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19" w:rsidRPr="00597E19" w:rsidRDefault="00597E19" w:rsidP="00597E19">
      <w:pPr>
        <w:autoSpaceDN/>
        <w:rPr>
          <w:rFonts w:ascii="Times New Roman" w:hAnsi="Times New Roman"/>
          <w:b w:val="0"/>
          <w:sz w:val="24"/>
          <w:szCs w:val="24"/>
        </w:rPr>
      </w:pPr>
    </w:p>
    <w:tbl>
      <w:tblPr>
        <w:tblW w:w="9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597E19" w:rsidRPr="00597E19" w:rsidTr="00C36DB7">
        <w:trPr>
          <w:trHeight w:val="2433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E19" w:rsidRPr="00597E1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597E19" w:rsidRPr="00597E1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муниципаллǎ округĕн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597E19" w:rsidRPr="00597E1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597E19" w:rsidP="00597E19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________2023 ç. № _____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E19">
              <w:rPr>
                <w:rFonts w:ascii="Times New Roman" w:hAnsi="Times New Roman"/>
                <w:b w:val="0"/>
                <w:sz w:val="16"/>
                <w:szCs w:val="16"/>
              </w:rPr>
              <w:t>Муркаш сали</w:t>
            </w:r>
          </w:p>
          <w:p w:rsidR="00597E19" w:rsidRPr="00597E19" w:rsidRDefault="00597E19" w:rsidP="00597E19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597E19" w:rsidP="0059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 xml:space="preserve">Моргаушского 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3F4059" w:rsidP="00597E1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="00597E19" w:rsidRPr="00597E19">
              <w:rPr>
                <w:rFonts w:ascii="Times New Roman" w:hAnsi="Times New Roman"/>
                <w:sz w:val="24"/>
                <w:szCs w:val="24"/>
              </w:rPr>
              <w:t>2023</w:t>
            </w:r>
            <w:r w:rsidR="00CB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E19" w:rsidRPr="00597E19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1079</w:t>
            </w:r>
          </w:p>
          <w:p w:rsidR="00597E19" w:rsidRPr="00597E19" w:rsidRDefault="00597E19" w:rsidP="00597E1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597E19">
              <w:rPr>
                <w:rFonts w:ascii="Times New Roman" w:hAnsi="Times New Roman"/>
                <w:b w:val="0"/>
                <w:sz w:val="16"/>
                <w:szCs w:val="16"/>
              </w:rPr>
              <w:t>с. Моргауши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E19" w:rsidRPr="00597E19" w:rsidRDefault="00597E19" w:rsidP="00597E19">
      <w:pPr>
        <w:autoSpaceDN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autoSpaceDN/>
        <w:rPr>
          <w:rFonts w:ascii="Times New Roman" w:hAnsi="Times New Roman"/>
          <w:b w:val="0"/>
          <w:vanish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97E19" w:rsidRPr="00597E19" w:rsidTr="00244B0E">
        <w:trPr>
          <w:trHeight w:val="899"/>
        </w:trPr>
        <w:tc>
          <w:tcPr>
            <w:tcW w:w="4503" w:type="dxa"/>
            <w:vAlign w:val="center"/>
          </w:tcPr>
          <w:p w:rsidR="00597E19" w:rsidRPr="00C332FB" w:rsidRDefault="00C332FB" w:rsidP="00C332FB">
            <w:pPr>
              <w:autoSpaceDN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2FB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муниципальной программы цифровой трансформации Моргаушского муници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округа </w:t>
            </w:r>
            <w:r w:rsidRPr="00C332FB">
              <w:rPr>
                <w:rFonts w:ascii="Times New Roman" w:hAnsi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32FB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</w:p>
        </w:tc>
      </w:tr>
    </w:tbl>
    <w:p w:rsidR="00C332FB" w:rsidRDefault="00C332FB" w:rsidP="00597E19">
      <w:pPr>
        <w:tabs>
          <w:tab w:val="left" w:pos="0"/>
        </w:tabs>
        <w:autoSpaceDN/>
        <w:ind w:firstLine="426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C332FB" w:rsidRDefault="00C332FB" w:rsidP="00597E19">
      <w:pPr>
        <w:tabs>
          <w:tab w:val="left" w:pos="0"/>
        </w:tabs>
        <w:autoSpaceDN/>
        <w:ind w:firstLine="426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310CBA" w:rsidRDefault="00C332FB" w:rsidP="00C332FB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C332FB">
        <w:rPr>
          <w:rFonts w:ascii="Times New Roman" w:hAnsi="Times New Roman"/>
          <w:b w:val="0"/>
          <w:bCs/>
          <w:iCs/>
          <w:sz w:val="24"/>
          <w:szCs w:val="24"/>
        </w:rPr>
        <w:t>Администрация Моргаушского муниципального округа</w:t>
      </w:r>
      <w:r w:rsidR="00310CBA">
        <w:rPr>
          <w:rFonts w:ascii="Times New Roman" w:hAnsi="Times New Roman"/>
          <w:b w:val="0"/>
          <w:bCs/>
          <w:iCs/>
          <w:sz w:val="24"/>
          <w:szCs w:val="24"/>
        </w:rPr>
        <w:t xml:space="preserve"> Чувашской Республики</w:t>
      </w:r>
    </w:p>
    <w:p w:rsidR="00C332FB" w:rsidRDefault="00C332FB" w:rsidP="00C332FB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C332FB">
        <w:rPr>
          <w:rFonts w:ascii="Times New Roman" w:hAnsi="Times New Roman"/>
          <w:b w:val="0"/>
          <w:bCs/>
          <w:iCs/>
          <w:sz w:val="24"/>
          <w:szCs w:val="24"/>
        </w:rPr>
        <w:t xml:space="preserve"> постановляет:</w:t>
      </w:r>
    </w:p>
    <w:p w:rsidR="00C332FB" w:rsidRPr="00C332FB" w:rsidRDefault="00244B0E" w:rsidP="00244B0E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1. </w:t>
      </w:r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>Утвердить прилагаемую муниципальной программы цифровой трансформации Моргаушского муниципального округа Чувашской Республики (далее - Программа).</w:t>
      </w:r>
    </w:p>
    <w:p w:rsidR="00244B0E" w:rsidRDefault="00244B0E" w:rsidP="00244B0E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2. </w:t>
      </w:r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>Рекомендовать территориальным отделам Моргаушского муниципального округа</w:t>
      </w:r>
      <w:r w:rsidR="00310CBA">
        <w:rPr>
          <w:rFonts w:ascii="Times New Roman" w:hAnsi="Times New Roman"/>
          <w:b w:val="0"/>
          <w:bCs/>
          <w:iCs/>
          <w:sz w:val="24"/>
          <w:szCs w:val="24"/>
        </w:rPr>
        <w:t xml:space="preserve"> Чувашской Республики</w:t>
      </w:r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 xml:space="preserve"> принять участие в реализации мероприятий Программы.</w:t>
      </w:r>
    </w:p>
    <w:p w:rsidR="00244B0E" w:rsidRPr="00C332FB" w:rsidRDefault="00244B0E" w:rsidP="00CE3736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>3. Признать утратившим силу постановление Моргаушского муниципального округа</w:t>
      </w:r>
      <w:r w:rsidR="00310CBA">
        <w:rPr>
          <w:rFonts w:ascii="Times New Roman" w:hAnsi="Times New Roman"/>
          <w:b w:val="0"/>
          <w:bCs/>
          <w:iCs/>
          <w:sz w:val="24"/>
          <w:szCs w:val="24"/>
        </w:rPr>
        <w:t xml:space="preserve"> Чувашской Республики </w:t>
      </w:r>
      <w:bookmarkStart w:id="0" w:name="_GoBack"/>
      <w:bookmarkEnd w:id="0"/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 от 25.05.2023г. № 1015 «</w:t>
      </w:r>
      <w:r w:rsidRPr="00C332FB">
        <w:rPr>
          <w:rFonts w:ascii="Times New Roman" w:hAnsi="Times New Roman"/>
          <w:b w:val="0"/>
          <w:color w:val="000000"/>
          <w:sz w:val="24"/>
          <w:szCs w:val="24"/>
        </w:rPr>
        <w:t>Об утверждении муниципальной программы цифровой трансформации Моргаушского муници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пального </w:t>
      </w:r>
      <w:r w:rsidRPr="00C332FB">
        <w:rPr>
          <w:rFonts w:ascii="Times New Roman" w:hAnsi="Times New Roman"/>
          <w:b w:val="0"/>
          <w:color w:val="000000"/>
          <w:sz w:val="24"/>
          <w:szCs w:val="24"/>
        </w:rPr>
        <w:t>округа Чувашской Республики»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C332FB" w:rsidRPr="00C332FB" w:rsidRDefault="00244B0E" w:rsidP="00C332FB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4. </w:t>
      </w:r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>Контроль за выполнением настоящего постановления возложить на и.о. первого заместителя главы администрации Моргаушского муниципального округа - начальник Управления по благоустройству и развитию территорий Мясникова А.В.</w:t>
      </w:r>
    </w:p>
    <w:p w:rsidR="00597E19" w:rsidRPr="00597E19" w:rsidRDefault="00244B0E" w:rsidP="00C332FB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5. </w:t>
      </w:r>
      <w:r w:rsidR="00C332FB" w:rsidRPr="00C332FB">
        <w:rPr>
          <w:rFonts w:ascii="Times New Roman" w:hAnsi="Times New Roman"/>
          <w:b w:val="0"/>
          <w:bCs/>
          <w:iCs/>
          <w:sz w:val="24"/>
          <w:szCs w:val="24"/>
        </w:rPr>
        <w:t>Настоящее постановление вступает в силу после официального опубликования.</w:t>
      </w:r>
      <w:r w:rsidR="00597E19" w:rsidRPr="00597E1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97E19" w:rsidRDefault="00597E19" w:rsidP="00597E19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8B122D" w:rsidRDefault="008B122D" w:rsidP="00597E19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8B122D" w:rsidRPr="00597E19" w:rsidRDefault="008B122D" w:rsidP="00597E19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tabs>
          <w:tab w:val="left" w:pos="0"/>
        </w:tabs>
        <w:autoSpaceDN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  <w:r w:rsidRPr="00597E19">
        <w:rPr>
          <w:rFonts w:ascii="Times New Roman" w:hAnsi="Times New Roman"/>
          <w:b w:val="0"/>
          <w:kern w:val="3"/>
          <w:sz w:val="24"/>
          <w:szCs w:val="24"/>
          <w:lang w:eastAsia="zh-CN"/>
        </w:rPr>
        <w:t>Глава Моргаушского муниципального</w:t>
      </w:r>
    </w:p>
    <w:p w:rsidR="00597E19" w:rsidRPr="00597E19" w:rsidRDefault="00597E19" w:rsidP="00597E19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  <w:r w:rsidRPr="00597E19">
        <w:rPr>
          <w:rFonts w:ascii="Times New Roman" w:hAnsi="Times New Roman"/>
          <w:b w:val="0"/>
          <w:kern w:val="3"/>
          <w:sz w:val="24"/>
          <w:szCs w:val="24"/>
          <w:lang w:eastAsia="zh-CN"/>
        </w:rPr>
        <w:t>округа Чувашской Республики                                                                                 А.Н. Матросов</w:t>
      </w:r>
    </w:p>
    <w:p w:rsidR="00244B0E" w:rsidRDefault="00244B0E" w:rsidP="00597E19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  <w:sectPr w:rsidR="00244B0E" w:rsidSect="00244B0E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418" w:header="709" w:footer="720" w:gutter="0"/>
          <w:cols w:space="720"/>
          <w:titlePg/>
          <w:docGrid w:linePitch="272"/>
        </w:sectPr>
      </w:pPr>
    </w:p>
    <w:p w:rsidR="0079638F" w:rsidRPr="00597E19" w:rsidRDefault="0079638F" w:rsidP="0079638F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79638F" w:rsidRPr="00597E19" w:rsidRDefault="0079638F" w:rsidP="0079638F">
      <w:pPr>
        <w:tabs>
          <w:tab w:val="left" w:pos="1035"/>
          <w:tab w:val="right" w:pos="9645"/>
        </w:tabs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к постановлению 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</w:p>
    <w:p w:rsidR="0079638F" w:rsidRPr="00597E19" w:rsidRDefault="0079638F" w:rsidP="0079638F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Моргаушского муниципального округа</w:t>
      </w:r>
    </w:p>
    <w:p w:rsidR="0079638F" w:rsidRPr="00597E19" w:rsidRDefault="0079638F" w:rsidP="0079638F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Чувашской Республики</w:t>
      </w:r>
    </w:p>
    <w:p w:rsidR="0079638F" w:rsidRDefault="0079638F" w:rsidP="0079638F">
      <w:pPr>
        <w:pBdr>
          <w:top w:val="nil"/>
          <w:left w:val="nil"/>
          <w:bottom w:val="nil"/>
          <w:right w:val="nil"/>
          <w:between w:val="nil"/>
        </w:pBdr>
        <w:autoSpaceDN/>
        <w:jc w:val="right"/>
        <w:rPr>
          <w:rFonts w:ascii="Times New Roman" w:hAnsi="Times New Roman"/>
          <w:color w:val="000000"/>
          <w:sz w:val="28"/>
          <w:szCs w:val="28"/>
        </w:rPr>
      </w:pPr>
      <w:r w:rsidRPr="00597E19">
        <w:rPr>
          <w:rFonts w:ascii="Times New Roman" w:hAnsi="Times New Roman"/>
          <w:b w:val="0"/>
          <w:sz w:val="24"/>
          <w:szCs w:val="24"/>
        </w:rPr>
        <w:t xml:space="preserve"> от </w:t>
      </w:r>
      <w:r w:rsidR="003F4059" w:rsidRPr="003F4059">
        <w:rPr>
          <w:rFonts w:ascii="Times New Roman" w:hAnsi="Times New Roman"/>
          <w:b w:val="0"/>
          <w:sz w:val="24"/>
          <w:szCs w:val="24"/>
        </w:rPr>
        <w:t>08.06.2023 г. № 1079</w:t>
      </w:r>
    </w:p>
    <w:p w:rsidR="0079638F" w:rsidRDefault="0079638F" w:rsidP="00244B0E">
      <w:pPr>
        <w:pBdr>
          <w:top w:val="nil"/>
          <w:left w:val="nil"/>
          <w:bottom w:val="nil"/>
          <w:right w:val="nil"/>
          <w:between w:val="nil"/>
        </w:pBdr>
        <w:autoSpaceDN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61CB" w:rsidRDefault="00244B0E" w:rsidP="00244B0E">
      <w:pPr>
        <w:pBdr>
          <w:top w:val="nil"/>
          <w:left w:val="nil"/>
          <w:bottom w:val="nil"/>
          <w:right w:val="nil"/>
          <w:between w:val="nil"/>
        </w:pBdr>
        <w:autoSpaceDN/>
        <w:jc w:val="center"/>
        <w:rPr>
          <w:rFonts w:ascii="Times New Roman" w:hAnsi="Times New Roman"/>
          <w:bCs/>
          <w:iCs/>
          <w:sz w:val="28"/>
          <w:szCs w:val="28"/>
        </w:rPr>
      </w:pPr>
      <w:r w:rsidRPr="00244B0E">
        <w:rPr>
          <w:rFonts w:ascii="Times New Roman" w:hAnsi="Times New Roman"/>
          <w:color w:val="000000"/>
          <w:sz w:val="28"/>
          <w:szCs w:val="28"/>
        </w:rPr>
        <w:t>Паспорт муниципальной программы</w:t>
      </w:r>
      <w:r w:rsidR="001761CB" w:rsidRPr="001761CB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1761CB" w:rsidRPr="001761CB">
        <w:rPr>
          <w:rFonts w:ascii="Times New Roman" w:hAnsi="Times New Roman"/>
          <w:bCs/>
          <w:iCs/>
          <w:sz w:val="28"/>
          <w:szCs w:val="28"/>
        </w:rPr>
        <w:t xml:space="preserve">цифровой трансформации </w:t>
      </w:r>
    </w:p>
    <w:p w:rsidR="00244B0E" w:rsidRPr="00244B0E" w:rsidRDefault="001761CB" w:rsidP="00244B0E">
      <w:pPr>
        <w:pBdr>
          <w:top w:val="nil"/>
          <w:left w:val="nil"/>
          <w:bottom w:val="nil"/>
          <w:right w:val="nil"/>
          <w:between w:val="nil"/>
        </w:pBdr>
        <w:autoSpaceDN/>
        <w:jc w:val="center"/>
        <w:rPr>
          <w:rFonts w:ascii="Times New Roman" w:hAnsi="Times New Roman"/>
          <w:color w:val="000000"/>
          <w:sz w:val="28"/>
          <w:szCs w:val="28"/>
        </w:rPr>
      </w:pPr>
      <w:r w:rsidRPr="001761CB">
        <w:rPr>
          <w:rFonts w:ascii="Times New Roman" w:hAnsi="Times New Roman"/>
          <w:bCs/>
          <w:iCs/>
          <w:sz w:val="28"/>
          <w:szCs w:val="28"/>
        </w:rPr>
        <w:t>Моргаушского муниципального округа Чувашской Республики</w:t>
      </w:r>
    </w:p>
    <w:p w:rsidR="00244B0E" w:rsidRPr="00244B0E" w:rsidRDefault="00244B0E" w:rsidP="00244B0E">
      <w:pPr>
        <w:pBdr>
          <w:top w:val="nil"/>
          <w:left w:val="nil"/>
          <w:bottom w:val="nil"/>
          <w:right w:val="nil"/>
          <w:between w:val="nil"/>
        </w:pBdr>
        <w:autoSpaceDN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14624" w:type="dxa"/>
        <w:jc w:val="center"/>
        <w:tblLayout w:type="fixed"/>
        <w:tblLook w:val="0000" w:firstRow="0" w:lastRow="0" w:firstColumn="0" w:lastColumn="0" w:noHBand="0" w:noVBand="0"/>
      </w:tblPr>
      <w:tblGrid>
        <w:gridCol w:w="697"/>
        <w:gridCol w:w="6381"/>
        <w:gridCol w:w="2996"/>
        <w:gridCol w:w="4550"/>
      </w:tblGrid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</w:t>
            </w:r>
            <w:hyperlink r:id="rId12" w:history="1">
              <w:r w:rsidRPr="00244B0E">
                <w:rPr>
                  <w:rFonts w:ascii="Times New Roman" w:hAnsi="Times New Roman"/>
                  <w:b w:val="0"/>
                  <w:bCs/>
                  <w:sz w:val="24"/>
                  <w:szCs w:val="24"/>
                </w:rPr>
                <w:t>программа</w:t>
              </w:r>
            </w:hyperlink>
            <w:r w:rsidRPr="00244B0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цифровой трансформации Моргаушского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244B0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autoSpaceDE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2023 - 2024 годы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" w:eastAsia="Times" w:hAnsi="Times" w:cs="Times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hyperlink r:id="rId13" w:tooltip="Николаев Анатолий Львович" w:history="1">
              <w:r w:rsidRPr="00244B0E">
                <w:rPr>
                  <w:rFonts w:ascii="Times New Roman" w:hAnsi="Times New Roman"/>
                  <w:b w:val="0"/>
                  <w:color w:val="0000FF"/>
                  <w:sz w:val="24"/>
                  <w:u w:val="single"/>
                </w:rPr>
                <w:t>Николаев Анатолий Львович</w:t>
              </w:r>
            </w:hyperlink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 - заведующий сектором информационных технологий 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администрации Моргаушского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244B0E"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Чувашской Республики</w:t>
            </w: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" w:eastAsia="Times" w:hAnsi="Times" w:cs="Times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Руководитель цифровой трансформации ОМСУ, ответственного за муниципальную программу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310CBA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hyperlink r:id="rId14" w:tooltip="Мясников Андрей Валерьевич" w:history="1">
              <w:r w:rsidR="00244B0E" w:rsidRPr="00244B0E">
                <w:rPr>
                  <w:rFonts w:ascii="Times New Roman" w:hAnsi="Times New Roman"/>
                  <w:b w:val="0"/>
                  <w:color w:val="0000FF"/>
                  <w:sz w:val="24"/>
                  <w:u w:val="single"/>
                </w:rPr>
                <w:t>Мясников Андрей Валерьевич</w:t>
              </w:r>
            </w:hyperlink>
            <w:r w:rsidR="00244B0E" w:rsidRPr="00244B0E">
              <w:rPr>
                <w:rFonts w:ascii="Times New Roman" w:hAnsi="Times New Roman"/>
                <w:b w:val="0"/>
                <w:sz w:val="24"/>
                <w:szCs w:val="24"/>
              </w:rPr>
              <w:t>- и</w:t>
            </w:r>
            <w:r w:rsidR="00244B0E"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.о. первого заместителя главы администрации Моргаушского муниципального округа - начальник Управления по благоустройству и развитию территорий</w:t>
            </w: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" w:eastAsia="Times" w:hAnsi="Times" w:cs="Times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eastAsia="Times" w:hAnsi="Times New Roman"/>
                <w:b w:val="0"/>
                <w:color w:val="000000"/>
                <w:sz w:val="24"/>
                <w:szCs w:val="24"/>
              </w:rPr>
              <w:t xml:space="preserve">Цель 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autoSpaceDE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Создание равных возможностей для всех жителей Моргаушского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244B0E"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Чувашской Республики, а также обеспечение среды для реализации потенциала каждого человека с помощью цифровых технологий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389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Приоритеты цифровой трансформации муниципального округа (далее также - ПЦТМО) </w:t>
            </w:r>
          </w:p>
        </w:tc>
      </w:tr>
      <w:tr w:rsidR="00244B0E" w:rsidRPr="00244B0E" w:rsidTr="00B33E7E">
        <w:trPr>
          <w:trHeight w:val="116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Код ПЦТМО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Наименование ПЦТМО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Кол-во показателей ПЦТМО (шт.)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Суммарные затраты на достижение ПЦТМО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за 2 года 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(тыс. руб.) 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44B0E" w:rsidRPr="00244B0E" w:rsidTr="00B33E7E">
        <w:trPr>
          <w:trHeight w:val="1148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Приоритеты цифровой трансформации муниципальных районов, муниципальных и городских округов в рамках достижения национальной цели развития Российской Федерации на период до 2030 года «Цифровая трансформация»</w:t>
            </w:r>
          </w:p>
          <w:p w:rsidR="00244B0E" w:rsidRPr="00244B0E" w:rsidRDefault="00244B0E" w:rsidP="00244B0E">
            <w:pPr>
              <w:shd w:val="clear" w:color="auto" w:fill="FFFFFF"/>
              <w:autoSpaceDN/>
              <w:spacing w:line="266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bookmarkStart w:id="1" w:name="_xygwpn730p2s" w:colFirst="0" w:colLast="0"/>
            <w:bookmarkEnd w:id="1"/>
            <w:r w:rsidRPr="00244B0E">
              <w:rPr>
                <w:rFonts w:ascii="Times New Roman" w:hAnsi="Times New Roman"/>
                <w:b w:val="0"/>
                <w:color w:val="000000"/>
                <w:sz w:val="20"/>
              </w:rPr>
              <w:t>(в соответствии с Указом Президента Российской Федерации от 21 июля 2020 г. № 474 «О национальных целях развития Российской Федерации на период до 2030 года»)</w:t>
            </w: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 до 100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8335,6</w:t>
            </w: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Обеспечение потребности экономики</w:t>
            </w:r>
            <w:r w:rsidR="00506B8D" w:rsidRPr="001761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506B8D" w:rsidRPr="00506B8D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Моргаушского муниципального округа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Чувашской Республики квалифицированными кадрами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Преимущественное внедрение и использование отечественных программных, программно-аппаратных комплексов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Задачи муниципальной программы: 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1. Использование «сквозных» цифровых технологий при разработке и внедрении цифровых технологий по приоритетным отраслям эконо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мики и социальной сферы в </w:t>
            </w:r>
            <w:r w:rsidR="00E60279" w:rsidRPr="00506B8D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Моргаушского муниципального округа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Чувашской Республике.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2. 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" w:eastAsia="Times" w:hAnsi="Times" w:cs="Times"/>
                <w:b w:val="0"/>
                <w:color w:val="000000"/>
                <w:sz w:val="28"/>
                <w:szCs w:val="28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Ожидаемые результаты реализации муниципальной программы: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C47B6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7B6">
              <w:rPr>
                <w:rFonts w:ascii="Times New Roman" w:hAnsi="Times New Roman"/>
                <w:b w:val="0"/>
                <w:sz w:val="24"/>
                <w:szCs w:val="24"/>
              </w:rPr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244B0E" w:rsidRPr="002C47B6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7B6">
              <w:rPr>
                <w:rFonts w:ascii="Times New Roman" w:hAnsi="Times New Roman"/>
                <w:b w:val="0"/>
                <w:sz w:val="24"/>
                <w:szCs w:val="24"/>
              </w:rPr>
              <w:t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      </w:r>
          </w:p>
          <w:p w:rsidR="00244B0E" w:rsidRPr="002C47B6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7B6">
              <w:rPr>
                <w:rFonts w:ascii="Times New Roman" w:hAnsi="Times New Roman"/>
                <w:b w:val="0"/>
                <w:sz w:val="24"/>
                <w:szCs w:val="24"/>
              </w:rPr>
              <w:t xml:space="preserve">Результат 3.1. Рост доли домохозяйств, которым обеспечена возможность широкополосного доступа к сети «Интернет», до 84 процентов к 2024 году. </w:t>
            </w:r>
          </w:p>
          <w:p w:rsidR="00244B0E" w:rsidRPr="002C47B6" w:rsidRDefault="00244B0E" w:rsidP="00244B0E">
            <w:pP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7B6">
              <w:rPr>
                <w:rFonts w:ascii="Times New Roman" w:hAnsi="Times New Roman"/>
                <w:b w:val="0"/>
                <w:sz w:val="24"/>
                <w:szCs w:val="24"/>
              </w:rPr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      </w:r>
          </w:p>
          <w:p w:rsidR="00244B0E" w:rsidRPr="002C47B6" w:rsidRDefault="00244B0E" w:rsidP="00244B0E">
            <w:pP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7B6">
              <w:rPr>
                <w:rFonts w:ascii="Times New Roman" w:hAnsi="Times New Roman"/>
                <w:b w:val="0"/>
                <w:sz w:val="24"/>
                <w:szCs w:val="24"/>
              </w:rPr>
              <w:t>Результат 4.2. Увеличение доли населения, вовлеченного в онлайн-голосование по вопросам развития городской среды, до 50 процентов к 2024 году.</w:t>
            </w:r>
          </w:p>
          <w:p w:rsidR="00244B0E" w:rsidRPr="002C47B6" w:rsidRDefault="00244B0E" w:rsidP="00244B0E">
            <w:pP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7B6">
              <w:rPr>
                <w:rFonts w:ascii="Times New Roman" w:hAnsi="Times New Roman"/>
                <w:b w:val="0"/>
                <w:sz w:val="24"/>
                <w:szCs w:val="24"/>
              </w:rPr>
              <w:t>Результат 5.1. Внедрение востребованных цифровых механизмов взаимодействия между государством, населением и бизнесом.</w:t>
            </w:r>
          </w:p>
          <w:p w:rsidR="00244B0E" w:rsidRPr="002C47B6" w:rsidRDefault="00244B0E" w:rsidP="00244B0E">
            <w:pP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47B6">
              <w:rPr>
                <w:rFonts w:ascii="Times New Roman" w:hAnsi="Times New Roman"/>
                <w:b w:val="0"/>
                <w:sz w:val="24"/>
                <w:szCs w:val="24"/>
              </w:rPr>
              <w:t>Результат 6.1. 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не менее 70 человек к 2024 году.</w:t>
            </w:r>
          </w:p>
          <w:p w:rsidR="00244B0E" w:rsidRPr="002C47B6" w:rsidRDefault="00244B0E" w:rsidP="00244B0E">
            <w:pPr>
              <w:autoSpaceDN/>
              <w:spacing w:line="245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C47B6">
              <w:rPr>
                <w:rFonts w:ascii="Times New Roman" w:hAnsi="Times New Roman"/>
                <w:b w:val="0"/>
                <w:sz w:val="24"/>
                <w:szCs w:val="24"/>
              </w:rPr>
              <w:t>Результат 7.1. Увеличение доли расходов на закупки и (или) аренду отечественного программного обеспечения и платформ от общих рас</w:t>
            </w:r>
            <w:r w:rsidRPr="002C47B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ходов на закупку или аренду программного обеспечения до 80 процентов к 2024 году.</w:t>
            </w: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</w:t>
            </w:r>
            <w:hyperlink r:id="rId15" w:history="1">
              <w:r w:rsidRPr="00244B0E">
                <w:rPr>
                  <w:rFonts w:ascii="Times New Roman" w:hAnsi="Times New Roman"/>
                  <w:b w:val="0"/>
                  <w:color w:val="0000FF"/>
                  <w:sz w:val="24"/>
                  <w:szCs w:val="24"/>
                </w:rPr>
                <w:t>программа</w:t>
              </w:r>
            </w:hyperlink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C47B6" w:rsidRPr="00506B8D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Моргаушского муниципального округа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Чувашской Республики «Повышение безопасности жизнедеятельности населения и территорий Моргаушского муниципального округа Чувашской Республики», утвержденная постановлением администрации Моргаушского муниципального округа Чувашской Республики от 16.02.2023 г. № 297</w:t>
            </w:r>
          </w:p>
        </w:tc>
      </w:tr>
      <w:tr w:rsidR="00244B0E" w:rsidRPr="00244B0E" w:rsidTr="00B33E7E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Ресурсное обеспечение реализации муниципальной программы: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Общий объем финансирования по годам реализации составляет: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2023 год – 4564,3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2024 год – 3771,3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Объем финансирования за счет средств </w:t>
            </w:r>
            <w:r w:rsidRPr="00244B0E">
              <w:rPr>
                <w:rFonts w:ascii="Times New Roman" w:hAnsi="Times New Roman"/>
                <w:b w:val="0"/>
                <w:sz w:val="24"/>
                <w:szCs w:val="24"/>
              </w:rPr>
              <w:t>республиканского бюджета Чувашской Республики</w:t>
            </w: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 годам реализации составляет: 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2023 год – 0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2024 год – 0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Объем финансирования за счет средств бюджета муниципальных районов, муниципальных и городских округов по годам реализации составляет: 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2023 год – 4564,3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2024 год – 3771,3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2023 год – 0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4B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2024 год – 0 тыс. рублей</w:t>
            </w:r>
          </w:p>
          <w:p w:rsidR="00244B0E" w:rsidRPr="00244B0E" w:rsidRDefault="00244B0E" w:rsidP="0024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244B0E" w:rsidRPr="00244B0E" w:rsidRDefault="00244B0E" w:rsidP="00244B0E">
      <w:pPr>
        <w:pBdr>
          <w:top w:val="nil"/>
          <w:left w:val="nil"/>
          <w:bottom w:val="nil"/>
          <w:right w:val="nil"/>
          <w:between w:val="nil"/>
        </w:pBdr>
        <w:autoSpaceDN/>
        <w:jc w:val="center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C332FB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sectPr w:rsidR="00597E19" w:rsidRPr="00597E19" w:rsidSect="00EB7449">
      <w:pgSz w:w="16838" w:h="11906" w:orient="landscape"/>
      <w:pgMar w:top="1418" w:right="1134" w:bottom="851" w:left="1134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18" w:rsidRDefault="00FE3018" w:rsidP="009D7C63">
      <w:r>
        <w:separator/>
      </w:r>
    </w:p>
  </w:endnote>
  <w:endnote w:type="continuationSeparator" w:id="0">
    <w:p w:rsidR="00FE3018" w:rsidRDefault="00FE3018" w:rsidP="009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18" w:rsidRDefault="00FE3018" w:rsidP="009D7C63">
      <w:r w:rsidRPr="009D7C63">
        <w:rPr>
          <w:color w:val="000000"/>
        </w:rPr>
        <w:separator/>
      </w:r>
    </w:p>
  </w:footnote>
  <w:footnote w:type="continuationSeparator" w:id="0">
    <w:p w:rsidR="00FE3018" w:rsidRDefault="00FE3018" w:rsidP="009D7C63">
      <w:r>
        <w:continuationSeparator/>
      </w:r>
    </w:p>
  </w:footnote>
  <w:footnote w:id="1">
    <w:p w:rsidR="00244B0E" w:rsidRPr="00244B0E" w:rsidRDefault="00244B0E" w:rsidP="00244B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b w:val="0"/>
          <w:color w:val="000000"/>
        </w:rPr>
      </w:pPr>
      <w:r w:rsidRPr="00244B0E">
        <w:rPr>
          <w:rFonts w:ascii="Times New Roman" w:hAnsi="Times New Roman"/>
          <w:b w:val="0"/>
          <w:vertAlign w:val="superscript"/>
        </w:rPr>
        <w:footnoteRef/>
      </w:r>
      <w:r w:rsidRPr="00244B0E">
        <w:rPr>
          <w:rFonts w:ascii="Times New Roman" w:eastAsia="Times" w:hAnsi="Times New Roman"/>
          <w:b w:val="0"/>
          <w:color w:val="000000"/>
        </w:rPr>
        <w:t xml:space="preserve"> Заполняется на основе данных из разделов 1 и 2</w:t>
      </w:r>
    </w:p>
  </w:footnote>
  <w:footnote w:id="2">
    <w:p w:rsidR="00244B0E" w:rsidRPr="005E42D5" w:rsidRDefault="00244B0E" w:rsidP="00244B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244B0E">
        <w:rPr>
          <w:rFonts w:ascii="Times New Roman" w:hAnsi="Times New Roman"/>
          <w:b w:val="0"/>
          <w:vertAlign w:val="superscript"/>
        </w:rPr>
        <w:footnoteRef/>
      </w:r>
      <w:r w:rsidRPr="00244B0E">
        <w:rPr>
          <w:rFonts w:ascii="Times New Roman" w:eastAsia="Times" w:hAnsi="Times New Roman"/>
          <w:b w:val="0"/>
          <w:color w:val="000000"/>
        </w:rPr>
        <w:t xml:space="preserve"> Заполняется на основе данных из разделов 1 и 2</w:t>
      </w:r>
    </w:p>
  </w:footnote>
  <w:footnote w:id="3">
    <w:p w:rsidR="00244B0E" w:rsidRPr="00244B0E" w:rsidRDefault="00244B0E" w:rsidP="00244B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b w:val="0"/>
          <w:color w:val="000000"/>
        </w:rPr>
      </w:pPr>
      <w:r w:rsidRPr="00244B0E">
        <w:rPr>
          <w:rFonts w:ascii="Times New Roman" w:hAnsi="Times New Roman"/>
          <w:b w:val="0"/>
          <w:vertAlign w:val="superscript"/>
        </w:rPr>
        <w:footnoteRef/>
      </w:r>
      <w:r w:rsidRPr="00244B0E">
        <w:rPr>
          <w:rFonts w:ascii="Times New Roman" w:eastAsia="Times" w:hAnsi="Times New Roman"/>
          <w:b w:val="0"/>
          <w:color w:val="000000"/>
        </w:rPr>
        <w:t xml:space="preserve"> Первая цифра кода результата должна отражать принадлежность соответствующему приоритету цифровой трансформации </w:t>
      </w:r>
      <w:r w:rsidRPr="00244B0E">
        <w:rPr>
          <w:rFonts w:ascii="Times New Roman" w:eastAsia="Times" w:hAnsi="Times New Roman"/>
          <w:b w:val="0"/>
        </w:rPr>
        <w:t>муниципального района,</w:t>
      </w:r>
      <w:r w:rsidRPr="00244B0E">
        <w:rPr>
          <w:rFonts w:ascii="Times New Roman" w:hAnsi="Times New Roman"/>
          <w:b w:val="0"/>
        </w:rPr>
        <w:t xml:space="preserve"> </w:t>
      </w:r>
      <w:r w:rsidRPr="00244B0E">
        <w:rPr>
          <w:rFonts w:ascii="Times New Roman" w:eastAsia="Times" w:hAnsi="Times New Roman"/>
          <w:b w:val="0"/>
        </w:rPr>
        <w:t>муниципальных и городских округов</w:t>
      </w:r>
      <w:r w:rsidRPr="00244B0E">
        <w:rPr>
          <w:rFonts w:ascii="Times New Roman" w:eastAsia="Times" w:hAnsi="Times New Roman"/>
          <w:b w:val="0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0A" w:rsidRDefault="00310CBA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0A" w:rsidRDefault="00125DB3">
    <w:pPr>
      <w:pBdr>
        <w:top w:val="nil"/>
        <w:left w:val="nil"/>
        <w:bottom w:val="nil"/>
        <w:right w:val="nil"/>
        <w:between w:val="nil"/>
      </w:pBdr>
      <w:jc w:val="center"/>
      <w:rPr>
        <w:rFonts w:ascii="Times" w:eastAsia="Times" w:hAnsi="Times" w:cs="Times"/>
        <w:color w:val="000000"/>
        <w:sz w:val="28"/>
        <w:szCs w:val="28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 w:rsidR="005F35C7"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separate"/>
    </w:r>
    <w:r w:rsidR="00310CBA">
      <w:rPr>
        <w:rFonts w:ascii="Times" w:eastAsia="Times" w:hAnsi="Times" w:cs="Times"/>
        <w:noProof/>
        <w:color w:val="000000"/>
        <w:sz w:val="24"/>
        <w:szCs w:val="24"/>
      </w:rPr>
      <w:t>4</w:t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:rsidR="00D5540A" w:rsidRDefault="00310CBA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0A" w:rsidRDefault="00310CBA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15725CCE"/>
    <w:multiLevelType w:val="multilevel"/>
    <w:tmpl w:val="1E620A3C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425600"/>
    <w:multiLevelType w:val="multilevel"/>
    <w:tmpl w:val="FC9EC84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3CA67287"/>
    <w:multiLevelType w:val="multilevel"/>
    <w:tmpl w:val="56AA41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6" w15:restartNumberingAfterBreak="0">
    <w:nsid w:val="654967EE"/>
    <w:multiLevelType w:val="multilevel"/>
    <w:tmpl w:val="B4B03802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75C02087"/>
    <w:multiLevelType w:val="multilevel"/>
    <w:tmpl w:val="32463424"/>
    <w:lvl w:ilvl="0">
      <w:start w:val="1"/>
      <w:numFmt w:val="decimal"/>
      <w:lvlText w:val="%1."/>
      <w:lvlJc w:val="left"/>
      <w:pPr>
        <w:ind w:left="1008" w:hanging="1008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548" w:hanging="1008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2088" w:hanging="1008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628" w:hanging="1008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/>
      </w:rPr>
    </w:lvl>
  </w:abstractNum>
  <w:abstractNum w:abstractNumId="8" w15:restartNumberingAfterBreak="0">
    <w:nsid w:val="7B46014C"/>
    <w:multiLevelType w:val="multilevel"/>
    <w:tmpl w:val="E1B47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autoHyphenation/>
  <w:drawingGridHorizontalSpacing w:val="221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7C63"/>
    <w:rsid w:val="00081E06"/>
    <w:rsid w:val="00091B10"/>
    <w:rsid w:val="000D0DFE"/>
    <w:rsid w:val="00125DB3"/>
    <w:rsid w:val="00127618"/>
    <w:rsid w:val="0014688F"/>
    <w:rsid w:val="001761CB"/>
    <w:rsid w:val="001D3439"/>
    <w:rsid w:val="001E4659"/>
    <w:rsid w:val="00243836"/>
    <w:rsid w:val="00244B0E"/>
    <w:rsid w:val="002C47B6"/>
    <w:rsid w:val="002D2B55"/>
    <w:rsid w:val="00310CBA"/>
    <w:rsid w:val="00383E4E"/>
    <w:rsid w:val="003D0FF4"/>
    <w:rsid w:val="003F4059"/>
    <w:rsid w:val="0042546D"/>
    <w:rsid w:val="004354A2"/>
    <w:rsid w:val="004D28F2"/>
    <w:rsid w:val="004E4391"/>
    <w:rsid w:val="0050086A"/>
    <w:rsid w:val="00506B8D"/>
    <w:rsid w:val="0053616C"/>
    <w:rsid w:val="00546DBE"/>
    <w:rsid w:val="00597E19"/>
    <w:rsid w:val="005D2A75"/>
    <w:rsid w:val="005F35C7"/>
    <w:rsid w:val="00606B04"/>
    <w:rsid w:val="00616516"/>
    <w:rsid w:val="006A7CD1"/>
    <w:rsid w:val="006E6596"/>
    <w:rsid w:val="0079638F"/>
    <w:rsid w:val="00815F0E"/>
    <w:rsid w:val="00827471"/>
    <w:rsid w:val="00830A76"/>
    <w:rsid w:val="00852074"/>
    <w:rsid w:val="008B122D"/>
    <w:rsid w:val="009D7C63"/>
    <w:rsid w:val="009E4F4C"/>
    <w:rsid w:val="00A0678D"/>
    <w:rsid w:val="00A23A52"/>
    <w:rsid w:val="00A865C1"/>
    <w:rsid w:val="00C254A7"/>
    <w:rsid w:val="00C332FB"/>
    <w:rsid w:val="00C4642E"/>
    <w:rsid w:val="00CB6A43"/>
    <w:rsid w:val="00CE3736"/>
    <w:rsid w:val="00D14790"/>
    <w:rsid w:val="00D82156"/>
    <w:rsid w:val="00E00D52"/>
    <w:rsid w:val="00E13ABF"/>
    <w:rsid w:val="00E60279"/>
    <w:rsid w:val="00F949C2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BE5BAD"/>
  <w15:docId w15:val="{A0D14232-EF98-44EE-ABA6-7BBC9CC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7C63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9D7C63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9D7C63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9D7C63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9D7C6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D7C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D7C63"/>
    <w:pPr>
      <w:spacing w:after="120"/>
    </w:pPr>
  </w:style>
  <w:style w:type="paragraph" w:styleId="a4">
    <w:name w:val="List"/>
    <w:basedOn w:val="Textbody"/>
    <w:rsid w:val="009D7C63"/>
    <w:rPr>
      <w:rFonts w:cs="Mangal"/>
    </w:rPr>
  </w:style>
  <w:style w:type="paragraph" w:customStyle="1" w:styleId="10">
    <w:name w:val="Название объекта1"/>
    <w:basedOn w:val="Standard"/>
    <w:rsid w:val="009D7C6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9D7C63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9D7C63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9D7C63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9D7C63"/>
    <w:pPr>
      <w:suppressLineNumbers/>
    </w:pPr>
    <w:rPr>
      <w:rFonts w:cs="Mangal"/>
    </w:rPr>
  </w:style>
  <w:style w:type="paragraph" w:customStyle="1" w:styleId="11">
    <w:name w:val="Название1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Standard"/>
    <w:rsid w:val="009D7C63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9D7C63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9D7C6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D7C63"/>
    <w:pPr>
      <w:suppressLineNumbers/>
    </w:pPr>
  </w:style>
  <w:style w:type="paragraph" w:customStyle="1" w:styleId="TableHeading">
    <w:name w:val="Table Heading"/>
    <w:basedOn w:val="TableContents"/>
    <w:rsid w:val="009D7C63"/>
    <w:pPr>
      <w:jc w:val="center"/>
    </w:pPr>
    <w:rPr>
      <w:b/>
      <w:bCs/>
    </w:rPr>
  </w:style>
  <w:style w:type="paragraph" w:styleId="a7">
    <w:name w:val="No Spacing"/>
    <w:rsid w:val="009D7C6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9D7C63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Standard"/>
    <w:rsid w:val="009D7C6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Standard"/>
    <w:rsid w:val="009D7C63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9D7C63"/>
  </w:style>
  <w:style w:type="character" w:customStyle="1" w:styleId="WW8Num1z1">
    <w:name w:val="WW8Num1z1"/>
    <w:rsid w:val="009D7C63"/>
  </w:style>
  <w:style w:type="character" w:customStyle="1" w:styleId="WW8Num1z2">
    <w:name w:val="WW8Num1z2"/>
    <w:rsid w:val="009D7C63"/>
    <w:rPr>
      <w:b w:val="0"/>
      <w:sz w:val="26"/>
      <w:szCs w:val="26"/>
    </w:rPr>
  </w:style>
  <w:style w:type="character" w:customStyle="1" w:styleId="WW8Num1z3">
    <w:name w:val="WW8Num1z3"/>
    <w:rsid w:val="009D7C63"/>
  </w:style>
  <w:style w:type="character" w:customStyle="1" w:styleId="WW8Num1z4">
    <w:name w:val="WW8Num1z4"/>
    <w:rsid w:val="009D7C63"/>
  </w:style>
  <w:style w:type="character" w:customStyle="1" w:styleId="WW8Num1z5">
    <w:name w:val="WW8Num1z5"/>
    <w:rsid w:val="009D7C63"/>
  </w:style>
  <w:style w:type="character" w:customStyle="1" w:styleId="WW8Num1z6">
    <w:name w:val="WW8Num1z6"/>
    <w:rsid w:val="009D7C63"/>
  </w:style>
  <w:style w:type="character" w:customStyle="1" w:styleId="WW8Num1z7">
    <w:name w:val="WW8Num1z7"/>
    <w:rsid w:val="009D7C63"/>
  </w:style>
  <w:style w:type="character" w:customStyle="1" w:styleId="WW8Num1z8">
    <w:name w:val="WW8Num1z8"/>
    <w:rsid w:val="009D7C63"/>
  </w:style>
  <w:style w:type="character" w:customStyle="1" w:styleId="WW8Num2z0">
    <w:name w:val="WW8Num2z0"/>
    <w:rsid w:val="009D7C63"/>
  </w:style>
  <w:style w:type="character" w:customStyle="1" w:styleId="WW8Num2z1">
    <w:name w:val="WW8Num2z1"/>
    <w:rsid w:val="009D7C63"/>
  </w:style>
  <w:style w:type="character" w:customStyle="1" w:styleId="WW8Num2z2">
    <w:name w:val="WW8Num2z2"/>
    <w:rsid w:val="009D7C63"/>
  </w:style>
  <w:style w:type="character" w:customStyle="1" w:styleId="WW8Num2z3">
    <w:name w:val="WW8Num2z3"/>
    <w:rsid w:val="009D7C63"/>
  </w:style>
  <w:style w:type="character" w:customStyle="1" w:styleId="WW8Num2z4">
    <w:name w:val="WW8Num2z4"/>
    <w:rsid w:val="009D7C63"/>
  </w:style>
  <w:style w:type="character" w:customStyle="1" w:styleId="WW8Num2z5">
    <w:name w:val="WW8Num2z5"/>
    <w:rsid w:val="009D7C63"/>
  </w:style>
  <w:style w:type="character" w:customStyle="1" w:styleId="WW8Num2z6">
    <w:name w:val="WW8Num2z6"/>
    <w:rsid w:val="009D7C63"/>
  </w:style>
  <w:style w:type="character" w:customStyle="1" w:styleId="WW8Num2z7">
    <w:name w:val="WW8Num2z7"/>
    <w:rsid w:val="009D7C63"/>
  </w:style>
  <w:style w:type="character" w:customStyle="1" w:styleId="WW8Num2z8">
    <w:name w:val="WW8Num2z8"/>
    <w:rsid w:val="009D7C63"/>
  </w:style>
  <w:style w:type="character" w:customStyle="1" w:styleId="41">
    <w:name w:val="Основной шрифт абзаца4"/>
    <w:rsid w:val="009D7C63"/>
  </w:style>
  <w:style w:type="character" w:customStyle="1" w:styleId="32">
    <w:name w:val="Основной шрифт абзаца3"/>
    <w:rsid w:val="009D7C63"/>
  </w:style>
  <w:style w:type="character" w:customStyle="1" w:styleId="22">
    <w:name w:val="Основной шрифт абзаца2"/>
    <w:rsid w:val="009D7C63"/>
  </w:style>
  <w:style w:type="character" w:customStyle="1" w:styleId="15">
    <w:name w:val="Основной шрифт абзаца1"/>
    <w:rsid w:val="009D7C63"/>
  </w:style>
  <w:style w:type="character" w:customStyle="1" w:styleId="a8">
    <w:name w:val="Цветовое выделение"/>
    <w:rsid w:val="009D7C63"/>
    <w:rPr>
      <w:b/>
      <w:bCs/>
      <w:color w:val="000080"/>
    </w:rPr>
  </w:style>
  <w:style w:type="character" w:customStyle="1" w:styleId="StrongEmphasis">
    <w:name w:val="Strong Emphasis"/>
    <w:basedOn w:val="15"/>
    <w:rsid w:val="009D7C63"/>
    <w:rPr>
      <w:b/>
      <w:bCs/>
    </w:rPr>
  </w:style>
  <w:style w:type="character" w:customStyle="1" w:styleId="NumberingSymbols">
    <w:name w:val="Numbering Symbols"/>
    <w:rsid w:val="009D7C63"/>
  </w:style>
  <w:style w:type="character" w:customStyle="1" w:styleId="a9">
    <w:name w:val="Верхний колонтитул Знак"/>
    <w:basedOn w:val="a1"/>
    <w:rsid w:val="009D7C63"/>
    <w:rPr>
      <w:sz w:val="24"/>
      <w:szCs w:val="24"/>
    </w:rPr>
  </w:style>
  <w:style w:type="character" w:customStyle="1" w:styleId="aa">
    <w:name w:val="Нижний колонтитул Знак"/>
    <w:basedOn w:val="a1"/>
    <w:rsid w:val="009D7C63"/>
    <w:rPr>
      <w:sz w:val="24"/>
      <w:szCs w:val="24"/>
    </w:rPr>
  </w:style>
  <w:style w:type="character" w:customStyle="1" w:styleId="ab">
    <w:name w:val="Цветовое выделение для Текст"/>
    <w:rsid w:val="009D7C63"/>
  </w:style>
  <w:style w:type="character" w:customStyle="1" w:styleId="ac">
    <w:name w:val="Гипертекстовая ссылка"/>
    <w:basedOn w:val="a8"/>
    <w:rsid w:val="009D7C63"/>
    <w:rPr>
      <w:b w:val="0"/>
      <w:bCs/>
      <w:color w:val="106BBE"/>
    </w:rPr>
  </w:style>
  <w:style w:type="character" w:customStyle="1" w:styleId="Internetlink">
    <w:name w:val="Internet link"/>
    <w:rsid w:val="009D7C63"/>
    <w:rPr>
      <w:color w:val="000080"/>
      <w:u w:val="single"/>
    </w:rPr>
  </w:style>
  <w:style w:type="paragraph" w:styleId="ad">
    <w:name w:val="header"/>
    <w:basedOn w:val="a"/>
    <w:rsid w:val="009D7C63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6">
    <w:name w:val="Верхний колонтитул Знак1"/>
    <w:basedOn w:val="a1"/>
    <w:rsid w:val="009D7C63"/>
    <w:rPr>
      <w:rFonts w:cs="Mangal"/>
      <w:szCs w:val="21"/>
    </w:rPr>
  </w:style>
  <w:style w:type="character" w:customStyle="1" w:styleId="23">
    <w:name w:val="Заголовок 2 Знак"/>
    <w:basedOn w:val="a1"/>
    <w:rsid w:val="009D7C63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9D7C63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9D7C63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9D7C63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9D7C63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9D7C63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9D7C63"/>
  </w:style>
  <w:style w:type="paragraph" w:customStyle="1" w:styleId="ConsPlusNormal">
    <w:name w:val="ConsPlusNormal"/>
    <w:rsid w:val="009D7C63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9D7C63"/>
    <w:pPr>
      <w:ind w:left="720"/>
    </w:pPr>
  </w:style>
  <w:style w:type="paragraph" w:customStyle="1" w:styleId="ConsPlusTitle">
    <w:name w:val="ConsPlusTitle"/>
    <w:rsid w:val="009D7C63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9D7C63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9D7C63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7">
    <w:name w:val="Абзац списка1"/>
    <w:basedOn w:val="a"/>
    <w:rsid w:val="00C254A7"/>
    <w:pPr>
      <w:autoSpaceDN/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  <w:style w:type="numbering" w:customStyle="1" w:styleId="WW8Num1">
    <w:name w:val="WW8Num1"/>
    <w:basedOn w:val="a3"/>
    <w:rsid w:val="009D7C63"/>
    <w:pPr>
      <w:numPr>
        <w:numId w:val="1"/>
      </w:numPr>
    </w:pPr>
  </w:style>
  <w:style w:type="numbering" w:customStyle="1" w:styleId="WW8Num2">
    <w:name w:val="WW8Num2"/>
    <w:basedOn w:val="a3"/>
    <w:rsid w:val="009D7C63"/>
    <w:pPr>
      <w:numPr>
        <w:numId w:val="2"/>
      </w:numPr>
    </w:pPr>
  </w:style>
  <w:style w:type="paragraph" w:styleId="af2">
    <w:name w:val="footer"/>
    <w:basedOn w:val="a"/>
    <w:link w:val="18"/>
    <w:uiPriority w:val="99"/>
    <w:semiHidden/>
    <w:unhideWhenUsed/>
    <w:rsid w:val="00830A76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1"/>
    <w:link w:val="af2"/>
    <w:uiPriority w:val="99"/>
    <w:semiHidden/>
    <w:rsid w:val="00830A76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character" w:customStyle="1" w:styleId="24">
    <w:name w:val="Основной текст (2)_"/>
    <w:basedOn w:val="a1"/>
    <w:rsid w:val="00C33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C33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rgau.cap.ru/about/structure/f17bc550-20b7-4243-93f9-dae0aceb88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7876044085528C12BB003E2E7052FC5C18CF5B790B9A95CD556FAA7EFF4E0FEEFD0B955840425BFBF276F392E56C17B20197CFBF9DA32DE94267DAOCt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843A01AA0F0E79C17B6833A534A2919DBE8E17FA2FA82F14D4BF3C7CF7BC16DB132BCCDE271D6DAF546724FE122A183B6BF6D8C52C282F167D2376J5DE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orgau.cap.ru/about/structure/81021447-0168-4722-9360-b1ce8caee55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396CC-BAB0-43AC-9D8E-488A1D58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Иванова Светлана Рудольфовна</cp:lastModifiedBy>
  <cp:revision>12</cp:revision>
  <cp:lastPrinted>2023-06-09T12:29:00Z</cp:lastPrinted>
  <dcterms:created xsi:type="dcterms:W3CDTF">2023-06-09T12:23:00Z</dcterms:created>
  <dcterms:modified xsi:type="dcterms:W3CDTF">2023-06-30T06:15:00Z</dcterms:modified>
</cp:coreProperties>
</file>