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4105"/>
        <w:gridCol w:w="1356"/>
        <w:gridCol w:w="4135"/>
      </w:tblGrid>
      <w:tr w:rsidR="00872ABD" w:rsidRPr="0008598C" w:rsidTr="00492485">
        <w:trPr>
          <w:cantSplit/>
          <w:trHeight w:val="542"/>
        </w:trPr>
        <w:tc>
          <w:tcPr>
            <w:tcW w:w="4105" w:type="dxa"/>
          </w:tcPr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  <w:lang w:val="en-US"/>
              </w:rPr>
            </w:pPr>
            <w:bookmarkStart w:id="0" w:name="_GoBack"/>
            <w:bookmarkEnd w:id="0"/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ЧĂВАШ РЕСПУБЛИКИ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6" w:type="dxa"/>
            <w:vMerge w:val="restart"/>
          </w:tcPr>
          <w:p w:rsidR="00872ABD" w:rsidRPr="0008598C" w:rsidRDefault="00CE0F80" w:rsidP="00872ABD">
            <w:pPr>
              <w:ind w:left="-243" w:right="-600" w:hanging="385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drawing>
                <wp:inline distT="0" distB="0" distL="0" distR="0">
                  <wp:extent cx="791845" cy="826770"/>
                  <wp:effectExtent l="0" t="0" r="8255" b="0"/>
                  <wp:docPr id="1" name="Рисунок 1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845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35" w:type="dxa"/>
          </w:tcPr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 xml:space="preserve"> ЧУВАШСКАЯ РЕСПУБЛИКА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72ABD" w:rsidRPr="0008598C" w:rsidTr="00872ABD">
        <w:trPr>
          <w:cantSplit/>
          <w:trHeight w:val="1785"/>
        </w:trPr>
        <w:tc>
          <w:tcPr>
            <w:tcW w:w="4105" w:type="dxa"/>
          </w:tcPr>
          <w:p w:rsidR="00872ABD" w:rsidRPr="0008598C" w:rsidRDefault="00872ABD" w:rsidP="00872ABD">
            <w:pPr>
              <w:ind w:right="-110" w:firstLine="38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ÇĚРПӲ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МУНИЦИПАЛЛĂ                                                     ОКРУГĔН</w:t>
            </w: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АДМИНИСТРАЦИЙĚ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ЙЫШĂНУ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390806" w:rsidRDefault="00821556" w:rsidP="00872ABD">
            <w:pPr>
              <w:ind w:right="-80" w:firstLine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</w:pP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202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4</w:t>
            </w:r>
            <w:r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ç.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390806" w:rsidRPr="00390806">
              <w:rPr>
                <w:rFonts w:ascii="Cambria" w:hAnsi="Cambria" w:cs="Cambria"/>
                <w:b/>
                <w:color w:val="000000" w:themeColor="text1"/>
                <w:sz w:val="22"/>
                <w:szCs w:val="22"/>
                <w:shd w:val="clear" w:color="auto" w:fill="FFFFFF"/>
              </w:rPr>
              <w:t>ҫӗртме</w:t>
            </w:r>
            <w:r w:rsidR="00390806" w:rsidRPr="00390806">
              <w:rPr>
                <w:rFonts w:ascii="Arial" w:hAnsi="Arial" w:cs="Arial"/>
                <w:color w:val="4D5156"/>
                <w:sz w:val="22"/>
                <w:szCs w:val="22"/>
                <w:shd w:val="clear" w:color="auto" w:fill="FFFFFF"/>
              </w:rPr>
              <w:t xml:space="preserve">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уйӑхĕн 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21</w:t>
            </w:r>
            <w:r w:rsidR="00A922E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-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мӗшӗ</w:t>
            </w:r>
            <w:r w:rsidR="00390806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683</w:t>
            </w:r>
            <w:r w:rsidR="00396261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 xml:space="preserve"> </w:t>
            </w:r>
            <w:r w:rsidR="00872ABD" w:rsidRPr="00390806">
              <w:rPr>
                <w:rFonts w:ascii="Times New Roman" w:hAnsi="Times New Roman" w:cs="Times New Roman"/>
                <w:b/>
                <w:noProof/>
                <w:sz w:val="22"/>
                <w:szCs w:val="22"/>
              </w:rPr>
              <w:t>№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Ç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ěрп</w:t>
            </w:r>
            <w:r w:rsidRPr="0008598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ÿ</w:t>
            </w:r>
            <w:r w:rsidRPr="0008598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 xml:space="preserve"> хули</w:t>
            </w:r>
          </w:p>
          <w:p w:rsidR="00872ABD" w:rsidRPr="0008598C" w:rsidRDefault="00872ABD" w:rsidP="00872ABD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  <w:tc>
          <w:tcPr>
            <w:tcW w:w="0" w:type="auto"/>
            <w:vMerge/>
            <w:vAlign w:val="center"/>
          </w:tcPr>
          <w:p w:rsidR="00872ABD" w:rsidRPr="0008598C" w:rsidRDefault="00872ABD" w:rsidP="00492485">
            <w:pPr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35" w:type="dxa"/>
          </w:tcPr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АДМИНИСТРАЦИЯ ЦИВИЛЬСКОГО МУНИЦИПАЛЬНОГО ОКРУГА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ПОСТАНОВЛЕНИЕ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390806">
              <w:rPr>
                <w:rFonts w:ascii="Times New Roman" w:hAnsi="Times New Roman" w:cs="Times New Roman"/>
                <w:b/>
                <w:bCs/>
                <w:noProof/>
              </w:rPr>
              <w:t xml:space="preserve">21 июня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202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>4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>г. №</w:t>
            </w:r>
            <w:r w:rsidR="00390806">
              <w:rPr>
                <w:rFonts w:ascii="Times New Roman" w:hAnsi="Times New Roman" w:cs="Times New Roman"/>
                <w:b/>
                <w:bCs/>
                <w:noProof/>
              </w:rPr>
              <w:t xml:space="preserve"> 683</w:t>
            </w:r>
            <w:r w:rsidR="00396261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EC4B87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="00A15DF6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  <w:r w:rsidRPr="0008598C">
              <w:rPr>
                <w:rFonts w:ascii="Times New Roman" w:hAnsi="Times New Roman" w:cs="Times New Roman"/>
                <w:b/>
                <w:bCs/>
                <w:noProof/>
              </w:rPr>
              <w:t xml:space="preserve"> 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872ABD" w:rsidRPr="0008598C" w:rsidRDefault="00872ABD" w:rsidP="00872ABD">
            <w:pPr>
              <w:ind w:firstLine="0"/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</w:pPr>
            <w:r w:rsidRPr="0008598C">
              <w:rPr>
                <w:rFonts w:ascii="Times New Roman" w:hAnsi="Times New Roman" w:cs="Times New Roman"/>
                <w:b/>
                <w:bCs/>
                <w:noProof/>
                <w:sz w:val="26"/>
                <w:szCs w:val="26"/>
              </w:rPr>
              <w:t>город Цивильск</w:t>
            </w:r>
          </w:p>
          <w:p w:rsidR="00872ABD" w:rsidRPr="0008598C" w:rsidRDefault="00872ABD" w:rsidP="00492485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:rsidR="00916A9B" w:rsidRPr="0008598C" w:rsidRDefault="00DE79E2" w:rsidP="00CF67E6">
      <w:pPr>
        <w:keepNext/>
        <w:widowControl/>
        <w:tabs>
          <w:tab w:val="left" w:pos="4820"/>
        </w:tabs>
        <w:autoSpaceDE/>
        <w:autoSpaceDN/>
        <w:adjustRightInd/>
        <w:ind w:right="3961" w:firstLine="0"/>
        <w:contextualSpacing/>
        <w:outlineLvl w:val="0"/>
        <w:rPr>
          <w:rFonts w:ascii="Times New Roman" w:hAnsi="Times New Roman"/>
          <w:b/>
        </w:rPr>
      </w:pPr>
      <w:r w:rsidRPr="0008598C">
        <w:rPr>
          <w:rFonts w:ascii="Times New Roman" w:hAnsi="Times New Roman" w:cs="Times New Roman"/>
          <w:b/>
        </w:rPr>
        <w:t>О внесении изменений в постановление администрации Цивильского муниципального округа Чувашской Республики от 30 января</w:t>
      </w:r>
      <w:r w:rsidRPr="0008598C">
        <w:rPr>
          <w:rFonts w:ascii="Times New Roman" w:hAnsi="Times New Roman"/>
          <w:b/>
        </w:rPr>
        <w:t xml:space="preserve"> 2023 года № 42 "Об утверждении муниципальной программы Цивильского муниципального округа Чувашской Республики «Управление общественными финансами и муниципальным долгом»</w:t>
      </w:r>
    </w:p>
    <w:p w:rsidR="00CF67E6" w:rsidRPr="0008598C" w:rsidRDefault="00CF67E6" w:rsidP="00CF67E6">
      <w:pPr>
        <w:keepNext/>
        <w:widowControl/>
        <w:tabs>
          <w:tab w:val="left" w:pos="4820"/>
        </w:tabs>
        <w:autoSpaceDE/>
        <w:autoSpaceDN/>
        <w:adjustRightInd/>
        <w:ind w:right="4102" w:firstLine="0"/>
        <w:contextualSpacing/>
        <w:outlineLvl w:val="0"/>
        <w:rPr>
          <w:i/>
        </w:rPr>
      </w:pPr>
    </w:p>
    <w:p w:rsidR="004835CB" w:rsidRPr="0008598C" w:rsidRDefault="007337A1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целях обеспечения качественного управления общественными финансами и оптимизации муниципального долга Цивильского муниципального округа Чувашской Республики </w:t>
      </w:r>
      <w:r w:rsidR="00916A9B" w:rsidRPr="0008598C">
        <w:rPr>
          <w:rFonts w:ascii="Times New Roman" w:hAnsi="Times New Roman" w:cs="Times New Roman"/>
        </w:rPr>
        <w:t xml:space="preserve">администрация </w:t>
      </w:r>
      <w:r w:rsidR="0076418E" w:rsidRPr="0008598C">
        <w:rPr>
          <w:rFonts w:ascii="Times New Roman" w:hAnsi="Times New Roman" w:cs="Times New Roman"/>
        </w:rPr>
        <w:t>Цивильского</w:t>
      </w:r>
      <w:r w:rsidR="00916A9B" w:rsidRPr="0008598C">
        <w:rPr>
          <w:rFonts w:ascii="Times New Roman" w:hAnsi="Times New Roman" w:cs="Times New Roman"/>
        </w:rPr>
        <w:t xml:space="preserve"> муниципального округа</w:t>
      </w:r>
      <w:r w:rsidR="00246FBA" w:rsidRPr="0008598C">
        <w:rPr>
          <w:rFonts w:ascii="Times New Roman" w:hAnsi="Times New Roman" w:cs="Times New Roman"/>
        </w:rPr>
        <w:t xml:space="preserve"> Чувашской Республики</w:t>
      </w:r>
    </w:p>
    <w:p w:rsidR="00916A9B" w:rsidRPr="0008598C" w:rsidRDefault="00246FBA" w:rsidP="004835CB">
      <w:pPr>
        <w:widowControl/>
        <w:autoSpaceDE/>
        <w:autoSpaceDN/>
        <w:adjustRightInd/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</w:t>
      </w:r>
      <w:r w:rsidR="004835CB" w:rsidRPr="0008598C">
        <w:rPr>
          <w:rFonts w:ascii="Times New Roman" w:hAnsi="Times New Roman" w:cs="Times New Roman"/>
          <w:b/>
        </w:rPr>
        <w:t>ПОСТАНОВЛЯЕТ</w:t>
      </w:r>
      <w:r w:rsidR="00916A9B" w:rsidRPr="0008598C">
        <w:rPr>
          <w:rFonts w:ascii="Times New Roman" w:hAnsi="Times New Roman" w:cs="Times New Roman"/>
        </w:rPr>
        <w:t>:</w:t>
      </w:r>
    </w:p>
    <w:p w:rsidR="007337A1" w:rsidRPr="0008598C" w:rsidRDefault="007337A1" w:rsidP="00CF2457">
      <w:pPr>
        <w:widowControl/>
        <w:numPr>
          <w:ilvl w:val="0"/>
          <w:numId w:val="2"/>
        </w:numPr>
        <w:autoSpaceDE/>
        <w:autoSpaceDN/>
        <w:adjustRightInd/>
        <w:ind w:left="0" w:firstLine="567"/>
        <w:contextualSpacing/>
      </w:pPr>
      <w:r w:rsidRPr="0008598C">
        <w:t xml:space="preserve">Внести в муниципальную программу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«Управление общественными финансами и муниципальным долгом», утвержденную постановлением администрации Цивильского </w:t>
      </w:r>
      <w:r w:rsidR="00CF2457" w:rsidRPr="0008598C">
        <w:t xml:space="preserve">муниципального округа </w:t>
      </w:r>
      <w:r w:rsidRPr="0008598C">
        <w:t xml:space="preserve">Чувашской Республики от </w:t>
      </w:r>
      <w:r w:rsidR="00CF2457" w:rsidRPr="0008598C">
        <w:t>30 января</w:t>
      </w:r>
      <w:r w:rsidRPr="0008598C">
        <w:t xml:space="preserve"> 20</w:t>
      </w:r>
      <w:r w:rsidR="00CF2457" w:rsidRPr="0008598C">
        <w:t>23</w:t>
      </w:r>
      <w:r w:rsidRPr="0008598C">
        <w:t xml:space="preserve"> года № </w:t>
      </w:r>
      <w:r w:rsidR="00CF2457" w:rsidRPr="0008598C">
        <w:t>42</w:t>
      </w:r>
      <w:r w:rsidRPr="0008598C">
        <w:t xml:space="preserve"> (далее – Муниципальная программа), следующие изменения:</w:t>
      </w:r>
    </w:p>
    <w:p w:rsidR="007337A1" w:rsidRPr="0008598C" w:rsidRDefault="007337A1" w:rsidP="00CF2457">
      <w:pPr>
        <w:ind w:firstLine="567"/>
        <w:contextualSpacing/>
      </w:pPr>
      <w:r w:rsidRPr="0008598C">
        <w:t>1) В паспорте</w:t>
      </w:r>
      <w:r w:rsidR="00DE1347" w:rsidRPr="0008598C">
        <w:t xml:space="preserve"> </w:t>
      </w:r>
      <w:r w:rsidRPr="0008598C">
        <w:t>Муниципальной программы позицию «Объемы</w:t>
      </w:r>
      <w:r w:rsidR="00D267EC" w:rsidRPr="0008598C">
        <w:t xml:space="preserve"> </w:t>
      </w:r>
      <w:r w:rsidRPr="0008598C">
        <w:t>финансирования Муниципальной</w:t>
      </w:r>
      <w:r w:rsidR="00D267EC" w:rsidRPr="0008598C">
        <w:t xml:space="preserve"> </w:t>
      </w:r>
      <w:r w:rsidRPr="0008598C">
        <w:t>программы с разбивкой по годам реализации»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59"/>
        <w:gridCol w:w="5857"/>
      </w:tblGrid>
      <w:tr w:rsidR="007337A1" w:rsidRPr="0008598C" w:rsidTr="005F6CF0">
        <w:trPr>
          <w:trHeight w:val="144"/>
        </w:trPr>
        <w:tc>
          <w:tcPr>
            <w:tcW w:w="2161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>«Объемы   финансирования  Муниципальной программы  с разбивкой по годам реализации»</w:t>
            </w:r>
          </w:p>
        </w:tc>
        <w:tc>
          <w:tcPr>
            <w:tcW w:w="2839" w:type="pct"/>
          </w:tcPr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прогнозируемый объем финансирования   </w:t>
            </w:r>
            <w:r w:rsidR="00D267EC" w:rsidRPr="0008598C">
              <w:t>м</w:t>
            </w:r>
            <w:r w:rsidRPr="0008598C">
              <w:t>униципальной программы в 20</w:t>
            </w:r>
            <w:r w:rsidR="00E735F9" w:rsidRPr="0008598C">
              <w:t xml:space="preserve">23 </w:t>
            </w:r>
            <w:r w:rsidR="00516715">
              <w:t xml:space="preserve">- 2035 годах составляет </w:t>
            </w:r>
            <w:r w:rsidR="00CD2C41">
              <w:t>4</w:t>
            </w:r>
            <w:r w:rsidR="00163FD9">
              <w:t>36</w:t>
            </w:r>
            <w:r w:rsidR="001B19C8">
              <w:t> 008,4</w:t>
            </w:r>
            <w:r w:rsidRPr="0008598C">
              <w:t xml:space="preserve"> тыс. рублей, в том числе: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 xml:space="preserve">в 2023 году – </w:t>
            </w:r>
            <w:r w:rsidR="00516715">
              <w:t>48 </w:t>
            </w:r>
            <w:r w:rsidR="00255717">
              <w:t>382</w:t>
            </w:r>
            <w:r w:rsidR="00516715">
              <w:t>,</w:t>
            </w:r>
            <w:r w:rsidR="00255717">
              <w:t>0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2024 году –</w:t>
            </w:r>
            <w:r w:rsidR="00E735F9" w:rsidRPr="0008598C">
              <w:t xml:space="preserve"> </w:t>
            </w:r>
            <w:r w:rsidR="001B19C8">
              <w:t>56 852,0</w:t>
            </w:r>
            <w:r w:rsidRPr="0008598C">
              <w:t> тыс. рублей;</w:t>
            </w:r>
          </w:p>
          <w:p w:rsidR="007337A1" w:rsidRDefault="007337A1" w:rsidP="00DE1347">
            <w:pPr>
              <w:ind w:firstLine="0"/>
              <w:jc w:val="left"/>
            </w:pPr>
            <w:r w:rsidRPr="0008598C">
              <w:t xml:space="preserve">в 2025 году – </w:t>
            </w:r>
            <w:r w:rsidR="005E0089">
              <w:t>29 455,4</w:t>
            </w:r>
            <w:r w:rsidR="00E735F9" w:rsidRPr="0008598C">
              <w:t xml:space="preserve"> </w:t>
            </w:r>
            <w:r w:rsidRPr="0008598C">
              <w:t>тыс. рублей;</w:t>
            </w:r>
          </w:p>
          <w:p w:rsidR="00255717" w:rsidRPr="0008598C" w:rsidRDefault="00255717" w:rsidP="00DE1347">
            <w:pPr>
              <w:ind w:firstLine="0"/>
              <w:jc w:val="left"/>
            </w:pPr>
            <w:r w:rsidRPr="0008598C">
              <w:t>в 202</w:t>
            </w:r>
            <w:r>
              <w:t>6</w:t>
            </w:r>
            <w:r w:rsidRPr="0008598C">
              <w:t xml:space="preserve"> году – </w:t>
            </w:r>
            <w:r w:rsidR="005E0089">
              <w:t>29 630,9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202</w:t>
            </w:r>
            <w:r w:rsidR="00255717">
              <w:t>7</w:t>
            </w:r>
            <w:r w:rsidRPr="0008598C">
              <w:t xml:space="preserve"> – 2030 годах – </w:t>
            </w:r>
            <w:r w:rsidR="005E0089">
              <w:t>118 523,6</w:t>
            </w:r>
            <w:r w:rsidRPr="0008598C">
              <w:t xml:space="preserve"> тыс. рублей;</w:t>
            </w:r>
          </w:p>
          <w:p w:rsidR="007337A1" w:rsidRPr="0008598C" w:rsidRDefault="007337A1" w:rsidP="00DE1347">
            <w:pPr>
              <w:ind w:firstLine="0"/>
              <w:jc w:val="left"/>
            </w:pPr>
            <w:r w:rsidRPr="0008598C">
              <w:t>в 2031 – 2035 годах –</w:t>
            </w:r>
            <w:r w:rsidR="00D267EC" w:rsidRPr="0008598C">
              <w:t xml:space="preserve"> </w:t>
            </w:r>
            <w:r w:rsidR="005E0089">
              <w:t>153 164,6</w:t>
            </w:r>
            <w:r w:rsidR="00D267EC" w:rsidRPr="0008598C">
              <w:t xml:space="preserve"> тыс. 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A728C5">
              <w:rPr>
                <w:rFonts w:ascii="Times New Roman" w:hAnsi="Times New Roman" w:cs="Times New Roman"/>
              </w:rPr>
              <w:t>29 728,8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3A1436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</w:t>
            </w:r>
            <w:r w:rsidR="00E0495C">
              <w:rPr>
                <w:rFonts w:ascii="Times New Roman" w:hAnsi="Times New Roman" w:cs="Times New Roman"/>
              </w:rPr>
              <w:t> 779,6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E0495C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0495C" w:rsidRPr="00E0495C" w:rsidRDefault="00E0495C" w:rsidP="00E0495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0495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E0495C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E0495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3D77B7">
              <w:rPr>
                <w:rFonts w:ascii="Times New Roman" w:hAnsi="Times New Roman" w:cs="Times New Roman"/>
              </w:rPr>
              <w:lastRenderedPageBreak/>
              <w:t>6</w:t>
            </w:r>
            <w:r w:rsidR="003D4FAF">
              <w:rPr>
                <w:rFonts w:ascii="Times New Roman" w:hAnsi="Times New Roman" w:cs="Times New Roman"/>
              </w:rPr>
              <w:t>4 744,6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</w:t>
            </w:r>
            <w:r w:rsidR="005E4F7C" w:rsidRPr="0008598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2514C0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 xml:space="preserve"> 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98793C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3D4FAF">
              <w:rPr>
                <w:rFonts w:ascii="Times New Roman" w:hAnsi="Times New Roman" w:cs="Times New Roman"/>
              </w:rPr>
              <w:t>28 683,4</w:t>
            </w:r>
            <w:r w:rsidR="0098793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98793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D2C41">
              <w:rPr>
                <w:rFonts w:ascii="Times New Roman" w:hAnsi="Times New Roman" w:cs="Times New Roman"/>
              </w:rPr>
              <w:t>3</w:t>
            </w:r>
            <w:r w:rsidR="00CE2343">
              <w:rPr>
                <w:rFonts w:ascii="Times New Roman" w:hAnsi="Times New Roman" w:cs="Times New Roman"/>
              </w:rPr>
              <w:t>41</w:t>
            </w:r>
            <w:r w:rsidR="001C21B3">
              <w:rPr>
                <w:rFonts w:ascii="Times New Roman" w:hAnsi="Times New Roman" w:cs="Times New Roman"/>
              </w:rPr>
              <w:t> 535,0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412E9B">
              <w:rPr>
                <w:rFonts w:ascii="Times New Roman" w:hAnsi="Times New Roman" w:cs="Times New Roman"/>
              </w:rPr>
              <w:t>7</w:t>
            </w:r>
            <w:r w:rsidR="00B14219">
              <w:rPr>
                <w:rFonts w:ascii="Times New Roman" w:hAnsi="Times New Roman" w:cs="Times New Roman"/>
              </w:rPr>
              <w:t> 601,9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1C21B3">
              <w:rPr>
                <w:rFonts w:ascii="Times New Roman" w:hAnsi="Times New Roman" w:cs="Times New Roman"/>
              </w:rPr>
              <w:t>26 389,0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3D77B7" w:rsidRPr="003D77B7" w:rsidRDefault="003D77B7" w:rsidP="003D77B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 w:rsidR="00CD2C41">
              <w:rPr>
                <w:rFonts w:ascii="Times New Roman" w:hAnsi="Times New Roman" w:cs="Times New Roman"/>
              </w:rPr>
              <w:t>27 503,1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B1421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CD2C41">
              <w:rPr>
                <w:rFonts w:ascii="Times New Roman" w:hAnsi="Times New Roman" w:cs="Times New Roman"/>
              </w:rPr>
              <w:t>110 012,4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267EC" w:rsidRPr="0008598C" w:rsidRDefault="00D267EC" w:rsidP="00D267EC">
            <w:pPr>
              <w:pStyle w:val="ac"/>
              <w:ind w:right="-108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2031 - 2035 годах – </w:t>
            </w:r>
            <w:r w:rsidR="00CD2C41">
              <w:rPr>
                <w:rFonts w:ascii="Times New Roman" w:hAnsi="Times New Roman" w:cs="Times New Roman"/>
              </w:rPr>
              <w:t>142 525,5</w:t>
            </w:r>
            <w:r w:rsidRPr="0008598C">
              <w:rPr>
                <w:rFonts w:ascii="Times New Roman" w:hAnsi="Times New Roman" w:cs="Times New Roman"/>
              </w:rPr>
              <w:t> тыс. рублей.</w:t>
            </w:r>
          </w:p>
          <w:p w:rsidR="007337A1" w:rsidRPr="0008598C" w:rsidRDefault="007337A1" w:rsidP="00CC0CA4">
            <w:pPr>
              <w:ind w:firstLine="0"/>
              <w:jc w:val="left"/>
            </w:pPr>
            <w:r w:rsidRPr="0008598C">
              <w:t>Объемы финансирования Муниципальной программы подлежат ежегодному уточнению исходя из возможностей бюджетов всех уровней</w:t>
            </w:r>
            <w:r w:rsidR="00CC0CA4" w:rsidRPr="0008598C">
              <w:t>.</w:t>
            </w:r>
            <w:r w:rsidRPr="0008598C">
              <w:t xml:space="preserve">» </w:t>
            </w:r>
          </w:p>
          <w:p w:rsidR="007337A1" w:rsidRPr="0008598C" w:rsidRDefault="007337A1" w:rsidP="005F6CF0">
            <w:r w:rsidRPr="0008598C">
              <w:t xml:space="preserve">  </w:t>
            </w:r>
          </w:p>
        </w:tc>
      </w:tr>
    </w:tbl>
    <w:p w:rsidR="00DB76F8" w:rsidRDefault="00DB76F8" w:rsidP="00DB76F8">
      <w:pPr>
        <w:ind w:firstLine="567"/>
      </w:pPr>
    </w:p>
    <w:p w:rsidR="00B53BA9" w:rsidRDefault="00DB76F8" w:rsidP="003E6F71">
      <w:pPr>
        <w:ind w:firstLine="567"/>
        <w:outlineLvl w:val="0"/>
      </w:pPr>
      <w:r>
        <w:t xml:space="preserve">2) </w:t>
      </w:r>
      <w:r w:rsidR="0094023E">
        <w:t>В раздел</w:t>
      </w:r>
      <w:r w:rsidRPr="00DC4FD9">
        <w:t xml:space="preserve"> </w:t>
      </w:r>
      <w:r w:rsidRPr="00DC4FD9">
        <w:rPr>
          <w:lang w:val="en-US"/>
        </w:rPr>
        <w:t>II</w:t>
      </w:r>
      <w:r w:rsidRPr="00DC4FD9">
        <w:t xml:space="preserve"> </w:t>
      </w:r>
      <w:r w:rsidR="00F5651B">
        <w:t>М</w:t>
      </w:r>
      <w:r w:rsidR="003E6F71">
        <w:t>униципальной программы</w:t>
      </w:r>
      <w:r w:rsidR="00B53BA9">
        <w:t xml:space="preserve"> </w:t>
      </w:r>
      <w:r w:rsidR="0094023E">
        <w:t>добавить абзац 16 следующего</w:t>
      </w:r>
      <w:r w:rsidR="00B53BA9">
        <w:t xml:space="preserve"> </w:t>
      </w:r>
      <w:r w:rsidR="0094023E">
        <w:t>содержания</w:t>
      </w:r>
      <w:r w:rsidR="00B53BA9">
        <w:t>:</w:t>
      </w:r>
    </w:p>
    <w:p w:rsidR="00085FA1" w:rsidRDefault="0094023E" w:rsidP="009379FB">
      <w:pPr>
        <w:ind w:firstLine="567"/>
        <w:outlineLvl w:val="0"/>
        <w:rPr>
          <w:rFonts w:ascii="Arial" w:hAnsi="Arial" w:cs="Arial"/>
        </w:rPr>
      </w:pPr>
      <w:r>
        <w:t>«</w:t>
      </w:r>
      <w:r w:rsidR="00F520BD">
        <w:t xml:space="preserve">В целях обеспечения сбалансированности и повышения уровня бюджетной обеспеченности предусматривается предоставление иного межбюджетного трансферта из республиканского бюджета на частичную компенсацию дополнительных расходов на повышение оплаты труда отдельных категорий работников в связи с увеличением минимального размера оплаты труда.» </w:t>
      </w:r>
      <w:r w:rsidR="00085FA1">
        <w:rPr>
          <w:rFonts w:ascii="Times New Roman" w:hAnsi="Times New Roman"/>
          <w:color w:val="000000"/>
        </w:rPr>
        <w:t xml:space="preserve"> </w:t>
      </w:r>
    </w:p>
    <w:p w:rsidR="007337A1" w:rsidRPr="0008598C" w:rsidRDefault="007337A1" w:rsidP="00FD2BF0">
      <w:pPr>
        <w:ind w:firstLine="567"/>
        <w:outlineLvl w:val="0"/>
      </w:pPr>
      <w:r w:rsidRPr="0008598C">
        <w:t xml:space="preserve">    </w:t>
      </w:r>
    </w:p>
    <w:p w:rsidR="007337A1" w:rsidRPr="0008598C" w:rsidRDefault="00197E40" w:rsidP="00FD2BF0">
      <w:pPr>
        <w:ind w:firstLine="567"/>
      </w:pPr>
      <w:r>
        <w:t>3</w:t>
      </w:r>
      <w:r w:rsidR="007337A1" w:rsidRPr="0008598C">
        <w:t xml:space="preserve">)  </w:t>
      </w:r>
      <w:r w:rsidR="00160550" w:rsidRPr="0008598C">
        <w:t xml:space="preserve">Раздел </w:t>
      </w:r>
      <w:r w:rsidR="00160550" w:rsidRPr="0008598C">
        <w:rPr>
          <w:lang w:val="en-US"/>
        </w:rPr>
        <w:t>III</w:t>
      </w:r>
      <w:r w:rsidR="00160550" w:rsidRPr="0008598C">
        <w:t xml:space="preserve"> Муниципальной программы изложить в следующей редакции:    </w:t>
      </w:r>
    </w:p>
    <w:p w:rsidR="007337A1" w:rsidRPr="0008598C" w:rsidRDefault="007337A1" w:rsidP="00FD2BF0">
      <w:pPr>
        <w:rPr>
          <w:rFonts w:ascii="Times New Roman" w:hAnsi="Times New Roman" w:cs="Times New Roman"/>
        </w:rPr>
      </w:pPr>
      <w:r w:rsidRPr="0008598C">
        <w:t xml:space="preserve">           </w:t>
      </w:r>
    </w:p>
    <w:p w:rsidR="00916A9B" w:rsidRPr="0008598C" w:rsidRDefault="00160550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III. Обоснование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на реализацию Муниципальной программы предусматриваются за счет средств федерального бюджета, средств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Муниципальной программы в 202</w:t>
      </w:r>
      <w:r w:rsidR="00935908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составляет </w:t>
      </w:r>
      <w:r w:rsidR="00700FE3">
        <w:rPr>
          <w:rFonts w:ascii="Times New Roman" w:hAnsi="Times New Roman" w:cs="Times New Roman"/>
        </w:rPr>
        <w:t>436 </w:t>
      </w:r>
      <w:r w:rsidR="00C7457A">
        <w:rPr>
          <w:rFonts w:ascii="Times New Roman" w:hAnsi="Times New Roman" w:cs="Times New Roman"/>
        </w:rPr>
        <w:t>008</w:t>
      </w:r>
      <w:r w:rsidR="00700FE3">
        <w:rPr>
          <w:rFonts w:ascii="Times New Roman" w:hAnsi="Times New Roman" w:cs="Times New Roman"/>
        </w:rPr>
        <w:t>,</w:t>
      </w:r>
      <w:r w:rsidR="00C7457A">
        <w:rPr>
          <w:rFonts w:ascii="Times New Roman" w:hAnsi="Times New Roman" w:cs="Times New Roman"/>
        </w:rPr>
        <w:t>4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459BD">
        <w:rPr>
          <w:rFonts w:ascii="Times New Roman" w:hAnsi="Times New Roman" w:cs="Times New Roman"/>
        </w:rPr>
        <w:t>29 728,8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00FE3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93590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00FE3">
        <w:rPr>
          <w:rFonts w:ascii="Times New Roman" w:hAnsi="Times New Roman" w:cs="Times New Roman"/>
        </w:rPr>
        <w:t>341 </w:t>
      </w:r>
      <w:r w:rsidR="00C7457A">
        <w:rPr>
          <w:rFonts w:ascii="Times New Roman" w:hAnsi="Times New Roman" w:cs="Times New Roman"/>
        </w:rPr>
        <w:t>535</w:t>
      </w:r>
      <w:r w:rsidR="00700FE3">
        <w:rPr>
          <w:rFonts w:ascii="Times New Roman" w:hAnsi="Times New Roman" w:cs="Times New Roman"/>
        </w:rPr>
        <w:t>,</w:t>
      </w:r>
      <w:r w:rsidR="00C7457A">
        <w:rPr>
          <w:rFonts w:ascii="Times New Roman" w:hAnsi="Times New Roman" w:cs="Times New Roman"/>
        </w:rPr>
        <w:t>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Муниципальной программы на 1 этапе составит </w:t>
      </w:r>
      <w:r w:rsidR="006365BC">
        <w:rPr>
          <w:rFonts w:ascii="Times New Roman" w:hAnsi="Times New Roman" w:cs="Times New Roman"/>
        </w:rPr>
        <w:t>1</w:t>
      </w:r>
      <w:r w:rsidR="00615AE5">
        <w:rPr>
          <w:rFonts w:ascii="Times New Roman" w:hAnsi="Times New Roman" w:cs="Times New Roman"/>
        </w:rPr>
        <w:t>64</w:t>
      </w:r>
      <w:r w:rsidR="00C7457A">
        <w:rPr>
          <w:rFonts w:ascii="Times New Roman" w:hAnsi="Times New Roman" w:cs="Times New Roman"/>
        </w:rPr>
        <w:t> 320,3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91625">
        <w:rPr>
          <w:rFonts w:ascii="Times New Roman" w:hAnsi="Times New Roman" w:cs="Times New Roman"/>
        </w:rPr>
        <w:t>48</w:t>
      </w:r>
      <w:r w:rsidR="006365BC">
        <w:rPr>
          <w:rFonts w:ascii="Times New Roman" w:hAnsi="Times New Roman" w:cs="Times New Roman"/>
        </w:rPr>
        <w:t> 382,0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7457A">
        <w:rPr>
          <w:rFonts w:ascii="Times New Roman" w:hAnsi="Times New Roman" w:cs="Times New Roman"/>
        </w:rPr>
        <w:t>56 852,0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6C4235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27E2E">
        <w:rPr>
          <w:rFonts w:ascii="Times New Roman" w:hAnsi="Times New Roman" w:cs="Times New Roman"/>
        </w:rPr>
        <w:t>29 455,4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927E2E">
        <w:rPr>
          <w:rFonts w:ascii="Times New Roman" w:hAnsi="Times New Roman" w:cs="Times New Roman"/>
        </w:rPr>
        <w:t>29 630,9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6365BC">
        <w:rPr>
          <w:rFonts w:ascii="Times New Roman" w:hAnsi="Times New Roman" w:cs="Times New Roman"/>
        </w:rPr>
        <w:t>10 578,6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217D36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– </w:t>
      </w:r>
      <w:r w:rsidR="00CB6A44">
        <w:rPr>
          <w:rFonts w:ascii="Times New Roman" w:hAnsi="Times New Roman" w:cs="Times New Roman"/>
        </w:rPr>
        <w:t>4 718,9</w:t>
      </w:r>
      <w:r w:rsidR="00916A9B"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779,6</w:t>
      </w:r>
      <w:r w:rsidR="00217D36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 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217D36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17D36" w:rsidRPr="0008598C">
        <w:rPr>
          <w:rFonts w:ascii="Times New Roman" w:hAnsi="Times New Roman" w:cs="Times New Roman"/>
        </w:rPr>
        <w:t>1</w:t>
      </w:r>
      <w:r w:rsidR="006365BC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31638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в 2024 году </w:t>
      </w:r>
      <w:r w:rsidR="006365B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28 683,4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</w:t>
      </w:r>
      <w:r w:rsidR="006365BC">
        <w:rPr>
          <w:rFonts w:ascii="Times New Roman" w:hAnsi="Times New Roman" w:cs="Times New Roman"/>
        </w:rPr>
        <w:t xml:space="preserve"> - 0,0 тыс. рублей;</w:t>
      </w:r>
    </w:p>
    <w:p w:rsidR="006365BC" w:rsidRPr="0008598C" w:rsidRDefault="006365BC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</w:t>
      </w:r>
      <w:r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C7457A">
        <w:rPr>
          <w:rFonts w:ascii="Times New Roman" w:hAnsi="Times New Roman" w:cs="Times New Roman"/>
        </w:rPr>
        <w:t>88 997,1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A73949">
        <w:rPr>
          <w:rFonts w:ascii="Times New Roman" w:hAnsi="Times New Roman" w:cs="Times New Roman"/>
        </w:rPr>
        <w:t>7</w:t>
      </w:r>
      <w:r w:rsidR="00014312">
        <w:rPr>
          <w:rFonts w:ascii="Times New Roman" w:hAnsi="Times New Roman" w:cs="Times New Roman"/>
        </w:rPr>
        <w:t> 601,9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D2EE2">
        <w:rPr>
          <w:rFonts w:ascii="Times New Roman" w:hAnsi="Times New Roman" w:cs="Times New Roman"/>
        </w:rPr>
        <w:t>26</w:t>
      </w:r>
      <w:r w:rsidR="00C7457A">
        <w:rPr>
          <w:rFonts w:ascii="Times New Roman" w:hAnsi="Times New Roman" w:cs="Times New Roman"/>
        </w:rPr>
        <w:t> 389,0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7E7582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7F0D04">
        <w:rPr>
          <w:rFonts w:ascii="Times New Roman" w:hAnsi="Times New Roman" w:cs="Times New Roman"/>
        </w:rPr>
        <w:t>27 503,1</w:t>
      </w:r>
      <w:r w:rsidR="00014312">
        <w:rPr>
          <w:rFonts w:ascii="Times New Roman" w:hAnsi="Times New Roman" w:cs="Times New Roman"/>
        </w:rPr>
        <w:t> тыс. рублей;</w:t>
      </w:r>
    </w:p>
    <w:p w:rsidR="00014312" w:rsidRPr="0008598C" w:rsidRDefault="00014312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7F0D04">
        <w:rPr>
          <w:rFonts w:ascii="Times New Roman" w:hAnsi="Times New Roman" w:cs="Times New Roman"/>
        </w:rPr>
        <w:t>27 503,1</w:t>
      </w:r>
      <w:r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073E41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Муниципальной программы составит </w:t>
      </w:r>
      <w:r w:rsidR="00DC7A13">
        <w:rPr>
          <w:rFonts w:ascii="Times New Roman" w:hAnsi="Times New Roman" w:cs="Times New Roman"/>
        </w:rPr>
        <w:t>118 523,6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4C6D9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8 511,2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E146B8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C7A13">
        <w:rPr>
          <w:rFonts w:ascii="Times New Roman" w:hAnsi="Times New Roman" w:cs="Times New Roman"/>
        </w:rPr>
        <w:t>110 012,4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Муниципальной программы составит </w:t>
      </w:r>
      <w:r w:rsidR="008E63E3">
        <w:rPr>
          <w:rFonts w:ascii="Times New Roman" w:hAnsi="Times New Roman" w:cs="Times New Roman"/>
        </w:rPr>
        <w:t>153 164,6</w:t>
      </w:r>
      <w:r w:rsidR="00073E41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из них средства: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073E41">
        <w:rPr>
          <w:rFonts w:ascii="Times New Roman" w:hAnsi="Times New Roman" w:cs="Times New Roman"/>
        </w:rPr>
        <w:t>10 639,0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267964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8E63E3">
        <w:rPr>
          <w:rFonts w:ascii="Times New Roman" w:hAnsi="Times New Roman" w:cs="Times New Roman"/>
        </w:rPr>
        <w:t>142 525,5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Объемы финансирования Муниципальной программы подлежат ежегодному уточнению исходя из возможностей бюджетов всех уровней.</w:t>
      </w:r>
    </w:p>
    <w:p w:rsidR="00916A9B" w:rsidRDefault="00916A9B" w:rsidP="00EC34DD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Ресурсное обеспечение и прогнозная (справочная) оценка расходов за счет всех источников финансирования реализации Муниципальной программы приведены в </w:t>
      </w:r>
      <w:hyperlink w:anchor="sub_1200" w:history="1">
        <w:r w:rsidRPr="0008598C">
          <w:rPr>
            <w:rStyle w:val="a4"/>
            <w:rFonts w:ascii="Times New Roman" w:hAnsi="Times New Roman"/>
            <w:color w:val="auto"/>
          </w:rPr>
          <w:t>приложении N 2</w:t>
        </w:r>
      </w:hyperlink>
      <w:r w:rsidRPr="0008598C">
        <w:rPr>
          <w:rFonts w:ascii="Times New Roman" w:hAnsi="Times New Roman" w:cs="Times New Roman"/>
        </w:rPr>
        <w:t xml:space="preserve"> к Муниципальной программе.</w:t>
      </w:r>
      <w:r w:rsidR="00160550" w:rsidRPr="0008598C">
        <w:rPr>
          <w:rFonts w:ascii="Times New Roman" w:hAnsi="Times New Roman" w:cs="Times New Roman"/>
        </w:rPr>
        <w:t>»</w:t>
      </w:r>
    </w:p>
    <w:p w:rsidR="00156D56" w:rsidRDefault="00156D56" w:rsidP="00EC34DD">
      <w:pPr>
        <w:ind w:firstLine="567"/>
        <w:rPr>
          <w:rFonts w:ascii="Times New Roman" w:hAnsi="Times New Roman" w:cs="Times New Roman"/>
        </w:rPr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EC34DD">
      <w:pPr>
        <w:ind w:firstLine="567"/>
      </w:pPr>
    </w:p>
    <w:p w:rsidR="00156D56" w:rsidRDefault="00156D56" w:rsidP="00156D56">
      <w:pPr>
        <w:jc w:val="right"/>
        <w:rPr>
          <w:rStyle w:val="a3"/>
          <w:rFonts w:ascii="Times New Roman" w:hAnsi="Times New Roman" w:cs="Times New Roman"/>
          <w:bCs/>
          <w:color w:val="000000"/>
        </w:rPr>
        <w:sectPr w:rsidR="00156D56" w:rsidSect="005A1844">
          <w:footerReference w:type="default" r:id="rId10"/>
          <w:pgSz w:w="11900" w:h="16800"/>
          <w:pgMar w:top="567" w:right="851" w:bottom="567" w:left="1418" w:header="720" w:footer="720" w:gutter="0"/>
          <w:cols w:space="720"/>
          <w:noEndnote/>
        </w:sectPr>
      </w:pPr>
    </w:p>
    <w:p w:rsidR="006E28B4" w:rsidRDefault="006E28B4" w:rsidP="00EC34DD">
      <w:pPr>
        <w:ind w:firstLine="567"/>
        <w:rPr>
          <w:rFonts w:ascii="Times New Roman" w:hAnsi="Times New Roman" w:cs="Times New Roman"/>
        </w:rPr>
      </w:pPr>
    </w:p>
    <w:p w:rsidR="00156D56" w:rsidRPr="0008598C" w:rsidRDefault="006E28B4" w:rsidP="006E28B4">
      <w:pPr>
        <w:tabs>
          <w:tab w:val="left" w:pos="1474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4B67B3" w:rsidRPr="0008598C" w:rsidRDefault="006E28B4" w:rsidP="00EC34DD">
      <w:pPr>
        <w:ind w:firstLine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4B67B3" w:rsidRPr="0008598C">
        <w:rPr>
          <w:rFonts w:ascii="Times New Roman" w:hAnsi="Times New Roman" w:cs="Times New Roman"/>
        </w:rPr>
        <w:t xml:space="preserve">) </w:t>
      </w:r>
      <w:r w:rsidR="004B67B3" w:rsidRPr="0008598C">
        <w:t>Приложение № 2 к Муниципальной программе изложить в следующей редакции: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4B67B3">
      <w:pPr>
        <w:contextualSpacing/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2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1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муниципальной программе</w:t>
        </w:r>
      </w:hyperlink>
      <w:r w:rsidR="00916A9B" w:rsidRPr="0008598C">
        <w:rPr>
          <w:rStyle w:val="a3"/>
          <w:rFonts w:ascii="Times New Roman" w:hAnsi="Times New Roman" w:cs="Times New Roman"/>
          <w:b w:val="0"/>
          <w:bCs/>
          <w:color w:val="auto"/>
        </w:rPr>
        <w:br/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 округа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Чувашской Республики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"Управление общественными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ф</w:t>
      </w:r>
      <w:r w:rsidR="00991BF9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pStyle w:val="1"/>
        <w:contextualSpacing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 и прогнозная (справочная) оценка</w:t>
      </w:r>
      <w:r w:rsidRPr="0008598C">
        <w:rPr>
          <w:rFonts w:ascii="Times New Roman" w:hAnsi="Times New Roman" w:cs="Times New Roman"/>
          <w:color w:val="auto"/>
        </w:rPr>
        <w:br/>
        <w:t xml:space="preserve">расходов за счет всех источников финансирования реализации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Чувашской Республики "Управление общественными ф</w:t>
      </w:r>
      <w:r w:rsidR="00F0024F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</w:t>
      </w:r>
    </w:p>
    <w:tbl>
      <w:tblPr>
        <w:tblW w:w="157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504"/>
        <w:gridCol w:w="840"/>
        <w:gridCol w:w="1400"/>
        <w:gridCol w:w="1918"/>
        <w:gridCol w:w="1418"/>
        <w:gridCol w:w="1276"/>
        <w:gridCol w:w="1275"/>
        <w:gridCol w:w="1276"/>
        <w:gridCol w:w="1276"/>
        <w:gridCol w:w="1276"/>
      </w:tblGrid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Статус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 Цивильского муниципального округа Чувашской Республики, подпрограммы, основного мероприятия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Код </w:t>
            </w:r>
            <w:hyperlink r:id="rId11" w:history="1">
              <w:r w:rsidRPr="00901E97">
                <w:rPr>
                  <w:rStyle w:val="a4"/>
                  <w:rFonts w:ascii="Times New Roman" w:hAnsi="Times New Roman"/>
                  <w:color w:val="auto"/>
                  <w:sz w:val="22"/>
                  <w:szCs w:val="22"/>
                </w:rPr>
                <w:t>бюджетной классификации</w:t>
              </w:r>
            </w:hyperlink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7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главный распорядитель бюджетных средств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целевая статья расходов</w:t>
            </w:r>
          </w:p>
        </w:tc>
        <w:tc>
          <w:tcPr>
            <w:tcW w:w="19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B102D9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901E97" w:rsidRDefault="00A064CD" w:rsidP="00A064CD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 xml:space="preserve"> - 2030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901E97" w:rsidRDefault="00A064CD" w:rsidP="0076191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01E97">
              <w:rPr>
                <w:rFonts w:ascii="Times New Roman" w:hAnsi="Times New Roman" w:cs="Times New Roman"/>
                <w:sz w:val="22"/>
                <w:szCs w:val="22"/>
              </w:rPr>
              <w:t>2031 - 2035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A064CD" w:rsidP="00D646F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Муниципальная программа Цивильского муниципального округа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A5630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"Управление общественными финансами и муниципальным долгом"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Ч400000000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2B59A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  <w:r w:rsidR="002B59AC">
              <w:rPr>
                <w:rFonts w:ascii="Times New Roman" w:hAnsi="Times New Roman" w:cs="Times New Roman"/>
              </w:rPr>
              <w:t> 382,0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56 852,0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29 455,4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86B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29 630,9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621B3B" w:rsidP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118 523,6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621B3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153 164,5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333FB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333FB2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333FB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71BA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232A2" w:rsidP="00C1799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7 601,9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  <w:r w:rsidR="0056475F">
              <w:rPr>
                <w:rFonts w:ascii="Times New Roman" w:hAnsi="Times New Roman" w:cs="Times New Roman"/>
              </w:rPr>
              <w:t> 389,0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27 503,1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110 012,4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F96687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142 525,5</w:t>
            </w:r>
          </w:p>
        </w:tc>
      </w:tr>
      <w:tr w:rsidR="004520FC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hyperlink w:anchor="sub_3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сбалансированности бюджета"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737D76" w:rsidP="006E00E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32 006,3</w:t>
            </w:r>
            <w:r w:rsidR="006E00E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81F60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30 639,0</w:t>
            </w:r>
          </w:p>
        </w:tc>
      </w:tr>
      <w:tr w:rsidR="004520FC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645797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  <w:p w:rsidR="004520FC" w:rsidRPr="00583960" w:rsidRDefault="004520FC" w:rsidP="004520FC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4520FC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520FC" w:rsidRPr="0008598C" w:rsidRDefault="009A44ED" w:rsidP="004520F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A064CD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737D76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A064CD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BD6102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64CD" w:rsidRPr="0008598C" w:rsidRDefault="00DF3FE4" w:rsidP="007F15A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  <w:p w:rsidR="00DF3FE4" w:rsidRPr="00F77653" w:rsidRDefault="00DF3FE4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F63CA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1 543,3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D0F0D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на очередной финансовый год и плановый период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6830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737D76" w:rsidP="006830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Повышение доходной базы, уточнение бюджета Цивильского муниципального округа Чувашской Республики в ходе его исполнения с учетом поступлений доходов в бюджет </w:t>
            </w:r>
            <w:r w:rsidRPr="0008598C">
              <w:rPr>
                <w:rFonts w:ascii="Times New Roman" w:hAnsi="Times New Roman" w:cs="Times New Roman"/>
              </w:rPr>
              <w:lastRenderedPageBreak/>
              <w:t>Цивильского муниципального округа Чувашской Республики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учреждений Цивильского муниципального округа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21651C" w:rsidP="00EC2AF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30 744,3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1 952,3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2 127,8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10 639,0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1 014,4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1 864,2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</w:t>
            </w:r>
            <w:r>
              <w:rPr>
                <w:rFonts w:ascii="Times New Roman" w:hAnsi="Times New Roman" w:cs="Times New Roman"/>
              </w:rPr>
              <w:t>5491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9841B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21651C" w:rsidRPr="00F069F7" w:rsidRDefault="0021651C" w:rsidP="00DF3FE4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27 844,1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21651C" w:rsidRPr="0008598C" w:rsidTr="009841BC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903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Ч410436530</w:t>
            </w:r>
          </w:p>
        </w:tc>
        <w:tc>
          <w:tcPr>
            <w:tcW w:w="19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651C" w:rsidRPr="0008598C" w:rsidRDefault="0021651C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Ч4104SА720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EC2AF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281,</w:t>
            </w:r>
            <w:r w:rsidR="00EC2A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5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hyperlink w:anchor="sub_4000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Подпрограмма</w:t>
              </w:r>
            </w:hyperlink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"Повышение эффективности бюджетных расходов"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Ч420100000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 Цивильского </w:t>
            </w:r>
            <w:r w:rsidRPr="0008598C">
              <w:rPr>
                <w:rFonts w:ascii="Times New Roman" w:hAnsi="Times New Roman" w:cs="Times New Roman"/>
              </w:rPr>
              <w:lastRenderedPageBreak/>
              <w:t>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Основное мероприятие 2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"Развитие системы внутреннего муниципального финансового контроля"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Ч420300000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открытости и прозрачности общественных финансов Цивильского муниципального округа Чувашской Республики"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Ч420900000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t xml:space="preserve">Централизация функций органов местного самоуправления и муниципальных учреждений по ведению бюджетного и бухгалтерского </w:t>
            </w:r>
            <w:r w:rsidR="002F78D1" w:rsidRPr="00F33AB3">
              <w:rPr>
                <w:rFonts w:ascii="Times New Roman" w:hAnsi="Times New Roman" w:cs="Times New Roman"/>
                <w:bCs/>
                <w:color w:val="000000"/>
              </w:rPr>
              <w:lastRenderedPageBreak/>
              <w:t>учета и составлению отчетности</w:t>
            </w:r>
            <w:r w:rsidR="002F78D1" w:rsidRPr="0008598C">
              <w:rPr>
                <w:rFonts w:ascii="Times New Roman" w:hAnsi="Times New Roman" w:cs="Times New Roman"/>
              </w:rPr>
              <w:t xml:space="preserve"> </w:t>
            </w:r>
            <w:r w:rsidRPr="0008598C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A5571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 w:rsidR="00A5571D"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="00A5571D"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0</w:t>
            </w:r>
            <w:r w:rsidR="00A5571D"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B270FC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270FC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270FC" w:rsidRPr="0008598C" w:rsidRDefault="00B270FC" w:rsidP="0093345D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C204B" w:rsidRPr="0008598C" w:rsidTr="0093345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092E2D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Ч42</w:t>
            </w:r>
            <w:r>
              <w:rPr>
                <w:rFonts w:ascii="Times New Roman" w:hAnsi="Times New Roman" w:cs="Times New Roman"/>
              </w:rPr>
              <w:t>1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76</w:t>
            </w: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AE06B0"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17 395,8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69 583,2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C204B" w:rsidRPr="0008598C" w:rsidRDefault="00DC204B" w:rsidP="00DC204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86 979,0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Подпрограмма</w:t>
            </w:r>
          </w:p>
        </w:tc>
        <w:tc>
          <w:tcPr>
            <w:tcW w:w="25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"Обеспечение реализации муниципальной программы "Управление общественными финансами и муниципальным долгом"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Ч4Э0000000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449,9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DF3FE4" w:rsidRPr="0008598C" w:rsidTr="00A064CD">
        <w:tblPrEx>
          <w:tblCellMar>
            <w:top w:w="0" w:type="dxa"/>
            <w:bottom w:w="0" w:type="dxa"/>
          </w:tblCellMar>
        </w:tblPrEx>
        <w:tc>
          <w:tcPr>
            <w:tcW w:w="127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5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Ч4Э0100200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6 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>70,7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56475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56475F">
              <w:rPr>
                <w:rFonts w:ascii="Times New Roman" w:hAnsi="Times New Roman" w:cs="Times New Roman"/>
              </w:rPr>
              <w:t> 449,9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7 107,3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28 429,2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F3FE4" w:rsidRPr="0008598C" w:rsidRDefault="00DF3FE4" w:rsidP="00DF3F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35 536,5</w:t>
            </w:r>
            <w:r w:rsidRPr="0008598C">
              <w:rPr>
                <w:rFonts w:ascii="Times New Roman" w:hAnsi="Times New Roman" w:cs="Times New Roman"/>
              </w:rPr>
              <w:t>»</w:t>
            </w:r>
          </w:p>
        </w:tc>
      </w:tr>
    </w:tbl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A064CD">
          <w:headerReference w:type="default" r:id="rId12"/>
          <w:footerReference w:type="default" r:id="rId13"/>
          <w:pgSz w:w="16837" w:h="11905" w:orient="landscape"/>
          <w:pgMar w:top="397" w:right="567" w:bottom="397" w:left="567" w:header="720" w:footer="720" w:gutter="0"/>
          <w:cols w:space="720"/>
          <w:noEndnote/>
        </w:sectPr>
      </w:pPr>
    </w:p>
    <w:p w:rsidR="006022F6" w:rsidRPr="0008598C" w:rsidRDefault="00EA17D1" w:rsidP="006022F6">
      <w:pPr>
        <w:ind w:firstLine="709"/>
        <w:outlineLvl w:val="0"/>
      </w:pPr>
      <w:bookmarkStart w:id="1" w:name="sub_3001"/>
      <w:r>
        <w:rPr>
          <w:rFonts w:ascii="Times New Roman" w:hAnsi="Times New Roman" w:cs="Times New Roman"/>
        </w:rPr>
        <w:lastRenderedPageBreak/>
        <w:t>5</w:t>
      </w:r>
      <w:r w:rsidR="006022F6" w:rsidRPr="0008598C">
        <w:rPr>
          <w:rFonts w:ascii="Times New Roman" w:hAnsi="Times New Roman" w:cs="Times New Roman"/>
        </w:rPr>
        <w:t>)</w:t>
      </w:r>
      <w:r w:rsidR="006022F6" w:rsidRPr="0008598C">
        <w:rPr>
          <w:rFonts w:ascii="Times New Roman" w:hAnsi="Times New Roman" w:cs="Times New Roman"/>
          <w:b/>
        </w:rPr>
        <w:t xml:space="preserve"> </w:t>
      </w:r>
      <w:r w:rsidR="006022F6" w:rsidRPr="0008598C">
        <w:t>В прилож</w:t>
      </w:r>
      <w:r w:rsidR="003C15A0" w:rsidRPr="0008598C">
        <w:t>ении № 3 Муниципальной программы</w:t>
      </w:r>
      <w:r w:rsidR="006022F6" w:rsidRPr="0008598C">
        <w:t xml:space="preserve"> в паспорте подпрограммы «</w:t>
      </w:r>
      <w:r w:rsidR="006022F6" w:rsidRPr="0008598C">
        <w:rPr>
          <w:bCs/>
        </w:rPr>
        <w:t xml:space="preserve">Совершенствование бюджетной политики и обеспечение сбалансированности бюджета» муниципальной программы Цивильского </w:t>
      </w:r>
      <w:r w:rsidR="00CD4D55" w:rsidRPr="0008598C">
        <w:rPr>
          <w:bCs/>
        </w:rPr>
        <w:t>муниципального округа</w:t>
      </w:r>
      <w:r w:rsidR="006022F6" w:rsidRPr="0008598C">
        <w:rPr>
          <w:bCs/>
        </w:rPr>
        <w:t xml:space="preserve"> Чувашской Республики «Управление общественными финансами и муниципальным долгом»</w:t>
      </w:r>
      <w:r w:rsidR="00791256">
        <w:rPr>
          <w:bCs/>
        </w:rPr>
        <w:t xml:space="preserve"> (далее – </w:t>
      </w:r>
      <w:r w:rsidR="00F644B8">
        <w:rPr>
          <w:bCs/>
        </w:rPr>
        <w:t>п</w:t>
      </w:r>
      <w:r w:rsidR="00791256">
        <w:rPr>
          <w:bCs/>
        </w:rPr>
        <w:t>одпрограмма</w:t>
      </w:r>
      <w:r w:rsidR="00F644B8">
        <w:rPr>
          <w:bCs/>
        </w:rPr>
        <w:t xml:space="preserve"> </w:t>
      </w:r>
      <w:r w:rsidR="00F644B8" w:rsidRPr="0008598C">
        <w:t>«</w:t>
      </w:r>
      <w:r w:rsidR="00F644B8" w:rsidRPr="0008598C">
        <w:rPr>
          <w:bCs/>
        </w:rPr>
        <w:t>Совершенствование бюджетной политики и обеспечение сбалансированности бюджета»</w:t>
      </w:r>
      <w:r w:rsidR="00791256">
        <w:rPr>
          <w:bCs/>
        </w:rPr>
        <w:t>)</w:t>
      </w:r>
      <w:r w:rsidR="006022F6" w:rsidRPr="0008598C">
        <w:rPr>
          <w:bCs/>
        </w:rPr>
        <w:t xml:space="preserve"> п</w:t>
      </w:r>
      <w:r w:rsidR="006022F6" w:rsidRPr="0008598C">
        <w:t>озицию «Объемы финансирования подпрограммы с разбивкой по годам реализации подпрограммы» изложить в следующей редакции: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61"/>
        <w:gridCol w:w="5860"/>
      </w:tblGrid>
      <w:tr w:rsidR="0008598C" w:rsidRPr="0008598C" w:rsidTr="003B3C02">
        <w:trPr>
          <w:trHeight w:val="144"/>
        </w:trPr>
        <w:tc>
          <w:tcPr>
            <w:tcW w:w="2161" w:type="pct"/>
          </w:tcPr>
          <w:p w:rsidR="004333C3" w:rsidRPr="0008598C" w:rsidRDefault="004333C3" w:rsidP="004333C3">
            <w:pPr>
              <w:ind w:firstLine="0"/>
            </w:pPr>
            <w:r w:rsidRPr="0008598C">
              <w:t>«Объемы  финансирования подпрограммы с разбивкой по годам реализации подпрограммы</w:t>
            </w:r>
          </w:p>
        </w:tc>
        <w:tc>
          <w:tcPr>
            <w:tcW w:w="2839" w:type="pct"/>
          </w:tcPr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прогнозируемый объем финансирования мероприятий подпрограммы в 2023 - 2035 годах составляет </w:t>
            </w:r>
            <w:r w:rsidR="00C11D75">
              <w:rPr>
                <w:rFonts w:ascii="Times New Roman" w:hAnsi="Times New Roman" w:cs="Times New Roman"/>
              </w:rPr>
              <w:t>134 9</w:t>
            </w:r>
            <w:r w:rsidR="00B610F2">
              <w:rPr>
                <w:rFonts w:ascii="Times New Roman" w:hAnsi="Times New Roman" w:cs="Times New Roman"/>
              </w:rPr>
              <w:t>4</w:t>
            </w:r>
            <w:r w:rsidR="00C11D75">
              <w:rPr>
                <w:rFonts w:ascii="Times New Roman" w:hAnsi="Times New Roman" w:cs="Times New Roman"/>
              </w:rPr>
              <w:t>7,9</w:t>
            </w:r>
            <w:r w:rsidR="00B610F2">
              <w:rPr>
                <w:rFonts w:ascii="Times New Roman" w:hAnsi="Times New Roman" w:cs="Times New Roman"/>
              </w:rPr>
              <w:t>0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2E4521">
              <w:rPr>
                <w:rFonts w:ascii="Times New Roman" w:hAnsi="Times New Roman" w:cs="Times New Roman"/>
              </w:rPr>
              <w:t>41 71</w:t>
            </w:r>
            <w:r w:rsidR="00DD47AC">
              <w:rPr>
                <w:rFonts w:ascii="Times New Roman" w:hAnsi="Times New Roman" w:cs="Times New Roman"/>
              </w:rPr>
              <w:t>1</w:t>
            </w:r>
            <w:r w:rsidR="002E4521">
              <w:rPr>
                <w:rFonts w:ascii="Times New Roman" w:hAnsi="Times New Roman" w:cs="Times New Roman"/>
              </w:rPr>
              <w:t>,</w:t>
            </w:r>
            <w:r w:rsidR="00DD47AC"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C11D75">
              <w:rPr>
                <w:rFonts w:ascii="Times New Roman" w:hAnsi="Times New Roman" w:cs="Times New Roman"/>
              </w:rPr>
              <w:t>32 006,3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DD47AC">
              <w:rPr>
                <w:rFonts w:ascii="Times New Roman" w:hAnsi="Times New Roman" w:cs="Times New Roman"/>
              </w:rPr>
              <w:t>4 952,3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D47AC" w:rsidRPr="00DD47AC" w:rsidRDefault="00DD47AC" w:rsidP="00DD47AC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5 127,8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D47AC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 - 2030 годах – </w:t>
            </w:r>
            <w:r w:rsidR="00DD47AC">
              <w:rPr>
                <w:rFonts w:ascii="Times New Roman" w:hAnsi="Times New Roman" w:cs="Times New Roman"/>
              </w:rPr>
              <w:t>20 511,2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30</w:t>
            </w:r>
            <w:r w:rsidR="00DD47AC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из них средства: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федерального бюджета – </w:t>
            </w:r>
            <w:r w:rsidR="00D47917">
              <w:rPr>
                <w:rFonts w:ascii="Times New Roman" w:hAnsi="Times New Roman" w:cs="Times New Roman"/>
              </w:rPr>
              <w:t>29 728,8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4 718,9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2024 году – 1</w:t>
            </w:r>
            <w:r w:rsidR="00D47917">
              <w:rPr>
                <w:rFonts w:ascii="Times New Roman" w:hAnsi="Times New Roman" w:cs="Times New Roman"/>
              </w:rPr>
              <w:t> 779,6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– 1</w:t>
            </w:r>
            <w:r w:rsidR="00D47917">
              <w:rPr>
                <w:rFonts w:ascii="Times New Roman" w:hAnsi="Times New Roman" w:cs="Times New Roman"/>
              </w:rPr>
              <w:t> 952,3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D47917" w:rsidRPr="00D47917" w:rsidRDefault="00D47917" w:rsidP="00D47917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2 127,8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D47917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8</w:t>
            </w:r>
            <w:r w:rsidR="00D47917">
              <w:rPr>
                <w:rFonts w:ascii="Times New Roman" w:hAnsi="Times New Roman" w:cs="Times New Roman"/>
              </w:rPr>
              <w:t> 511,2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10</w:t>
            </w:r>
            <w:r w:rsidR="00D47917">
              <w:rPr>
                <w:rFonts w:ascii="Times New Roman" w:hAnsi="Times New Roman" w:cs="Times New Roman"/>
              </w:rPr>
              <w:t> 639,0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республиканского бюджета Чувашской Республики – </w:t>
            </w:r>
            <w:r w:rsidR="005C2496">
              <w:rPr>
                <w:rFonts w:ascii="Times New Roman" w:hAnsi="Times New Roman" w:cs="Times New Roman"/>
              </w:rPr>
              <w:t>6</w:t>
            </w:r>
            <w:r w:rsidR="00C0497D">
              <w:rPr>
                <w:rFonts w:ascii="Times New Roman" w:hAnsi="Times New Roman" w:cs="Times New Roman"/>
              </w:rPr>
              <w:t>4 744,6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0F6A0A">
              <w:rPr>
                <w:rFonts w:ascii="Times New Roman" w:hAnsi="Times New Roman" w:cs="Times New Roman"/>
              </w:rPr>
              <w:t>36 061,2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</w:t>
            </w:r>
            <w:r w:rsidR="005C2496">
              <w:rPr>
                <w:rFonts w:ascii="Times New Roman" w:hAnsi="Times New Roman" w:cs="Times New Roman"/>
              </w:rPr>
              <w:t>–</w:t>
            </w:r>
            <w:r w:rsidRPr="0008598C">
              <w:rPr>
                <w:rFonts w:ascii="Times New Roman" w:hAnsi="Times New Roman" w:cs="Times New Roman"/>
              </w:rPr>
              <w:t xml:space="preserve"> </w:t>
            </w:r>
            <w:r w:rsidR="00C0497D">
              <w:rPr>
                <w:rFonts w:ascii="Times New Roman" w:hAnsi="Times New Roman" w:cs="Times New Roman"/>
              </w:rPr>
              <w:t>28 683,4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2025 году - 0,0 тыс. рублей;</w:t>
            </w:r>
          </w:p>
          <w:p w:rsidR="005C2496" w:rsidRPr="0008598C" w:rsidRDefault="005C2496" w:rsidP="005C2496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5C2496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- 0,0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бюджета Цивильского муниципального округа – </w:t>
            </w:r>
            <w:r w:rsidR="00C0497D">
              <w:rPr>
                <w:rFonts w:ascii="Times New Roman" w:hAnsi="Times New Roman" w:cs="Times New Roman"/>
              </w:rPr>
              <w:t>40 474,5</w:t>
            </w:r>
            <w:r w:rsidRPr="0008598C">
              <w:rPr>
                <w:rFonts w:ascii="Times New Roman" w:hAnsi="Times New Roman" w:cs="Times New Roman"/>
              </w:rPr>
              <w:t> тыс. рублей, в том числе: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2023 году – </w:t>
            </w:r>
            <w:r w:rsidR="009020AC">
              <w:rPr>
                <w:rFonts w:ascii="Times New Roman" w:hAnsi="Times New Roman" w:cs="Times New Roman"/>
              </w:rPr>
              <w:t>93</w:t>
            </w:r>
            <w:r w:rsidR="00E553B9">
              <w:rPr>
                <w:rFonts w:ascii="Times New Roman" w:hAnsi="Times New Roman" w:cs="Times New Roman"/>
              </w:rPr>
              <w:t>1</w:t>
            </w:r>
            <w:r w:rsidR="009020AC">
              <w:rPr>
                <w:rFonts w:ascii="Times New Roman" w:hAnsi="Times New Roman" w:cs="Times New Roman"/>
              </w:rPr>
              <w:t>,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2024 году – </w:t>
            </w:r>
            <w:r w:rsidR="00C0497D">
              <w:rPr>
                <w:rFonts w:ascii="Times New Roman" w:hAnsi="Times New Roman" w:cs="Times New Roman"/>
              </w:rPr>
              <w:t>1 543,3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в 2025 году – </w:t>
            </w:r>
            <w:r w:rsidR="00E553B9"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E553B9" w:rsidRPr="00E553B9" w:rsidRDefault="00E553B9" w:rsidP="00E553B9">
            <w:pPr>
              <w:ind w:firstLine="0"/>
            </w:pPr>
            <w:r w:rsidRPr="0008598C">
              <w:rPr>
                <w:rFonts w:ascii="Times New Roman" w:hAnsi="Times New Roman" w:cs="Times New Roman"/>
              </w:rPr>
              <w:t>в 202</w:t>
            </w:r>
            <w:r>
              <w:rPr>
                <w:rFonts w:ascii="Times New Roman" w:hAnsi="Times New Roman" w:cs="Times New Roman"/>
              </w:rPr>
              <w:t>6</w:t>
            </w:r>
            <w:r w:rsidRPr="0008598C">
              <w:rPr>
                <w:rFonts w:ascii="Times New Roman" w:hAnsi="Times New Roman" w:cs="Times New Roman"/>
              </w:rPr>
              <w:t xml:space="preserve"> году – </w:t>
            </w:r>
            <w:r>
              <w:rPr>
                <w:rFonts w:ascii="Times New Roman" w:hAnsi="Times New Roman" w:cs="Times New Roman"/>
              </w:rPr>
              <w:t>3 000,0</w:t>
            </w:r>
            <w:r w:rsidRPr="0008598C">
              <w:rPr>
                <w:rFonts w:ascii="Times New Roman" w:hAnsi="Times New Roman" w:cs="Times New Roman"/>
              </w:rPr>
              <w:t>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202</w:t>
            </w:r>
            <w:r w:rsidR="00E553B9"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> - 2030 годах – 1</w:t>
            </w:r>
            <w:r w:rsidR="00E553B9"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 000,0 тыс. рублей;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 2031 - 2035 годах – 20 000,0 тыс. рублей</w:t>
            </w:r>
          </w:p>
          <w:p w:rsidR="004333C3" w:rsidRPr="0008598C" w:rsidRDefault="004333C3" w:rsidP="004333C3">
            <w:pPr>
              <w:pStyle w:val="ac"/>
              <w:jc w:val="both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Объемы финансирования подпрограммы подлежат ежегодному уточнению исходя из возможностей федерального бюджета, республиканского бюджета Чувашской Республики, бюджета Цивильского муниципального округа Чувашской Республики.</w:t>
            </w:r>
          </w:p>
        </w:tc>
      </w:tr>
    </w:tbl>
    <w:p w:rsidR="005367D5" w:rsidRDefault="005367D5" w:rsidP="00FF3FEB">
      <w:pPr>
        <w:pStyle w:val="1"/>
        <w:spacing w:before="0" w:after="0"/>
        <w:ind w:firstLine="567"/>
        <w:contextualSpacing/>
        <w:jc w:val="both"/>
        <w:rPr>
          <w:rFonts w:ascii="Times New Roman" w:hAnsi="Times New Roman" w:cs="Times New Roman"/>
          <w:b w:val="0"/>
          <w:color w:val="auto"/>
        </w:rPr>
      </w:pPr>
    </w:p>
    <w:p w:rsidR="008624C3" w:rsidRDefault="008624C3" w:rsidP="00FF3FEB">
      <w:pPr>
        <w:pStyle w:val="1"/>
        <w:spacing w:before="0" w:after="0"/>
        <w:ind w:firstLine="567"/>
        <w:contextualSpacing/>
        <w:jc w:val="both"/>
        <w:rPr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6)</w:t>
      </w:r>
      <w:r w:rsidR="00FF3FEB">
        <w:rPr>
          <w:rFonts w:ascii="Times New Roman" w:hAnsi="Times New Roman" w:cs="Times New Roman"/>
          <w:b w:val="0"/>
          <w:color w:val="auto"/>
        </w:rPr>
        <w:t xml:space="preserve"> В р</w:t>
      </w:r>
      <w:r w:rsidR="00FF3FEB" w:rsidRPr="00017879">
        <w:rPr>
          <w:b w:val="0"/>
          <w:color w:val="auto"/>
        </w:rPr>
        <w:t xml:space="preserve">аздел </w:t>
      </w:r>
      <w:r w:rsidR="00FF3FEB">
        <w:rPr>
          <w:b w:val="0"/>
          <w:color w:val="auto"/>
          <w:lang w:val="en-US"/>
        </w:rPr>
        <w:t>III</w:t>
      </w:r>
      <w:r w:rsidR="00FF3FEB" w:rsidRPr="00017879">
        <w:rPr>
          <w:b w:val="0"/>
          <w:color w:val="auto"/>
        </w:rPr>
        <w:t xml:space="preserve"> </w:t>
      </w:r>
      <w:r w:rsidR="00FF3FEB" w:rsidRPr="00017879">
        <w:rPr>
          <w:b w:val="0"/>
          <w:bCs w:val="0"/>
          <w:color w:val="auto"/>
        </w:rPr>
        <w:t xml:space="preserve">подпрограммы </w:t>
      </w:r>
      <w:r w:rsidR="00FF3FEB" w:rsidRPr="00017879">
        <w:rPr>
          <w:b w:val="0"/>
          <w:color w:val="auto"/>
        </w:rPr>
        <w:t>«</w:t>
      </w:r>
      <w:r w:rsidR="00FF3FEB" w:rsidRPr="00017879">
        <w:rPr>
          <w:b w:val="0"/>
          <w:bCs w:val="0"/>
          <w:color w:val="auto"/>
        </w:rPr>
        <w:t>Совершенствование бюджетной политики и обеспечение сбалансированности бюджета»</w:t>
      </w:r>
      <w:r w:rsidR="00FF3FEB" w:rsidRPr="00017879">
        <w:rPr>
          <w:b w:val="0"/>
          <w:color w:val="auto"/>
        </w:rPr>
        <w:t xml:space="preserve"> </w:t>
      </w:r>
      <w:r w:rsidR="00FF3FEB">
        <w:rPr>
          <w:b w:val="0"/>
          <w:color w:val="auto"/>
        </w:rPr>
        <w:t>добавить абзац 39 следующего содержания</w:t>
      </w:r>
      <w:r w:rsidR="00FF3FEB" w:rsidRPr="00017879">
        <w:rPr>
          <w:b w:val="0"/>
          <w:color w:val="auto"/>
        </w:rPr>
        <w:t>:</w:t>
      </w:r>
    </w:p>
    <w:p w:rsidR="00501F98" w:rsidRDefault="00FF3FEB" w:rsidP="00FF3FEB">
      <w:r>
        <w:t xml:space="preserve">«Мероприятие 4.4. </w:t>
      </w:r>
      <w:r w:rsidR="005F696C">
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труда.</w:t>
      </w:r>
    </w:p>
    <w:p w:rsidR="00501F98" w:rsidRDefault="00501F98" w:rsidP="00501F98">
      <w:r>
        <w:t xml:space="preserve">В рамках данного мероприятия предусматриваются меры финансовой поддержки </w:t>
      </w:r>
      <w:r>
        <w:lastRenderedPageBreak/>
        <w:t>бюджету Цивильского муниципального округа, связанные с частичной компенсацией дополнительных расходов на повышение оплаты труда отдельных категорий работников в связи с увеличением минимального размера оплаты труда, в форме предоставления иного межбюджетного трансферта.</w:t>
      </w:r>
    </w:p>
    <w:p w:rsidR="00FF3FEB" w:rsidRPr="00FF3FEB" w:rsidRDefault="00501F98" w:rsidP="00501F98">
      <w:r>
        <w:t xml:space="preserve">Иной межбюджетный трансферт </w:t>
      </w:r>
      <w:r w:rsidR="00F550C2">
        <w:t>направляется на выплаты персоналу в целях обеспечения выполнения функций муниципальными учреждениями Цивильского муниципального округа.</w:t>
      </w:r>
      <w:r w:rsidR="005F696C">
        <w:t xml:space="preserve">» </w:t>
      </w:r>
    </w:p>
    <w:p w:rsidR="006022F6" w:rsidRPr="00017879" w:rsidRDefault="008624C3" w:rsidP="006022F6">
      <w:pPr>
        <w:pStyle w:val="1"/>
        <w:ind w:firstLine="567"/>
        <w:jc w:val="both"/>
        <w:rPr>
          <w:b w:val="0"/>
          <w:color w:val="auto"/>
        </w:rPr>
      </w:pPr>
      <w:r>
        <w:rPr>
          <w:rFonts w:ascii="Times New Roman" w:hAnsi="Times New Roman" w:cs="Times New Roman"/>
          <w:b w:val="0"/>
          <w:color w:val="auto"/>
        </w:rPr>
        <w:t>7</w:t>
      </w:r>
      <w:r w:rsidR="006022F6" w:rsidRPr="00017879">
        <w:rPr>
          <w:rFonts w:ascii="Times New Roman" w:hAnsi="Times New Roman" w:cs="Times New Roman"/>
          <w:b w:val="0"/>
          <w:color w:val="auto"/>
        </w:rPr>
        <w:t xml:space="preserve">) </w:t>
      </w:r>
      <w:r w:rsidR="006022F6" w:rsidRPr="00017879">
        <w:rPr>
          <w:b w:val="0"/>
          <w:color w:val="auto"/>
        </w:rPr>
        <w:t xml:space="preserve">Раздел </w:t>
      </w:r>
      <w:r w:rsidR="006022F6" w:rsidRPr="00017879">
        <w:rPr>
          <w:b w:val="0"/>
          <w:color w:val="auto"/>
          <w:lang w:val="en-US"/>
        </w:rPr>
        <w:t>IV</w:t>
      </w:r>
      <w:r w:rsidR="006022F6" w:rsidRPr="00017879">
        <w:rPr>
          <w:b w:val="0"/>
          <w:color w:val="auto"/>
        </w:rPr>
        <w:t xml:space="preserve"> </w:t>
      </w:r>
      <w:r w:rsidR="001E51C1" w:rsidRPr="00017879">
        <w:rPr>
          <w:b w:val="0"/>
          <w:bCs w:val="0"/>
          <w:color w:val="auto"/>
        </w:rPr>
        <w:t xml:space="preserve">подпрограммы </w:t>
      </w:r>
      <w:r w:rsidR="001E51C1" w:rsidRPr="00017879">
        <w:rPr>
          <w:b w:val="0"/>
          <w:color w:val="auto"/>
        </w:rPr>
        <w:t>«</w:t>
      </w:r>
      <w:r w:rsidR="001E51C1" w:rsidRPr="00017879">
        <w:rPr>
          <w:b w:val="0"/>
          <w:bCs w:val="0"/>
          <w:color w:val="auto"/>
        </w:rPr>
        <w:t>Совершенствование бюджетной политики и обеспечение сбалансированности бюджета»</w:t>
      </w:r>
      <w:r w:rsidR="006022F6" w:rsidRPr="00017879">
        <w:rPr>
          <w:b w:val="0"/>
          <w:color w:val="auto"/>
        </w:rPr>
        <w:t xml:space="preserve"> изложить в следующей редакции:</w:t>
      </w:r>
    </w:p>
    <w:bookmarkEnd w:id="1"/>
    <w:p w:rsidR="00916A9B" w:rsidRPr="0008598C" w:rsidRDefault="006022F6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«</w:t>
      </w:r>
      <w:r w:rsidR="00916A9B" w:rsidRPr="0008598C">
        <w:rPr>
          <w:rFonts w:ascii="Times New Roman" w:hAnsi="Times New Roman" w:cs="Times New Roman"/>
          <w:color w:val="auto"/>
        </w:rPr>
        <w:t>Раздел IV. Обоснование объема финансовых ресурсов, необходимых для реализации подпрограммы (с расшифровкой по источникам финансирования, по этапам и годам реализации подпрограммы)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Расходы подпрограммы формируются за счет средств федерального бюджета, республиканского бюджета Чувашской Республики и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3A4F4C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>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Общий объем финансирования мероприятий подпрограммы в 202</w:t>
      </w:r>
      <w:r w:rsidR="0055746E" w:rsidRPr="0008598C">
        <w:rPr>
          <w:rFonts w:ascii="Times New Roman" w:hAnsi="Times New Roman" w:cs="Times New Roman"/>
        </w:rPr>
        <w:t>3</w:t>
      </w:r>
      <w:r w:rsidRPr="0008598C">
        <w:rPr>
          <w:rFonts w:ascii="Times New Roman" w:hAnsi="Times New Roman" w:cs="Times New Roman"/>
        </w:rPr>
        <w:t xml:space="preserve"> - 2035 годах составит </w:t>
      </w:r>
      <w:r w:rsidR="004D714E">
        <w:rPr>
          <w:rFonts w:ascii="Times New Roman" w:hAnsi="Times New Roman" w:cs="Times New Roman"/>
        </w:rPr>
        <w:t>134 947,90</w:t>
      </w:r>
      <w:r w:rsidRPr="0008598C">
        <w:rPr>
          <w:rFonts w:ascii="Times New Roman" w:hAnsi="Times New Roman" w:cs="Times New Roman"/>
        </w:rPr>
        <w:t> тыс. рублей, в том числе за счет средств: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C128A">
        <w:rPr>
          <w:rFonts w:ascii="Times New Roman" w:hAnsi="Times New Roman" w:cs="Times New Roman"/>
        </w:rPr>
        <w:t>29 728,8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D714E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5A2D40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4D714E">
        <w:rPr>
          <w:rFonts w:ascii="Times New Roman" w:hAnsi="Times New Roman" w:cs="Times New Roman"/>
        </w:rPr>
        <w:t>40 474,5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Прогнозируемый объем финансирования подпрограммы на 1 этапе составит </w:t>
      </w:r>
      <w:r w:rsidR="00F2092D">
        <w:rPr>
          <w:rFonts w:ascii="Times New Roman" w:hAnsi="Times New Roman" w:cs="Times New Roman"/>
        </w:rPr>
        <w:t>83 797,7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41 711,3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12111C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F2092D">
        <w:rPr>
          <w:rFonts w:ascii="Times New Roman" w:hAnsi="Times New Roman" w:cs="Times New Roman"/>
        </w:rPr>
        <w:t>32 006,3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4 952,3</w:t>
      </w:r>
      <w:r w:rsidRPr="0008598C">
        <w:rPr>
          <w:rFonts w:ascii="Times New Roman" w:hAnsi="Times New Roman" w:cs="Times New Roman"/>
        </w:rPr>
        <w:t> тыс. рублей;</w:t>
      </w:r>
    </w:p>
    <w:p w:rsidR="004105E1" w:rsidRPr="0008598C" w:rsidRDefault="004105E1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 w:rsidR="00277199">
        <w:rPr>
          <w:rFonts w:ascii="Times New Roman" w:hAnsi="Times New Roman" w:cs="Times New Roman"/>
        </w:rPr>
        <w:t>5 127,8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10 578,6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4 718,9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779,6</w:t>
      </w:r>
      <w:r w:rsidR="003C035E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C035E" w:rsidRPr="0008598C">
        <w:rPr>
          <w:rFonts w:ascii="Times New Roman" w:hAnsi="Times New Roman" w:cs="Times New Roman"/>
        </w:rPr>
        <w:t>1</w:t>
      </w:r>
      <w:r w:rsidR="00277199">
        <w:rPr>
          <w:rFonts w:ascii="Times New Roman" w:hAnsi="Times New Roman" w:cs="Times New Roman"/>
        </w:rPr>
        <w:t> 952,3</w:t>
      </w:r>
      <w:r w:rsidRPr="0008598C">
        <w:rPr>
          <w:rFonts w:ascii="Times New Roman" w:hAnsi="Times New Roman" w:cs="Times New Roman"/>
        </w:rPr>
        <w:t>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2 127,8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республиканского бюджета Чувашской Республики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64 744,6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C035E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277199">
        <w:rPr>
          <w:rFonts w:ascii="Times New Roman" w:hAnsi="Times New Roman" w:cs="Times New Roman"/>
        </w:rPr>
        <w:t>36 061,2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277199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28 683,4</w:t>
      </w:r>
      <w:r w:rsidR="00277199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2025 году - 0,0 тыс. рублей;</w:t>
      </w:r>
    </w:p>
    <w:p w:rsidR="00277199" w:rsidRPr="0008598C" w:rsidRDefault="0027719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8 474,5</w:t>
      </w:r>
      <w:r w:rsidRPr="0008598C">
        <w:rPr>
          <w:rFonts w:ascii="Times New Roman" w:hAnsi="Times New Roman" w:cs="Times New Roman"/>
        </w:rPr>
        <w:t> тыс. рублей, в том числе: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2023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931,2</w:t>
      </w:r>
      <w:r w:rsidR="003B01C9" w:rsidRPr="0008598C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2024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9B4135">
        <w:rPr>
          <w:rFonts w:ascii="Times New Roman" w:hAnsi="Times New Roman" w:cs="Times New Roman"/>
        </w:rPr>
        <w:t>1 543,3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в 2025 году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D221A9">
        <w:rPr>
          <w:rFonts w:ascii="Times New Roman" w:hAnsi="Times New Roman" w:cs="Times New Roman"/>
        </w:rPr>
        <w:t>3 000,0 тыс. рублей;</w:t>
      </w:r>
    </w:p>
    <w:p w:rsidR="00D221A9" w:rsidRPr="0008598C" w:rsidRDefault="00D221A9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в 202</w:t>
      </w:r>
      <w:r>
        <w:rPr>
          <w:rFonts w:ascii="Times New Roman" w:hAnsi="Times New Roman" w:cs="Times New Roman"/>
        </w:rPr>
        <w:t>6</w:t>
      </w:r>
      <w:r w:rsidRPr="0008598C">
        <w:rPr>
          <w:rFonts w:ascii="Times New Roman" w:hAnsi="Times New Roman" w:cs="Times New Roman"/>
        </w:rPr>
        <w:t xml:space="preserve"> году – </w:t>
      </w:r>
      <w:r>
        <w:rPr>
          <w:rFonts w:ascii="Times New Roman" w:hAnsi="Times New Roman" w:cs="Times New Roman"/>
        </w:rPr>
        <w:t>3 000,0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На 2 этапе, в 202</w:t>
      </w:r>
      <w:r w:rsidR="00186B10">
        <w:rPr>
          <w:rFonts w:ascii="Times New Roman" w:hAnsi="Times New Roman" w:cs="Times New Roman"/>
        </w:rPr>
        <w:t>7</w:t>
      </w:r>
      <w:r w:rsidRPr="0008598C">
        <w:rPr>
          <w:rFonts w:ascii="Times New Roman" w:hAnsi="Times New Roman" w:cs="Times New Roman"/>
        </w:rPr>
        <w:t xml:space="preserve"> - 2030 годах, объем финансирования подпрограммы составит </w:t>
      </w:r>
      <w:r w:rsidR="00186B10">
        <w:rPr>
          <w:rFonts w:ascii="Times New Roman" w:hAnsi="Times New Roman" w:cs="Times New Roman"/>
        </w:rPr>
        <w:t>20 511,2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 8</w:t>
      </w:r>
      <w:r w:rsidR="00186B10">
        <w:rPr>
          <w:rFonts w:ascii="Times New Roman" w:hAnsi="Times New Roman" w:cs="Times New Roman"/>
        </w:rPr>
        <w:t> 511,2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</w:t>
      </w:r>
      <w:r w:rsidR="00186B10">
        <w:rPr>
          <w:rFonts w:ascii="Times New Roman" w:hAnsi="Times New Roman" w:cs="Times New Roman"/>
        </w:rPr>
        <w:t>2</w:t>
      </w:r>
      <w:r w:rsidR="003B01C9" w:rsidRPr="0008598C">
        <w:rPr>
          <w:rFonts w:ascii="Times New Roman" w:hAnsi="Times New Roman" w:cs="Times New Roman"/>
        </w:rPr>
        <w:t>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На 3 этапе, в 2031 - 2035 годах, объем финансирования подпрограммы составит </w:t>
      </w:r>
      <w:r w:rsidR="00D70150">
        <w:rPr>
          <w:rFonts w:ascii="Times New Roman" w:hAnsi="Times New Roman" w:cs="Times New Roman"/>
        </w:rPr>
        <w:t>30 639,0</w:t>
      </w:r>
      <w:r w:rsidRPr="0008598C">
        <w:rPr>
          <w:rFonts w:ascii="Times New Roman" w:hAnsi="Times New Roman" w:cs="Times New Roman"/>
        </w:rPr>
        <w:t> тыс. рублей, из них средства: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федерального бюджета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10</w:t>
      </w:r>
      <w:r w:rsidR="00C07BBB">
        <w:rPr>
          <w:rFonts w:ascii="Times New Roman" w:hAnsi="Times New Roman" w:cs="Times New Roman"/>
        </w:rPr>
        <w:t> 639,0</w:t>
      </w:r>
      <w:r w:rsidRPr="0008598C">
        <w:rPr>
          <w:rFonts w:ascii="Times New Roman" w:hAnsi="Times New Roman" w:cs="Times New Roman"/>
        </w:rPr>
        <w:t>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республиканского бюджета Чувашской Республики - 0,0 тыс. рублей;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 </w:t>
      </w:r>
      <w:r w:rsidR="003B01C9" w:rsidRPr="0008598C">
        <w:rPr>
          <w:rFonts w:ascii="Times New Roman" w:hAnsi="Times New Roman" w:cs="Times New Roman"/>
        </w:rPr>
        <w:t>–</w:t>
      </w:r>
      <w:r w:rsidRPr="0008598C">
        <w:rPr>
          <w:rFonts w:ascii="Times New Roman" w:hAnsi="Times New Roman" w:cs="Times New Roman"/>
        </w:rPr>
        <w:t xml:space="preserve"> </w:t>
      </w:r>
      <w:r w:rsidR="003B01C9" w:rsidRPr="0008598C">
        <w:rPr>
          <w:rFonts w:ascii="Times New Roman" w:hAnsi="Times New Roman" w:cs="Times New Roman"/>
        </w:rPr>
        <w:t>20 000,0</w:t>
      </w:r>
      <w:r w:rsidRPr="0008598C">
        <w:rPr>
          <w:rFonts w:ascii="Times New Roman" w:hAnsi="Times New Roman" w:cs="Times New Roman"/>
        </w:rPr>
        <w:t> тыс. рублей.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lastRenderedPageBreak/>
        <w:t xml:space="preserve">Объемы финансирования подпрограммы ежегодно будут уточняться исходя из возможностей федерального бюджета, республиканского бюджета Чувашской Республики, бюджета </w:t>
      </w:r>
      <w:r w:rsidR="0076418E" w:rsidRPr="0008598C">
        <w:rPr>
          <w:rFonts w:ascii="Times New Roman" w:hAnsi="Times New Roman" w:cs="Times New Roman"/>
        </w:rPr>
        <w:t>Цивильского</w:t>
      </w:r>
      <w:r w:rsidRPr="0008598C">
        <w:rPr>
          <w:rFonts w:ascii="Times New Roman" w:hAnsi="Times New Roman" w:cs="Times New Roman"/>
        </w:rPr>
        <w:t xml:space="preserve"> муниципального округа</w:t>
      </w:r>
      <w:r w:rsidR="00AD5D1F" w:rsidRPr="0008598C">
        <w:rPr>
          <w:rFonts w:ascii="Times New Roman" w:hAnsi="Times New Roman" w:cs="Times New Roman"/>
        </w:rPr>
        <w:t xml:space="preserve"> Чувашской Республики</w:t>
      </w:r>
      <w:r w:rsidRPr="0008598C">
        <w:rPr>
          <w:rFonts w:ascii="Times New Roman" w:hAnsi="Times New Roman" w:cs="Times New Roman"/>
        </w:rPr>
        <w:t xml:space="preserve"> на соответствующий период.</w:t>
      </w:r>
    </w:p>
    <w:p w:rsidR="00916A9B" w:rsidRPr="0008598C" w:rsidRDefault="00916A9B" w:rsidP="005F3CA7">
      <w:pPr>
        <w:ind w:firstLine="567"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Привлечение внебюджетных средств для реализации основных мероприятий подпрограммы не предусматривается. Ресурсное обеспечение реализации подпрограммы за счет всех источников финансирования приведено в </w:t>
      </w:r>
      <w:hyperlink w:anchor="sub_3100" w:history="1">
        <w:r w:rsidRPr="0008598C">
          <w:rPr>
            <w:rStyle w:val="a4"/>
            <w:rFonts w:ascii="Times New Roman" w:hAnsi="Times New Roman"/>
            <w:color w:val="auto"/>
          </w:rPr>
          <w:t>приложении N 1</w:t>
        </w:r>
      </w:hyperlink>
      <w:r w:rsidRPr="0008598C">
        <w:rPr>
          <w:rFonts w:ascii="Times New Roman" w:hAnsi="Times New Roman" w:cs="Times New Roman"/>
        </w:rPr>
        <w:t xml:space="preserve"> к настоящей подпрограмме.</w:t>
      </w:r>
      <w:r w:rsidR="006022F6" w:rsidRPr="0008598C">
        <w:rPr>
          <w:rFonts w:ascii="Times New Roman" w:hAnsi="Times New Roman" w:cs="Times New Roman"/>
        </w:rPr>
        <w:t>»</w:t>
      </w:r>
    </w:p>
    <w:p w:rsidR="00DD0493" w:rsidRPr="0008598C" w:rsidRDefault="00DD0493" w:rsidP="005F3CA7">
      <w:pPr>
        <w:ind w:firstLine="567"/>
        <w:rPr>
          <w:rFonts w:ascii="Times New Roman" w:hAnsi="Times New Roman" w:cs="Times New Roman"/>
        </w:rPr>
      </w:pPr>
    </w:p>
    <w:p w:rsidR="00916A9B" w:rsidRPr="0008598C" w:rsidRDefault="008624C3" w:rsidP="00954CFB">
      <w:pPr>
        <w:ind w:firstLine="567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="00DD0493" w:rsidRPr="0008598C">
        <w:rPr>
          <w:rFonts w:ascii="Times New Roman" w:hAnsi="Times New Roman" w:cs="Times New Roman"/>
        </w:rPr>
        <w:t xml:space="preserve">) </w:t>
      </w:r>
      <w:r w:rsidR="00797A26">
        <w:rPr>
          <w:bCs/>
        </w:rPr>
        <w:t xml:space="preserve">Приложение </w:t>
      </w:r>
      <w:r w:rsidR="00DD0493" w:rsidRPr="0008598C">
        <w:rPr>
          <w:bCs/>
        </w:rPr>
        <w:t xml:space="preserve">к </w:t>
      </w:r>
      <w:r w:rsidR="00DD0493" w:rsidRPr="0008598C">
        <w:t>подпрограмме</w:t>
      </w:r>
      <w:r w:rsidR="00DD0493" w:rsidRPr="0008598C">
        <w:rPr>
          <w:bCs/>
        </w:rPr>
        <w:t xml:space="preserve"> "Совершенствование бюджетной политики и  </w:t>
      </w:r>
      <w:r w:rsidR="0020728C">
        <w:rPr>
          <w:bCs/>
        </w:rPr>
        <w:t xml:space="preserve"> обеспечение сбалансированности бюджета</w:t>
      </w:r>
      <w:r w:rsidR="00DD0493" w:rsidRPr="0008598C">
        <w:rPr>
          <w:bCs/>
        </w:rPr>
        <w:t xml:space="preserve">» </w:t>
      </w:r>
      <w:r w:rsidR="005760ED">
        <w:rPr>
          <w:bCs/>
        </w:rPr>
        <w:t>Муниципальной программы</w:t>
      </w:r>
      <w:r w:rsidR="00D04AEE">
        <w:rPr>
          <w:bCs/>
        </w:rPr>
        <w:t xml:space="preserve"> </w:t>
      </w:r>
      <w:r w:rsidR="00DD0493" w:rsidRPr="0008598C">
        <w:rPr>
          <w:bCs/>
        </w:rPr>
        <w:t>изложить в следующей редакции:</w:t>
      </w:r>
    </w:p>
    <w:p w:rsidR="00916A9B" w:rsidRPr="0008598C" w:rsidRDefault="00916A9B">
      <w:pPr>
        <w:ind w:firstLine="0"/>
        <w:jc w:val="left"/>
        <w:rPr>
          <w:rFonts w:ascii="Times New Roman" w:hAnsi="Times New Roman" w:cs="Times New Roman"/>
        </w:rPr>
        <w:sectPr w:rsidR="00916A9B" w:rsidRPr="0008598C" w:rsidSect="005A1844">
          <w:headerReference w:type="default" r:id="rId14"/>
          <w:footerReference w:type="default" r:id="rId15"/>
          <w:pgSz w:w="11905" w:h="16837"/>
          <w:pgMar w:top="567" w:right="851" w:bottom="567" w:left="1418" w:header="720" w:footer="720" w:gutter="0"/>
          <w:cols w:space="720"/>
          <w:noEndnote/>
        </w:sectPr>
      </w:pPr>
    </w:p>
    <w:p w:rsidR="001E3B0F" w:rsidRPr="0008598C" w:rsidRDefault="00E10175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>
        <w:rPr>
          <w:rStyle w:val="a3"/>
          <w:rFonts w:ascii="Times New Roman" w:hAnsi="Times New Roman" w:cs="Times New Roman"/>
          <w:bCs/>
          <w:color w:val="auto"/>
        </w:rPr>
        <w:lastRenderedPageBreak/>
        <w:t>«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Приложение N 1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к </w:t>
      </w:r>
      <w:hyperlink w:anchor="sub_3000" w:history="1">
        <w:r w:rsidR="00916A9B" w:rsidRPr="0008598C">
          <w:rPr>
            <w:rStyle w:val="a4"/>
            <w:rFonts w:ascii="Times New Roman" w:hAnsi="Times New Roman"/>
            <w:b/>
            <w:color w:val="auto"/>
          </w:rPr>
          <w:t>подпрограмме</w:t>
        </w:r>
      </w:hyperlink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"Совершенствование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>бюджетной политики и обеспеч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ение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br/>
        <w:t>сбалансированности бюджета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>" муниципальной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программы </w:t>
      </w:r>
      <w:r w:rsidR="0076418E" w:rsidRPr="0008598C">
        <w:rPr>
          <w:rStyle w:val="a3"/>
          <w:rFonts w:ascii="Times New Roman" w:hAnsi="Times New Roman" w:cs="Times New Roman"/>
          <w:bCs/>
          <w:color w:val="auto"/>
        </w:rPr>
        <w:t>Цивильского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t xml:space="preserve"> муниципального</w:t>
      </w:r>
      <w:r w:rsidR="00916A9B" w:rsidRPr="0008598C">
        <w:rPr>
          <w:rStyle w:val="a3"/>
          <w:rFonts w:ascii="Times New Roman" w:hAnsi="Times New Roman" w:cs="Times New Roman"/>
          <w:bCs/>
          <w:color w:val="auto"/>
        </w:rPr>
        <w:br/>
        <w:t xml:space="preserve">округа 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Чувашской Республики</w:t>
      </w:r>
    </w:p>
    <w:p w:rsidR="00916A9B" w:rsidRPr="0008598C" w:rsidRDefault="00916A9B">
      <w:pPr>
        <w:jc w:val="right"/>
        <w:rPr>
          <w:rStyle w:val="a3"/>
          <w:rFonts w:ascii="Times New Roman" w:hAnsi="Times New Roman" w:cs="Times New Roman"/>
          <w:bCs/>
          <w:color w:val="auto"/>
        </w:rPr>
      </w:pPr>
      <w:r w:rsidRPr="0008598C">
        <w:rPr>
          <w:rStyle w:val="a3"/>
          <w:rFonts w:ascii="Times New Roman" w:hAnsi="Times New Roman" w:cs="Times New Roman"/>
          <w:bCs/>
          <w:color w:val="auto"/>
        </w:rPr>
        <w:t>"Управление общественными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br/>
        <w:t>ф</w:t>
      </w:r>
      <w:r w:rsidR="001E3B0F" w:rsidRPr="0008598C">
        <w:rPr>
          <w:rStyle w:val="a3"/>
          <w:rFonts w:ascii="Times New Roman" w:hAnsi="Times New Roman" w:cs="Times New Roman"/>
          <w:bCs/>
          <w:color w:val="auto"/>
        </w:rPr>
        <w:t>инансами и муниципальным долгом</w:t>
      </w:r>
      <w:r w:rsidRPr="0008598C">
        <w:rPr>
          <w:rStyle w:val="a3"/>
          <w:rFonts w:ascii="Times New Roman" w:hAnsi="Times New Roman" w:cs="Times New Roman"/>
          <w:bCs/>
          <w:color w:val="auto"/>
        </w:rPr>
        <w:t>"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Pr="0008598C" w:rsidRDefault="00916A9B">
      <w:pPr>
        <w:pStyle w:val="1"/>
        <w:rPr>
          <w:rFonts w:ascii="Times New Roman" w:hAnsi="Times New Roman" w:cs="Times New Roman"/>
          <w:color w:val="auto"/>
        </w:rPr>
      </w:pPr>
      <w:r w:rsidRPr="0008598C">
        <w:rPr>
          <w:rFonts w:ascii="Times New Roman" w:hAnsi="Times New Roman" w:cs="Times New Roman"/>
          <w:color w:val="auto"/>
        </w:rPr>
        <w:t>Ресурсное обеспечение</w:t>
      </w:r>
      <w:r w:rsidRPr="0008598C">
        <w:rPr>
          <w:rFonts w:ascii="Times New Roman" w:hAnsi="Times New Roman" w:cs="Times New Roman"/>
          <w:color w:val="auto"/>
        </w:rPr>
        <w:br/>
        <w:t>реализации подпрограммы "Совершенствование бюджетной политики и обеспеч</w:t>
      </w:r>
      <w:r w:rsidR="00563886" w:rsidRPr="0008598C">
        <w:rPr>
          <w:rFonts w:ascii="Times New Roman" w:hAnsi="Times New Roman" w:cs="Times New Roman"/>
          <w:color w:val="auto"/>
        </w:rPr>
        <w:t>ение сбалансированности бюджета</w:t>
      </w:r>
      <w:r w:rsidRPr="0008598C">
        <w:rPr>
          <w:rFonts w:ascii="Times New Roman" w:hAnsi="Times New Roman" w:cs="Times New Roman"/>
          <w:color w:val="auto"/>
        </w:rPr>
        <w:t xml:space="preserve">" муниципальной программы </w:t>
      </w:r>
      <w:r w:rsidR="0076418E" w:rsidRPr="0008598C">
        <w:rPr>
          <w:rFonts w:ascii="Times New Roman" w:hAnsi="Times New Roman" w:cs="Times New Roman"/>
          <w:color w:val="auto"/>
        </w:rPr>
        <w:t>Цивильского</w:t>
      </w:r>
      <w:r w:rsidRPr="0008598C">
        <w:rPr>
          <w:rFonts w:ascii="Times New Roman" w:hAnsi="Times New Roman" w:cs="Times New Roman"/>
          <w:color w:val="auto"/>
        </w:rPr>
        <w:t xml:space="preserve"> муниципального округа </w:t>
      </w:r>
      <w:r w:rsidR="00563886" w:rsidRPr="0008598C">
        <w:rPr>
          <w:rFonts w:ascii="Times New Roman" w:hAnsi="Times New Roman" w:cs="Times New Roman"/>
          <w:color w:val="auto"/>
        </w:rPr>
        <w:t xml:space="preserve"> Чувашской Республики </w:t>
      </w:r>
      <w:r w:rsidRPr="0008598C">
        <w:rPr>
          <w:rFonts w:ascii="Times New Roman" w:hAnsi="Times New Roman" w:cs="Times New Roman"/>
          <w:color w:val="auto"/>
        </w:rPr>
        <w:t>"Управление общественными ф</w:t>
      </w:r>
      <w:r w:rsidR="00563886" w:rsidRPr="0008598C">
        <w:rPr>
          <w:rFonts w:ascii="Times New Roman" w:hAnsi="Times New Roman" w:cs="Times New Roman"/>
          <w:color w:val="auto"/>
        </w:rPr>
        <w:t>инансами и муниципальным долгом</w:t>
      </w:r>
      <w:r w:rsidRPr="0008598C">
        <w:rPr>
          <w:rFonts w:ascii="Times New Roman" w:hAnsi="Times New Roman" w:cs="Times New Roman"/>
          <w:color w:val="auto"/>
        </w:rPr>
        <w:t>" за счет всех источников финансирования</w:t>
      </w:r>
    </w:p>
    <w:p w:rsidR="00916A9B" w:rsidRPr="0008598C" w:rsidRDefault="00916A9B">
      <w:pPr>
        <w:rPr>
          <w:rFonts w:ascii="Times New Roman" w:hAnsi="Times New Roman" w:cs="Times New Roman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"/>
        <w:gridCol w:w="285"/>
        <w:gridCol w:w="1474"/>
        <w:gridCol w:w="1418"/>
        <w:gridCol w:w="1134"/>
        <w:gridCol w:w="850"/>
        <w:gridCol w:w="851"/>
        <w:gridCol w:w="992"/>
        <w:gridCol w:w="992"/>
        <w:gridCol w:w="992"/>
        <w:gridCol w:w="993"/>
        <w:gridCol w:w="992"/>
        <w:gridCol w:w="992"/>
        <w:gridCol w:w="851"/>
        <w:gridCol w:w="992"/>
        <w:gridCol w:w="992"/>
      </w:tblGrid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Наименование подпрограммы муниципальной программы Цивильского муниципального округа Чувашской Республики (основного мероприятия, мероприятия)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Задача подпрограммы муниципальной программы Цивильского муниципального округа Чувашской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Код </w:t>
            </w:r>
            <w:hyperlink r:id="rId16" w:history="1">
              <w:r w:rsidRPr="0008598C">
                <w:rPr>
                  <w:rStyle w:val="a4"/>
                  <w:rFonts w:ascii="Times New Roman" w:hAnsi="Times New Roman"/>
                  <w:color w:val="auto"/>
                </w:rPr>
                <w:t>бюджетной классификации</w:t>
              </w:r>
            </w:hyperlink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Источники финансирования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Расходы по годам, тыс. рублей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главный распорядитель бюджетных средств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раздел, 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целевая статья расходов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группа (подгруппа) вида расходов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8D53BB" w:rsidP="008D53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7</w:t>
            </w:r>
            <w:r w:rsidRPr="0008598C">
              <w:rPr>
                <w:rFonts w:ascii="Times New Roman" w:hAnsi="Times New Roman" w:cs="Times New Roman"/>
              </w:rPr>
              <w:t xml:space="preserve"> - 2030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604B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2031 - 2035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F70B3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14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Подпрограмма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37F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"Совершенствование бюджетной политики и обеспечение сбалансирован</w:t>
            </w:r>
            <w:r w:rsidRPr="0008598C">
              <w:rPr>
                <w:rFonts w:ascii="Times New Roman" w:hAnsi="Times New Roman" w:cs="Times New Roman"/>
              </w:rPr>
              <w:lastRenderedPageBreak/>
              <w:t>ности бюджета"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ответственный исполнитель - Финансовый </w:t>
            </w:r>
            <w:r w:rsidRPr="0008598C">
              <w:rPr>
                <w:rFonts w:ascii="Times New Roman" w:hAnsi="Times New Roman" w:cs="Times New Roman"/>
              </w:rPr>
              <w:lastRenderedPageBreak/>
              <w:t>отдел администрации Цивильского муниципального округа Чувашской Республики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Ч410000000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41 711,3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C448A4" w:rsidP="007168F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32 006,3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A162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30</w:t>
            </w:r>
            <w:r w:rsidR="007A1625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4 718,9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B5E7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0B5E7B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1522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36 061,2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6E3C" w:rsidP="00B66E3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28 683,4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D018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6E3C" w:rsidP="006707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1 543,3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 w:rsidP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A3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D65EF1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бюджетного планирования, формирование бюджета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 xml:space="preserve">совершенствование бюджетной политики, создание прочной финансовой основы в рамках бюджетного планирования для социально-экономических </w:t>
            </w:r>
            <w:r w:rsidRPr="0008598C">
              <w:rPr>
                <w:rFonts w:ascii="Times New Roman" w:hAnsi="Times New Roman" w:cs="Times New Roman"/>
              </w:rPr>
              <w:lastRenderedPageBreak/>
              <w:t>преобразований, развития общественной инфраструктуры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3F6F28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5EF1" w:rsidRPr="0008598C" w:rsidRDefault="00D65EF1" w:rsidP="00D65EF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Ч41010</w:t>
            </w:r>
            <w:r w:rsidRPr="0008598C">
              <w:rPr>
                <w:rFonts w:ascii="Times New Roman" w:hAnsi="Times New Roman" w:cs="Times New Roman"/>
              </w:rPr>
              <w:lastRenderedPageBreak/>
              <w:t>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2860DF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</w:t>
            </w:r>
            <w:r w:rsidRPr="0008598C">
              <w:rPr>
                <w:rFonts w:ascii="Times New Roman" w:hAnsi="Times New Roman" w:cs="Times New Roman"/>
              </w:rPr>
              <w:lastRenderedPageBreak/>
              <w:t>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F6F28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780B" w:rsidRPr="0008598C">
              <w:rPr>
                <w:rFonts w:ascii="Times New Roman" w:hAnsi="Times New Roman" w:cs="Times New Roman"/>
              </w:rPr>
              <w:t> 000,</w:t>
            </w:r>
            <w:r w:rsidR="0064780B"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797A86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12 000,</w:t>
            </w:r>
            <w:r>
              <w:rPr>
                <w:rFonts w:ascii="Times New Roman" w:hAnsi="Times New Roman" w:cs="Times New Roman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2860D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20 000,</w:t>
            </w:r>
            <w:r w:rsidRPr="0008598C">
              <w:rPr>
                <w:rFonts w:ascii="Times New Roman" w:hAnsi="Times New Roman" w:cs="Times New Roman"/>
              </w:rPr>
              <w:lastRenderedPageBreak/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Целевой показатель (индикатор) Муниципальной программы, подпрограммы, увязанные с основным мероприятием 1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кредиторской задолженности бюджета Цивильского муниципального округа Чувашской Республики к объему расходов бюджета Цивильского муниципального округа Чувашской Республики,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1.1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Резервный фонд администрации муниципального образования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3A409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4092">
              <w:rPr>
                <w:rFonts w:ascii="Times New Roman" w:hAnsi="Times New Roman" w:cs="Times New Roman"/>
              </w:rPr>
              <w:t> 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F3C53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Ч410173430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</w:t>
            </w:r>
            <w:r w:rsidRPr="0008598C">
              <w:rPr>
                <w:rFonts w:ascii="Times New Roman" w:hAnsi="Times New Roman" w:cs="Times New Roman"/>
              </w:rPr>
              <w:lastRenderedPageBreak/>
              <w:t>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566,9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3A409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3A4092">
              <w:rPr>
                <w:rFonts w:ascii="Times New Roman" w:hAnsi="Times New Roman" w:cs="Times New Roman"/>
              </w:rPr>
              <w:t> 262,0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08598C">
              <w:rPr>
                <w:rFonts w:ascii="Times New Roman" w:hAnsi="Times New Roman" w:cs="Times New Roman"/>
              </w:rPr>
              <w:t>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12 000,0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F3C53" w:rsidRPr="0008598C" w:rsidRDefault="00BF3C53" w:rsidP="00BF3C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20 000,0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lastRenderedPageBreak/>
              <w:t>Мероприятие 1.2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предложений главных распорядителей бюджетных средств Цивильского муниципального округа по бюджетным проектировкам и подготовка проекта Решения Собрания депутатов Цивильского муниципального округа о бюджете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E34D3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Повышение доходной базы, уточнение бюджета Цивильского муниципального округа в ходе его исполнения с учетом поступлений доходов в бюджет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роста собственных доходов бюджета Цивильского муниципального округа, рациональное использование механизма предоставления налоговых льгот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Ч410200000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34E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2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Темп роста налоговых и неналоговых доходов бюджета Цивильского муниципального округа (к предыдущему году),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90,6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70E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270E4">
              <w:rPr>
                <w:rFonts w:ascii="Times New Roman" w:hAnsi="Times New Roman" w:cs="Times New Roman"/>
              </w:rPr>
              <w:t>4</w:t>
            </w:r>
            <w:r w:rsidRPr="0008598C">
              <w:rPr>
                <w:rFonts w:ascii="Times New Roman" w:hAnsi="Times New Roman" w:cs="Times New Roman"/>
              </w:rPr>
              <w:t>,</w:t>
            </w:r>
            <w:r w:rsidR="00B270E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1E62F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615D6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105,9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количества проведенных комплексных проверок местных бюджетов к количеству комплексных проверок, предусмотренных планом проведения комплексных проверок местных бюджетов - получателей из бюджета Цивильского муниципального округа Чувашской Республики на соответствующий год,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92C4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Анализ поступлений доходов в бюджет Цивильского муниципального округа Чувашской Республики и предоставляемых налоговых льгот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2.2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Подготовка проектов Решений Собрания депутатов Цивильского муниципального округа Чувашской Республики о внесении изменений в Решение Собрания депутатов Цивильского муниципального округа Чувашской Республики на очередной финансовый год и плановый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64780B">
        <w:tblPrEx>
          <w:tblCellMar>
            <w:top w:w="0" w:type="dxa"/>
            <w:bottom w:w="0" w:type="dxa"/>
          </w:tblCellMar>
        </w:tblPrEx>
        <w:tc>
          <w:tcPr>
            <w:tcW w:w="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4515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1"/>
              <w:rPr>
                <w:rFonts w:ascii="Times New Roman" w:hAnsi="Times New Roman" w:cs="Times New Roman"/>
                <w:color w:val="auto"/>
              </w:rPr>
            </w:pPr>
            <w:r w:rsidRPr="0008598C">
              <w:rPr>
                <w:rFonts w:ascii="Times New Roman" w:hAnsi="Times New Roman" w:cs="Times New Roman"/>
                <w:color w:val="auto"/>
              </w:rPr>
              <w:t>Цель "Создание условий для обеспечения долгосрочной сбалансированности и повышения устойчивости бюджетной системы в Цивильском муниципальном округе Чувашской Республики"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Организация исполнения и подготовка отчетов об исполнении муниципального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Рационализация структуры расходов и эффективное использование средств бюджета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Ч410300000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55740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3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Отсутствие просроченной кредиторской задолженности бюджета Цивильского муниципального округа Чувашской Республики и бюджетных и автономных учреждений Цивильского муниципального округа Чувашской Республики, источником финансового обеспечения, деятельности которых являются средства бюджета Цивильского муниципального округа Чувашской Республики,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граждан, выплаты на обязательное медицинское страхование неработающего населения, в процентах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3.1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Прочие выплаты по обязательствам Цивильского муниципального округа.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7C2A0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мер финансовой поддержки бюджетов муниципальных районов, муниципальных округов направленных на обеспечение их сбалансированности и повышение уровня бюджетной обеспеченности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и совершенствование механизмов финансовой поддержки муниципальных учреждений Цивильского муниципального округа направленных на повышение их сбалансированности и бюджетной обеспеченности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41 144,4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1C202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30 744,3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9740CE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9740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9740CE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65C7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B65C76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4A27B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EC54F4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19 717,6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B2328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635C2F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55119F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C202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029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C2029" w:rsidRPr="0008598C" w:rsidRDefault="001C202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A350F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350F" w:rsidRPr="004A350F" w:rsidRDefault="004A350F" w:rsidP="004A22D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</w:t>
            </w:r>
            <w:r w:rsidR="004A22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32712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0F3FD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4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образования,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физической культуры и спорта,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Объем просроченной кредиторской задолженности муниципальных бюджетных и автономных учреждений Цивильского муниципального округа в сфере культуры, тыс. 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425442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-</w:t>
            </w:r>
          </w:p>
        </w:tc>
      </w:tr>
      <w:tr w:rsidR="00DD3349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D3349" w:rsidRPr="0008598C" w:rsidRDefault="00DD3349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1 490,5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DD3349">
              <w:rPr>
                <w:rFonts w:ascii="Times New Roman" w:hAnsi="Times New Roman" w:cs="Times New Roman"/>
              </w:rPr>
              <w:t> 779,6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</w:t>
            </w:r>
            <w:r w:rsidR="00DD3349">
              <w:rPr>
                <w:rFonts w:ascii="Times New Roman" w:hAnsi="Times New Roman" w:cs="Times New Roman"/>
              </w:rPr>
              <w:t> 952,3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DD334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2 127,8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DD334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8 511,2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D334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10</w:t>
            </w:r>
            <w:r w:rsidR="00DD3349">
              <w:rPr>
                <w:rFonts w:ascii="Times New Roman" w:hAnsi="Times New Roman" w:cs="Times New Roman"/>
              </w:rPr>
              <w:t> 639,0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4.2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Реализация вопросов местного значения в сфере образования, культуры, физической культуры и спорта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36 425,5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28 125,4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03A59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E6620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11 057,2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8 126,5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24 196,6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19 717,6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335,8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BD3A77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4A350F" w:rsidRDefault="00BD3A77" w:rsidP="00027FD5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</w:t>
            </w:r>
            <w:r w:rsidR="00027F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A77" w:rsidRPr="0008598C" w:rsidRDefault="0033509F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3A77" w:rsidRPr="0008598C" w:rsidRDefault="00BD3A77" w:rsidP="00BD3A77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070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2</w:t>
            </w:r>
            <w:r w:rsidRPr="000859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Ч4104SA720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611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D311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4.3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  <w:r w:rsidRPr="00AF5441">
              <w:rPr>
                <w:rFonts w:ascii="Times New Roman" w:hAnsi="Times New Roman" w:cs="Times New Roman"/>
                <w:color w:val="000000"/>
              </w:rPr>
              <w:t>Поощрение региональной и муниципальных управленческих команд Чувашской Республики за счет средств дотации (гранта) в форме межбюджетного трансферта, предоставляемой из федерального бюджета бюджетам субъектов Российской Федерации за достижение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3 228,4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63D8A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1 014,4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1 864,2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D21536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Ч410455491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349,8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Default="0033509F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D21536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64780B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AF5441" w:rsidRDefault="0064780B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33509F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4780B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AF5441" w:rsidRDefault="0064780B" w:rsidP="00AF5441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B11BC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Мероприятие 4.4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rPr>
                <w:rFonts w:ascii="Times New Roman" w:hAnsi="Times New Roman" w:cs="Times New Roman"/>
              </w:rPr>
            </w:pPr>
            <w:r>
              <w:t>Частичная компенсация дополнительных расходов на повышение оплаты труда отдельных категорий работников в связи с увеличением минимального размера оплаты труда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47799B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1B11BC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1B11BC" w:rsidRDefault="001B11BC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1BC" w:rsidRPr="00AF5441" w:rsidRDefault="001B11BC" w:rsidP="001B11BC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1BC" w:rsidRPr="0008598C" w:rsidRDefault="001B11BC" w:rsidP="001B11BC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47799B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right w:val="single" w:sz="4" w:space="0" w:color="auto"/>
            </w:tcBorders>
          </w:tcPr>
          <w:p w:rsidR="0047799B" w:rsidRDefault="0047799B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99B" w:rsidRPr="00AF5441" w:rsidRDefault="0047799B" w:rsidP="0047799B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Ч410451180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799B" w:rsidRPr="0008598C" w:rsidRDefault="0047799B" w:rsidP="0047799B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1B11BC" w:rsidRPr="0008598C" w:rsidTr="00F63CCE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B11BC" w:rsidRDefault="001B11BC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AF5441" w:rsidRDefault="001B11BC" w:rsidP="00F63CCE">
            <w:pPr>
              <w:pStyle w:val="aa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11BC" w:rsidRPr="0008598C" w:rsidRDefault="001B11BC" w:rsidP="00F63CCE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Основное мероприятие 5.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Обеспечение долгосрочной устойчивости и сбалансированности бюджетной системы в Цивильском муниципальном округе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Развитие долгосрочного и среднесрочного бюджетного планирования в увязке со стратегическим планированием и прогнозам социально-экономического развития Цивильского муниципального округа на долгосрочный период; эффективное управление муниципальным долгом Цивильского муниципального округа, недопущение образования просроченной задолженности по долговым обязательствам Цивильского муниципального округа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Целевые показатели (индикаторы) Муниципальной программы, подпрограммы, увязанные с основным мероприятием 5</w:t>
            </w: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муниципального долга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50,0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объема просроченной задолженности по долговым обязательствам Цивильского муниципального округа к общему объему задолженности по долговым обязательствам Цивильского муниципального округа,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Отношение дефицита бюджета Цивильского муниципального округа Чувашской Республики к доходам бюджета Цивильского муниципального округа (без учета безвозмездных поступлений),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5,0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2410" w:type="dxa"/>
            <w:gridSpan w:val="3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22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Доля расходов на обслуживание муниципального долга Цивильского муниципального округа в объеме расходов бюджета Цивильского муниципального округа, за исключением объема расходов, которые осуществляются за счет субвенций, предоставляемых из бюджетов бюджетной системы российской Федерации, процентов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5.1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Разработка (корректировка) бюджетного прогноза Цивильского муниципального округа Чувашской Республики на долгосрочный период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Мероприятие 5.2</w:t>
            </w:r>
          </w:p>
        </w:tc>
        <w:tc>
          <w:tcPr>
            <w:tcW w:w="17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Формирование сбалансированного бюджета Цивильского муниципального округа Чувашской Республики на очередной финансовый год и плановый период, обеспечивающего поддержание безопасного уровня муниципального долга Цивильского муниципального округа Чувашской Республики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ответственный исполнитель - Финансовый отдел администрации Цивильского муниципального округа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Ч410600000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республиканский бюджет Чувашской Республики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  <w:tr w:rsidR="0064780B" w:rsidRPr="0008598C" w:rsidTr="00D65EF1">
        <w:tblPrEx>
          <w:tblCellMar>
            <w:top w:w="0" w:type="dxa"/>
            <w:bottom w:w="0" w:type="dxa"/>
          </w:tblCellMar>
        </w:tblPrEx>
        <w:tc>
          <w:tcPr>
            <w:tcW w:w="6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7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c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бюджет Цивильского муниципального округа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0B" w:rsidRPr="0008598C" w:rsidRDefault="00FA7129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780B" w:rsidRPr="0008598C" w:rsidRDefault="0064780B" w:rsidP="00AF544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08598C">
              <w:rPr>
                <w:rFonts w:ascii="Times New Roman" w:hAnsi="Times New Roman" w:cs="Times New Roman"/>
              </w:rPr>
              <w:t>0</w:t>
            </w:r>
          </w:p>
        </w:tc>
      </w:tr>
    </w:tbl>
    <w:p w:rsidR="00916A9B" w:rsidRPr="0008598C" w:rsidRDefault="00916A9B">
      <w:pPr>
        <w:rPr>
          <w:rFonts w:ascii="Times New Roman" w:hAnsi="Times New Roman" w:cs="Times New Roman"/>
        </w:rPr>
      </w:pPr>
    </w:p>
    <w:p w:rsidR="00916A9B" w:rsidRDefault="00916A9B">
      <w:pPr>
        <w:ind w:firstLine="0"/>
        <w:jc w:val="left"/>
        <w:rPr>
          <w:rFonts w:ascii="Times New Roman" w:hAnsi="Times New Roman" w:cs="Times New Roman"/>
        </w:rPr>
      </w:pPr>
    </w:p>
    <w:p w:rsidR="00E10175" w:rsidRPr="0008598C" w:rsidRDefault="00E10175">
      <w:pPr>
        <w:ind w:firstLine="0"/>
        <w:jc w:val="left"/>
        <w:rPr>
          <w:rFonts w:ascii="Times New Roman" w:hAnsi="Times New Roman" w:cs="Times New Roman"/>
        </w:rPr>
        <w:sectPr w:rsidR="00E10175" w:rsidRPr="0008598C" w:rsidSect="00536335">
          <w:headerReference w:type="default" r:id="rId17"/>
          <w:footerReference w:type="default" r:id="rId18"/>
          <w:pgSz w:w="16837" w:h="11905" w:orient="landscape"/>
          <w:pgMar w:top="567" w:right="851" w:bottom="567" w:left="851" w:header="720" w:footer="720" w:gutter="0"/>
          <w:cols w:space="720"/>
          <w:noEndnote/>
        </w:sectPr>
      </w:pP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Контроль за исполнением настоящего постановления возложить на финансовый отдел администрации Цивильского </w:t>
      </w:r>
      <w:r w:rsidR="009A03B2" w:rsidRPr="0008598C">
        <w:t>муниципального округа Чувашской Республики</w:t>
      </w:r>
      <w:r w:rsidRPr="0008598C">
        <w:t>.</w:t>
      </w:r>
    </w:p>
    <w:p w:rsidR="00DD0493" w:rsidRPr="0008598C" w:rsidRDefault="00DD0493" w:rsidP="00DD0493">
      <w:pPr>
        <w:widowControl/>
        <w:numPr>
          <w:ilvl w:val="0"/>
          <w:numId w:val="5"/>
        </w:numPr>
        <w:autoSpaceDE/>
        <w:autoSpaceDN/>
        <w:adjustRightInd/>
        <w:ind w:left="0" w:firstLine="567"/>
        <w:contextualSpacing/>
      </w:pPr>
      <w:r w:rsidRPr="0008598C">
        <w:t xml:space="preserve">Настоящее постановление вступает в силу после его официального опубликования (обнародования). </w:t>
      </w:r>
    </w:p>
    <w:p w:rsidR="00916A9B" w:rsidRPr="0008598C" w:rsidRDefault="00916A9B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Глава Цивильского</w:t>
      </w:r>
    </w:p>
    <w:p w:rsidR="00BB3848" w:rsidRPr="0008598C" w:rsidRDefault="00BB3848" w:rsidP="00BB384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муниципального округа                                                    А.В. Иванов</w:t>
      </w:r>
    </w:p>
    <w:p w:rsidR="00BB3848" w:rsidRPr="0008598C" w:rsidRDefault="00BB384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p w:rsidR="00801E66" w:rsidRDefault="00536335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F078B8" w:rsidRPr="0008598C">
        <w:rPr>
          <w:rFonts w:ascii="Times New Roman" w:hAnsi="Times New Roman" w:cs="Times New Roman"/>
        </w:rPr>
        <w:t>ачальник фи</w:t>
      </w:r>
      <w:r>
        <w:rPr>
          <w:rFonts w:ascii="Times New Roman" w:hAnsi="Times New Roman" w:cs="Times New Roman"/>
        </w:rPr>
        <w:t xml:space="preserve">нансового отдела  </w:t>
      </w:r>
      <w:r w:rsidR="00F078B8" w:rsidRPr="0008598C">
        <w:rPr>
          <w:rFonts w:ascii="Times New Roman" w:hAnsi="Times New Roman" w:cs="Times New Roman"/>
        </w:rPr>
        <w:t xml:space="preserve">        </w:t>
      </w:r>
      <w:r w:rsidR="00801E66">
        <w:rPr>
          <w:rFonts w:ascii="Times New Roman" w:hAnsi="Times New Roman" w:cs="Times New Roman"/>
        </w:rPr>
        <w:t xml:space="preserve">    </w:t>
      </w:r>
      <w:r w:rsidR="00F078B8" w:rsidRPr="0008598C">
        <w:rPr>
          <w:rFonts w:ascii="Times New Roman" w:hAnsi="Times New Roman" w:cs="Times New Roman"/>
        </w:rPr>
        <w:t xml:space="preserve">           </w:t>
      </w:r>
    </w:p>
    <w:p w:rsidR="00F078B8" w:rsidRPr="0008598C" w:rsidRDefault="00801E66" w:rsidP="00536335">
      <w:pPr>
        <w:ind w:firstLine="567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</w:t>
      </w:r>
      <w:r w:rsidR="00F078B8" w:rsidRPr="0008598C">
        <w:rPr>
          <w:rFonts w:ascii="Times New Roman" w:hAnsi="Times New Roman" w:cs="Times New Roman"/>
        </w:rPr>
        <w:t xml:space="preserve"> О.В. Андреева</w:t>
      </w:r>
    </w:p>
    <w:p w:rsidR="00F078B8" w:rsidRPr="0008598C" w:rsidRDefault="00F078B8" w:rsidP="00F078B8">
      <w:pPr>
        <w:ind w:left="2124" w:firstLine="567"/>
        <w:contextualSpacing/>
        <w:rPr>
          <w:rFonts w:ascii="Times New Roman" w:hAnsi="Times New Roman" w:cs="Times New Roman"/>
        </w:rPr>
      </w:pPr>
    </w:p>
    <w:p w:rsidR="00F078B8" w:rsidRPr="0008598C" w:rsidRDefault="004147AD" w:rsidP="004147AD">
      <w:pPr>
        <w:ind w:firstLine="0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</w:t>
      </w:r>
      <w:r w:rsidR="00F078B8" w:rsidRPr="0008598C">
        <w:rPr>
          <w:rFonts w:ascii="Times New Roman" w:hAnsi="Times New Roman" w:cs="Times New Roman"/>
        </w:rPr>
        <w:t>«</w:t>
      </w:r>
      <w:r w:rsidR="000E725E">
        <w:rPr>
          <w:rFonts w:ascii="Times New Roman" w:hAnsi="Times New Roman" w:cs="Times New Roman"/>
        </w:rPr>
        <w:t>21</w:t>
      </w:r>
      <w:r w:rsidR="00F078B8" w:rsidRPr="0008598C">
        <w:rPr>
          <w:rFonts w:ascii="Times New Roman" w:hAnsi="Times New Roman" w:cs="Times New Roman"/>
        </w:rPr>
        <w:t>»</w:t>
      </w:r>
      <w:r w:rsidR="000E725E">
        <w:rPr>
          <w:rFonts w:ascii="Times New Roman" w:hAnsi="Times New Roman" w:cs="Times New Roman"/>
        </w:rPr>
        <w:t xml:space="preserve"> июня </w:t>
      </w:r>
      <w:r w:rsidR="00F078B8"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="00F078B8"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Заведующий сектором правового обеспечения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   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 xml:space="preserve">                                           </w:t>
      </w:r>
      <w:r w:rsidR="00536335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 </w:t>
      </w:r>
      <w:r w:rsidR="00801E66">
        <w:rPr>
          <w:rFonts w:ascii="Times New Roman" w:hAnsi="Times New Roman" w:cs="Times New Roman"/>
        </w:rPr>
        <w:t xml:space="preserve">  </w:t>
      </w:r>
      <w:r w:rsidRPr="0008598C">
        <w:rPr>
          <w:rFonts w:ascii="Times New Roman" w:hAnsi="Times New Roman" w:cs="Times New Roman"/>
        </w:rPr>
        <w:t xml:space="preserve">   </w:t>
      </w:r>
      <w:r w:rsidR="00801E66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 xml:space="preserve">    Т.Ю. Павлова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  <w:r w:rsidRPr="0008598C">
        <w:rPr>
          <w:rFonts w:ascii="Times New Roman" w:hAnsi="Times New Roman" w:cs="Times New Roman"/>
        </w:rPr>
        <w:t>«</w:t>
      </w:r>
      <w:r w:rsidR="000E725E">
        <w:rPr>
          <w:rFonts w:ascii="Times New Roman" w:hAnsi="Times New Roman" w:cs="Times New Roman"/>
        </w:rPr>
        <w:t>21</w:t>
      </w:r>
      <w:r w:rsidRPr="0008598C">
        <w:rPr>
          <w:rFonts w:ascii="Times New Roman" w:hAnsi="Times New Roman" w:cs="Times New Roman"/>
        </w:rPr>
        <w:t>»</w:t>
      </w:r>
      <w:r w:rsidR="000E725E">
        <w:rPr>
          <w:rFonts w:ascii="Times New Roman" w:hAnsi="Times New Roman" w:cs="Times New Roman"/>
        </w:rPr>
        <w:t xml:space="preserve"> июня</w:t>
      </w:r>
      <w:r w:rsidR="006F3463">
        <w:rPr>
          <w:rFonts w:ascii="Times New Roman" w:hAnsi="Times New Roman" w:cs="Times New Roman"/>
        </w:rPr>
        <w:t xml:space="preserve"> </w:t>
      </w:r>
      <w:r w:rsidRPr="0008598C">
        <w:rPr>
          <w:rFonts w:ascii="Times New Roman" w:hAnsi="Times New Roman" w:cs="Times New Roman"/>
        </w:rPr>
        <w:t>202</w:t>
      </w:r>
      <w:r w:rsidR="006F3463">
        <w:rPr>
          <w:rFonts w:ascii="Times New Roman" w:hAnsi="Times New Roman" w:cs="Times New Roman"/>
        </w:rPr>
        <w:t>4</w:t>
      </w:r>
      <w:r w:rsidRPr="0008598C">
        <w:rPr>
          <w:rFonts w:ascii="Times New Roman" w:hAnsi="Times New Roman" w:cs="Times New Roman"/>
        </w:rPr>
        <w:t>г.</w:t>
      </w:r>
    </w:p>
    <w:p w:rsidR="00F078B8" w:rsidRPr="0008598C" w:rsidRDefault="00F078B8" w:rsidP="00F078B8">
      <w:pPr>
        <w:ind w:firstLine="567"/>
        <w:contextualSpacing/>
        <w:rPr>
          <w:rFonts w:ascii="Times New Roman" w:hAnsi="Times New Roman" w:cs="Times New Roman"/>
        </w:rPr>
      </w:pPr>
    </w:p>
    <w:p w:rsidR="00F078B8" w:rsidRPr="0008598C" w:rsidRDefault="00F078B8" w:rsidP="00DD0493">
      <w:pPr>
        <w:ind w:left="720" w:firstLine="0"/>
        <w:rPr>
          <w:rFonts w:ascii="Times New Roman" w:hAnsi="Times New Roman" w:cs="Times New Roman"/>
        </w:rPr>
      </w:pPr>
    </w:p>
    <w:sectPr w:rsidR="00F078B8" w:rsidRPr="0008598C" w:rsidSect="00DD0493">
      <w:headerReference w:type="default" r:id="rId19"/>
      <w:footerReference w:type="default" r:id="rId20"/>
      <w:pgSz w:w="11905" w:h="16837"/>
      <w:pgMar w:top="567" w:right="851" w:bottom="567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A8C" w:rsidRDefault="00CF4A8C">
      <w:r>
        <w:separator/>
      </w:r>
    </w:p>
  </w:endnote>
  <w:endnote w:type="continuationSeparator" w:id="0">
    <w:p w:rsidR="00CF4A8C" w:rsidRDefault="00CF4A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3"/>
      <w:gridCol w:w="3209"/>
      <w:gridCol w:w="3209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239"/>
      <w:gridCol w:w="5232"/>
      <w:gridCol w:w="5232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008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5049"/>
      <w:gridCol w:w="5043"/>
      <w:gridCol w:w="5043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4"/>
      <w:gridCol w:w="3211"/>
      <w:gridCol w:w="3211"/>
    </w:tblGrid>
    <w:tr w:rsidR="004C6D9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4C6D94" w:rsidRDefault="004C6D94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A8C" w:rsidRDefault="00CF4A8C">
      <w:r>
        <w:separator/>
      </w:r>
    </w:p>
  </w:footnote>
  <w:footnote w:type="continuationSeparator" w:id="0">
    <w:p w:rsidR="00CF4A8C" w:rsidRDefault="00CF4A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EB2837" w:rsidRDefault="004C6D94" w:rsidP="00EB2837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D91AFF" w:rsidRDefault="004C6D94" w:rsidP="00D91AFF">
    <w:pPr>
      <w:pStyle w:val="a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1E3B0F" w:rsidRDefault="004C6D94" w:rsidP="001E3B0F">
    <w:pPr>
      <w:pStyle w:val="a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D94" w:rsidRPr="00CA5CB1" w:rsidRDefault="004C6D94" w:rsidP="00CA5CB1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85A65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D083E9E"/>
    <w:multiLevelType w:val="hybridMultilevel"/>
    <w:tmpl w:val="BC5A777A"/>
    <w:lvl w:ilvl="0" w:tplc="04190011">
      <w:start w:val="8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5C3DE4"/>
    <w:multiLevelType w:val="hybridMultilevel"/>
    <w:tmpl w:val="CB7CCD98"/>
    <w:lvl w:ilvl="0" w:tplc="C8C4A106">
      <w:start w:val="3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4471551B"/>
    <w:multiLevelType w:val="hybridMultilevel"/>
    <w:tmpl w:val="74348846"/>
    <w:lvl w:ilvl="0" w:tplc="7562B306">
      <w:start w:val="6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>
    <w:nsid w:val="52875654"/>
    <w:multiLevelType w:val="hybridMultilevel"/>
    <w:tmpl w:val="68C4A3FE"/>
    <w:lvl w:ilvl="0" w:tplc="FA2E629C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54977E7F"/>
    <w:multiLevelType w:val="hybridMultilevel"/>
    <w:tmpl w:val="06E2507E"/>
    <w:lvl w:ilvl="0" w:tplc="6F80E0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90C"/>
    <w:rsid w:val="0000705D"/>
    <w:rsid w:val="00011C61"/>
    <w:rsid w:val="000123CF"/>
    <w:rsid w:val="00014312"/>
    <w:rsid w:val="00014C6C"/>
    <w:rsid w:val="00017879"/>
    <w:rsid w:val="00021AF0"/>
    <w:rsid w:val="0002317C"/>
    <w:rsid w:val="000254BC"/>
    <w:rsid w:val="00027FD5"/>
    <w:rsid w:val="00030EDA"/>
    <w:rsid w:val="00031638"/>
    <w:rsid w:val="000317A2"/>
    <w:rsid w:val="00036662"/>
    <w:rsid w:val="000433C0"/>
    <w:rsid w:val="000459A0"/>
    <w:rsid w:val="0004716D"/>
    <w:rsid w:val="00047AFE"/>
    <w:rsid w:val="00052C44"/>
    <w:rsid w:val="000570E6"/>
    <w:rsid w:val="00057773"/>
    <w:rsid w:val="00064FF1"/>
    <w:rsid w:val="0006600B"/>
    <w:rsid w:val="00073E41"/>
    <w:rsid w:val="00075A21"/>
    <w:rsid w:val="000765C1"/>
    <w:rsid w:val="00080917"/>
    <w:rsid w:val="00085220"/>
    <w:rsid w:val="0008598C"/>
    <w:rsid w:val="00085FA1"/>
    <w:rsid w:val="00092E2D"/>
    <w:rsid w:val="000A00F7"/>
    <w:rsid w:val="000A06A1"/>
    <w:rsid w:val="000A7268"/>
    <w:rsid w:val="000A73F4"/>
    <w:rsid w:val="000B2326"/>
    <w:rsid w:val="000B378B"/>
    <w:rsid w:val="000B5E7B"/>
    <w:rsid w:val="000B7004"/>
    <w:rsid w:val="000B7AFD"/>
    <w:rsid w:val="000B7D94"/>
    <w:rsid w:val="000C04F6"/>
    <w:rsid w:val="000C420B"/>
    <w:rsid w:val="000D4696"/>
    <w:rsid w:val="000D5097"/>
    <w:rsid w:val="000D6BAA"/>
    <w:rsid w:val="000E3D4C"/>
    <w:rsid w:val="000E3F6B"/>
    <w:rsid w:val="000E725E"/>
    <w:rsid w:val="000F21CD"/>
    <w:rsid w:val="000F3FDA"/>
    <w:rsid w:val="000F5919"/>
    <w:rsid w:val="000F6A0A"/>
    <w:rsid w:val="00100932"/>
    <w:rsid w:val="001146E1"/>
    <w:rsid w:val="00117407"/>
    <w:rsid w:val="0012111C"/>
    <w:rsid w:val="00125318"/>
    <w:rsid w:val="00132EA2"/>
    <w:rsid w:val="00133AFB"/>
    <w:rsid w:val="00143246"/>
    <w:rsid w:val="00151419"/>
    <w:rsid w:val="0015590E"/>
    <w:rsid w:val="00156C2D"/>
    <w:rsid w:val="00156D56"/>
    <w:rsid w:val="00160550"/>
    <w:rsid w:val="001623AD"/>
    <w:rsid w:val="00162675"/>
    <w:rsid w:val="00163A41"/>
    <w:rsid w:val="00163F02"/>
    <w:rsid w:val="00163FD9"/>
    <w:rsid w:val="001752D4"/>
    <w:rsid w:val="0018252C"/>
    <w:rsid w:val="0018626F"/>
    <w:rsid w:val="0018653F"/>
    <w:rsid w:val="00186B10"/>
    <w:rsid w:val="001874A7"/>
    <w:rsid w:val="00190E2C"/>
    <w:rsid w:val="001929B2"/>
    <w:rsid w:val="00197E40"/>
    <w:rsid w:val="001A2DF5"/>
    <w:rsid w:val="001A4781"/>
    <w:rsid w:val="001A5F23"/>
    <w:rsid w:val="001A6ACE"/>
    <w:rsid w:val="001B069F"/>
    <w:rsid w:val="001B11BC"/>
    <w:rsid w:val="001B19C8"/>
    <w:rsid w:val="001B42BB"/>
    <w:rsid w:val="001C081E"/>
    <w:rsid w:val="001C2029"/>
    <w:rsid w:val="001C2189"/>
    <w:rsid w:val="001C21B3"/>
    <w:rsid w:val="001C2313"/>
    <w:rsid w:val="001C251E"/>
    <w:rsid w:val="001C2843"/>
    <w:rsid w:val="001C5972"/>
    <w:rsid w:val="001C7196"/>
    <w:rsid w:val="001D3A95"/>
    <w:rsid w:val="001D55BA"/>
    <w:rsid w:val="001E17BF"/>
    <w:rsid w:val="001E3193"/>
    <w:rsid w:val="001E3B0F"/>
    <w:rsid w:val="001E4C18"/>
    <w:rsid w:val="001E51C1"/>
    <w:rsid w:val="001E5B29"/>
    <w:rsid w:val="001E62FB"/>
    <w:rsid w:val="001E7869"/>
    <w:rsid w:val="001E78D4"/>
    <w:rsid w:val="001E7CFB"/>
    <w:rsid w:val="001F1DC6"/>
    <w:rsid w:val="001F76E8"/>
    <w:rsid w:val="0020248B"/>
    <w:rsid w:val="00205D4D"/>
    <w:rsid w:val="0020728C"/>
    <w:rsid w:val="002102BC"/>
    <w:rsid w:val="00210983"/>
    <w:rsid w:val="0021651C"/>
    <w:rsid w:val="00217D36"/>
    <w:rsid w:val="00221599"/>
    <w:rsid w:val="00224AA4"/>
    <w:rsid w:val="00225421"/>
    <w:rsid w:val="00225D4A"/>
    <w:rsid w:val="00233DAF"/>
    <w:rsid w:val="00241F42"/>
    <w:rsid w:val="00243A84"/>
    <w:rsid w:val="00244BFF"/>
    <w:rsid w:val="00246FBA"/>
    <w:rsid w:val="00247A2C"/>
    <w:rsid w:val="002514C0"/>
    <w:rsid w:val="0025273A"/>
    <w:rsid w:val="00255717"/>
    <w:rsid w:val="002604B4"/>
    <w:rsid w:val="00262D56"/>
    <w:rsid w:val="00263FAF"/>
    <w:rsid w:val="00265406"/>
    <w:rsid w:val="00267964"/>
    <w:rsid w:val="002716C6"/>
    <w:rsid w:val="00277199"/>
    <w:rsid w:val="00277337"/>
    <w:rsid w:val="00277FFB"/>
    <w:rsid w:val="00283AC8"/>
    <w:rsid w:val="002860DF"/>
    <w:rsid w:val="00291EDC"/>
    <w:rsid w:val="002A0F80"/>
    <w:rsid w:val="002A33D4"/>
    <w:rsid w:val="002A351D"/>
    <w:rsid w:val="002A3C8B"/>
    <w:rsid w:val="002B0CFE"/>
    <w:rsid w:val="002B375B"/>
    <w:rsid w:val="002B4A2C"/>
    <w:rsid w:val="002B59AC"/>
    <w:rsid w:val="002B7386"/>
    <w:rsid w:val="002C01D7"/>
    <w:rsid w:val="002C128A"/>
    <w:rsid w:val="002C69A0"/>
    <w:rsid w:val="002D16C8"/>
    <w:rsid w:val="002D5810"/>
    <w:rsid w:val="002E116A"/>
    <w:rsid w:val="002E2BFE"/>
    <w:rsid w:val="002E4521"/>
    <w:rsid w:val="002E764E"/>
    <w:rsid w:val="002F25F7"/>
    <w:rsid w:val="002F78D1"/>
    <w:rsid w:val="00301A02"/>
    <w:rsid w:val="00303A59"/>
    <w:rsid w:val="00304EDC"/>
    <w:rsid w:val="003066EE"/>
    <w:rsid w:val="00311709"/>
    <w:rsid w:val="00314FC9"/>
    <w:rsid w:val="00316D82"/>
    <w:rsid w:val="003211FF"/>
    <w:rsid w:val="0032378C"/>
    <w:rsid w:val="00323EE5"/>
    <w:rsid w:val="0032712E"/>
    <w:rsid w:val="00330854"/>
    <w:rsid w:val="00330B5F"/>
    <w:rsid w:val="0033393A"/>
    <w:rsid w:val="00333FB2"/>
    <w:rsid w:val="0033509F"/>
    <w:rsid w:val="00350B8C"/>
    <w:rsid w:val="003518D8"/>
    <w:rsid w:val="00357FC5"/>
    <w:rsid w:val="003600BC"/>
    <w:rsid w:val="003620FF"/>
    <w:rsid w:val="003636C1"/>
    <w:rsid w:val="003643E3"/>
    <w:rsid w:val="00367681"/>
    <w:rsid w:val="00370868"/>
    <w:rsid w:val="003718AA"/>
    <w:rsid w:val="00375EAE"/>
    <w:rsid w:val="00387C76"/>
    <w:rsid w:val="00390806"/>
    <w:rsid w:val="00391B06"/>
    <w:rsid w:val="00392C40"/>
    <w:rsid w:val="003947BD"/>
    <w:rsid w:val="00395BBA"/>
    <w:rsid w:val="00396261"/>
    <w:rsid w:val="0039785B"/>
    <w:rsid w:val="00397AF8"/>
    <w:rsid w:val="003A1436"/>
    <w:rsid w:val="003A4092"/>
    <w:rsid w:val="003A4F4C"/>
    <w:rsid w:val="003B01C9"/>
    <w:rsid w:val="003B3C02"/>
    <w:rsid w:val="003C01A7"/>
    <w:rsid w:val="003C035E"/>
    <w:rsid w:val="003C15A0"/>
    <w:rsid w:val="003C6FE3"/>
    <w:rsid w:val="003D02DC"/>
    <w:rsid w:val="003D4CCF"/>
    <w:rsid w:val="003D4FAF"/>
    <w:rsid w:val="003D6ADB"/>
    <w:rsid w:val="003D77B7"/>
    <w:rsid w:val="003E6F71"/>
    <w:rsid w:val="003F1C22"/>
    <w:rsid w:val="003F2F3D"/>
    <w:rsid w:val="003F6F28"/>
    <w:rsid w:val="00402E13"/>
    <w:rsid w:val="00403467"/>
    <w:rsid w:val="00405323"/>
    <w:rsid w:val="004105E1"/>
    <w:rsid w:val="00411F93"/>
    <w:rsid w:val="00412E6D"/>
    <w:rsid w:val="00412E9B"/>
    <w:rsid w:val="00412FD1"/>
    <w:rsid w:val="004147AD"/>
    <w:rsid w:val="00417E73"/>
    <w:rsid w:val="004216B1"/>
    <w:rsid w:val="004241C5"/>
    <w:rsid w:val="00425442"/>
    <w:rsid w:val="00427DED"/>
    <w:rsid w:val="00431942"/>
    <w:rsid w:val="00432481"/>
    <w:rsid w:val="00432E4F"/>
    <w:rsid w:val="004333C3"/>
    <w:rsid w:val="0043368C"/>
    <w:rsid w:val="00435A56"/>
    <w:rsid w:val="00440145"/>
    <w:rsid w:val="00440200"/>
    <w:rsid w:val="00441394"/>
    <w:rsid w:val="00444FA1"/>
    <w:rsid w:val="004520FC"/>
    <w:rsid w:val="00455CA1"/>
    <w:rsid w:val="0045626C"/>
    <w:rsid w:val="00467324"/>
    <w:rsid w:val="00467E80"/>
    <w:rsid w:val="00470383"/>
    <w:rsid w:val="0047551F"/>
    <w:rsid w:val="0047616D"/>
    <w:rsid w:val="0047799B"/>
    <w:rsid w:val="004813D9"/>
    <w:rsid w:val="00482EAC"/>
    <w:rsid w:val="00482FB2"/>
    <w:rsid w:val="004835CB"/>
    <w:rsid w:val="00484EA7"/>
    <w:rsid w:val="00485C14"/>
    <w:rsid w:val="0048686E"/>
    <w:rsid w:val="00491B50"/>
    <w:rsid w:val="00492427"/>
    <w:rsid w:val="00492485"/>
    <w:rsid w:val="00492507"/>
    <w:rsid w:val="00492580"/>
    <w:rsid w:val="004954B0"/>
    <w:rsid w:val="004971C6"/>
    <w:rsid w:val="004A22DB"/>
    <w:rsid w:val="004A27BB"/>
    <w:rsid w:val="004A2BBB"/>
    <w:rsid w:val="004A350F"/>
    <w:rsid w:val="004A504D"/>
    <w:rsid w:val="004A646C"/>
    <w:rsid w:val="004A7606"/>
    <w:rsid w:val="004B1B66"/>
    <w:rsid w:val="004B21EE"/>
    <w:rsid w:val="004B2FF3"/>
    <w:rsid w:val="004B6071"/>
    <w:rsid w:val="004B67B3"/>
    <w:rsid w:val="004B6F05"/>
    <w:rsid w:val="004C393B"/>
    <w:rsid w:val="004C4F1E"/>
    <w:rsid w:val="004C5B6F"/>
    <w:rsid w:val="004C6D94"/>
    <w:rsid w:val="004D276E"/>
    <w:rsid w:val="004D3DAA"/>
    <w:rsid w:val="004D5D32"/>
    <w:rsid w:val="004D714E"/>
    <w:rsid w:val="004E542C"/>
    <w:rsid w:val="004E7813"/>
    <w:rsid w:val="004F3E8C"/>
    <w:rsid w:val="00501F98"/>
    <w:rsid w:val="005118DA"/>
    <w:rsid w:val="005130B0"/>
    <w:rsid w:val="00516715"/>
    <w:rsid w:val="0052059C"/>
    <w:rsid w:val="00521B1A"/>
    <w:rsid w:val="00524C7B"/>
    <w:rsid w:val="005269B0"/>
    <w:rsid w:val="0053103C"/>
    <w:rsid w:val="005317C7"/>
    <w:rsid w:val="0053252F"/>
    <w:rsid w:val="00536335"/>
    <w:rsid w:val="005367D5"/>
    <w:rsid w:val="00540856"/>
    <w:rsid w:val="00544F60"/>
    <w:rsid w:val="0055119F"/>
    <w:rsid w:val="00553868"/>
    <w:rsid w:val="00555429"/>
    <w:rsid w:val="005561A0"/>
    <w:rsid w:val="00557402"/>
    <w:rsid w:val="0055746E"/>
    <w:rsid w:val="00563886"/>
    <w:rsid w:val="0056475F"/>
    <w:rsid w:val="005701AA"/>
    <w:rsid w:val="005720C8"/>
    <w:rsid w:val="00573F6F"/>
    <w:rsid w:val="005760ED"/>
    <w:rsid w:val="00581F27"/>
    <w:rsid w:val="00583960"/>
    <w:rsid w:val="00585806"/>
    <w:rsid w:val="005934C4"/>
    <w:rsid w:val="00593552"/>
    <w:rsid w:val="005940A3"/>
    <w:rsid w:val="0059630B"/>
    <w:rsid w:val="005A1844"/>
    <w:rsid w:val="005A2D40"/>
    <w:rsid w:val="005A794B"/>
    <w:rsid w:val="005B0C5A"/>
    <w:rsid w:val="005B113A"/>
    <w:rsid w:val="005B2040"/>
    <w:rsid w:val="005B5D54"/>
    <w:rsid w:val="005C2496"/>
    <w:rsid w:val="005D4443"/>
    <w:rsid w:val="005D5768"/>
    <w:rsid w:val="005D76C8"/>
    <w:rsid w:val="005E0089"/>
    <w:rsid w:val="005E4F7C"/>
    <w:rsid w:val="005E6473"/>
    <w:rsid w:val="005E74EE"/>
    <w:rsid w:val="005F0AF6"/>
    <w:rsid w:val="005F2D6E"/>
    <w:rsid w:val="005F3CA7"/>
    <w:rsid w:val="005F5CC1"/>
    <w:rsid w:val="005F696C"/>
    <w:rsid w:val="005F6CF0"/>
    <w:rsid w:val="006003AB"/>
    <w:rsid w:val="006022F6"/>
    <w:rsid w:val="006027A7"/>
    <w:rsid w:val="00615AE5"/>
    <w:rsid w:val="00615D6C"/>
    <w:rsid w:val="00617216"/>
    <w:rsid w:val="00617332"/>
    <w:rsid w:val="00617A1C"/>
    <w:rsid w:val="00620524"/>
    <w:rsid w:val="00621B3B"/>
    <w:rsid w:val="00621C23"/>
    <w:rsid w:val="00624706"/>
    <w:rsid w:val="00624FCD"/>
    <w:rsid w:val="00635C2F"/>
    <w:rsid w:val="006365BC"/>
    <w:rsid w:val="00637B94"/>
    <w:rsid w:val="00640072"/>
    <w:rsid w:val="006442AC"/>
    <w:rsid w:val="00645797"/>
    <w:rsid w:val="00645F83"/>
    <w:rsid w:val="006468CA"/>
    <w:rsid w:val="0064780B"/>
    <w:rsid w:val="0065438A"/>
    <w:rsid w:val="00657A12"/>
    <w:rsid w:val="0066120B"/>
    <w:rsid w:val="006707F1"/>
    <w:rsid w:val="0067106E"/>
    <w:rsid w:val="0067192D"/>
    <w:rsid w:val="006733A0"/>
    <w:rsid w:val="00681F60"/>
    <w:rsid w:val="00683077"/>
    <w:rsid w:val="006877A5"/>
    <w:rsid w:val="0069743F"/>
    <w:rsid w:val="006A3510"/>
    <w:rsid w:val="006B0BCD"/>
    <w:rsid w:val="006B0E09"/>
    <w:rsid w:val="006B15C2"/>
    <w:rsid w:val="006B1A25"/>
    <w:rsid w:val="006B29C5"/>
    <w:rsid w:val="006B460E"/>
    <w:rsid w:val="006C4235"/>
    <w:rsid w:val="006E00E2"/>
    <w:rsid w:val="006E1729"/>
    <w:rsid w:val="006E1B38"/>
    <w:rsid w:val="006E28B4"/>
    <w:rsid w:val="006E522F"/>
    <w:rsid w:val="006F3463"/>
    <w:rsid w:val="006F7314"/>
    <w:rsid w:val="00700FE3"/>
    <w:rsid w:val="00703309"/>
    <w:rsid w:val="00703709"/>
    <w:rsid w:val="00704EEE"/>
    <w:rsid w:val="007051E8"/>
    <w:rsid w:val="00710AE6"/>
    <w:rsid w:val="00713092"/>
    <w:rsid w:val="00716510"/>
    <w:rsid w:val="007168F6"/>
    <w:rsid w:val="00717131"/>
    <w:rsid w:val="00717B73"/>
    <w:rsid w:val="0072408B"/>
    <w:rsid w:val="00724561"/>
    <w:rsid w:val="00724AB4"/>
    <w:rsid w:val="00725734"/>
    <w:rsid w:val="0072788B"/>
    <w:rsid w:val="00727CF8"/>
    <w:rsid w:val="00727D50"/>
    <w:rsid w:val="007300CD"/>
    <w:rsid w:val="007337A1"/>
    <w:rsid w:val="00733C8E"/>
    <w:rsid w:val="00737D76"/>
    <w:rsid w:val="00741C64"/>
    <w:rsid w:val="00745194"/>
    <w:rsid w:val="00747420"/>
    <w:rsid w:val="007517AF"/>
    <w:rsid w:val="007532FC"/>
    <w:rsid w:val="0076191B"/>
    <w:rsid w:val="0076418E"/>
    <w:rsid w:val="00764234"/>
    <w:rsid w:val="007728DB"/>
    <w:rsid w:val="00772B4E"/>
    <w:rsid w:val="00773189"/>
    <w:rsid w:val="007743D0"/>
    <w:rsid w:val="00774C90"/>
    <w:rsid w:val="00776562"/>
    <w:rsid w:val="00777843"/>
    <w:rsid w:val="00777A42"/>
    <w:rsid w:val="00777B6B"/>
    <w:rsid w:val="007804C4"/>
    <w:rsid w:val="00786A3B"/>
    <w:rsid w:val="00791256"/>
    <w:rsid w:val="00791625"/>
    <w:rsid w:val="00795E88"/>
    <w:rsid w:val="00796DA1"/>
    <w:rsid w:val="00797A26"/>
    <w:rsid w:val="00797A86"/>
    <w:rsid w:val="007A1625"/>
    <w:rsid w:val="007A3029"/>
    <w:rsid w:val="007A6AC3"/>
    <w:rsid w:val="007B368A"/>
    <w:rsid w:val="007B4414"/>
    <w:rsid w:val="007C2A0E"/>
    <w:rsid w:val="007D0183"/>
    <w:rsid w:val="007D0529"/>
    <w:rsid w:val="007D06D0"/>
    <w:rsid w:val="007D0F0D"/>
    <w:rsid w:val="007D2B31"/>
    <w:rsid w:val="007D4029"/>
    <w:rsid w:val="007D7AD2"/>
    <w:rsid w:val="007E7582"/>
    <w:rsid w:val="007E77CF"/>
    <w:rsid w:val="007F0D04"/>
    <w:rsid w:val="007F150C"/>
    <w:rsid w:val="007F15A6"/>
    <w:rsid w:val="007F1DE8"/>
    <w:rsid w:val="007F4652"/>
    <w:rsid w:val="007F5793"/>
    <w:rsid w:val="00801675"/>
    <w:rsid w:val="0080185C"/>
    <w:rsid w:val="00801E66"/>
    <w:rsid w:val="008046DD"/>
    <w:rsid w:val="00806A64"/>
    <w:rsid w:val="008079AA"/>
    <w:rsid w:val="00810F07"/>
    <w:rsid w:val="00815A3F"/>
    <w:rsid w:val="008162ED"/>
    <w:rsid w:val="0081693E"/>
    <w:rsid w:val="008175BD"/>
    <w:rsid w:val="00821556"/>
    <w:rsid w:val="00825D09"/>
    <w:rsid w:val="00826829"/>
    <w:rsid w:val="008345AC"/>
    <w:rsid w:val="00837B04"/>
    <w:rsid w:val="0084380C"/>
    <w:rsid w:val="008459BD"/>
    <w:rsid w:val="00860A80"/>
    <w:rsid w:val="008624C3"/>
    <w:rsid w:val="00864B42"/>
    <w:rsid w:val="00864BDA"/>
    <w:rsid w:val="008664C0"/>
    <w:rsid w:val="00870AB6"/>
    <w:rsid w:val="00872ABD"/>
    <w:rsid w:val="00872AD1"/>
    <w:rsid w:val="00875A7D"/>
    <w:rsid w:val="008854BC"/>
    <w:rsid w:val="008855E0"/>
    <w:rsid w:val="00885E99"/>
    <w:rsid w:val="00891418"/>
    <w:rsid w:val="00891FF0"/>
    <w:rsid w:val="008A3574"/>
    <w:rsid w:val="008C214A"/>
    <w:rsid w:val="008C28BD"/>
    <w:rsid w:val="008C7CF2"/>
    <w:rsid w:val="008D05F9"/>
    <w:rsid w:val="008D53BB"/>
    <w:rsid w:val="008D673C"/>
    <w:rsid w:val="008D6787"/>
    <w:rsid w:val="008E3246"/>
    <w:rsid w:val="008E47E3"/>
    <w:rsid w:val="008E63E3"/>
    <w:rsid w:val="008E7A53"/>
    <w:rsid w:val="008E7B1F"/>
    <w:rsid w:val="008F5EAA"/>
    <w:rsid w:val="0090062A"/>
    <w:rsid w:val="00901E97"/>
    <w:rsid w:val="009020AC"/>
    <w:rsid w:val="00902957"/>
    <w:rsid w:val="00905E5B"/>
    <w:rsid w:val="00913C50"/>
    <w:rsid w:val="00916514"/>
    <w:rsid w:val="00916A9B"/>
    <w:rsid w:val="00923033"/>
    <w:rsid w:val="00925EC8"/>
    <w:rsid w:val="00927E2E"/>
    <w:rsid w:val="0093345D"/>
    <w:rsid w:val="00935908"/>
    <w:rsid w:val="009379FB"/>
    <w:rsid w:val="0094023E"/>
    <w:rsid w:val="009463C6"/>
    <w:rsid w:val="0094793D"/>
    <w:rsid w:val="00953BAC"/>
    <w:rsid w:val="00954CFB"/>
    <w:rsid w:val="00955460"/>
    <w:rsid w:val="00956B05"/>
    <w:rsid w:val="00962973"/>
    <w:rsid w:val="00963121"/>
    <w:rsid w:val="0096454F"/>
    <w:rsid w:val="00964851"/>
    <w:rsid w:val="009734EC"/>
    <w:rsid w:val="009740CE"/>
    <w:rsid w:val="0097721B"/>
    <w:rsid w:val="00983B37"/>
    <w:rsid w:val="009841BC"/>
    <w:rsid w:val="0098793C"/>
    <w:rsid w:val="00991BF9"/>
    <w:rsid w:val="00995199"/>
    <w:rsid w:val="009A0380"/>
    <w:rsid w:val="009A03B2"/>
    <w:rsid w:val="009A44ED"/>
    <w:rsid w:val="009A723B"/>
    <w:rsid w:val="009A7E4B"/>
    <w:rsid w:val="009B214E"/>
    <w:rsid w:val="009B4135"/>
    <w:rsid w:val="009C3459"/>
    <w:rsid w:val="009D1308"/>
    <w:rsid w:val="009D6C19"/>
    <w:rsid w:val="009E553A"/>
    <w:rsid w:val="009F0D93"/>
    <w:rsid w:val="009F357C"/>
    <w:rsid w:val="009F5613"/>
    <w:rsid w:val="009F5FAD"/>
    <w:rsid w:val="00A000A1"/>
    <w:rsid w:val="00A022F7"/>
    <w:rsid w:val="00A064CD"/>
    <w:rsid w:val="00A12DF2"/>
    <w:rsid w:val="00A15C69"/>
    <w:rsid w:val="00A15DF6"/>
    <w:rsid w:val="00A21296"/>
    <w:rsid w:val="00A2361E"/>
    <w:rsid w:val="00A3016C"/>
    <w:rsid w:val="00A30EA6"/>
    <w:rsid w:val="00A31C26"/>
    <w:rsid w:val="00A35B1A"/>
    <w:rsid w:val="00A3734B"/>
    <w:rsid w:val="00A447BC"/>
    <w:rsid w:val="00A472FD"/>
    <w:rsid w:val="00A474E2"/>
    <w:rsid w:val="00A50DA9"/>
    <w:rsid w:val="00A52318"/>
    <w:rsid w:val="00A526B0"/>
    <w:rsid w:val="00A529A5"/>
    <w:rsid w:val="00A5571D"/>
    <w:rsid w:val="00A56301"/>
    <w:rsid w:val="00A63C53"/>
    <w:rsid w:val="00A63D80"/>
    <w:rsid w:val="00A63D8A"/>
    <w:rsid w:val="00A71ED7"/>
    <w:rsid w:val="00A728C5"/>
    <w:rsid w:val="00A734ED"/>
    <w:rsid w:val="00A73949"/>
    <w:rsid w:val="00A73D2E"/>
    <w:rsid w:val="00A73DEC"/>
    <w:rsid w:val="00A75819"/>
    <w:rsid w:val="00A76CEC"/>
    <w:rsid w:val="00A800E5"/>
    <w:rsid w:val="00A8189B"/>
    <w:rsid w:val="00A878E7"/>
    <w:rsid w:val="00A90AC0"/>
    <w:rsid w:val="00A922ED"/>
    <w:rsid w:val="00A9513E"/>
    <w:rsid w:val="00A953A7"/>
    <w:rsid w:val="00A96589"/>
    <w:rsid w:val="00A96643"/>
    <w:rsid w:val="00A966DB"/>
    <w:rsid w:val="00AA3218"/>
    <w:rsid w:val="00AA6115"/>
    <w:rsid w:val="00AA731C"/>
    <w:rsid w:val="00AA7B0F"/>
    <w:rsid w:val="00AB5C48"/>
    <w:rsid w:val="00AC0C49"/>
    <w:rsid w:val="00AC3244"/>
    <w:rsid w:val="00AC391D"/>
    <w:rsid w:val="00AC5969"/>
    <w:rsid w:val="00AC7EA6"/>
    <w:rsid w:val="00AD09CD"/>
    <w:rsid w:val="00AD311C"/>
    <w:rsid w:val="00AD5D1F"/>
    <w:rsid w:val="00AE06B0"/>
    <w:rsid w:val="00AE0D9C"/>
    <w:rsid w:val="00AE1414"/>
    <w:rsid w:val="00AE1FDB"/>
    <w:rsid w:val="00AE27F1"/>
    <w:rsid w:val="00AE2BFD"/>
    <w:rsid w:val="00AE3211"/>
    <w:rsid w:val="00AE4AAA"/>
    <w:rsid w:val="00AE649A"/>
    <w:rsid w:val="00AE6620"/>
    <w:rsid w:val="00AF5441"/>
    <w:rsid w:val="00AF669B"/>
    <w:rsid w:val="00AF6906"/>
    <w:rsid w:val="00B00DF7"/>
    <w:rsid w:val="00B021F6"/>
    <w:rsid w:val="00B05B00"/>
    <w:rsid w:val="00B102D9"/>
    <w:rsid w:val="00B137A2"/>
    <w:rsid w:val="00B14219"/>
    <w:rsid w:val="00B15227"/>
    <w:rsid w:val="00B15A43"/>
    <w:rsid w:val="00B17A4B"/>
    <w:rsid w:val="00B22B41"/>
    <w:rsid w:val="00B22D3B"/>
    <w:rsid w:val="00B22D60"/>
    <w:rsid w:val="00B23289"/>
    <w:rsid w:val="00B232A2"/>
    <w:rsid w:val="00B246C8"/>
    <w:rsid w:val="00B270E4"/>
    <w:rsid w:val="00B270FC"/>
    <w:rsid w:val="00B315F5"/>
    <w:rsid w:val="00B3362E"/>
    <w:rsid w:val="00B3590C"/>
    <w:rsid w:val="00B40BBE"/>
    <w:rsid w:val="00B40E5D"/>
    <w:rsid w:val="00B42E92"/>
    <w:rsid w:val="00B50B4F"/>
    <w:rsid w:val="00B52EEC"/>
    <w:rsid w:val="00B53BA9"/>
    <w:rsid w:val="00B610F2"/>
    <w:rsid w:val="00B65C76"/>
    <w:rsid w:val="00B66E3C"/>
    <w:rsid w:val="00B66E77"/>
    <w:rsid w:val="00B7040E"/>
    <w:rsid w:val="00B70542"/>
    <w:rsid w:val="00B718B8"/>
    <w:rsid w:val="00B77B0C"/>
    <w:rsid w:val="00B8169F"/>
    <w:rsid w:val="00B8289A"/>
    <w:rsid w:val="00B870E0"/>
    <w:rsid w:val="00B877A4"/>
    <w:rsid w:val="00B974CF"/>
    <w:rsid w:val="00BA5D95"/>
    <w:rsid w:val="00BB3848"/>
    <w:rsid w:val="00BC6310"/>
    <w:rsid w:val="00BD0466"/>
    <w:rsid w:val="00BD3A77"/>
    <w:rsid w:val="00BD3D0C"/>
    <w:rsid w:val="00BD6102"/>
    <w:rsid w:val="00BD7BA9"/>
    <w:rsid w:val="00BE0854"/>
    <w:rsid w:val="00BE0CFB"/>
    <w:rsid w:val="00BE259B"/>
    <w:rsid w:val="00BE57A2"/>
    <w:rsid w:val="00BF3773"/>
    <w:rsid w:val="00BF3C53"/>
    <w:rsid w:val="00C016C3"/>
    <w:rsid w:val="00C0316A"/>
    <w:rsid w:val="00C033BA"/>
    <w:rsid w:val="00C04359"/>
    <w:rsid w:val="00C04854"/>
    <w:rsid w:val="00C0497D"/>
    <w:rsid w:val="00C04FAD"/>
    <w:rsid w:val="00C05121"/>
    <w:rsid w:val="00C07BBB"/>
    <w:rsid w:val="00C10B25"/>
    <w:rsid w:val="00C11D75"/>
    <w:rsid w:val="00C12B3B"/>
    <w:rsid w:val="00C16738"/>
    <w:rsid w:val="00C17430"/>
    <w:rsid w:val="00C1799A"/>
    <w:rsid w:val="00C23D19"/>
    <w:rsid w:val="00C24AF7"/>
    <w:rsid w:val="00C31AC3"/>
    <w:rsid w:val="00C3667D"/>
    <w:rsid w:val="00C44562"/>
    <w:rsid w:val="00C448A4"/>
    <w:rsid w:val="00C52366"/>
    <w:rsid w:val="00C53423"/>
    <w:rsid w:val="00C561E8"/>
    <w:rsid w:val="00C604D1"/>
    <w:rsid w:val="00C6553E"/>
    <w:rsid w:val="00C66411"/>
    <w:rsid w:val="00C7457A"/>
    <w:rsid w:val="00C87451"/>
    <w:rsid w:val="00C902AB"/>
    <w:rsid w:val="00C943CF"/>
    <w:rsid w:val="00CA3205"/>
    <w:rsid w:val="00CA4AED"/>
    <w:rsid w:val="00CA5CB1"/>
    <w:rsid w:val="00CB3EB1"/>
    <w:rsid w:val="00CB5480"/>
    <w:rsid w:val="00CB6A44"/>
    <w:rsid w:val="00CC0CA4"/>
    <w:rsid w:val="00CC14C3"/>
    <w:rsid w:val="00CC173F"/>
    <w:rsid w:val="00CC3EDF"/>
    <w:rsid w:val="00CC5D4A"/>
    <w:rsid w:val="00CD0F6E"/>
    <w:rsid w:val="00CD2242"/>
    <w:rsid w:val="00CD2C41"/>
    <w:rsid w:val="00CD3A5C"/>
    <w:rsid w:val="00CD4D55"/>
    <w:rsid w:val="00CD4EA6"/>
    <w:rsid w:val="00CD5390"/>
    <w:rsid w:val="00CE0F80"/>
    <w:rsid w:val="00CE2343"/>
    <w:rsid w:val="00CE28F5"/>
    <w:rsid w:val="00CF1DF1"/>
    <w:rsid w:val="00CF2457"/>
    <w:rsid w:val="00CF2824"/>
    <w:rsid w:val="00CF4A8C"/>
    <w:rsid w:val="00CF50B1"/>
    <w:rsid w:val="00CF67E6"/>
    <w:rsid w:val="00CF73F2"/>
    <w:rsid w:val="00D00BCE"/>
    <w:rsid w:val="00D01F4A"/>
    <w:rsid w:val="00D035AA"/>
    <w:rsid w:val="00D037B8"/>
    <w:rsid w:val="00D04AEE"/>
    <w:rsid w:val="00D14518"/>
    <w:rsid w:val="00D162BE"/>
    <w:rsid w:val="00D21536"/>
    <w:rsid w:val="00D221A9"/>
    <w:rsid w:val="00D237F3"/>
    <w:rsid w:val="00D267EC"/>
    <w:rsid w:val="00D31AAA"/>
    <w:rsid w:val="00D32E74"/>
    <w:rsid w:val="00D349F4"/>
    <w:rsid w:val="00D407DD"/>
    <w:rsid w:val="00D47917"/>
    <w:rsid w:val="00D479AE"/>
    <w:rsid w:val="00D50043"/>
    <w:rsid w:val="00D50600"/>
    <w:rsid w:val="00D52F3D"/>
    <w:rsid w:val="00D57C67"/>
    <w:rsid w:val="00D646F2"/>
    <w:rsid w:val="00D65EF1"/>
    <w:rsid w:val="00D70150"/>
    <w:rsid w:val="00D70170"/>
    <w:rsid w:val="00D771F5"/>
    <w:rsid w:val="00D77ACD"/>
    <w:rsid w:val="00D80C8B"/>
    <w:rsid w:val="00D8202A"/>
    <w:rsid w:val="00D82BF8"/>
    <w:rsid w:val="00D84D66"/>
    <w:rsid w:val="00D863DD"/>
    <w:rsid w:val="00D86E0B"/>
    <w:rsid w:val="00D90DDB"/>
    <w:rsid w:val="00D91AFF"/>
    <w:rsid w:val="00D92B2D"/>
    <w:rsid w:val="00D95D3B"/>
    <w:rsid w:val="00DA06B1"/>
    <w:rsid w:val="00DA3C13"/>
    <w:rsid w:val="00DA3D36"/>
    <w:rsid w:val="00DB3FE7"/>
    <w:rsid w:val="00DB4251"/>
    <w:rsid w:val="00DB76F8"/>
    <w:rsid w:val="00DC204B"/>
    <w:rsid w:val="00DC4509"/>
    <w:rsid w:val="00DC4FD9"/>
    <w:rsid w:val="00DC7A13"/>
    <w:rsid w:val="00DD0493"/>
    <w:rsid w:val="00DD3349"/>
    <w:rsid w:val="00DD44F2"/>
    <w:rsid w:val="00DD47AC"/>
    <w:rsid w:val="00DE1347"/>
    <w:rsid w:val="00DE22F9"/>
    <w:rsid w:val="00DE256C"/>
    <w:rsid w:val="00DE482F"/>
    <w:rsid w:val="00DE769B"/>
    <w:rsid w:val="00DE79E2"/>
    <w:rsid w:val="00DF0D4B"/>
    <w:rsid w:val="00DF3FE4"/>
    <w:rsid w:val="00DF71B1"/>
    <w:rsid w:val="00DF779D"/>
    <w:rsid w:val="00E02ED4"/>
    <w:rsid w:val="00E0495C"/>
    <w:rsid w:val="00E10175"/>
    <w:rsid w:val="00E146B8"/>
    <w:rsid w:val="00E14AB0"/>
    <w:rsid w:val="00E15C66"/>
    <w:rsid w:val="00E201C8"/>
    <w:rsid w:val="00E218CE"/>
    <w:rsid w:val="00E22DF8"/>
    <w:rsid w:val="00E24526"/>
    <w:rsid w:val="00E31BDC"/>
    <w:rsid w:val="00E331D7"/>
    <w:rsid w:val="00E33420"/>
    <w:rsid w:val="00E34D37"/>
    <w:rsid w:val="00E40825"/>
    <w:rsid w:val="00E4320D"/>
    <w:rsid w:val="00E4561E"/>
    <w:rsid w:val="00E553B9"/>
    <w:rsid w:val="00E56460"/>
    <w:rsid w:val="00E611DF"/>
    <w:rsid w:val="00E678BA"/>
    <w:rsid w:val="00E67D9D"/>
    <w:rsid w:val="00E716CE"/>
    <w:rsid w:val="00E735F9"/>
    <w:rsid w:val="00E73DB8"/>
    <w:rsid w:val="00E80B0F"/>
    <w:rsid w:val="00E82708"/>
    <w:rsid w:val="00E85B5F"/>
    <w:rsid w:val="00E85CA6"/>
    <w:rsid w:val="00E86AFB"/>
    <w:rsid w:val="00E92021"/>
    <w:rsid w:val="00E94011"/>
    <w:rsid w:val="00EA0B22"/>
    <w:rsid w:val="00EA17D1"/>
    <w:rsid w:val="00EA5E8F"/>
    <w:rsid w:val="00EB114E"/>
    <w:rsid w:val="00EB1AF8"/>
    <w:rsid w:val="00EB2837"/>
    <w:rsid w:val="00EB5205"/>
    <w:rsid w:val="00EC2AFD"/>
    <w:rsid w:val="00EC34DD"/>
    <w:rsid w:val="00EC47B2"/>
    <w:rsid w:val="00EC4B87"/>
    <w:rsid w:val="00EC54F4"/>
    <w:rsid w:val="00ED0ACA"/>
    <w:rsid w:val="00ED1205"/>
    <w:rsid w:val="00ED1EA6"/>
    <w:rsid w:val="00ED36CC"/>
    <w:rsid w:val="00ED56D2"/>
    <w:rsid w:val="00EE03F9"/>
    <w:rsid w:val="00EE3425"/>
    <w:rsid w:val="00EF2259"/>
    <w:rsid w:val="00EF3A4D"/>
    <w:rsid w:val="00EF59EA"/>
    <w:rsid w:val="00F0024F"/>
    <w:rsid w:val="00F03D51"/>
    <w:rsid w:val="00F069F7"/>
    <w:rsid w:val="00F078B8"/>
    <w:rsid w:val="00F11118"/>
    <w:rsid w:val="00F1155A"/>
    <w:rsid w:val="00F11E90"/>
    <w:rsid w:val="00F127CD"/>
    <w:rsid w:val="00F13DED"/>
    <w:rsid w:val="00F146D5"/>
    <w:rsid w:val="00F17790"/>
    <w:rsid w:val="00F2092D"/>
    <w:rsid w:val="00F3175A"/>
    <w:rsid w:val="00F33AB3"/>
    <w:rsid w:val="00F359A7"/>
    <w:rsid w:val="00F41DD1"/>
    <w:rsid w:val="00F51384"/>
    <w:rsid w:val="00F520BD"/>
    <w:rsid w:val="00F550C2"/>
    <w:rsid w:val="00F5651B"/>
    <w:rsid w:val="00F63CA1"/>
    <w:rsid w:val="00F63CCE"/>
    <w:rsid w:val="00F644B8"/>
    <w:rsid w:val="00F65731"/>
    <w:rsid w:val="00F66DE8"/>
    <w:rsid w:val="00F709FC"/>
    <w:rsid w:val="00F70B35"/>
    <w:rsid w:val="00F71BA2"/>
    <w:rsid w:val="00F77653"/>
    <w:rsid w:val="00F77A12"/>
    <w:rsid w:val="00F83C43"/>
    <w:rsid w:val="00F84F28"/>
    <w:rsid w:val="00F85F1B"/>
    <w:rsid w:val="00F86BE4"/>
    <w:rsid w:val="00F87CDA"/>
    <w:rsid w:val="00F938C7"/>
    <w:rsid w:val="00F95BFE"/>
    <w:rsid w:val="00F96687"/>
    <w:rsid w:val="00F97018"/>
    <w:rsid w:val="00FA2FED"/>
    <w:rsid w:val="00FA504C"/>
    <w:rsid w:val="00FA7129"/>
    <w:rsid w:val="00FB1C1A"/>
    <w:rsid w:val="00FB1E30"/>
    <w:rsid w:val="00FB5384"/>
    <w:rsid w:val="00FC4119"/>
    <w:rsid w:val="00FC4C20"/>
    <w:rsid w:val="00FC784D"/>
    <w:rsid w:val="00FD2BF0"/>
    <w:rsid w:val="00FD2EE2"/>
    <w:rsid w:val="00FD41E9"/>
    <w:rsid w:val="00FD6D7E"/>
    <w:rsid w:val="00FE0638"/>
    <w:rsid w:val="00FE5C6F"/>
    <w:rsid w:val="00FF22C2"/>
    <w:rsid w:val="00FF3FEB"/>
    <w:rsid w:val="00FF7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18653F"/>
    <w:pPr>
      <w:keepNext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90AC0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A90AC0"/>
    <w:pPr>
      <w:keepNext/>
      <w:spacing w:before="240" w:after="60"/>
      <w:outlineLvl w:val="3"/>
    </w:pPr>
    <w:rPr>
      <w:rFonts w:asciiTheme="minorHAnsi" w:hAnsiTheme="minorHAnsi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locked/>
    <w:rsid w:val="0018653F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locked/>
    <w:rsid w:val="00A90AC0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locked/>
    <w:rsid w:val="00A90AC0"/>
    <w:rPr>
      <w:rFonts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B70542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B70542"/>
    <w:rPr>
      <w:rFonts w:ascii="Segoe UI" w:hAnsi="Segoe UI" w:cs="Segoe UI"/>
      <w:sz w:val="18"/>
      <w:szCs w:val="18"/>
    </w:rPr>
  </w:style>
  <w:style w:type="paragraph" w:customStyle="1" w:styleId="s1">
    <w:name w:val="s_1"/>
    <w:basedOn w:val="a"/>
    <w:rsid w:val="00BD7B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No Spacing"/>
    <w:uiPriority w:val="1"/>
    <w:qFormat/>
    <w:rsid w:val="00A90AC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2112604/19" TargetMode="Externa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nternet.garant.ru/document/redirect/12112604/19" TargetMode="Externa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038A2-AF65-4E9C-AEF9-73C18A433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5175</Words>
  <Characters>29501</Characters>
  <Application>Microsoft Office Word</Application>
  <DocSecurity>0</DocSecurity>
  <Lines>245</Lines>
  <Paragraphs>69</Paragraphs>
  <ScaleCrop>false</ScaleCrop>
  <Company>НПП "Гарант-Сервис"</Company>
  <LinksUpToDate>false</LinksUpToDate>
  <CharactersWithSpaces>34607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Васильев Дмитрий Олегович</cp:lastModifiedBy>
  <cp:revision>2</cp:revision>
  <cp:lastPrinted>2024-06-21T08:11:00Z</cp:lastPrinted>
  <dcterms:created xsi:type="dcterms:W3CDTF">2024-07-04T12:41:00Z</dcterms:created>
  <dcterms:modified xsi:type="dcterms:W3CDTF">2024-07-04T12:41:00Z</dcterms:modified>
</cp:coreProperties>
</file>