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A4" w:rsidRDefault="00535DA4" w:rsidP="00AB57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3685"/>
      </w:tblGrid>
      <w:tr w:rsidR="00064B7C" w:rsidRPr="00A9064F" w:rsidTr="00083999">
        <w:tc>
          <w:tcPr>
            <w:tcW w:w="3369" w:type="dxa"/>
          </w:tcPr>
          <w:p w:rsidR="00064B7C" w:rsidRPr="00A9064F" w:rsidRDefault="00064B7C" w:rsidP="00083999">
            <w:pPr>
              <w:jc w:val="center"/>
              <w:rPr>
                <w:sz w:val="24"/>
                <w:szCs w:val="24"/>
              </w:rPr>
            </w:pP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Чăваш Республикин</w:t>
            </w: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Çĕнĕ Шупашкар хула</w:t>
            </w: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администрацийĕ</w:t>
            </w:r>
          </w:p>
          <w:p w:rsidR="00064B7C" w:rsidRPr="00B96CB9" w:rsidRDefault="00064B7C" w:rsidP="00083999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064B7C" w:rsidRDefault="00417E13" w:rsidP="00083999">
            <w:pPr>
              <w:pStyle w:val="2"/>
              <w:rPr>
                <w:sz w:val="27"/>
              </w:rPr>
            </w:pPr>
            <w:r>
              <w:rPr>
                <w:sz w:val="27"/>
              </w:rPr>
              <w:t>ЙЫ</w:t>
            </w:r>
            <w:r w:rsidR="00064B7C">
              <w:rPr>
                <w:sz w:val="27"/>
              </w:rPr>
              <w:t>Ш</w:t>
            </w:r>
            <w:r>
              <w:rPr>
                <w:rFonts w:ascii="Times New Roman" w:hAnsi="Times New Roman"/>
                <w:sz w:val="27"/>
              </w:rPr>
              <w:t>Ă</w:t>
            </w:r>
            <w:r>
              <w:rPr>
                <w:sz w:val="27"/>
              </w:rPr>
              <w:t>Н</w:t>
            </w:r>
            <w:r w:rsidR="00064B7C">
              <w:rPr>
                <w:sz w:val="27"/>
              </w:rPr>
              <w:t>У</w:t>
            </w:r>
          </w:p>
          <w:p w:rsidR="00064B7C" w:rsidRPr="00B96CB9" w:rsidRDefault="00064B7C" w:rsidP="00083999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064B7C" w:rsidRDefault="00064B7C" w:rsidP="00083999">
            <w:pPr>
              <w:rPr>
                <w:sz w:val="24"/>
                <w:szCs w:val="24"/>
              </w:rPr>
            </w:pPr>
          </w:p>
          <w:p w:rsidR="00236FEC" w:rsidRPr="00A9064F" w:rsidRDefault="00236FEC" w:rsidP="00083999">
            <w:pPr>
              <w:rPr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2551" w:type="dxa"/>
          </w:tcPr>
          <w:p w:rsidR="00064B7C" w:rsidRDefault="00064B7C" w:rsidP="00083999">
            <w:pPr>
              <w:jc w:val="center"/>
              <w:rPr>
                <w:sz w:val="24"/>
                <w:szCs w:val="24"/>
              </w:rPr>
            </w:pPr>
            <w:r w:rsidRPr="00A9064F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58462044" r:id="rId9"/>
              </w:object>
            </w:r>
          </w:p>
          <w:p w:rsidR="00064B7C" w:rsidRDefault="00064B7C" w:rsidP="00083999">
            <w:pPr>
              <w:jc w:val="center"/>
              <w:rPr>
                <w:sz w:val="28"/>
                <w:szCs w:val="28"/>
              </w:rPr>
            </w:pPr>
          </w:p>
          <w:p w:rsidR="00064B7C" w:rsidRPr="00A9064F" w:rsidRDefault="00915544" w:rsidP="00915544">
            <w:pPr>
              <w:ind w:right="-149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10.10.2023 </w:t>
            </w:r>
            <w:r w:rsidR="00064B7C" w:rsidRPr="00B96CB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1528</w:t>
            </w:r>
            <w:bookmarkStart w:id="1" w:name="_GoBack"/>
            <w:bookmarkEnd w:id="1"/>
          </w:p>
        </w:tc>
        <w:tc>
          <w:tcPr>
            <w:tcW w:w="3685" w:type="dxa"/>
          </w:tcPr>
          <w:p w:rsidR="00064B7C" w:rsidRPr="00A9064F" w:rsidRDefault="00064B7C" w:rsidP="00083999">
            <w:pPr>
              <w:jc w:val="center"/>
              <w:rPr>
                <w:sz w:val="24"/>
                <w:szCs w:val="24"/>
              </w:rPr>
            </w:pP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Администрация</w:t>
            </w: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Нов</w:t>
            </w:r>
            <w:r w:rsidRPr="00B96CB9">
              <w:rPr>
                <w:sz w:val="28"/>
                <w:szCs w:val="28"/>
              </w:rPr>
              <w:t>очебоксарска</w:t>
            </w: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Чувашской Республики</w:t>
            </w:r>
          </w:p>
          <w:p w:rsidR="00064B7C" w:rsidRPr="00B96CB9" w:rsidRDefault="00064B7C" w:rsidP="00083999">
            <w:pPr>
              <w:jc w:val="center"/>
              <w:rPr>
                <w:sz w:val="28"/>
                <w:szCs w:val="28"/>
              </w:rPr>
            </w:pPr>
          </w:p>
          <w:p w:rsidR="00064B7C" w:rsidRPr="00B96CB9" w:rsidRDefault="00417E13" w:rsidP="00083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64B7C" w:rsidRPr="00A9064F" w:rsidRDefault="00064B7C" w:rsidP="0008399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064B7C" w:rsidRDefault="00064B7C" w:rsidP="00064B7C">
      <w:pPr>
        <w:rPr>
          <w:rFonts w:ascii="TimesET" w:hAnsi="TimesE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7"/>
      </w:tblGrid>
      <w:tr w:rsidR="00064B7C" w:rsidTr="009B694A">
        <w:trPr>
          <w:trHeight w:val="608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064B7C" w:rsidRPr="005C56F0" w:rsidRDefault="009D652B" w:rsidP="00A8772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</w:t>
            </w:r>
            <w:r w:rsidR="00C5228A">
              <w:rPr>
                <w:b/>
                <w:sz w:val="26"/>
                <w:szCs w:val="26"/>
              </w:rPr>
              <w:t xml:space="preserve">изменений </w:t>
            </w:r>
            <w:r w:rsidR="00C5228A" w:rsidRPr="009B694A">
              <w:rPr>
                <w:b/>
                <w:sz w:val="26"/>
                <w:szCs w:val="26"/>
              </w:rPr>
              <w:t>в постановление администрации города Новочебоксарска Чувашской</w:t>
            </w:r>
            <w:r w:rsidR="009B694A" w:rsidRPr="009B694A">
              <w:rPr>
                <w:b/>
                <w:sz w:val="26"/>
                <w:szCs w:val="26"/>
              </w:rPr>
              <w:t xml:space="preserve"> Республики от 11.10.2013</w:t>
            </w:r>
            <w:r w:rsidR="009B694A">
              <w:rPr>
                <w:b/>
                <w:sz w:val="26"/>
                <w:szCs w:val="26"/>
              </w:rPr>
              <w:t xml:space="preserve"> №</w:t>
            </w:r>
            <w:r w:rsidR="009B694A" w:rsidRPr="009B694A">
              <w:rPr>
                <w:b/>
                <w:sz w:val="26"/>
                <w:szCs w:val="26"/>
              </w:rPr>
              <w:t xml:space="preserve"> 486</w:t>
            </w:r>
            <w:r w:rsidR="0066614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64B7C" w:rsidRDefault="00064B7C" w:rsidP="00064B7C">
      <w:pPr>
        <w:pStyle w:val="a9"/>
        <w:rPr>
          <w:rFonts w:asciiTheme="minorHAnsi" w:hAnsiTheme="minorHAnsi"/>
          <w:sz w:val="26"/>
          <w:szCs w:val="26"/>
        </w:rPr>
      </w:pPr>
    </w:p>
    <w:p w:rsidR="00236FEC" w:rsidRDefault="00236FEC" w:rsidP="001731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7318A" w:rsidRPr="0017318A" w:rsidRDefault="007F6EA7" w:rsidP="00173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 </w:t>
      </w:r>
      <w:hyperlink r:id="rId10" w:anchor="/document/72247806/entry/0" w:history="1">
        <w:r w:rsidRPr="007F6EA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приказом</w:t>
        </w:r>
      </w:hyperlink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> Министерства просв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ещения Российской Федерации от 10</w:t>
      </w:r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января 2019 г.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 5</w:t>
      </w:r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ведомственном знаке отличия Министерства просвещения </w:t>
      </w:r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Российской Федерации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дающем право на присвоение звания «Ветеран труда», р</w:t>
      </w:r>
      <w:r w:rsidR="0017318A"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уководствуясь статьей 43 </w:t>
      </w:r>
      <w:hyperlink r:id="rId11" w:history="1">
        <w:r w:rsidR="0017318A" w:rsidRPr="007F6EA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Устава</w:t>
        </w:r>
      </w:hyperlink>
      <w:r w:rsidR="0017318A"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города Новочебоксарска Чувашской Республики, администрация города Новочебоксарска п о с т а н о</w:t>
      </w:r>
      <w:r w:rsidR="0017318A" w:rsidRPr="0017318A">
        <w:rPr>
          <w:rFonts w:ascii="Times New Roman" w:hAnsi="Times New Roman" w:cs="Times New Roman"/>
          <w:sz w:val="26"/>
          <w:szCs w:val="26"/>
        </w:rPr>
        <w:t xml:space="preserve"> в л я е т:</w:t>
      </w:r>
    </w:p>
    <w:p w:rsidR="009B694A" w:rsidRPr="0017318A" w:rsidRDefault="009B694A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7318A">
        <w:rPr>
          <w:rFonts w:eastAsiaTheme="minorHAnsi"/>
          <w:sz w:val="26"/>
          <w:szCs w:val="26"/>
          <w:lang w:eastAsia="en-US"/>
        </w:rPr>
        <w:t xml:space="preserve">1. Внести в Примерное </w:t>
      </w:r>
      <w:hyperlink r:id="rId12" w:history="1">
        <w:r w:rsidRPr="0017318A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Pr="0017318A">
        <w:rPr>
          <w:rFonts w:eastAsiaTheme="minorHAnsi"/>
          <w:sz w:val="26"/>
          <w:szCs w:val="26"/>
          <w:lang w:eastAsia="en-US"/>
        </w:rPr>
        <w:t xml:space="preserve"> об оплате труда работников муниципальных учреждений города Новочебоксарска Чувашской Республики, занятых в сфере образования, утвержденное постановлением администрации города Новочебоксарска Чувашской Республики от 11.10.2013 № 486 (с изменениями, внесенными постановлениями администрации города Новочебоксарска Чувашской </w:t>
      </w:r>
      <w:r w:rsidRPr="0017318A">
        <w:rPr>
          <w:sz w:val="26"/>
          <w:szCs w:val="26"/>
        </w:rPr>
        <w:t xml:space="preserve">Республики от 03.12.2014 № 534, от 18.08.2015 № 612, от 15.11.2016 № 1947, </w:t>
      </w:r>
      <w:r w:rsidR="00361E05" w:rsidRPr="0017318A">
        <w:rPr>
          <w:sz w:val="26"/>
          <w:szCs w:val="26"/>
        </w:rPr>
        <w:br/>
      </w:r>
      <w:r w:rsidRPr="0017318A">
        <w:rPr>
          <w:sz w:val="26"/>
          <w:szCs w:val="26"/>
        </w:rPr>
        <w:t>от 28.06.2017 № 1041, от 26 марта 2018 г. № 442</w:t>
      </w:r>
      <w:r w:rsidR="002A11AD" w:rsidRPr="0017318A">
        <w:rPr>
          <w:sz w:val="26"/>
          <w:szCs w:val="26"/>
        </w:rPr>
        <w:t xml:space="preserve">, </w:t>
      </w:r>
      <w:r w:rsidR="000F62F4" w:rsidRPr="0017318A">
        <w:rPr>
          <w:sz w:val="26"/>
          <w:szCs w:val="26"/>
        </w:rPr>
        <w:t xml:space="preserve">от </w:t>
      </w:r>
      <w:r w:rsidR="002A11AD" w:rsidRPr="0017318A">
        <w:rPr>
          <w:rFonts w:eastAsiaTheme="minorHAnsi"/>
          <w:sz w:val="26"/>
          <w:szCs w:val="26"/>
          <w:lang w:eastAsia="en-US"/>
        </w:rPr>
        <w:t>14 сентября 2018 г. № 1345</w:t>
      </w:r>
      <w:r w:rsidR="000F62F4" w:rsidRPr="0017318A">
        <w:rPr>
          <w:rFonts w:eastAsiaTheme="minorHAnsi"/>
          <w:sz w:val="26"/>
          <w:szCs w:val="26"/>
          <w:lang w:eastAsia="en-US"/>
        </w:rPr>
        <w:t>, от 25 ноября 2019 № 1737, от 6 октября 2020 № 1081, от 15 декабря 2022 № 1587, от 10 февраля 2023 № 214</w:t>
      </w:r>
      <w:r w:rsidRPr="0017318A">
        <w:rPr>
          <w:sz w:val="26"/>
          <w:szCs w:val="26"/>
        </w:rPr>
        <w:t>), следующ</w:t>
      </w:r>
      <w:r w:rsidR="00361E05" w:rsidRPr="0017318A">
        <w:rPr>
          <w:sz w:val="26"/>
          <w:szCs w:val="26"/>
        </w:rPr>
        <w:t>е</w:t>
      </w:r>
      <w:r w:rsidRPr="0017318A">
        <w:rPr>
          <w:sz w:val="26"/>
          <w:szCs w:val="26"/>
        </w:rPr>
        <w:t>е изменени</w:t>
      </w:r>
      <w:r w:rsidR="00361E05" w:rsidRPr="0017318A">
        <w:rPr>
          <w:sz w:val="26"/>
          <w:szCs w:val="26"/>
        </w:rPr>
        <w:t>е</w:t>
      </w:r>
      <w:r w:rsidRPr="0017318A">
        <w:rPr>
          <w:sz w:val="26"/>
          <w:szCs w:val="26"/>
        </w:rPr>
        <w:t>:</w:t>
      </w:r>
    </w:p>
    <w:p w:rsidR="009B694A" w:rsidRPr="0017318A" w:rsidRDefault="00CF6335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hyperlink r:id="rId13" w:history="1">
        <w:r w:rsidR="00361E05" w:rsidRPr="00033B6A">
          <w:rPr>
            <w:rFonts w:eastAsiaTheme="minorHAnsi"/>
            <w:sz w:val="26"/>
            <w:szCs w:val="26"/>
            <w:lang w:eastAsia="en-US"/>
          </w:rPr>
          <w:t>абзац перв</w:t>
        </w:r>
        <w:r w:rsidR="00A9335E" w:rsidRPr="00033B6A">
          <w:rPr>
            <w:rFonts w:eastAsiaTheme="minorHAnsi"/>
            <w:sz w:val="26"/>
            <w:szCs w:val="26"/>
            <w:lang w:eastAsia="en-US"/>
          </w:rPr>
          <w:t>ый</w:t>
        </w:r>
        <w:r w:rsidR="00361E05" w:rsidRPr="00033B6A">
          <w:rPr>
            <w:rFonts w:eastAsiaTheme="minorHAnsi"/>
            <w:sz w:val="26"/>
            <w:szCs w:val="26"/>
            <w:lang w:eastAsia="en-US"/>
          </w:rPr>
          <w:t xml:space="preserve"> подпункта б</w:t>
        </w:r>
        <w:r w:rsidR="009B694A" w:rsidRPr="00033B6A">
          <w:rPr>
            <w:rFonts w:eastAsiaTheme="minorHAnsi"/>
            <w:sz w:val="26"/>
            <w:szCs w:val="26"/>
            <w:lang w:eastAsia="en-US"/>
          </w:rPr>
          <w:t xml:space="preserve"> пункта 7.3 раздела VII</w:t>
        </w:r>
      </w:hyperlink>
      <w:r w:rsidR="009B694A" w:rsidRPr="00033B6A">
        <w:rPr>
          <w:rFonts w:eastAsiaTheme="minorHAnsi"/>
          <w:sz w:val="26"/>
          <w:szCs w:val="26"/>
          <w:lang w:eastAsia="en-US"/>
        </w:rPr>
        <w:t xml:space="preserve"> </w:t>
      </w:r>
      <w:r w:rsidR="00033B6A" w:rsidRPr="00033B6A">
        <w:rPr>
          <w:rFonts w:eastAsiaTheme="minorHAnsi"/>
          <w:sz w:val="26"/>
          <w:szCs w:val="26"/>
          <w:lang w:eastAsia="en-US"/>
        </w:rPr>
        <w:t xml:space="preserve">после слов </w:t>
      </w:r>
      <w:r w:rsidR="00033B6A">
        <w:rPr>
          <w:rFonts w:eastAsiaTheme="minorHAnsi"/>
          <w:sz w:val="26"/>
          <w:szCs w:val="26"/>
          <w:lang w:eastAsia="en-US"/>
        </w:rPr>
        <w:t>«</w:t>
      </w:r>
      <w:r w:rsidR="00033B6A" w:rsidRPr="00033B6A">
        <w:rPr>
          <w:rFonts w:eastAsiaTheme="minorHAnsi"/>
          <w:sz w:val="26"/>
          <w:szCs w:val="26"/>
          <w:lang w:eastAsia="en-US"/>
        </w:rPr>
        <w:t>Почетный работник сферы воспитания детей и молодежи Российской Федерации</w:t>
      </w:r>
      <w:r w:rsidR="00033B6A">
        <w:rPr>
          <w:rFonts w:eastAsiaTheme="minorHAnsi"/>
          <w:sz w:val="26"/>
          <w:szCs w:val="26"/>
          <w:lang w:eastAsia="en-US"/>
        </w:rPr>
        <w:t>»</w:t>
      </w:r>
      <w:r w:rsidR="00033B6A" w:rsidRPr="00033B6A">
        <w:rPr>
          <w:rFonts w:eastAsiaTheme="minorHAnsi"/>
          <w:sz w:val="26"/>
          <w:szCs w:val="26"/>
          <w:lang w:eastAsia="en-US"/>
        </w:rPr>
        <w:t xml:space="preserve"> </w:t>
      </w:r>
      <w:r w:rsidR="009B694A" w:rsidRPr="00033B6A">
        <w:rPr>
          <w:rFonts w:eastAsiaTheme="minorHAnsi"/>
          <w:sz w:val="26"/>
          <w:szCs w:val="26"/>
          <w:lang w:eastAsia="en-US"/>
        </w:rPr>
        <w:t xml:space="preserve">дополнить словами </w:t>
      </w:r>
      <w:r w:rsidR="00466C94" w:rsidRPr="00033B6A">
        <w:rPr>
          <w:rFonts w:eastAsiaTheme="minorHAnsi"/>
          <w:sz w:val="26"/>
          <w:szCs w:val="26"/>
          <w:lang w:eastAsia="en-US"/>
        </w:rPr>
        <w:t>«</w:t>
      </w:r>
      <w:r w:rsidR="00016CD5" w:rsidRPr="00033B6A">
        <w:rPr>
          <w:rFonts w:eastAsiaTheme="minorHAnsi"/>
          <w:sz w:val="26"/>
          <w:szCs w:val="26"/>
          <w:lang w:eastAsia="en-US"/>
        </w:rPr>
        <w:t>знаком отличия «Отличник просвещен</w:t>
      </w:r>
      <w:r w:rsidR="00016CD5" w:rsidRPr="0017318A">
        <w:rPr>
          <w:sz w:val="26"/>
          <w:szCs w:val="26"/>
        </w:rPr>
        <w:t>ия»</w:t>
      </w:r>
      <w:r w:rsidR="009B694A" w:rsidRPr="0017318A">
        <w:rPr>
          <w:sz w:val="26"/>
          <w:szCs w:val="26"/>
        </w:rPr>
        <w:t>.</w:t>
      </w:r>
    </w:p>
    <w:p w:rsidR="0017318A" w:rsidRPr="0017318A" w:rsidRDefault="009B694A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7318A">
        <w:rPr>
          <w:sz w:val="26"/>
          <w:szCs w:val="26"/>
        </w:rPr>
        <w:t xml:space="preserve">2. </w:t>
      </w:r>
      <w:r w:rsidR="0017318A" w:rsidRPr="0017318A">
        <w:rPr>
          <w:sz w:val="26"/>
          <w:szCs w:val="26"/>
        </w:rPr>
        <w:t>Сектору пресс - 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895FEC" w:rsidRPr="007B0FDA" w:rsidRDefault="009B694A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7318A">
        <w:rPr>
          <w:sz w:val="26"/>
          <w:szCs w:val="26"/>
        </w:rPr>
        <w:t xml:space="preserve">3. Настоящее постановление вступает в силу </w:t>
      </w:r>
      <w:r w:rsidR="00A8772F" w:rsidRPr="00A8772F">
        <w:rPr>
          <w:sz w:val="26"/>
          <w:szCs w:val="26"/>
        </w:rPr>
        <w:t>после</w:t>
      </w:r>
      <w:r w:rsidR="007B0FDA">
        <w:rPr>
          <w:sz w:val="26"/>
          <w:szCs w:val="26"/>
        </w:rPr>
        <w:t xml:space="preserve"> его официального опубликования </w:t>
      </w:r>
      <w:r w:rsidR="007B0FDA" w:rsidRPr="007B0FDA">
        <w:rPr>
          <w:sz w:val="26"/>
          <w:szCs w:val="26"/>
        </w:rPr>
        <w:t>(обнародования</w:t>
      </w:r>
      <w:r w:rsidR="007B0FDA">
        <w:rPr>
          <w:sz w:val="26"/>
          <w:szCs w:val="26"/>
        </w:rPr>
        <w:t>).</w:t>
      </w:r>
    </w:p>
    <w:p w:rsidR="009B694A" w:rsidRPr="0017318A" w:rsidRDefault="009B694A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7318A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064B7C" w:rsidRPr="005B071A" w:rsidRDefault="00064B7C" w:rsidP="00064B7C">
      <w:pPr>
        <w:ind w:firstLine="709"/>
        <w:jc w:val="both"/>
        <w:rPr>
          <w:rFonts w:asciiTheme="minorHAnsi" w:hAnsiTheme="minorHAnsi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410"/>
      </w:tblGrid>
      <w:tr w:rsidR="00064B7C" w:rsidTr="00083999">
        <w:tc>
          <w:tcPr>
            <w:tcW w:w="3284" w:type="dxa"/>
          </w:tcPr>
          <w:p w:rsidR="00472B6E" w:rsidRDefault="00472B6E" w:rsidP="00083999">
            <w:pPr>
              <w:jc w:val="both"/>
              <w:rPr>
                <w:sz w:val="26"/>
                <w:szCs w:val="26"/>
              </w:rPr>
            </w:pPr>
          </w:p>
          <w:p w:rsidR="00236FEC" w:rsidRDefault="00236FEC" w:rsidP="00083999">
            <w:pPr>
              <w:jc w:val="both"/>
              <w:rPr>
                <w:sz w:val="26"/>
                <w:szCs w:val="26"/>
              </w:rPr>
            </w:pPr>
          </w:p>
          <w:p w:rsidR="00064B7C" w:rsidRDefault="00064B7C" w:rsidP="000839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  <w:p w:rsidR="00064B7C" w:rsidRDefault="00064B7C" w:rsidP="000839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 Новочебоксарска</w:t>
            </w:r>
          </w:p>
          <w:p w:rsidR="00064B7C" w:rsidRDefault="00064B7C" w:rsidP="000839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770" w:type="dxa"/>
          </w:tcPr>
          <w:p w:rsidR="00064B7C" w:rsidRDefault="00064B7C" w:rsidP="000839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64B7C" w:rsidRDefault="00064B7C" w:rsidP="00083999">
            <w:pPr>
              <w:pStyle w:val="1"/>
              <w:rPr>
                <w:sz w:val="26"/>
                <w:szCs w:val="26"/>
              </w:rPr>
            </w:pPr>
          </w:p>
          <w:p w:rsidR="00064B7C" w:rsidRDefault="00064B7C" w:rsidP="00083999">
            <w:pPr>
              <w:pStyle w:val="1"/>
              <w:rPr>
                <w:sz w:val="26"/>
                <w:szCs w:val="26"/>
              </w:rPr>
            </w:pPr>
          </w:p>
          <w:p w:rsidR="00064B7C" w:rsidRDefault="007F6EA7" w:rsidP="00016CD5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016CD5">
              <w:rPr>
                <w:sz w:val="26"/>
                <w:szCs w:val="26"/>
              </w:rPr>
              <w:t>Д.А. Пулатов</w:t>
            </w:r>
          </w:p>
        </w:tc>
      </w:tr>
    </w:tbl>
    <w:p w:rsidR="00064B7C" w:rsidRDefault="00064B7C" w:rsidP="00064B7C">
      <w:pPr>
        <w:ind w:firstLine="709"/>
        <w:jc w:val="both"/>
        <w:rPr>
          <w:rFonts w:ascii="TimesET" w:hAnsi="TimesET"/>
          <w:sz w:val="24"/>
        </w:rPr>
      </w:pPr>
    </w:p>
    <w:p w:rsidR="00535DA4" w:rsidRDefault="00535DA4" w:rsidP="00AB57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89A" w:rsidRDefault="00A9089A" w:rsidP="00AB57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6CD5" w:rsidRPr="00016CD5" w:rsidRDefault="00C65455" w:rsidP="00236FE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016CD5" w:rsidRPr="00016CD5">
        <w:rPr>
          <w:sz w:val="26"/>
          <w:szCs w:val="26"/>
        </w:rPr>
        <w:lastRenderedPageBreak/>
        <w:t>СОГЛАСОВАНО: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 xml:space="preserve">Заместитель главы администрации 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по экономике и финансам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______________ М.Л. Семенов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«_____» ___________ 2023 г.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Заместитель главы администрации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по социальным вопросам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____________ О.А. Матина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«___» __________ 2023 г.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Заместитель главы администрации –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руководитель аппарата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____________   Е.Ю. Дмитриев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«___» __________ 2023 г.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</w:p>
    <w:p w:rsidR="005B071A" w:rsidRPr="00016CD5" w:rsidRDefault="005B071A" w:rsidP="005B07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Начальник правового управления</w:t>
      </w:r>
    </w:p>
    <w:p w:rsidR="005B071A" w:rsidRPr="00016CD5" w:rsidRDefault="005B071A" w:rsidP="005B07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____________ И.П. Питимирова</w:t>
      </w:r>
    </w:p>
    <w:p w:rsidR="005B071A" w:rsidRPr="00016CD5" w:rsidRDefault="005B071A" w:rsidP="005B07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«___» __________ 2023 г.</w:t>
      </w:r>
    </w:p>
    <w:p w:rsidR="005B071A" w:rsidRDefault="005B071A" w:rsidP="00016CD5">
      <w:pPr>
        <w:tabs>
          <w:tab w:val="left" w:pos="1316"/>
        </w:tabs>
        <w:rPr>
          <w:sz w:val="26"/>
          <w:szCs w:val="26"/>
        </w:rPr>
      </w:pP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Начальник отдела образования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____________ С.В. Родионова</w:t>
      </w:r>
    </w:p>
    <w:p w:rsidR="00016CD5" w:rsidRPr="00016CD5" w:rsidRDefault="00016CD5" w:rsidP="00016CD5">
      <w:pPr>
        <w:rPr>
          <w:sz w:val="26"/>
          <w:szCs w:val="26"/>
        </w:rPr>
      </w:pPr>
      <w:r w:rsidRPr="00016CD5">
        <w:rPr>
          <w:sz w:val="26"/>
          <w:szCs w:val="26"/>
        </w:rPr>
        <w:t>«___» ____________ 2023 г.</w:t>
      </w:r>
    </w:p>
    <w:p w:rsidR="00A9089A" w:rsidRDefault="00A9089A" w:rsidP="00016CD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D3B2A" w:rsidRPr="00016CD5" w:rsidRDefault="008D3B2A" w:rsidP="008D3B2A">
      <w:pPr>
        <w:tabs>
          <w:tab w:val="left" w:pos="1316"/>
        </w:tabs>
        <w:rPr>
          <w:sz w:val="26"/>
          <w:szCs w:val="26"/>
        </w:rPr>
      </w:pPr>
      <w:r>
        <w:rPr>
          <w:sz w:val="26"/>
          <w:szCs w:val="26"/>
        </w:rPr>
        <w:t>Директор МБУ «Центр мониторинга образования»</w:t>
      </w:r>
    </w:p>
    <w:p w:rsidR="008D3B2A" w:rsidRPr="00016CD5" w:rsidRDefault="008D3B2A" w:rsidP="008D3B2A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>А.Н. Эндюськина</w:t>
      </w:r>
    </w:p>
    <w:p w:rsidR="008D3B2A" w:rsidRPr="00016CD5" w:rsidRDefault="008D3B2A" w:rsidP="008D3B2A">
      <w:pPr>
        <w:rPr>
          <w:sz w:val="26"/>
          <w:szCs w:val="26"/>
        </w:rPr>
      </w:pPr>
      <w:r w:rsidRPr="00016CD5">
        <w:rPr>
          <w:sz w:val="26"/>
          <w:szCs w:val="26"/>
        </w:rPr>
        <w:t>«___» ____________ 2023 г.</w:t>
      </w:r>
    </w:p>
    <w:p w:rsidR="008D3B2A" w:rsidRPr="00016CD5" w:rsidRDefault="008D3B2A" w:rsidP="00016CD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8D3B2A" w:rsidRPr="00016CD5" w:rsidSect="00472B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35" w:rsidRDefault="00CF6335" w:rsidP="00A9089A">
      <w:r>
        <w:separator/>
      </w:r>
    </w:p>
  </w:endnote>
  <w:endnote w:type="continuationSeparator" w:id="0">
    <w:p w:rsidR="00CF6335" w:rsidRDefault="00CF6335" w:rsidP="00A9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35" w:rsidRDefault="00CF6335" w:rsidP="00A9089A">
      <w:r>
        <w:separator/>
      </w:r>
    </w:p>
  </w:footnote>
  <w:footnote w:type="continuationSeparator" w:id="0">
    <w:p w:rsidR="00CF6335" w:rsidRDefault="00CF6335" w:rsidP="00A9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8F9"/>
    <w:multiLevelType w:val="hybridMultilevel"/>
    <w:tmpl w:val="38AEE43A"/>
    <w:lvl w:ilvl="0" w:tplc="E38E8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AF"/>
    <w:rsid w:val="00001357"/>
    <w:rsid w:val="00016CD5"/>
    <w:rsid w:val="00033B6A"/>
    <w:rsid w:val="000539F1"/>
    <w:rsid w:val="00064B7C"/>
    <w:rsid w:val="000776E0"/>
    <w:rsid w:val="000F62F4"/>
    <w:rsid w:val="00101061"/>
    <w:rsid w:val="00122DC9"/>
    <w:rsid w:val="00167E66"/>
    <w:rsid w:val="0017318A"/>
    <w:rsid w:val="001B4997"/>
    <w:rsid w:val="001D0769"/>
    <w:rsid w:val="00236FEC"/>
    <w:rsid w:val="002A11AD"/>
    <w:rsid w:val="002D4E16"/>
    <w:rsid w:val="003025BF"/>
    <w:rsid w:val="00325E71"/>
    <w:rsid w:val="00361E05"/>
    <w:rsid w:val="00390097"/>
    <w:rsid w:val="004121B8"/>
    <w:rsid w:val="00417E13"/>
    <w:rsid w:val="004312E6"/>
    <w:rsid w:val="00433125"/>
    <w:rsid w:val="00440EB5"/>
    <w:rsid w:val="00466C94"/>
    <w:rsid w:val="00472B6E"/>
    <w:rsid w:val="00476700"/>
    <w:rsid w:val="004C201C"/>
    <w:rsid w:val="004C20F6"/>
    <w:rsid w:val="004D57DE"/>
    <w:rsid w:val="00535DA4"/>
    <w:rsid w:val="00555D4D"/>
    <w:rsid w:val="005B071A"/>
    <w:rsid w:val="006107D4"/>
    <w:rsid w:val="00620CF2"/>
    <w:rsid w:val="00643635"/>
    <w:rsid w:val="00666147"/>
    <w:rsid w:val="00786F33"/>
    <w:rsid w:val="007B0FDA"/>
    <w:rsid w:val="007B1FC8"/>
    <w:rsid w:val="007D4C0F"/>
    <w:rsid w:val="007F6EA7"/>
    <w:rsid w:val="00834A2B"/>
    <w:rsid w:val="0083747D"/>
    <w:rsid w:val="00850AE3"/>
    <w:rsid w:val="0085127C"/>
    <w:rsid w:val="00866C46"/>
    <w:rsid w:val="00895FEC"/>
    <w:rsid w:val="008D3B2A"/>
    <w:rsid w:val="008E02DF"/>
    <w:rsid w:val="00915544"/>
    <w:rsid w:val="009B694A"/>
    <w:rsid w:val="009D1ED6"/>
    <w:rsid w:val="009D652B"/>
    <w:rsid w:val="00A26F6D"/>
    <w:rsid w:val="00A542DC"/>
    <w:rsid w:val="00A8298A"/>
    <w:rsid w:val="00A8772F"/>
    <w:rsid w:val="00A9089A"/>
    <w:rsid w:val="00A9335E"/>
    <w:rsid w:val="00AB5747"/>
    <w:rsid w:val="00B46345"/>
    <w:rsid w:val="00B55CB2"/>
    <w:rsid w:val="00BC4B1B"/>
    <w:rsid w:val="00BF6D14"/>
    <w:rsid w:val="00C10146"/>
    <w:rsid w:val="00C36074"/>
    <w:rsid w:val="00C5228A"/>
    <w:rsid w:val="00C63F3D"/>
    <w:rsid w:val="00C65455"/>
    <w:rsid w:val="00C7326E"/>
    <w:rsid w:val="00CF6335"/>
    <w:rsid w:val="00D35C2E"/>
    <w:rsid w:val="00D64629"/>
    <w:rsid w:val="00D65527"/>
    <w:rsid w:val="00D85FA0"/>
    <w:rsid w:val="00DE11BA"/>
    <w:rsid w:val="00DF1888"/>
    <w:rsid w:val="00E17738"/>
    <w:rsid w:val="00E510CB"/>
    <w:rsid w:val="00E565BF"/>
    <w:rsid w:val="00E71860"/>
    <w:rsid w:val="00ED08BD"/>
    <w:rsid w:val="00F26777"/>
    <w:rsid w:val="00FB4DAF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62D"/>
  <w15:docId w15:val="{1410F8C5-C214-443C-A2EE-86A4863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B7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64B7C"/>
    <w:pPr>
      <w:keepNext/>
      <w:jc w:val="center"/>
      <w:outlineLvl w:val="1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rsid w:val="00001357"/>
    <w:rPr>
      <w:color w:val="106BBE"/>
    </w:rPr>
  </w:style>
  <w:style w:type="table" w:styleId="a4">
    <w:name w:val="Table Grid"/>
    <w:basedOn w:val="a1"/>
    <w:uiPriority w:val="39"/>
    <w:rsid w:val="0053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90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08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4B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4B7C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a9">
    <w:name w:val="caption"/>
    <w:basedOn w:val="a"/>
    <w:next w:val="a"/>
    <w:qFormat/>
    <w:rsid w:val="00064B7C"/>
    <w:pPr>
      <w:jc w:val="both"/>
    </w:pPr>
    <w:rPr>
      <w:rFonts w:ascii="TimesET" w:hAnsi="TimesET"/>
      <w:b/>
      <w:bCs/>
      <w:sz w:val="24"/>
    </w:rPr>
  </w:style>
  <w:style w:type="paragraph" w:styleId="aa">
    <w:name w:val="List Paragraph"/>
    <w:basedOn w:val="a"/>
    <w:uiPriority w:val="34"/>
    <w:qFormat/>
    <w:rsid w:val="00064B7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4B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4B1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3">
    <w:name w:val="FR3"/>
    <w:qFormat/>
    <w:rsid w:val="001731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318A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7F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BB262E070E1F5BDECD1446ECFE41094200DB6AA0CEB66D91983F9E7597D14CC65EF04EBF5D2E80AB1488E039CBB1789BD97D2F3824102A9D36D85LFH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2D47A1A503AF4C7A0B8CDC8CEE4ED1222D2EE5DD02EC1B72E91C2BA6751BD749E62D1A52DAADCDA99148ABAA39D30C306DCAC70554BC37C430D5dFF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23413247C9C7BB463F0ED408A8D08354E59F6D9AE2715F832054ECC26598AE9A807C2362F2A1D518ECA4E25119F32A30MFr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FD77-CF63-40CD-810B-2A2034E2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Адм. г. Новочебоксарск (Канцелярия)</cp:lastModifiedBy>
  <cp:revision>2</cp:revision>
  <cp:lastPrinted>2023-10-03T05:30:00Z</cp:lastPrinted>
  <dcterms:created xsi:type="dcterms:W3CDTF">2023-10-10T13:54:00Z</dcterms:created>
  <dcterms:modified xsi:type="dcterms:W3CDTF">2023-10-10T13:54:00Z</dcterms:modified>
</cp:coreProperties>
</file>