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239061C" w:rsidR="009A3F0A" w:rsidRPr="00192554" w:rsidRDefault="00287EB0"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20</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2</w:t>
                            </w:r>
                            <w:r>
                              <w:rPr>
                                <w:rFonts w:ascii="Times New Roman" w:eastAsia="Times New Roman" w:hAnsi="Times New Roman" w:cs="Times New Roman"/>
                                <w:sz w:val="24"/>
                                <w:szCs w:val="20"/>
                                <w:u w:val="single"/>
                                <w:lang w:eastAsia="ru-RU"/>
                              </w:rPr>
                              <w:t>8</w:t>
                            </w:r>
                            <w:r w:rsidR="00393016">
                              <w:rPr>
                                <w:rFonts w:ascii="Times New Roman" w:eastAsia="Times New Roman" w:hAnsi="Times New Roman" w:cs="Times New Roman"/>
                                <w:sz w:val="24"/>
                                <w:szCs w:val="20"/>
                                <w:u w:val="single"/>
                                <w:lang w:eastAsia="ru-RU"/>
                              </w:rPr>
                              <w:t>7</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239061C" w:rsidR="009A3F0A" w:rsidRPr="00192554" w:rsidRDefault="00287EB0"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20</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2</w:t>
                      </w:r>
                      <w:r>
                        <w:rPr>
                          <w:rFonts w:ascii="Times New Roman" w:eastAsia="Times New Roman" w:hAnsi="Times New Roman" w:cs="Times New Roman"/>
                          <w:sz w:val="24"/>
                          <w:szCs w:val="20"/>
                          <w:u w:val="single"/>
                          <w:lang w:eastAsia="ru-RU"/>
                        </w:rPr>
                        <w:t>8</w:t>
                      </w:r>
                      <w:r w:rsidR="00393016">
                        <w:rPr>
                          <w:rFonts w:ascii="Times New Roman" w:eastAsia="Times New Roman" w:hAnsi="Times New Roman" w:cs="Times New Roman"/>
                          <w:sz w:val="24"/>
                          <w:szCs w:val="20"/>
                          <w:u w:val="single"/>
                          <w:lang w:eastAsia="ru-RU"/>
                        </w:rPr>
                        <w:t>7</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8856A6B" w:rsidR="009A3F0A" w:rsidRPr="00EE4895" w:rsidRDefault="00287EB0"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20</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657169">
                              <w:rPr>
                                <w:rFonts w:ascii="Times New Roman" w:eastAsia="Times New Roman" w:hAnsi="Times New Roman" w:cs="Times New Roman"/>
                                <w:sz w:val="24"/>
                                <w:szCs w:val="24"/>
                                <w:u w:val="single"/>
                                <w:lang w:eastAsia="ru-RU"/>
                              </w:rPr>
                              <w:t>2</w:t>
                            </w:r>
                            <w:r>
                              <w:rPr>
                                <w:rFonts w:ascii="Times New Roman" w:eastAsia="Times New Roman" w:hAnsi="Times New Roman" w:cs="Times New Roman"/>
                                <w:sz w:val="24"/>
                                <w:szCs w:val="24"/>
                                <w:u w:val="single"/>
                                <w:lang w:eastAsia="ru-RU"/>
                              </w:rPr>
                              <w:t>8</w:t>
                            </w:r>
                            <w:r w:rsidR="00393016">
                              <w:rPr>
                                <w:rFonts w:ascii="Times New Roman" w:eastAsia="Times New Roman" w:hAnsi="Times New Roman" w:cs="Times New Roman"/>
                                <w:sz w:val="24"/>
                                <w:szCs w:val="24"/>
                                <w:u w:val="single"/>
                                <w:lang w:eastAsia="ru-RU"/>
                              </w:rPr>
                              <w:t>7</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8856A6B" w:rsidR="009A3F0A" w:rsidRPr="00EE4895" w:rsidRDefault="00287EB0"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20</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657169">
                        <w:rPr>
                          <w:rFonts w:ascii="Times New Roman" w:eastAsia="Times New Roman" w:hAnsi="Times New Roman" w:cs="Times New Roman"/>
                          <w:sz w:val="24"/>
                          <w:szCs w:val="24"/>
                          <w:u w:val="single"/>
                          <w:lang w:eastAsia="ru-RU"/>
                        </w:rPr>
                        <w:t>2</w:t>
                      </w:r>
                      <w:r>
                        <w:rPr>
                          <w:rFonts w:ascii="Times New Roman" w:eastAsia="Times New Roman" w:hAnsi="Times New Roman" w:cs="Times New Roman"/>
                          <w:sz w:val="24"/>
                          <w:szCs w:val="24"/>
                          <w:u w:val="single"/>
                          <w:lang w:eastAsia="ru-RU"/>
                        </w:rPr>
                        <w:t>8</w:t>
                      </w:r>
                      <w:r w:rsidR="00393016">
                        <w:rPr>
                          <w:rFonts w:ascii="Times New Roman" w:eastAsia="Times New Roman" w:hAnsi="Times New Roman" w:cs="Times New Roman"/>
                          <w:sz w:val="24"/>
                          <w:szCs w:val="24"/>
                          <w:u w:val="single"/>
                          <w:lang w:eastAsia="ru-RU"/>
                        </w:rPr>
                        <w:t>7</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760616E9" w14:textId="77777777" w:rsidR="00393016" w:rsidRDefault="00393016" w:rsidP="00393016">
      <w:pPr>
        <w:shd w:val="clear" w:color="auto" w:fill="FFFFFF"/>
        <w:tabs>
          <w:tab w:val="left" w:pos="5040"/>
        </w:tabs>
        <w:spacing w:after="0" w:line="240" w:lineRule="auto"/>
        <w:ind w:right="5283"/>
        <w:rPr>
          <w:rFonts w:ascii="Times New Roman" w:hAnsi="Times New Roman" w:cs="Times New Roman"/>
          <w:color w:val="000000" w:themeColor="text1"/>
          <w:sz w:val="24"/>
          <w:szCs w:val="24"/>
        </w:rPr>
      </w:pPr>
    </w:p>
    <w:p w14:paraId="6DA8E306" w14:textId="5020F8DD" w:rsidR="00393016" w:rsidRDefault="00393016" w:rsidP="00393016">
      <w:pPr>
        <w:shd w:val="clear" w:color="auto" w:fill="FFFFFF"/>
        <w:tabs>
          <w:tab w:val="left" w:pos="5040"/>
        </w:tabs>
        <w:spacing w:after="0" w:line="240" w:lineRule="auto"/>
        <w:ind w:right="467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Об      использовании      труда     лиц, осужденных к обязательным работам</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на </w:t>
      </w:r>
      <w:proofErr w:type="gramStart"/>
      <w:r>
        <w:rPr>
          <w:rFonts w:ascii="Times New Roman" w:hAnsi="Times New Roman" w:cs="Times New Roman"/>
          <w:color w:val="000000" w:themeColor="text1"/>
          <w:sz w:val="24"/>
          <w:szCs w:val="24"/>
        </w:rPr>
        <w:t>территории  Урмарского</w:t>
      </w:r>
      <w:proofErr w:type="gramEnd"/>
      <w:r>
        <w:rPr>
          <w:rFonts w:ascii="Times New Roman" w:hAnsi="Times New Roman" w:cs="Times New Roman"/>
          <w:color w:val="000000" w:themeColor="text1"/>
          <w:sz w:val="24"/>
          <w:szCs w:val="24"/>
        </w:rPr>
        <w:t xml:space="preserve">  муниципального округа в 2026 году </w:t>
      </w:r>
    </w:p>
    <w:p w14:paraId="031A4243" w14:textId="77777777" w:rsidR="00393016" w:rsidRDefault="00393016" w:rsidP="00393016">
      <w:pPr>
        <w:shd w:val="clear" w:color="auto" w:fill="FFFFFF"/>
        <w:tabs>
          <w:tab w:val="left" w:pos="4678"/>
        </w:tabs>
        <w:spacing w:after="0" w:line="240" w:lineRule="auto"/>
        <w:ind w:firstLine="720"/>
        <w:jc w:val="both"/>
        <w:rPr>
          <w:rFonts w:ascii="Times New Roman" w:hAnsi="Times New Roman" w:cs="Times New Roman"/>
          <w:color w:val="000000" w:themeColor="text1"/>
          <w:sz w:val="24"/>
          <w:szCs w:val="24"/>
        </w:rPr>
      </w:pPr>
    </w:p>
    <w:p w14:paraId="216CB92B" w14:textId="77777777" w:rsidR="00393016" w:rsidRPr="00F10170" w:rsidRDefault="00393016" w:rsidP="0039301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p>
    <w:p w14:paraId="63085C45" w14:textId="1BF81F43" w:rsidR="00393016" w:rsidRPr="00F10170" w:rsidRDefault="00393016" w:rsidP="0039301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F10170">
        <w:rPr>
          <w:rFonts w:ascii="Times New Roman" w:hAnsi="Times New Roman" w:cs="Times New Roman"/>
          <w:color w:val="000000" w:themeColor="text1"/>
          <w:sz w:val="24"/>
          <w:szCs w:val="24"/>
        </w:rPr>
        <w:t xml:space="preserve">В соответствии </w:t>
      </w:r>
      <w:r>
        <w:rPr>
          <w:rFonts w:ascii="Times New Roman" w:hAnsi="Times New Roman" w:cs="Times New Roman"/>
          <w:color w:val="000000" w:themeColor="text1"/>
          <w:sz w:val="24"/>
          <w:szCs w:val="24"/>
        </w:rPr>
        <w:t xml:space="preserve">с положениями </w:t>
      </w:r>
      <w:r w:rsidRPr="00F10170">
        <w:rPr>
          <w:rFonts w:ascii="Times New Roman" w:hAnsi="Times New Roman" w:cs="Times New Roman"/>
          <w:color w:val="000000" w:themeColor="text1"/>
          <w:sz w:val="24"/>
          <w:szCs w:val="24"/>
        </w:rPr>
        <w:t>Уголовного кодекса Российской Федерации, Уголовно-исполнительного кодекса Российской Федерации, администрация Урмарского муниципального округа Чувашской Республики п о с т а н о в л я е т:</w:t>
      </w:r>
    </w:p>
    <w:p w14:paraId="52C8B601" w14:textId="77777777" w:rsidR="00393016" w:rsidRDefault="00393016" w:rsidP="0039301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bookmarkStart w:id="0" w:name="sub_2"/>
      <w:r>
        <w:rPr>
          <w:rFonts w:ascii="Times New Roman" w:hAnsi="Times New Roman" w:cs="Times New Roman"/>
          <w:color w:val="000000" w:themeColor="text1"/>
          <w:sz w:val="24"/>
          <w:szCs w:val="24"/>
        </w:rPr>
        <w:t>1</w:t>
      </w:r>
      <w:r w:rsidRPr="00F1017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C40990">
        <w:rPr>
          <w:rFonts w:ascii="Times New Roman" w:hAnsi="Times New Roman" w:cs="Times New Roman"/>
          <w:color w:val="000000" w:themeColor="text1"/>
          <w:sz w:val="24"/>
          <w:szCs w:val="24"/>
        </w:rPr>
        <w:t>Утвердить прилагаемый перечень учреждений, организаций и предприятий, где может быть использован труд лиц, осужденных к обязательным работам</w:t>
      </w:r>
      <w:r>
        <w:rPr>
          <w:rFonts w:ascii="Times New Roman" w:hAnsi="Times New Roman" w:cs="Times New Roman"/>
          <w:color w:val="000000" w:themeColor="text1"/>
          <w:sz w:val="24"/>
          <w:szCs w:val="24"/>
        </w:rPr>
        <w:t xml:space="preserve"> на территории Урмарского муниципального округа в 2026 году</w:t>
      </w:r>
      <w:r w:rsidRPr="00C40990">
        <w:rPr>
          <w:rFonts w:ascii="Times New Roman" w:hAnsi="Times New Roman" w:cs="Times New Roman"/>
          <w:color w:val="000000" w:themeColor="text1"/>
          <w:sz w:val="24"/>
          <w:szCs w:val="24"/>
        </w:rPr>
        <w:t>.</w:t>
      </w:r>
    </w:p>
    <w:p w14:paraId="78FB36A0" w14:textId="77777777" w:rsidR="00393016" w:rsidRPr="00F10170" w:rsidRDefault="00393016" w:rsidP="0039301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 xml:space="preserve">2. Руководителям учреждений, организаций и предприятий, указанных в прилагаемом перечне, рекомендовать обеспечить трудоустройство вышеуказанной категории лиц и уведомлять о количестве проработанных часов или об уклонении осужденных от отбывания наказания в </w:t>
      </w:r>
      <w:r>
        <w:rPr>
          <w:rFonts w:ascii="Times New Roman" w:hAnsi="Times New Roman" w:cs="Times New Roman"/>
          <w:color w:val="000000" w:themeColor="text1"/>
          <w:sz w:val="24"/>
          <w:szCs w:val="24"/>
        </w:rPr>
        <w:t>Цивильский</w:t>
      </w:r>
      <w:r w:rsidRPr="00C4099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межмуниципальный филиал Ф</w:t>
      </w:r>
      <w:r w:rsidRPr="00C40990">
        <w:rPr>
          <w:rFonts w:ascii="Times New Roman" w:hAnsi="Times New Roman" w:cs="Times New Roman"/>
          <w:color w:val="000000" w:themeColor="text1"/>
          <w:sz w:val="24"/>
          <w:szCs w:val="24"/>
        </w:rPr>
        <w:t>едерального казенного учреждения "Уголовно-исполнительная инспекция Управления Федеральной службы исполнения наказания по Чувашской Республике - Чувашии".</w:t>
      </w:r>
    </w:p>
    <w:p w14:paraId="586B9867" w14:textId="77777777" w:rsidR="00393016" w:rsidRDefault="00393016" w:rsidP="0039301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bookmarkStart w:id="1" w:name="sub_3"/>
      <w:bookmarkEnd w:id="0"/>
      <w:r>
        <w:rPr>
          <w:rFonts w:ascii="Times New Roman" w:hAnsi="Times New Roman" w:cs="Times New Roman"/>
          <w:color w:val="000000" w:themeColor="text1"/>
          <w:sz w:val="24"/>
          <w:szCs w:val="24"/>
        </w:rPr>
        <w:t>3</w:t>
      </w:r>
      <w:r w:rsidRPr="00F1017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F10170">
        <w:rPr>
          <w:rFonts w:ascii="Times New Roman" w:hAnsi="Times New Roman" w:cs="Times New Roman"/>
          <w:color w:val="000000" w:themeColor="text1"/>
          <w:sz w:val="24"/>
          <w:szCs w:val="24"/>
        </w:rPr>
        <w:t xml:space="preserve">Признать утратившим силу постановление администрации Урмарского муниципального </w:t>
      </w:r>
      <w:proofErr w:type="gramStart"/>
      <w:r w:rsidRPr="00F10170">
        <w:rPr>
          <w:rFonts w:ascii="Times New Roman" w:hAnsi="Times New Roman" w:cs="Times New Roman"/>
          <w:color w:val="000000" w:themeColor="text1"/>
          <w:sz w:val="24"/>
          <w:szCs w:val="24"/>
        </w:rPr>
        <w:t>округа  от</w:t>
      </w:r>
      <w:proofErr w:type="gramEnd"/>
      <w:r w:rsidRPr="00F10170">
        <w:rPr>
          <w:rFonts w:ascii="Times New Roman" w:hAnsi="Times New Roman" w:cs="Times New Roman"/>
          <w:color w:val="000000" w:themeColor="text1"/>
          <w:sz w:val="24"/>
          <w:szCs w:val="24"/>
        </w:rPr>
        <w:t xml:space="preserve"> </w:t>
      </w:r>
      <w:proofErr w:type="gramStart"/>
      <w:r>
        <w:rPr>
          <w:rFonts w:ascii="Times New Roman" w:hAnsi="Times New Roman" w:cs="Times New Roman"/>
          <w:color w:val="000000" w:themeColor="text1"/>
          <w:sz w:val="24"/>
          <w:szCs w:val="24"/>
        </w:rPr>
        <w:t>19</w:t>
      </w:r>
      <w:r w:rsidRPr="00651A45">
        <w:rPr>
          <w:rFonts w:ascii="Times New Roman" w:hAnsi="Times New Roman" w:cs="Times New Roman"/>
          <w:color w:val="000000" w:themeColor="text1"/>
          <w:sz w:val="24"/>
          <w:szCs w:val="24"/>
        </w:rPr>
        <w:t>.0</w:t>
      </w:r>
      <w:r>
        <w:rPr>
          <w:rFonts w:ascii="Times New Roman" w:hAnsi="Times New Roman" w:cs="Times New Roman"/>
          <w:color w:val="000000" w:themeColor="text1"/>
          <w:sz w:val="24"/>
          <w:szCs w:val="24"/>
        </w:rPr>
        <w:t>1</w:t>
      </w:r>
      <w:r w:rsidRPr="00651A45">
        <w:rPr>
          <w:rFonts w:ascii="Times New Roman" w:hAnsi="Times New Roman" w:cs="Times New Roman"/>
          <w:color w:val="000000" w:themeColor="text1"/>
          <w:sz w:val="24"/>
          <w:szCs w:val="24"/>
        </w:rPr>
        <w:t>.202</w:t>
      </w:r>
      <w:r>
        <w:rPr>
          <w:rFonts w:ascii="Times New Roman" w:hAnsi="Times New Roman" w:cs="Times New Roman"/>
          <w:color w:val="000000" w:themeColor="text1"/>
          <w:sz w:val="24"/>
          <w:szCs w:val="24"/>
        </w:rPr>
        <w:t>6  №</w:t>
      </w:r>
      <w:proofErr w:type="gramEnd"/>
      <w:r>
        <w:rPr>
          <w:rFonts w:ascii="Times New Roman" w:hAnsi="Times New Roman" w:cs="Times New Roman"/>
          <w:color w:val="000000" w:themeColor="text1"/>
          <w:sz w:val="24"/>
          <w:szCs w:val="24"/>
        </w:rPr>
        <w:t xml:space="preserve"> 6</w:t>
      </w:r>
      <w:r w:rsidRPr="00651A45">
        <w:rPr>
          <w:rFonts w:ascii="Times New Roman" w:hAnsi="Times New Roman" w:cs="Times New Roman"/>
          <w:color w:val="000000" w:themeColor="text1"/>
          <w:sz w:val="24"/>
          <w:szCs w:val="24"/>
        </w:rPr>
        <w:t xml:space="preserve">0 </w:t>
      </w:r>
      <w:r w:rsidRPr="00F10170">
        <w:rPr>
          <w:rFonts w:ascii="Times New Roman" w:hAnsi="Times New Roman" w:cs="Times New Roman"/>
          <w:color w:val="000000" w:themeColor="text1"/>
          <w:sz w:val="24"/>
          <w:szCs w:val="24"/>
        </w:rPr>
        <w:t>«</w:t>
      </w:r>
      <w:r w:rsidRPr="002E48CB">
        <w:rPr>
          <w:rFonts w:ascii="Times New Roman" w:hAnsi="Times New Roman" w:cs="Times New Roman"/>
          <w:color w:val="000000" w:themeColor="text1"/>
          <w:sz w:val="24"/>
          <w:szCs w:val="24"/>
        </w:rPr>
        <w:t>Об утверждении перечней объектов для использования труда лиц, осужденных к обязательным и исправительным работам на территории Урмарского муниципального округа</w:t>
      </w:r>
      <w:r w:rsidRPr="00F10170">
        <w:rPr>
          <w:rFonts w:ascii="Times New Roman" w:hAnsi="Times New Roman" w:cs="Times New Roman"/>
          <w:color w:val="000000" w:themeColor="text1"/>
          <w:sz w:val="24"/>
          <w:szCs w:val="24"/>
        </w:rPr>
        <w:t xml:space="preserve">».  </w:t>
      </w:r>
      <w:bookmarkEnd w:id="1"/>
    </w:p>
    <w:p w14:paraId="32C2800F" w14:textId="77777777" w:rsidR="00393016" w:rsidRDefault="00393016" w:rsidP="0039301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 xml:space="preserve">4. </w:t>
      </w:r>
      <w:r>
        <w:rPr>
          <w:rFonts w:ascii="Times New Roman" w:hAnsi="Times New Roman" w:cs="Times New Roman"/>
          <w:color w:val="000000" w:themeColor="text1"/>
          <w:sz w:val="24"/>
          <w:szCs w:val="24"/>
        </w:rPr>
        <w:t xml:space="preserve"> </w:t>
      </w:r>
      <w:r w:rsidRPr="00C40990">
        <w:rPr>
          <w:rFonts w:ascii="Times New Roman" w:hAnsi="Times New Roman" w:cs="Times New Roman"/>
          <w:color w:val="000000" w:themeColor="text1"/>
          <w:sz w:val="24"/>
          <w:szCs w:val="24"/>
        </w:rPr>
        <w:t xml:space="preserve">Контроль над выполнением настоящего постановления возложить на </w:t>
      </w:r>
      <w:r>
        <w:rPr>
          <w:rFonts w:ascii="Times New Roman" w:hAnsi="Times New Roman" w:cs="Times New Roman"/>
          <w:color w:val="000000" w:themeColor="text1"/>
          <w:sz w:val="24"/>
          <w:szCs w:val="24"/>
        </w:rPr>
        <w:t>п</w:t>
      </w:r>
      <w:r w:rsidRPr="0011643E">
        <w:rPr>
          <w:rFonts w:ascii="Times New Roman" w:hAnsi="Times New Roman" w:cs="Times New Roman"/>
          <w:color w:val="000000" w:themeColor="text1"/>
          <w:sz w:val="24"/>
          <w:szCs w:val="24"/>
        </w:rPr>
        <w:t>ерв</w:t>
      </w:r>
      <w:r>
        <w:rPr>
          <w:rFonts w:ascii="Times New Roman" w:hAnsi="Times New Roman" w:cs="Times New Roman"/>
          <w:color w:val="000000" w:themeColor="text1"/>
          <w:sz w:val="24"/>
          <w:szCs w:val="24"/>
        </w:rPr>
        <w:t>ого</w:t>
      </w:r>
      <w:r w:rsidRPr="0011643E">
        <w:rPr>
          <w:rFonts w:ascii="Times New Roman" w:hAnsi="Times New Roman" w:cs="Times New Roman"/>
          <w:color w:val="000000" w:themeColor="text1"/>
          <w:sz w:val="24"/>
          <w:szCs w:val="24"/>
        </w:rPr>
        <w:t xml:space="preserve"> заместител</w:t>
      </w:r>
      <w:r>
        <w:rPr>
          <w:rFonts w:ascii="Times New Roman" w:hAnsi="Times New Roman" w:cs="Times New Roman"/>
          <w:color w:val="000000" w:themeColor="text1"/>
          <w:sz w:val="24"/>
          <w:szCs w:val="24"/>
        </w:rPr>
        <w:t>я</w:t>
      </w:r>
      <w:r w:rsidRPr="0011643E">
        <w:rPr>
          <w:rFonts w:ascii="Times New Roman" w:hAnsi="Times New Roman" w:cs="Times New Roman"/>
          <w:color w:val="000000" w:themeColor="text1"/>
          <w:sz w:val="24"/>
          <w:szCs w:val="24"/>
        </w:rPr>
        <w:t xml:space="preserve"> главы администрации Урмарского муниципального округа - начальник</w:t>
      </w:r>
      <w:r>
        <w:rPr>
          <w:rFonts w:ascii="Times New Roman" w:hAnsi="Times New Roman" w:cs="Times New Roman"/>
          <w:color w:val="000000" w:themeColor="text1"/>
          <w:sz w:val="24"/>
          <w:szCs w:val="24"/>
        </w:rPr>
        <w:t>а</w:t>
      </w:r>
      <w:r w:rsidRPr="0011643E">
        <w:rPr>
          <w:rFonts w:ascii="Times New Roman" w:hAnsi="Times New Roman" w:cs="Times New Roman"/>
          <w:color w:val="000000" w:themeColor="text1"/>
          <w:sz w:val="24"/>
          <w:szCs w:val="24"/>
        </w:rPr>
        <w:t xml:space="preserve"> отдела организационно-контрольной и кадровой работы</w:t>
      </w:r>
      <w:r>
        <w:rPr>
          <w:rFonts w:ascii="Times New Roman" w:hAnsi="Times New Roman" w:cs="Times New Roman"/>
          <w:color w:val="000000" w:themeColor="text1"/>
          <w:sz w:val="24"/>
          <w:szCs w:val="24"/>
        </w:rPr>
        <w:t>.</w:t>
      </w:r>
    </w:p>
    <w:p w14:paraId="6AB794B7" w14:textId="77777777" w:rsidR="00393016" w:rsidRPr="00F10170" w:rsidRDefault="00393016" w:rsidP="0039301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Pr="00F10170">
        <w:rPr>
          <w:rFonts w:ascii="Times New Roman" w:hAnsi="Times New Roman" w:cs="Times New Roman"/>
          <w:color w:val="000000" w:themeColor="text1"/>
          <w:sz w:val="24"/>
          <w:szCs w:val="24"/>
        </w:rPr>
        <w:t xml:space="preserve">. Настоящее постановление вступает в силу после его </w:t>
      </w:r>
      <w:hyperlink r:id="rId10" w:history="1">
        <w:r w:rsidRPr="00F10170">
          <w:rPr>
            <w:rStyle w:val="ae"/>
            <w:rFonts w:ascii="Times New Roman" w:hAnsi="Times New Roman" w:cs="Times New Roman"/>
            <w:color w:val="000000" w:themeColor="text1"/>
            <w:sz w:val="24"/>
            <w:szCs w:val="24"/>
            <w:u w:val="none"/>
          </w:rPr>
          <w:t>официального опубликования</w:t>
        </w:r>
      </w:hyperlink>
      <w:r w:rsidRPr="00F10170">
        <w:rPr>
          <w:rFonts w:ascii="Times New Roman" w:hAnsi="Times New Roman" w:cs="Times New Roman"/>
          <w:color w:val="000000" w:themeColor="text1"/>
          <w:sz w:val="24"/>
          <w:szCs w:val="24"/>
        </w:rPr>
        <w:t>.</w:t>
      </w:r>
    </w:p>
    <w:p w14:paraId="1FD12572" w14:textId="77777777" w:rsidR="00393016" w:rsidRDefault="00393016" w:rsidP="00393016">
      <w:pPr>
        <w:shd w:val="clear" w:color="auto" w:fill="FFFFFF"/>
        <w:tabs>
          <w:tab w:val="left" w:pos="9180"/>
        </w:tabs>
        <w:spacing w:after="0" w:line="240" w:lineRule="auto"/>
        <w:ind w:firstLine="720"/>
        <w:jc w:val="both"/>
        <w:rPr>
          <w:rFonts w:ascii="Times New Roman" w:hAnsi="Times New Roman" w:cs="Times New Roman"/>
          <w:color w:val="000000" w:themeColor="text1"/>
          <w:sz w:val="24"/>
          <w:szCs w:val="24"/>
        </w:rPr>
      </w:pPr>
    </w:p>
    <w:p w14:paraId="35964EA5" w14:textId="77777777" w:rsidR="00393016" w:rsidRDefault="00393016" w:rsidP="00393016">
      <w:pPr>
        <w:shd w:val="clear" w:color="auto" w:fill="FFFFFF"/>
        <w:tabs>
          <w:tab w:val="left" w:pos="9180"/>
        </w:tabs>
        <w:spacing w:after="0" w:line="240" w:lineRule="auto"/>
        <w:ind w:firstLine="720"/>
        <w:jc w:val="both"/>
        <w:rPr>
          <w:rFonts w:ascii="Times New Roman" w:hAnsi="Times New Roman" w:cs="Times New Roman"/>
          <w:color w:val="000000" w:themeColor="text1"/>
          <w:sz w:val="24"/>
          <w:szCs w:val="24"/>
        </w:rPr>
      </w:pPr>
    </w:p>
    <w:p w14:paraId="6253EDAD" w14:textId="77777777" w:rsidR="00393016" w:rsidRDefault="00393016" w:rsidP="00393016">
      <w:pPr>
        <w:shd w:val="clear" w:color="auto" w:fill="FFFFFF"/>
        <w:tabs>
          <w:tab w:val="left" w:pos="9180"/>
        </w:tabs>
        <w:spacing w:after="0" w:line="240" w:lineRule="auto"/>
        <w:ind w:firstLine="720"/>
        <w:jc w:val="both"/>
        <w:rPr>
          <w:rFonts w:ascii="Times New Roman" w:hAnsi="Times New Roman" w:cs="Times New Roman"/>
          <w:color w:val="000000" w:themeColor="text1"/>
          <w:sz w:val="24"/>
          <w:szCs w:val="24"/>
        </w:rPr>
      </w:pPr>
    </w:p>
    <w:p w14:paraId="48D1E89A" w14:textId="77777777" w:rsidR="00393016" w:rsidRDefault="00393016" w:rsidP="00393016">
      <w:pPr>
        <w:shd w:val="clear" w:color="auto" w:fill="FFFFFF"/>
        <w:tabs>
          <w:tab w:val="left" w:pos="9180"/>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Глава Урмарского </w:t>
      </w:r>
    </w:p>
    <w:p w14:paraId="37D54538" w14:textId="77777777" w:rsidR="00393016" w:rsidRDefault="00393016" w:rsidP="00393016">
      <w:pPr>
        <w:shd w:val="clear" w:color="auto" w:fill="FFFFFF"/>
        <w:tabs>
          <w:tab w:val="left" w:pos="9180"/>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муниципального округа                                                                                      В.В. Шигильдеев</w:t>
      </w:r>
    </w:p>
    <w:p w14:paraId="0BCD570E" w14:textId="77777777" w:rsidR="00393016" w:rsidRDefault="00393016" w:rsidP="00393016">
      <w:pPr>
        <w:shd w:val="clear" w:color="auto" w:fill="FFFFFF"/>
        <w:tabs>
          <w:tab w:val="left" w:pos="9180"/>
        </w:tabs>
        <w:spacing w:after="0" w:line="240" w:lineRule="auto"/>
        <w:jc w:val="both"/>
        <w:rPr>
          <w:rFonts w:ascii="Times New Roman" w:hAnsi="Times New Roman" w:cs="Times New Roman"/>
          <w:color w:val="000000" w:themeColor="text1"/>
          <w:sz w:val="24"/>
          <w:szCs w:val="24"/>
        </w:rPr>
      </w:pPr>
    </w:p>
    <w:p w14:paraId="5F91622A" w14:textId="77777777" w:rsidR="00393016" w:rsidRDefault="00393016" w:rsidP="00393016">
      <w:pPr>
        <w:shd w:val="clear" w:color="auto" w:fill="FFFFFF"/>
        <w:tabs>
          <w:tab w:val="left" w:pos="9180"/>
        </w:tabs>
        <w:spacing w:after="0" w:line="240" w:lineRule="auto"/>
        <w:jc w:val="both"/>
        <w:rPr>
          <w:rFonts w:ascii="Times New Roman" w:hAnsi="Times New Roman" w:cs="Times New Roman"/>
          <w:color w:val="000000" w:themeColor="text1"/>
          <w:sz w:val="24"/>
          <w:szCs w:val="24"/>
        </w:rPr>
      </w:pPr>
    </w:p>
    <w:p w14:paraId="676FDA4B" w14:textId="77777777" w:rsidR="00393016" w:rsidRDefault="00393016" w:rsidP="00393016">
      <w:pPr>
        <w:shd w:val="clear" w:color="auto" w:fill="FFFFFF"/>
        <w:tabs>
          <w:tab w:val="left" w:pos="9180"/>
        </w:tabs>
        <w:spacing w:after="0" w:line="240" w:lineRule="auto"/>
        <w:jc w:val="both"/>
        <w:rPr>
          <w:rFonts w:ascii="Times New Roman" w:hAnsi="Times New Roman" w:cs="Times New Roman"/>
          <w:color w:val="000000" w:themeColor="text1"/>
          <w:sz w:val="24"/>
          <w:szCs w:val="24"/>
        </w:rPr>
      </w:pPr>
    </w:p>
    <w:p w14:paraId="491664CF" w14:textId="77777777" w:rsidR="00393016" w:rsidRDefault="00393016" w:rsidP="00393016">
      <w:pPr>
        <w:shd w:val="clear" w:color="auto" w:fill="FFFFFF"/>
        <w:tabs>
          <w:tab w:val="left" w:pos="9180"/>
        </w:tabs>
        <w:spacing w:after="0" w:line="240" w:lineRule="auto"/>
        <w:jc w:val="both"/>
        <w:rPr>
          <w:rFonts w:ascii="Times New Roman" w:hAnsi="Times New Roman" w:cs="Times New Roman"/>
          <w:color w:val="000000" w:themeColor="text1"/>
          <w:sz w:val="24"/>
          <w:szCs w:val="24"/>
        </w:rPr>
      </w:pPr>
    </w:p>
    <w:p w14:paraId="7B2632CF" w14:textId="77777777" w:rsidR="00393016" w:rsidRDefault="00393016" w:rsidP="00393016">
      <w:pPr>
        <w:shd w:val="clear" w:color="auto" w:fill="FFFFFF"/>
        <w:tabs>
          <w:tab w:val="left" w:pos="9180"/>
        </w:tabs>
        <w:spacing w:after="0" w:line="240" w:lineRule="auto"/>
        <w:jc w:val="both"/>
        <w:rPr>
          <w:rFonts w:ascii="Times New Roman" w:hAnsi="Times New Roman" w:cs="Times New Roman"/>
          <w:color w:val="000000" w:themeColor="text1"/>
          <w:sz w:val="24"/>
          <w:szCs w:val="24"/>
        </w:rPr>
      </w:pPr>
    </w:p>
    <w:p w14:paraId="037838B2" w14:textId="77777777" w:rsidR="00393016" w:rsidRDefault="00393016" w:rsidP="00393016">
      <w:pPr>
        <w:shd w:val="clear" w:color="auto" w:fill="FFFFFF"/>
        <w:tabs>
          <w:tab w:val="left" w:pos="9180"/>
        </w:tabs>
        <w:spacing w:after="0" w:line="240" w:lineRule="auto"/>
        <w:jc w:val="both"/>
        <w:rPr>
          <w:rFonts w:ascii="Times New Roman" w:hAnsi="Times New Roman" w:cs="Times New Roman"/>
          <w:color w:val="000000" w:themeColor="text1"/>
          <w:sz w:val="24"/>
          <w:szCs w:val="24"/>
        </w:rPr>
      </w:pPr>
    </w:p>
    <w:p w14:paraId="3623C421" w14:textId="77777777" w:rsidR="00393016" w:rsidRDefault="00393016" w:rsidP="00393016">
      <w:pPr>
        <w:shd w:val="clear" w:color="auto" w:fill="FFFFFF"/>
        <w:tabs>
          <w:tab w:val="left" w:pos="9180"/>
        </w:tabs>
        <w:spacing w:after="0" w:line="240" w:lineRule="auto"/>
        <w:jc w:val="both"/>
        <w:rPr>
          <w:rFonts w:ascii="Times New Roman" w:hAnsi="Times New Roman" w:cs="Times New Roman"/>
          <w:color w:val="000000" w:themeColor="text1"/>
          <w:sz w:val="24"/>
          <w:szCs w:val="24"/>
        </w:rPr>
      </w:pPr>
    </w:p>
    <w:p w14:paraId="1527FA10" w14:textId="77777777" w:rsidR="00393016" w:rsidRDefault="00393016" w:rsidP="00393016">
      <w:pPr>
        <w:shd w:val="clear" w:color="auto" w:fill="FFFFFF"/>
        <w:tabs>
          <w:tab w:val="left" w:pos="9180"/>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Александрова Ирина Владимировна</w:t>
      </w:r>
    </w:p>
    <w:p w14:paraId="39B0E3A5" w14:textId="77777777" w:rsidR="00393016" w:rsidRDefault="00393016" w:rsidP="00393016">
      <w:pPr>
        <w:shd w:val="clear" w:color="auto" w:fill="FFFFFF"/>
        <w:tabs>
          <w:tab w:val="left" w:pos="9180"/>
        </w:tabs>
        <w:spacing w:after="0" w:line="240" w:lineRule="auto"/>
        <w:ind w:right="-5"/>
        <w:jc w:val="both"/>
        <w:rPr>
          <w:rFonts w:ascii="Times New Roman" w:hAnsi="Times New Roman" w:cs="Times New Roman"/>
          <w:sz w:val="20"/>
          <w:szCs w:val="20"/>
        </w:rPr>
      </w:pPr>
      <w:r>
        <w:rPr>
          <w:rFonts w:ascii="Times New Roman" w:hAnsi="Times New Roman" w:cs="Times New Roman"/>
          <w:sz w:val="20"/>
          <w:szCs w:val="20"/>
        </w:rPr>
        <w:t>8(835-44) 2-16-10</w:t>
      </w:r>
    </w:p>
    <w:p w14:paraId="521A14BF" w14:textId="77777777" w:rsidR="00393016" w:rsidRDefault="00393016" w:rsidP="00393016">
      <w:pPr>
        <w:shd w:val="clear" w:color="auto" w:fill="FFFFFF"/>
        <w:tabs>
          <w:tab w:val="left" w:pos="9180"/>
        </w:tabs>
        <w:spacing w:after="0" w:line="240" w:lineRule="auto"/>
        <w:ind w:right="-5"/>
        <w:jc w:val="both"/>
        <w:rPr>
          <w:rFonts w:ascii="Times New Roman" w:hAnsi="Times New Roman"/>
          <w:sz w:val="24"/>
          <w:szCs w:val="24"/>
        </w:rPr>
      </w:pPr>
      <w:r>
        <w:rPr>
          <w:rFonts w:ascii="Times New Roman" w:hAnsi="Times New Roman"/>
          <w:sz w:val="24"/>
          <w:szCs w:val="24"/>
        </w:rPr>
        <w:t xml:space="preserve">                                                                                                                        </w:t>
      </w:r>
    </w:p>
    <w:p w14:paraId="4D9ABB21" w14:textId="77777777" w:rsidR="00393016" w:rsidRDefault="00393016" w:rsidP="00393016">
      <w:pPr>
        <w:shd w:val="clear" w:color="auto" w:fill="FFFFFF"/>
        <w:tabs>
          <w:tab w:val="left" w:pos="9180"/>
        </w:tabs>
        <w:spacing w:after="0" w:line="240" w:lineRule="auto"/>
        <w:ind w:right="-5"/>
        <w:jc w:val="both"/>
        <w:rPr>
          <w:rFonts w:ascii="Times New Roman" w:hAnsi="Times New Roman"/>
          <w:sz w:val="24"/>
          <w:szCs w:val="24"/>
        </w:rPr>
      </w:pPr>
    </w:p>
    <w:p w14:paraId="1AF063EA" w14:textId="77777777" w:rsidR="00393016" w:rsidRDefault="00393016" w:rsidP="00393016">
      <w:pPr>
        <w:shd w:val="clear" w:color="auto" w:fill="FFFFFF"/>
        <w:tabs>
          <w:tab w:val="left" w:pos="9180"/>
        </w:tabs>
        <w:spacing w:after="0" w:line="240" w:lineRule="auto"/>
        <w:ind w:right="-5"/>
        <w:jc w:val="both"/>
        <w:rPr>
          <w:rFonts w:ascii="Times New Roman" w:hAnsi="Times New Roman"/>
          <w:sz w:val="24"/>
          <w:szCs w:val="24"/>
        </w:rPr>
      </w:pPr>
    </w:p>
    <w:p w14:paraId="1340495D" w14:textId="77777777" w:rsidR="00393016" w:rsidRDefault="00393016" w:rsidP="00393016">
      <w:pPr>
        <w:shd w:val="clear" w:color="auto" w:fill="FFFFFF"/>
        <w:tabs>
          <w:tab w:val="left" w:pos="9180"/>
        </w:tabs>
        <w:spacing w:after="0" w:line="240" w:lineRule="auto"/>
        <w:ind w:right="-5"/>
        <w:jc w:val="both"/>
        <w:rPr>
          <w:rFonts w:ascii="Times New Roman" w:hAnsi="Times New Roman"/>
          <w:sz w:val="24"/>
          <w:szCs w:val="24"/>
        </w:rPr>
      </w:pPr>
    </w:p>
    <w:p w14:paraId="73263A91" w14:textId="77777777" w:rsidR="00393016" w:rsidRDefault="00393016" w:rsidP="00393016">
      <w:pPr>
        <w:shd w:val="clear" w:color="auto" w:fill="FFFFFF"/>
        <w:tabs>
          <w:tab w:val="left" w:pos="9180"/>
        </w:tabs>
        <w:spacing w:after="0" w:line="240" w:lineRule="auto"/>
        <w:ind w:right="-5"/>
        <w:jc w:val="both"/>
        <w:rPr>
          <w:rFonts w:ascii="Times New Roman" w:hAnsi="Times New Roman"/>
          <w:sz w:val="24"/>
          <w:szCs w:val="24"/>
        </w:rPr>
      </w:pPr>
    </w:p>
    <w:p w14:paraId="4409AF5D" w14:textId="6D217B12" w:rsidR="00393016" w:rsidRDefault="00393016" w:rsidP="00393016">
      <w:pPr>
        <w:shd w:val="clear" w:color="auto" w:fill="FFFFFF"/>
        <w:tabs>
          <w:tab w:val="left" w:pos="9180"/>
        </w:tabs>
        <w:spacing w:after="0" w:line="240" w:lineRule="auto"/>
        <w:ind w:right="-5"/>
        <w:jc w:val="both"/>
        <w:rPr>
          <w:rFonts w:ascii="Times New Roman" w:hAnsi="Times New Roman" w:cs="Times New Roman"/>
          <w:sz w:val="20"/>
          <w:szCs w:val="20"/>
        </w:rPr>
      </w:pPr>
      <w:r>
        <w:rPr>
          <w:rFonts w:ascii="Times New Roman" w:hAnsi="Times New Roman"/>
          <w:sz w:val="24"/>
          <w:szCs w:val="24"/>
        </w:rPr>
        <w:lastRenderedPageBreak/>
        <w:t xml:space="preserve">                                                                                                           </w:t>
      </w:r>
      <w:r>
        <w:rPr>
          <w:rFonts w:ascii="Times New Roman" w:hAnsi="Times New Roman"/>
          <w:sz w:val="24"/>
          <w:szCs w:val="24"/>
        </w:rPr>
        <w:t xml:space="preserve">    </w:t>
      </w:r>
      <w:r>
        <w:rPr>
          <w:rFonts w:ascii="Times New Roman" w:hAnsi="Times New Roman"/>
          <w:sz w:val="24"/>
          <w:szCs w:val="24"/>
        </w:rPr>
        <w:t>Приложение</w:t>
      </w:r>
    </w:p>
    <w:p w14:paraId="42995C79" w14:textId="77777777" w:rsidR="00393016" w:rsidRDefault="00393016" w:rsidP="00393016">
      <w:pPr>
        <w:spacing w:after="0" w:line="240" w:lineRule="auto"/>
        <w:ind w:left="3540" w:firstLine="708"/>
        <w:jc w:val="center"/>
        <w:rPr>
          <w:rFonts w:ascii="Times New Roman" w:hAnsi="Times New Roman"/>
          <w:sz w:val="24"/>
          <w:szCs w:val="24"/>
        </w:rPr>
      </w:pPr>
    </w:p>
    <w:p w14:paraId="107D780F" w14:textId="09F117B0" w:rsidR="00393016" w:rsidRDefault="00393016" w:rsidP="00393016">
      <w:pPr>
        <w:spacing w:after="0" w:line="240" w:lineRule="auto"/>
        <w:ind w:left="3540" w:firstLine="708"/>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УТВЕРЖДЕНО</w:t>
      </w:r>
    </w:p>
    <w:p w14:paraId="387392B8" w14:textId="3572AC50" w:rsidR="00393016" w:rsidRDefault="00393016" w:rsidP="00393016">
      <w:pPr>
        <w:spacing w:after="0" w:line="240" w:lineRule="auto"/>
        <w:ind w:left="2832" w:firstLine="708"/>
        <w:jc w:val="center"/>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постановлением администрации</w:t>
      </w:r>
    </w:p>
    <w:p w14:paraId="44D06A52" w14:textId="035FC892" w:rsidR="00393016" w:rsidRDefault="00393016" w:rsidP="00393016">
      <w:pPr>
        <w:spacing w:after="0" w:line="240" w:lineRule="auto"/>
        <w:ind w:left="3540" w:firstLine="708"/>
        <w:jc w:val="center"/>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Урмарского муниципального округа</w:t>
      </w:r>
    </w:p>
    <w:p w14:paraId="0A8B9E97" w14:textId="78D2F1F3" w:rsidR="00393016" w:rsidRDefault="00393016" w:rsidP="00393016">
      <w:pPr>
        <w:spacing w:after="0" w:line="240" w:lineRule="auto"/>
        <w:ind w:left="3540" w:firstLine="708"/>
        <w:jc w:val="center"/>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Чувашской Республики</w:t>
      </w:r>
    </w:p>
    <w:p w14:paraId="294FAF52" w14:textId="452A500F" w:rsidR="00393016" w:rsidRDefault="00393016" w:rsidP="00393016">
      <w:pPr>
        <w:widowControl w:val="0"/>
        <w:autoSpaceDE w:val="0"/>
        <w:autoSpaceDN w:val="0"/>
        <w:spacing w:after="0" w:line="240" w:lineRule="auto"/>
        <w:ind w:firstLine="720"/>
        <w:jc w:val="center"/>
        <w:rPr>
          <w:rFonts w:ascii="Times New Roman" w:hAnsi="Times New Roman" w:cs="Times New Roman"/>
          <w:sz w:val="24"/>
          <w:szCs w:val="24"/>
        </w:rPr>
      </w:pP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 xml:space="preserve"> </w:t>
      </w:r>
      <w:proofErr w:type="gramStart"/>
      <w:r>
        <w:rPr>
          <w:rFonts w:ascii="Times New Roman" w:hAnsi="Times New Roman"/>
          <w:sz w:val="24"/>
          <w:szCs w:val="24"/>
        </w:rPr>
        <w:t xml:space="preserve">от  </w:t>
      </w:r>
      <w:r>
        <w:rPr>
          <w:rFonts w:ascii="Times New Roman" w:hAnsi="Times New Roman"/>
          <w:sz w:val="24"/>
          <w:szCs w:val="24"/>
        </w:rPr>
        <w:t>20.02.2026</w:t>
      </w:r>
      <w:proofErr w:type="gramEnd"/>
      <w:r>
        <w:rPr>
          <w:rFonts w:ascii="Times New Roman" w:hAnsi="Times New Roman"/>
          <w:sz w:val="24"/>
          <w:szCs w:val="24"/>
        </w:rPr>
        <w:t xml:space="preserve"> №</w:t>
      </w:r>
      <w:r>
        <w:rPr>
          <w:rFonts w:ascii="Times New Roman" w:hAnsi="Times New Roman"/>
          <w:sz w:val="24"/>
          <w:szCs w:val="24"/>
        </w:rPr>
        <w:t xml:space="preserve"> 287</w:t>
      </w:r>
      <w:r>
        <w:rPr>
          <w:rFonts w:ascii="Times New Roman" w:hAnsi="Times New Roman"/>
          <w:sz w:val="24"/>
          <w:szCs w:val="24"/>
        </w:rPr>
        <w:t xml:space="preserve"> </w:t>
      </w:r>
    </w:p>
    <w:p w14:paraId="7105938F" w14:textId="77777777" w:rsidR="00393016" w:rsidRDefault="00393016" w:rsidP="00393016">
      <w:pPr>
        <w:widowControl w:val="0"/>
        <w:autoSpaceDE w:val="0"/>
        <w:autoSpaceDN w:val="0"/>
        <w:adjustRightInd w:val="0"/>
        <w:spacing w:after="0" w:line="240" w:lineRule="auto"/>
        <w:ind w:firstLine="720"/>
        <w:jc w:val="center"/>
        <w:rPr>
          <w:rFonts w:ascii="Times New Roman" w:hAnsi="Times New Roman" w:cs="Times New Roman"/>
          <w:sz w:val="24"/>
          <w:szCs w:val="24"/>
        </w:rPr>
      </w:pPr>
    </w:p>
    <w:p w14:paraId="385D7D53" w14:textId="77777777" w:rsidR="00393016" w:rsidRDefault="00393016" w:rsidP="00393016">
      <w:pPr>
        <w:widowControl w:val="0"/>
        <w:autoSpaceDE w:val="0"/>
        <w:autoSpaceDN w:val="0"/>
        <w:adjustRightInd w:val="0"/>
        <w:spacing w:after="0" w:line="240" w:lineRule="auto"/>
        <w:ind w:firstLine="720"/>
        <w:jc w:val="center"/>
        <w:rPr>
          <w:rFonts w:ascii="Times New Roman" w:hAnsi="Times New Roman" w:cs="Times New Roman"/>
          <w:sz w:val="24"/>
          <w:szCs w:val="24"/>
        </w:rPr>
      </w:pPr>
    </w:p>
    <w:p w14:paraId="7DFACCAE" w14:textId="0826176E" w:rsidR="00393016" w:rsidRDefault="00393016" w:rsidP="00393016">
      <w:pPr>
        <w:widowControl w:val="0"/>
        <w:autoSpaceDE w:val="0"/>
        <w:autoSpaceDN w:val="0"/>
        <w:adjustRightInd w:val="0"/>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t>Перечень учреждений, организаций и предприятий, где может быть использован труд лиц, осужденных к обязательным работам на территории</w:t>
      </w:r>
    </w:p>
    <w:p w14:paraId="198B399B" w14:textId="77777777" w:rsidR="00393016" w:rsidRDefault="00393016" w:rsidP="00393016">
      <w:pPr>
        <w:widowControl w:val="0"/>
        <w:autoSpaceDE w:val="0"/>
        <w:autoSpaceDN w:val="0"/>
        <w:adjustRightInd w:val="0"/>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Урмарского муниципального </w:t>
      </w:r>
      <w:proofErr w:type="gramStart"/>
      <w:r>
        <w:rPr>
          <w:rFonts w:ascii="Times New Roman" w:hAnsi="Times New Roman" w:cs="Times New Roman"/>
          <w:sz w:val="24"/>
          <w:szCs w:val="24"/>
        </w:rPr>
        <w:t>округа  в</w:t>
      </w:r>
      <w:proofErr w:type="gramEnd"/>
      <w:r>
        <w:rPr>
          <w:rFonts w:ascii="Times New Roman" w:hAnsi="Times New Roman" w:cs="Times New Roman"/>
          <w:sz w:val="24"/>
          <w:szCs w:val="24"/>
        </w:rPr>
        <w:t xml:space="preserve"> 2026 году</w:t>
      </w:r>
    </w:p>
    <w:p w14:paraId="0D2DB5AB" w14:textId="77777777" w:rsidR="00393016" w:rsidRDefault="00393016" w:rsidP="00393016">
      <w:pPr>
        <w:widowControl w:val="0"/>
        <w:autoSpaceDE w:val="0"/>
        <w:autoSpaceDN w:val="0"/>
        <w:adjustRightInd w:val="0"/>
        <w:spacing w:after="0" w:line="240" w:lineRule="auto"/>
        <w:ind w:firstLine="720"/>
        <w:jc w:val="both"/>
        <w:rPr>
          <w:rFonts w:ascii="Times New Roman" w:hAnsi="Times New Roman" w:cs="Times New Roman"/>
          <w:sz w:val="24"/>
          <w:szCs w:val="24"/>
        </w:rPr>
      </w:pPr>
    </w:p>
    <w:tbl>
      <w:tblPr>
        <w:tblW w:w="964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96"/>
        <w:gridCol w:w="3943"/>
        <w:gridCol w:w="3428"/>
        <w:gridCol w:w="1678"/>
      </w:tblGrid>
      <w:tr w:rsidR="00393016" w14:paraId="066F2183" w14:textId="77777777" w:rsidTr="00393016">
        <w:tc>
          <w:tcPr>
            <w:tcW w:w="596" w:type="dxa"/>
            <w:tcBorders>
              <w:top w:val="single" w:sz="4" w:space="0" w:color="auto"/>
              <w:left w:val="single" w:sz="4" w:space="0" w:color="auto"/>
              <w:bottom w:val="single" w:sz="4" w:space="0" w:color="auto"/>
              <w:right w:val="single" w:sz="4" w:space="0" w:color="auto"/>
            </w:tcBorders>
            <w:hideMark/>
          </w:tcPr>
          <w:p w14:paraId="2D9F2A1A" w14:textId="77777777" w:rsidR="00393016" w:rsidRDefault="00393016" w:rsidP="00706582">
            <w:pPr>
              <w:jc w:val="center"/>
              <w:rPr>
                <w:rFonts w:ascii="Times New Roman CYR" w:hAnsi="Times New Roman CYR" w:cs="Times New Roman CYR"/>
                <w:sz w:val="24"/>
                <w:szCs w:val="24"/>
              </w:rPr>
            </w:pPr>
            <w:r>
              <w:rPr>
                <w:rFonts w:ascii="Times New Roman CYR" w:hAnsi="Times New Roman CYR" w:cs="Times New Roman CYR"/>
                <w:sz w:val="24"/>
                <w:szCs w:val="24"/>
              </w:rPr>
              <w:t>N</w:t>
            </w:r>
            <w:r>
              <w:rPr>
                <w:rFonts w:ascii="Times New Roman CYR" w:hAnsi="Times New Roman CYR" w:cs="Times New Roman CYR"/>
                <w:sz w:val="24"/>
                <w:szCs w:val="24"/>
              </w:rPr>
              <w:br/>
              <w:t>п/п</w:t>
            </w:r>
          </w:p>
        </w:tc>
        <w:tc>
          <w:tcPr>
            <w:tcW w:w="3943" w:type="dxa"/>
            <w:tcBorders>
              <w:top w:val="single" w:sz="4" w:space="0" w:color="auto"/>
              <w:left w:val="single" w:sz="4" w:space="0" w:color="auto"/>
              <w:bottom w:val="single" w:sz="4" w:space="0" w:color="auto"/>
              <w:right w:val="single" w:sz="4" w:space="0" w:color="auto"/>
            </w:tcBorders>
            <w:hideMark/>
          </w:tcPr>
          <w:p w14:paraId="4E1EFE23" w14:textId="77777777" w:rsidR="00393016" w:rsidRDefault="00393016" w:rsidP="00706582">
            <w:pPr>
              <w:jc w:val="center"/>
              <w:rPr>
                <w:rFonts w:ascii="Times New Roman CYR" w:hAnsi="Times New Roman CYR" w:cs="Times New Roman CYR"/>
                <w:sz w:val="24"/>
                <w:szCs w:val="24"/>
              </w:rPr>
            </w:pPr>
            <w:r>
              <w:rPr>
                <w:rFonts w:ascii="Times New Roman CYR" w:hAnsi="Times New Roman CYR" w:cs="Times New Roman CYR"/>
                <w:sz w:val="24"/>
                <w:szCs w:val="24"/>
              </w:rPr>
              <w:t>Наименование объектов</w:t>
            </w:r>
          </w:p>
        </w:tc>
        <w:tc>
          <w:tcPr>
            <w:tcW w:w="3428" w:type="dxa"/>
            <w:tcBorders>
              <w:top w:val="single" w:sz="4" w:space="0" w:color="auto"/>
              <w:left w:val="single" w:sz="4" w:space="0" w:color="auto"/>
              <w:bottom w:val="single" w:sz="4" w:space="0" w:color="auto"/>
              <w:right w:val="single" w:sz="4" w:space="0" w:color="auto"/>
            </w:tcBorders>
            <w:hideMark/>
          </w:tcPr>
          <w:p w14:paraId="160864A0" w14:textId="77777777" w:rsidR="00393016" w:rsidRDefault="00393016" w:rsidP="00706582">
            <w:pPr>
              <w:jc w:val="center"/>
              <w:rPr>
                <w:rFonts w:ascii="Times New Roman CYR" w:hAnsi="Times New Roman CYR" w:cs="Times New Roman CYR"/>
                <w:sz w:val="24"/>
                <w:szCs w:val="24"/>
              </w:rPr>
            </w:pPr>
            <w:r>
              <w:rPr>
                <w:rFonts w:ascii="Times New Roman CYR" w:hAnsi="Times New Roman CYR" w:cs="Times New Roman CYR"/>
                <w:sz w:val="24"/>
                <w:szCs w:val="24"/>
              </w:rPr>
              <w:t>Виды обязательных работ</w:t>
            </w:r>
          </w:p>
        </w:tc>
        <w:tc>
          <w:tcPr>
            <w:tcW w:w="1678" w:type="dxa"/>
            <w:tcBorders>
              <w:top w:val="single" w:sz="4" w:space="0" w:color="auto"/>
              <w:left w:val="single" w:sz="4" w:space="0" w:color="auto"/>
              <w:bottom w:val="single" w:sz="4" w:space="0" w:color="auto"/>
              <w:right w:val="single" w:sz="4" w:space="0" w:color="auto"/>
            </w:tcBorders>
            <w:hideMark/>
          </w:tcPr>
          <w:p w14:paraId="5B0914C8" w14:textId="77777777" w:rsidR="00393016" w:rsidRDefault="00393016" w:rsidP="00706582">
            <w:pPr>
              <w:jc w:val="center"/>
              <w:rPr>
                <w:rFonts w:ascii="Times New Roman CYR" w:hAnsi="Times New Roman CYR" w:cs="Times New Roman CYR"/>
                <w:sz w:val="24"/>
                <w:szCs w:val="24"/>
              </w:rPr>
            </w:pPr>
            <w:r>
              <w:rPr>
                <w:rFonts w:ascii="Times New Roman CYR" w:hAnsi="Times New Roman CYR" w:cs="Times New Roman CYR"/>
                <w:sz w:val="24"/>
                <w:szCs w:val="24"/>
              </w:rPr>
              <w:t>Количество рабочих мест</w:t>
            </w:r>
          </w:p>
        </w:tc>
      </w:tr>
      <w:tr w:rsidR="00393016" w14:paraId="02C657B3" w14:textId="77777777" w:rsidTr="00393016">
        <w:tc>
          <w:tcPr>
            <w:tcW w:w="596" w:type="dxa"/>
            <w:tcBorders>
              <w:top w:val="single" w:sz="4" w:space="0" w:color="auto"/>
              <w:left w:val="single" w:sz="4" w:space="0" w:color="auto"/>
              <w:bottom w:val="single" w:sz="4" w:space="0" w:color="auto"/>
              <w:right w:val="single" w:sz="4" w:space="0" w:color="auto"/>
            </w:tcBorders>
            <w:hideMark/>
          </w:tcPr>
          <w:p w14:paraId="706564CC" w14:textId="77777777" w:rsidR="00393016" w:rsidRDefault="00393016" w:rsidP="007065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943" w:type="dxa"/>
            <w:tcBorders>
              <w:top w:val="single" w:sz="4" w:space="0" w:color="auto"/>
              <w:left w:val="single" w:sz="4" w:space="0" w:color="auto"/>
              <w:bottom w:val="single" w:sz="4" w:space="0" w:color="auto"/>
              <w:right w:val="single" w:sz="4" w:space="0" w:color="auto"/>
            </w:tcBorders>
            <w:hideMark/>
          </w:tcPr>
          <w:p w14:paraId="7CD8C783"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Администрации Урмарского муниципального округа Чувашской Республики (</w:t>
            </w:r>
            <w:proofErr w:type="spellStart"/>
            <w:r>
              <w:rPr>
                <w:rFonts w:ascii="Times New Roman" w:hAnsi="Times New Roman" w:cs="Times New Roman"/>
                <w:sz w:val="24"/>
                <w:szCs w:val="24"/>
              </w:rPr>
              <w:t>Арабосинский</w:t>
            </w:r>
            <w:proofErr w:type="spellEnd"/>
            <w:r>
              <w:rPr>
                <w:rFonts w:ascii="Times New Roman" w:hAnsi="Times New Roman" w:cs="Times New Roman"/>
                <w:sz w:val="24"/>
                <w:szCs w:val="24"/>
              </w:rPr>
              <w:t xml:space="preserve"> территориальный отдел администрации Урмарского муниципального округа)</w:t>
            </w:r>
          </w:p>
        </w:tc>
        <w:tc>
          <w:tcPr>
            <w:tcW w:w="3428" w:type="dxa"/>
            <w:tcBorders>
              <w:top w:val="single" w:sz="4" w:space="0" w:color="auto"/>
              <w:left w:val="single" w:sz="4" w:space="0" w:color="auto"/>
              <w:bottom w:val="single" w:sz="4" w:space="0" w:color="auto"/>
              <w:right w:val="single" w:sz="4" w:space="0" w:color="auto"/>
            </w:tcBorders>
            <w:hideMark/>
          </w:tcPr>
          <w:p w14:paraId="236AF1E4" w14:textId="77777777" w:rsidR="00393016" w:rsidRDefault="00393016" w:rsidP="00706582">
            <w:pPr>
              <w:spacing w:after="0" w:line="240" w:lineRule="auto"/>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678" w:type="dxa"/>
            <w:tcBorders>
              <w:top w:val="single" w:sz="4" w:space="0" w:color="auto"/>
              <w:left w:val="single" w:sz="4" w:space="0" w:color="auto"/>
              <w:bottom w:val="single" w:sz="4" w:space="0" w:color="auto"/>
              <w:right w:val="single" w:sz="4" w:space="0" w:color="auto"/>
            </w:tcBorders>
            <w:hideMark/>
          </w:tcPr>
          <w:p w14:paraId="58CE70B3" w14:textId="77777777" w:rsidR="00393016" w:rsidRDefault="00393016" w:rsidP="00706582">
            <w:r>
              <w:rPr>
                <w:rFonts w:ascii="Times New Roman" w:hAnsi="Times New Roman" w:cs="Times New Roman"/>
                <w:sz w:val="24"/>
                <w:szCs w:val="24"/>
              </w:rPr>
              <w:t>по согласованию</w:t>
            </w:r>
          </w:p>
        </w:tc>
      </w:tr>
      <w:tr w:rsidR="00393016" w14:paraId="52F7EA7E" w14:textId="77777777" w:rsidTr="00393016">
        <w:tc>
          <w:tcPr>
            <w:tcW w:w="596" w:type="dxa"/>
            <w:tcBorders>
              <w:top w:val="single" w:sz="4" w:space="0" w:color="auto"/>
              <w:left w:val="single" w:sz="4" w:space="0" w:color="auto"/>
              <w:bottom w:val="single" w:sz="4" w:space="0" w:color="auto"/>
              <w:right w:val="single" w:sz="4" w:space="0" w:color="auto"/>
            </w:tcBorders>
            <w:hideMark/>
          </w:tcPr>
          <w:p w14:paraId="0E1F2B3F"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3943" w:type="dxa"/>
            <w:tcBorders>
              <w:top w:val="single" w:sz="4" w:space="0" w:color="auto"/>
              <w:left w:val="single" w:sz="4" w:space="0" w:color="auto"/>
              <w:bottom w:val="single" w:sz="4" w:space="0" w:color="auto"/>
              <w:right w:val="single" w:sz="4" w:space="0" w:color="auto"/>
            </w:tcBorders>
            <w:hideMark/>
          </w:tcPr>
          <w:p w14:paraId="5CCAD2B9"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Администрации Урмарского муниципального округа Чувашской Республики (</w:t>
            </w:r>
            <w:proofErr w:type="spellStart"/>
            <w:r>
              <w:rPr>
                <w:rFonts w:ascii="Times New Roman" w:hAnsi="Times New Roman" w:cs="Times New Roman"/>
                <w:sz w:val="24"/>
                <w:szCs w:val="24"/>
              </w:rPr>
              <w:t>Бишевский</w:t>
            </w:r>
            <w:proofErr w:type="spellEnd"/>
            <w:r>
              <w:rPr>
                <w:rFonts w:ascii="Times New Roman" w:hAnsi="Times New Roman" w:cs="Times New Roman"/>
                <w:sz w:val="24"/>
                <w:szCs w:val="24"/>
              </w:rPr>
              <w:t xml:space="preserve"> территориальный отдел администрации Урмарского муниципального округа)</w:t>
            </w:r>
          </w:p>
        </w:tc>
        <w:tc>
          <w:tcPr>
            <w:tcW w:w="3428" w:type="dxa"/>
            <w:tcBorders>
              <w:top w:val="single" w:sz="4" w:space="0" w:color="auto"/>
              <w:left w:val="single" w:sz="4" w:space="0" w:color="auto"/>
              <w:bottom w:val="single" w:sz="4" w:space="0" w:color="auto"/>
              <w:right w:val="single" w:sz="4" w:space="0" w:color="auto"/>
            </w:tcBorders>
            <w:hideMark/>
          </w:tcPr>
          <w:p w14:paraId="6C02F4F2"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678" w:type="dxa"/>
            <w:tcBorders>
              <w:top w:val="single" w:sz="4" w:space="0" w:color="auto"/>
              <w:left w:val="single" w:sz="4" w:space="0" w:color="auto"/>
              <w:bottom w:val="nil"/>
              <w:right w:val="single" w:sz="4" w:space="0" w:color="auto"/>
            </w:tcBorders>
            <w:hideMark/>
          </w:tcPr>
          <w:p w14:paraId="487BDDC7" w14:textId="77777777" w:rsidR="00393016" w:rsidRDefault="00393016" w:rsidP="00393016">
            <w:pPr>
              <w:jc w:val="both"/>
            </w:pPr>
            <w:r>
              <w:rPr>
                <w:rFonts w:ascii="Times New Roman" w:hAnsi="Times New Roman" w:cs="Times New Roman"/>
                <w:sz w:val="24"/>
                <w:szCs w:val="24"/>
              </w:rPr>
              <w:t>по согласованию</w:t>
            </w:r>
          </w:p>
        </w:tc>
      </w:tr>
      <w:tr w:rsidR="00393016" w14:paraId="5B578095" w14:textId="77777777" w:rsidTr="00393016">
        <w:tc>
          <w:tcPr>
            <w:tcW w:w="596" w:type="dxa"/>
            <w:tcBorders>
              <w:top w:val="single" w:sz="4" w:space="0" w:color="auto"/>
              <w:left w:val="single" w:sz="4" w:space="0" w:color="auto"/>
              <w:bottom w:val="single" w:sz="4" w:space="0" w:color="auto"/>
              <w:right w:val="single" w:sz="4" w:space="0" w:color="auto"/>
            </w:tcBorders>
            <w:hideMark/>
          </w:tcPr>
          <w:p w14:paraId="0BEBBD64"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3943" w:type="dxa"/>
            <w:tcBorders>
              <w:top w:val="single" w:sz="4" w:space="0" w:color="auto"/>
              <w:left w:val="single" w:sz="4" w:space="0" w:color="auto"/>
              <w:bottom w:val="single" w:sz="4" w:space="0" w:color="auto"/>
              <w:right w:val="single" w:sz="4" w:space="0" w:color="auto"/>
            </w:tcBorders>
            <w:hideMark/>
          </w:tcPr>
          <w:p w14:paraId="6DCD6218"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Администрации Урмарского муниципального округа Чувашской Республики (</w:t>
            </w:r>
            <w:proofErr w:type="spellStart"/>
            <w:r>
              <w:rPr>
                <w:rFonts w:ascii="Times New Roman" w:hAnsi="Times New Roman" w:cs="Times New Roman"/>
                <w:sz w:val="24"/>
                <w:szCs w:val="24"/>
              </w:rPr>
              <w:t>Большечакинский</w:t>
            </w:r>
            <w:proofErr w:type="spellEnd"/>
            <w:r>
              <w:rPr>
                <w:rFonts w:ascii="Times New Roman" w:hAnsi="Times New Roman" w:cs="Times New Roman"/>
                <w:sz w:val="24"/>
                <w:szCs w:val="24"/>
              </w:rPr>
              <w:t xml:space="preserve"> территориальный отдел администрации Урмарского муниципального округа)</w:t>
            </w:r>
          </w:p>
        </w:tc>
        <w:tc>
          <w:tcPr>
            <w:tcW w:w="3428" w:type="dxa"/>
            <w:tcBorders>
              <w:top w:val="single" w:sz="4" w:space="0" w:color="auto"/>
              <w:left w:val="single" w:sz="4" w:space="0" w:color="auto"/>
              <w:bottom w:val="single" w:sz="4" w:space="0" w:color="auto"/>
              <w:right w:val="single" w:sz="4" w:space="0" w:color="auto"/>
            </w:tcBorders>
            <w:hideMark/>
          </w:tcPr>
          <w:p w14:paraId="7B391878"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678" w:type="dxa"/>
            <w:tcBorders>
              <w:top w:val="single" w:sz="4" w:space="0" w:color="auto"/>
              <w:left w:val="single" w:sz="4" w:space="0" w:color="auto"/>
              <w:bottom w:val="nil"/>
              <w:right w:val="single" w:sz="4" w:space="0" w:color="auto"/>
            </w:tcBorders>
            <w:hideMark/>
          </w:tcPr>
          <w:p w14:paraId="586CA735" w14:textId="77777777" w:rsidR="00393016" w:rsidRDefault="00393016" w:rsidP="00393016">
            <w:pPr>
              <w:jc w:val="both"/>
            </w:pPr>
            <w:r>
              <w:rPr>
                <w:rFonts w:ascii="Times New Roman" w:hAnsi="Times New Roman" w:cs="Times New Roman"/>
                <w:sz w:val="24"/>
                <w:szCs w:val="24"/>
              </w:rPr>
              <w:t>по согласованию</w:t>
            </w:r>
          </w:p>
        </w:tc>
      </w:tr>
      <w:tr w:rsidR="00393016" w14:paraId="1C4A9721" w14:textId="77777777" w:rsidTr="00393016">
        <w:tc>
          <w:tcPr>
            <w:tcW w:w="596" w:type="dxa"/>
            <w:tcBorders>
              <w:top w:val="single" w:sz="4" w:space="0" w:color="auto"/>
              <w:left w:val="single" w:sz="4" w:space="0" w:color="auto"/>
              <w:bottom w:val="single" w:sz="4" w:space="0" w:color="auto"/>
              <w:right w:val="single" w:sz="4" w:space="0" w:color="auto"/>
            </w:tcBorders>
            <w:hideMark/>
          </w:tcPr>
          <w:p w14:paraId="46ECB649"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3943" w:type="dxa"/>
            <w:tcBorders>
              <w:top w:val="single" w:sz="4" w:space="0" w:color="auto"/>
              <w:left w:val="single" w:sz="4" w:space="0" w:color="auto"/>
              <w:bottom w:val="single" w:sz="4" w:space="0" w:color="auto"/>
              <w:right w:val="single" w:sz="4" w:space="0" w:color="auto"/>
            </w:tcBorders>
            <w:hideMark/>
          </w:tcPr>
          <w:p w14:paraId="0219E66A"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Администрации Урмарского муниципального округа Чувашской Республики (</w:t>
            </w:r>
            <w:proofErr w:type="spellStart"/>
            <w:r>
              <w:rPr>
                <w:rFonts w:ascii="Times New Roman" w:hAnsi="Times New Roman" w:cs="Times New Roman"/>
                <w:sz w:val="24"/>
                <w:szCs w:val="24"/>
              </w:rPr>
              <w:t>Большеяниковский</w:t>
            </w:r>
            <w:proofErr w:type="spellEnd"/>
            <w:r>
              <w:rPr>
                <w:rFonts w:ascii="Times New Roman" w:hAnsi="Times New Roman" w:cs="Times New Roman"/>
                <w:sz w:val="24"/>
                <w:szCs w:val="24"/>
              </w:rPr>
              <w:t xml:space="preserve"> территориальный отдел администрации Урмарского муниципального округа)</w:t>
            </w:r>
          </w:p>
        </w:tc>
        <w:tc>
          <w:tcPr>
            <w:tcW w:w="3428" w:type="dxa"/>
            <w:tcBorders>
              <w:top w:val="single" w:sz="4" w:space="0" w:color="auto"/>
              <w:left w:val="single" w:sz="4" w:space="0" w:color="auto"/>
              <w:bottom w:val="single" w:sz="4" w:space="0" w:color="auto"/>
              <w:right w:val="single" w:sz="4" w:space="0" w:color="auto"/>
            </w:tcBorders>
            <w:hideMark/>
          </w:tcPr>
          <w:p w14:paraId="36A92675"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678" w:type="dxa"/>
            <w:tcBorders>
              <w:top w:val="single" w:sz="4" w:space="0" w:color="auto"/>
              <w:left w:val="single" w:sz="4" w:space="0" w:color="auto"/>
              <w:bottom w:val="nil"/>
              <w:right w:val="single" w:sz="4" w:space="0" w:color="auto"/>
            </w:tcBorders>
            <w:hideMark/>
          </w:tcPr>
          <w:p w14:paraId="123527F5" w14:textId="77777777" w:rsidR="00393016" w:rsidRDefault="00393016" w:rsidP="00393016">
            <w:pPr>
              <w:jc w:val="both"/>
            </w:pPr>
            <w:r>
              <w:rPr>
                <w:rFonts w:ascii="Times New Roman" w:hAnsi="Times New Roman" w:cs="Times New Roman"/>
                <w:sz w:val="24"/>
                <w:szCs w:val="24"/>
              </w:rPr>
              <w:t>по согласованию</w:t>
            </w:r>
          </w:p>
        </w:tc>
      </w:tr>
      <w:tr w:rsidR="00393016" w14:paraId="4FD8D5B5" w14:textId="77777777" w:rsidTr="00393016">
        <w:tc>
          <w:tcPr>
            <w:tcW w:w="596" w:type="dxa"/>
            <w:tcBorders>
              <w:top w:val="single" w:sz="4" w:space="0" w:color="auto"/>
              <w:left w:val="single" w:sz="4" w:space="0" w:color="auto"/>
              <w:bottom w:val="single" w:sz="4" w:space="0" w:color="auto"/>
              <w:right w:val="single" w:sz="4" w:space="0" w:color="auto"/>
            </w:tcBorders>
            <w:hideMark/>
          </w:tcPr>
          <w:p w14:paraId="74949E82"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3943" w:type="dxa"/>
            <w:tcBorders>
              <w:top w:val="single" w:sz="4" w:space="0" w:color="auto"/>
              <w:left w:val="single" w:sz="4" w:space="0" w:color="auto"/>
              <w:bottom w:val="single" w:sz="4" w:space="0" w:color="auto"/>
              <w:right w:val="single" w:sz="4" w:space="0" w:color="auto"/>
            </w:tcBorders>
            <w:hideMark/>
          </w:tcPr>
          <w:p w14:paraId="0491D30C"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Администрации Урмарского муниципального округа Чувашской Республики (</w:t>
            </w:r>
            <w:proofErr w:type="spellStart"/>
            <w:r>
              <w:rPr>
                <w:rFonts w:ascii="Times New Roman" w:hAnsi="Times New Roman" w:cs="Times New Roman"/>
                <w:sz w:val="24"/>
                <w:szCs w:val="24"/>
              </w:rPr>
              <w:t>Большеяниковский</w:t>
            </w:r>
            <w:proofErr w:type="spellEnd"/>
            <w:r>
              <w:rPr>
                <w:rFonts w:ascii="Times New Roman" w:hAnsi="Times New Roman" w:cs="Times New Roman"/>
                <w:sz w:val="24"/>
                <w:szCs w:val="24"/>
              </w:rPr>
              <w:t xml:space="preserve"> территориальный отдел администрации Урмарского муниципального округа)</w:t>
            </w:r>
          </w:p>
        </w:tc>
        <w:tc>
          <w:tcPr>
            <w:tcW w:w="3428" w:type="dxa"/>
            <w:tcBorders>
              <w:top w:val="single" w:sz="4" w:space="0" w:color="auto"/>
              <w:left w:val="single" w:sz="4" w:space="0" w:color="auto"/>
              <w:bottom w:val="single" w:sz="4" w:space="0" w:color="auto"/>
              <w:right w:val="single" w:sz="4" w:space="0" w:color="auto"/>
            </w:tcBorders>
            <w:hideMark/>
          </w:tcPr>
          <w:p w14:paraId="695A2389"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678" w:type="dxa"/>
            <w:tcBorders>
              <w:top w:val="single" w:sz="4" w:space="0" w:color="auto"/>
              <w:left w:val="single" w:sz="4" w:space="0" w:color="auto"/>
              <w:bottom w:val="nil"/>
              <w:right w:val="single" w:sz="4" w:space="0" w:color="auto"/>
            </w:tcBorders>
            <w:hideMark/>
          </w:tcPr>
          <w:p w14:paraId="4212371B" w14:textId="77777777" w:rsidR="00393016" w:rsidRDefault="00393016" w:rsidP="00393016">
            <w:pPr>
              <w:jc w:val="both"/>
            </w:pPr>
            <w:r>
              <w:rPr>
                <w:rFonts w:ascii="Times New Roman" w:hAnsi="Times New Roman" w:cs="Times New Roman"/>
                <w:sz w:val="24"/>
                <w:szCs w:val="24"/>
              </w:rPr>
              <w:t>по согласованию</w:t>
            </w:r>
          </w:p>
        </w:tc>
      </w:tr>
      <w:tr w:rsidR="00393016" w14:paraId="1A9FAE59" w14:textId="77777777" w:rsidTr="00393016">
        <w:tc>
          <w:tcPr>
            <w:tcW w:w="596" w:type="dxa"/>
            <w:tcBorders>
              <w:top w:val="single" w:sz="4" w:space="0" w:color="auto"/>
              <w:left w:val="single" w:sz="4" w:space="0" w:color="auto"/>
              <w:bottom w:val="single" w:sz="4" w:space="0" w:color="auto"/>
              <w:right w:val="single" w:sz="4" w:space="0" w:color="auto"/>
            </w:tcBorders>
            <w:hideMark/>
          </w:tcPr>
          <w:p w14:paraId="4C8B64DC"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p>
        </w:tc>
        <w:tc>
          <w:tcPr>
            <w:tcW w:w="3943" w:type="dxa"/>
            <w:tcBorders>
              <w:top w:val="single" w:sz="4" w:space="0" w:color="auto"/>
              <w:left w:val="single" w:sz="4" w:space="0" w:color="auto"/>
              <w:bottom w:val="single" w:sz="4" w:space="0" w:color="auto"/>
              <w:right w:val="single" w:sz="4" w:space="0" w:color="auto"/>
            </w:tcBorders>
            <w:hideMark/>
          </w:tcPr>
          <w:p w14:paraId="1AA9192D"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Администрации Урмарского муниципального округа Чувашской Республики (</w:t>
            </w:r>
            <w:proofErr w:type="spellStart"/>
            <w:r>
              <w:rPr>
                <w:rFonts w:ascii="Times New Roman" w:hAnsi="Times New Roman" w:cs="Times New Roman"/>
                <w:sz w:val="24"/>
                <w:szCs w:val="24"/>
              </w:rPr>
              <w:t>Кудеснерский</w:t>
            </w:r>
            <w:proofErr w:type="spellEnd"/>
            <w:r>
              <w:rPr>
                <w:rFonts w:ascii="Times New Roman" w:hAnsi="Times New Roman" w:cs="Times New Roman"/>
                <w:sz w:val="24"/>
                <w:szCs w:val="24"/>
              </w:rPr>
              <w:t xml:space="preserve"> территориальный отдел администрации Урмарского муниципального округа)</w:t>
            </w:r>
          </w:p>
        </w:tc>
        <w:tc>
          <w:tcPr>
            <w:tcW w:w="3428" w:type="dxa"/>
            <w:tcBorders>
              <w:top w:val="single" w:sz="4" w:space="0" w:color="auto"/>
              <w:left w:val="single" w:sz="4" w:space="0" w:color="auto"/>
              <w:bottom w:val="single" w:sz="4" w:space="0" w:color="auto"/>
              <w:right w:val="single" w:sz="4" w:space="0" w:color="auto"/>
            </w:tcBorders>
            <w:hideMark/>
          </w:tcPr>
          <w:p w14:paraId="6437913D"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678" w:type="dxa"/>
            <w:tcBorders>
              <w:top w:val="single" w:sz="4" w:space="0" w:color="auto"/>
              <w:left w:val="single" w:sz="4" w:space="0" w:color="auto"/>
              <w:bottom w:val="nil"/>
              <w:right w:val="single" w:sz="4" w:space="0" w:color="auto"/>
            </w:tcBorders>
            <w:hideMark/>
          </w:tcPr>
          <w:p w14:paraId="42CBAC59" w14:textId="77777777" w:rsidR="00393016" w:rsidRDefault="00393016" w:rsidP="00393016">
            <w:pPr>
              <w:jc w:val="both"/>
            </w:pPr>
            <w:r>
              <w:rPr>
                <w:rFonts w:ascii="Times New Roman" w:hAnsi="Times New Roman" w:cs="Times New Roman"/>
                <w:sz w:val="24"/>
                <w:szCs w:val="24"/>
              </w:rPr>
              <w:t>по согласованию</w:t>
            </w:r>
          </w:p>
        </w:tc>
      </w:tr>
      <w:tr w:rsidR="00393016" w14:paraId="07ABF1C2" w14:textId="77777777" w:rsidTr="00393016">
        <w:tc>
          <w:tcPr>
            <w:tcW w:w="596" w:type="dxa"/>
            <w:tcBorders>
              <w:top w:val="single" w:sz="4" w:space="0" w:color="auto"/>
              <w:left w:val="single" w:sz="4" w:space="0" w:color="auto"/>
              <w:bottom w:val="single" w:sz="4" w:space="0" w:color="auto"/>
              <w:right w:val="single" w:sz="4" w:space="0" w:color="auto"/>
            </w:tcBorders>
            <w:hideMark/>
          </w:tcPr>
          <w:p w14:paraId="7AF041E7"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p>
        </w:tc>
        <w:tc>
          <w:tcPr>
            <w:tcW w:w="3943" w:type="dxa"/>
            <w:tcBorders>
              <w:top w:val="single" w:sz="4" w:space="0" w:color="auto"/>
              <w:left w:val="single" w:sz="4" w:space="0" w:color="auto"/>
              <w:bottom w:val="single" w:sz="4" w:space="0" w:color="auto"/>
              <w:right w:val="single" w:sz="4" w:space="0" w:color="auto"/>
            </w:tcBorders>
            <w:hideMark/>
          </w:tcPr>
          <w:p w14:paraId="6E1D363F"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Администрации Урмарского муниципального округа Чувашской Республики (</w:t>
            </w:r>
            <w:proofErr w:type="spellStart"/>
            <w:r>
              <w:rPr>
                <w:rFonts w:ascii="Times New Roman" w:hAnsi="Times New Roman" w:cs="Times New Roman"/>
                <w:sz w:val="24"/>
                <w:szCs w:val="24"/>
              </w:rPr>
              <w:t>Кульгешский</w:t>
            </w:r>
            <w:proofErr w:type="spellEnd"/>
            <w:r>
              <w:rPr>
                <w:rFonts w:ascii="Times New Roman" w:hAnsi="Times New Roman" w:cs="Times New Roman"/>
                <w:sz w:val="24"/>
                <w:szCs w:val="24"/>
              </w:rPr>
              <w:t xml:space="preserve"> территориальный отдел </w:t>
            </w:r>
            <w:r>
              <w:rPr>
                <w:rFonts w:ascii="Times New Roman" w:hAnsi="Times New Roman" w:cs="Times New Roman"/>
                <w:sz w:val="24"/>
                <w:szCs w:val="24"/>
              </w:rPr>
              <w:lastRenderedPageBreak/>
              <w:t>администрации Урмарского муниципального округа)</w:t>
            </w:r>
          </w:p>
        </w:tc>
        <w:tc>
          <w:tcPr>
            <w:tcW w:w="3428" w:type="dxa"/>
            <w:tcBorders>
              <w:top w:val="single" w:sz="4" w:space="0" w:color="auto"/>
              <w:left w:val="single" w:sz="4" w:space="0" w:color="auto"/>
              <w:bottom w:val="single" w:sz="4" w:space="0" w:color="auto"/>
              <w:right w:val="single" w:sz="4" w:space="0" w:color="auto"/>
            </w:tcBorders>
            <w:hideMark/>
          </w:tcPr>
          <w:p w14:paraId="71B70E7D"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уборка и благоустройство территорий, выполнение мелких ремонтно-строительных работ</w:t>
            </w:r>
          </w:p>
        </w:tc>
        <w:tc>
          <w:tcPr>
            <w:tcW w:w="1678" w:type="dxa"/>
            <w:tcBorders>
              <w:top w:val="single" w:sz="4" w:space="0" w:color="auto"/>
              <w:left w:val="single" w:sz="4" w:space="0" w:color="auto"/>
              <w:bottom w:val="nil"/>
              <w:right w:val="single" w:sz="4" w:space="0" w:color="auto"/>
            </w:tcBorders>
            <w:hideMark/>
          </w:tcPr>
          <w:p w14:paraId="16B3B824" w14:textId="77777777" w:rsidR="00393016" w:rsidRDefault="00393016" w:rsidP="00393016">
            <w:pPr>
              <w:jc w:val="both"/>
            </w:pPr>
            <w:r>
              <w:rPr>
                <w:rFonts w:ascii="Times New Roman" w:hAnsi="Times New Roman" w:cs="Times New Roman"/>
                <w:sz w:val="24"/>
                <w:szCs w:val="24"/>
              </w:rPr>
              <w:t>по согласованию</w:t>
            </w:r>
          </w:p>
        </w:tc>
      </w:tr>
      <w:tr w:rsidR="00393016" w14:paraId="511A1F0B" w14:textId="77777777" w:rsidTr="00393016">
        <w:trPr>
          <w:trHeight w:val="1275"/>
        </w:trPr>
        <w:tc>
          <w:tcPr>
            <w:tcW w:w="596" w:type="dxa"/>
            <w:tcBorders>
              <w:top w:val="single" w:sz="4" w:space="0" w:color="auto"/>
              <w:left w:val="single" w:sz="4" w:space="0" w:color="auto"/>
              <w:bottom w:val="single" w:sz="4" w:space="0" w:color="auto"/>
              <w:right w:val="single" w:sz="4" w:space="0" w:color="auto"/>
            </w:tcBorders>
            <w:hideMark/>
          </w:tcPr>
          <w:p w14:paraId="6A664730"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p>
        </w:tc>
        <w:tc>
          <w:tcPr>
            <w:tcW w:w="3943" w:type="dxa"/>
            <w:tcBorders>
              <w:top w:val="single" w:sz="4" w:space="0" w:color="auto"/>
              <w:left w:val="single" w:sz="4" w:space="0" w:color="auto"/>
              <w:bottom w:val="single" w:sz="4" w:space="0" w:color="auto"/>
              <w:right w:val="single" w:sz="4" w:space="0" w:color="auto"/>
            </w:tcBorders>
            <w:hideMark/>
          </w:tcPr>
          <w:p w14:paraId="70C5E09D"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Администрации Урмарского муниципального округа Чувашской Республики (</w:t>
            </w:r>
            <w:proofErr w:type="spellStart"/>
            <w:r>
              <w:rPr>
                <w:rFonts w:ascii="Times New Roman" w:hAnsi="Times New Roman" w:cs="Times New Roman"/>
                <w:sz w:val="24"/>
                <w:szCs w:val="24"/>
              </w:rPr>
              <w:t>Мусирминский</w:t>
            </w:r>
            <w:proofErr w:type="spellEnd"/>
            <w:r>
              <w:rPr>
                <w:rFonts w:ascii="Times New Roman" w:hAnsi="Times New Roman" w:cs="Times New Roman"/>
                <w:sz w:val="24"/>
                <w:szCs w:val="24"/>
              </w:rPr>
              <w:t xml:space="preserve"> территориальный отдел администрации Урмарского муниципального округа)</w:t>
            </w:r>
          </w:p>
        </w:tc>
        <w:tc>
          <w:tcPr>
            <w:tcW w:w="3428" w:type="dxa"/>
            <w:tcBorders>
              <w:top w:val="single" w:sz="4" w:space="0" w:color="auto"/>
              <w:left w:val="single" w:sz="4" w:space="0" w:color="auto"/>
              <w:bottom w:val="single" w:sz="4" w:space="0" w:color="auto"/>
              <w:right w:val="single" w:sz="4" w:space="0" w:color="auto"/>
            </w:tcBorders>
            <w:hideMark/>
          </w:tcPr>
          <w:p w14:paraId="7246E19D"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678" w:type="dxa"/>
            <w:tcBorders>
              <w:top w:val="single" w:sz="4" w:space="0" w:color="auto"/>
              <w:left w:val="single" w:sz="4" w:space="0" w:color="auto"/>
              <w:bottom w:val="nil"/>
              <w:right w:val="single" w:sz="4" w:space="0" w:color="auto"/>
            </w:tcBorders>
            <w:hideMark/>
          </w:tcPr>
          <w:p w14:paraId="244A4A89" w14:textId="77777777" w:rsidR="00393016" w:rsidRDefault="00393016" w:rsidP="00393016">
            <w:pPr>
              <w:jc w:val="both"/>
            </w:pPr>
            <w:r>
              <w:rPr>
                <w:rFonts w:ascii="Times New Roman" w:hAnsi="Times New Roman" w:cs="Times New Roman"/>
                <w:sz w:val="24"/>
                <w:szCs w:val="24"/>
              </w:rPr>
              <w:t>по согласованию</w:t>
            </w:r>
          </w:p>
        </w:tc>
      </w:tr>
      <w:tr w:rsidR="00393016" w14:paraId="37B1FBFA" w14:textId="77777777" w:rsidTr="00393016">
        <w:tc>
          <w:tcPr>
            <w:tcW w:w="596" w:type="dxa"/>
            <w:tcBorders>
              <w:top w:val="single" w:sz="4" w:space="0" w:color="auto"/>
              <w:left w:val="single" w:sz="4" w:space="0" w:color="auto"/>
              <w:bottom w:val="single" w:sz="4" w:space="0" w:color="auto"/>
              <w:right w:val="single" w:sz="4" w:space="0" w:color="auto"/>
            </w:tcBorders>
            <w:hideMark/>
          </w:tcPr>
          <w:p w14:paraId="7225C874"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p>
        </w:tc>
        <w:tc>
          <w:tcPr>
            <w:tcW w:w="3943" w:type="dxa"/>
            <w:tcBorders>
              <w:top w:val="single" w:sz="4" w:space="0" w:color="auto"/>
              <w:left w:val="single" w:sz="4" w:space="0" w:color="auto"/>
              <w:bottom w:val="single" w:sz="4" w:space="0" w:color="auto"/>
              <w:right w:val="single" w:sz="4" w:space="0" w:color="auto"/>
            </w:tcBorders>
            <w:hideMark/>
          </w:tcPr>
          <w:p w14:paraId="2E87F3B7"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Администрации Урмарского муниципального округа Чувашской Республики (</w:t>
            </w:r>
            <w:proofErr w:type="spellStart"/>
            <w:r>
              <w:rPr>
                <w:rFonts w:ascii="Times New Roman" w:hAnsi="Times New Roman" w:cs="Times New Roman"/>
                <w:sz w:val="24"/>
                <w:szCs w:val="24"/>
              </w:rPr>
              <w:t>Староурмарский</w:t>
            </w:r>
            <w:proofErr w:type="spellEnd"/>
            <w:r>
              <w:rPr>
                <w:rFonts w:ascii="Times New Roman" w:hAnsi="Times New Roman" w:cs="Times New Roman"/>
                <w:sz w:val="24"/>
                <w:szCs w:val="24"/>
              </w:rPr>
              <w:t xml:space="preserve"> территориальный отдел администрации Урмарского муниципального округа)</w:t>
            </w:r>
          </w:p>
        </w:tc>
        <w:tc>
          <w:tcPr>
            <w:tcW w:w="3428" w:type="dxa"/>
            <w:tcBorders>
              <w:top w:val="single" w:sz="4" w:space="0" w:color="auto"/>
              <w:left w:val="single" w:sz="4" w:space="0" w:color="auto"/>
              <w:bottom w:val="single" w:sz="4" w:space="0" w:color="auto"/>
              <w:right w:val="single" w:sz="4" w:space="0" w:color="auto"/>
            </w:tcBorders>
            <w:hideMark/>
          </w:tcPr>
          <w:p w14:paraId="309D8AC6"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678" w:type="dxa"/>
            <w:tcBorders>
              <w:top w:val="single" w:sz="4" w:space="0" w:color="auto"/>
              <w:left w:val="single" w:sz="4" w:space="0" w:color="auto"/>
              <w:bottom w:val="nil"/>
              <w:right w:val="single" w:sz="4" w:space="0" w:color="auto"/>
            </w:tcBorders>
            <w:hideMark/>
          </w:tcPr>
          <w:p w14:paraId="26E198DC" w14:textId="77777777" w:rsidR="00393016" w:rsidRDefault="00393016" w:rsidP="00393016">
            <w:pPr>
              <w:jc w:val="both"/>
            </w:pPr>
            <w:r>
              <w:rPr>
                <w:rFonts w:ascii="Times New Roman" w:hAnsi="Times New Roman" w:cs="Times New Roman"/>
                <w:sz w:val="24"/>
                <w:szCs w:val="24"/>
              </w:rPr>
              <w:t>по согласованию</w:t>
            </w:r>
          </w:p>
        </w:tc>
      </w:tr>
      <w:tr w:rsidR="00393016" w14:paraId="48641BBF" w14:textId="77777777" w:rsidTr="00393016">
        <w:tc>
          <w:tcPr>
            <w:tcW w:w="596" w:type="dxa"/>
            <w:tcBorders>
              <w:top w:val="single" w:sz="4" w:space="0" w:color="auto"/>
              <w:left w:val="single" w:sz="4" w:space="0" w:color="auto"/>
              <w:bottom w:val="single" w:sz="4" w:space="0" w:color="auto"/>
              <w:right w:val="single" w:sz="4" w:space="0" w:color="auto"/>
            </w:tcBorders>
            <w:hideMark/>
          </w:tcPr>
          <w:p w14:paraId="421C674F"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3943" w:type="dxa"/>
            <w:tcBorders>
              <w:top w:val="single" w:sz="4" w:space="0" w:color="auto"/>
              <w:left w:val="single" w:sz="4" w:space="0" w:color="auto"/>
              <w:bottom w:val="single" w:sz="4" w:space="0" w:color="auto"/>
              <w:right w:val="single" w:sz="4" w:space="0" w:color="auto"/>
            </w:tcBorders>
            <w:hideMark/>
          </w:tcPr>
          <w:p w14:paraId="56B41219"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Администрации Урмарского муниципального округа Чувашской Республики (</w:t>
            </w:r>
            <w:proofErr w:type="spellStart"/>
            <w:r>
              <w:rPr>
                <w:rFonts w:ascii="Times New Roman" w:hAnsi="Times New Roman" w:cs="Times New Roman"/>
                <w:sz w:val="24"/>
                <w:szCs w:val="24"/>
              </w:rPr>
              <w:t>Тегешевский</w:t>
            </w:r>
            <w:proofErr w:type="spellEnd"/>
            <w:r>
              <w:rPr>
                <w:rFonts w:ascii="Times New Roman" w:hAnsi="Times New Roman" w:cs="Times New Roman"/>
                <w:sz w:val="24"/>
                <w:szCs w:val="24"/>
              </w:rPr>
              <w:t xml:space="preserve"> территориальный отдел администрации Урмарского муниципального округа)</w:t>
            </w:r>
          </w:p>
        </w:tc>
        <w:tc>
          <w:tcPr>
            <w:tcW w:w="3428" w:type="dxa"/>
            <w:tcBorders>
              <w:top w:val="single" w:sz="4" w:space="0" w:color="auto"/>
              <w:left w:val="single" w:sz="4" w:space="0" w:color="auto"/>
              <w:bottom w:val="single" w:sz="4" w:space="0" w:color="auto"/>
              <w:right w:val="single" w:sz="4" w:space="0" w:color="auto"/>
            </w:tcBorders>
            <w:hideMark/>
          </w:tcPr>
          <w:p w14:paraId="55271F19"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678" w:type="dxa"/>
            <w:tcBorders>
              <w:top w:val="single" w:sz="4" w:space="0" w:color="auto"/>
              <w:left w:val="single" w:sz="4" w:space="0" w:color="auto"/>
              <w:bottom w:val="nil"/>
              <w:right w:val="single" w:sz="4" w:space="0" w:color="auto"/>
            </w:tcBorders>
            <w:hideMark/>
          </w:tcPr>
          <w:p w14:paraId="58E0F000" w14:textId="77777777" w:rsidR="00393016" w:rsidRDefault="00393016" w:rsidP="00393016">
            <w:pPr>
              <w:jc w:val="both"/>
            </w:pPr>
            <w:r>
              <w:rPr>
                <w:rFonts w:ascii="Times New Roman" w:hAnsi="Times New Roman" w:cs="Times New Roman"/>
                <w:sz w:val="24"/>
                <w:szCs w:val="24"/>
              </w:rPr>
              <w:t>по согласованию</w:t>
            </w:r>
          </w:p>
        </w:tc>
      </w:tr>
      <w:tr w:rsidR="00393016" w14:paraId="37CD6BB0" w14:textId="77777777" w:rsidTr="00393016">
        <w:tc>
          <w:tcPr>
            <w:tcW w:w="596" w:type="dxa"/>
            <w:tcBorders>
              <w:top w:val="single" w:sz="4" w:space="0" w:color="auto"/>
              <w:left w:val="single" w:sz="4" w:space="0" w:color="auto"/>
              <w:bottom w:val="single" w:sz="4" w:space="0" w:color="auto"/>
              <w:right w:val="single" w:sz="4" w:space="0" w:color="auto"/>
            </w:tcBorders>
            <w:hideMark/>
          </w:tcPr>
          <w:p w14:paraId="43894FDE"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11.</w:t>
            </w:r>
          </w:p>
        </w:tc>
        <w:tc>
          <w:tcPr>
            <w:tcW w:w="3943" w:type="dxa"/>
            <w:tcBorders>
              <w:top w:val="single" w:sz="4" w:space="0" w:color="auto"/>
              <w:left w:val="single" w:sz="4" w:space="0" w:color="auto"/>
              <w:bottom w:val="single" w:sz="4" w:space="0" w:color="auto"/>
              <w:right w:val="single" w:sz="4" w:space="0" w:color="auto"/>
            </w:tcBorders>
            <w:hideMark/>
          </w:tcPr>
          <w:p w14:paraId="05C9DD8E"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Администрации Урмарского муниципального округа Чувашской Республики (Урмарский территориальный отдел администрации Урмарского муниципального округа)</w:t>
            </w:r>
          </w:p>
        </w:tc>
        <w:tc>
          <w:tcPr>
            <w:tcW w:w="3428" w:type="dxa"/>
            <w:tcBorders>
              <w:top w:val="single" w:sz="4" w:space="0" w:color="auto"/>
              <w:left w:val="single" w:sz="4" w:space="0" w:color="auto"/>
              <w:bottom w:val="single" w:sz="4" w:space="0" w:color="auto"/>
              <w:right w:val="single" w:sz="4" w:space="0" w:color="auto"/>
            </w:tcBorders>
            <w:hideMark/>
          </w:tcPr>
          <w:p w14:paraId="2C454543"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678" w:type="dxa"/>
            <w:tcBorders>
              <w:top w:val="single" w:sz="4" w:space="0" w:color="auto"/>
              <w:left w:val="single" w:sz="4" w:space="0" w:color="auto"/>
              <w:bottom w:val="nil"/>
              <w:right w:val="single" w:sz="4" w:space="0" w:color="auto"/>
            </w:tcBorders>
            <w:hideMark/>
          </w:tcPr>
          <w:p w14:paraId="787EE969" w14:textId="77777777" w:rsidR="00393016" w:rsidRDefault="00393016" w:rsidP="00393016">
            <w:pPr>
              <w:jc w:val="both"/>
            </w:pPr>
            <w:r>
              <w:rPr>
                <w:rFonts w:ascii="Times New Roman" w:hAnsi="Times New Roman" w:cs="Times New Roman"/>
                <w:sz w:val="24"/>
                <w:szCs w:val="24"/>
              </w:rPr>
              <w:t>по согласованию</w:t>
            </w:r>
          </w:p>
        </w:tc>
      </w:tr>
      <w:tr w:rsidR="00393016" w14:paraId="2B3B5902" w14:textId="77777777" w:rsidTr="00393016">
        <w:tc>
          <w:tcPr>
            <w:tcW w:w="596" w:type="dxa"/>
            <w:tcBorders>
              <w:top w:val="single" w:sz="4" w:space="0" w:color="auto"/>
              <w:left w:val="single" w:sz="4" w:space="0" w:color="auto"/>
              <w:bottom w:val="single" w:sz="4" w:space="0" w:color="auto"/>
              <w:right w:val="single" w:sz="4" w:space="0" w:color="auto"/>
            </w:tcBorders>
            <w:hideMark/>
          </w:tcPr>
          <w:p w14:paraId="5EA9133B"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12.</w:t>
            </w:r>
          </w:p>
        </w:tc>
        <w:tc>
          <w:tcPr>
            <w:tcW w:w="3943" w:type="dxa"/>
            <w:tcBorders>
              <w:top w:val="single" w:sz="4" w:space="0" w:color="auto"/>
              <w:left w:val="single" w:sz="4" w:space="0" w:color="auto"/>
              <w:bottom w:val="single" w:sz="4" w:space="0" w:color="auto"/>
              <w:right w:val="single" w:sz="4" w:space="0" w:color="auto"/>
            </w:tcBorders>
            <w:hideMark/>
          </w:tcPr>
          <w:p w14:paraId="1753A58A"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Администрации Урмарского муниципального округа Чувашской Республики (</w:t>
            </w:r>
            <w:proofErr w:type="spellStart"/>
            <w:r>
              <w:rPr>
                <w:rFonts w:ascii="Times New Roman" w:hAnsi="Times New Roman" w:cs="Times New Roman"/>
                <w:sz w:val="24"/>
                <w:szCs w:val="24"/>
              </w:rPr>
              <w:t>Челкасинский</w:t>
            </w:r>
            <w:proofErr w:type="spellEnd"/>
            <w:r>
              <w:rPr>
                <w:rFonts w:ascii="Times New Roman" w:hAnsi="Times New Roman" w:cs="Times New Roman"/>
                <w:sz w:val="24"/>
                <w:szCs w:val="24"/>
              </w:rPr>
              <w:t xml:space="preserve"> территориальный отдел администрации Урмарского муниципального округа)</w:t>
            </w:r>
          </w:p>
        </w:tc>
        <w:tc>
          <w:tcPr>
            <w:tcW w:w="3428" w:type="dxa"/>
            <w:tcBorders>
              <w:top w:val="single" w:sz="4" w:space="0" w:color="auto"/>
              <w:left w:val="single" w:sz="4" w:space="0" w:color="auto"/>
              <w:bottom w:val="single" w:sz="4" w:space="0" w:color="auto"/>
              <w:right w:val="single" w:sz="4" w:space="0" w:color="auto"/>
            </w:tcBorders>
            <w:hideMark/>
          </w:tcPr>
          <w:p w14:paraId="7F025035"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678" w:type="dxa"/>
            <w:tcBorders>
              <w:top w:val="single" w:sz="4" w:space="0" w:color="auto"/>
              <w:left w:val="single" w:sz="4" w:space="0" w:color="auto"/>
              <w:bottom w:val="single" w:sz="4" w:space="0" w:color="auto"/>
              <w:right w:val="single" w:sz="4" w:space="0" w:color="auto"/>
            </w:tcBorders>
            <w:hideMark/>
          </w:tcPr>
          <w:p w14:paraId="16CC007C" w14:textId="77777777" w:rsidR="00393016" w:rsidRDefault="00393016" w:rsidP="00393016">
            <w:pPr>
              <w:jc w:val="both"/>
            </w:pPr>
            <w:r>
              <w:rPr>
                <w:rFonts w:ascii="Times New Roman" w:hAnsi="Times New Roman" w:cs="Times New Roman"/>
                <w:sz w:val="24"/>
                <w:szCs w:val="24"/>
              </w:rPr>
              <w:t>по согласованию</w:t>
            </w:r>
          </w:p>
        </w:tc>
      </w:tr>
      <w:tr w:rsidR="00393016" w14:paraId="75760079" w14:textId="77777777" w:rsidTr="00393016">
        <w:tc>
          <w:tcPr>
            <w:tcW w:w="596" w:type="dxa"/>
            <w:tcBorders>
              <w:top w:val="single" w:sz="4" w:space="0" w:color="auto"/>
              <w:left w:val="single" w:sz="4" w:space="0" w:color="auto"/>
              <w:bottom w:val="single" w:sz="4" w:space="0" w:color="auto"/>
              <w:right w:val="single" w:sz="4" w:space="0" w:color="auto"/>
            </w:tcBorders>
            <w:hideMark/>
          </w:tcPr>
          <w:p w14:paraId="1ED271E7"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w:t>
            </w:r>
          </w:p>
        </w:tc>
        <w:tc>
          <w:tcPr>
            <w:tcW w:w="3943" w:type="dxa"/>
            <w:tcBorders>
              <w:top w:val="single" w:sz="4" w:space="0" w:color="auto"/>
              <w:left w:val="single" w:sz="4" w:space="0" w:color="auto"/>
              <w:bottom w:val="single" w:sz="4" w:space="0" w:color="auto"/>
              <w:right w:val="single" w:sz="4" w:space="0" w:color="auto"/>
            </w:tcBorders>
            <w:hideMark/>
          </w:tcPr>
          <w:p w14:paraId="0A686C09"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Администрации Урмарского муниципального округа Чувашской Республики (</w:t>
            </w:r>
            <w:proofErr w:type="spellStart"/>
            <w:r>
              <w:rPr>
                <w:rFonts w:ascii="Times New Roman" w:hAnsi="Times New Roman" w:cs="Times New Roman"/>
                <w:sz w:val="24"/>
                <w:szCs w:val="24"/>
              </w:rPr>
              <w:t>Чубаевский</w:t>
            </w:r>
            <w:proofErr w:type="spellEnd"/>
            <w:r>
              <w:rPr>
                <w:rFonts w:ascii="Times New Roman" w:hAnsi="Times New Roman" w:cs="Times New Roman"/>
                <w:sz w:val="24"/>
                <w:szCs w:val="24"/>
              </w:rPr>
              <w:t xml:space="preserve"> территориальный отдел администрации Урмарского муниципального округа)</w:t>
            </w:r>
          </w:p>
        </w:tc>
        <w:tc>
          <w:tcPr>
            <w:tcW w:w="3428" w:type="dxa"/>
            <w:tcBorders>
              <w:top w:val="single" w:sz="4" w:space="0" w:color="auto"/>
              <w:left w:val="single" w:sz="4" w:space="0" w:color="auto"/>
              <w:bottom w:val="single" w:sz="4" w:space="0" w:color="auto"/>
              <w:right w:val="single" w:sz="4" w:space="0" w:color="auto"/>
            </w:tcBorders>
            <w:hideMark/>
          </w:tcPr>
          <w:p w14:paraId="630542D3"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678" w:type="dxa"/>
            <w:tcBorders>
              <w:top w:val="single" w:sz="4" w:space="0" w:color="auto"/>
              <w:left w:val="single" w:sz="4" w:space="0" w:color="auto"/>
              <w:bottom w:val="single" w:sz="4" w:space="0" w:color="auto"/>
              <w:right w:val="single" w:sz="4" w:space="0" w:color="auto"/>
            </w:tcBorders>
            <w:hideMark/>
          </w:tcPr>
          <w:p w14:paraId="5BE18346" w14:textId="77777777" w:rsidR="00393016" w:rsidRDefault="00393016" w:rsidP="00393016">
            <w:pPr>
              <w:jc w:val="both"/>
            </w:pPr>
            <w:r>
              <w:rPr>
                <w:rFonts w:ascii="Times New Roman" w:hAnsi="Times New Roman" w:cs="Times New Roman"/>
                <w:sz w:val="24"/>
                <w:szCs w:val="24"/>
              </w:rPr>
              <w:t>по согласованию</w:t>
            </w:r>
          </w:p>
        </w:tc>
      </w:tr>
      <w:tr w:rsidR="00393016" w14:paraId="6AC80959" w14:textId="77777777" w:rsidTr="00393016">
        <w:tc>
          <w:tcPr>
            <w:tcW w:w="596" w:type="dxa"/>
            <w:tcBorders>
              <w:top w:val="single" w:sz="4" w:space="0" w:color="auto"/>
              <w:left w:val="single" w:sz="4" w:space="0" w:color="auto"/>
              <w:bottom w:val="single" w:sz="4" w:space="0" w:color="auto"/>
              <w:right w:val="single" w:sz="4" w:space="0" w:color="auto"/>
            </w:tcBorders>
            <w:hideMark/>
          </w:tcPr>
          <w:p w14:paraId="4AFD1F50"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14.</w:t>
            </w:r>
          </w:p>
        </w:tc>
        <w:tc>
          <w:tcPr>
            <w:tcW w:w="3943" w:type="dxa"/>
            <w:tcBorders>
              <w:top w:val="single" w:sz="4" w:space="0" w:color="auto"/>
              <w:left w:val="single" w:sz="4" w:space="0" w:color="auto"/>
              <w:bottom w:val="single" w:sz="4" w:space="0" w:color="auto"/>
              <w:right w:val="single" w:sz="4" w:space="0" w:color="auto"/>
            </w:tcBorders>
            <w:hideMark/>
          </w:tcPr>
          <w:p w14:paraId="6BA7158E" w14:textId="1D1EB11A"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Администрации Урмарского муниципального округа Чувашской Республики (</w:t>
            </w:r>
            <w:proofErr w:type="spellStart"/>
            <w:r>
              <w:rPr>
                <w:rFonts w:ascii="Times New Roman" w:hAnsi="Times New Roman" w:cs="Times New Roman"/>
                <w:sz w:val="24"/>
                <w:szCs w:val="24"/>
              </w:rPr>
              <w:t>Шихабыловский</w:t>
            </w:r>
            <w:proofErr w:type="spellEnd"/>
            <w:r>
              <w:rPr>
                <w:rFonts w:ascii="Times New Roman" w:hAnsi="Times New Roman" w:cs="Times New Roman"/>
                <w:sz w:val="24"/>
                <w:szCs w:val="24"/>
              </w:rPr>
              <w:t xml:space="preserve"> </w:t>
            </w:r>
            <w:r>
              <w:rPr>
                <w:rFonts w:ascii="Times New Roman" w:hAnsi="Times New Roman" w:cs="Times New Roman"/>
                <w:sz w:val="24"/>
                <w:szCs w:val="24"/>
              </w:rPr>
              <w:t>территориальный отдел администрации Урмарского муниципального округа)</w:t>
            </w:r>
          </w:p>
        </w:tc>
        <w:tc>
          <w:tcPr>
            <w:tcW w:w="3428" w:type="dxa"/>
            <w:tcBorders>
              <w:top w:val="single" w:sz="4" w:space="0" w:color="auto"/>
              <w:left w:val="single" w:sz="4" w:space="0" w:color="auto"/>
              <w:bottom w:val="single" w:sz="4" w:space="0" w:color="auto"/>
              <w:right w:val="single" w:sz="4" w:space="0" w:color="auto"/>
            </w:tcBorders>
            <w:hideMark/>
          </w:tcPr>
          <w:p w14:paraId="03F2CC18"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678" w:type="dxa"/>
            <w:tcBorders>
              <w:top w:val="single" w:sz="4" w:space="0" w:color="auto"/>
              <w:left w:val="single" w:sz="4" w:space="0" w:color="auto"/>
              <w:bottom w:val="single" w:sz="4" w:space="0" w:color="auto"/>
              <w:right w:val="single" w:sz="4" w:space="0" w:color="auto"/>
            </w:tcBorders>
            <w:hideMark/>
          </w:tcPr>
          <w:p w14:paraId="148C7097" w14:textId="77777777" w:rsidR="00393016" w:rsidRDefault="00393016" w:rsidP="00393016">
            <w:pPr>
              <w:jc w:val="both"/>
            </w:pPr>
            <w:r>
              <w:rPr>
                <w:rFonts w:ascii="Times New Roman" w:hAnsi="Times New Roman" w:cs="Times New Roman"/>
                <w:sz w:val="24"/>
                <w:szCs w:val="24"/>
              </w:rPr>
              <w:t>по согласованию</w:t>
            </w:r>
          </w:p>
        </w:tc>
      </w:tr>
      <w:tr w:rsidR="00393016" w14:paraId="188C36A2" w14:textId="77777777" w:rsidTr="00393016">
        <w:tc>
          <w:tcPr>
            <w:tcW w:w="596" w:type="dxa"/>
            <w:tcBorders>
              <w:top w:val="single" w:sz="4" w:space="0" w:color="auto"/>
              <w:left w:val="single" w:sz="4" w:space="0" w:color="auto"/>
              <w:bottom w:val="single" w:sz="4" w:space="0" w:color="auto"/>
              <w:right w:val="single" w:sz="4" w:space="0" w:color="auto"/>
            </w:tcBorders>
            <w:hideMark/>
          </w:tcPr>
          <w:p w14:paraId="171B99E4"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15.</w:t>
            </w:r>
          </w:p>
        </w:tc>
        <w:tc>
          <w:tcPr>
            <w:tcW w:w="3943" w:type="dxa"/>
            <w:tcBorders>
              <w:top w:val="single" w:sz="4" w:space="0" w:color="auto"/>
              <w:left w:val="single" w:sz="4" w:space="0" w:color="auto"/>
              <w:bottom w:val="single" w:sz="4" w:space="0" w:color="auto"/>
              <w:right w:val="single" w:sz="4" w:space="0" w:color="auto"/>
            </w:tcBorders>
            <w:hideMark/>
          </w:tcPr>
          <w:p w14:paraId="18EB6B5D"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Администрации Урмарского муниципального округа Чувашской Республики (</w:t>
            </w:r>
            <w:proofErr w:type="spellStart"/>
            <w:r>
              <w:rPr>
                <w:rFonts w:ascii="Times New Roman" w:hAnsi="Times New Roman" w:cs="Times New Roman"/>
                <w:sz w:val="24"/>
                <w:szCs w:val="24"/>
              </w:rPr>
              <w:t>Шигалинский</w:t>
            </w:r>
            <w:proofErr w:type="spellEnd"/>
            <w:r>
              <w:rPr>
                <w:rFonts w:ascii="Times New Roman" w:hAnsi="Times New Roman" w:cs="Times New Roman"/>
                <w:sz w:val="24"/>
                <w:szCs w:val="24"/>
              </w:rPr>
              <w:t xml:space="preserve"> территориальный отдел администрации Урмарского муниципального округа)</w:t>
            </w:r>
          </w:p>
        </w:tc>
        <w:tc>
          <w:tcPr>
            <w:tcW w:w="3428" w:type="dxa"/>
            <w:tcBorders>
              <w:top w:val="single" w:sz="4" w:space="0" w:color="auto"/>
              <w:left w:val="single" w:sz="4" w:space="0" w:color="auto"/>
              <w:bottom w:val="single" w:sz="4" w:space="0" w:color="auto"/>
              <w:right w:val="single" w:sz="4" w:space="0" w:color="auto"/>
            </w:tcBorders>
            <w:hideMark/>
          </w:tcPr>
          <w:p w14:paraId="1A8296B8"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678" w:type="dxa"/>
            <w:tcBorders>
              <w:top w:val="single" w:sz="4" w:space="0" w:color="auto"/>
              <w:left w:val="single" w:sz="4" w:space="0" w:color="auto"/>
              <w:bottom w:val="single" w:sz="4" w:space="0" w:color="auto"/>
              <w:right w:val="single" w:sz="4" w:space="0" w:color="auto"/>
            </w:tcBorders>
            <w:hideMark/>
          </w:tcPr>
          <w:p w14:paraId="1EDCD2B5" w14:textId="77777777" w:rsidR="00393016" w:rsidRDefault="00393016" w:rsidP="00393016">
            <w:pPr>
              <w:jc w:val="both"/>
            </w:pPr>
            <w:r>
              <w:rPr>
                <w:rFonts w:ascii="Times New Roman" w:hAnsi="Times New Roman" w:cs="Times New Roman"/>
                <w:sz w:val="24"/>
                <w:szCs w:val="24"/>
              </w:rPr>
              <w:t>по согласованию</w:t>
            </w:r>
          </w:p>
        </w:tc>
      </w:tr>
      <w:tr w:rsidR="00393016" w14:paraId="350EF1E9" w14:textId="77777777" w:rsidTr="00393016">
        <w:tc>
          <w:tcPr>
            <w:tcW w:w="596" w:type="dxa"/>
            <w:tcBorders>
              <w:top w:val="single" w:sz="4" w:space="0" w:color="auto"/>
              <w:left w:val="single" w:sz="4" w:space="0" w:color="auto"/>
              <w:bottom w:val="single" w:sz="4" w:space="0" w:color="auto"/>
              <w:right w:val="single" w:sz="4" w:space="0" w:color="auto"/>
            </w:tcBorders>
            <w:hideMark/>
          </w:tcPr>
          <w:p w14:paraId="5618A643"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16.</w:t>
            </w:r>
          </w:p>
        </w:tc>
        <w:tc>
          <w:tcPr>
            <w:tcW w:w="3943" w:type="dxa"/>
            <w:tcBorders>
              <w:top w:val="single" w:sz="4" w:space="0" w:color="auto"/>
              <w:left w:val="single" w:sz="4" w:space="0" w:color="auto"/>
              <w:bottom w:val="single" w:sz="4" w:space="0" w:color="auto"/>
              <w:right w:val="single" w:sz="4" w:space="0" w:color="auto"/>
            </w:tcBorders>
            <w:hideMark/>
          </w:tcPr>
          <w:p w14:paraId="0AAF4823"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Администрации Урмарского муниципального округа Чувашской Республики (</w:t>
            </w:r>
            <w:proofErr w:type="spellStart"/>
            <w:r>
              <w:rPr>
                <w:rFonts w:ascii="Times New Roman" w:hAnsi="Times New Roman" w:cs="Times New Roman"/>
                <w:sz w:val="24"/>
                <w:szCs w:val="24"/>
              </w:rPr>
              <w:t>Шоркистринский</w:t>
            </w:r>
            <w:proofErr w:type="spellEnd"/>
            <w:r>
              <w:rPr>
                <w:rFonts w:ascii="Times New Roman" w:hAnsi="Times New Roman" w:cs="Times New Roman"/>
                <w:sz w:val="24"/>
                <w:szCs w:val="24"/>
              </w:rPr>
              <w:t xml:space="preserve"> территориальный отдел администрации Урмарского муниципального округа)</w:t>
            </w:r>
          </w:p>
        </w:tc>
        <w:tc>
          <w:tcPr>
            <w:tcW w:w="3428" w:type="dxa"/>
            <w:tcBorders>
              <w:top w:val="single" w:sz="4" w:space="0" w:color="auto"/>
              <w:left w:val="single" w:sz="4" w:space="0" w:color="auto"/>
              <w:bottom w:val="single" w:sz="4" w:space="0" w:color="auto"/>
              <w:right w:val="single" w:sz="4" w:space="0" w:color="auto"/>
            </w:tcBorders>
            <w:hideMark/>
          </w:tcPr>
          <w:p w14:paraId="016F1A7F" w14:textId="77777777" w:rsidR="00393016" w:rsidRDefault="00393016" w:rsidP="003930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678" w:type="dxa"/>
            <w:tcBorders>
              <w:top w:val="single" w:sz="4" w:space="0" w:color="auto"/>
              <w:left w:val="single" w:sz="4" w:space="0" w:color="auto"/>
              <w:bottom w:val="single" w:sz="4" w:space="0" w:color="auto"/>
              <w:right w:val="single" w:sz="4" w:space="0" w:color="auto"/>
            </w:tcBorders>
            <w:hideMark/>
          </w:tcPr>
          <w:p w14:paraId="1E581AF5" w14:textId="77777777" w:rsidR="00393016" w:rsidRDefault="00393016" w:rsidP="00393016">
            <w:pPr>
              <w:jc w:val="both"/>
            </w:pPr>
            <w:r>
              <w:rPr>
                <w:rFonts w:ascii="Times New Roman" w:hAnsi="Times New Roman" w:cs="Times New Roman"/>
                <w:sz w:val="24"/>
                <w:szCs w:val="24"/>
              </w:rPr>
              <w:t>по согласованию</w:t>
            </w:r>
          </w:p>
        </w:tc>
      </w:tr>
    </w:tbl>
    <w:p w14:paraId="196352DF" w14:textId="77777777" w:rsidR="00393016" w:rsidRDefault="00393016" w:rsidP="00393016">
      <w:pPr>
        <w:spacing w:after="0" w:line="240" w:lineRule="auto"/>
        <w:jc w:val="both"/>
        <w:rPr>
          <w:rFonts w:ascii="Times New Roman" w:hAnsi="Times New Roman" w:cs="Times New Roman"/>
          <w:sz w:val="24"/>
          <w:szCs w:val="24"/>
        </w:rPr>
      </w:pPr>
    </w:p>
    <w:p w14:paraId="126F0154" w14:textId="77777777" w:rsidR="00393016" w:rsidRDefault="00393016" w:rsidP="00393016">
      <w:pPr>
        <w:spacing w:after="0" w:line="240" w:lineRule="auto"/>
        <w:ind w:right="4722"/>
        <w:jc w:val="both"/>
        <w:rPr>
          <w:rFonts w:ascii="Times New Roman" w:hAnsi="Times New Roman" w:cs="Times New Roman"/>
          <w:sz w:val="24"/>
          <w:szCs w:val="24"/>
        </w:rPr>
      </w:pPr>
    </w:p>
    <w:p w14:paraId="4792BA36" w14:textId="77777777" w:rsidR="00393016" w:rsidRDefault="00393016" w:rsidP="00393016">
      <w:pPr>
        <w:spacing w:after="0" w:line="240" w:lineRule="auto"/>
        <w:ind w:right="5103"/>
        <w:jc w:val="both"/>
        <w:rPr>
          <w:rFonts w:ascii="Times New Roman" w:hAnsi="Times New Roman" w:cs="Times New Roman"/>
          <w:color w:val="000000" w:themeColor="text1"/>
          <w:sz w:val="24"/>
          <w:szCs w:val="24"/>
        </w:rPr>
      </w:pPr>
    </w:p>
    <w:p w14:paraId="62FE7EC5" w14:textId="77777777" w:rsidR="00393016" w:rsidRDefault="00393016" w:rsidP="00393016">
      <w:pPr>
        <w:spacing w:after="0" w:line="240" w:lineRule="auto"/>
        <w:ind w:right="4962"/>
        <w:jc w:val="both"/>
        <w:rPr>
          <w:rFonts w:ascii="Times New Roman" w:hAnsi="Times New Roman" w:cs="Times New Roman"/>
          <w:sz w:val="20"/>
          <w:szCs w:val="20"/>
        </w:rPr>
      </w:pPr>
    </w:p>
    <w:p w14:paraId="5852494B" w14:textId="77777777" w:rsidR="00393016" w:rsidRPr="00DB2028" w:rsidRDefault="00393016" w:rsidP="00393016">
      <w:pPr>
        <w:autoSpaceDE w:val="0"/>
        <w:autoSpaceDN w:val="0"/>
        <w:adjustRightInd w:val="0"/>
        <w:spacing w:after="0" w:line="240" w:lineRule="exact"/>
        <w:ind w:right="5283"/>
        <w:jc w:val="both"/>
        <w:rPr>
          <w:rFonts w:cs="Times New Roman"/>
          <w:kern w:val="1"/>
          <w:sz w:val="20"/>
          <w:szCs w:val="20"/>
          <w:lang w:eastAsia="ar-SA"/>
        </w:rPr>
      </w:pPr>
    </w:p>
    <w:p w14:paraId="67D2BA81" w14:textId="77777777" w:rsidR="00393016" w:rsidRPr="008866AE" w:rsidRDefault="00393016" w:rsidP="00393016">
      <w:pPr>
        <w:spacing w:after="0" w:line="240" w:lineRule="auto"/>
        <w:jc w:val="both"/>
        <w:rPr>
          <w:rFonts w:ascii="Times New Roman" w:eastAsia="Times New Roman" w:hAnsi="Times New Roman" w:cs="Times New Roman"/>
          <w:bCs/>
          <w:color w:val="000000"/>
          <w:sz w:val="20"/>
          <w:szCs w:val="20"/>
          <w:lang w:eastAsia="ru-RU"/>
        </w:rPr>
      </w:pPr>
    </w:p>
    <w:p w14:paraId="35635126" w14:textId="4D7DF6B5" w:rsidR="00E22B3E" w:rsidRPr="003A0789" w:rsidRDefault="00E22B3E" w:rsidP="00393016">
      <w:pPr>
        <w:spacing w:after="0" w:line="240" w:lineRule="auto"/>
        <w:ind w:right="5386"/>
        <w:jc w:val="both"/>
        <w:rPr>
          <w:rFonts w:ascii="Times New Roman" w:hAnsi="Times New Roman" w:cs="Times New Roman"/>
          <w:sz w:val="24"/>
          <w:szCs w:val="24"/>
        </w:rPr>
      </w:pPr>
    </w:p>
    <w:sectPr w:rsidR="00E22B3E" w:rsidRPr="003A0789" w:rsidSect="00287EB0">
      <w:pgSz w:w="11906" w:h="16838"/>
      <w:pgMar w:top="1134" w:right="851" w:bottom="0"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F8D1B" w14:textId="77777777" w:rsidR="00883A0E" w:rsidRDefault="00883A0E" w:rsidP="00C65999">
      <w:pPr>
        <w:spacing w:after="0" w:line="240" w:lineRule="auto"/>
      </w:pPr>
      <w:r>
        <w:separator/>
      </w:r>
    </w:p>
  </w:endnote>
  <w:endnote w:type="continuationSeparator" w:id="0">
    <w:p w14:paraId="5581326A" w14:textId="77777777" w:rsidR="00883A0E" w:rsidRDefault="00883A0E"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76320" w14:textId="77777777" w:rsidR="00883A0E" w:rsidRDefault="00883A0E" w:rsidP="00C65999">
      <w:pPr>
        <w:spacing w:after="0" w:line="240" w:lineRule="auto"/>
      </w:pPr>
      <w:r>
        <w:separator/>
      </w:r>
    </w:p>
  </w:footnote>
  <w:footnote w:type="continuationSeparator" w:id="0">
    <w:p w14:paraId="4786E956" w14:textId="77777777" w:rsidR="00883A0E" w:rsidRDefault="00883A0E"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2774BDF"/>
    <w:multiLevelType w:val="hybridMultilevel"/>
    <w:tmpl w:val="ABF456E8"/>
    <w:lvl w:ilvl="0" w:tplc="441440C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15:restartNumberingAfterBreak="0">
    <w:nsid w:val="09093C5E"/>
    <w:multiLevelType w:val="hybridMultilevel"/>
    <w:tmpl w:val="9BA20B6E"/>
    <w:lvl w:ilvl="0" w:tplc="E7A8B69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1"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2"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C3A1238"/>
    <w:multiLevelType w:val="hybridMultilevel"/>
    <w:tmpl w:val="2C5C297C"/>
    <w:lvl w:ilvl="0" w:tplc="749AD79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6"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17"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2"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3"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7"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9"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0"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3"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4" w15:restartNumberingAfterBreak="0">
    <w:nsid w:val="59E90DE7"/>
    <w:multiLevelType w:val="hybridMultilevel"/>
    <w:tmpl w:val="AFC0DBEE"/>
    <w:lvl w:ilvl="0" w:tplc="CDDE32C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6" w15:restartNumberingAfterBreak="0">
    <w:nsid w:val="608D21FC"/>
    <w:multiLevelType w:val="singleLevel"/>
    <w:tmpl w:val="608D21FC"/>
    <w:lvl w:ilvl="0">
      <w:start w:val="1"/>
      <w:numFmt w:val="decimal"/>
      <w:suff w:val="space"/>
      <w:lvlText w:val="%1."/>
      <w:lvlJc w:val="left"/>
      <w:pPr>
        <w:ind w:left="0" w:firstLine="0"/>
      </w:pPr>
    </w:lvl>
  </w:abstractNum>
  <w:abstractNum w:abstractNumId="37"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8"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0"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5"/>
  </w:num>
  <w:num w:numId="3" w16cid:durableId="613289477">
    <w:abstractNumId w:val="32"/>
  </w:num>
  <w:num w:numId="4" w16cid:durableId="746421979">
    <w:abstractNumId w:val="18"/>
  </w:num>
  <w:num w:numId="5" w16cid:durableId="698818700">
    <w:abstractNumId w:val="30"/>
  </w:num>
  <w:num w:numId="6" w16cid:durableId="240719744">
    <w:abstractNumId w:val="22"/>
  </w:num>
  <w:num w:numId="7" w16cid:durableId="299192064">
    <w:abstractNumId w:val="5"/>
  </w:num>
  <w:num w:numId="8" w16cid:durableId="1051080631">
    <w:abstractNumId w:val="23"/>
  </w:num>
  <w:num w:numId="9" w16cid:durableId="14988104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10"/>
  </w:num>
  <w:num w:numId="13" w16cid:durableId="668409509">
    <w:abstractNumId w:val="4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1"/>
  </w:num>
  <w:num w:numId="15" w16cid:durableId="1699621403">
    <w:abstractNumId w:val="26"/>
    <w:lvlOverride w:ilvl="0">
      <w:startOverride w:val="1"/>
    </w:lvlOverride>
    <w:lvlOverride w:ilvl="1"/>
    <w:lvlOverride w:ilvl="2"/>
    <w:lvlOverride w:ilvl="3"/>
    <w:lvlOverride w:ilvl="4"/>
    <w:lvlOverride w:ilvl="5"/>
    <w:lvlOverride w:ilvl="6"/>
    <w:lvlOverride w:ilvl="7"/>
    <w:lvlOverride w:ilvl="8"/>
  </w:num>
  <w:num w:numId="16" w16cid:durableId="1639413554">
    <w:abstractNumId w:val="39"/>
  </w:num>
  <w:num w:numId="17" w16cid:durableId="1627469419">
    <w:abstractNumId w:val="36"/>
    <w:lvlOverride w:ilvl="0">
      <w:startOverride w:val="1"/>
    </w:lvlOverride>
  </w:num>
  <w:num w:numId="18" w16cid:durableId="18665581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3"/>
  </w:num>
  <w:num w:numId="22" w16cid:durableId="1671828851">
    <w:abstractNumId w:val="25"/>
  </w:num>
  <w:num w:numId="23" w16cid:durableId="173888121">
    <w:abstractNumId w:val="1"/>
  </w:num>
  <w:num w:numId="24" w16cid:durableId="444813826">
    <w:abstractNumId w:val="37"/>
  </w:num>
  <w:num w:numId="25" w16cid:durableId="163328877">
    <w:abstractNumId w:val="20"/>
  </w:num>
  <w:num w:numId="26" w16cid:durableId="6808163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9"/>
  </w:num>
  <w:num w:numId="29" w16cid:durableId="4122417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7"/>
  </w:num>
  <w:num w:numId="32" w16cid:durableId="18057288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5"/>
  </w:num>
  <w:num w:numId="34" w16cid:durableId="940640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29"/>
  </w:num>
  <w:num w:numId="36" w16cid:durableId="2120106719">
    <w:abstractNumId w:val="38"/>
  </w:num>
  <w:num w:numId="37" w16cid:durableId="1351294796">
    <w:abstractNumId w:val="16"/>
  </w:num>
  <w:num w:numId="38" w16cid:durableId="1532066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322717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264582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768096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0763B"/>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5CB"/>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BB8"/>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280F"/>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B2F"/>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1F20"/>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87EB0"/>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2AB"/>
    <w:rsid w:val="002D486C"/>
    <w:rsid w:val="002D4ACF"/>
    <w:rsid w:val="002D534D"/>
    <w:rsid w:val="002D53F2"/>
    <w:rsid w:val="002D5562"/>
    <w:rsid w:val="002D576D"/>
    <w:rsid w:val="002D64AB"/>
    <w:rsid w:val="002D656A"/>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016"/>
    <w:rsid w:val="00393329"/>
    <w:rsid w:val="003934F4"/>
    <w:rsid w:val="00393652"/>
    <w:rsid w:val="00393692"/>
    <w:rsid w:val="00393DBA"/>
    <w:rsid w:val="00396294"/>
    <w:rsid w:val="0039790C"/>
    <w:rsid w:val="003A0789"/>
    <w:rsid w:val="003A1037"/>
    <w:rsid w:val="003A2224"/>
    <w:rsid w:val="003A24E4"/>
    <w:rsid w:val="003A2BDB"/>
    <w:rsid w:val="003A31EE"/>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1D"/>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55D"/>
    <w:rsid w:val="00493F6D"/>
    <w:rsid w:val="004940CD"/>
    <w:rsid w:val="00495FE0"/>
    <w:rsid w:val="0049624C"/>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1269"/>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43CE"/>
    <w:rsid w:val="00615232"/>
    <w:rsid w:val="0061543A"/>
    <w:rsid w:val="0061670D"/>
    <w:rsid w:val="00617DB5"/>
    <w:rsid w:val="00617F96"/>
    <w:rsid w:val="006201B8"/>
    <w:rsid w:val="00620E42"/>
    <w:rsid w:val="00621593"/>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2146"/>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77E"/>
    <w:rsid w:val="00706D6C"/>
    <w:rsid w:val="007073C9"/>
    <w:rsid w:val="00707646"/>
    <w:rsid w:val="00707CCF"/>
    <w:rsid w:val="00710EE0"/>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53EF"/>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3A0E"/>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5FB1"/>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11C"/>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ECE"/>
    <w:rsid w:val="00A25477"/>
    <w:rsid w:val="00A25928"/>
    <w:rsid w:val="00A259FA"/>
    <w:rsid w:val="00A25DCF"/>
    <w:rsid w:val="00A26DC2"/>
    <w:rsid w:val="00A270F8"/>
    <w:rsid w:val="00A314AD"/>
    <w:rsid w:val="00A31A6B"/>
    <w:rsid w:val="00A31E7F"/>
    <w:rsid w:val="00A32B1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39F"/>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4271"/>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14C"/>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FED"/>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internet.garant.ru/document/redirect/400462000/0" TargetMode="External"/><Relationship Id="rId4" Type="http://schemas.openxmlformats.org/officeDocument/2006/relationships/settings" Target="settings.xml"/><Relationship Id="rId9" Type="http://schemas.openxmlformats.org/officeDocument/2006/relationships/image" Target="media/image1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1010</Words>
  <Characters>5761</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cp:revision>
  <cp:lastPrinted>2026-03-20T10:37:00Z</cp:lastPrinted>
  <dcterms:created xsi:type="dcterms:W3CDTF">2026-03-20T10:58:00Z</dcterms:created>
  <dcterms:modified xsi:type="dcterms:W3CDTF">2026-03-20T10:58:00Z</dcterms:modified>
</cp:coreProperties>
</file>