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B4A19">
        <w:rPr>
          <w:rFonts w:ascii="Times New Roman" w:hAnsi="Times New Roman"/>
          <w:b/>
          <w:bCs/>
          <w:iCs/>
          <w:sz w:val="26"/>
          <w:szCs w:val="26"/>
        </w:rPr>
        <w:t>Справка</w:t>
      </w:r>
    </w:p>
    <w:p w:rsidR="007B4A19" w:rsidRPr="007B4A19" w:rsidRDefault="007B4A19" w:rsidP="007B4A1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B4A19">
        <w:rPr>
          <w:rFonts w:ascii="Times New Roman" w:hAnsi="Times New Roman"/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7B4A19" w:rsidRPr="007B4A19" w:rsidRDefault="007B4A19" w:rsidP="007B4A1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B4A19">
        <w:rPr>
          <w:rFonts w:ascii="Times New Roman" w:hAnsi="Times New Roman"/>
          <w:b/>
          <w:bCs/>
          <w:iCs/>
          <w:sz w:val="26"/>
          <w:szCs w:val="26"/>
        </w:rPr>
        <w:t>муниципального нормативного правового акта</w:t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 xml:space="preserve">       Постановление администрации Яльчикского муниципального округа  Чувашской Республики от  </w:t>
      </w:r>
      <w:r>
        <w:rPr>
          <w:rFonts w:ascii="Times New Roman" w:hAnsi="Times New Roman"/>
          <w:bCs/>
          <w:iCs/>
          <w:sz w:val="26"/>
          <w:szCs w:val="26"/>
        </w:rPr>
        <w:t>11</w:t>
      </w:r>
      <w:r w:rsidRPr="007B4A19">
        <w:rPr>
          <w:rFonts w:ascii="Times New Roman" w:hAnsi="Times New Roman"/>
          <w:bCs/>
          <w:iCs/>
          <w:sz w:val="26"/>
          <w:szCs w:val="26"/>
        </w:rPr>
        <w:t xml:space="preserve">.02.2025  № </w:t>
      </w:r>
      <w:r>
        <w:rPr>
          <w:rFonts w:ascii="Times New Roman" w:hAnsi="Times New Roman"/>
          <w:bCs/>
          <w:iCs/>
          <w:sz w:val="26"/>
          <w:szCs w:val="26"/>
        </w:rPr>
        <w:t>95</w:t>
      </w:r>
      <w:r w:rsidRPr="007B4A19">
        <w:rPr>
          <w:rFonts w:ascii="Times New Roman" w:hAnsi="Times New Roman"/>
          <w:bCs/>
          <w:iCs/>
          <w:sz w:val="26"/>
          <w:szCs w:val="26"/>
        </w:rPr>
        <w:t xml:space="preserve"> «О внесении изменений в муниципальную программу Яльчикского муниципального округа Чувашской Республики «Формирование современной городской среды»</w:t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</w:t>
      </w:r>
      <w:r w:rsidRPr="007B4A19">
        <w:rPr>
          <w:rFonts w:ascii="Times New Roman" w:hAnsi="Times New Roman"/>
          <w:bCs/>
          <w:iCs/>
          <w:sz w:val="26"/>
          <w:szCs w:val="26"/>
        </w:rPr>
        <w:tab/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5246"/>
      </w:tblGrid>
      <w:tr w:rsidR="007B4A19" w:rsidRPr="007B4A19" w:rsidTr="00A64FC7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7B4A19" w:rsidRPr="007B4A19" w:rsidTr="00A64FC7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14.02.2025</w:t>
            </w:r>
          </w:p>
        </w:tc>
      </w:tr>
      <w:tr w:rsidR="007B4A19" w:rsidRPr="007B4A19" w:rsidTr="00A64FC7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7B4A19" w:rsidRPr="007B4A19" w:rsidTr="00A64FC7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19" w:rsidRPr="007B4A19" w:rsidRDefault="007B4A19" w:rsidP="007B4A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B4A19">
              <w:rPr>
                <w:rFonts w:ascii="Times New Roman" w:hAnsi="Times New Roman"/>
                <w:bCs/>
                <w:iCs/>
                <w:sz w:val="26"/>
                <w:szCs w:val="26"/>
              </w:rPr>
              <w:t>Стр.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93-111</w:t>
            </w:r>
          </w:p>
        </w:tc>
      </w:tr>
    </w:tbl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 xml:space="preserve">Глава Яльчикского </w:t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 xml:space="preserve">муниципального округа </w:t>
      </w: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>Чувашской Республики</w:t>
      </w:r>
      <w:r w:rsidRPr="007B4A19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___________                 </w:t>
      </w:r>
      <w:r w:rsidRPr="007B4A19">
        <w:rPr>
          <w:rFonts w:ascii="Times New Roman" w:hAnsi="Times New Roman"/>
          <w:bCs/>
          <w:iCs/>
          <w:sz w:val="26"/>
          <w:szCs w:val="26"/>
          <w:u w:val="single"/>
        </w:rPr>
        <w:t xml:space="preserve">/Л.В.Левый/ </w:t>
      </w:r>
      <w:r w:rsidRPr="007B4A1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B4A19">
        <w:rPr>
          <w:rFonts w:ascii="Times New Roman" w:hAnsi="Times New Roman"/>
          <w:bCs/>
          <w:iCs/>
          <w:sz w:val="26"/>
          <w:szCs w:val="26"/>
        </w:rPr>
        <w:tab/>
      </w:r>
      <w:r w:rsidRPr="007B4A19">
        <w:rPr>
          <w:rFonts w:ascii="Times New Roman" w:hAnsi="Times New Roman"/>
          <w:bCs/>
          <w:iCs/>
          <w:sz w:val="26"/>
          <w:szCs w:val="26"/>
        </w:rPr>
        <w:tab/>
      </w:r>
      <w:r w:rsidRPr="007B4A19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     подпись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   </w:t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</w:t>
      </w:r>
      <w:r w:rsidRPr="007B4A19">
        <w:rPr>
          <w:rFonts w:ascii="Times New Roman" w:hAnsi="Times New Roman"/>
          <w:bCs/>
          <w:iCs/>
          <w:sz w:val="26"/>
          <w:szCs w:val="26"/>
        </w:rPr>
        <w:t xml:space="preserve">Фамилия, И.О.                                                                                </w:t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МП</w:t>
      </w: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7B4A19">
        <w:rPr>
          <w:rFonts w:ascii="Times New Roman" w:hAnsi="Times New Roman"/>
          <w:bCs/>
          <w:iCs/>
          <w:sz w:val="26"/>
          <w:szCs w:val="26"/>
        </w:rPr>
        <w:t>06 марта 2025 года</w:t>
      </w: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772"/>
        <w:gridCol w:w="1356"/>
        <w:gridCol w:w="3796"/>
      </w:tblGrid>
      <w:tr w:rsidR="007B4A19" w:rsidRPr="007B4A19" w:rsidTr="00A64FC7">
        <w:tc>
          <w:tcPr>
            <w:tcW w:w="4772" w:type="dxa"/>
          </w:tcPr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 Республики</w:t>
            </w:r>
          </w:p>
          <w:p w:rsidR="007B4A19" w:rsidRPr="007B4A19" w:rsidRDefault="007B4A19" w:rsidP="007B4A19">
            <w:pPr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Елчĕк муниципаллă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7B4A19" w:rsidRPr="007B4A19" w:rsidRDefault="007B4A19" w:rsidP="007B4A19">
            <w:pPr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Елчĕк муниципаллă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rPr>
                <w:rFonts w:ascii="Arial" w:hAnsi="Arial" w:cs="Arial"/>
                <w:sz w:val="26"/>
                <w:szCs w:val="26"/>
              </w:rPr>
            </w:pP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B4A19">
              <w:rPr>
                <w:rFonts w:ascii="Arial" w:hAnsi="Arial" w:cs="Arial"/>
                <w:sz w:val="26"/>
                <w:szCs w:val="26"/>
              </w:rPr>
              <w:t xml:space="preserve">2025 </w:t>
            </w:r>
            <w:r w:rsidRPr="007B4A19">
              <w:rPr>
                <w:rFonts w:ascii="Arial Cyr Chuv" w:hAnsi="Arial Cyr Chuv"/>
                <w:sz w:val="26"/>
                <w:szCs w:val="26"/>
              </w:rPr>
              <w:t>=?</w:t>
            </w:r>
            <w:r w:rsidRPr="007B4A19">
              <w:rPr>
                <w:rFonts w:ascii="Arial" w:hAnsi="Arial" w:cs="Arial"/>
                <w:sz w:val="26"/>
                <w:szCs w:val="26"/>
              </w:rPr>
              <w:t xml:space="preserve"> февралĕн 11– мĕшĕ №95</w:t>
            </w: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</w:rPr>
            </w:pPr>
            <w:r w:rsidRPr="007B4A19">
              <w:rPr>
                <w:rFonts w:ascii="Arial" w:hAnsi="Arial" w:cs="Arial"/>
                <w:sz w:val="18"/>
              </w:rPr>
              <w:t>Елчĕк ялĕ</w:t>
            </w:r>
          </w:p>
        </w:tc>
        <w:tc>
          <w:tcPr>
            <w:tcW w:w="1356" w:type="dxa"/>
          </w:tcPr>
          <w:p w:rsidR="007B4A19" w:rsidRPr="007B4A19" w:rsidRDefault="007B4A19" w:rsidP="007B4A1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B4A19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546902" wp14:editId="444D5E86">
                  <wp:extent cx="716280" cy="923290"/>
                  <wp:effectExtent l="0" t="0" r="7620" b="0"/>
                  <wp:docPr id="2" name="Рисунок 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7B4A19" w:rsidRPr="007B4A19" w:rsidRDefault="007B4A19" w:rsidP="007B4A19">
            <w:pPr>
              <w:tabs>
                <w:tab w:val="left" w:pos="317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7B4A19" w:rsidRPr="007B4A19" w:rsidRDefault="007B4A19" w:rsidP="007B4A19">
            <w:pPr>
              <w:tabs>
                <w:tab w:val="left" w:pos="175"/>
                <w:tab w:val="left" w:pos="241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7B4A19" w:rsidRPr="007B4A19" w:rsidRDefault="007B4A19" w:rsidP="007B4A19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7B4A19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B4A19">
              <w:rPr>
                <w:rFonts w:ascii="Arial" w:hAnsi="Arial" w:cs="Arial"/>
                <w:sz w:val="26"/>
                <w:szCs w:val="26"/>
              </w:rPr>
              <w:t xml:space="preserve">  «11» февраля 2025 г. № 95  </w:t>
            </w:r>
          </w:p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4A19" w:rsidRPr="007B4A19" w:rsidRDefault="007B4A19" w:rsidP="007B4A19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</w:rPr>
            </w:pPr>
            <w:r w:rsidRPr="007B4A19">
              <w:rPr>
                <w:rFonts w:ascii="Arial" w:hAnsi="Arial" w:cs="Arial"/>
                <w:sz w:val="18"/>
              </w:rPr>
              <w:t>село Яльчики</w:t>
            </w:r>
          </w:p>
        </w:tc>
      </w:tr>
    </w:tbl>
    <w:p w:rsidR="007B4A19" w:rsidRPr="007B4A19" w:rsidRDefault="007B4A19" w:rsidP="007B4A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B4A19" w:rsidRPr="007B4A19" w:rsidRDefault="007B4A19" w:rsidP="007B4A19">
      <w:pPr>
        <w:tabs>
          <w:tab w:val="num" w:pos="6379"/>
        </w:tabs>
        <w:spacing w:after="0" w:line="240" w:lineRule="auto"/>
        <w:ind w:right="425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B4A19">
        <w:rPr>
          <w:rFonts w:ascii="Times New Roman" w:hAnsi="Times New Roman"/>
          <w:sz w:val="26"/>
          <w:szCs w:val="26"/>
        </w:rPr>
        <w:t>О внесении изменений в муниципальную программу Яльчикского муниципального округа Чувашской Республики «Формирование современной городской среды»</w:t>
      </w:r>
    </w:p>
    <w:p w:rsid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19" w:rsidRPr="007B4A19" w:rsidRDefault="007B4A19" w:rsidP="007B4A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71852" w:rsidRPr="00C62D0E" w:rsidRDefault="00F71852" w:rsidP="001C2E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п о с т а н о в л я е т : </w:t>
      </w:r>
    </w:p>
    <w:p w:rsidR="00F71852" w:rsidRPr="00C62D0E" w:rsidRDefault="00F71852" w:rsidP="001C2E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="00180492" w:rsidRPr="00C62D0E">
        <w:rPr>
          <w:rFonts w:ascii="Times New Roman" w:hAnsi="Times New Roman"/>
          <w:sz w:val="26"/>
          <w:szCs w:val="26"/>
        </w:rPr>
        <w:t>«</w:t>
      </w:r>
      <w:r w:rsidR="00B93529" w:rsidRPr="00C62D0E">
        <w:rPr>
          <w:rFonts w:ascii="Times New Roman" w:hAnsi="Times New Roman"/>
          <w:sz w:val="26"/>
          <w:szCs w:val="26"/>
        </w:rPr>
        <w:t>Формирование современной городской среды</w:t>
      </w:r>
      <w:r w:rsidR="00180492" w:rsidRPr="00C62D0E">
        <w:rPr>
          <w:rFonts w:ascii="Times New Roman" w:hAnsi="Times New Roman"/>
          <w:sz w:val="26"/>
          <w:szCs w:val="26"/>
        </w:rPr>
        <w:t>»</w:t>
      </w:r>
      <w:r w:rsidRPr="00C62D0E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</w:t>
      </w:r>
      <w:r w:rsidR="00180492" w:rsidRPr="00C62D0E">
        <w:rPr>
          <w:rFonts w:ascii="Times New Roman" w:hAnsi="Times New Roman"/>
          <w:sz w:val="26"/>
          <w:szCs w:val="26"/>
        </w:rPr>
        <w:t xml:space="preserve">круга Чувашской Республики от </w:t>
      </w:r>
      <w:r w:rsidR="00B93529" w:rsidRPr="00C62D0E">
        <w:rPr>
          <w:rFonts w:ascii="Times New Roman" w:hAnsi="Times New Roman"/>
          <w:sz w:val="26"/>
          <w:szCs w:val="26"/>
        </w:rPr>
        <w:t>13</w:t>
      </w:r>
      <w:r w:rsidRPr="00C62D0E">
        <w:rPr>
          <w:rFonts w:ascii="Times New Roman" w:hAnsi="Times New Roman"/>
          <w:sz w:val="26"/>
          <w:szCs w:val="26"/>
        </w:rPr>
        <w:t xml:space="preserve"> </w:t>
      </w:r>
      <w:r w:rsidR="00B93529" w:rsidRPr="00C62D0E">
        <w:rPr>
          <w:rFonts w:ascii="Times New Roman" w:hAnsi="Times New Roman"/>
          <w:sz w:val="26"/>
          <w:szCs w:val="26"/>
        </w:rPr>
        <w:t>марта 2023 г. № 166</w:t>
      </w:r>
      <w:r w:rsidR="00F031B1">
        <w:rPr>
          <w:rFonts w:ascii="Times New Roman" w:hAnsi="Times New Roman"/>
          <w:sz w:val="26"/>
          <w:szCs w:val="26"/>
        </w:rPr>
        <w:t>.</w:t>
      </w:r>
    </w:p>
    <w:p w:rsidR="00824758" w:rsidRPr="00C62D0E" w:rsidRDefault="00F71852" w:rsidP="001C2E0C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62D0E">
        <w:rPr>
          <w:sz w:val="26"/>
          <w:szCs w:val="26"/>
        </w:rPr>
        <w:t xml:space="preserve">2. </w:t>
      </w:r>
      <w:r w:rsidR="00824758" w:rsidRPr="00C62D0E">
        <w:rPr>
          <w:sz w:val="26"/>
          <w:szCs w:val="26"/>
        </w:rPr>
        <w:t>Настоящее постановление вступает в силу после</w:t>
      </w:r>
      <w:r w:rsidR="00B93529" w:rsidRPr="00C62D0E">
        <w:rPr>
          <w:sz w:val="26"/>
          <w:szCs w:val="26"/>
        </w:rPr>
        <w:t xml:space="preserve"> его официального опубликования.</w:t>
      </w:r>
    </w:p>
    <w:p w:rsidR="00F71852" w:rsidRPr="00C62D0E" w:rsidRDefault="00F71852" w:rsidP="001C2E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Глава Яльчикского</w:t>
      </w: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муниципального округа</w:t>
      </w:r>
      <w:r w:rsidRPr="00C62D0E">
        <w:rPr>
          <w:rFonts w:ascii="Times New Roman" w:hAnsi="Times New Roman"/>
          <w:sz w:val="26"/>
          <w:szCs w:val="26"/>
        </w:rPr>
        <w:tab/>
        <w:t xml:space="preserve"> </w:t>
      </w: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C62D0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</w:t>
      </w:r>
      <w:r w:rsidR="001A2582" w:rsidRPr="00C62D0E">
        <w:rPr>
          <w:rFonts w:ascii="Times New Roman" w:hAnsi="Times New Roman"/>
          <w:sz w:val="26"/>
          <w:szCs w:val="26"/>
        </w:rPr>
        <w:t xml:space="preserve">  </w:t>
      </w:r>
      <w:r w:rsidRPr="00C62D0E">
        <w:rPr>
          <w:rFonts w:ascii="Times New Roman" w:hAnsi="Times New Roman"/>
          <w:sz w:val="26"/>
          <w:szCs w:val="26"/>
        </w:rPr>
        <w:tab/>
        <w:t xml:space="preserve">            Л.В. Левый</w:t>
      </w: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492" w:rsidRPr="00C62D0E" w:rsidRDefault="00180492" w:rsidP="001C2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B93529" w:rsidRDefault="00B93529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920C50" w:rsidRDefault="00920C50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920C50" w:rsidRPr="00C62D0E" w:rsidRDefault="00920C50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B93529" w:rsidRPr="00C62D0E" w:rsidRDefault="00B93529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B93529" w:rsidRPr="00C62D0E" w:rsidRDefault="00B93529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B93529" w:rsidRDefault="00B93529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9E4027" w:rsidRPr="00C62D0E" w:rsidRDefault="009E4027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C62D0E">
        <w:rPr>
          <w:rFonts w:ascii="Times New Roman" w:eastAsiaTheme="minorHAnsi" w:hAnsi="Times New Roman"/>
          <w:sz w:val="26"/>
          <w:szCs w:val="26"/>
        </w:rPr>
        <w:t>Утверждены</w:t>
      </w: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C62D0E" w:rsidRDefault="00F71852" w:rsidP="001C2E0C">
      <w:pPr>
        <w:pStyle w:val="ConsPlusNormal"/>
        <w:widowControl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от </w:t>
      </w:r>
      <w:r w:rsidR="00920C50">
        <w:rPr>
          <w:rFonts w:ascii="Times New Roman" w:hAnsi="Times New Roman"/>
          <w:sz w:val="26"/>
          <w:szCs w:val="26"/>
        </w:rPr>
        <w:t xml:space="preserve">11.02.2025 </w:t>
      </w:r>
      <w:r w:rsidRPr="00C62D0E">
        <w:rPr>
          <w:rFonts w:ascii="Times New Roman" w:hAnsi="Times New Roman"/>
          <w:sz w:val="26"/>
          <w:szCs w:val="26"/>
        </w:rPr>
        <w:t>№</w:t>
      </w:r>
      <w:r w:rsidR="00920C50">
        <w:rPr>
          <w:rFonts w:ascii="Times New Roman" w:hAnsi="Times New Roman"/>
          <w:sz w:val="26"/>
          <w:szCs w:val="26"/>
        </w:rPr>
        <w:t xml:space="preserve"> 95</w:t>
      </w: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C62D0E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C62D0E">
        <w:rPr>
          <w:rFonts w:ascii="Times New Roman" w:eastAsiaTheme="minorHAnsi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C62D0E">
        <w:rPr>
          <w:rFonts w:ascii="Times New Roman" w:eastAsiaTheme="minorHAnsi" w:hAnsi="Times New Roman"/>
          <w:b/>
          <w:bCs/>
          <w:sz w:val="26"/>
          <w:szCs w:val="26"/>
        </w:rPr>
        <w:t>ЯЛЬЧИКСКОГО МУНИЦИПАЛЬНОГО ОКРУГА</w:t>
      </w:r>
    </w:p>
    <w:p w:rsidR="00180492" w:rsidRPr="00C62D0E" w:rsidRDefault="00F71852" w:rsidP="001C2E0C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62D0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  <w:r w:rsidR="00180492" w:rsidRPr="00C62D0E">
        <w:rPr>
          <w:rFonts w:ascii="Times New Roman" w:eastAsiaTheme="minorHAnsi" w:hAnsi="Times New Roman"/>
          <w:b/>
          <w:sz w:val="26"/>
          <w:szCs w:val="26"/>
        </w:rPr>
        <w:t>«</w:t>
      </w:r>
      <w:r w:rsidR="00B93529" w:rsidRPr="00C62D0E">
        <w:rPr>
          <w:rFonts w:ascii="Times New Roman" w:eastAsiaTheme="minorHAnsi" w:hAnsi="Times New Roman"/>
          <w:b/>
          <w:sz w:val="26"/>
          <w:szCs w:val="26"/>
        </w:rPr>
        <w:t>ФОРМИРОВАНИЕ СОВРЕМЕННОЙ ГОРОДСКОЙ СРЕДЫ</w:t>
      </w:r>
      <w:r w:rsidR="00180492" w:rsidRPr="00C62D0E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C62D0E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="00B93529" w:rsidRPr="00C62D0E">
        <w:rPr>
          <w:rFonts w:ascii="Times New Roman" w:hAnsi="Times New Roman"/>
          <w:sz w:val="26"/>
          <w:szCs w:val="26"/>
        </w:rPr>
        <w:t>«Формирование современной городской среды»</w:t>
      </w:r>
      <w:r w:rsidR="00606B49" w:rsidRPr="00C62D0E">
        <w:rPr>
          <w:rFonts w:ascii="Times New Roman" w:hAnsi="Times New Roman"/>
          <w:sz w:val="26"/>
          <w:szCs w:val="26"/>
        </w:rPr>
        <w:t xml:space="preserve"> </w:t>
      </w:r>
      <w:r w:rsidRPr="00C62D0E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/>
          <w:sz w:val="26"/>
          <w:szCs w:val="26"/>
        </w:rPr>
      </w:pPr>
    </w:p>
    <w:p w:rsidR="00F71852" w:rsidRPr="00C62D0E" w:rsidRDefault="00C62D0E" w:rsidP="00C62D0E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F71852" w:rsidRPr="00C62D0E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F71852" w:rsidRPr="00C62D0E" w:rsidRDefault="00F71852" w:rsidP="001C2E0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C62D0E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C62D0E" w:rsidRDefault="00F71852" w:rsidP="001C2E0C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C62D0E" w:rsidRDefault="00F71852" w:rsidP="001C2E0C">
      <w:pPr>
        <w:pStyle w:val="ConsPlusNormal"/>
        <w:widowControl/>
        <w:contextualSpacing/>
        <w:jc w:val="right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от </w:t>
      </w:r>
      <w:r w:rsidR="00B93529" w:rsidRPr="00C62D0E">
        <w:rPr>
          <w:rFonts w:ascii="Times New Roman" w:hAnsi="Times New Roman"/>
          <w:sz w:val="26"/>
          <w:szCs w:val="26"/>
        </w:rPr>
        <w:t>13.03.2023 № 166</w:t>
      </w:r>
    </w:p>
    <w:p w:rsidR="00FC3AA9" w:rsidRPr="00C62D0E" w:rsidRDefault="00FC3AA9" w:rsidP="001C2E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71852" w:rsidRPr="00C62D0E" w:rsidRDefault="00F71852" w:rsidP="001C2E0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62D0E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F71852" w:rsidRPr="00C62D0E" w:rsidRDefault="00F71852" w:rsidP="001C2E0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62D0E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ЧУВАШСКОЙ РЕСПУБЛИКИ </w:t>
      </w:r>
      <w:r w:rsidR="00B93529" w:rsidRPr="00C62D0E">
        <w:rPr>
          <w:rFonts w:ascii="Times New Roman" w:eastAsiaTheme="minorHAnsi" w:hAnsi="Times New Roman"/>
          <w:b/>
          <w:sz w:val="26"/>
          <w:szCs w:val="26"/>
        </w:rPr>
        <w:t>«ФОРМИРОВАНИЕ СОВРЕМЕННОЙ ГОРОДСКОЙ СРЕДЫ»</w:t>
      </w:r>
    </w:p>
    <w:p w:rsidR="00F71852" w:rsidRPr="00C62D0E" w:rsidRDefault="00F71852" w:rsidP="001C2E0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634"/>
      </w:tblGrid>
      <w:tr w:rsidR="00F71852" w:rsidRPr="00C62D0E" w:rsidTr="00D87BDA">
        <w:trPr>
          <w:trHeight w:val="1100"/>
        </w:trPr>
        <w:tc>
          <w:tcPr>
            <w:tcW w:w="3936" w:type="dxa"/>
            <w:shd w:val="clear" w:color="auto" w:fill="auto"/>
          </w:tcPr>
          <w:p w:rsidR="00F71852" w:rsidRPr="00C62D0E" w:rsidRDefault="00F71852" w:rsidP="001C2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D0E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F71852" w:rsidRPr="00C62D0E" w:rsidRDefault="00F71852" w:rsidP="001C2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D0E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62D0E">
              <w:rPr>
                <w:rFonts w:ascii="Times New Roman" w:hAnsi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  <w:tr w:rsidR="00F71852" w:rsidRPr="00C62D0E" w:rsidTr="00D87BDA">
        <w:trPr>
          <w:trHeight w:val="854"/>
        </w:trPr>
        <w:tc>
          <w:tcPr>
            <w:tcW w:w="3936" w:type="dxa"/>
            <w:shd w:val="clear" w:color="auto" w:fill="auto"/>
          </w:tcPr>
          <w:p w:rsidR="00F71852" w:rsidRPr="00C62D0E" w:rsidRDefault="00F71852" w:rsidP="001C2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D0E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F71852" w:rsidRPr="00C62D0E" w:rsidRDefault="00F71852" w:rsidP="001C2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2D0E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F71852" w:rsidRPr="007B4A19" w:rsidTr="00D87BDA">
        <w:tc>
          <w:tcPr>
            <w:tcW w:w="3936" w:type="dxa"/>
            <w:shd w:val="clear" w:color="auto" w:fill="auto"/>
          </w:tcPr>
          <w:p w:rsidR="00F71852" w:rsidRPr="00C62D0E" w:rsidRDefault="00F71852" w:rsidP="001C2E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62D0E">
              <w:rPr>
                <w:rFonts w:ascii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F71852" w:rsidRPr="00C62D0E" w:rsidRDefault="00F71852" w:rsidP="001C2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D0E">
              <w:rPr>
                <w:rFonts w:ascii="Times New Roman" w:hAnsi="Times New Roman"/>
                <w:sz w:val="26"/>
                <w:szCs w:val="26"/>
              </w:rPr>
              <w:t>Исполняющий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F71852" w:rsidRPr="00C62D0E" w:rsidRDefault="00F71852" w:rsidP="001C2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2D0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C62D0E">
              <w:rPr>
                <w:rFonts w:ascii="Times New Roman" w:hAnsi="Times New Roman"/>
                <w:sz w:val="26"/>
                <w:szCs w:val="26"/>
              </w:rPr>
              <w:t>т</w:t>
            </w:r>
            <w:r w:rsidRPr="00C62D0E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a.smirnova@cap.ru)</w:t>
            </w:r>
          </w:p>
          <w:p w:rsidR="00F71852" w:rsidRPr="00C62D0E" w:rsidRDefault="00F71852" w:rsidP="001C2E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F71852" w:rsidRPr="00C62D0E" w:rsidRDefault="00F71852" w:rsidP="001C2E0C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F71852" w:rsidRPr="00C62D0E" w:rsidRDefault="00F71852" w:rsidP="001C2E0C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Глава Яльчикского </w:t>
      </w:r>
    </w:p>
    <w:p w:rsidR="00F71852" w:rsidRPr="00C62D0E" w:rsidRDefault="00F71852" w:rsidP="001C2E0C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F71852" w:rsidRPr="00C62D0E" w:rsidRDefault="00F71852" w:rsidP="001C2E0C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Чувашской Республики                </w:t>
      </w:r>
      <w:r w:rsidR="00180492" w:rsidRPr="00C62D0E">
        <w:rPr>
          <w:rFonts w:ascii="Times New Roman" w:hAnsi="Times New Roman"/>
          <w:sz w:val="26"/>
          <w:szCs w:val="26"/>
        </w:rPr>
        <w:t xml:space="preserve">            </w:t>
      </w:r>
      <w:r w:rsidRPr="00C62D0E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F76BD9" w:rsidRPr="00C62D0E">
        <w:rPr>
          <w:rFonts w:ascii="Times New Roman" w:hAnsi="Times New Roman"/>
          <w:sz w:val="26"/>
          <w:szCs w:val="26"/>
        </w:rPr>
        <w:t xml:space="preserve">            </w:t>
      </w:r>
      <w:r w:rsidRPr="00C62D0E">
        <w:rPr>
          <w:rFonts w:ascii="Times New Roman" w:hAnsi="Times New Roman"/>
          <w:sz w:val="26"/>
          <w:szCs w:val="26"/>
        </w:rPr>
        <w:t xml:space="preserve">      Л.В. Левый</w:t>
      </w:r>
    </w:p>
    <w:p w:rsidR="00E12EE4" w:rsidRPr="00C62D0E" w:rsidRDefault="00E12EE4" w:rsidP="001C2E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3529" w:rsidRPr="00C62D0E" w:rsidRDefault="00B93529" w:rsidP="002D68FE">
      <w:pPr>
        <w:spacing w:after="0" w:line="240" w:lineRule="auto"/>
        <w:contextualSpacing/>
        <w:rPr>
          <w:rFonts w:ascii="Times New Roman" w:hAnsi="Times New Roman"/>
          <w:b/>
          <w:vanish/>
          <w:sz w:val="26"/>
          <w:szCs w:val="26"/>
        </w:rPr>
      </w:pPr>
    </w:p>
    <w:p w:rsidR="00F71852" w:rsidRPr="00C62D0E" w:rsidRDefault="00F76BD9" w:rsidP="002D68F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С</w:t>
      </w:r>
      <w:r w:rsidR="00F71852" w:rsidRPr="00C62D0E">
        <w:rPr>
          <w:rFonts w:ascii="Times New Roman" w:hAnsi="Times New Roman" w:cs="Times New Roman"/>
          <w:sz w:val="26"/>
          <w:szCs w:val="26"/>
        </w:rPr>
        <w:t>тратегические приоритеты в сфере реализации</w:t>
      </w:r>
    </w:p>
    <w:p w:rsidR="00F71852" w:rsidRPr="00C62D0E" w:rsidRDefault="00F71852" w:rsidP="002D68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 xml:space="preserve">муниципальной программы Яльчикского муниципального округа Чувашской </w:t>
      </w:r>
      <w:r w:rsidR="00B93529" w:rsidRPr="00C62D0E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B93529" w:rsidRPr="00C62D0E">
        <w:rPr>
          <w:rFonts w:ascii="Times New Roman" w:eastAsiaTheme="minorHAnsi" w:hAnsi="Times New Roman" w:cs="Times New Roman"/>
          <w:sz w:val="26"/>
          <w:szCs w:val="26"/>
        </w:rPr>
        <w:t>«Формирование современной городской среды»</w:t>
      </w:r>
      <w:r w:rsidR="00B93529" w:rsidRPr="00C62D0E">
        <w:rPr>
          <w:rFonts w:ascii="Times New Roman" w:hAnsi="Times New Roman" w:cs="Times New Roman"/>
          <w:sz w:val="26"/>
          <w:szCs w:val="26"/>
        </w:rPr>
        <w:t xml:space="preserve"> (</w:t>
      </w:r>
      <w:r w:rsidRPr="00C62D0E">
        <w:rPr>
          <w:rFonts w:ascii="Times New Roman" w:hAnsi="Times New Roman" w:cs="Times New Roman"/>
          <w:sz w:val="26"/>
          <w:szCs w:val="26"/>
        </w:rPr>
        <w:t>далее также - Муниципальная программа)</w:t>
      </w:r>
    </w:p>
    <w:p w:rsidR="00F71852" w:rsidRPr="00C62D0E" w:rsidRDefault="00F71852" w:rsidP="002D68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71852" w:rsidRPr="00C62D0E" w:rsidRDefault="00F71852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1. Оценка текущего состояния сферы реализации</w:t>
      </w:r>
    </w:p>
    <w:p w:rsidR="00F71852" w:rsidRPr="00C62D0E" w:rsidRDefault="00F71852" w:rsidP="002D68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C848CE" w:rsidRPr="00C62D0E" w:rsidRDefault="00C848CE" w:rsidP="002D68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Надлежащее состояние общественных территорий является важным фактором формирования благоприятной экологической и эстетической городской среды.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В настоящее время состояние большинства общественных территорий в Яльчикском муниципальном округе Чувашской Республике не соответствует современным требованиям к местам проживания граждан.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На территории многих пространств отсутствуют освещение, необходимый набор малых форм и обустроенные детские и спортивные площадки.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Неухоженность парков и скверов, отсутствие детских и спортивно-игровых площадок и зон отдыха во дворах, нехватка парковочных мест – все это негативно влияет на качество жизни населения Чувашской Республики.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Создание комфортной среды обитания и жизнедеятельности человека позволит не только удовлетворить жилищные потребности, но и обеспечит высокое качество жизни в целом.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Таким образом, работа по формированию современной комфортной городской среды на территории Яльчикского муниципального округа Чувашской Республики осуществляется по следующим основным направлениям: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деятельности граждан за счет развития и модернизации существующих парков культуры и отдыха;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обеспечение и улучшение эстетического состояния территорий Чувашской Республики путем формирования архитектурно-художественного облика территорий общего пользования муниципальных образований Чувашской Республики;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вовлечение жителей в мероприятия по формированию современной комфортной среды.</w:t>
      </w:r>
    </w:p>
    <w:p w:rsidR="00D729A1" w:rsidRPr="00C62D0E" w:rsidRDefault="00D729A1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С 2018 по 2024 год на территории Яльчикского муниципального округа Чувашской Республики в рамках реализации государственной программы Чувашской Республики «Формирование современной городской среды» </w:t>
      </w:r>
      <w:r w:rsidRPr="00C62D0E">
        <w:rPr>
          <w:rFonts w:ascii="Times New Roman" w:hAnsi="Times New Roman"/>
          <w:sz w:val="26"/>
          <w:szCs w:val="26"/>
        </w:rPr>
        <w:lastRenderedPageBreak/>
        <w:t xml:space="preserve">благоустроены 5 общественных территорий (площади, набережные, улицы, пешеходные зоны, скверы, парки, иные территории) и </w:t>
      </w:r>
      <w:r w:rsidR="00FE5325" w:rsidRPr="00C62D0E">
        <w:rPr>
          <w:rFonts w:ascii="Times New Roman" w:hAnsi="Times New Roman"/>
          <w:sz w:val="26"/>
          <w:szCs w:val="26"/>
        </w:rPr>
        <w:t>40</w:t>
      </w:r>
      <w:r w:rsidRPr="00C62D0E">
        <w:rPr>
          <w:rFonts w:ascii="Times New Roman" w:hAnsi="Times New Roman"/>
          <w:sz w:val="26"/>
          <w:szCs w:val="26"/>
        </w:rPr>
        <w:t xml:space="preserve"> дворовых территорий.</w:t>
      </w:r>
    </w:p>
    <w:p w:rsidR="00FC6B03" w:rsidRPr="00C62D0E" w:rsidRDefault="00FC6B03" w:rsidP="002D68F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FC6B03" w:rsidRPr="00C62D0E" w:rsidRDefault="00FC6B03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2. Стратегические приоритеты и цели</w:t>
      </w:r>
    </w:p>
    <w:p w:rsidR="00FC6B03" w:rsidRPr="00C62D0E" w:rsidRDefault="00FC6B03" w:rsidP="002D68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социально-экономического развития Яльчикского муниципального округа Чувашской Республики</w:t>
      </w:r>
    </w:p>
    <w:p w:rsidR="00FC6B03" w:rsidRPr="00C62D0E" w:rsidRDefault="00FC6B03" w:rsidP="002D68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Долгосрочные приоритеты государственной политики в сфере реализации </w:t>
      </w:r>
      <w:r w:rsidR="002D68FE" w:rsidRPr="00C62D0E">
        <w:rPr>
          <w:rFonts w:ascii="Times New Roman" w:hAnsi="Times New Roman"/>
          <w:sz w:val="26"/>
          <w:szCs w:val="26"/>
        </w:rPr>
        <w:t>М</w:t>
      </w:r>
      <w:r w:rsidRPr="00C62D0E">
        <w:rPr>
          <w:rFonts w:ascii="Times New Roman" w:hAnsi="Times New Roman"/>
          <w:sz w:val="26"/>
          <w:szCs w:val="26"/>
        </w:rPr>
        <w:t>униципальной программы определены с учетом следующих документов, имеющих стратегический (долгосрочный) характер:</w:t>
      </w:r>
    </w:p>
    <w:p w:rsidR="00FE5325" w:rsidRPr="00C62D0E" w:rsidRDefault="002A743F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9">
        <w:r w:rsidR="00FE5325" w:rsidRPr="00C62D0E">
          <w:rPr>
            <w:rFonts w:ascii="Times New Roman" w:hAnsi="Times New Roman"/>
            <w:sz w:val="26"/>
            <w:szCs w:val="26"/>
          </w:rPr>
          <w:t>Указ</w:t>
        </w:r>
      </w:hyperlink>
      <w:r w:rsidR="00FE5325" w:rsidRPr="00C62D0E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FE5325" w:rsidRPr="00C62D0E" w:rsidRDefault="002A743F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0">
        <w:r w:rsidR="00FE5325" w:rsidRPr="00C62D0E">
          <w:rPr>
            <w:rFonts w:ascii="Times New Roman" w:hAnsi="Times New Roman"/>
            <w:sz w:val="26"/>
            <w:szCs w:val="26"/>
          </w:rPr>
          <w:t>паспорт</w:t>
        </w:r>
      </w:hyperlink>
      <w:r w:rsidR="00FE5325" w:rsidRPr="00C62D0E">
        <w:rPr>
          <w:rFonts w:ascii="Times New Roman" w:hAnsi="Times New Roman"/>
          <w:sz w:val="26"/>
          <w:szCs w:val="26"/>
        </w:rPr>
        <w:t xml:space="preserve"> федерального проекта «Формирование комфортной городской среды» (утвержден протоколом заседания проектного комитета по национальному проекту «Жилье и городская среда» от 21 декабря 2018 г. № 3);</w:t>
      </w:r>
    </w:p>
    <w:p w:rsidR="00FE5325" w:rsidRPr="00C62D0E" w:rsidRDefault="002A743F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1">
        <w:r w:rsidR="00FE5325" w:rsidRPr="00C62D0E">
          <w:rPr>
            <w:rFonts w:ascii="Times New Roman" w:hAnsi="Times New Roman"/>
            <w:sz w:val="26"/>
            <w:szCs w:val="26"/>
          </w:rPr>
          <w:t>Закон</w:t>
        </w:r>
      </w:hyperlink>
      <w:r w:rsidR="00FE5325" w:rsidRPr="00C62D0E">
        <w:rPr>
          <w:rFonts w:ascii="Times New Roman" w:hAnsi="Times New Roman"/>
          <w:sz w:val="26"/>
          <w:szCs w:val="26"/>
        </w:rPr>
        <w:t xml:space="preserve"> Чувашской Республики «О Стратегии социально-экономического развития Чувашской Республики до 2035 года»;</w:t>
      </w:r>
    </w:p>
    <w:p w:rsidR="00FE5325" w:rsidRPr="00C62D0E" w:rsidRDefault="002A743F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2">
        <w:r w:rsidR="00FE5325" w:rsidRPr="00C62D0E">
          <w:rPr>
            <w:rFonts w:ascii="Times New Roman" w:hAnsi="Times New Roman"/>
            <w:sz w:val="26"/>
            <w:szCs w:val="26"/>
          </w:rPr>
          <w:t>Указ</w:t>
        </w:r>
      </w:hyperlink>
      <w:r w:rsidR="00FE5325" w:rsidRPr="00C62D0E">
        <w:rPr>
          <w:rFonts w:ascii="Times New Roman" w:hAnsi="Times New Roman"/>
          <w:sz w:val="26"/>
          <w:szCs w:val="26"/>
        </w:rPr>
        <w:t xml:space="preserve"> Главы Чувашской Республики от 27 ноября 2019 г. № 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Постановление Кабинета Министров Чувашской республики от 31 августа 2017 № 343 «О государственной программе Чувашской Республики «Формирование современной городской среды на территории Чувашской Республики».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Мероприятия Муниципальной программы разработаны в целях реализации регионального проекта «Формирование комфортной городской среды», направленного на повышение комфортности городской среды, индекса качества городской среды и сокращение количества городов с неблагоприятной средой, а также в целях реализации ведомственного проекта по цифровизации городского хозяйства «Умный город», направленного на преобразование сферы городского хозяйства посредством внедрения цифровых технологий и инженерных решений.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В целях определения текущего состояния благоустройства населенных пунктов с численностью населения свыше 1000 человек постановлением Кабинета Министров Чувашской Республики от 11 августа 2017 г. № 313 утвержден </w:t>
      </w:r>
      <w:hyperlink r:id="rId13">
        <w:r w:rsidRPr="00C62D0E">
          <w:rPr>
            <w:rFonts w:ascii="Times New Roman" w:hAnsi="Times New Roman"/>
            <w:sz w:val="26"/>
            <w:szCs w:val="26"/>
          </w:rPr>
          <w:t>Порядок</w:t>
        </w:r>
      </w:hyperlink>
      <w:r w:rsidRPr="00C62D0E">
        <w:rPr>
          <w:rFonts w:ascii="Times New Roman" w:hAnsi="Times New Roman"/>
          <w:sz w:val="26"/>
          <w:szCs w:val="26"/>
        </w:rPr>
        <w:t xml:space="preserve">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размещения.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Целью Муниципальной программы является создание условий для системного повышения качества и комфорта городской среды на всей территории Яльчикского муниципального округа Чувашской Республики путем реализации комплекса мероприятий по благоустройству территорий.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массового отдыха населения (городских парков).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 xml:space="preserve">Достижение цели и решение задач Муниципальной программы будут осуществляться с учетом сложившихся реалий и прогнозируемых процессов в </w:t>
      </w:r>
      <w:r w:rsidRPr="00C62D0E">
        <w:rPr>
          <w:rFonts w:ascii="Times New Roman" w:hAnsi="Times New Roman"/>
          <w:sz w:val="26"/>
          <w:szCs w:val="26"/>
        </w:rPr>
        <w:lastRenderedPageBreak/>
        <w:t>экономике и сфере благоустройства дворовых и общественных территорий.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Муниципальная программа рассчитана на период 2023 - 2030 годов.</w:t>
      </w:r>
    </w:p>
    <w:p w:rsidR="00FE5325" w:rsidRPr="00C62D0E" w:rsidRDefault="00FE5325" w:rsidP="002D68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C43C4" w:rsidRPr="00C62D0E" w:rsidRDefault="00BC43C4" w:rsidP="002D68FE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C62D0E">
        <w:rPr>
          <w:rFonts w:ascii="Times New Roman" w:hAnsi="Times New Roman"/>
          <w:b/>
          <w:sz w:val="26"/>
          <w:szCs w:val="26"/>
        </w:rPr>
        <w:t>3. Связь с национальными целями</w:t>
      </w:r>
    </w:p>
    <w:p w:rsidR="000B6B11" w:rsidRPr="00C62D0E" w:rsidRDefault="000B6B11" w:rsidP="002D68FE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Достижение цели Муниципальной программы – создания условий для системного повышения качества и комфорта городской среды на всей территории Яльчикского муниципального округа Чувашской Республики путем реализации комплекса мероприятий по благоустройству территорий муниципальных образований оценивается достижением следующих показателей: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доля городов с благоприятной городской средой от общего количества городов (индекс качества городской среды выше 50 процентов);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количество благоустроенных общественных территорий;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среды;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количество городов с благоприятной городской средой;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</w: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прирост среднего индекса качества городской среды по отношению к 2019 году.</w:t>
      </w:r>
    </w:p>
    <w:p w:rsidR="0080439A" w:rsidRPr="00C62D0E" w:rsidRDefault="0080439A" w:rsidP="002D68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C43C4" w:rsidRPr="00C62D0E" w:rsidRDefault="00BC43C4" w:rsidP="002D68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4. Задачи муниципального управления</w:t>
      </w:r>
    </w:p>
    <w:p w:rsidR="00BC43C4" w:rsidRPr="00C62D0E" w:rsidRDefault="00BC43C4" w:rsidP="002D68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2D0E">
        <w:rPr>
          <w:rFonts w:ascii="Times New Roman" w:hAnsi="Times New Roman" w:cs="Times New Roman"/>
          <w:sz w:val="26"/>
          <w:szCs w:val="26"/>
        </w:rPr>
        <w:t>и способы их эффективного решения</w:t>
      </w:r>
    </w:p>
    <w:p w:rsidR="00BC43C4" w:rsidRPr="00C62D0E" w:rsidRDefault="00BC43C4" w:rsidP="002D68FE">
      <w:pPr>
        <w:pStyle w:val="ConsPlusNormal"/>
        <w:contextualSpacing/>
        <w:jc w:val="both"/>
        <w:rPr>
          <w:rFonts w:ascii="Times New Roman" w:hAnsi="Times New Roman"/>
          <w:sz w:val="26"/>
          <w:szCs w:val="26"/>
        </w:rPr>
      </w:pPr>
    </w:p>
    <w:p w:rsidR="00FE5325" w:rsidRPr="00C62D0E" w:rsidRDefault="00FE5325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Мероприятия Муниципальной программы направлены на достижение национальной цели развития Российской Федерации путем решения следующих основных задач:</w:t>
      </w:r>
    </w:p>
    <w:p w:rsidR="002D68FE" w:rsidRPr="00C62D0E" w:rsidRDefault="002D68FE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улучшение условий жизни граждан за счет создания качественных и современных общественных пространств в населенных пунктах;</w:t>
      </w:r>
    </w:p>
    <w:p w:rsidR="002D68FE" w:rsidRPr="00C62D0E" w:rsidRDefault="002D68FE" w:rsidP="002D68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2D0E">
        <w:rPr>
          <w:rFonts w:ascii="Times New Roman" w:hAnsi="Times New Roman"/>
          <w:sz w:val="26"/>
          <w:szCs w:val="26"/>
        </w:rPr>
        <w:t>повышение комфортности городской среды, в том числе общественных пространств и дворовых территорий муниципальных образований.</w:t>
      </w:r>
    </w:p>
    <w:p w:rsidR="00FE5325" w:rsidRPr="00C62D0E" w:rsidRDefault="00FE5325" w:rsidP="00FE5325">
      <w:pPr>
        <w:pStyle w:val="ConsPlusNormal"/>
        <w:jc w:val="both"/>
      </w:pPr>
    </w:p>
    <w:p w:rsidR="000B6B11" w:rsidRPr="00C62D0E" w:rsidRDefault="000B6B11" w:rsidP="00BC43C4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  <w:sectPr w:rsidR="000B6B11" w:rsidRPr="00C62D0E" w:rsidSect="00EB592F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F2C35" w:rsidRPr="00C62D0E" w:rsidRDefault="009F2C35" w:rsidP="009F2C3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C62D0E"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</w:p>
    <w:p w:rsidR="009F2C35" w:rsidRPr="00C62D0E" w:rsidRDefault="009F2C35" w:rsidP="002D68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62D0E">
        <w:rPr>
          <w:rFonts w:ascii="Times New Roman" w:hAnsi="Times New Roman"/>
          <w:b/>
          <w:bCs/>
        </w:rPr>
        <w:t>П А С П О Р Т</w:t>
      </w:r>
      <w:r w:rsidRPr="00C62D0E">
        <w:rPr>
          <w:rFonts w:ascii="Times New Roman" w:hAnsi="Times New Roman"/>
          <w:b/>
          <w:bCs/>
          <w:vertAlign w:val="superscript"/>
        </w:rPr>
        <w:t> </w:t>
      </w:r>
      <w:r w:rsidRPr="00C62D0E">
        <w:rPr>
          <w:rFonts w:ascii="Times New Roman" w:hAnsi="Times New Roman"/>
          <w:b/>
          <w:bCs/>
        </w:rPr>
        <w:br/>
        <w:t xml:space="preserve">муниципальной программы Яльчикского муниципального округа Чувашской Республики </w:t>
      </w:r>
    </w:p>
    <w:p w:rsidR="009F2C35" w:rsidRPr="00C62D0E" w:rsidRDefault="009F2C35" w:rsidP="002D68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62D0E">
        <w:rPr>
          <w:rFonts w:ascii="Times New Roman" w:hAnsi="Times New Roman"/>
          <w:b/>
          <w:bCs/>
        </w:rPr>
        <w:t>«Формирование современной городской среды»</w:t>
      </w:r>
    </w:p>
    <w:p w:rsidR="009F2C35" w:rsidRPr="00C62D0E" w:rsidRDefault="009F2C35" w:rsidP="002D68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:rsidR="009F2C35" w:rsidRPr="00C62D0E" w:rsidRDefault="009F2C35" w:rsidP="002D68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62D0E">
        <w:rPr>
          <w:rFonts w:ascii="Times New Roman" w:hAnsi="Times New Roman"/>
          <w:b/>
          <w:bCs/>
        </w:rPr>
        <w:t>1. Основные положения</w:t>
      </w:r>
    </w:p>
    <w:p w:rsidR="009F2C35" w:rsidRPr="00C62D0E" w:rsidRDefault="009F2C35" w:rsidP="002D68FE">
      <w:pPr>
        <w:pStyle w:val="a5"/>
        <w:ind w:left="0"/>
        <w:rPr>
          <w:b/>
          <w:bCs/>
          <w:sz w:val="22"/>
          <w:szCs w:val="22"/>
        </w:rPr>
      </w:pPr>
    </w:p>
    <w:tbl>
      <w:tblPr>
        <w:tblW w:w="1501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222"/>
      </w:tblGrid>
      <w:tr w:rsidR="009F2C35" w:rsidRPr="00C62D0E" w:rsidTr="004737B0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F2C35" w:rsidRPr="00C62D0E" w:rsidRDefault="009F2C35" w:rsidP="002D68FE">
            <w:pPr>
              <w:pStyle w:val="2"/>
              <w:spacing w:before="0" w:after="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62D0E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МО – начальник Управления по благоустройству и развитию территорий Смирнова А.Г.</w:t>
            </w:r>
          </w:p>
        </w:tc>
      </w:tr>
      <w:tr w:rsidR="009F2C35" w:rsidRPr="00C62D0E" w:rsidTr="004737B0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F2C35" w:rsidRPr="00C62D0E" w:rsidRDefault="002D68FE" w:rsidP="002D68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Ведуший специалист – эксперт отдела строительства, дорожного хозяйства и ЖКХ Петров В.Н.</w:t>
            </w:r>
          </w:p>
        </w:tc>
      </w:tr>
      <w:tr w:rsidR="009F2C35" w:rsidRPr="00C62D0E" w:rsidTr="004737B0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2C35" w:rsidRPr="00C62D0E" w:rsidRDefault="009F2C35" w:rsidP="002D68FE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2023–2030 годы</w:t>
            </w:r>
          </w:p>
        </w:tc>
      </w:tr>
      <w:tr w:rsidR="009F2C35" w:rsidRPr="00C62D0E" w:rsidTr="004737B0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 2027 году будут достигнуты следующие целевые показатели (индикаторы):</w:t>
            </w:r>
          </w:p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цель 1 - увеличение количества благоустроенных общественных терри</w:t>
            </w:r>
            <w:r w:rsidR="002D68FE" w:rsidRPr="00C62D0E">
              <w:rPr>
                <w:rFonts w:ascii="Times New Roman" w:hAnsi="Times New Roman"/>
                <w:szCs w:val="22"/>
              </w:rPr>
              <w:t>торий</w:t>
            </w:r>
            <w:r w:rsidRPr="00C62D0E">
              <w:rPr>
                <w:rFonts w:ascii="Times New Roman" w:hAnsi="Times New Roman"/>
                <w:szCs w:val="22"/>
              </w:rPr>
              <w:t>;</w:t>
            </w:r>
          </w:p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цель 2 - обеспечение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 к 2027 г. 90 процентов</w:t>
            </w:r>
          </w:p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цель 3 - обеспечение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к 2025 году 30 процентов</w:t>
            </w:r>
          </w:p>
        </w:tc>
      </w:tr>
      <w:tr w:rsidR="009F2C35" w:rsidRPr="00C62D0E" w:rsidTr="004737B0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F2C35" w:rsidRPr="00C62D0E" w:rsidRDefault="009F2C35" w:rsidP="002D68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 xml:space="preserve">отсутствуют </w:t>
            </w:r>
          </w:p>
        </w:tc>
      </w:tr>
      <w:tr w:rsidR="009F2C35" w:rsidRPr="00C62D0E" w:rsidTr="004737B0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F2C35" w:rsidRPr="00C62D0E" w:rsidRDefault="009F2C35" w:rsidP="002D68FE">
            <w:pPr>
              <w:spacing w:after="0" w:line="240" w:lineRule="auto"/>
              <w:ind w:right="141" w:hanging="15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прогнозируемый объем финансирования муниципальной программы в 2023 - 2030 годах составляет </w:t>
            </w:r>
            <w:r w:rsidR="002D68FE" w:rsidRPr="00C62D0E">
              <w:rPr>
                <w:rFonts w:ascii="Times New Roman" w:hAnsi="Times New Roman"/>
                <w:szCs w:val="22"/>
              </w:rPr>
              <w:t>83052,8</w:t>
            </w:r>
            <w:r w:rsidRPr="00C62D0E">
              <w:rPr>
                <w:rFonts w:ascii="Times New Roman" w:hAnsi="Times New Roman"/>
                <w:szCs w:val="22"/>
              </w:rPr>
              <w:t xml:space="preserve"> тыс. рублей, в том числе:</w:t>
            </w:r>
          </w:p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 2023-2024 годах – 21323,0 тыс. рублей;</w:t>
            </w:r>
          </w:p>
          <w:p w:rsidR="009F2C35" w:rsidRPr="00C62D0E" w:rsidRDefault="002D68FE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 2025 году – 11408,4</w:t>
            </w:r>
            <w:r w:rsidR="009F2C35" w:rsidRPr="00C62D0E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9F2C35" w:rsidRPr="00C62D0E" w:rsidRDefault="002D68FE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 2026 году – 10167,0</w:t>
            </w:r>
            <w:r w:rsidR="009F2C35" w:rsidRPr="00C62D0E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9F2C35" w:rsidRPr="00C62D0E" w:rsidRDefault="009F2C35" w:rsidP="002D68FE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в 2027 году – </w:t>
            </w:r>
            <w:r w:rsidR="002D68FE" w:rsidRPr="00C62D0E">
              <w:rPr>
                <w:rFonts w:ascii="Times New Roman" w:hAnsi="Times New Roman"/>
                <w:szCs w:val="22"/>
              </w:rPr>
              <w:t xml:space="preserve">10038,6 </w:t>
            </w:r>
            <w:r w:rsidRPr="00C62D0E">
              <w:rPr>
                <w:rFonts w:ascii="Times New Roman" w:hAnsi="Times New Roman"/>
                <w:szCs w:val="22"/>
              </w:rPr>
              <w:t>тыс. рублей;</w:t>
            </w:r>
          </w:p>
          <w:p w:rsidR="009F2C35" w:rsidRPr="00C62D0E" w:rsidRDefault="002D68FE" w:rsidP="002D68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в 2028 - 2030 годах – 30115,8</w:t>
            </w:r>
            <w:r w:rsidR="009F2C35" w:rsidRPr="00C62D0E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9F2C35" w:rsidRPr="00C62D0E" w:rsidTr="002D68FE">
        <w:trPr>
          <w:trHeight w:val="55"/>
        </w:trPr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F2C35" w:rsidRPr="00C62D0E" w:rsidRDefault="009F2C35" w:rsidP="002D68FE">
            <w:pPr>
              <w:pStyle w:val="a7"/>
              <w:ind w:right="141"/>
              <w:jc w:val="both"/>
              <w:rPr>
                <w:sz w:val="22"/>
                <w:szCs w:val="22"/>
              </w:rPr>
            </w:pPr>
            <w:r w:rsidRPr="00C62D0E">
              <w:rPr>
                <w:sz w:val="22"/>
                <w:szCs w:val="22"/>
              </w:rPr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Государственная программа Чувашской Республики «Формирование современной городской среды на территории Чувашской Республики»</w:t>
            </w:r>
          </w:p>
        </w:tc>
      </w:tr>
    </w:tbl>
    <w:p w:rsidR="009F2C35" w:rsidRPr="00C62D0E" w:rsidRDefault="009F2C35" w:rsidP="002D68FE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9F2C35" w:rsidRPr="00C62D0E" w:rsidRDefault="009F2C35" w:rsidP="002D68FE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9F2C35" w:rsidRPr="00C62D0E" w:rsidRDefault="009F2C35" w:rsidP="002D68F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D68FE" w:rsidRPr="00C62D0E" w:rsidRDefault="002D68FE" w:rsidP="002D68F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F2C35" w:rsidRPr="00C62D0E" w:rsidRDefault="009F2C35" w:rsidP="002D68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lastRenderedPageBreak/>
        <w:t>2. Показатели муниципальной программы</w:t>
      </w:r>
    </w:p>
    <w:p w:rsidR="009F2C35" w:rsidRPr="00C62D0E" w:rsidRDefault="009F2C35" w:rsidP="002D68FE">
      <w:pPr>
        <w:spacing w:after="0" w:line="240" w:lineRule="auto"/>
        <w:rPr>
          <w:rFonts w:ascii="Times New Roman" w:hAnsi="Times New Roman"/>
        </w:rPr>
      </w:pPr>
    </w:p>
    <w:tbl>
      <w:tblPr>
        <w:tblW w:w="1888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2"/>
        <w:gridCol w:w="2160"/>
        <w:gridCol w:w="851"/>
        <w:gridCol w:w="850"/>
        <w:gridCol w:w="993"/>
        <w:gridCol w:w="644"/>
        <w:gridCol w:w="638"/>
        <w:gridCol w:w="690"/>
        <w:gridCol w:w="708"/>
        <w:gridCol w:w="709"/>
        <w:gridCol w:w="720"/>
        <w:gridCol w:w="685"/>
        <w:gridCol w:w="685"/>
        <w:gridCol w:w="1078"/>
        <w:gridCol w:w="1134"/>
        <w:gridCol w:w="1278"/>
        <w:gridCol w:w="695"/>
        <w:gridCol w:w="679"/>
        <w:gridCol w:w="679"/>
        <w:gridCol w:w="679"/>
        <w:gridCol w:w="679"/>
        <w:gridCol w:w="679"/>
      </w:tblGrid>
      <w:tr w:rsidR="009F2C35" w:rsidRPr="00C62D0E" w:rsidTr="004737B0">
        <w:trPr>
          <w:gridAfter w:val="5"/>
          <w:wAfter w:w="3395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FE" w:rsidRPr="00C62D0E" w:rsidRDefault="002D68FE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№</w:t>
            </w:r>
          </w:p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Уровень показателя </w:t>
            </w:r>
            <w:hyperlink w:anchor="Par258" w:tooltip="&lt;1&gt; Указывается уровень соответствия декомпозированного до Чувашской Республики показателя для государственной программы Чувашской Республики: &quot;ГП&quot; (государственной программы Чувашской Республики), &quot;ГП РФ&quot; (государственной программы Российской Федерации)." w:history="1">
              <w:r w:rsidRPr="00C62D0E">
                <w:rPr>
                  <w:rFonts w:ascii="Times New Roman" w:hAnsi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Значения показателя по годам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9F2C35" w:rsidRPr="00C62D0E" w:rsidTr="004737B0">
        <w:trPr>
          <w:gridAfter w:val="5"/>
          <w:wAfter w:w="3395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2C35" w:rsidRPr="00C62D0E" w:rsidTr="004737B0">
        <w:trPr>
          <w:gridAfter w:val="5"/>
          <w:wAfter w:w="339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21</w:t>
            </w:r>
          </w:p>
        </w:tc>
      </w:tr>
      <w:tr w:rsidR="009F2C35" w:rsidRPr="00C62D0E" w:rsidTr="004737B0">
        <w:trPr>
          <w:gridAfter w:val="5"/>
          <w:wAfter w:w="3395" w:type="dxa"/>
        </w:trPr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Цель 1 - увеличение количества благоустроенных общественных территорий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2C35" w:rsidRPr="00C62D0E" w:rsidTr="004737B0">
        <w:trPr>
          <w:gridAfter w:val="5"/>
          <w:wAfter w:w="339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color w:val="000000"/>
              </w:rPr>
              <w:t>Управление по благоустройству и развитию территорий</w:t>
            </w:r>
            <w:r w:rsidRPr="00C62D0E">
              <w:rPr>
                <w:rFonts w:ascii="Times New Roman" w:hAnsi="Times New Roman"/>
              </w:rPr>
              <w:t xml:space="preserve"> администрация Яльчикского муниципального округа Чувашской Республики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индекс качества городской среды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ГИС «Электронный бюджет»</w:t>
            </w:r>
          </w:p>
        </w:tc>
      </w:tr>
      <w:tr w:rsidR="009F2C35" w:rsidRPr="00C62D0E" w:rsidTr="004737B0">
        <w:trPr>
          <w:gridAfter w:val="5"/>
          <w:wAfter w:w="3395" w:type="dxa"/>
        </w:trPr>
        <w:tc>
          <w:tcPr>
            <w:tcW w:w="1548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Цель 2 - обеспечение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 к 2027 г. 90 процентов</w:t>
            </w:r>
          </w:p>
        </w:tc>
      </w:tr>
      <w:tr w:rsidR="009F2C35" w:rsidRPr="00C62D0E" w:rsidTr="004737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color w:val="000000"/>
              </w:rPr>
              <w:t>Управление по благоустройству и развитию территорий</w:t>
            </w:r>
            <w:r w:rsidRPr="00C62D0E">
              <w:rPr>
                <w:rFonts w:ascii="Times New Roman" w:hAnsi="Times New Roman"/>
              </w:rPr>
              <w:t xml:space="preserve"> администрация Яльчикского муниципального округа Чувашской Республики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индекс качества городской среды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ГИС «Электронный бюджет»</w:t>
            </w:r>
          </w:p>
        </w:tc>
        <w:tc>
          <w:tcPr>
            <w:tcW w:w="679" w:type="dxa"/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9" w:type="dxa"/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Минстрой Чувашии</w:t>
            </w:r>
          </w:p>
        </w:tc>
        <w:tc>
          <w:tcPr>
            <w:tcW w:w="679" w:type="dxa"/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индекс качества городской среды</w:t>
            </w:r>
          </w:p>
        </w:tc>
        <w:tc>
          <w:tcPr>
            <w:tcW w:w="679" w:type="dxa"/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нет</w:t>
            </w:r>
          </w:p>
        </w:tc>
        <w:tc>
          <w:tcPr>
            <w:tcW w:w="679" w:type="dxa"/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ГИС "Электронный бюджет"</w:t>
            </w:r>
          </w:p>
        </w:tc>
      </w:tr>
      <w:tr w:rsidR="009F2C35" w:rsidRPr="00C62D0E" w:rsidTr="004737B0">
        <w:trPr>
          <w:gridAfter w:val="5"/>
          <w:wAfter w:w="3395" w:type="dxa"/>
          <w:trHeight w:val="759"/>
        </w:trPr>
        <w:tc>
          <w:tcPr>
            <w:tcW w:w="971" w:type="dxa"/>
            <w:gridSpan w:val="2"/>
            <w:tcBorders>
              <w:top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18" w:type="dxa"/>
            <w:gridSpan w:val="16"/>
            <w:tcBorders>
              <w:top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Цель 3 - обеспечение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к 2025 г. 30 процентов</w:t>
            </w:r>
          </w:p>
        </w:tc>
      </w:tr>
      <w:tr w:rsidR="009F2C35" w:rsidRPr="00C62D0E" w:rsidTr="004737B0">
        <w:trPr>
          <w:gridAfter w:val="5"/>
          <w:wAfter w:w="339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территории которых реализуются проекты по созданию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color w:val="000000"/>
              </w:rPr>
              <w:t>Управление по благоустройству и развитию территорий</w:t>
            </w:r>
            <w:r w:rsidRPr="00C62D0E">
              <w:rPr>
                <w:rFonts w:ascii="Times New Roman" w:hAnsi="Times New Roman"/>
              </w:rPr>
              <w:t xml:space="preserve"> администрация Яльчикско</w:t>
            </w:r>
            <w:r w:rsidRPr="00C62D0E">
              <w:rPr>
                <w:rFonts w:ascii="Times New Roman" w:hAnsi="Times New Roman"/>
              </w:rPr>
              <w:lastRenderedPageBreak/>
              <w:t xml:space="preserve">го муниципального округа Чувашской Республики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индекс качества городской среды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ГИС «Электронный бюджет»</w:t>
            </w:r>
          </w:p>
        </w:tc>
      </w:tr>
    </w:tbl>
    <w:p w:rsidR="009F2C35" w:rsidRPr="00C62D0E" w:rsidRDefault="009F2C35" w:rsidP="002D68FE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C62D0E">
        <w:rPr>
          <w:rFonts w:ascii="Times New Roman" w:hAnsi="Times New Roman"/>
          <w:szCs w:val="22"/>
        </w:rPr>
        <w:t>--------------------------------</w:t>
      </w:r>
    </w:p>
    <w:p w:rsidR="009F2C35" w:rsidRPr="00C62D0E" w:rsidRDefault="009F2C35" w:rsidP="002D68FE">
      <w:pPr>
        <w:spacing w:after="0" w:line="240" w:lineRule="auto"/>
        <w:rPr>
          <w:rFonts w:ascii="Times New Roman" w:hAnsi="Times New Roman"/>
        </w:rPr>
      </w:pPr>
      <w:r w:rsidRPr="00C62D0E">
        <w:rPr>
          <w:rFonts w:ascii="Times New Roman" w:hAnsi="Times New Roman"/>
        </w:rPr>
        <w:t xml:space="preserve">&lt;1&gt; </w:t>
      </w:r>
      <w:bookmarkStart w:id="1" w:name="sub_1111"/>
      <w:r w:rsidRPr="00C62D0E">
        <w:rPr>
          <w:rFonts w:ascii="Times New Roman" w:hAnsi="Times New Roman"/>
        </w:rPr>
        <w:t>«МП» муниципальная программа Яльчикского муниципального округа Чувашской Республики показателя</w:t>
      </w:r>
    </w:p>
    <w:p w:rsidR="002D68FE" w:rsidRPr="00C62D0E" w:rsidRDefault="002D68FE" w:rsidP="002D68FE">
      <w:pPr>
        <w:spacing w:after="0" w:line="240" w:lineRule="auto"/>
        <w:rPr>
          <w:rFonts w:ascii="Times New Roman" w:hAnsi="Times New Roman"/>
        </w:rPr>
      </w:pPr>
    </w:p>
    <w:bookmarkEnd w:id="1"/>
    <w:p w:rsidR="009F2C35" w:rsidRPr="00C62D0E" w:rsidRDefault="009F2C35" w:rsidP="002D68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3. Структура муниципальной программы</w:t>
      </w:r>
    </w:p>
    <w:p w:rsidR="009F2C35" w:rsidRPr="00C62D0E" w:rsidRDefault="009F2C35" w:rsidP="002D68F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1855"/>
        <w:gridCol w:w="2551"/>
        <w:gridCol w:w="5239"/>
      </w:tblGrid>
      <w:tr w:rsidR="009F2C35" w:rsidRPr="00C62D0E" w:rsidTr="004737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№</w:t>
            </w:r>
          </w:p>
          <w:p w:rsidR="009F2C35" w:rsidRPr="00C62D0E" w:rsidRDefault="009F2C35" w:rsidP="002D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пп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Показатели/задачи структурного элемента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Ответственный за реализацию: </w:t>
            </w:r>
            <w:r w:rsidRPr="00C62D0E">
              <w:rPr>
                <w:rFonts w:ascii="Times New Roman" w:hAnsi="Times New Roman"/>
                <w:color w:val="000000"/>
                <w:szCs w:val="22"/>
              </w:rPr>
              <w:t>Управление по благоустройству и развитию территорий</w:t>
            </w:r>
            <w:r w:rsidRPr="00C62D0E">
              <w:rPr>
                <w:rFonts w:ascii="Times New Roman" w:hAnsi="Times New Roman"/>
                <w:szCs w:val="22"/>
              </w:rPr>
              <w:t xml:space="preserve"> администрация Яльчикского муниципального округа Чувашской Республики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срок реализации: 2023 - 2030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Улучшение условий жизни граждан за счет создания качественных и современных общественных пространств в населенных пунктах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улучшаются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территорий;</w:t>
            </w:r>
          </w:p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среды;</w:t>
            </w:r>
          </w:p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доля граждан, принявших участие в решении вопросов развития городской среды, от общего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Ведомственный проект «Реализация мероприятий по благоустройству муниципального образования»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Ответственный за реализацию: </w:t>
            </w:r>
            <w:r w:rsidRPr="00C62D0E">
              <w:rPr>
                <w:rFonts w:ascii="Times New Roman" w:hAnsi="Times New Roman"/>
                <w:color w:val="000000"/>
                <w:szCs w:val="22"/>
              </w:rPr>
              <w:t>Управление по благоустройству и развитию территорий</w:t>
            </w:r>
            <w:r w:rsidRPr="00C62D0E">
              <w:rPr>
                <w:rFonts w:ascii="Times New Roman" w:hAnsi="Times New Roman"/>
                <w:szCs w:val="22"/>
              </w:rPr>
              <w:t xml:space="preserve"> администрация Яльчикского муниципального округа Чувашской Республики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срок реализации: 2023 - 2030</w:t>
            </w:r>
          </w:p>
        </w:tc>
      </w:tr>
      <w:tr w:rsidR="009F2C35" w:rsidRPr="00C62D0E" w:rsidTr="004737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Повышение комфортности городской среды, в том числе общественных пространств и дворовых территорий муниципальных образований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системно повышаются качество и комфорт среды проживания граждан в муниципальных образованиях Чувашской Республики путем реализации комплекса мероприятий по благоустройству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территорий;</w:t>
            </w:r>
          </w:p>
          <w:p w:rsidR="009F2C35" w:rsidRPr="00C62D0E" w:rsidRDefault="009F2C3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среды;</w:t>
            </w:r>
          </w:p>
          <w:p w:rsidR="009F2C35" w:rsidRPr="00C62D0E" w:rsidRDefault="009F2C35" w:rsidP="002D68FE">
            <w:pPr>
              <w:spacing w:after="0" w:line="240" w:lineRule="auto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</w:tbl>
    <w:p w:rsidR="009F2C35" w:rsidRPr="00C62D0E" w:rsidRDefault="009F2C35" w:rsidP="002D68FE">
      <w:pPr>
        <w:pStyle w:val="ConsPlusNormal"/>
        <w:jc w:val="both"/>
        <w:rPr>
          <w:rFonts w:ascii="Times New Roman" w:hAnsi="Times New Roman"/>
          <w:szCs w:val="22"/>
        </w:rPr>
      </w:pPr>
    </w:p>
    <w:p w:rsidR="009F2C35" w:rsidRPr="00C62D0E" w:rsidRDefault="009F2C35" w:rsidP="002D68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4. Финансовое обеспечение муниципальной программы</w:t>
      </w:r>
    </w:p>
    <w:p w:rsidR="009F2C35" w:rsidRPr="00C62D0E" w:rsidRDefault="009F2C35" w:rsidP="002D68FE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5132" w:type="pct"/>
        <w:tblInd w:w="-30" w:type="dxa"/>
        <w:tblLayout w:type="fixed"/>
        <w:tblLook w:val="0000" w:firstRow="0" w:lastRow="0" w:firstColumn="0" w:lastColumn="0" w:noHBand="0" w:noVBand="0"/>
      </w:tblPr>
      <w:tblGrid>
        <w:gridCol w:w="5762"/>
        <w:gridCol w:w="1183"/>
        <w:gridCol w:w="1182"/>
        <w:gridCol w:w="1183"/>
        <w:gridCol w:w="1183"/>
        <w:gridCol w:w="1184"/>
        <w:gridCol w:w="1183"/>
        <w:gridCol w:w="1183"/>
        <w:gridCol w:w="1133"/>
      </w:tblGrid>
      <w:tr w:rsidR="002D68FE" w:rsidRPr="00C62D0E" w:rsidTr="004737B0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Наименование Муниципальной программы, структурного элемента/ источник финансового обеспечения</w:t>
            </w:r>
            <w:r w:rsidRPr="00C62D0E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2D68FE" w:rsidRPr="00C62D0E" w:rsidTr="004737B0">
        <w:tc>
          <w:tcPr>
            <w:tcW w:w="5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2023–</w:t>
            </w:r>
          </w:p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2030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 xml:space="preserve">Всего за 2023-2030 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9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Муниципальная программа Яльчикского муниципального округа Чувашской Республики </w:t>
            </w:r>
            <w:r w:rsidRPr="00C62D0E">
              <w:rPr>
                <w:rFonts w:ascii="Times New Roman" w:hAnsi="Times New Roman"/>
                <w:b/>
                <w:bCs/>
                <w:iCs/>
                <w:color w:val="000000"/>
              </w:rPr>
              <w:lastRenderedPageBreak/>
              <w:t>«Формирование современной городской среды»</w:t>
            </w:r>
            <w:r w:rsidRPr="00C62D0E">
              <w:rPr>
                <w:rFonts w:ascii="Times New Roman" w:hAnsi="Times New Roman"/>
                <w:b/>
                <w:bCs/>
                <w:iCs/>
              </w:rPr>
              <w:t xml:space="preserve">, всего </w:t>
            </w:r>
          </w:p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lang w:eastAsia="zh-CN"/>
              </w:rPr>
              <w:lastRenderedPageBreak/>
              <w:t>21323,0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11408,4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10167,0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10038,6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10038,6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10038,6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10038,6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83052,8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6353,3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3205,7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25206,8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44,9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178,3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14924,8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8048,6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6938,7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6938,9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6938,9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6938,9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6938,9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57667,7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3369,9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3238,6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3110,1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3110,1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3110,1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3110,1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19048,9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3205,7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3077,9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18853,5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21,8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133,4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62,0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Ведомственный проект «Содействие благоустройству населенных пунктов Чувашской Республики»</w:t>
            </w:r>
          </w:p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 xml:space="preserve">            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lang w:eastAsia="zh-CN"/>
              </w:rPr>
              <w:t>8038,5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lang w:eastAsia="zh-CN"/>
              </w:rPr>
              <w:t>6928,4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lang w:eastAsia="zh-CN"/>
              </w:rPr>
              <w:t>6928,5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lang w:eastAsia="zh-CN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lang w:eastAsia="zh-CN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  <w:lang w:eastAsia="zh-CN"/>
              </w:rPr>
              <w:t>6928,5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  <w:bCs/>
                <w:iCs/>
              </w:rPr>
              <w:t>34642,5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8038,5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6928,4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6928,5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  <w:lang w:eastAsia="zh-CN"/>
              </w:rPr>
              <w:t>6928,5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34642,5</w:t>
            </w:r>
          </w:p>
        </w:tc>
      </w:tr>
      <w:tr w:rsidR="002D68FE" w:rsidRPr="00C62D0E" w:rsidTr="004737B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35" w:rsidRPr="00C62D0E" w:rsidRDefault="009F2C35" w:rsidP="002D6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</w:tbl>
    <w:p w:rsidR="009F2C35" w:rsidRPr="00C62D0E" w:rsidRDefault="009F2C35" w:rsidP="002D68FE">
      <w:pPr>
        <w:pStyle w:val="ConsPlusNormal"/>
        <w:jc w:val="center"/>
        <w:rPr>
          <w:rFonts w:ascii="Times New Roman" w:hAnsi="Times New Roman"/>
          <w:szCs w:val="22"/>
        </w:rPr>
      </w:pPr>
      <w:r w:rsidRPr="00C62D0E">
        <w:rPr>
          <w:rFonts w:ascii="Times New Roman" w:hAnsi="Times New Roman"/>
          <w:szCs w:val="22"/>
        </w:rPr>
        <w:t>__________________________</w:t>
      </w:r>
    </w:p>
    <w:p w:rsidR="00B93529" w:rsidRPr="00C62D0E" w:rsidRDefault="00B93529" w:rsidP="002D68FE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B93529" w:rsidRPr="00C62D0E" w:rsidRDefault="00B93529" w:rsidP="002D68FE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B93529" w:rsidRPr="00C62D0E" w:rsidRDefault="00B93529" w:rsidP="002D68FE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  <w:sectPr w:rsidR="00B93529" w:rsidRPr="00C62D0E" w:rsidSect="00536B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5C38" w:rsidRPr="00C62D0E" w:rsidRDefault="00CE5C38" w:rsidP="002D68FE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lastRenderedPageBreak/>
        <w:t>Паспорт</w:t>
      </w:r>
    </w:p>
    <w:p w:rsidR="00CE5C38" w:rsidRPr="00C62D0E" w:rsidRDefault="00B93529" w:rsidP="002D68FE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регионального</w:t>
      </w:r>
      <w:r w:rsidR="00CE5C38" w:rsidRPr="00C62D0E">
        <w:rPr>
          <w:rFonts w:ascii="Times New Roman" w:hAnsi="Times New Roman" w:cs="Times New Roman"/>
        </w:rPr>
        <w:t xml:space="preserve"> проекта «</w:t>
      </w:r>
      <w:r w:rsidRPr="00C62D0E">
        <w:rPr>
          <w:rFonts w:ascii="Times New Roman" w:hAnsi="Times New Roman" w:cs="Times New Roman"/>
        </w:rPr>
        <w:t>Формирование комфортной городской среды</w:t>
      </w:r>
      <w:r w:rsidR="00CE5C38" w:rsidRPr="00C62D0E">
        <w:rPr>
          <w:rFonts w:ascii="Times New Roman" w:hAnsi="Times New Roman" w:cs="Times New Roman"/>
        </w:rPr>
        <w:t>»</w:t>
      </w:r>
    </w:p>
    <w:p w:rsidR="00CE5C38" w:rsidRPr="00C62D0E" w:rsidRDefault="00CE5C38" w:rsidP="002D68FE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CE5C38" w:rsidRPr="00C62D0E" w:rsidRDefault="00CE5C38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1. Основные положения</w:t>
      </w:r>
    </w:p>
    <w:p w:rsidR="00CE5C38" w:rsidRPr="00C62D0E" w:rsidRDefault="00CE5C38" w:rsidP="002D68FE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E12EE4" w:rsidRPr="00C62D0E" w:rsidTr="00BF5B5B">
        <w:tc>
          <w:tcPr>
            <w:tcW w:w="3828" w:type="dxa"/>
            <w:tcBorders>
              <w:left w:val="nil"/>
            </w:tcBorders>
          </w:tcPr>
          <w:p w:rsidR="00CE5C38" w:rsidRPr="00C62D0E" w:rsidRDefault="00B93529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Региональный</w:t>
            </w:r>
            <w:r w:rsidR="00CE5C38" w:rsidRPr="00C62D0E">
              <w:rPr>
                <w:rFonts w:ascii="Times New Roman" w:hAnsi="Times New Roman"/>
                <w:szCs w:val="22"/>
              </w:rPr>
              <w:t xml:space="preserve"> проект</w:t>
            </w:r>
          </w:p>
        </w:tc>
        <w:tc>
          <w:tcPr>
            <w:tcW w:w="2977" w:type="dxa"/>
            <w:gridSpan w:val="2"/>
          </w:tcPr>
          <w:p w:rsidR="002A7AE3" w:rsidRPr="00C62D0E" w:rsidRDefault="00B9352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«Формирование комфортной городской среды»</w:t>
            </w:r>
          </w:p>
          <w:p w:rsidR="00CE5C38" w:rsidRPr="00C62D0E" w:rsidRDefault="00CE5C38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E5C38" w:rsidRPr="00C62D0E" w:rsidRDefault="00CE5C38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CE5C38" w:rsidRPr="00C62D0E" w:rsidRDefault="00CE5C38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CE5C38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31.12.2030</w:t>
            </w:r>
          </w:p>
        </w:tc>
      </w:tr>
      <w:tr w:rsidR="002A7AE3" w:rsidRPr="00C62D0E" w:rsidTr="00BF5B5B">
        <w:tc>
          <w:tcPr>
            <w:tcW w:w="3828" w:type="dxa"/>
            <w:tcBorders>
              <w:left w:val="nil"/>
            </w:tcBorders>
          </w:tcPr>
          <w:p w:rsidR="002A7AE3" w:rsidRPr="00C62D0E" w:rsidRDefault="002A7AE3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1A2582" w:rsidRPr="00C62D0E" w:rsidTr="00BF5B5B">
        <w:tc>
          <w:tcPr>
            <w:tcW w:w="3828" w:type="dxa"/>
            <w:tcBorders>
              <w:left w:val="nil"/>
            </w:tcBorders>
          </w:tcPr>
          <w:p w:rsidR="001A2582" w:rsidRPr="00C62D0E" w:rsidRDefault="001A2582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1A2582" w:rsidRPr="00C62D0E" w:rsidRDefault="001A2582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1A2582" w:rsidRPr="00C62D0E" w:rsidRDefault="001A2582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A7AE3" w:rsidRPr="00C62D0E" w:rsidTr="00BF5B5B">
        <w:tc>
          <w:tcPr>
            <w:tcW w:w="3828" w:type="dxa"/>
            <w:tcBorders>
              <w:left w:val="nil"/>
            </w:tcBorders>
          </w:tcPr>
          <w:p w:rsidR="002A7AE3" w:rsidRPr="00C62D0E" w:rsidRDefault="002A7AE3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Администратор</w:t>
            </w:r>
          </w:p>
          <w:p w:rsidR="002A7AE3" w:rsidRPr="00C62D0E" w:rsidRDefault="002A7AE3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2A7AE3" w:rsidRPr="00C62D0E" w:rsidRDefault="00B93529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Петров В.Н</w:t>
            </w:r>
            <w:r w:rsidR="00C217A4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A7AE3" w:rsidRPr="00C62D0E" w:rsidRDefault="00B93529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ведуший</w:t>
            </w:r>
            <w:r w:rsidR="002A7AE3" w:rsidRPr="00C62D0E">
              <w:rPr>
                <w:rFonts w:ascii="Times New Roman" w:hAnsi="Times New Roman"/>
              </w:rPr>
              <w:t xml:space="preserve"> специалист </w:t>
            </w:r>
            <w:r w:rsidR="00E45A37" w:rsidRPr="00C62D0E">
              <w:rPr>
                <w:rFonts w:ascii="Times New Roman" w:hAnsi="Times New Roman"/>
              </w:rPr>
              <w:t>–</w:t>
            </w:r>
            <w:r w:rsidR="002A7AE3" w:rsidRPr="00C62D0E">
              <w:rPr>
                <w:rFonts w:ascii="Times New Roman" w:hAnsi="Times New Roman"/>
              </w:rPr>
              <w:t xml:space="preserve"> эксперт отдела строительства, дорожного хозяйства и ЖКХ</w:t>
            </w:r>
          </w:p>
        </w:tc>
      </w:tr>
      <w:tr w:rsidR="002A7AE3" w:rsidRPr="00C62D0E" w:rsidTr="00BF5B5B">
        <w:tc>
          <w:tcPr>
            <w:tcW w:w="3828" w:type="dxa"/>
            <w:vMerge w:val="restart"/>
            <w:tcBorders>
              <w:left w:val="nil"/>
            </w:tcBorders>
          </w:tcPr>
          <w:p w:rsidR="002A7AE3" w:rsidRPr="00C62D0E" w:rsidRDefault="002A7AE3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A7AE3" w:rsidRPr="00C62D0E" w:rsidRDefault="00090F49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2A7AE3" w:rsidRPr="00C62D0E" w:rsidTr="00BF5B5B">
        <w:tc>
          <w:tcPr>
            <w:tcW w:w="3828" w:type="dxa"/>
            <w:vMerge/>
            <w:tcBorders>
              <w:left w:val="nil"/>
            </w:tcBorders>
          </w:tcPr>
          <w:p w:rsidR="002A7AE3" w:rsidRPr="00C62D0E" w:rsidRDefault="002A7AE3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785D7B" w:rsidRPr="00C62D0E" w:rsidRDefault="00785D7B" w:rsidP="002D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62D0E">
              <w:rPr>
                <w:rFonts w:ascii="Times New Roman" w:eastAsiaTheme="minorHAnsi" w:hAnsi="Times New Roman"/>
              </w:rPr>
              <w:t>«Формирование современной городской среды на территории Чувашской Республики»</w:t>
            </w:r>
          </w:p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2A7AE3" w:rsidRPr="00C62D0E" w:rsidTr="00BF5B5B">
        <w:tc>
          <w:tcPr>
            <w:tcW w:w="3828" w:type="dxa"/>
            <w:vMerge/>
            <w:tcBorders>
              <w:left w:val="nil"/>
            </w:tcBorders>
          </w:tcPr>
          <w:p w:rsidR="002A7AE3" w:rsidRPr="00C62D0E" w:rsidRDefault="002A7AE3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A7AE3" w:rsidRPr="00C62D0E" w:rsidRDefault="002A7AE3" w:rsidP="002D68FE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</w:rPr>
              <w:t xml:space="preserve">Муниципальная программа Яльчикского муниципального округа Чувашской Республики </w:t>
            </w:r>
            <w:r w:rsidR="00785D7B" w:rsidRPr="00C62D0E">
              <w:rPr>
                <w:rFonts w:ascii="Times New Roman" w:eastAsiaTheme="minorHAnsi" w:hAnsi="Times New Roman"/>
              </w:rPr>
              <w:t>«Формирование современной городской среды»</w:t>
            </w:r>
          </w:p>
          <w:p w:rsidR="002A7AE3" w:rsidRPr="00C62D0E" w:rsidRDefault="002A7AE3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BF5B5B" w:rsidRPr="00C62D0E" w:rsidRDefault="00BF5B5B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CE5C38" w:rsidRPr="00C62D0E" w:rsidRDefault="00CE5C38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 xml:space="preserve">2. Показатели </w:t>
      </w:r>
      <w:r w:rsidR="00330DF5" w:rsidRPr="00C62D0E">
        <w:rPr>
          <w:rFonts w:ascii="Times New Roman" w:hAnsi="Times New Roman" w:cs="Times New Roman"/>
        </w:rPr>
        <w:t>регионального</w:t>
      </w:r>
      <w:r w:rsidRPr="00C62D0E">
        <w:rPr>
          <w:rFonts w:ascii="Times New Roman" w:hAnsi="Times New Roman" w:cs="Times New Roman"/>
        </w:rPr>
        <w:t xml:space="preserve"> проекта</w:t>
      </w:r>
    </w:p>
    <w:p w:rsidR="00785D7B" w:rsidRPr="00C62D0E" w:rsidRDefault="00785D7B" w:rsidP="002D68FE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 xml:space="preserve"> «Формирование комфортной городской среды»</w:t>
      </w:r>
    </w:p>
    <w:p w:rsidR="002A7AE3" w:rsidRPr="00C62D0E" w:rsidRDefault="002A7AE3" w:rsidP="002D68FE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4297"/>
        <w:gridCol w:w="992"/>
        <w:gridCol w:w="907"/>
        <w:gridCol w:w="737"/>
        <w:gridCol w:w="652"/>
        <w:gridCol w:w="680"/>
        <w:gridCol w:w="649"/>
        <w:gridCol w:w="693"/>
        <w:gridCol w:w="659"/>
        <w:gridCol w:w="686"/>
        <w:gridCol w:w="1020"/>
        <w:gridCol w:w="1020"/>
        <w:gridCol w:w="1369"/>
      </w:tblGrid>
      <w:tr w:rsidR="00E12EE4" w:rsidRPr="00C62D0E" w:rsidTr="00536B47">
        <w:tc>
          <w:tcPr>
            <w:tcW w:w="585" w:type="dxa"/>
            <w:vMerge w:val="restart"/>
            <w:tcBorders>
              <w:left w:val="nil"/>
            </w:tcBorders>
          </w:tcPr>
          <w:p w:rsidR="00C81E17" w:rsidRPr="00C62D0E" w:rsidRDefault="00647686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№</w:t>
            </w:r>
          </w:p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4297" w:type="dxa"/>
            <w:vMerge w:val="restart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Показатели </w:t>
            </w:r>
            <w:r w:rsidR="00E12EE4" w:rsidRPr="00C62D0E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C62D0E">
              <w:rPr>
                <w:rFonts w:ascii="Times New Roman" w:hAnsi="Times New Roman"/>
                <w:szCs w:val="22"/>
              </w:rPr>
              <w:t>проекта</w:t>
            </w:r>
          </w:p>
        </w:tc>
        <w:tc>
          <w:tcPr>
            <w:tcW w:w="992" w:type="dxa"/>
            <w:vMerge w:val="restart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Уровень показате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ля</w:t>
            </w:r>
          </w:p>
          <w:p w:rsidR="006F045A" w:rsidRPr="00C62D0E" w:rsidRDefault="006F045A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&lt;2&gt;</w:t>
            </w:r>
          </w:p>
          <w:p w:rsidR="006F045A" w:rsidRPr="00C62D0E" w:rsidRDefault="006F045A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Единица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измерения (по </w:t>
            </w:r>
            <w:hyperlink r:id="rId14">
              <w:r w:rsidRPr="00C62D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C62D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9" w:type="dxa"/>
            <w:gridSpan w:val="2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Базовое значение</w:t>
            </w:r>
          </w:p>
        </w:tc>
        <w:tc>
          <w:tcPr>
            <w:tcW w:w="3367" w:type="dxa"/>
            <w:gridSpan w:val="5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020" w:type="dxa"/>
            <w:vMerge w:val="restart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Признак возраста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ния/убывания</w:t>
            </w:r>
          </w:p>
        </w:tc>
        <w:tc>
          <w:tcPr>
            <w:tcW w:w="1020" w:type="dxa"/>
            <w:vMerge w:val="restart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Нарастающий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итог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Информационная система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(источник данных)</w:t>
            </w:r>
          </w:p>
        </w:tc>
      </w:tr>
      <w:tr w:rsidR="00E12EE4" w:rsidRPr="00C62D0E" w:rsidTr="00536B47">
        <w:tc>
          <w:tcPr>
            <w:tcW w:w="585" w:type="dxa"/>
            <w:vMerge/>
            <w:tcBorders>
              <w:left w:val="nil"/>
            </w:tcBorders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297" w:type="dxa"/>
            <w:vMerge/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52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80" w:type="dxa"/>
          </w:tcPr>
          <w:p w:rsidR="00C81E17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49" w:type="dxa"/>
          </w:tcPr>
          <w:p w:rsidR="00C81E17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93" w:type="dxa"/>
          </w:tcPr>
          <w:p w:rsidR="00C81E17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59" w:type="dxa"/>
          </w:tcPr>
          <w:p w:rsidR="00C81E17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86" w:type="dxa"/>
          </w:tcPr>
          <w:p w:rsidR="00C81E17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2028-2030</w:t>
            </w:r>
          </w:p>
        </w:tc>
        <w:tc>
          <w:tcPr>
            <w:tcW w:w="1020" w:type="dxa"/>
            <w:vMerge/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C81E17" w:rsidRPr="00C62D0E" w:rsidRDefault="00C81E1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E12EE4" w:rsidRPr="00C62D0E" w:rsidTr="00536B47">
        <w:tc>
          <w:tcPr>
            <w:tcW w:w="585" w:type="dxa"/>
            <w:tcBorders>
              <w:left w:val="nil"/>
            </w:tcBorders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97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37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52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0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49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93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59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6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20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020" w:type="dxa"/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369" w:type="dxa"/>
            <w:tcBorders>
              <w:right w:val="nil"/>
            </w:tcBorders>
          </w:tcPr>
          <w:p w:rsidR="00C81E17" w:rsidRPr="00C62D0E" w:rsidRDefault="00C81E1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AD64EF" w:rsidRPr="00C62D0E" w:rsidTr="00536B47">
        <w:tc>
          <w:tcPr>
            <w:tcW w:w="585" w:type="dxa"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361" w:type="dxa"/>
            <w:gridSpan w:val="13"/>
          </w:tcPr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Задача</w:t>
            </w:r>
            <w:r w:rsidRPr="00C62D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C62D0E">
              <w:rPr>
                <w:rFonts w:ascii="Times New Roman" w:hAnsi="Times New Roman"/>
                <w:szCs w:val="22"/>
              </w:rPr>
              <w:t xml:space="preserve"> «Улучшение условий жизни граждан за счет создания качественных и современных общественных пространств в населенных пунктах»</w:t>
            </w:r>
          </w:p>
        </w:tc>
      </w:tr>
      <w:tr w:rsidR="006F045A" w:rsidRPr="00C62D0E" w:rsidTr="00536B47">
        <w:tc>
          <w:tcPr>
            <w:tcW w:w="585" w:type="dxa"/>
            <w:tcBorders>
              <w:left w:val="nil"/>
            </w:tcBorders>
          </w:tcPr>
          <w:p w:rsidR="006F045A" w:rsidRPr="00C62D0E" w:rsidRDefault="006F045A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297" w:type="dxa"/>
          </w:tcPr>
          <w:p w:rsidR="006F045A" w:rsidRPr="00C62D0E" w:rsidRDefault="00330DF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</w:tcPr>
          <w:p w:rsidR="006F045A" w:rsidRPr="00C62D0E" w:rsidRDefault="006F045A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37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52" w:type="dxa"/>
          </w:tcPr>
          <w:p w:rsidR="006F045A" w:rsidRPr="00C62D0E" w:rsidRDefault="006F045A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</w:t>
            </w:r>
            <w:r w:rsidR="00330DF5"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80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49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93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9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86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6F045A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6F045A" w:rsidRPr="00C62D0E" w:rsidRDefault="006F045A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330DF5" w:rsidRPr="00C62D0E" w:rsidTr="00536B47">
        <w:tc>
          <w:tcPr>
            <w:tcW w:w="585" w:type="dxa"/>
            <w:tcBorders>
              <w:left w:val="nil"/>
            </w:tcBorders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4297" w:type="dxa"/>
          </w:tcPr>
          <w:p w:rsidR="00330DF5" w:rsidRPr="00C62D0E" w:rsidRDefault="00330DF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992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652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8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649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93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59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6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330DF5" w:rsidRPr="00C62D0E" w:rsidTr="00536B47">
        <w:tc>
          <w:tcPr>
            <w:tcW w:w="585" w:type="dxa"/>
            <w:tcBorders>
              <w:left w:val="nil"/>
            </w:tcBorders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4297" w:type="dxa"/>
          </w:tcPr>
          <w:p w:rsidR="00330DF5" w:rsidRPr="00C62D0E" w:rsidRDefault="00330DF5" w:rsidP="002D68F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благоустройства современной городской среды</w:t>
            </w:r>
          </w:p>
        </w:tc>
        <w:tc>
          <w:tcPr>
            <w:tcW w:w="992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652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8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649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93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59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6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69" w:type="dxa"/>
            <w:tcBorders>
              <w:right w:val="nil"/>
            </w:tcBorders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Официальный сайт администрации Яльчикского муниципального округа Чувашской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Республики</w:t>
            </w:r>
          </w:p>
        </w:tc>
      </w:tr>
      <w:tr w:rsidR="00330DF5" w:rsidRPr="00C62D0E" w:rsidTr="00536B47">
        <w:tc>
          <w:tcPr>
            <w:tcW w:w="585" w:type="dxa"/>
            <w:tcBorders>
              <w:left w:val="nil"/>
            </w:tcBorders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1.4.</w:t>
            </w:r>
          </w:p>
        </w:tc>
        <w:tc>
          <w:tcPr>
            <w:tcW w:w="4297" w:type="dxa"/>
          </w:tcPr>
          <w:p w:rsidR="00330DF5" w:rsidRPr="00C62D0E" w:rsidRDefault="00330DF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Увеличение количества реализованных проектов победителей Всероссийского конкурса создания комфортной городской среды</w:t>
            </w:r>
          </w:p>
        </w:tc>
        <w:tc>
          <w:tcPr>
            <w:tcW w:w="992" w:type="dxa"/>
          </w:tcPr>
          <w:p w:rsidR="00330DF5" w:rsidRPr="00C62D0E" w:rsidRDefault="002D68FE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РП</w:t>
            </w:r>
          </w:p>
        </w:tc>
        <w:tc>
          <w:tcPr>
            <w:tcW w:w="907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37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52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8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49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93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59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69" w:type="dxa"/>
            <w:tcBorders>
              <w:right w:val="nil"/>
            </w:tcBorders>
          </w:tcPr>
          <w:p w:rsidR="00330DF5" w:rsidRPr="00C62D0E" w:rsidRDefault="00330DF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6F045A" w:rsidRPr="00C62D0E" w:rsidRDefault="006F045A" w:rsidP="002D68FE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C62D0E">
        <w:rPr>
          <w:rFonts w:ascii="Times New Roman" w:hAnsi="Times New Roman"/>
          <w:szCs w:val="22"/>
        </w:rPr>
        <w:t>--------------------------------</w:t>
      </w:r>
    </w:p>
    <w:p w:rsidR="006F045A" w:rsidRPr="00C62D0E" w:rsidRDefault="006F045A" w:rsidP="002D68FE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bookmarkStart w:id="2" w:name="P1156"/>
      <w:bookmarkEnd w:id="2"/>
      <w:r w:rsidRPr="00C62D0E">
        <w:rPr>
          <w:rFonts w:ascii="Times New Roman" w:hAnsi="Times New Roman"/>
          <w:szCs w:val="22"/>
        </w:rPr>
        <w:t>&lt;2&gt; Ука</w:t>
      </w:r>
      <w:r w:rsidR="00C62D0E" w:rsidRPr="00C62D0E">
        <w:rPr>
          <w:rFonts w:ascii="Times New Roman" w:hAnsi="Times New Roman"/>
          <w:szCs w:val="22"/>
        </w:rPr>
        <w:t>зывается уровень показателя: «МП» (муниципальной программы Яльчикского муниципального округа), «Р</w:t>
      </w:r>
      <w:r w:rsidRPr="00C62D0E">
        <w:rPr>
          <w:rFonts w:ascii="Times New Roman" w:hAnsi="Times New Roman"/>
          <w:szCs w:val="22"/>
        </w:rPr>
        <w:t>П» (</w:t>
      </w:r>
      <w:r w:rsidR="00C62D0E" w:rsidRPr="00C62D0E">
        <w:rPr>
          <w:rFonts w:ascii="Times New Roman" w:hAnsi="Times New Roman"/>
          <w:szCs w:val="22"/>
        </w:rPr>
        <w:t>регионального</w:t>
      </w:r>
      <w:r w:rsidRPr="00C62D0E">
        <w:rPr>
          <w:rFonts w:ascii="Times New Roman" w:hAnsi="Times New Roman"/>
          <w:szCs w:val="22"/>
        </w:rPr>
        <w:t xml:space="preserve"> проекта).</w:t>
      </w:r>
    </w:p>
    <w:p w:rsidR="006F045A" w:rsidRPr="00C62D0E" w:rsidRDefault="00C81E17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br w:type="textWrapping" w:clear="all"/>
      </w:r>
    </w:p>
    <w:p w:rsidR="003E6ECA" w:rsidRPr="00C62D0E" w:rsidRDefault="00CE5C38" w:rsidP="003E6EC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 xml:space="preserve">3. Мероприятия (результаты) </w:t>
      </w:r>
      <w:r w:rsidR="003E6ECA" w:rsidRPr="00C62D0E">
        <w:rPr>
          <w:rFonts w:ascii="Times New Roman" w:hAnsi="Times New Roman" w:cs="Times New Roman"/>
        </w:rPr>
        <w:t>регионального проекта «Формирование комфортной городской среды»</w:t>
      </w:r>
    </w:p>
    <w:p w:rsidR="00CE5C38" w:rsidRPr="00C62D0E" w:rsidRDefault="00CE5C38" w:rsidP="003E6ECA">
      <w:pPr>
        <w:pStyle w:val="ConsPlusTitle"/>
        <w:contextualSpacing/>
        <w:jc w:val="center"/>
        <w:outlineLvl w:val="2"/>
        <w:rPr>
          <w:rFonts w:ascii="Times New Roman" w:hAnsi="Times New Roman"/>
        </w:rPr>
      </w:pPr>
    </w:p>
    <w:tbl>
      <w:tblPr>
        <w:tblpPr w:leftFromText="180" w:rightFromText="180" w:vertAnchor="text" w:tblpX="-647" w:tblpY="1"/>
        <w:tblOverlap w:val="never"/>
        <w:tblW w:w="157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376"/>
        <w:gridCol w:w="1204"/>
        <w:gridCol w:w="737"/>
        <w:gridCol w:w="646"/>
        <w:gridCol w:w="815"/>
        <w:gridCol w:w="708"/>
        <w:gridCol w:w="709"/>
        <w:gridCol w:w="709"/>
        <w:gridCol w:w="709"/>
        <w:gridCol w:w="2410"/>
        <w:gridCol w:w="1474"/>
        <w:gridCol w:w="2779"/>
      </w:tblGrid>
      <w:tr w:rsidR="00AD64EF" w:rsidRPr="00C62D0E" w:rsidTr="00C62D0E">
        <w:tc>
          <w:tcPr>
            <w:tcW w:w="521" w:type="dxa"/>
            <w:vMerge w:val="restart"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№ пп</w:t>
            </w:r>
          </w:p>
        </w:tc>
        <w:tc>
          <w:tcPr>
            <w:tcW w:w="2376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204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5">
              <w:r w:rsidRPr="00C62D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C62D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3" w:type="dxa"/>
            <w:gridSpan w:val="2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650" w:type="dxa"/>
            <w:gridSpan w:val="5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2410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Характеристика мероприятия (результата)</w:t>
            </w:r>
          </w:p>
        </w:tc>
        <w:tc>
          <w:tcPr>
            <w:tcW w:w="1474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779" w:type="dxa"/>
            <w:vMerge w:val="restart"/>
            <w:tcBorders>
              <w:right w:val="nil"/>
            </w:tcBorders>
          </w:tcPr>
          <w:p w:rsidR="00AD64EF" w:rsidRPr="00C62D0E" w:rsidRDefault="00E34FF1" w:rsidP="00E34FF1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Связь с показателями </w:t>
            </w:r>
            <w:r w:rsidR="00AD64EF" w:rsidRPr="00C62D0E">
              <w:rPr>
                <w:rFonts w:ascii="Times New Roman" w:hAnsi="Times New Roman"/>
                <w:szCs w:val="22"/>
              </w:rPr>
              <w:t>проекта</w:t>
            </w:r>
          </w:p>
        </w:tc>
      </w:tr>
      <w:tr w:rsidR="00AD64EF" w:rsidRPr="00C62D0E" w:rsidTr="00C62D0E">
        <w:trPr>
          <w:trHeight w:val="299"/>
        </w:trPr>
        <w:tc>
          <w:tcPr>
            <w:tcW w:w="521" w:type="dxa"/>
            <w:vMerge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6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3" w:type="dxa"/>
            <w:gridSpan w:val="2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15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  <w:vMerge w:val="restart"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2028-2030</w:t>
            </w:r>
          </w:p>
        </w:tc>
        <w:tc>
          <w:tcPr>
            <w:tcW w:w="2410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9" w:type="dxa"/>
            <w:vMerge/>
            <w:tcBorders>
              <w:righ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AD64EF" w:rsidRPr="00C62D0E" w:rsidTr="00C62D0E">
        <w:tc>
          <w:tcPr>
            <w:tcW w:w="521" w:type="dxa"/>
            <w:vMerge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6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46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15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9" w:type="dxa"/>
            <w:vMerge/>
            <w:tcBorders>
              <w:righ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AD64EF" w:rsidRPr="00C62D0E" w:rsidTr="00C62D0E">
        <w:tc>
          <w:tcPr>
            <w:tcW w:w="521" w:type="dxa"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76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4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37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46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5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8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410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74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779" w:type="dxa"/>
            <w:tcBorders>
              <w:righ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AD64EF" w:rsidRPr="00C62D0E" w:rsidTr="00C62D0E">
        <w:tc>
          <w:tcPr>
            <w:tcW w:w="521" w:type="dxa"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276" w:type="dxa"/>
            <w:gridSpan w:val="12"/>
          </w:tcPr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Задача</w:t>
            </w:r>
            <w:r w:rsidRPr="00C62D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C62D0E">
              <w:rPr>
                <w:rFonts w:ascii="Times New Roman" w:hAnsi="Times New Roman"/>
                <w:szCs w:val="22"/>
              </w:rPr>
              <w:t xml:space="preserve"> «Улучшение условий жизни граждан за счет создания качественных и современных общественных пространств в населенных пунктах»</w:t>
            </w:r>
          </w:p>
        </w:tc>
      </w:tr>
      <w:tr w:rsidR="00AD64EF" w:rsidRPr="00C62D0E" w:rsidTr="00C62D0E">
        <w:tc>
          <w:tcPr>
            <w:tcW w:w="521" w:type="dxa"/>
            <w:tcBorders>
              <w:lef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376" w:type="dxa"/>
          </w:tcPr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04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37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46" w:type="dxa"/>
          </w:tcPr>
          <w:p w:rsidR="00AD64EF" w:rsidRPr="00C62D0E" w:rsidRDefault="00AD64EF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15" w:type="dxa"/>
          </w:tcPr>
          <w:p w:rsidR="00AD64EF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AD64EF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AD64EF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AD64EF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AD64EF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10" w:type="dxa"/>
          </w:tcPr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74" w:type="dxa"/>
          </w:tcPr>
          <w:p w:rsidR="00AD64EF" w:rsidRPr="00C62D0E" w:rsidRDefault="00AD64EF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779" w:type="dxa"/>
            <w:tcBorders>
              <w:right w:val="nil"/>
            </w:tcBorders>
          </w:tcPr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территорий;</w:t>
            </w:r>
          </w:p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доля граждан, принявших участие в решении вопросов развития городской среды, от общего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AD64EF" w:rsidRPr="00C62D0E" w:rsidRDefault="00AD64EF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благоустройства современной городской среды</w:t>
            </w:r>
            <w:r w:rsidR="00235DF7" w:rsidRPr="00C62D0E">
              <w:rPr>
                <w:rFonts w:ascii="Times New Roman" w:hAnsi="Times New Roman"/>
                <w:szCs w:val="22"/>
              </w:rPr>
              <w:t>;</w:t>
            </w:r>
          </w:p>
          <w:p w:rsidR="00AD64EF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увеличение количества реализованных проектов победителей Всероссийского конкурса создания комфортной городской среды</w:t>
            </w:r>
          </w:p>
        </w:tc>
      </w:tr>
    </w:tbl>
    <w:p w:rsidR="00E12EE4" w:rsidRPr="00C62D0E" w:rsidRDefault="00E12EE4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CE5C38" w:rsidRPr="00C62D0E" w:rsidRDefault="00CE5C38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4. Финансовое обеспечение</w:t>
      </w:r>
    </w:p>
    <w:p w:rsidR="003E6ECA" w:rsidRPr="00C62D0E" w:rsidRDefault="00CE5C38" w:rsidP="003E6EC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C62D0E">
        <w:rPr>
          <w:rFonts w:ascii="Times New Roman" w:hAnsi="Times New Roman"/>
        </w:rPr>
        <w:t xml:space="preserve">реализации </w:t>
      </w:r>
      <w:r w:rsidR="003E6ECA" w:rsidRPr="00C62D0E">
        <w:rPr>
          <w:rFonts w:ascii="Times New Roman" w:hAnsi="Times New Roman" w:cs="Times New Roman"/>
        </w:rPr>
        <w:t>регионального проекта «Формирование комфортной городской среды»</w:t>
      </w:r>
    </w:p>
    <w:p w:rsidR="00647686" w:rsidRPr="00C62D0E" w:rsidRDefault="00647686" w:rsidP="002D68FE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235DF7" w:rsidRPr="00C62D0E" w:rsidRDefault="00235DF7" w:rsidP="002D68FE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432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896"/>
        <w:gridCol w:w="1701"/>
        <w:gridCol w:w="1276"/>
        <w:gridCol w:w="1134"/>
        <w:gridCol w:w="1275"/>
        <w:gridCol w:w="1276"/>
        <w:gridCol w:w="1284"/>
      </w:tblGrid>
      <w:tr w:rsidR="00235DF7" w:rsidRPr="00C62D0E" w:rsidTr="00235DF7">
        <w:tc>
          <w:tcPr>
            <w:tcW w:w="484" w:type="dxa"/>
            <w:vMerge w:val="restart"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№ пп</w:t>
            </w:r>
          </w:p>
        </w:tc>
        <w:tc>
          <w:tcPr>
            <w:tcW w:w="5896" w:type="dxa"/>
            <w:vMerge w:val="restart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01" w:type="dxa"/>
            <w:vMerge w:val="restart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4961" w:type="dxa"/>
            <w:gridSpan w:val="4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4" w:type="dxa"/>
            <w:vMerge w:val="restart"/>
            <w:tcBorders>
              <w:righ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235DF7" w:rsidRPr="00C62D0E" w:rsidTr="00235DF7">
        <w:tc>
          <w:tcPr>
            <w:tcW w:w="484" w:type="dxa"/>
            <w:vMerge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  <w:vMerge/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84" w:type="dxa"/>
            <w:vMerge/>
            <w:tcBorders>
              <w:righ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35DF7" w:rsidRPr="00C62D0E" w:rsidTr="00235DF7">
        <w:tc>
          <w:tcPr>
            <w:tcW w:w="484" w:type="dxa"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9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84" w:type="dxa"/>
            <w:tcBorders>
              <w:righ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235DF7" w:rsidRPr="00C62D0E" w:rsidTr="00235DF7">
        <w:tc>
          <w:tcPr>
            <w:tcW w:w="484" w:type="dxa"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2" w:type="dxa"/>
            <w:gridSpan w:val="7"/>
            <w:tcBorders>
              <w:righ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Задача</w:t>
            </w:r>
            <w:r w:rsidRPr="00C62D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C62D0E">
              <w:rPr>
                <w:rFonts w:ascii="Times New Roman" w:hAnsi="Times New Roman"/>
                <w:szCs w:val="22"/>
              </w:rPr>
              <w:t xml:space="preserve"> «Улучшение условий жизни граждан за счет создания качественных и современных общественных пространств в населенных пунктах»</w:t>
            </w:r>
          </w:p>
        </w:tc>
      </w:tr>
      <w:tr w:rsidR="00235DF7" w:rsidRPr="00C62D0E" w:rsidTr="00235DF7">
        <w:tc>
          <w:tcPr>
            <w:tcW w:w="484" w:type="dxa"/>
            <w:vMerge w:val="restart"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96" w:type="dxa"/>
          </w:tcPr>
          <w:p w:rsidR="00235DF7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3369,9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3238,6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3110,1</w:t>
            </w:r>
          </w:p>
        </w:tc>
        <w:tc>
          <w:tcPr>
            <w:tcW w:w="1276" w:type="dxa"/>
          </w:tcPr>
          <w:p w:rsidR="00235DF7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9330,3</w:t>
            </w:r>
          </w:p>
        </w:tc>
        <w:tc>
          <w:tcPr>
            <w:tcW w:w="1284" w:type="dxa"/>
            <w:tcBorders>
              <w:right w:val="nil"/>
            </w:tcBorders>
          </w:tcPr>
          <w:p w:rsidR="00235DF7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19048,9</w:t>
            </w:r>
          </w:p>
        </w:tc>
      </w:tr>
      <w:tr w:rsidR="00235DF7" w:rsidRPr="00C62D0E" w:rsidTr="00235DF7">
        <w:tc>
          <w:tcPr>
            <w:tcW w:w="484" w:type="dxa"/>
            <w:vMerge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235DF7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А51И455550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3336,2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3205,7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3077,9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9233,7</w:t>
            </w:r>
          </w:p>
        </w:tc>
        <w:tc>
          <w:tcPr>
            <w:tcW w:w="1284" w:type="dxa"/>
            <w:tcBorders>
              <w:righ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18853,5</w:t>
            </w:r>
          </w:p>
        </w:tc>
      </w:tr>
      <w:tr w:rsidR="00235DF7" w:rsidRPr="00C62D0E" w:rsidTr="00235DF7">
        <w:tc>
          <w:tcPr>
            <w:tcW w:w="484" w:type="dxa"/>
            <w:vMerge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235DF7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А51И455550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21,8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65,4</w:t>
            </w:r>
          </w:p>
        </w:tc>
        <w:tc>
          <w:tcPr>
            <w:tcW w:w="1284" w:type="dxa"/>
            <w:tcBorders>
              <w:right w:val="nil"/>
            </w:tcBorders>
          </w:tcPr>
          <w:p w:rsidR="00235DF7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133,4</w:t>
            </w:r>
          </w:p>
        </w:tc>
      </w:tr>
      <w:tr w:rsidR="00235DF7" w:rsidRPr="00C62D0E" w:rsidTr="00235DF7">
        <w:tc>
          <w:tcPr>
            <w:tcW w:w="484" w:type="dxa"/>
            <w:vMerge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235DF7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А51И455550</w:t>
            </w:r>
          </w:p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10,1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10,4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31,2</w:t>
            </w:r>
          </w:p>
        </w:tc>
        <w:tc>
          <w:tcPr>
            <w:tcW w:w="1284" w:type="dxa"/>
            <w:tcBorders>
              <w:righ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62,0</w:t>
            </w:r>
          </w:p>
        </w:tc>
      </w:tr>
      <w:tr w:rsidR="00235DF7" w:rsidRPr="00C62D0E" w:rsidTr="00235DF7">
        <w:tc>
          <w:tcPr>
            <w:tcW w:w="484" w:type="dxa"/>
            <w:vMerge/>
            <w:tcBorders>
              <w:left w:val="nil"/>
            </w:tcBorders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235DF7" w:rsidRPr="00C62D0E" w:rsidRDefault="00235DF7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235DF7" w:rsidRPr="00C62D0E" w:rsidRDefault="00235DF7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235DF7" w:rsidRPr="00C62D0E" w:rsidRDefault="00235DF7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235DF7" w:rsidRPr="00C62D0E" w:rsidRDefault="00235DF7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35DF7" w:rsidRPr="00C62D0E" w:rsidRDefault="00235DF7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235DF7" w:rsidRPr="00C62D0E" w:rsidRDefault="00235DF7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235DF7" w:rsidRPr="00C62D0E" w:rsidRDefault="00235DF7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090F49" w:rsidRPr="00C62D0E" w:rsidTr="00235DF7">
        <w:tc>
          <w:tcPr>
            <w:tcW w:w="6380" w:type="dxa"/>
            <w:gridSpan w:val="2"/>
            <w:tcBorders>
              <w:lef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Итого по региональному проекту:</w:t>
            </w:r>
          </w:p>
        </w:tc>
        <w:tc>
          <w:tcPr>
            <w:tcW w:w="1701" w:type="dxa"/>
          </w:tcPr>
          <w:p w:rsidR="00090F49" w:rsidRPr="00C62D0E" w:rsidRDefault="00090F49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3369,9</w:t>
            </w:r>
          </w:p>
        </w:tc>
        <w:tc>
          <w:tcPr>
            <w:tcW w:w="1134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3238,6</w:t>
            </w:r>
          </w:p>
        </w:tc>
        <w:tc>
          <w:tcPr>
            <w:tcW w:w="1275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3110,1</w:t>
            </w: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9330,3</w:t>
            </w:r>
          </w:p>
        </w:tc>
        <w:tc>
          <w:tcPr>
            <w:tcW w:w="1284" w:type="dxa"/>
            <w:tcBorders>
              <w:righ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19048,9</w:t>
            </w:r>
          </w:p>
        </w:tc>
      </w:tr>
      <w:tr w:rsidR="00090F49" w:rsidRPr="00C62D0E" w:rsidTr="00235DF7">
        <w:tc>
          <w:tcPr>
            <w:tcW w:w="6380" w:type="dxa"/>
            <w:gridSpan w:val="2"/>
            <w:tcBorders>
              <w:lef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090F49" w:rsidRPr="00C62D0E" w:rsidRDefault="00090F49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3336,2</w:t>
            </w:r>
          </w:p>
        </w:tc>
        <w:tc>
          <w:tcPr>
            <w:tcW w:w="1134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3205,7</w:t>
            </w:r>
          </w:p>
        </w:tc>
        <w:tc>
          <w:tcPr>
            <w:tcW w:w="1275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3077,9</w:t>
            </w: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9233,7</w:t>
            </w:r>
          </w:p>
        </w:tc>
        <w:tc>
          <w:tcPr>
            <w:tcW w:w="1284" w:type="dxa"/>
            <w:tcBorders>
              <w:righ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18853,5</w:t>
            </w:r>
          </w:p>
        </w:tc>
      </w:tr>
      <w:tr w:rsidR="00090F49" w:rsidRPr="00C62D0E" w:rsidTr="00235DF7">
        <w:tc>
          <w:tcPr>
            <w:tcW w:w="6380" w:type="dxa"/>
            <w:gridSpan w:val="2"/>
            <w:tcBorders>
              <w:lef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090F49" w:rsidRPr="00C62D0E" w:rsidRDefault="00090F49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23,6</w:t>
            </w:r>
          </w:p>
        </w:tc>
        <w:tc>
          <w:tcPr>
            <w:tcW w:w="1134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22,6</w:t>
            </w:r>
          </w:p>
        </w:tc>
        <w:tc>
          <w:tcPr>
            <w:tcW w:w="1275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21,8</w:t>
            </w: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65,4</w:t>
            </w:r>
          </w:p>
        </w:tc>
        <w:tc>
          <w:tcPr>
            <w:tcW w:w="1284" w:type="dxa"/>
            <w:tcBorders>
              <w:righ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133,4</w:t>
            </w:r>
          </w:p>
        </w:tc>
      </w:tr>
      <w:tr w:rsidR="00090F49" w:rsidRPr="00C62D0E" w:rsidTr="00235DF7">
        <w:tc>
          <w:tcPr>
            <w:tcW w:w="6380" w:type="dxa"/>
            <w:gridSpan w:val="2"/>
            <w:tcBorders>
              <w:lef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090F49" w:rsidRPr="00C62D0E" w:rsidRDefault="00090F49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10,1</w:t>
            </w:r>
          </w:p>
        </w:tc>
        <w:tc>
          <w:tcPr>
            <w:tcW w:w="1134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10,3</w:t>
            </w:r>
          </w:p>
        </w:tc>
        <w:tc>
          <w:tcPr>
            <w:tcW w:w="1275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10,4</w:t>
            </w: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31,2</w:t>
            </w:r>
          </w:p>
        </w:tc>
        <w:tc>
          <w:tcPr>
            <w:tcW w:w="1284" w:type="dxa"/>
            <w:tcBorders>
              <w:righ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62,0</w:t>
            </w:r>
          </w:p>
        </w:tc>
      </w:tr>
      <w:tr w:rsidR="00090F49" w:rsidRPr="00C62D0E" w:rsidTr="00235DF7">
        <w:tc>
          <w:tcPr>
            <w:tcW w:w="6380" w:type="dxa"/>
            <w:gridSpan w:val="2"/>
            <w:tcBorders>
              <w:left w:val="nil"/>
            </w:tcBorders>
          </w:tcPr>
          <w:p w:rsidR="00090F49" w:rsidRPr="00C62D0E" w:rsidRDefault="00090F49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090F49" w:rsidRPr="00C62D0E" w:rsidRDefault="00090F49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090F49" w:rsidRPr="00C62D0E" w:rsidRDefault="00090F49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090F49" w:rsidRPr="00C62D0E" w:rsidRDefault="00090F49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090F49" w:rsidRPr="00C62D0E" w:rsidRDefault="00090F49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090F49" w:rsidRPr="00C62D0E" w:rsidRDefault="00090F49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90F49" w:rsidRPr="00C62D0E" w:rsidRDefault="00090F49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6F045A" w:rsidRPr="00C62D0E" w:rsidRDefault="006F045A" w:rsidP="002D68FE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277C55" w:rsidRPr="00C62D0E" w:rsidRDefault="00277C55" w:rsidP="002D68FE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lastRenderedPageBreak/>
        <w:t>Паспорт</w:t>
      </w:r>
    </w:p>
    <w:p w:rsidR="00277C55" w:rsidRPr="00C62D0E" w:rsidRDefault="00277C55" w:rsidP="002D68FE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муниципального ведомственного проекта «Реализация мероприятий по благоустройству муниципального образования»</w:t>
      </w:r>
    </w:p>
    <w:p w:rsidR="00277C55" w:rsidRPr="00C62D0E" w:rsidRDefault="00277C55" w:rsidP="002D68FE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277C55" w:rsidRPr="00C62D0E" w:rsidRDefault="00277C55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1. Основные положения</w:t>
      </w:r>
    </w:p>
    <w:p w:rsidR="00277C55" w:rsidRPr="00C62D0E" w:rsidRDefault="00277C55" w:rsidP="002D68FE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277C55" w:rsidRPr="00C62D0E" w:rsidTr="00606B49">
        <w:tc>
          <w:tcPr>
            <w:tcW w:w="3828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Муниципальный ведомственный проект</w:t>
            </w:r>
          </w:p>
        </w:tc>
        <w:tc>
          <w:tcPr>
            <w:tcW w:w="2977" w:type="dxa"/>
            <w:gridSpan w:val="2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«Реализация мероприятий по благоустройству муниципального образования»</w:t>
            </w:r>
          </w:p>
        </w:tc>
        <w:tc>
          <w:tcPr>
            <w:tcW w:w="141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31.12.2030</w:t>
            </w:r>
          </w:p>
        </w:tc>
      </w:tr>
      <w:tr w:rsidR="00277C55" w:rsidRPr="00C62D0E" w:rsidTr="00606B49">
        <w:tc>
          <w:tcPr>
            <w:tcW w:w="3828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77C55" w:rsidRPr="00C62D0E" w:rsidTr="00606B49">
        <w:tc>
          <w:tcPr>
            <w:tcW w:w="3828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77C55" w:rsidRPr="00C62D0E" w:rsidTr="00606B49">
        <w:tc>
          <w:tcPr>
            <w:tcW w:w="3828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Администратор</w:t>
            </w:r>
          </w:p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Петров В.Н</w:t>
            </w:r>
            <w:r w:rsidR="00C217A4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ведуший специалист – эксперт отдела строительства, дорожного хозяйства и ЖКХ</w:t>
            </w:r>
          </w:p>
        </w:tc>
      </w:tr>
      <w:tr w:rsidR="00277C55" w:rsidRPr="00C62D0E" w:rsidTr="00606B49">
        <w:tc>
          <w:tcPr>
            <w:tcW w:w="3828" w:type="dxa"/>
            <w:vMerge w:val="restart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277C55" w:rsidRPr="00C62D0E" w:rsidTr="00606B49">
        <w:tc>
          <w:tcPr>
            <w:tcW w:w="3828" w:type="dxa"/>
            <w:vMerge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C62D0E" w:rsidRDefault="00277C55" w:rsidP="002D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62D0E">
              <w:rPr>
                <w:rFonts w:ascii="Times New Roman" w:eastAsiaTheme="minorHAnsi" w:hAnsi="Times New Roman"/>
              </w:rPr>
              <w:t>«Формирование современной городской среды на территории Чувашской Республики»</w:t>
            </w:r>
          </w:p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277C55" w:rsidRPr="00C62D0E" w:rsidTr="00606B49">
        <w:tc>
          <w:tcPr>
            <w:tcW w:w="3828" w:type="dxa"/>
            <w:vMerge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62D0E">
              <w:rPr>
                <w:rFonts w:ascii="Times New Roman" w:eastAsiaTheme="minorEastAsia" w:hAnsi="Times New Roman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C62D0E" w:rsidRDefault="00277C55" w:rsidP="002D68FE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</w:rPr>
              <w:t xml:space="preserve">Муниципальная программа Яльчикского муниципального округа Чувашской Республики </w:t>
            </w:r>
            <w:r w:rsidRPr="00C62D0E">
              <w:rPr>
                <w:rFonts w:ascii="Times New Roman" w:eastAsiaTheme="minorHAnsi" w:hAnsi="Times New Roman"/>
              </w:rPr>
              <w:t>«Формирование современной городской среды»</w:t>
            </w:r>
          </w:p>
          <w:p w:rsidR="00277C55" w:rsidRPr="00C62D0E" w:rsidRDefault="00277C55" w:rsidP="002D6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277C55" w:rsidRPr="00C62D0E" w:rsidRDefault="00277C55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277C55" w:rsidRPr="00C62D0E" w:rsidRDefault="00277C55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 xml:space="preserve">2. Показатели </w:t>
      </w:r>
      <w:r w:rsidR="00C62D0E" w:rsidRPr="00C62D0E">
        <w:rPr>
          <w:rFonts w:ascii="Times New Roman" w:hAnsi="Times New Roman" w:cs="Times New Roman"/>
        </w:rPr>
        <w:t>муниципального ведомственного проекта</w:t>
      </w:r>
    </w:p>
    <w:p w:rsidR="00277C55" w:rsidRPr="00C62D0E" w:rsidRDefault="00277C55" w:rsidP="002D68FE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  <w:r w:rsidRPr="00C62D0E">
        <w:rPr>
          <w:rFonts w:ascii="Times New Roman" w:hAnsi="Times New Roman"/>
          <w:b/>
          <w:szCs w:val="22"/>
        </w:rPr>
        <w:t>«Реализация мероприятий по благоустройству муниципального образования»</w:t>
      </w:r>
    </w:p>
    <w:p w:rsidR="00277C55" w:rsidRPr="00C62D0E" w:rsidRDefault="00277C55" w:rsidP="002D68FE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4297"/>
        <w:gridCol w:w="992"/>
        <w:gridCol w:w="907"/>
        <w:gridCol w:w="737"/>
        <w:gridCol w:w="652"/>
        <w:gridCol w:w="680"/>
        <w:gridCol w:w="649"/>
        <w:gridCol w:w="693"/>
        <w:gridCol w:w="659"/>
        <w:gridCol w:w="686"/>
        <w:gridCol w:w="1020"/>
        <w:gridCol w:w="1020"/>
        <w:gridCol w:w="1369"/>
      </w:tblGrid>
      <w:tr w:rsidR="00277C55" w:rsidRPr="00C62D0E" w:rsidTr="00606B49">
        <w:tc>
          <w:tcPr>
            <w:tcW w:w="585" w:type="dxa"/>
            <w:vMerge w:val="restart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№</w:t>
            </w:r>
          </w:p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пп</w:t>
            </w:r>
          </w:p>
        </w:tc>
        <w:tc>
          <w:tcPr>
            <w:tcW w:w="4297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Показатели  муниципального проекта</w:t>
            </w:r>
          </w:p>
        </w:tc>
        <w:tc>
          <w:tcPr>
            <w:tcW w:w="992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Уровень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показателя</w:t>
            </w:r>
          </w:p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&lt;2&gt;</w:t>
            </w:r>
          </w:p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Единиц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а измерения (по </w:t>
            </w:r>
            <w:hyperlink r:id="rId16">
              <w:r w:rsidRPr="00C62D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C62D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9" w:type="dxa"/>
            <w:gridSpan w:val="2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Базовое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значение</w:t>
            </w:r>
          </w:p>
        </w:tc>
        <w:tc>
          <w:tcPr>
            <w:tcW w:w="3367" w:type="dxa"/>
            <w:gridSpan w:val="5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Период, год</w:t>
            </w:r>
          </w:p>
        </w:tc>
        <w:tc>
          <w:tcPr>
            <w:tcW w:w="1020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Признак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возрастания/убывания</w:t>
            </w:r>
          </w:p>
        </w:tc>
        <w:tc>
          <w:tcPr>
            <w:tcW w:w="1020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Нараста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ющий итог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Информацио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нная система (источник данных)</w:t>
            </w:r>
          </w:p>
        </w:tc>
      </w:tr>
      <w:tr w:rsidR="00277C55" w:rsidRPr="00C62D0E" w:rsidTr="00606B49">
        <w:tc>
          <w:tcPr>
            <w:tcW w:w="585" w:type="dxa"/>
            <w:vMerge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297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52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80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4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93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5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8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2028-2030</w:t>
            </w:r>
          </w:p>
        </w:tc>
        <w:tc>
          <w:tcPr>
            <w:tcW w:w="1020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C62D0E" w:rsidTr="00606B49">
        <w:tc>
          <w:tcPr>
            <w:tcW w:w="585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9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3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52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0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4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93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5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20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020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369" w:type="dxa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277C55" w:rsidRPr="00C62D0E" w:rsidTr="00606B49">
        <w:tc>
          <w:tcPr>
            <w:tcW w:w="585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361" w:type="dxa"/>
            <w:gridSpan w:val="13"/>
          </w:tcPr>
          <w:p w:rsidR="00277C55" w:rsidRPr="00C62D0E" w:rsidRDefault="00FA164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Задача «Повышение комфортности городской среды, в том числе общественных пространств и дворовых территорий муниципальных образований»</w:t>
            </w:r>
          </w:p>
        </w:tc>
      </w:tr>
      <w:tr w:rsidR="00FA164D" w:rsidRPr="00C62D0E" w:rsidTr="00606B49">
        <w:tc>
          <w:tcPr>
            <w:tcW w:w="585" w:type="dxa"/>
            <w:tcBorders>
              <w:left w:val="nil"/>
            </w:tcBorders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297" w:type="dxa"/>
          </w:tcPr>
          <w:p w:rsidR="00FA164D" w:rsidRPr="00C62D0E" w:rsidRDefault="00FA164D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</w:t>
            </w:r>
            <w:r w:rsidR="00C62D0E" w:rsidRPr="00C62D0E">
              <w:rPr>
                <w:rFonts w:ascii="Times New Roman" w:hAnsi="Times New Roman"/>
                <w:szCs w:val="22"/>
              </w:rPr>
              <w:t>В</w:t>
            </w:r>
            <w:r w:rsidRPr="00C62D0E">
              <w:rPr>
                <w:rFonts w:ascii="Times New Roman" w:hAnsi="Times New Roman"/>
                <w:szCs w:val="22"/>
              </w:rPr>
              <w:t>П</w:t>
            </w:r>
          </w:p>
        </w:tc>
        <w:tc>
          <w:tcPr>
            <w:tcW w:w="907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37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52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80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49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93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9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86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FA164D" w:rsidRPr="00C62D0E" w:rsidRDefault="00FA164D" w:rsidP="00C62D0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C62D0E" w:rsidRPr="00C62D0E" w:rsidTr="00606B49">
        <w:tc>
          <w:tcPr>
            <w:tcW w:w="585" w:type="dxa"/>
            <w:tcBorders>
              <w:left w:val="nil"/>
            </w:tcBorders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4297" w:type="dxa"/>
          </w:tcPr>
          <w:p w:rsidR="00C62D0E" w:rsidRPr="00C62D0E" w:rsidRDefault="00C62D0E" w:rsidP="00C62D0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МВП</w:t>
            </w:r>
          </w:p>
        </w:tc>
        <w:tc>
          <w:tcPr>
            <w:tcW w:w="907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37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52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80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49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93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9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86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C62D0E" w:rsidRPr="00C62D0E" w:rsidRDefault="00C62D0E" w:rsidP="00C62D0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369" w:type="dxa"/>
            <w:tcBorders>
              <w:right w:val="nil"/>
            </w:tcBorders>
          </w:tcPr>
          <w:p w:rsidR="00C62D0E" w:rsidRPr="00C62D0E" w:rsidRDefault="00C62D0E" w:rsidP="00C62D0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277C55" w:rsidRPr="00C62D0E" w:rsidRDefault="00277C55" w:rsidP="002D68FE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C62D0E">
        <w:rPr>
          <w:rFonts w:ascii="Times New Roman" w:hAnsi="Times New Roman"/>
          <w:szCs w:val="22"/>
        </w:rPr>
        <w:t>--------------------------------</w:t>
      </w:r>
    </w:p>
    <w:p w:rsidR="00277C55" w:rsidRPr="00C62D0E" w:rsidRDefault="00277C55" w:rsidP="002D68FE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C62D0E">
        <w:rPr>
          <w:rFonts w:ascii="Times New Roman" w:hAnsi="Times New Roman"/>
          <w:szCs w:val="22"/>
        </w:rPr>
        <w:t>&lt;2&gt; Указывается уровень показателя «М</w:t>
      </w:r>
      <w:r w:rsidR="009639BC">
        <w:rPr>
          <w:rFonts w:ascii="Times New Roman" w:hAnsi="Times New Roman"/>
          <w:szCs w:val="22"/>
        </w:rPr>
        <w:t>В</w:t>
      </w:r>
      <w:r w:rsidRPr="00C62D0E">
        <w:rPr>
          <w:rFonts w:ascii="Times New Roman" w:hAnsi="Times New Roman"/>
          <w:szCs w:val="22"/>
        </w:rPr>
        <w:t xml:space="preserve">П» (муниципального </w:t>
      </w:r>
      <w:r w:rsidR="00C62D0E" w:rsidRPr="00C62D0E">
        <w:rPr>
          <w:rFonts w:ascii="Times New Roman" w:hAnsi="Times New Roman"/>
          <w:szCs w:val="22"/>
        </w:rPr>
        <w:t xml:space="preserve">ведомственного </w:t>
      </w:r>
      <w:r w:rsidRPr="00C62D0E">
        <w:rPr>
          <w:rFonts w:ascii="Times New Roman" w:hAnsi="Times New Roman"/>
          <w:szCs w:val="22"/>
        </w:rPr>
        <w:t>проекта).</w:t>
      </w:r>
    </w:p>
    <w:p w:rsidR="00277C55" w:rsidRPr="00C62D0E" w:rsidRDefault="00277C55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  <w:b w:val="0"/>
        </w:rPr>
        <w:br w:type="textWrapping" w:clear="all"/>
      </w:r>
      <w:r w:rsidRPr="00C62D0E">
        <w:rPr>
          <w:rFonts w:ascii="Times New Roman" w:hAnsi="Times New Roman" w:cs="Times New Roman"/>
        </w:rPr>
        <w:t>3. Мероприятия (результаты) муниципального проекта</w:t>
      </w:r>
    </w:p>
    <w:p w:rsidR="00FA164D" w:rsidRPr="00C62D0E" w:rsidRDefault="00FA164D" w:rsidP="002D68FE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  <w:r w:rsidRPr="00C62D0E">
        <w:rPr>
          <w:rFonts w:ascii="Times New Roman" w:hAnsi="Times New Roman"/>
          <w:b/>
          <w:szCs w:val="22"/>
        </w:rPr>
        <w:t>«Реализация мероприятий по благоустройству муниципального образования»</w:t>
      </w:r>
    </w:p>
    <w:p w:rsidR="00277C55" w:rsidRPr="00C62D0E" w:rsidRDefault="00277C55" w:rsidP="002D68FE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X="-647" w:tblpY="1"/>
        <w:tblOverlap w:val="never"/>
        <w:tblW w:w="159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943"/>
        <w:gridCol w:w="1204"/>
        <w:gridCol w:w="737"/>
        <w:gridCol w:w="646"/>
        <w:gridCol w:w="815"/>
        <w:gridCol w:w="708"/>
        <w:gridCol w:w="709"/>
        <w:gridCol w:w="709"/>
        <w:gridCol w:w="709"/>
        <w:gridCol w:w="2410"/>
        <w:gridCol w:w="1474"/>
        <w:gridCol w:w="2353"/>
      </w:tblGrid>
      <w:tr w:rsidR="00277C55" w:rsidRPr="00C62D0E" w:rsidTr="00606B49">
        <w:tc>
          <w:tcPr>
            <w:tcW w:w="521" w:type="dxa"/>
            <w:vMerge w:val="restart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№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пп</w:t>
            </w:r>
          </w:p>
        </w:tc>
        <w:tc>
          <w:tcPr>
            <w:tcW w:w="2943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Наименование мероприятия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(результата)</w:t>
            </w:r>
          </w:p>
        </w:tc>
        <w:tc>
          <w:tcPr>
            <w:tcW w:w="1204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Единица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измерения (по </w:t>
            </w:r>
            <w:hyperlink r:id="rId17">
              <w:r w:rsidRPr="00C62D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C62D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3" w:type="dxa"/>
            <w:gridSpan w:val="2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Базовое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значение</w:t>
            </w:r>
          </w:p>
        </w:tc>
        <w:tc>
          <w:tcPr>
            <w:tcW w:w="3650" w:type="dxa"/>
            <w:gridSpan w:val="5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>Период, год</w:t>
            </w:r>
          </w:p>
        </w:tc>
        <w:tc>
          <w:tcPr>
            <w:tcW w:w="2410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 xml:space="preserve">Характеристика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мероприятия (результата)</w:t>
            </w:r>
          </w:p>
        </w:tc>
        <w:tc>
          <w:tcPr>
            <w:tcW w:w="1474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Тип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мероприятия (результата)</w:t>
            </w:r>
          </w:p>
        </w:tc>
        <w:tc>
          <w:tcPr>
            <w:tcW w:w="2353" w:type="dxa"/>
            <w:vMerge w:val="restart"/>
            <w:tcBorders>
              <w:right w:val="nil"/>
            </w:tcBorders>
          </w:tcPr>
          <w:p w:rsidR="00277C55" w:rsidRPr="00C62D0E" w:rsidRDefault="00277C55" w:rsidP="00E34FF1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lastRenderedPageBreak/>
              <w:t xml:space="preserve">Связь с показателями </w:t>
            </w:r>
            <w:r w:rsidRPr="00C62D0E">
              <w:rPr>
                <w:rFonts w:ascii="Times New Roman" w:hAnsi="Times New Roman"/>
                <w:szCs w:val="22"/>
              </w:rPr>
              <w:lastRenderedPageBreak/>
              <w:t>проекта</w:t>
            </w:r>
          </w:p>
        </w:tc>
      </w:tr>
      <w:tr w:rsidR="00277C55" w:rsidRPr="00C62D0E" w:rsidTr="00606B49">
        <w:trPr>
          <w:trHeight w:val="299"/>
        </w:trPr>
        <w:tc>
          <w:tcPr>
            <w:tcW w:w="521" w:type="dxa"/>
            <w:vMerge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3" w:type="dxa"/>
            <w:gridSpan w:val="2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15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2028-2030</w:t>
            </w:r>
          </w:p>
        </w:tc>
        <w:tc>
          <w:tcPr>
            <w:tcW w:w="2410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3" w:type="dxa"/>
            <w:vMerge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C62D0E" w:rsidTr="00606B49">
        <w:tc>
          <w:tcPr>
            <w:tcW w:w="521" w:type="dxa"/>
            <w:vMerge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4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15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3" w:type="dxa"/>
            <w:vMerge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C62D0E" w:rsidTr="00606B49">
        <w:tc>
          <w:tcPr>
            <w:tcW w:w="521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43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4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37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4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5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8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410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74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353" w:type="dxa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FA164D" w:rsidRPr="00C62D0E" w:rsidTr="00606B49">
        <w:tc>
          <w:tcPr>
            <w:tcW w:w="521" w:type="dxa"/>
            <w:tcBorders>
              <w:left w:val="nil"/>
            </w:tcBorders>
          </w:tcPr>
          <w:p w:rsidR="00FA164D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417" w:type="dxa"/>
            <w:gridSpan w:val="12"/>
          </w:tcPr>
          <w:p w:rsidR="00FA164D" w:rsidRPr="00C62D0E" w:rsidRDefault="00FA164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Задача «Повышение комфортности городской среды, в том числе общественных пространств и дворовых территорий муниципальных образований»</w:t>
            </w:r>
          </w:p>
        </w:tc>
      </w:tr>
      <w:tr w:rsidR="00277C55" w:rsidRPr="00C62D0E" w:rsidTr="00606B49">
        <w:tc>
          <w:tcPr>
            <w:tcW w:w="521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943" w:type="dxa"/>
          </w:tcPr>
          <w:p w:rsidR="00277C55" w:rsidRPr="00C62D0E" w:rsidRDefault="00FA164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204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6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15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277C55" w:rsidRPr="00C62D0E" w:rsidRDefault="00FA164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10" w:type="dxa"/>
          </w:tcPr>
          <w:p w:rsidR="00277C55" w:rsidRPr="00C62D0E" w:rsidRDefault="00FA164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74" w:type="dxa"/>
          </w:tcPr>
          <w:p w:rsidR="00277C55" w:rsidRPr="00C62D0E" w:rsidRDefault="00277C55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353" w:type="dxa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</w:tr>
      <w:tr w:rsidR="00947F81" w:rsidRPr="00C62D0E" w:rsidTr="00606B49">
        <w:tc>
          <w:tcPr>
            <w:tcW w:w="521" w:type="dxa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943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Уличное освещение</w:t>
            </w:r>
          </w:p>
        </w:tc>
        <w:tc>
          <w:tcPr>
            <w:tcW w:w="1204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15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10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74" w:type="dxa"/>
          </w:tcPr>
          <w:p w:rsidR="00947F81" w:rsidRPr="00C62D0E" w:rsidRDefault="00947F81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353" w:type="dxa"/>
            <w:tcBorders>
              <w:righ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</w:tr>
      <w:tr w:rsidR="00947F81" w:rsidRPr="00C62D0E" w:rsidTr="00606B49">
        <w:tc>
          <w:tcPr>
            <w:tcW w:w="521" w:type="dxa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943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Озеленение</w:t>
            </w:r>
          </w:p>
        </w:tc>
        <w:tc>
          <w:tcPr>
            <w:tcW w:w="1204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15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10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74" w:type="dxa"/>
          </w:tcPr>
          <w:p w:rsidR="00947F81" w:rsidRPr="00C62D0E" w:rsidRDefault="00947F81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353" w:type="dxa"/>
            <w:tcBorders>
              <w:righ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</w:tr>
      <w:tr w:rsidR="00947F81" w:rsidRPr="00C62D0E" w:rsidTr="00606B49">
        <w:tc>
          <w:tcPr>
            <w:tcW w:w="521" w:type="dxa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2943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204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15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10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74" w:type="dxa"/>
          </w:tcPr>
          <w:p w:rsidR="00947F81" w:rsidRPr="00C62D0E" w:rsidRDefault="00947F81" w:rsidP="002D68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353" w:type="dxa"/>
            <w:tcBorders>
              <w:righ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количество благоустроенных общественных территорий</w:t>
            </w:r>
          </w:p>
        </w:tc>
      </w:tr>
    </w:tbl>
    <w:p w:rsidR="00277C55" w:rsidRPr="00C62D0E" w:rsidRDefault="00277C55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277C55" w:rsidRPr="00C62D0E" w:rsidRDefault="00277C55" w:rsidP="002D68FE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C62D0E">
        <w:rPr>
          <w:rFonts w:ascii="Times New Roman" w:hAnsi="Times New Roman" w:cs="Times New Roman"/>
        </w:rPr>
        <w:t>4. Финансовое обеспечение</w:t>
      </w:r>
    </w:p>
    <w:p w:rsidR="003E6ECA" w:rsidRPr="00C62D0E" w:rsidRDefault="00277C55" w:rsidP="003E6EC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C62D0E">
        <w:rPr>
          <w:rFonts w:ascii="Times New Roman" w:hAnsi="Times New Roman"/>
        </w:rPr>
        <w:t xml:space="preserve">реализации </w:t>
      </w:r>
      <w:r w:rsidR="003E6ECA" w:rsidRPr="00C62D0E">
        <w:rPr>
          <w:rFonts w:ascii="Times New Roman" w:hAnsi="Times New Roman" w:cs="Times New Roman"/>
        </w:rPr>
        <w:t>муниципального ведомственного проекта «Реализация мероприятий по благоустройству муниципального образования»</w:t>
      </w:r>
    </w:p>
    <w:p w:rsidR="003E6ECA" w:rsidRPr="00C62D0E" w:rsidRDefault="003E6ECA" w:rsidP="003E6ECA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277C55" w:rsidRPr="00C62D0E" w:rsidRDefault="00277C55" w:rsidP="002D68FE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432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896"/>
        <w:gridCol w:w="1701"/>
        <w:gridCol w:w="1276"/>
        <w:gridCol w:w="1134"/>
        <w:gridCol w:w="1275"/>
        <w:gridCol w:w="1276"/>
        <w:gridCol w:w="1284"/>
      </w:tblGrid>
      <w:tr w:rsidR="00277C55" w:rsidRPr="00C62D0E" w:rsidTr="00606B49">
        <w:tc>
          <w:tcPr>
            <w:tcW w:w="484" w:type="dxa"/>
            <w:vMerge w:val="restart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№ пп</w:t>
            </w:r>
          </w:p>
        </w:tc>
        <w:tc>
          <w:tcPr>
            <w:tcW w:w="5896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01" w:type="dxa"/>
            <w:vMerge w:val="restart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4961" w:type="dxa"/>
            <w:gridSpan w:val="4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4" w:type="dxa"/>
            <w:vMerge w:val="restart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277C55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75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7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84" w:type="dxa"/>
            <w:vMerge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77C55" w:rsidRPr="00C62D0E" w:rsidTr="00606B49">
        <w:tc>
          <w:tcPr>
            <w:tcW w:w="484" w:type="dxa"/>
            <w:tcBorders>
              <w:lef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9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84" w:type="dxa"/>
            <w:tcBorders>
              <w:right w:val="nil"/>
            </w:tcBorders>
          </w:tcPr>
          <w:p w:rsidR="00277C55" w:rsidRPr="00C62D0E" w:rsidRDefault="00277C55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947F81" w:rsidRPr="00C62D0E" w:rsidTr="00606B49">
        <w:tc>
          <w:tcPr>
            <w:tcW w:w="484" w:type="dxa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2" w:type="dxa"/>
            <w:gridSpan w:val="7"/>
            <w:tcBorders>
              <w:righ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Задача «Повышение комфортности городской среды, в том числе общественных пространств и дворовых территорий муниципальных образований»</w:t>
            </w:r>
          </w:p>
        </w:tc>
      </w:tr>
      <w:tr w:rsidR="00947F81" w:rsidRPr="00C62D0E" w:rsidTr="00606B49">
        <w:tc>
          <w:tcPr>
            <w:tcW w:w="484" w:type="dxa"/>
            <w:vMerge w:val="restart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600,0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1200,0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А53017333Э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600,0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1200,0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 w:val="restart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Уличное освещение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1970,1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1510,0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1510,1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4530,3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9520,6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А530177400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1970,1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1510,0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1510,1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4530,3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9520,6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 w:val="restart"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Озеленение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350,0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А530177410</w:t>
            </w:r>
          </w:p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350,0</w:t>
            </w:r>
          </w:p>
        </w:tc>
      </w:tr>
      <w:tr w:rsidR="00947F81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947F81" w:rsidRPr="00C62D0E" w:rsidRDefault="00947F81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947F81" w:rsidRPr="00C62D0E" w:rsidRDefault="00947F81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947F81" w:rsidRPr="00C62D0E" w:rsidRDefault="00947F81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947F81" w:rsidRPr="00C62D0E" w:rsidRDefault="00947F81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4A2F9D" w:rsidRPr="00C62D0E" w:rsidTr="00947F81">
        <w:trPr>
          <w:trHeight w:val="697"/>
        </w:trPr>
        <w:tc>
          <w:tcPr>
            <w:tcW w:w="484" w:type="dxa"/>
            <w:vMerge w:val="restart"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5896" w:type="dxa"/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5768,4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5168,4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5168,4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15505,2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31610,4</w:t>
            </w:r>
          </w:p>
        </w:tc>
      </w:tr>
      <w:tr w:rsidR="004A2F9D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4A2F9D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4A2F9D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994</w:t>
            </w:r>
          </w:p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0503</w:t>
            </w:r>
          </w:p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А530177420</w:t>
            </w:r>
          </w:p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5768,4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5168,4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5168,4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15505,2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31610,4</w:t>
            </w:r>
          </w:p>
        </w:tc>
      </w:tr>
      <w:tr w:rsidR="004A2F9D" w:rsidRPr="00C62D0E" w:rsidTr="00606B49">
        <w:tc>
          <w:tcPr>
            <w:tcW w:w="484" w:type="dxa"/>
            <w:vMerge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62D0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2D0E">
              <w:rPr>
                <w:rFonts w:ascii="Times New Roman" w:hAnsi="Times New Roman"/>
              </w:rPr>
              <w:t>0,0</w:t>
            </w:r>
          </w:p>
        </w:tc>
      </w:tr>
      <w:tr w:rsidR="004A2F9D" w:rsidRPr="00C62D0E" w:rsidTr="00606B49">
        <w:tc>
          <w:tcPr>
            <w:tcW w:w="6380" w:type="dxa"/>
            <w:gridSpan w:val="2"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Итого по муниципальному ведомственному проекту: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8038,5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6928,4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6928,5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20785,5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42680,9</w:t>
            </w:r>
          </w:p>
        </w:tc>
      </w:tr>
      <w:tr w:rsidR="004A2F9D" w:rsidRPr="00C62D0E" w:rsidTr="00606B49">
        <w:tc>
          <w:tcPr>
            <w:tcW w:w="6380" w:type="dxa"/>
            <w:gridSpan w:val="2"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</w:tr>
      <w:tr w:rsidR="004A2F9D" w:rsidRPr="00C62D0E" w:rsidTr="00606B49">
        <w:tc>
          <w:tcPr>
            <w:tcW w:w="6380" w:type="dxa"/>
            <w:gridSpan w:val="2"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</w:tr>
      <w:tr w:rsidR="004A2F9D" w:rsidRPr="00C62D0E" w:rsidTr="00606B49">
        <w:tc>
          <w:tcPr>
            <w:tcW w:w="6380" w:type="dxa"/>
            <w:gridSpan w:val="2"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8038,5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6928,4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6928,5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20785,5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42680,9</w:t>
            </w:r>
          </w:p>
        </w:tc>
      </w:tr>
      <w:tr w:rsidR="004A2F9D" w:rsidRPr="00C62D0E" w:rsidTr="00606B49">
        <w:tc>
          <w:tcPr>
            <w:tcW w:w="6380" w:type="dxa"/>
            <w:gridSpan w:val="2"/>
            <w:tcBorders>
              <w:left w:val="nil"/>
            </w:tcBorders>
          </w:tcPr>
          <w:p w:rsidR="004A2F9D" w:rsidRPr="00C62D0E" w:rsidRDefault="004A2F9D" w:rsidP="002D68F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4A2F9D" w:rsidRPr="00C62D0E" w:rsidRDefault="004A2F9D" w:rsidP="002D68F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4A2F9D" w:rsidRPr="00C62D0E" w:rsidRDefault="004A2F9D" w:rsidP="002D68F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C62D0E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4A2F9D" w:rsidRPr="00C62D0E" w:rsidRDefault="004A2F9D" w:rsidP="002D68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62D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277C55" w:rsidRPr="00C62D0E" w:rsidRDefault="00277C55" w:rsidP="002D68FE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F71852" w:rsidRPr="002D68FE" w:rsidRDefault="00277C55" w:rsidP="00C62D0E">
      <w:pPr>
        <w:pStyle w:val="ConsPlusNormal"/>
        <w:contextualSpacing/>
        <w:jc w:val="center"/>
        <w:rPr>
          <w:rFonts w:ascii="Times New Roman" w:hAnsi="Times New Roman"/>
          <w:szCs w:val="22"/>
        </w:rPr>
      </w:pPr>
      <w:r w:rsidRPr="00C62D0E">
        <w:rPr>
          <w:rFonts w:ascii="Times New Roman" w:hAnsi="Times New Roman"/>
          <w:szCs w:val="22"/>
        </w:rPr>
        <w:t>______</w:t>
      </w:r>
      <w:r w:rsidR="004A2F9D" w:rsidRPr="00C62D0E">
        <w:rPr>
          <w:rFonts w:ascii="Times New Roman" w:hAnsi="Times New Roman"/>
          <w:szCs w:val="22"/>
        </w:rPr>
        <w:t>_______________</w:t>
      </w:r>
    </w:p>
    <w:sectPr w:rsidR="00F71852" w:rsidRPr="002D68FE" w:rsidSect="00536B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3F" w:rsidRDefault="002A743F" w:rsidP="00D87BDA">
      <w:pPr>
        <w:spacing w:after="0" w:line="240" w:lineRule="auto"/>
      </w:pPr>
      <w:r>
        <w:separator/>
      </w:r>
    </w:p>
  </w:endnote>
  <w:endnote w:type="continuationSeparator" w:id="0">
    <w:p w:rsidR="002A743F" w:rsidRDefault="002A743F" w:rsidP="00D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3F" w:rsidRDefault="002A743F" w:rsidP="00D87BDA">
      <w:pPr>
        <w:spacing w:after="0" w:line="240" w:lineRule="auto"/>
      </w:pPr>
      <w:r>
        <w:separator/>
      </w:r>
    </w:p>
  </w:footnote>
  <w:footnote w:type="continuationSeparator" w:id="0">
    <w:p w:rsidR="002A743F" w:rsidRDefault="002A743F" w:rsidP="00D8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3D487E"/>
    <w:multiLevelType w:val="hybridMultilevel"/>
    <w:tmpl w:val="B28AC71E"/>
    <w:lvl w:ilvl="0" w:tplc="5F84B9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867C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A0A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805F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8AEF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E0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8675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AE8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A7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2"/>
    <w:rsid w:val="00015AD1"/>
    <w:rsid w:val="00090F49"/>
    <w:rsid w:val="000B6B11"/>
    <w:rsid w:val="000C0C88"/>
    <w:rsid w:val="000F2023"/>
    <w:rsid w:val="0010566E"/>
    <w:rsid w:val="00116965"/>
    <w:rsid w:val="00180492"/>
    <w:rsid w:val="001825D8"/>
    <w:rsid w:val="001A2582"/>
    <w:rsid w:val="001B5636"/>
    <w:rsid w:val="001B5AD5"/>
    <w:rsid w:val="001C2E0C"/>
    <w:rsid w:val="001D4F73"/>
    <w:rsid w:val="001E34E2"/>
    <w:rsid w:val="00235DF7"/>
    <w:rsid w:val="00247429"/>
    <w:rsid w:val="00277C55"/>
    <w:rsid w:val="00286777"/>
    <w:rsid w:val="002A743F"/>
    <w:rsid w:val="002A7AE3"/>
    <w:rsid w:val="002D68FE"/>
    <w:rsid w:val="002E0071"/>
    <w:rsid w:val="00330DF5"/>
    <w:rsid w:val="00331B82"/>
    <w:rsid w:val="003B0001"/>
    <w:rsid w:val="003C39FF"/>
    <w:rsid w:val="003E5D11"/>
    <w:rsid w:val="003E6ECA"/>
    <w:rsid w:val="003E7BFE"/>
    <w:rsid w:val="00415FC4"/>
    <w:rsid w:val="004237B9"/>
    <w:rsid w:val="00452E2D"/>
    <w:rsid w:val="00460FDC"/>
    <w:rsid w:val="0049049F"/>
    <w:rsid w:val="0049147F"/>
    <w:rsid w:val="004A2F9D"/>
    <w:rsid w:val="004D0179"/>
    <w:rsid w:val="004D1BA5"/>
    <w:rsid w:val="004F5D18"/>
    <w:rsid w:val="005238A8"/>
    <w:rsid w:val="005241EF"/>
    <w:rsid w:val="00536551"/>
    <w:rsid w:val="00536B47"/>
    <w:rsid w:val="00547196"/>
    <w:rsid w:val="00556AB1"/>
    <w:rsid w:val="005F3895"/>
    <w:rsid w:val="0060002D"/>
    <w:rsid w:val="00606339"/>
    <w:rsid w:val="00606B49"/>
    <w:rsid w:val="00635287"/>
    <w:rsid w:val="00647686"/>
    <w:rsid w:val="006502D6"/>
    <w:rsid w:val="006F045A"/>
    <w:rsid w:val="00712CD0"/>
    <w:rsid w:val="00724C5B"/>
    <w:rsid w:val="007673AD"/>
    <w:rsid w:val="00785D7B"/>
    <w:rsid w:val="007B4A19"/>
    <w:rsid w:val="007C52A1"/>
    <w:rsid w:val="0080439A"/>
    <w:rsid w:val="00824758"/>
    <w:rsid w:val="00840834"/>
    <w:rsid w:val="00843381"/>
    <w:rsid w:val="00877E74"/>
    <w:rsid w:val="00903A00"/>
    <w:rsid w:val="00920C50"/>
    <w:rsid w:val="00926592"/>
    <w:rsid w:val="00947F81"/>
    <w:rsid w:val="009639BC"/>
    <w:rsid w:val="00990FA7"/>
    <w:rsid w:val="009E4027"/>
    <w:rsid w:val="009F249F"/>
    <w:rsid w:val="009F2C35"/>
    <w:rsid w:val="009F3D0D"/>
    <w:rsid w:val="00A30D27"/>
    <w:rsid w:val="00AA3340"/>
    <w:rsid w:val="00AB7FE5"/>
    <w:rsid w:val="00AD24A6"/>
    <w:rsid w:val="00AD64EF"/>
    <w:rsid w:val="00AE1120"/>
    <w:rsid w:val="00B44E4B"/>
    <w:rsid w:val="00B45B91"/>
    <w:rsid w:val="00B552F1"/>
    <w:rsid w:val="00B93529"/>
    <w:rsid w:val="00BC43C4"/>
    <w:rsid w:val="00BE579D"/>
    <w:rsid w:val="00BF5B5B"/>
    <w:rsid w:val="00C07401"/>
    <w:rsid w:val="00C217A4"/>
    <w:rsid w:val="00C24246"/>
    <w:rsid w:val="00C62D0E"/>
    <w:rsid w:val="00C74DCB"/>
    <w:rsid w:val="00C81E17"/>
    <w:rsid w:val="00C848CE"/>
    <w:rsid w:val="00C92CB2"/>
    <w:rsid w:val="00CE5C38"/>
    <w:rsid w:val="00D03A7F"/>
    <w:rsid w:val="00D40BAF"/>
    <w:rsid w:val="00D44034"/>
    <w:rsid w:val="00D524F8"/>
    <w:rsid w:val="00D63062"/>
    <w:rsid w:val="00D729A1"/>
    <w:rsid w:val="00D751C6"/>
    <w:rsid w:val="00D8164F"/>
    <w:rsid w:val="00D87BDA"/>
    <w:rsid w:val="00DA60FA"/>
    <w:rsid w:val="00E12EE4"/>
    <w:rsid w:val="00E34FF1"/>
    <w:rsid w:val="00E36E57"/>
    <w:rsid w:val="00E458BD"/>
    <w:rsid w:val="00E45A37"/>
    <w:rsid w:val="00E545D7"/>
    <w:rsid w:val="00E63D55"/>
    <w:rsid w:val="00EB4F9C"/>
    <w:rsid w:val="00EB592F"/>
    <w:rsid w:val="00ED6F89"/>
    <w:rsid w:val="00F031B1"/>
    <w:rsid w:val="00F71852"/>
    <w:rsid w:val="00F76BD9"/>
    <w:rsid w:val="00FA164D"/>
    <w:rsid w:val="00FC3AA9"/>
    <w:rsid w:val="00FC6B03"/>
    <w:rsid w:val="00FE3EA8"/>
    <w:rsid w:val="00FE5325"/>
    <w:rsid w:val="00FF591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C966"/>
  <w15:docId w15:val="{DBD381BE-2EC3-402F-AD08-67DFCA2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5">
    <w:name w:val="Знак Знак15"/>
    <w:basedOn w:val="a"/>
    <w:link w:val="ab"/>
    <w:rsid w:val="001C2E0C"/>
    <w:rPr>
      <w:rFonts w:ascii="Times New Roman" w:eastAsia="Times New Roman" w:hAnsi="Times New Roman"/>
      <w:color w:val="000000"/>
      <w:szCs w:val="20"/>
      <w:vertAlign w:val="superscript"/>
      <w:lang w:eastAsia="ru-RU"/>
    </w:rPr>
  </w:style>
  <w:style w:type="character" w:styleId="ab">
    <w:name w:val="footnote reference"/>
    <w:aliases w:val=" Знак Знак15 Знак Знак"/>
    <w:link w:val="15"/>
    <w:rsid w:val="001C2E0C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8&amp;n=96157&amp;dst=1000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20012" TargetMode="External"/><Relationship Id="rId17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32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yperlink" Target="https://login.consultant.ru/link/?req=doc&amp;base=LAW&amp;n=3195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hyperlink" Target="https://login.consultant.ru/link/?req=doc&amp;base=LAW&amp;n=49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FD0A-5FFF-4823-B1BA-E4E9BCA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22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Игнатьева</cp:lastModifiedBy>
  <cp:revision>29</cp:revision>
  <cp:lastPrinted>2025-01-31T10:47:00Z</cp:lastPrinted>
  <dcterms:created xsi:type="dcterms:W3CDTF">2024-12-09T13:20:00Z</dcterms:created>
  <dcterms:modified xsi:type="dcterms:W3CDTF">2025-03-06T07:46:00Z</dcterms:modified>
</cp:coreProperties>
</file>