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50" w:rsidRPr="00301637" w:rsidRDefault="00F44050">
      <w:pPr>
        <w:pStyle w:val="1"/>
        <w:rPr>
          <w:rFonts w:asciiTheme="minorHAnsi" w:hAnsiTheme="minorHAnsi"/>
          <w:color w:val="auto"/>
          <w:lang w:val="en-US"/>
        </w:rPr>
      </w:pPr>
      <w:bookmarkStart w:id="0" w:name="sub_1006"/>
    </w:p>
    <w:p w:rsidR="00660EBE" w:rsidRPr="00301637" w:rsidRDefault="00660EBE" w:rsidP="00660EBE"/>
    <w:p w:rsidR="00660EBE" w:rsidRPr="00301637" w:rsidRDefault="00660EBE" w:rsidP="00660EBE"/>
    <w:p w:rsidR="00660EBE" w:rsidRPr="00301637" w:rsidRDefault="00660EBE" w:rsidP="00660EBE"/>
    <w:p w:rsidR="00660EBE" w:rsidRPr="00301637" w:rsidRDefault="00660EBE" w:rsidP="00660EBE"/>
    <w:p w:rsidR="00660EBE" w:rsidRPr="00301637" w:rsidRDefault="00660EBE" w:rsidP="00660EBE"/>
    <w:p w:rsidR="00660EBE" w:rsidRPr="00301637" w:rsidRDefault="00660EBE" w:rsidP="00660EBE"/>
    <w:p w:rsidR="00660EBE" w:rsidRPr="00301637" w:rsidRDefault="00660EBE" w:rsidP="00660EBE"/>
    <w:p w:rsidR="00660EBE" w:rsidRPr="00301637" w:rsidRDefault="00660EBE" w:rsidP="00660EBE"/>
    <w:p w:rsidR="00CD2A50" w:rsidRPr="00301637" w:rsidRDefault="00CD2A50" w:rsidP="00CD2A50">
      <w:pPr>
        <w:ind w:firstLine="0"/>
        <w:jc w:val="center"/>
      </w:pPr>
    </w:p>
    <w:p w:rsidR="00CD2A50" w:rsidRPr="00301637" w:rsidRDefault="00660EBE" w:rsidP="00CD2A50">
      <w:pPr>
        <w:ind w:firstLine="0"/>
        <w:jc w:val="center"/>
        <w:rPr>
          <w:b/>
          <w:sz w:val="40"/>
          <w:szCs w:val="40"/>
        </w:rPr>
      </w:pPr>
      <w:r w:rsidRPr="00301637">
        <w:rPr>
          <w:b/>
          <w:sz w:val="40"/>
          <w:szCs w:val="40"/>
        </w:rPr>
        <w:t xml:space="preserve">ГОДОВОЙ </w:t>
      </w:r>
      <w:r w:rsidR="00CD2A50" w:rsidRPr="00301637">
        <w:rPr>
          <w:b/>
          <w:sz w:val="40"/>
          <w:szCs w:val="40"/>
        </w:rPr>
        <w:t>ОТЧЕТ</w:t>
      </w:r>
    </w:p>
    <w:p w:rsidR="00CD2A50" w:rsidRPr="00301637" w:rsidRDefault="00660EBE" w:rsidP="00CD2A50">
      <w:pPr>
        <w:ind w:firstLine="0"/>
        <w:jc w:val="center"/>
        <w:rPr>
          <w:b/>
          <w:sz w:val="40"/>
          <w:szCs w:val="40"/>
        </w:rPr>
      </w:pPr>
      <w:r w:rsidRPr="00301637">
        <w:rPr>
          <w:b/>
          <w:sz w:val="40"/>
          <w:szCs w:val="40"/>
        </w:rPr>
        <w:t>о ходе</w:t>
      </w:r>
      <w:r w:rsidR="00CD2A50" w:rsidRPr="00301637">
        <w:rPr>
          <w:b/>
          <w:sz w:val="40"/>
          <w:szCs w:val="40"/>
        </w:rPr>
        <w:t xml:space="preserve"> реализации муниципальной программы </w:t>
      </w:r>
    </w:p>
    <w:p w:rsidR="00CD2A50" w:rsidRPr="00301637" w:rsidRDefault="00CD2A50" w:rsidP="00CD2A50">
      <w:pPr>
        <w:ind w:firstLine="0"/>
        <w:jc w:val="center"/>
        <w:rPr>
          <w:b/>
          <w:sz w:val="40"/>
          <w:szCs w:val="40"/>
        </w:rPr>
      </w:pPr>
      <w:r w:rsidRPr="00301637">
        <w:rPr>
          <w:b/>
          <w:sz w:val="40"/>
          <w:szCs w:val="40"/>
        </w:rPr>
        <w:t>города Шумерли Чувашской Республики</w:t>
      </w:r>
    </w:p>
    <w:p w:rsidR="00CD2A50" w:rsidRPr="00301637" w:rsidRDefault="00CD2A50" w:rsidP="00CD2A50">
      <w:pPr>
        <w:ind w:firstLine="0"/>
        <w:jc w:val="center"/>
        <w:rPr>
          <w:b/>
          <w:sz w:val="40"/>
          <w:szCs w:val="40"/>
        </w:rPr>
      </w:pPr>
      <w:r w:rsidRPr="00301637">
        <w:rPr>
          <w:b/>
          <w:sz w:val="40"/>
          <w:szCs w:val="40"/>
        </w:rPr>
        <w:t xml:space="preserve"> «</w:t>
      </w:r>
      <w:r w:rsidR="008446AA" w:rsidRPr="00301637">
        <w:rPr>
          <w:b/>
          <w:sz w:val="40"/>
          <w:szCs w:val="40"/>
        </w:rPr>
        <w:t>Развитие культуры и туризма</w:t>
      </w:r>
      <w:r w:rsidRPr="00301637">
        <w:rPr>
          <w:b/>
          <w:sz w:val="40"/>
          <w:szCs w:val="40"/>
        </w:rPr>
        <w:t>»</w:t>
      </w:r>
      <w:r w:rsidR="008446AA" w:rsidRPr="00301637">
        <w:rPr>
          <w:b/>
          <w:sz w:val="40"/>
          <w:szCs w:val="40"/>
        </w:rPr>
        <w:t xml:space="preserve"> за 202</w:t>
      </w:r>
      <w:r w:rsidR="00C71C5D" w:rsidRPr="00301637">
        <w:rPr>
          <w:b/>
          <w:sz w:val="40"/>
          <w:szCs w:val="40"/>
        </w:rPr>
        <w:t>3</w:t>
      </w:r>
      <w:r w:rsidR="00660EBE" w:rsidRPr="00301637">
        <w:rPr>
          <w:b/>
          <w:sz w:val="40"/>
          <w:szCs w:val="40"/>
        </w:rPr>
        <w:t xml:space="preserve"> год</w:t>
      </w:r>
    </w:p>
    <w:p w:rsidR="00CD2A50" w:rsidRPr="00301637" w:rsidRDefault="00CD2A50" w:rsidP="00CD2A50">
      <w:pPr>
        <w:ind w:firstLine="0"/>
        <w:jc w:val="center"/>
        <w:rPr>
          <w:b/>
        </w:rPr>
      </w:pPr>
    </w:p>
    <w:p w:rsidR="00F44050" w:rsidRPr="00301637" w:rsidRDefault="00F44050" w:rsidP="00CD2A50">
      <w:pPr>
        <w:pStyle w:val="1"/>
        <w:rPr>
          <w:color w:val="auto"/>
        </w:rPr>
      </w:pPr>
    </w:p>
    <w:p w:rsidR="00660EBE" w:rsidRPr="00301637" w:rsidRDefault="00660EBE" w:rsidP="00660EBE"/>
    <w:p w:rsidR="00660EBE" w:rsidRPr="00301637" w:rsidRDefault="00660EBE" w:rsidP="00660EBE"/>
    <w:p w:rsidR="00660EBE" w:rsidRPr="00301637" w:rsidRDefault="00660EBE" w:rsidP="00660EBE"/>
    <w:p w:rsidR="00660EBE" w:rsidRPr="00301637" w:rsidRDefault="00660EBE" w:rsidP="00660EBE"/>
    <w:p w:rsidR="00660EBE" w:rsidRPr="00301637" w:rsidRDefault="00660EBE" w:rsidP="00660EBE"/>
    <w:p w:rsidR="00660EBE" w:rsidRPr="00301637" w:rsidRDefault="00660EBE" w:rsidP="00660EBE"/>
    <w:p w:rsidR="00660EBE" w:rsidRPr="00301637" w:rsidRDefault="00660EBE" w:rsidP="00660EBE"/>
    <w:p w:rsidR="00660EBE" w:rsidRPr="00301637" w:rsidRDefault="00660EBE" w:rsidP="00660EBE"/>
    <w:p w:rsidR="00660EBE" w:rsidRPr="00301637" w:rsidRDefault="00660EBE" w:rsidP="00660EBE"/>
    <w:p w:rsidR="00660EBE" w:rsidRPr="00301637" w:rsidRDefault="00660EBE" w:rsidP="00660EBE"/>
    <w:p w:rsidR="00660EBE" w:rsidRPr="00301637" w:rsidRDefault="00660EBE" w:rsidP="00660EBE"/>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67"/>
        <w:gridCol w:w="5670"/>
      </w:tblGrid>
      <w:tr w:rsidR="00301637" w:rsidRPr="00301637" w:rsidTr="0005380E">
        <w:tc>
          <w:tcPr>
            <w:tcW w:w="3828" w:type="dxa"/>
            <w:tcBorders>
              <w:top w:val="nil"/>
              <w:left w:val="nil"/>
              <w:bottom w:val="nil"/>
              <w:right w:val="nil"/>
            </w:tcBorders>
          </w:tcPr>
          <w:p w:rsidR="00CD2A50" w:rsidRPr="00301637" w:rsidRDefault="00CD2A50" w:rsidP="00943967">
            <w:pPr>
              <w:pStyle w:val="ad"/>
              <w:rPr>
                <w:rFonts w:ascii="Times New Roman" w:hAnsi="Times New Roman" w:cs="Times New Roman"/>
              </w:rPr>
            </w:pPr>
            <w:r w:rsidRPr="00301637">
              <w:rPr>
                <w:rFonts w:ascii="Times New Roman" w:hAnsi="Times New Roman" w:cs="Times New Roman"/>
              </w:rPr>
              <w:t>Ответственный исполнитель муниципальной программы</w:t>
            </w:r>
          </w:p>
        </w:tc>
        <w:tc>
          <w:tcPr>
            <w:tcW w:w="567" w:type="dxa"/>
            <w:tcBorders>
              <w:top w:val="nil"/>
              <w:left w:val="nil"/>
              <w:bottom w:val="nil"/>
              <w:right w:val="nil"/>
            </w:tcBorders>
          </w:tcPr>
          <w:p w:rsidR="00CD2A50" w:rsidRPr="00301637" w:rsidRDefault="00CD2A50" w:rsidP="00943967">
            <w:pPr>
              <w:pStyle w:val="ad"/>
              <w:rPr>
                <w:rFonts w:ascii="Times New Roman" w:hAnsi="Times New Roman" w:cs="Times New Roman"/>
              </w:rPr>
            </w:pPr>
            <w:r w:rsidRPr="00301637">
              <w:rPr>
                <w:rFonts w:ascii="Times New Roman" w:hAnsi="Times New Roman" w:cs="Times New Roman"/>
              </w:rPr>
              <w:t>-</w:t>
            </w:r>
          </w:p>
        </w:tc>
        <w:tc>
          <w:tcPr>
            <w:tcW w:w="5670" w:type="dxa"/>
            <w:tcBorders>
              <w:top w:val="nil"/>
              <w:left w:val="nil"/>
              <w:bottom w:val="nil"/>
              <w:right w:val="nil"/>
            </w:tcBorders>
          </w:tcPr>
          <w:p w:rsidR="00CD2A50" w:rsidRPr="00301637" w:rsidRDefault="00CD2A50" w:rsidP="008446AA">
            <w:pPr>
              <w:pStyle w:val="ad"/>
              <w:jc w:val="both"/>
              <w:rPr>
                <w:rFonts w:ascii="Times New Roman" w:hAnsi="Times New Roman" w:cs="Times New Roman"/>
              </w:rPr>
            </w:pPr>
            <w:r w:rsidRPr="00301637">
              <w:rPr>
                <w:rFonts w:ascii="Times New Roman" w:hAnsi="Times New Roman" w:cs="Times New Roman"/>
              </w:rPr>
              <w:t xml:space="preserve">Отдел </w:t>
            </w:r>
            <w:r w:rsidR="008446AA" w:rsidRPr="00301637">
              <w:rPr>
                <w:rFonts w:ascii="Times New Roman" w:hAnsi="Times New Roman" w:cs="Times New Roman"/>
              </w:rPr>
              <w:t>культуры</w:t>
            </w:r>
            <w:r w:rsidRPr="00301637">
              <w:rPr>
                <w:rFonts w:ascii="Times New Roman" w:hAnsi="Times New Roman" w:cs="Times New Roman"/>
              </w:rPr>
              <w:t xml:space="preserve"> администрации города Шумерля</w:t>
            </w:r>
          </w:p>
        </w:tc>
      </w:tr>
      <w:tr w:rsidR="00301637" w:rsidRPr="00301637" w:rsidTr="0005380E">
        <w:tc>
          <w:tcPr>
            <w:tcW w:w="3828" w:type="dxa"/>
            <w:tcBorders>
              <w:top w:val="nil"/>
              <w:left w:val="nil"/>
              <w:bottom w:val="nil"/>
              <w:right w:val="nil"/>
            </w:tcBorders>
          </w:tcPr>
          <w:p w:rsidR="00CD2A50" w:rsidRPr="00301637" w:rsidRDefault="00CD2A50" w:rsidP="00943967">
            <w:pPr>
              <w:pStyle w:val="ad"/>
              <w:rPr>
                <w:rFonts w:ascii="Times New Roman" w:hAnsi="Times New Roman" w:cs="Times New Roman"/>
              </w:rPr>
            </w:pPr>
          </w:p>
        </w:tc>
        <w:tc>
          <w:tcPr>
            <w:tcW w:w="567" w:type="dxa"/>
            <w:tcBorders>
              <w:top w:val="nil"/>
              <w:left w:val="nil"/>
              <w:bottom w:val="nil"/>
              <w:right w:val="nil"/>
            </w:tcBorders>
          </w:tcPr>
          <w:p w:rsidR="00CD2A50" w:rsidRPr="00301637" w:rsidRDefault="00CD2A50" w:rsidP="00943967">
            <w:pPr>
              <w:pStyle w:val="ad"/>
              <w:rPr>
                <w:rFonts w:ascii="Times New Roman" w:hAnsi="Times New Roman" w:cs="Times New Roman"/>
              </w:rPr>
            </w:pPr>
          </w:p>
        </w:tc>
        <w:tc>
          <w:tcPr>
            <w:tcW w:w="5670" w:type="dxa"/>
            <w:tcBorders>
              <w:top w:val="nil"/>
              <w:left w:val="nil"/>
              <w:bottom w:val="nil"/>
              <w:right w:val="nil"/>
            </w:tcBorders>
          </w:tcPr>
          <w:p w:rsidR="00CD2A50" w:rsidRPr="00301637" w:rsidRDefault="00CD2A50" w:rsidP="00943967">
            <w:pPr>
              <w:pStyle w:val="ad"/>
              <w:jc w:val="both"/>
              <w:rPr>
                <w:rFonts w:ascii="Times New Roman" w:hAnsi="Times New Roman" w:cs="Times New Roman"/>
              </w:rPr>
            </w:pPr>
          </w:p>
        </w:tc>
      </w:tr>
      <w:tr w:rsidR="00301637" w:rsidRPr="00301637" w:rsidTr="0005380E">
        <w:tc>
          <w:tcPr>
            <w:tcW w:w="3828" w:type="dxa"/>
            <w:tcBorders>
              <w:top w:val="nil"/>
              <w:left w:val="nil"/>
              <w:bottom w:val="nil"/>
              <w:right w:val="nil"/>
            </w:tcBorders>
          </w:tcPr>
          <w:p w:rsidR="00CD2A50" w:rsidRPr="00301637" w:rsidRDefault="00CD2A50" w:rsidP="00943967">
            <w:pPr>
              <w:pStyle w:val="ad"/>
              <w:rPr>
                <w:rFonts w:ascii="Times New Roman" w:hAnsi="Times New Roman" w:cs="Times New Roman"/>
              </w:rPr>
            </w:pPr>
            <w:r w:rsidRPr="00301637">
              <w:rPr>
                <w:rFonts w:ascii="Times New Roman" w:hAnsi="Times New Roman" w:cs="Times New Roman"/>
              </w:rPr>
              <w:t>Отчетный год</w:t>
            </w:r>
          </w:p>
        </w:tc>
        <w:tc>
          <w:tcPr>
            <w:tcW w:w="567" w:type="dxa"/>
            <w:tcBorders>
              <w:top w:val="nil"/>
              <w:left w:val="nil"/>
              <w:bottom w:val="nil"/>
              <w:right w:val="nil"/>
            </w:tcBorders>
          </w:tcPr>
          <w:p w:rsidR="00CD2A50" w:rsidRPr="00301637" w:rsidRDefault="00CD2A50" w:rsidP="00943967">
            <w:pPr>
              <w:pStyle w:val="ad"/>
              <w:rPr>
                <w:rFonts w:ascii="Times New Roman" w:hAnsi="Times New Roman" w:cs="Times New Roman"/>
              </w:rPr>
            </w:pPr>
          </w:p>
        </w:tc>
        <w:tc>
          <w:tcPr>
            <w:tcW w:w="5670" w:type="dxa"/>
            <w:tcBorders>
              <w:top w:val="nil"/>
              <w:left w:val="nil"/>
              <w:bottom w:val="nil"/>
              <w:right w:val="nil"/>
            </w:tcBorders>
          </w:tcPr>
          <w:p w:rsidR="00CD2A50" w:rsidRPr="00301637" w:rsidRDefault="00CD2A50" w:rsidP="00C71C5D">
            <w:pPr>
              <w:pStyle w:val="ad"/>
              <w:jc w:val="both"/>
              <w:rPr>
                <w:rFonts w:ascii="Times New Roman" w:hAnsi="Times New Roman" w:cs="Times New Roman"/>
              </w:rPr>
            </w:pPr>
            <w:r w:rsidRPr="00301637">
              <w:rPr>
                <w:rFonts w:ascii="Times New Roman" w:hAnsi="Times New Roman" w:cs="Times New Roman"/>
              </w:rPr>
              <w:t>20</w:t>
            </w:r>
            <w:r w:rsidR="008446AA" w:rsidRPr="00301637">
              <w:rPr>
                <w:rFonts w:ascii="Times New Roman" w:hAnsi="Times New Roman" w:cs="Times New Roman"/>
              </w:rPr>
              <w:t>2</w:t>
            </w:r>
            <w:r w:rsidR="00C71C5D" w:rsidRPr="00301637">
              <w:rPr>
                <w:rFonts w:ascii="Times New Roman" w:hAnsi="Times New Roman" w:cs="Times New Roman"/>
              </w:rPr>
              <w:t>3</w:t>
            </w:r>
          </w:p>
        </w:tc>
      </w:tr>
      <w:tr w:rsidR="00301637" w:rsidRPr="00301637" w:rsidTr="0005380E">
        <w:tc>
          <w:tcPr>
            <w:tcW w:w="3828" w:type="dxa"/>
            <w:tcBorders>
              <w:top w:val="nil"/>
              <w:left w:val="nil"/>
              <w:bottom w:val="nil"/>
              <w:right w:val="nil"/>
            </w:tcBorders>
          </w:tcPr>
          <w:p w:rsidR="00CD2A50" w:rsidRPr="00301637" w:rsidRDefault="00CD2A50" w:rsidP="00943967">
            <w:pPr>
              <w:pStyle w:val="ad"/>
              <w:rPr>
                <w:rFonts w:ascii="Times New Roman" w:hAnsi="Times New Roman" w:cs="Times New Roman"/>
              </w:rPr>
            </w:pPr>
          </w:p>
        </w:tc>
        <w:tc>
          <w:tcPr>
            <w:tcW w:w="567" w:type="dxa"/>
            <w:tcBorders>
              <w:top w:val="nil"/>
              <w:left w:val="nil"/>
              <w:bottom w:val="nil"/>
              <w:right w:val="nil"/>
            </w:tcBorders>
          </w:tcPr>
          <w:p w:rsidR="00CD2A50" w:rsidRPr="00301637" w:rsidRDefault="00CD2A50" w:rsidP="00943967">
            <w:pPr>
              <w:pStyle w:val="ad"/>
              <w:rPr>
                <w:rFonts w:ascii="Times New Roman" w:hAnsi="Times New Roman" w:cs="Times New Roman"/>
              </w:rPr>
            </w:pPr>
          </w:p>
        </w:tc>
        <w:tc>
          <w:tcPr>
            <w:tcW w:w="5670" w:type="dxa"/>
            <w:tcBorders>
              <w:top w:val="nil"/>
              <w:left w:val="nil"/>
              <w:bottom w:val="nil"/>
              <w:right w:val="nil"/>
            </w:tcBorders>
          </w:tcPr>
          <w:p w:rsidR="00CD2A50" w:rsidRPr="00301637" w:rsidRDefault="00CD2A50" w:rsidP="00943967">
            <w:pPr>
              <w:pStyle w:val="ad"/>
              <w:jc w:val="both"/>
              <w:rPr>
                <w:rFonts w:ascii="Times New Roman" w:hAnsi="Times New Roman" w:cs="Times New Roman"/>
              </w:rPr>
            </w:pPr>
          </w:p>
        </w:tc>
      </w:tr>
      <w:tr w:rsidR="00301637" w:rsidRPr="00301637" w:rsidTr="0005380E">
        <w:tc>
          <w:tcPr>
            <w:tcW w:w="3828" w:type="dxa"/>
            <w:tcBorders>
              <w:top w:val="nil"/>
              <w:left w:val="nil"/>
              <w:bottom w:val="nil"/>
              <w:right w:val="nil"/>
            </w:tcBorders>
          </w:tcPr>
          <w:p w:rsidR="00CD2A50" w:rsidRPr="00301637" w:rsidRDefault="00CD2A50" w:rsidP="00943967">
            <w:pPr>
              <w:pStyle w:val="ad"/>
              <w:rPr>
                <w:rFonts w:ascii="Times New Roman" w:hAnsi="Times New Roman" w:cs="Times New Roman"/>
              </w:rPr>
            </w:pPr>
            <w:r w:rsidRPr="00301637">
              <w:rPr>
                <w:rFonts w:ascii="Times New Roman" w:hAnsi="Times New Roman" w:cs="Times New Roman"/>
              </w:rPr>
              <w:t>Дата составления отчета</w:t>
            </w:r>
          </w:p>
        </w:tc>
        <w:tc>
          <w:tcPr>
            <w:tcW w:w="567" w:type="dxa"/>
            <w:tcBorders>
              <w:top w:val="nil"/>
              <w:left w:val="nil"/>
              <w:bottom w:val="nil"/>
              <w:right w:val="nil"/>
            </w:tcBorders>
          </w:tcPr>
          <w:p w:rsidR="00CD2A50" w:rsidRPr="00301637" w:rsidRDefault="00CD2A50" w:rsidP="00943967">
            <w:pPr>
              <w:pStyle w:val="ad"/>
              <w:rPr>
                <w:rFonts w:ascii="Times New Roman" w:hAnsi="Times New Roman" w:cs="Times New Roman"/>
              </w:rPr>
            </w:pPr>
          </w:p>
        </w:tc>
        <w:tc>
          <w:tcPr>
            <w:tcW w:w="5670" w:type="dxa"/>
            <w:tcBorders>
              <w:top w:val="nil"/>
              <w:left w:val="nil"/>
              <w:bottom w:val="nil"/>
              <w:right w:val="nil"/>
            </w:tcBorders>
          </w:tcPr>
          <w:p w:rsidR="00CD2A50" w:rsidRPr="00301637" w:rsidRDefault="00A011DE" w:rsidP="00C71C5D">
            <w:pPr>
              <w:pStyle w:val="ad"/>
              <w:jc w:val="both"/>
              <w:rPr>
                <w:rFonts w:ascii="Times New Roman" w:hAnsi="Times New Roman" w:cs="Times New Roman"/>
              </w:rPr>
            </w:pPr>
            <w:r w:rsidRPr="00301637">
              <w:rPr>
                <w:rFonts w:ascii="Times New Roman" w:hAnsi="Times New Roman" w:cs="Times New Roman"/>
              </w:rPr>
              <w:t>01 марта</w:t>
            </w:r>
            <w:r w:rsidR="00660EBE" w:rsidRPr="00301637">
              <w:rPr>
                <w:rFonts w:ascii="Times New Roman" w:hAnsi="Times New Roman" w:cs="Times New Roman"/>
              </w:rPr>
              <w:t xml:space="preserve"> 20</w:t>
            </w:r>
            <w:r w:rsidR="006106EF" w:rsidRPr="00301637">
              <w:rPr>
                <w:rFonts w:ascii="Times New Roman" w:hAnsi="Times New Roman" w:cs="Times New Roman"/>
              </w:rPr>
              <w:t>2</w:t>
            </w:r>
            <w:r w:rsidR="00C71C5D" w:rsidRPr="00301637">
              <w:rPr>
                <w:rFonts w:ascii="Times New Roman" w:hAnsi="Times New Roman" w:cs="Times New Roman"/>
              </w:rPr>
              <w:t>4</w:t>
            </w:r>
            <w:r w:rsidR="00660EBE" w:rsidRPr="00301637">
              <w:rPr>
                <w:rFonts w:ascii="Times New Roman" w:hAnsi="Times New Roman" w:cs="Times New Roman"/>
              </w:rPr>
              <w:t xml:space="preserve"> года</w:t>
            </w:r>
          </w:p>
        </w:tc>
      </w:tr>
      <w:tr w:rsidR="00301637" w:rsidRPr="00301637" w:rsidTr="0005380E">
        <w:tc>
          <w:tcPr>
            <w:tcW w:w="3828" w:type="dxa"/>
            <w:tcBorders>
              <w:top w:val="nil"/>
              <w:left w:val="nil"/>
              <w:bottom w:val="nil"/>
              <w:right w:val="nil"/>
            </w:tcBorders>
          </w:tcPr>
          <w:p w:rsidR="00CD2A50" w:rsidRPr="00301637" w:rsidRDefault="00CD2A50" w:rsidP="00943967">
            <w:pPr>
              <w:pStyle w:val="ad"/>
              <w:rPr>
                <w:rFonts w:ascii="Times New Roman" w:hAnsi="Times New Roman" w:cs="Times New Roman"/>
              </w:rPr>
            </w:pPr>
          </w:p>
        </w:tc>
        <w:tc>
          <w:tcPr>
            <w:tcW w:w="567" w:type="dxa"/>
            <w:tcBorders>
              <w:top w:val="nil"/>
              <w:left w:val="nil"/>
              <w:bottom w:val="nil"/>
              <w:right w:val="nil"/>
            </w:tcBorders>
          </w:tcPr>
          <w:p w:rsidR="00CD2A50" w:rsidRPr="00301637" w:rsidRDefault="00CD2A50" w:rsidP="00943967">
            <w:pPr>
              <w:pStyle w:val="ad"/>
              <w:rPr>
                <w:rFonts w:ascii="Times New Roman" w:hAnsi="Times New Roman" w:cs="Times New Roman"/>
              </w:rPr>
            </w:pPr>
          </w:p>
        </w:tc>
        <w:tc>
          <w:tcPr>
            <w:tcW w:w="5670" w:type="dxa"/>
            <w:tcBorders>
              <w:top w:val="nil"/>
              <w:left w:val="nil"/>
              <w:bottom w:val="nil"/>
              <w:right w:val="nil"/>
            </w:tcBorders>
          </w:tcPr>
          <w:p w:rsidR="00CD2A50" w:rsidRPr="00301637" w:rsidRDefault="00CD2A50" w:rsidP="00943967">
            <w:pPr>
              <w:pStyle w:val="ad"/>
              <w:jc w:val="both"/>
              <w:rPr>
                <w:rFonts w:ascii="Times New Roman" w:hAnsi="Times New Roman" w:cs="Times New Roman"/>
              </w:rPr>
            </w:pPr>
          </w:p>
        </w:tc>
      </w:tr>
      <w:tr w:rsidR="00301637" w:rsidRPr="00301637" w:rsidTr="0005380E">
        <w:tc>
          <w:tcPr>
            <w:tcW w:w="3828" w:type="dxa"/>
            <w:tcBorders>
              <w:top w:val="nil"/>
              <w:left w:val="nil"/>
              <w:bottom w:val="nil"/>
              <w:right w:val="nil"/>
            </w:tcBorders>
          </w:tcPr>
          <w:p w:rsidR="00CD2A50" w:rsidRPr="00301637" w:rsidRDefault="00CD2A50" w:rsidP="00660EBE">
            <w:pPr>
              <w:ind w:firstLine="0"/>
              <w:rPr>
                <w:rFonts w:ascii="Times New Roman" w:hAnsi="Times New Roman" w:cs="Times New Roman"/>
              </w:rPr>
            </w:pPr>
            <w:r w:rsidRPr="00301637">
              <w:rPr>
                <w:rFonts w:ascii="Times New Roman" w:hAnsi="Times New Roman" w:cs="Times New Roman"/>
              </w:rPr>
              <w:t>должность, фамилия, имя, отчество (последнее - при наличии), номер телефона и электронный адре</w:t>
            </w:r>
            <w:r w:rsidR="00660EBE" w:rsidRPr="00301637">
              <w:rPr>
                <w:rFonts w:ascii="Times New Roman" w:hAnsi="Times New Roman" w:cs="Times New Roman"/>
              </w:rPr>
              <w:t>с непосредственного исполнителя</w:t>
            </w:r>
          </w:p>
        </w:tc>
        <w:tc>
          <w:tcPr>
            <w:tcW w:w="567" w:type="dxa"/>
            <w:tcBorders>
              <w:top w:val="nil"/>
              <w:left w:val="nil"/>
              <w:bottom w:val="nil"/>
              <w:right w:val="nil"/>
            </w:tcBorders>
          </w:tcPr>
          <w:p w:rsidR="00CD2A50" w:rsidRPr="00301637" w:rsidRDefault="00CD2A50" w:rsidP="00943967">
            <w:pPr>
              <w:pStyle w:val="ad"/>
              <w:rPr>
                <w:rFonts w:ascii="Times New Roman" w:hAnsi="Times New Roman" w:cs="Times New Roman"/>
              </w:rPr>
            </w:pPr>
          </w:p>
        </w:tc>
        <w:tc>
          <w:tcPr>
            <w:tcW w:w="5670" w:type="dxa"/>
            <w:tcBorders>
              <w:top w:val="nil"/>
              <w:left w:val="nil"/>
              <w:bottom w:val="nil"/>
              <w:right w:val="nil"/>
            </w:tcBorders>
          </w:tcPr>
          <w:p w:rsidR="0005380E" w:rsidRPr="00301637" w:rsidRDefault="00AB0D15" w:rsidP="0005380E">
            <w:pPr>
              <w:pStyle w:val="ad"/>
              <w:tabs>
                <w:tab w:val="left" w:pos="5562"/>
              </w:tabs>
              <w:jc w:val="both"/>
              <w:rPr>
                <w:rFonts w:ascii="Times New Roman" w:hAnsi="Times New Roman" w:cs="Times New Roman"/>
              </w:rPr>
            </w:pPr>
            <w:r w:rsidRPr="00301637">
              <w:rPr>
                <w:rFonts w:ascii="Times New Roman" w:hAnsi="Times New Roman" w:cs="Times New Roman"/>
              </w:rPr>
              <w:t>н</w:t>
            </w:r>
            <w:r w:rsidR="00CD2A50" w:rsidRPr="00301637">
              <w:rPr>
                <w:rFonts w:ascii="Times New Roman" w:hAnsi="Times New Roman" w:cs="Times New Roman"/>
              </w:rPr>
              <w:t xml:space="preserve">ачальник отдела </w:t>
            </w:r>
            <w:r w:rsidR="008446AA" w:rsidRPr="00301637">
              <w:rPr>
                <w:rFonts w:ascii="Times New Roman" w:hAnsi="Times New Roman" w:cs="Times New Roman"/>
              </w:rPr>
              <w:t>культуры</w:t>
            </w:r>
            <w:r w:rsidR="00CD2A50" w:rsidRPr="00301637">
              <w:rPr>
                <w:rFonts w:ascii="Times New Roman" w:hAnsi="Times New Roman" w:cs="Times New Roman"/>
              </w:rPr>
              <w:t xml:space="preserve"> администрации </w:t>
            </w:r>
            <w:r w:rsidR="0005380E" w:rsidRPr="00301637">
              <w:rPr>
                <w:rFonts w:ascii="Times New Roman" w:hAnsi="Times New Roman" w:cs="Times New Roman"/>
              </w:rPr>
              <w:br/>
            </w:r>
            <w:r w:rsidR="00CD2A50" w:rsidRPr="00301637">
              <w:rPr>
                <w:rFonts w:ascii="Times New Roman" w:hAnsi="Times New Roman" w:cs="Times New Roman"/>
              </w:rPr>
              <w:t>города Шумерля</w:t>
            </w:r>
            <w:r w:rsidR="0005380E" w:rsidRPr="00301637">
              <w:rPr>
                <w:rFonts w:ascii="Times New Roman" w:hAnsi="Times New Roman" w:cs="Times New Roman"/>
              </w:rPr>
              <w:t xml:space="preserve"> Воробьева Елена Валерьевна,</w:t>
            </w:r>
          </w:p>
          <w:p w:rsidR="00CD2A50" w:rsidRPr="00301637" w:rsidRDefault="00CD2A50" w:rsidP="0005380E">
            <w:pPr>
              <w:pStyle w:val="ad"/>
              <w:tabs>
                <w:tab w:val="left" w:pos="5562"/>
              </w:tabs>
              <w:jc w:val="both"/>
              <w:rPr>
                <w:rFonts w:ascii="Times New Roman" w:hAnsi="Times New Roman" w:cs="Times New Roman"/>
              </w:rPr>
            </w:pPr>
            <w:r w:rsidRPr="00301637">
              <w:rPr>
                <w:rFonts w:ascii="Times New Roman" w:hAnsi="Times New Roman" w:cs="Times New Roman"/>
              </w:rPr>
              <w:t>8(83536)2-</w:t>
            </w:r>
            <w:r w:rsidR="008446AA" w:rsidRPr="00301637">
              <w:rPr>
                <w:rFonts w:ascii="Times New Roman" w:hAnsi="Times New Roman" w:cs="Times New Roman"/>
              </w:rPr>
              <w:t>25-40</w:t>
            </w:r>
            <w:r w:rsidRPr="00301637">
              <w:rPr>
                <w:rFonts w:ascii="Times New Roman" w:hAnsi="Times New Roman" w:cs="Times New Roman"/>
              </w:rPr>
              <w:t xml:space="preserve">, </w:t>
            </w:r>
            <w:hyperlink r:id="rId9" w:history="1">
              <w:r w:rsidR="008446AA" w:rsidRPr="00301637">
                <w:rPr>
                  <w:rStyle w:val="af5"/>
                  <w:color w:val="auto"/>
                  <w:lang w:val="en-US"/>
                </w:rPr>
                <w:t>gshum</w:t>
              </w:r>
              <w:r w:rsidR="008446AA" w:rsidRPr="00301637">
                <w:rPr>
                  <w:rStyle w:val="af5"/>
                  <w:color w:val="auto"/>
                </w:rPr>
                <w:t>-</w:t>
              </w:r>
              <w:r w:rsidR="008446AA" w:rsidRPr="00301637">
                <w:rPr>
                  <w:rStyle w:val="af5"/>
                  <w:color w:val="auto"/>
                  <w:lang w:val="en-US"/>
                </w:rPr>
                <w:t>adm</w:t>
              </w:r>
              <w:r w:rsidR="008446AA" w:rsidRPr="00301637">
                <w:rPr>
                  <w:rStyle w:val="af5"/>
                  <w:color w:val="auto"/>
                </w:rPr>
                <w:t>с</w:t>
              </w:r>
              <w:r w:rsidR="008446AA" w:rsidRPr="00301637">
                <w:rPr>
                  <w:rStyle w:val="af5"/>
                  <w:color w:val="auto"/>
                  <w:lang w:val="en-US"/>
                </w:rPr>
                <w:t>ultur</w:t>
              </w:r>
              <w:r w:rsidR="008446AA" w:rsidRPr="00301637">
                <w:rPr>
                  <w:rStyle w:val="af5"/>
                  <w:color w:val="auto"/>
                </w:rPr>
                <w:t>@</w:t>
              </w:r>
              <w:r w:rsidR="008446AA" w:rsidRPr="00301637">
                <w:rPr>
                  <w:rStyle w:val="af5"/>
                  <w:color w:val="auto"/>
                  <w:lang w:val="en-US"/>
                </w:rPr>
                <w:t>cap</w:t>
              </w:r>
              <w:r w:rsidR="008446AA" w:rsidRPr="00301637">
                <w:rPr>
                  <w:rStyle w:val="af5"/>
                  <w:color w:val="auto"/>
                </w:rPr>
                <w:t>.</w:t>
              </w:r>
              <w:r w:rsidR="008446AA" w:rsidRPr="00301637">
                <w:rPr>
                  <w:rStyle w:val="af5"/>
                  <w:color w:val="auto"/>
                  <w:lang w:val="en-US"/>
                </w:rPr>
                <w:t>ru</w:t>
              </w:r>
            </w:hyperlink>
          </w:p>
        </w:tc>
      </w:tr>
      <w:tr w:rsidR="00301637" w:rsidRPr="00301637" w:rsidTr="0005380E">
        <w:tc>
          <w:tcPr>
            <w:tcW w:w="3828" w:type="dxa"/>
            <w:tcBorders>
              <w:top w:val="nil"/>
              <w:left w:val="nil"/>
              <w:bottom w:val="nil"/>
              <w:right w:val="nil"/>
            </w:tcBorders>
          </w:tcPr>
          <w:p w:rsidR="00CD2A50" w:rsidRPr="00301637" w:rsidRDefault="00CD2A50" w:rsidP="00943967">
            <w:pPr>
              <w:pStyle w:val="ad"/>
              <w:rPr>
                <w:rFonts w:ascii="Times New Roman" w:hAnsi="Times New Roman"/>
              </w:rPr>
            </w:pPr>
          </w:p>
        </w:tc>
        <w:tc>
          <w:tcPr>
            <w:tcW w:w="567" w:type="dxa"/>
            <w:tcBorders>
              <w:top w:val="nil"/>
              <w:left w:val="nil"/>
              <w:bottom w:val="nil"/>
              <w:right w:val="nil"/>
            </w:tcBorders>
          </w:tcPr>
          <w:p w:rsidR="00CD2A50" w:rsidRPr="00301637" w:rsidRDefault="00CD2A50" w:rsidP="00943967">
            <w:pPr>
              <w:pStyle w:val="ad"/>
              <w:rPr>
                <w:rFonts w:ascii="Times New Roman" w:hAnsi="Times New Roman"/>
              </w:rPr>
            </w:pPr>
          </w:p>
        </w:tc>
        <w:tc>
          <w:tcPr>
            <w:tcW w:w="5670" w:type="dxa"/>
            <w:tcBorders>
              <w:top w:val="nil"/>
              <w:left w:val="nil"/>
              <w:bottom w:val="nil"/>
              <w:right w:val="nil"/>
            </w:tcBorders>
          </w:tcPr>
          <w:p w:rsidR="00CD2A50" w:rsidRPr="00301637" w:rsidRDefault="00CD2A50" w:rsidP="00943967">
            <w:pPr>
              <w:pStyle w:val="ad"/>
              <w:jc w:val="both"/>
              <w:rPr>
                <w:rFonts w:ascii="Times New Roman" w:hAnsi="Times New Roman"/>
              </w:rPr>
            </w:pPr>
          </w:p>
        </w:tc>
      </w:tr>
      <w:tr w:rsidR="00301637" w:rsidRPr="00301637" w:rsidTr="0005380E">
        <w:tc>
          <w:tcPr>
            <w:tcW w:w="3828" w:type="dxa"/>
            <w:tcBorders>
              <w:top w:val="nil"/>
              <w:left w:val="nil"/>
              <w:bottom w:val="nil"/>
              <w:right w:val="nil"/>
            </w:tcBorders>
          </w:tcPr>
          <w:p w:rsidR="00660EBE" w:rsidRPr="00301637" w:rsidRDefault="00660EBE" w:rsidP="00943967">
            <w:pPr>
              <w:pStyle w:val="ad"/>
              <w:rPr>
                <w:rFonts w:ascii="Times New Roman" w:hAnsi="Times New Roman"/>
              </w:rPr>
            </w:pPr>
          </w:p>
          <w:p w:rsidR="00660EBE" w:rsidRPr="00301637" w:rsidRDefault="00660EBE" w:rsidP="00660EBE"/>
          <w:p w:rsidR="00660EBE" w:rsidRPr="00301637" w:rsidRDefault="00660EBE" w:rsidP="00660EBE"/>
        </w:tc>
        <w:tc>
          <w:tcPr>
            <w:tcW w:w="567" w:type="dxa"/>
            <w:tcBorders>
              <w:top w:val="nil"/>
              <w:left w:val="nil"/>
              <w:bottom w:val="nil"/>
              <w:right w:val="nil"/>
            </w:tcBorders>
          </w:tcPr>
          <w:p w:rsidR="00660EBE" w:rsidRPr="00301637" w:rsidRDefault="00660EBE" w:rsidP="00943967">
            <w:pPr>
              <w:pStyle w:val="ad"/>
              <w:rPr>
                <w:rFonts w:ascii="Times New Roman" w:hAnsi="Times New Roman"/>
              </w:rPr>
            </w:pPr>
          </w:p>
        </w:tc>
        <w:tc>
          <w:tcPr>
            <w:tcW w:w="5670" w:type="dxa"/>
            <w:tcBorders>
              <w:top w:val="nil"/>
              <w:left w:val="nil"/>
              <w:bottom w:val="nil"/>
              <w:right w:val="nil"/>
            </w:tcBorders>
          </w:tcPr>
          <w:p w:rsidR="00660EBE" w:rsidRPr="00301637" w:rsidRDefault="00660EBE" w:rsidP="00943967">
            <w:pPr>
              <w:pStyle w:val="ad"/>
              <w:jc w:val="both"/>
              <w:rPr>
                <w:rFonts w:ascii="Times New Roman" w:hAnsi="Times New Roman"/>
              </w:rPr>
            </w:pPr>
          </w:p>
        </w:tc>
      </w:tr>
      <w:tr w:rsidR="00301637" w:rsidRPr="00301637" w:rsidTr="0005380E">
        <w:tc>
          <w:tcPr>
            <w:tcW w:w="3828" w:type="dxa"/>
            <w:tcBorders>
              <w:top w:val="nil"/>
              <w:left w:val="nil"/>
              <w:bottom w:val="nil"/>
              <w:right w:val="nil"/>
            </w:tcBorders>
          </w:tcPr>
          <w:p w:rsidR="00660EBE" w:rsidRPr="00301637" w:rsidRDefault="00660EBE" w:rsidP="00943967">
            <w:pPr>
              <w:pStyle w:val="ad"/>
              <w:rPr>
                <w:rFonts w:ascii="Times New Roman" w:hAnsi="Times New Roman"/>
              </w:rPr>
            </w:pPr>
          </w:p>
        </w:tc>
        <w:tc>
          <w:tcPr>
            <w:tcW w:w="567" w:type="dxa"/>
            <w:tcBorders>
              <w:top w:val="nil"/>
              <w:left w:val="nil"/>
              <w:bottom w:val="nil"/>
              <w:right w:val="nil"/>
            </w:tcBorders>
          </w:tcPr>
          <w:p w:rsidR="00660EBE" w:rsidRPr="00301637" w:rsidRDefault="00660EBE" w:rsidP="00943967">
            <w:pPr>
              <w:pStyle w:val="ad"/>
              <w:rPr>
                <w:rFonts w:ascii="Times New Roman" w:hAnsi="Times New Roman"/>
              </w:rPr>
            </w:pPr>
          </w:p>
        </w:tc>
        <w:tc>
          <w:tcPr>
            <w:tcW w:w="5670" w:type="dxa"/>
            <w:tcBorders>
              <w:top w:val="nil"/>
              <w:left w:val="nil"/>
              <w:bottom w:val="nil"/>
              <w:right w:val="nil"/>
            </w:tcBorders>
          </w:tcPr>
          <w:p w:rsidR="00660EBE" w:rsidRPr="00301637" w:rsidRDefault="00660EBE" w:rsidP="00943967">
            <w:pPr>
              <w:pStyle w:val="ad"/>
              <w:jc w:val="both"/>
              <w:rPr>
                <w:rFonts w:ascii="Times New Roman" w:hAnsi="Times New Roman"/>
              </w:rPr>
            </w:pPr>
          </w:p>
        </w:tc>
      </w:tr>
      <w:tr w:rsidR="00301637" w:rsidRPr="00301637" w:rsidTr="0005380E">
        <w:tc>
          <w:tcPr>
            <w:tcW w:w="3828" w:type="dxa"/>
            <w:tcBorders>
              <w:top w:val="nil"/>
              <w:left w:val="nil"/>
              <w:bottom w:val="nil"/>
              <w:right w:val="nil"/>
            </w:tcBorders>
          </w:tcPr>
          <w:p w:rsidR="00660EBE" w:rsidRPr="00301637" w:rsidRDefault="00660EBE" w:rsidP="008446AA">
            <w:pPr>
              <w:pStyle w:val="ad"/>
              <w:rPr>
                <w:rFonts w:ascii="Times New Roman" w:hAnsi="Times New Roman"/>
              </w:rPr>
            </w:pPr>
            <w:r w:rsidRPr="00301637">
              <w:t>Начальник</w:t>
            </w:r>
            <w:r w:rsidR="0051130A" w:rsidRPr="00301637">
              <w:t xml:space="preserve"> отдела</w:t>
            </w:r>
            <w:r w:rsidRPr="00301637">
              <w:t xml:space="preserve"> </w:t>
            </w:r>
            <w:r w:rsidR="008446AA" w:rsidRPr="00301637">
              <w:rPr>
                <w:rStyle w:val="aff0"/>
              </w:rPr>
              <w:endnoteReference w:id="1"/>
            </w:r>
            <w:r w:rsidR="008446AA" w:rsidRPr="00301637">
              <w:t xml:space="preserve">культуры </w:t>
            </w:r>
            <w:r w:rsidRPr="00301637">
              <w:t>администрации города Шумерля</w:t>
            </w:r>
          </w:p>
        </w:tc>
        <w:tc>
          <w:tcPr>
            <w:tcW w:w="567" w:type="dxa"/>
            <w:tcBorders>
              <w:top w:val="nil"/>
              <w:left w:val="nil"/>
              <w:bottom w:val="nil"/>
              <w:right w:val="nil"/>
            </w:tcBorders>
          </w:tcPr>
          <w:p w:rsidR="00660EBE" w:rsidRPr="00301637" w:rsidRDefault="00660EBE" w:rsidP="00943967">
            <w:pPr>
              <w:pStyle w:val="ad"/>
              <w:rPr>
                <w:rFonts w:ascii="Times New Roman" w:hAnsi="Times New Roman"/>
              </w:rPr>
            </w:pPr>
          </w:p>
        </w:tc>
        <w:tc>
          <w:tcPr>
            <w:tcW w:w="5670" w:type="dxa"/>
            <w:tcBorders>
              <w:top w:val="nil"/>
              <w:left w:val="nil"/>
              <w:bottom w:val="nil"/>
              <w:right w:val="nil"/>
            </w:tcBorders>
          </w:tcPr>
          <w:p w:rsidR="00660EBE" w:rsidRPr="00301637" w:rsidRDefault="00660EBE" w:rsidP="00660EBE">
            <w:pPr>
              <w:pStyle w:val="ad"/>
              <w:jc w:val="right"/>
            </w:pPr>
          </w:p>
          <w:p w:rsidR="00660EBE" w:rsidRPr="00301637" w:rsidRDefault="00660EBE" w:rsidP="00660EBE">
            <w:pPr>
              <w:pStyle w:val="ad"/>
              <w:jc w:val="right"/>
            </w:pPr>
          </w:p>
          <w:p w:rsidR="00660EBE" w:rsidRPr="00301637" w:rsidRDefault="00AB0D15" w:rsidP="00660EBE">
            <w:pPr>
              <w:pStyle w:val="ad"/>
              <w:jc w:val="right"/>
              <w:rPr>
                <w:rFonts w:ascii="Times New Roman" w:hAnsi="Times New Roman"/>
              </w:rPr>
            </w:pPr>
            <w:r w:rsidRPr="00301637">
              <w:t>Воробьева Е.В.</w:t>
            </w:r>
          </w:p>
        </w:tc>
      </w:tr>
    </w:tbl>
    <w:bookmarkEnd w:id="0"/>
    <w:p w:rsidR="00660EBE" w:rsidRPr="00301637" w:rsidRDefault="00660EBE" w:rsidP="00660EBE">
      <w:pPr>
        <w:jc w:val="center"/>
        <w:rPr>
          <w:b/>
        </w:rPr>
      </w:pPr>
      <w:r w:rsidRPr="00301637">
        <w:rPr>
          <w:b/>
        </w:rPr>
        <w:lastRenderedPageBreak/>
        <w:t xml:space="preserve">Годовой отчет </w:t>
      </w:r>
    </w:p>
    <w:p w:rsidR="00660EBE" w:rsidRPr="00301637" w:rsidRDefault="00660EBE" w:rsidP="00660EBE">
      <w:pPr>
        <w:jc w:val="center"/>
        <w:rPr>
          <w:b/>
        </w:rPr>
      </w:pPr>
      <w:r w:rsidRPr="00301637">
        <w:rPr>
          <w:b/>
        </w:rPr>
        <w:t>о ходе реализации муниципальной программы города Шумерли Чувашской Рес</w:t>
      </w:r>
      <w:r w:rsidR="00164E23" w:rsidRPr="00301637">
        <w:rPr>
          <w:b/>
        </w:rPr>
        <w:t>публики «</w:t>
      </w:r>
      <w:r w:rsidR="008446AA" w:rsidRPr="00301637">
        <w:rPr>
          <w:b/>
        </w:rPr>
        <w:t>Развитие культуры и туризма</w:t>
      </w:r>
      <w:r w:rsidR="00164E23" w:rsidRPr="00301637">
        <w:rPr>
          <w:b/>
        </w:rPr>
        <w:t>»</w:t>
      </w:r>
    </w:p>
    <w:p w:rsidR="00660EBE" w:rsidRPr="00301637" w:rsidRDefault="00F16973" w:rsidP="00660EBE">
      <w:pPr>
        <w:jc w:val="center"/>
        <w:rPr>
          <w:b/>
        </w:rPr>
      </w:pPr>
      <w:r w:rsidRPr="00301637">
        <w:rPr>
          <w:b/>
        </w:rPr>
        <w:t xml:space="preserve"> за 202</w:t>
      </w:r>
      <w:r w:rsidR="00C71C5D" w:rsidRPr="00301637">
        <w:rPr>
          <w:b/>
        </w:rPr>
        <w:t>3</w:t>
      </w:r>
      <w:r w:rsidR="00660EBE" w:rsidRPr="00301637">
        <w:rPr>
          <w:b/>
        </w:rPr>
        <w:t>год</w:t>
      </w:r>
    </w:p>
    <w:p w:rsidR="00660EBE" w:rsidRPr="00301637" w:rsidRDefault="00660EBE" w:rsidP="00660EBE">
      <w:pPr>
        <w:ind w:firstLine="709"/>
      </w:pPr>
    </w:p>
    <w:p w:rsidR="008446AA" w:rsidRPr="00301637" w:rsidRDefault="00660EBE" w:rsidP="008446AA">
      <w:pPr>
        <w:ind w:firstLine="300"/>
        <w:rPr>
          <w:rFonts w:ascii="Times New Roman" w:eastAsia="Times New Roman" w:hAnsi="Times New Roman" w:cs="Times New Roman"/>
        </w:rPr>
      </w:pPr>
      <w:r w:rsidRPr="00301637">
        <w:t>Годовой отчет о ходе реализации муниципальной программы города Шумерли Чувашской Рес</w:t>
      </w:r>
      <w:r w:rsidR="00164E23" w:rsidRPr="00301637">
        <w:t>публики «</w:t>
      </w:r>
      <w:r w:rsidR="008446AA" w:rsidRPr="00301637">
        <w:t>Развитие культуры и туризма</w:t>
      </w:r>
      <w:r w:rsidRPr="00301637">
        <w:t xml:space="preserve">» (далее </w:t>
      </w:r>
      <w:r w:rsidR="008446AA" w:rsidRPr="00301637">
        <w:t>– муни</w:t>
      </w:r>
      <w:r w:rsidR="00F16973" w:rsidRPr="00301637">
        <w:t>ципальная программа) в 202</w:t>
      </w:r>
      <w:r w:rsidR="00C71C5D" w:rsidRPr="00301637">
        <w:t>3</w:t>
      </w:r>
      <w:r w:rsidRPr="00301637">
        <w:t xml:space="preserve"> году включает в себя информацию о </w:t>
      </w:r>
      <w:r w:rsidR="008446AA" w:rsidRPr="00301637">
        <w:rPr>
          <w:rFonts w:ascii="Times New Roman" w:eastAsia="Times New Roman" w:hAnsi="Times New Roman" w:cs="Times New Roman"/>
        </w:rPr>
        <w:t xml:space="preserve">реализации четырёх подпрограмм: </w:t>
      </w:r>
      <w:proofErr w:type="gramStart"/>
      <w:r w:rsidR="005A1CF7" w:rsidRPr="00301637">
        <w:rPr>
          <w:rFonts w:ascii="Times New Roman" w:eastAsia="Times New Roman" w:hAnsi="Times New Roman" w:cs="Times New Roman"/>
        </w:rPr>
        <w:t xml:space="preserve">«Развитие культуры» </w:t>
      </w:r>
      <w:r w:rsidR="005A1CF7" w:rsidRPr="00301637">
        <w:rPr>
          <w:rFonts w:ascii="Times New Roman" w:hAnsi="Times New Roman" w:cs="Times New Roman"/>
        </w:rPr>
        <w:t>муниципальной программы города Шумерли Чувашской Республики «Развитие культуры и туризма»,</w:t>
      </w:r>
      <w:r w:rsidR="00585F6E" w:rsidRPr="00301637">
        <w:rPr>
          <w:rFonts w:ascii="Times New Roman" w:hAnsi="Times New Roman" w:cs="Times New Roman"/>
        </w:rPr>
        <w:t xml:space="preserve"> </w:t>
      </w:r>
      <w:r w:rsidR="005A1CF7" w:rsidRPr="00301637">
        <w:rPr>
          <w:rFonts w:ascii="Times New Roman" w:eastAsia="Times New Roman" w:hAnsi="Times New Roman" w:cs="Times New Roman"/>
        </w:rPr>
        <w:t>«Укрепление единства российской нации и этнокультурное развитие народов Чувашской Республики»,</w:t>
      </w:r>
      <w:r w:rsidR="00E74F91" w:rsidRPr="00301637">
        <w:rPr>
          <w:rFonts w:ascii="Times New Roman" w:eastAsia="Times New Roman" w:hAnsi="Times New Roman" w:cs="Times New Roman"/>
        </w:rPr>
        <w:t xml:space="preserve"> </w:t>
      </w:r>
      <w:r w:rsidR="005A1CF7" w:rsidRPr="00301637">
        <w:rPr>
          <w:rFonts w:ascii="Times New Roman" w:eastAsia="Times New Roman" w:hAnsi="Times New Roman" w:cs="Times New Roman"/>
          <w:bCs/>
        </w:rPr>
        <w:t xml:space="preserve">«Туризм», </w:t>
      </w:r>
      <w:r w:rsidR="008446AA" w:rsidRPr="00301637">
        <w:rPr>
          <w:rFonts w:ascii="Times New Roman" w:eastAsia="Times New Roman" w:hAnsi="Times New Roman" w:cs="Times New Roman"/>
          <w:bCs/>
        </w:rPr>
        <w:t>«Обеспечение реализации муниципальной программы «Развитие культуры и туризма»</w:t>
      </w:r>
      <w:r w:rsidR="005A1CF7" w:rsidRPr="00301637">
        <w:rPr>
          <w:rFonts w:ascii="Times New Roman" w:eastAsia="Times New Roman" w:hAnsi="Times New Roman" w:cs="Times New Roman"/>
        </w:rPr>
        <w:t>,</w:t>
      </w:r>
      <w:r w:rsidR="00F16973" w:rsidRPr="00301637">
        <w:rPr>
          <w:rFonts w:ascii="Times New Roman" w:eastAsia="Times New Roman" w:hAnsi="Times New Roman" w:cs="Times New Roman"/>
        </w:rPr>
        <w:t xml:space="preserve"> </w:t>
      </w:r>
      <w:r w:rsidR="008446AA" w:rsidRPr="00301637">
        <w:rPr>
          <w:rFonts w:ascii="Times New Roman" w:eastAsia="Times New Roman" w:hAnsi="Times New Roman" w:cs="Times New Roman"/>
        </w:rPr>
        <w:t>ответстве</w:t>
      </w:r>
      <w:r w:rsidR="00F16973" w:rsidRPr="00301637">
        <w:rPr>
          <w:rFonts w:ascii="Times New Roman" w:eastAsia="Times New Roman" w:hAnsi="Times New Roman" w:cs="Times New Roman"/>
        </w:rPr>
        <w:t>нным исполнителем которых в 202</w:t>
      </w:r>
      <w:r w:rsidR="00C71C5D" w:rsidRPr="00301637">
        <w:rPr>
          <w:rFonts w:ascii="Times New Roman" w:eastAsia="Times New Roman" w:hAnsi="Times New Roman" w:cs="Times New Roman"/>
        </w:rPr>
        <w:t>3</w:t>
      </w:r>
      <w:r w:rsidR="008446AA" w:rsidRPr="00301637">
        <w:rPr>
          <w:rFonts w:ascii="Times New Roman" w:eastAsia="Times New Roman" w:hAnsi="Times New Roman" w:cs="Times New Roman"/>
        </w:rPr>
        <w:t xml:space="preserve"> году являлся отдел культуры администрации города Шумерля, соисполнителями – подведомственны</w:t>
      </w:r>
      <w:r w:rsidR="00C71C5D" w:rsidRPr="00301637">
        <w:rPr>
          <w:rFonts w:ascii="Times New Roman" w:eastAsia="Times New Roman" w:hAnsi="Times New Roman" w:cs="Times New Roman"/>
        </w:rPr>
        <w:t>е</w:t>
      </w:r>
      <w:r w:rsidR="008446AA" w:rsidRPr="00301637">
        <w:rPr>
          <w:rFonts w:ascii="Times New Roman" w:eastAsia="Times New Roman" w:hAnsi="Times New Roman" w:cs="Times New Roman"/>
        </w:rPr>
        <w:t xml:space="preserve"> отделу культуры администрации города Шумерля учреждения.</w:t>
      </w:r>
      <w:proofErr w:type="gramEnd"/>
    </w:p>
    <w:p w:rsidR="008446AA" w:rsidRPr="00301637" w:rsidRDefault="008446AA" w:rsidP="008446AA">
      <w:pPr>
        <w:ind w:firstLine="300"/>
        <w:rPr>
          <w:rFonts w:ascii="Times New Roman" w:eastAsia="Times New Roman" w:hAnsi="Times New Roman" w:cs="Times New Roman"/>
        </w:rPr>
      </w:pPr>
      <w:r w:rsidRPr="00301637">
        <w:rPr>
          <w:rFonts w:ascii="Times New Roman" w:eastAsia="Times New Roman" w:hAnsi="Times New Roman" w:cs="Times New Roman"/>
        </w:rPr>
        <w:t>Реализация муниципальной программы города Шумерли Чувашской Республики «Развитие культуры и туризма» в 202</w:t>
      </w:r>
      <w:r w:rsidR="00C71C5D" w:rsidRPr="00301637">
        <w:rPr>
          <w:rFonts w:ascii="Times New Roman" w:eastAsia="Times New Roman" w:hAnsi="Times New Roman" w:cs="Times New Roman"/>
        </w:rPr>
        <w:t>3</w:t>
      </w:r>
      <w:r w:rsidRPr="00301637">
        <w:rPr>
          <w:rFonts w:ascii="Times New Roman" w:eastAsia="Times New Roman" w:hAnsi="Times New Roman" w:cs="Times New Roman"/>
        </w:rPr>
        <w:t xml:space="preserve"> году была направлена на повышение качества и расширение спектра муниципальных услуг в сфере культуры; вовлечение населения в активную социокультурную деятельность, реализацию творческих инициатив населения; создание условий для развития языков и культур народов, проживающих на территории города Шумерли, повышение их общей культуры и гармонизация отношений граждан разных национальностей в обществе; участие сферы культуры в формировании комфортной </w:t>
      </w:r>
      <w:proofErr w:type="gramStart"/>
      <w:r w:rsidRPr="00301637">
        <w:rPr>
          <w:rFonts w:ascii="Times New Roman" w:eastAsia="Times New Roman" w:hAnsi="Times New Roman" w:cs="Times New Roman"/>
        </w:rPr>
        <w:t>среды жизнедеятельности города Шумерли Чувашской Республики</w:t>
      </w:r>
      <w:proofErr w:type="gramEnd"/>
      <w:r w:rsidRPr="00301637">
        <w:rPr>
          <w:rFonts w:ascii="Times New Roman" w:eastAsia="Times New Roman" w:hAnsi="Times New Roman" w:cs="Times New Roman"/>
        </w:rPr>
        <w:t>.</w:t>
      </w:r>
    </w:p>
    <w:p w:rsidR="00660EBE" w:rsidRPr="00301637" w:rsidRDefault="00660EBE" w:rsidP="008446AA">
      <w:pPr>
        <w:pStyle w:val="ad"/>
        <w:ind w:firstLine="709"/>
        <w:jc w:val="both"/>
        <w:rPr>
          <w:b/>
        </w:rPr>
      </w:pPr>
      <w:r w:rsidRPr="00301637">
        <w:rPr>
          <w:b/>
        </w:rPr>
        <w:t>Конкретные результаты реализации муниципальной программы</w:t>
      </w:r>
    </w:p>
    <w:p w:rsidR="00660EBE" w:rsidRPr="00301637" w:rsidRDefault="00660EBE" w:rsidP="00660EBE">
      <w:pPr>
        <w:pStyle w:val="af6"/>
        <w:tabs>
          <w:tab w:val="left" w:pos="284"/>
          <w:tab w:val="left" w:pos="851"/>
        </w:tabs>
        <w:ind w:left="0" w:firstLine="709"/>
        <w:jc w:val="both"/>
      </w:pPr>
      <w:r w:rsidRPr="00301637">
        <w:t>В ходе реализаци</w:t>
      </w:r>
      <w:r w:rsidR="001707F9" w:rsidRPr="00301637">
        <w:t>и</w:t>
      </w:r>
      <w:r w:rsidR="00F16973" w:rsidRPr="00301637">
        <w:t xml:space="preserve"> муниципальной программы за 202</w:t>
      </w:r>
      <w:r w:rsidR="00C71C5D" w:rsidRPr="00301637">
        <w:t>3</w:t>
      </w:r>
      <w:r w:rsidRPr="00301637">
        <w:t xml:space="preserve"> год полностью достигнуты </w:t>
      </w:r>
      <w:r w:rsidR="005B7DB4" w:rsidRPr="00301637">
        <w:t>все</w:t>
      </w:r>
      <w:r w:rsidR="00822F68" w:rsidRPr="00301637">
        <w:t xml:space="preserve"> </w:t>
      </w:r>
      <w:r w:rsidRPr="00301637">
        <w:t>запланированные показатели (индикатор</w:t>
      </w:r>
      <w:r w:rsidR="00164E23" w:rsidRPr="00301637">
        <w:t>ы</w:t>
      </w:r>
      <w:r w:rsidRPr="00301637">
        <w:t>) муниципальной программы:</w:t>
      </w:r>
    </w:p>
    <w:p w:rsidR="005B7DB4" w:rsidRPr="00301637" w:rsidRDefault="005B7DB4" w:rsidP="001707F9">
      <w:pPr>
        <w:pStyle w:val="af6"/>
        <w:tabs>
          <w:tab w:val="left" w:pos="284"/>
          <w:tab w:val="left" w:pos="851"/>
        </w:tabs>
        <w:ind w:left="0" w:firstLine="709"/>
        <w:jc w:val="both"/>
      </w:pPr>
      <w:r w:rsidRPr="00301637">
        <w:t xml:space="preserve">- </w:t>
      </w:r>
      <w:r w:rsidR="001707F9" w:rsidRPr="00301637">
        <w:t xml:space="preserve">уровень удовлетворенности населения качеством предоставления муниципальных услуг в сфере культуры – </w:t>
      </w:r>
      <w:r w:rsidR="00297631" w:rsidRPr="00301637">
        <w:t>9</w:t>
      </w:r>
      <w:r w:rsidR="00C17275">
        <w:t>7,5</w:t>
      </w:r>
      <w:r w:rsidR="003B0573" w:rsidRPr="00301637">
        <w:t>%</w:t>
      </w:r>
      <w:r w:rsidR="00C17275">
        <w:t xml:space="preserve">  или 107,1% от планового показателя</w:t>
      </w:r>
      <w:r w:rsidR="001707F9" w:rsidRPr="00301637">
        <w:t>;</w:t>
      </w:r>
    </w:p>
    <w:p w:rsidR="001707F9" w:rsidRPr="00301637" w:rsidRDefault="001707F9" w:rsidP="001707F9">
      <w:pPr>
        <w:pStyle w:val="af6"/>
        <w:tabs>
          <w:tab w:val="left" w:pos="284"/>
          <w:tab w:val="left" w:pos="851"/>
        </w:tabs>
        <w:ind w:left="0" w:firstLine="709"/>
        <w:jc w:val="both"/>
      </w:pPr>
      <w:r w:rsidRPr="00301637">
        <w:t>- доля граждан</w:t>
      </w:r>
      <w:r w:rsidR="003B0573" w:rsidRPr="00301637">
        <w:t>, п</w:t>
      </w:r>
      <w:r w:rsidRPr="00301637">
        <w:t>оложительно оценивающих состояние межнациональных отношений,</w:t>
      </w:r>
      <w:r w:rsidR="003B0573" w:rsidRPr="00301637">
        <w:t xml:space="preserve"> в общ</w:t>
      </w:r>
      <w:r w:rsidR="00F16973" w:rsidRPr="00301637">
        <w:t>ей численности опрошенных – 8</w:t>
      </w:r>
      <w:r w:rsidR="007803B8" w:rsidRPr="00301637">
        <w:t>9</w:t>
      </w:r>
      <w:r w:rsidR="00C17275">
        <w:t>% или 100% от планового показателя;</w:t>
      </w:r>
    </w:p>
    <w:p w:rsidR="007803B8" w:rsidRPr="00301637" w:rsidRDefault="00F16973" w:rsidP="007803B8">
      <w:r w:rsidRPr="00301637">
        <w:t>- количество проведённых мероприятий, направленных на разв</w:t>
      </w:r>
      <w:r w:rsidR="007803B8" w:rsidRPr="00301637">
        <w:t>итие туризма –</w:t>
      </w:r>
      <w:r w:rsidR="00C17275">
        <w:t xml:space="preserve"> </w:t>
      </w:r>
      <w:r w:rsidR="007803B8" w:rsidRPr="00301637">
        <w:t xml:space="preserve">4 </w:t>
      </w:r>
      <w:r w:rsidR="00C17275">
        <w:t>мероприятия или 100%</w:t>
      </w:r>
      <w:r w:rsidR="007803B8" w:rsidRPr="00301637">
        <w:t>;</w:t>
      </w:r>
    </w:p>
    <w:p w:rsidR="007803B8" w:rsidRPr="00301637" w:rsidRDefault="007803B8" w:rsidP="007803B8">
      <w:r w:rsidRPr="00301637">
        <w:t>- Средняя численность участников клубных формирований в расчете на 1 тыс. жителей – 1</w:t>
      </w:r>
      <w:r w:rsidR="00C17275">
        <w:t>8</w:t>
      </w:r>
      <w:r w:rsidRPr="00301637">
        <w:t xml:space="preserve"> человек</w:t>
      </w:r>
      <w:r w:rsidR="00C17275">
        <w:t xml:space="preserve"> или 105,9% от планового показателя.</w:t>
      </w:r>
    </w:p>
    <w:p w:rsidR="00F16973" w:rsidRPr="00301637" w:rsidRDefault="00F16973" w:rsidP="001707F9">
      <w:pPr>
        <w:pStyle w:val="af6"/>
        <w:tabs>
          <w:tab w:val="left" w:pos="284"/>
          <w:tab w:val="left" w:pos="851"/>
        </w:tabs>
        <w:ind w:left="0" w:firstLine="709"/>
        <w:jc w:val="both"/>
      </w:pPr>
    </w:p>
    <w:p w:rsidR="001707F9" w:rsidRPr="00301637" w:rsidRDefault="001707F9" w:rsidP="001707F9">
      <w:pPr>
        <w:pStyle w:val="af6"/>
        <w:tabs>
          <w:tab w:val="left" w:pos="284"/>
          <w:tab w:val="left" w:pos="851"/>
        </w:tabs>
        <w:ind w:left="0" w:firstLine="709"/>
        <w:jc w:val="both"/>
      </w:pPr>
    </w:p>
    <w:p w:rsidR="001707F9" w:rsidRPr="00301637" w:rsidRDefault="001707F9" w:rsidP="001707F9">
      <w:pPr>
        <w:pStyle w:val="af6"/>
        <w:numPr>
          <w:ilvl w:val="0"/>
          <w:numId w:val="2"/>
        </w:numPr>
        <w:jc w:val="center"/>
      </w:pPr>
      <w:r w:rsidRPr="00301637">
        <w:rPr>
          <w:b/>
          <w:bCs/>
        </w:rPr>
        <w:t xml:space="preserve">Результаты реализации муниципальной программы города Шумерли Чувашской Республики «Развитие культуры и туризма» </w:t>
      </w:r>
      <w:r w:rsidR="00585A3D" w:rsidRPr="00301637">
        <w:rPr>
          <w:b/>
          <w:bCs/>
        </w:rPr>
        <w:t>за </w:t>
      </w:r>
      <w:r w:rsidR="00F16973" w:rsidRPr="00301637">
        <w:rPr>
          <w:b/>
          <w:bCs/>
        </w:rPr>
        <w:t>202</w:t>
      </w:r>
      <w:r w:rsidR="006B4F4F" w:rsidRPr="00301637">
        <w:rPr>
          <w:b/>
          <w:bCs/>
        </w:rPr>
        <w:t>2</w:t>
      </w:r>
      <w:r w:rsidRPr="00301637">
        <w:rPr>
          <w:b/>
          <w:bCs/>
        </w:rPr>
        <w:t xml:space="preserve"> год</w:t>
      </w:r>
    </w:p>
    <w:p w:rsidR="001707F9" w:rsidRPr="00301637" w:rsidRDefault="001707F9" w:rsidP="001707F9">
      <w:pPr>
        <w:pStyle w:val="af6"/>
        <w:ind w:left="1429"/>
      </w:pPr>
    </w:p>
    <w:p w:rsidR="006B4F4F" w:rsidRPr="00301637" w:rsidRDefault="00660EBE" w:rsidP="00503258">
      <w:pPr>
        <w:pStyle w:val="ad"/>
        <w:ind w:firstLine="709"/>
        <w:jc w:val="both"/>
        <w:rPr>
          <w:rFonts w:ascii="Times New Roman" w:hAnsi="Times New Roman" w:cs="Times New Roman"/>
          <w:shd w:val="clear" w:color="auto" w:fill="FFFFFF"/>
        </w:rPr>
      </w:pPr>
      <w:r w:rsidRPr="00301637">
        <w:rPr>
          <w:rFonts w:ascii="Times New Roman" w:hAnsi="Times New Roman" w:cs="Times New Roman"/>
        </w:rPr>
        <w:t>В соста</w:t>
      </w:r>
      <w:r w:rsidR="001707F9" w:rsidRPr="00301637">
        <w:rPr>
          <w:rFonts w:ascii="Times New Roman" w:hAnsi="Times New Roman" w:cs="Times New Roman"/>
        </w:rPr>
        <w:t xml:space="preserve">ве </w:t>
      </w:r>
      <w:r w:rsidR="006B4F4F" w:rsidRPr="00301637">
        <w:rPr>
          <w:rFonts w:ascii="Times New Roman" w:hAnsi="Times New Roman" w:cs="Times New Roman"/>
        </w:rPr>
        <w:t xml:space="preserve">муниципальной программы города Шумерли Чувашской Республики «Развитие культуры и туризма» </w:t>
      </w:r>
      <w:r w:rsidR="00F16973" w:rsidRPr="00301637">
        <w:rPr>
          <w:rFonts w:ascii="Times New Roman" w:hAnsi="Times New Roman" w:cs="Times New Roman"/>
        </w:rPr>
        <w:t>в 202</w:t>
      </w:r>
      <w:r w:rsidR="007803B8" w:rsidRPr="00301637">
        <w:rPr>
          <w:rFonts w:ascii="Times New Roman" w:hAnsi="Times New Roman" w:cs="Times New Roman"/>
        </w:rPr>
        <w:t>3</w:t>
      </w:r>
      <w:r w:rsidRPr="00301637">
        <w:rPr>
          <w:rFonts w:ascii="Times New Roman" w:hAnsi="Times New Roman" w:cs="Times New Roman"/>
        </w:rPr>
        <w:t xml:space="preserve"> году реализовывались мероприятия </w:t>
      </w:r>
      <w:r w:rsidR="001707F9" w:rsidRPr="00301637">
        <w:rPr>
          <w:rFonts w:ascii="Times New Roman" w:hAnsi="Times New Roman" w:cs="Times New Roman"/>
        </w:rPr>
        <w:t>4</w:t>
      </w:r>
      <w:r w:rsidRPr="00301637">
        <w:rPr>
          <w:rFonts w:ascii="Times New Roman" w:hAnsi="Times New Roman" w:cs="Times New Roman"/>
        </w:rPr>
        <w:t xml:space="preserve"> подпрограмм</w:t>
      </w:r>
      <w:r w:rsidR="006B4F4F" w:rsidRPr="00301637">
        <w:rPr>
          <w:rFonts w:ascii="Times New Roman" w:eastAsia="Times New Roman" w:hAnsi="Times New Roman" w:cs="Times New Roman"/>
        </w:rPr>
        <w:t>:</w:t>
      </w:r>
      <w:r w:rsidR="0059043A" w:rsidRPr="00301637">
        <w:rPr>
          <w:rFonts w:ascii="Times New Roman" w:eastAsia="Times New Roman" w:hAnsi="Times New Roman" w:cs="Times New Roman"/>
        </w:rPr>
        <w:t xml:space="preserve"> </w:t>
      </w:r>
      <w:hyperlink w:anchor="sub_4000" w:history="1">
        <w:r w:rsidR="006B4F4F" w:rsidRPr="00301637">
          <w:rPr>
            <w:rStyle w:val="a4"/>
            <w:rFonts w:ascii="Times New Roman" w:hAnsi="Times New Roman" w:cs="Times New Roman"/>
            <w:b w:val="0"/>
            <w:color w:val="auto"/>
          </w:rPr>
          <w:t>«Развитие культуры»</w:t>
        </w:r>
      </w:hyperlink>
      <w:r w:rsidR="006B4F4F" w:rsidRPr="00301637">
        <w:rPr>
          <w:rFonts w:ascii="Times New Roman" w:hAnsi="Times New Roman" w:cs="Times New Roman"/>
          <w:b/>
        </w:rPr>
        <w:t xml:space="preserve">, </w:t>
      </w:r>
      <w:hyperlink w:anchor="sub_5000" w:history="1">
        <w:r w:rsidR="006B4F4F" w:rsidRPr="00301637">
          <w:rPr>
            <w:rStyle w:val="a4"/>
            <w:rFonts w:ascii="Times New Roman" w:hAnsi="Times New Roman" w:cs="Times New Roman"/>
            <w:b w:val="0"/>
            <w:color w:val="auto"/>
          </w:rPr>
          <w:t>«Укрепление единства российской нации и этнокультурное развитие народов Чувашской Республики»</w:t>
        </w:r>
      </w:hyperlink>
      <w:r w:rsidR="006B4F4F" w:rsidRPr="00301637">
        <w:rPr>
          <w:rFonts w:ascii="Times New Roman" w:hAnsi="Times New Roman" w:cs="Times New Roman"/>
          <w:b/>
        </w:rPr>
        <w:t>, «</w:t>
      </w:r>
      <w:hyperlink w:anchor="sub_6000" w:history="1">
        <w:r w:rsidR="006B4F4F" w:rsidRPr="00301637">
          <w:rPr>
            <w:rStyle w:val="a4"/>
            <w:rFonts w:ascii="Times New Roman" w:hAnsi="Times New Roman" w:cs="Times New Roman"/>
            <w:b w:val="0"/>
            <w:color w:val="auto"/>
          </w:rPr>
          <w:t>Туризм»</w:t>
        </w:r>
      </w:hyperlink>
      <w:r w:rsidR="006B4F4F" w:rsidRPr="00301637">
        <w:rPr>
          <w:rFonts w:ascii="Times New Roman" w:hAnsi="Times New Roman" w:cs="Times New Roman"/>
          <w:b/>
        </w:rPr>
        <w:t xml:space="preserve">; </w:t>
      </w:r>
      <w:r w:rsidR="006B4F4F" w:rsidRPr="00301637">
        <w:rPr>
          <w:rFonts w:ascii="Times New Roman" w:hAnsi="Times New Roman" w:cs="Times New Roman"/>
        </w:rPr>
        <w:t>«</w:t>
      </w:r>
      <w:r w:rsidR="00D00B48" w:rsidRPr="00301637">
        <w:rPr>
          <w:rFonts w:ascii="Times New Roman" w:hAnsi="Times New Roman" w:cs="Times New Roman"/>
        </w:rPr>
        <w:t>Строительство (реконструкция) и модернизация муниципальных учреждений</w:t>
      </w:r>
      <w:r w:rsidR="00DB4957" w:rsidRPr="00301637">
        <w:rPr>
          <w:rFonts w:ascii="Times New Roman" w:hAnsi="Times New Roman" w:cs="Times New Roman"/>
        </w:rPr>
        <w:t xml:space="preserve"> культуры клубного типа</w:t>
      </w:r>
      <w:r w:rsidR="006B4F4F" w:rsidRPr="00301637">
        <w:rPr>
          <w:rFonts w:ascii="Times New Roman" w:hAnsi="Times New Roman" w:cs="Times New Roman"/>
        </w:rPr>
        <w:t>».</w:t>
      </w:r>
    </w:p>
    <w:p w:rsidR="009F3140" w:rsidRPr="00301637" w:rsidRDefault="009F3140" w:rsidP="006B4F4F">
      <w:pPr>
        <w:pStyle w:val="ad"/>
      </w:pPr>
      <w:r w:rsidRPr="00301637">
        <w:rPr>
          <w:rFonts w:ascii="Times New Roman" w:hAnsi="Times New Roman" w:cs="Times New Roman"/>
          <w:b/>
          <w:shd w:val="clear" w:color="auto" w:fill="FFFFFF"/>
        </w:rPr>
        <w:t>Подпрограмма</w:t>
      </w:r>
      <w:r w:rsidR="0027663D" w:rsidRPr="00301637">
        <w:rPr>
          <w:rFonts w:ascii="Times New Roman" w:hAnsi="Times New Roman" w:cs="Times New Roman"/>
          <w:b/>
          <w:shd w:val="clear" w:color="auto" w:fill="FFFFFF"/>
        </w:rPr>
        <w:t xml:space="preserve"> 1</w:t>
      </w:r>
      <w:r w:rsidRPr="00301637">
        <w:rPr>
          <w:rFonts w:ascii="Times New Roman" w:hAnsi="Times New Roman" w:cs="Times New Roman"/>
          <w:b/>
          <w:shd w:val="clear" w:color="auto" w:fill="FFFFFF"/>
        </w:rPr>
        <w:t xml:space="preserve"> «</w:t>
      </w:r>
      <w:r w:rsidR="001707F9" w:rsidRPr="00301637">
        <w:rPr>
          <w:rFonts w:ascii="Times New Roman" w:hAnsi="Times New Roman" w:cs="Times New Roman"/>
          <w:b/>
          <w:shd w:val="clear" w:color="auto" w:fill="FFFFFF"/>
        </w:rPr>
        <w:t>Развитие культуры</w:t>
      </w:r>
      <w:r w:rsidRPr="00301637">
        <w:rPr>
          <w:rFonts w:ascii="Times New Roman" w:hAnsi="Times New Roman" w:cs="Times New Roman"/>
          <w:b/>
          <w:shd w:val="clear" w:color="auto" w:fill="FFFFFF"/>
        </w:rPr>
        <w:t>»</w:t>
      </w:r>
      <w:r w:rsidR="00421863" w:rsidRPr="00301637">
        <w:rPr>
          <w:rFonts w:ascii="Times New Roman" w:hAnsi="Times New Roman" w:cs="Times New Roman"/>
          <w:b/>
          <w:shd w:val="clear" w:color="auto" w:fill="FFFFFF"/>
        </w:rPr>
        <w:t>.</w:t>
      </w:r>
    </w:p>
    <w:p w:rsidR="000B6C2F" w:rsidRPr="00301637" w:rsidRDefault="000B6C2F" w:rsidP="000B6C2F">
      <w:pPr>
        <w:ind w:firstLine="567"/>
        <w:rPr>
          <w:rFonts w:ascii="Times New Roman" w:hAnsi="Times New Roman" w:cs="Times New Roman"/>
        </w:rPr>
      </w:pPr>
      <w:r w:rsidRPr="00301637">
        <w:rPr>
          <w:rFonts w:ascii="Times New Roman" w:hAnsi="Times New Roman" w:cs="Times New Roman"/>
        </w:rPr>
        <w:t xml:space="preserve">В ходе реализации основного мероприятия </w:t>
      </w:r>
      <w:r w:rsidRPr="00301637">
        <w:rPr>
          <w:rFonts w:ascii="Times New Roman" w:hAnsi="Times New Roman" w:cs="Times New Roman"/>
          <w:b/>
        </w:rPr>
        <w:t xml:space="preserve">1.1. </w:t>
      </w:r>
      <w:r w:rsidRPr="00301637">
        <w:rPr>
          <w:rFonts w:ascii="Times New Roman" w:eastAsia="Times New Roman" w:hAnsi="Times New Roman" w:cs="Times New Roman"/>
          <w:b/>
          <w:bCs/>
        </w:rPr>
        <w:t xml:space="preserve">«Развитие библиотечного дела» </w:t>
      </w:r>
      <w:r w:rsidRPr="00301637">
        <w:rPr>
          <w:rFonts w:ascii="Times New Roman" w:hAnsi="Times New Roman" w:cs="Times New Roman"/>
        </w:rPr>
        <w:t>велась следующая работа.</w:t>
      </w:r>
    </w:p>
    <w:p w:rsidR="000B6C2F" w:rsidRPr="00301637" w:rsidRDefault="000B6C2F" w:rsidP="000B6C2F">
      <w:pPr>
        <w:rPr>
          <w:rFonts w:ascii="Times New Roman" w:hAnsi="Times New Roman" w:cs="Times New Roman"/>
        </w:rPr>
      </w:pPr>
      <w:r w:rsidRPr="00301637">
        <w:rPr>
          <w:rFonts w:ascii="Times New Roman" w:hAnsi="Times New Roman" w:cs="Times New Roman"/>
        </w:rPr>
        <w:t>Модернизация библиотек обеспечила внедрение и развитие новых технологий, расширение информационно-библиографической деятельности и развитие различных видов услуг. Сегодня библиотеки являются культурными, информационными и образовательными центрами.</w:t>
      </w:r>
    </w:p>
    <w:p w:rsidR="000B6C2F" w:rsidRPr="00301637" w:rsidRDefault="000B6C2F" w:rsidP="000B6C2F">
      <w:pPr>
        <w:ind w:firstLine="300"/>
        <w:rPr>
          <w:rFonts w:ascii="Times New Roman" w:hAnsi="Times New Roman" w:cs="Times New Roman"/>
        </w:rPr>
      </w:pPr>
      <w:r w:rsidRPr="00301637">
        <w:rPr>
          <w:rFonts w:ascii="Times New Roman" w:hAnsi="Times New Roman" w:cs="Times New Roman"/>
        </w:rPr>
        <w:t xml:space="preserve">В состав МБУ «Городская централизованная библиотечная система» входит 4 библиотеки: </w:t>
      </w:r>
      <w:r w:rsidRPr="00301637">
        <w:rPr>
          <w:rFonts w:ascii="Times New Roman" w:hAnsi="Times New Roman" w:cs="Times New Roman"/>
        </w:rPr>
        <w:lastRenderedPageBreak/>
        <w:t xml:space="preserve">городская центральная библиотека им. Г. Н. </w:t>
      </w:r>
      <w:proofErr w:type="spellStart"/>
      <w:r w:rsidRPr="00301637">
        <w:rPr>
          <w:rFonts w:ascii="Times New Roman" w:hAnsi="Times New Roman" w:cs="Times New Roman"/>
        </w:rPr>
        <w:t>Айги</w:t>
      </w:r>
      <w:proofErr w:type="spellEnd"/>
      <w:r w:rsidRPr="00301637">
        <w:rPr>
          <w:rFonts w:ascii="Times New Roman" w:hAnsi="Times New Roman" w:cs="Times New Roman"/>
        </w:rPr>
        <w:t xml:space="preserve"> и три библиотеки-филиала (в </w:t>
      </w:r>
      <w:proofErr w:type="spellStart"/>
      <w:r w:rsidRPr="00301637">
        <w:rPr>
          <w:rFonts w:ascii="Times New Roman" w:hAnsi="Times New Roman" w:cs="Times New Roman"/>
        </w:rPr>
        <w:t>т.ч</w:t>
      </w:r>
      <w:proofErr w:type="spellEnd"/>
      <w:r w:rsidRPr="00301637">
        <w:rPr>
          <w:rFonts w:ascii="Times New Roman" w:hAnsi="Times New Roman" w:cs="Times New Roman"/>
        </w:rPr>
        <w:t>. одна детская библиотека).</w:t>
      </w:r>
    </w:p>
    <w:p w:rsidR="00DB4957" w:rsidRPr="00301637" w:rsidRDefault="00DB4957" w:rsidP="00DB4957">
      <w:pPr>
        <w:tabs>
          <w:tab w:val="left" w:pos="142"/>
        </w:tabs>
        <w:ind w:firstLine="567"/>
        <w:rPr>
          <w:rFonts w:ascii="Times New Roman" w:hAnsi="Times New Roman" w:cs="Times New Roman"/>
        </w:rPr>
      </w:pPr>
      <w:r w:rsidRPr="00301637">
        <w:rPr>
          <w:rStyle w:val="FontStyle16"/>
          <w:rFonts w:ascii="Times New Roman" w:hAnsi="Times New Roman" w:cs="Times New Roman"/>
        </w:rPr>
        <w:t xml:space="preserve">Всего в ЦБС работают 11 чел., из них: 1 директор, 10 библиотечных специалистов. </w:t>
      </w:r>
    </w:p>
    <w:p w:rsidR="00DB4957" w:rsidRPr="00301637" w:rsidRDefault="00DB4957" w:rsidP="00DB4957">
      <w:pPr>
        <w:ind w:firstLine="567"/>
        <w:rPr>
          <w:rFonts w:ascii="Times New Roman" w:hAnsi="Times New Roman" w:cs="Times New Roman"/>
        </w:rPr>
      </w:pPr>
      <w:r w:rsidRPr="00301637">
        <w:rPr>
          <w:rStyle w:val="FontStyle16"/>
          <w:rFonts w:ascii="Times New Roman" w:hAnsi="Times New Roman" w:cs="Times New Roman"/>
          <w:b/>
        </w:rPr>
        <w:t xml:space="preserve"> Контрольные показатели. </w:t>
      </w:r>
      <w:r w:rsidRPr="00301637">
        <w:rPr>
          <w:rFonts w:ascii="Times New Roman" w:hAnsi="Times New Roman" w:cs="Times New Roman"/>
        </w:rPr>
        <w:t>Муниципальное задание 2023 года</w:t>
      </w:r>
      <w:r w:rsidRPr="00301637">
        <w:rPr>
          <w:rFonts w:ascii="Times New Roman" w:hAnsi="Times New Roman" w:cs="Times New Roman"/>
          <w:b/>
          <w:bCs/>
        </w:rPr>
        <w:t xml:space="preserve"> </w:t>
      </w:r>
      <w:r w:rsidRPr="00301637">
        <w:rPr>
          <w:rFonts w:ascii="Times New Roman" w:hAnsi="Times New Roman" w:cs="Times New Roman"/>
        </w:rPr>
        <w:t xml:space="preserve">выполнено. Количество пользователей составило 9917 (2022 г. - 9772) чел., посещений –148015 (2022г. - 134299) ед., </w:t>
      </w:r>
      <w:proofErr w:type="spellStart"/>
      <w:r w:rsidRPr="00301637">
        <w:rPr>
          <w:rFonts w:ascii="Times New Roman" w:hAnsi="Times New Roman" w:cs="Times New Roman"/>
        </w:rPr>
        <w:t>документовыдача</w:t>
      </w:r>
      <w:proofErr w:type="spellEnd"/>
      <w:r w:rsidRPr="00301637">
        <w:rPr>
          <w:rFonts w:ascii="Times New Roman" w:hAnsi="Times New Roman" w:cs="Times New Roman"/>
        </w:rPr>
        <w:t xml:space="preserve"> – 177230 (2022г.- 177222) ед. </w:t>
      </w:r>
    </w:p>
    <w:p w:rsidR="00DB4957" w:rsidRPr="00301637" w:rsidRDefault="00DB4957" w:rsidP="00DB4957">
      <w:pPr>
        <w:ind w:firstLine="567"/>
        <w:rPr>
          <w:rFonts w:ascii="Times New Roman" w:hAnsi="Times New Roman" w:cs="Times New Roman"/>
        </w:rPr>
      </w:pPr>
      <w:r w:rsidRPr="00301637">
        <w:rPr>
          <w:rFonts w:ascii="Times New Roman" w:hAnsi="Times New Roman" w:cs="Times New Roman"/>
        </w:rPr>
        <w:t xml:space="preserve">В сравнении с </w:t>
      </w:r>
      <w:r w:rsidRPr="00301637">
        <w:rPr>
          <w:rFonts w:ascii="Times New Roman" w:hAnsi="Times New Roman" w:cs="Times New Roman"/>
          <w:b/>
          <w:bCs/>
        </w:rPr>
        <w:t>2022</w:t>
      </w:r>
      <w:r w:rsidRPr="00301637">
        <w:rPr>
          <w:rFonts w:ascii="Times New Roman" w:hAnsi="Times New Roman" w:cs="Times New Roman"/>
        </w:rPr>
        <w:t xml:space="preserve"> г. отмечается положительная динамика по количеству пользователей </w:t>
      </w:r>
      <w:r w:rsidRPr="00301637">
        <w:rPr>
          <w:rFonts w:ascii="Times New Roman" w:eastAsia="Times New Roman" w:hAnsi="Times New Roman" w:cs="Times New Roman"/>
        </w:rPr>
        <w:t>(+1,5</w:t>
      </w:r>
      <w:r w:rsidRPr="00301637">
        <w:rPr>
          <w:rFonts w:ascii="Times New Roman" w:hAnsi="Times New Roman" w:cs="Times New Roman"/>
        </w:rPr>
        <w:t xml:space="preserve">%.), </w:t>
      </w:r>
      <w:proofErr w:type="spellStart"/>
      <w:r w:rsidRPr="00301637">
        <w:rPr>
          <w:rFonts w:ascii="Times New Roman" w:hAnsi="Times New Roman" w:cs="Times New Roman"/>
        </w:rPr>
        <w:t>документовыдач</w:t>
      </w:r>
      <w:proofErr w:type="spellEnd"/>
      <w:r w:rsidRPr="00301637">
        <w:rPr>
          <w:rFonts w:ascii="Times New Roman" w:hAnsi="Times New Roman" w:cs="Times New Roman"/>
        </w:rPr>
        <w:t xml:space="preserve"> </w:t>
      </w:r>
      <w:r w:rsidRPr="00301637">
        <w:rPr>
          <w:rFonts w:ascii="Times New Roman" w:eastAsia="Times New Roman" w:hAnsi="Times New Roman" w:cs="Times New Roman"/>
        </w:rPr>
        <w:t xml:space="preserve">(+0,004%), посещений (+9,3%), в том числе </w:t>
      </w:r>
      <w:r w:rsidRPr="00301637">
        <w:rPr>
          <w:rFonts w:ascii="Times New Roman" w:hAnsi="Times New Roman" w:cs="Times New Roman"/>
        </w:rPr>
        <w:t xml:space="preserve">количество обращений удаленных пользователей к сайту </w:t>
      </w:r>
      <w:r w:rsidRPr="00301637">
        <w:rPr>
          <w:rFonts w:ascii="Times New Roman" w:eastAsia="Times New Roman" w:hAnsi="Times New Roman" w:cs="Times New Roman"/>
        </w:rPr>
        <w:t xml:space="preserve">(+25,4%).  </w:t>
      </w:r>
    </w:p>
    <w:p w:rsidR="00DB4957" w:rsidRPr="00301637" w:rsidRDefault="00DB4957" w:rsidP="00DB4957">
      <w:pPr>
        <w:ind w:firstLine="567"/>
        <w:rPr>
          <w:rFonts w:ascii="Times New Roman" w:hAnsi="Times New Roman" w:cs="Times New Roman"/>
        </w:rPr>
      </w:pPr>
      <w:r w:rsidRPr="00301637">
        <w:rPr>
          <w:rFonts w:ascii="Times New Roman" w:hAnsi="Times New Roman" w:cs="Times New Roman"/>
        </w:rPr>
        <w:t>Охват населения библиотечным обслуживанием составил 37,7% (+2,5% к уровню 2022 г.).</w:t>
      </w:r>
      <w:r w:rsidRPr="00301637">
        <w:rPr>
          <w:rFonts w:ascii="Times New Roman" w:hAnsi="Times New Roman" w:cs="Times New Roman"/>
          <w:i/>
          <w:iCs/>
        </w:rPr>
        <w:t xml:space="preserve"> </w:t>
      </w:r>
      <w:r w:rsidRPr="00301637">
        <w:rPr>
          <w:rFonts w:ascii="Times New Roman" w:hAnsi="Times New Roman" w:cs="Times New Roman"/>
        </w:rPr>
        <w:t xml:space="preserve">Показатель удовлетворенности пользователей качеством услуг, оказываемых библиотеками города, по итогам анкетного опроса составил 97,7%. </w:t>
      </w:r>
    </w:p>
    <w:p w:rsidR="00DB4957" w:rsidRPr="00301637" w:rsidRDefault="00DB4957" w:rsidP="00DB4957">
      <w:pPr>
        <w:spacing w:line="100" w:lineRule="atLeast"/>
        <w:ind w:firstLine="567"/>
        <w:rPr>
          <w:rFonts w:ascii="Times New Roman" w:hAnsi="Times New Roman" w:cs="Times New Roman"/>
        </w:rPr>
      </w:pPr>
      <w:r w:rsidRPr="00301637">
        <w:rPr>
          <w:rFonts w:ascii="Times New Roman" w:hAnsi="Times New Roman" w:cs="Times New Roman"/>
          <w:b/>
        </w:rPr>
        <w:t xml:space="preserve">МТБ. </w:t>
      </w:r>
      <w:r w:rsidRPr="00301637">
        <w:rPr>
          <w:rFonts w:ascii="Times New Roman" w:hAnsi="Times New Roman" w:cs="Times New Roman"/>
        </w:rPr>
        <w:t xml:space="preserve">Все библиотеки модернизированы, имеют 22 компьютера и 19 ед. копировально-множительной техники, обеспечены Интернет через провайдера «Ростелеком» (до 5 Мбит/с – 1 библиотеки, до 10 Мбит/с – 3). В 3 библиотеках подключена оптоволоконная связь. В 3 библиотеках </w:t>
      </w:r>
      <w:proofErr w:type="gramStart"/>
      <w:r w:rsidRPr="00301637">
        <w:rPr>
          <w:rFonts w:ascii="Times New Roman" w:hAnsi="Times New Roman" w:cs="Times New Roman"/>
        </w:rPr>
        <w:t>доступен</w:t>
      </w:r>
      <w:proofErr w:type="gramEnd"/>
      <w:r w:rsidRPr="00301637">
        <w:rPr>
          <w:rFonts w:ascii="Times New Roman" w:hAnsi="Times New Roman" w:cs="Times New Roman"/>
        </w:rPr>
        <w:t xml:space="preserve"> </w:t>
      </w:r>
      <w:proofErr w:type="spellStart"/>
      <w:r w:rsidRPr="00301637">
        <w:rPr>
          <w:rFonts w:ascii="Times New Roman" w:hAnsi="Times New Roman" w:cs="Times New Roman"/>
        </w:rPr>
        <w:t>Wi-Fi</w:t>
      </w:r>
      <w:proofErr w:type="spellEnd"/>
      <w:r w:rsidRPr="00301637">
        <w:rPr>
          <w:rFonts w:ascii="Times New Roman" w:hAnsi="Times New Roman" w:cs="Times New Roman"/>
        </w:rPr>
        <w:t>. ЦБС имеет свой официальный сайт, библиотеки-филиалы страницы в социальной сети «Вконтакте».</w:t>
      </w:r>
    </w:p>
    <w:p w:rsidR="00DB4957" w:rsidRPr="00301637" w:rsidRDefault="00DB4957" w:rsidP="00DB4957">
      <w:pPr>
        <w:spacing w:line="100" w:lineRule="atLeast"/>
        <w:ind w:firstLine="567"/>
        <w:rPr>
          <w:rFonts w:ascii="Times New Roman" w:hAnsi="Times New Roman" w:cs="Times New Roman"/>
        </w:rPr>
      </w:pPr>
      <w:r w:rsidRPr="00301637">
        <w:rPr>
          <w:rFonts w:ascii="Times New Roman" w:hAnsi="Times New Roman" w:cs="Times New Roman"/>
        </w:rPr>
        <w:t>Зданий, где размещены библиотеки в аварийном состоянии и требующих капитального ремонта -1.    Находятся в жилых домах - 2 библиотеки, в МБУДО «Центр детского творчества» – 1, в отдельном здании – 1.</w:t>
      </w:r>
    </w:p>
    <w:p w:rsidR="00DB4957" w:rsidRPr="00301637" w:rsidRDefault="00DB4957" w:rsidP="00DB4957">
      <w:pPr>
        <w:spacing w:line="100" w:lineRule="atLeast"/>
        <w:ind w:firstLine="567"/>
        <w:rPr>
          <w:rFonts w:ascii="Times New Roman" w:hAnsi="Times New Roman" w:cs="Times New Roman"/>
        </w:rPr>
      </w:pPr>
      <w:r w:rsidRPr="00301637">
        <w:rPr>
          <w:rStyle w:val="FontStyle16"/>
          <w:rFonts w:ascii="Times New Roman" w:hAnsi="Times New Roman" w:cs="Times New Roman"/>
        </w:rPr>
        <w:t>В 2023 г. в 2 библиотеках ЦБС улучшились условия для получения услуг маломобильными группами населения: были приобретены напольные тактильные плиты на общую сумму 23,8 тыс. руб.,</w:t>
      </w:r>
      <w:r w:rsidRPr="00301637">
        <w:rPr>
          <w:rFonts w:ascii="Times New Roman" w:hAnsi="Times New Roman" w:cs="Times New Roman"/>
        </w:rPr>
        <w:t xml:space="preserve"> имеют пандусы 3 библиотеки, кнопки вызова персонала – в 2 библиотеках. </w:t>
      </w:r>
    </w:p>
    <w:p w:rsidR="00DB4957" w:rsidRPr="00301637" w:rsidRDefault="00DB4957" w:rsidP="00DB4957">
      <w:pPr>
        <w:tabs>
          <w:tab w:val="left" w:pos="142"/>
        </w:tabs>
        <w:ind w:firstLine="567"/>
        <w:rPr>
          <w:rFonts w:ascii="Times New Roman" w:hAnsi="Times New Roman" w:cs="Times New Roman"/>
        </w:rPr>
      </w:pPr>
      <w:r w:rsidRPr="00301637">
        <w:rPr>
          <w:rFonts w:ascii="Times New Roman" w:hAnsi="Times New Roman" w:cs="Times New Roman"/>
        </w:rPr>
        <w:t>Фонд библиотеки пополнился новыми книгами в количестве 1121 экз., закупленными у 7 ведущих издательств на сумму 564305,81руб.</w:t>
      </w:r>
    </w:p>
    <w:p w:rsidR="00DB4957" w:rsidRPr="00301637" w:rsidRDefault="00DB4957" w:rsidP="00DB4957">
      <w:pPr>
        <w:tabs>
          <w:tab w:val="left" w:pos="142"/>
        </w:tabs>
        <w:ind w:firstLine="567"/>
        <w:rPr>
          <w:rFonts w:ascii="Times New Roman" w:hAnsi="Times New Roman" w:cs="Times New Roman"/>
        </w:rPr>
      </w:pPr>
      <w:r w:rsidRPr="00301637">
        <w:rPr>
          <w:rFonts w:ascii="Times New Roman" w:hAnsi="Times New Roman" w:cs="Times New Roman"/>
        </w:rPr>
        <w:t xml:space="preserve">За 2023 г. поступления от иной приносящей доход деятельности составил 99,4 тыс. рублей, в том числе 58,1 тыс.  рублей от продажи билетов по Пушкинской карте.  </w:t>
      </w:r>
    </w:p>
    <w:p w:rsidR="00DB4957" w:rsidRPr="00301637" w:rsidRDefault="00DB4957" w:rsidP="00DB4957">
      <w:pPr>
        <w:tabs>
          <w:tab w:val="left" w:pos="142"/>
        </w:tabs>
        <w:ind w:firstLine="567"/>
        <w:rPr>
          <w:rStyle w:val="FontStyle16"/>
          <w:rFonts w:ascii="Times New Roman" w:hAnsi="Times New Roman" w:cs="Times New Roman"/>
        </w:rPr>
      </w:pPr>
      <w:r w:rsidRPr="00301637">
        <w:rPr>
          <w:rStyle w:val="FontStyle16"/>
          <w:rFonts w:ascii="Times New Roman" w:hAnsi="Times New Roman" w:cs="Times New Roman"/>
          <w:b/>
        </w:rPr>
        <w:t>Общий фонд</w:t>
      </w:r>
      <w:r w:rsidRPr="00301637">
        <w:rPr>
          <w:rStyle w:val="FontStyle16"/>
          <w:rFonts w:ascii="Times New Roman" w:hAnsi="Times New Roman" w:cs="Times New Roman"/>
        </w:rPr>
        <w:t xml:space="preserve"> ЦБС по состоянию на 01.01.2023 составил </w:t>
      </w:r>
      <w:r w:rsidRPr="00301637">
        <w:rPr>
          <w:rStyle w:val="FontStyle16"/>
          <w:rFonts w:ascii="Times New Roman" w:hAnsi="Times New Roman" w:cs="Times New Roman"/>
          <w:b/>
        </w:rPr>
        <w:t>108115 экземпляров.</w:t>
      </w:r>
      <w:r w:rsidRPr="00301637">
        <w:rPr>
          <w:rStyle w:val="FontStyle16"/>
          <w:rFonts w:ascii="Times New Roman" w:hAnsi="Times New Roman" w:cs="Times New Roman"/>
        </w:rPr>
        <w:t xml:space="preserve"> По сравнению с предыдущим годом увеличился на </w:t>
      </w:r>
      <w:r w:rsidRPr="00301637">
        <w:rPr>
          <w:rFonts w:ascii="Times New Roman" w:hAnsi="Times New Roman" w:cs="Times New Roman"/>
        </w:rPr>
        <w:t>40</w:t>
      </w:r>
      <w:r w:rsidRPr="00301637">
        <w:rPr>
          <w:rStyle w:val="FontStyle16"/>
          <w:rFonts w:ascii="Times New Roman" w:hAnsi="Times New Roman" w:cs="Times New Roman"/>
        </w:rPr>
        <w:t xml:space="preserve"> экземпляров (выбыло – 2200 экз., поступило – 2233 экз.).</w:t>
      </w:r>
    </w:p>
    <w:p w:rsidR="00DB4957" w:rsidRPr="00301637" w:rsidRDefault="00DB4957" w:rsidP="00DB4957">
      <w:pPr>
        <w:tabs>
          <w:tab w:val="left" w:pos="142"/>
        </w:tabs>
        <w:ind w:firstLine="567"/>
        <w:rPr>
          <w:rStyle w:val="FontStyle16"/>
          <w:rFonts w:ascii="Times New Roman" w:hAnsi="Times New Roman" w:cs="Times New Roman"/>
          <w:i/>
        </w:rPr>
      </w:pPr>
      <w:proofErr w:type="spellStart"/>
      <w:r w:rsidRPr="00301637">
        <w:rPr>
          <w:rStyle w:val="FontStyle16"/>
          <w:rFonts w:ascii="Times New Roman" w:hAnsi="Times New Roman" w:cs="Times New Roman"/>
        </w:rPr>
        <w:t>Обновляемость</w:t>
      </w:r>
      <w:proofErr w:type="spellEnd"/>
      <w:r w:rsidRPr="00301637">
        <w:rPr>
          <w:rStyle w:val="FontStyle16"/>
          <w:rFonts w:ascii="Times New Roman" w:hAnsi="Times New Roman" w:cs="Times New Roman"/>
        </w:rPr>
        <w:t xml:space="preserve"> фонда (2%) и объем поступлений новых изданий на 1000 жителей 85 экземпляра. Доля библиотечного фонда, отраженного в электронном каталоге – 100%</w:t>
      </w:r>
      <w:r w:rsidRPr="00301637">
        <w:rPr>
          <w:rStyle w:val="FontStyle16"/>
          <w:rFonts w:ascii="Times New Roman" w:hAnsi="Times New Roman" w:cs="Times New Roman"/>
          <w:i/>
        </w:rPr>
        <w:t>.</w:t>
      </w:r>
    </w:p>
    <w:p w:rsidR="00DB4957" w:rsidRPr="00301637" w:rsidRDefault="00DB4957" w:rsidP="00DB4957">
      <w:pPr>
        <w:tabs>
          <w:tab w:val="left" w:pos="851"/>
        </w:tabs>
        <w:ind w:firstLine="567"/>
        <w:rPr>
          <w:sz w:val="22"/>
          <w:szCs w:val="22"/>
        </w:rPr>
      </w:pPr>
      <w:r w:rsidRPr="00301637">
        <w:rPr>
          <w:rStyle w:val="FontStyle16"/>
          <w:rFonts w:ascii="Times New Roman" w:hAnsi="Times New Roman" w:cs="Times New Roman"/>
        </w:rPr>
        <w:t xml:space="preserve">Было проведено 529  культурно-просветительских мероприятий </w:t>
      </w:r>
      <w:r w:rsidRPr="00301637">
        <w:rPr>
          <w:rFonts w:ascii="Times New Roman" w:hAnsi="Times New Roman" w:cs="Times New Roman"/>
        </w:rPr>
        <w:t xml:space="preserve">(2022 - 607) </w:t>
      </w:r>
      <w:r w:rsidRPr="00301637">
        <w:rPr>
          <w:rFonts w:ascii="Times New Roman" w:hAnsi="Times New Roman" w:cs="Times New Roman"/>
          <w:b/>
        </w:rPr>
        <w:t>-</w:t>
      </w:r>
      <w:r w:rsidRPr="00301637">
        <w:rPr>
          <w:rFonts w:ascii="Times New Roman" w:hAnsi="Times New Roman" w:cs="Times New Roman"/>
        </w:rPr>
        <w:t>12,8 % к уровню 2022 г.</w:t>
      </w:r>
      <w:r w:rsidRPr="00301637">
        <w:rPr>
          <w:rStyle w:val="FontStyle16"/>
          <w:rFonts w:ascii="Times New Roman" w:hAnsi="Times New Roman" w:cs="Times New Roman"/>
        </w:rPr>
        <w:t xml:space="preserve"> </w:t>
      </w:r>
      <w:r w:rsidRPr="00301637">
        <w:rPr>
          <w:rFonts w:ascii="Times New Roman" w:hAnsi="Times New Roman" w:cs="Times New Roman"/>
        </w:rPr>
        <w:t xml:space="preserve">Количество посещений массовых мероприятий – 13337 человек (2022 – 14340) </w:t>
      </w:r>
      <w:r w:rsidRPr="00301637">
        <w:rPr>
          <w:rFonts w:ascii="Times New Roman" w:hAnsi="Times New Roman" w:cs="Times New Roman"/>
          <w:b/>
        </w:rPr>
        <w:t>-</w:t>
      </w:r>
      <w:r w:rsidRPr="00301637">
        <w:rPr>
          <w:rFonts w:ascii="Times New Roman" w:hAnsi="Times New Roman" w:cs="Times New Roman"/>
        </w:rPr>
        <w:t xml:space="preserve">6,7% к уровню 2022 г. </w:t>
      </w:r>
      <w:r w:rsidRPr="00301637">
        <w:rPr>
          <w:rStyle w:val="FontStyle16"/>
          <w:rFonts w:ascii="Times New Roman" w:hAnsi="Times New Roman" w:cs="Times New Roman"/>
        </w:rPr>
        <w:t>Посещаемость одного мероприятия составила 25 человек.</w:t>
      </w:r>
    </w:p>
    <w:p w:rsidR="00AC1146" w:rsidRPr="00301637" w:rsidRDefault="00AC1146" w:rsidP="00AC1146">
      <w:pPr>
        <w:pStyle w:val="s1"/>
        <w:shd w:val="clear" w:color="auto" w:fill="FFFFFF"/>
        <w:spacing w:before="0" w:beforeAutospacing="0" w:after="0" w:afterAutospacing="0"/>
        <w:ind w:firstLine="709"/>
        <w:jc w:val="both"/>
      </w:pPr>
      <w:r w:rsidRPr="00301637">
        <w:t xml:space="preserve">В ходе реализации </w:t>
      </w:r>
      <w:r w:rsidRPr="00301637">
        <w:rPr>
          <w:b/>
        </w:rPr>
        <w:t xml:space="preserve">основного мероприятия 1.2. «Развитие архивного дела» </w:t>
      </w:r>
      <w:r w:rsidRPr="00301637">
        <w:t>велась следующая работа.</w:t>
      </w:r>
    </w:p>
    <w:p w:rsidR="00AC1146" w:rsidRPr="00301637" w:rsidRDefault="00AC1146" w:rsidP="00AC1146">
      <w:pPr>
        <w:pStyle w:val="aff1"/>
        <w:spacing w:after="0"/>
        <w:ind w:firstLine="709"/>
        <w:rPr>
          <w:rFonts w:ascii="Times New Roman" w:hAnsi="Times New Roman" w:cs="Times New Roman"/>
          <w:spacing w:val="-8"/>
        </w:rPr>
      </w:pPr>
      <w:proofErr w:type="gramStart"/>
      <w:r w:rsidRPr="00301637">
        <w:rPr>
          <w:rFonts w:ascii="Times New Roman" w:hAnsi="Times New Roman" w:cs="Times New Roman"/>
          <w:spacing w:val="-8"/>
        </w:rPr>
        <w:t>В 2023 году приоритетом деятельности  МБУ «Архив города Шумерля», помимо надлежащего обеспечения сохранности документов Архивного фонда Чувашской Республики, качественного оказания муниципальных услуг, организовывались мероприятия по цифровой трансформации, включенной Указом Президента Российской Федерации от 21.07.2020 3№474 в число национальных целей развития Российской Федерации на период до 2030 г., которые бы обеспечивали повышения удовлетворенности граждан государственными услугами, снижение трудозатрат, доступность, надежность</w:t>
      </w:r>
      <w:proofErr w:type="gramEnd"/>
      <w:r w:rsidRPr="00301637">
        <w:rPr>
          <w:rFonts w:ascii="Times New Roman" w:hAnsi="Times New Roman" w:cs="Times New Roman"/>
          <w:spacing w:val="-8"/>
        </w:rPr>
        <w:t xml:space="preserve"> и безопасность используемых информационных систем, информационно-технологической инфраструктуры, последовательный переход на отечественное программное обеспечение.</w:t>
      </w:r>
    </w:p>
    <w:p w:rsidR="00AC1146" w:rsidRPr="00301637" w:rsidRDefault="00AC1146" w:rsidP="00AC1146">
      <w:pPr>
        <w:pStyle w:val="aff1"/>
        <w:spacing w:after="0"/>
        <w:ind w:firstLine="567"/>
        <w:rPr>
          <w:rFonts w:ascii="Times New Roman" w:hAnsi="Times New Roman" w:cs="Times New Roman"/>
        </w:rPr>
      </w:pPr>
      <w:r w:rsidRPr="00301637">
        <w:rPr>
          <w:rFonts w:ascii="Times New Roman" w:hAnsi="Times New Roman" w:cs="Times New Roman"/>
        </w:rPr>
        <w:t>В рамках  внедрения принципов</w:t>
      </w:r>
      <w:proofErr w:type="gramStart"/>
      <w:r w:rsidRPr="00301637">
        <w:rPr>
          <w:rFonts w:ascii="Times New Roman" w:hAnsi="Times New Roman" w:cs="Times New Roman"/>
        </w:rPr>
        <w:t xml:space="preserve"> ,</w:t>
      </w:r>
      <w:proofErr w:type="gramEnd"/>
      <w:r w:rsidRPr="00301637">
        <w:rPr>
          <w:rFonts w:ascii="Times New Roman" w:hAnsi="Times New Roman" w:cs="Times New Roman"/>
        </w:rPr>
        <w:t xml:space="preserve"> технологий и систем организации архивного дела в 2023 году проводилась  работа по  переводу описей в электронный вид и размещение описей в сети интернет в программном информационном комплексе «КАИСА» , работа выполнена на 100%.</w:t>
      </w:r>
    </w:p>
    <w:p w:rsidR="00AC1146" w:rsidRPr="00301637" w:rsidRDefault="00AC1146" w:rsidP="00AC1146">
      <w:pPr>
        <w:ind w:firstLine="567"/>
        <w:rPr>
          <w:rFonts w:ascii="Times New Roman" w:hAnsi="Times New Roman" w:cs="Times New Roman"/>
        </w:rPr>
      </w:pPr>
      <w:r w:rsidRPr="00301637">
        <w:rPr>
          <w:rFonts w:ascii="Times New Roman" w:hAnsi="Times New Roman" w:cs="Times New Roman"/>
        </w:rPr>
        <w:t xml:space="preserve">В 2023 году  проводилась работа  по размещению   единиц хранения в сети интернет – </w:t>
      </w:r>
      <w:r w:rsidRPr="00301637">
        <w:rPr>
          <w:rFonts w:ascii="Times New Roman" w:hAnsi="Times New Roman" w:cs="Times New Roman"/>
        </w:rPr>
        <w:lastRenderedPageBreak/>
        <w:t>2788.</w:t>
      </w:r>
    </w:p>
    <w:p w:rsidR="00AC1146" w:rsidRPr="00301637" w:rsidRDefault="00AC1146" w:rsidP="00AC1146">
      <w:pPr>
        <w:pStyle w:val="aff1"/>
        <w:spacing w:after="0"/>
        <w:ind w:firstLine="567"/>
        <w:rPr>
          <w:rFonts w:ascii="Times New Roman" w:hAnsi="Times New Roman" w:cs="Times New Roman"/>
          <w:spacing w:val="-8"/>
        </w:rPr>
      </w:pPr>
      <w:r w:rsidRPr="00301637">
        <w:rPr>
          <w:rFonts w:ascii="Times New Roman" w:hAnsi="Times New Roman" w:cs="Times New Roman"/>
        </w:rPr>
        <w:t>За 2023 год принято на  хранение  216 дела. План -140 дел.</w:t>
      </w:r>
    </w:p>
    <w:p w:rsidR="00AC1146" w:rsidRPr="00301637" w:rsidRDefault="00AC1146" w:rsidP="00AC1146">
      <w:pPr>
        <w:pStyle w:val="aff1"/>
        <w:spacing w:after="0"/>
        <w:ind w:firstLine="567"/>
        <w:rPr>
          <w:rFonts w:ascii="Times New Roman" w:hAnsi="Times New Roman" w:cs="Times New Roman"/>
        </w:rPr>
      </w:pPr>
      <w:r w:rsidRPr="00301637">
        <w:rPr>
          <w:rFonts w:ascii="Times New Roman" w:hAnsi="Times New Roman" w:cs="Times New Roman"/>
        </w:rPr>
        <w:t>За 2023 год согласовано 8 номенклатур дел (</w:t>
      </w:r>
      <w:r w:rsidRPr="00301637">
        <w:rPr>
          <w:rFonts w:eastAsia="Times New Roman"/>
        </w:rPr>
        <w:t>финансовый отдел администрации г</w:t>
      </w:r>
      <w:proofErr w:type="gramStart"/>
      <w:r w:rsidRPr="00301637">
        <w:rPr>
          <w:rFonts w:eastAsia="Times New Roman"/>
        </w:rPr>
        <w:t>.Ш</w:t>
      </w:r>
      <w:proofErr w:type="gramEnd"/>
      <w:r w:rsidRPr="00301637">
        <w:rPr>
          <w:rFonts w:eastAsia="Times New Roman"/>
        </w:rPr>
        <w:t xml:space="preserve">умерля Чувашской Республики; отдел экономики, предпринимательства и торговли администрации города Шумерля Чувашской Республики; </w:t>
      </w:r>
      <w:proofErr w:type="spellStart"/>
      <w:r w:rsidRPr="00301637">
        <w:rPr>
          <w:rFonts w:eastAsia="Times New Roman"/>
        </w:rPr>
        <w:t>Шумерлинская</w:t>
      </w:r>
      <w:proofErr w:type="spellEnd"/>
      <w:r w:rsidRPr="00301637">
        <w:rPr>
          <w:rFonts w:eastAsia="Times New Roman"/>
        </w:rPr>
        <w:t xml:space="preserve"> </w:t>
      </w:r>
      <w:proofErr w:type="spellStart"/>
      <w:r w:rsidRPr="00301637">
        <w:rPr>
          <w:rFonts w:eastAsia="Times New Roman"/>
        </w:rPr>
        <w:t>межрайпрокуратура</w:t>
      </w:r>
      <w:proofErr w:type="spellEnd"/>
      <w:r w:rsidRPr="00301637">
        <w:rPr>
          <w:rFonts w:eastAsia="Times New Roman"/>
        </w:rPr>
        <w:t xml:space="preserve"> Чувашской Республики; ОАО «ШЗСА»; Бюджетное учреждение Чувашской Республики «</w:t>
      </w:r>
      <w:proofErr w:type="spellStart"/>
      <w:r w:rsidRPr="00301637">
        <w:rPr>
          <w:rFonts w:eastAsia="Times New Roman"/>
        </w:rPr>
        <w:t>Шумерлинский</w:t>
      </w:r>
      <w:proofErr w:type="spellEnd"/>
      <w:r w:rsidRPr="00301637">
        <w:rPr>
          <w:rFonts w:eastAsia="Times New Roman"/>
        </w:rPr>
        <w:t xml:space="preserve"> комплексный центр социального обслуживания населения» Министерства труда и социальной  защиты Чувашской  Республики; МКУ «Центр финансового обеспечения муниципальных учреждений города Шумерля Чувашской Республики»; МАУ ДО «ДЮСШ «</w:t>
      </w:r>
      <w:proofErr w:type="spellStart"/>
      <w:r w:rsidRPr="00301637">
        <w:rPr>
          <w:rFonts w:eastAsia="Times New Roman"/>
        </w:rPr>
        <w:t>Олимп»</w:t>
      </w:r>
      <w:proofErr w:type="gramStart"/>
      <w:r w:rsidRPr="00301637">
        <w:rPr>
          <w:rFonts w:eastAsia="Times New Roman"/>
        </w:rPr>
        <w:t>;М</w:t>
      </w:r>
      <w:proofErr w:type="gramEnd"/>
      <w:r w:rsidRPr="00301637">
        <w:rPr>
          <w:rFonts w:eastAsia="Times New Roman"/>
        </w:rPr>
        <w:t>БОУ</w:t>
      </w:r>
      <w:proofErr w:type="spellEnd"/>
      <w:r w:rsidRPr="00301637">
        <w:rPr>
          <w:rFonts w:eastAsia="Times New Roman"/>
        </w:rPr>
        <w:t xml:space="preserve"> «СОШ №1»</w:t>
      </w:r>
      <w:r w:rsidRPr="00301637">
        <w:rPr>
          <w:rFonts w:ascii="Times New Roman" w:hAnsi="Times New Roman" w:cs="Times New Roman"/>
        </w:rPr>
        <w:t>). План 8 организаций.</w:t>
      </w:r>
    </w:p>
    <w:p w:rsidR="00AC1146" w:rsidRPr="00301637" w:rsidRDefault="00AC1146" w:rsidP="00AC1146">
      <w:pPr>
        <w:pStyle w:val="aff1"/>
        <w:spacing w:after="0"/>
        <w:ind w:firstLine="709"/>
        <w:rPr>
          <w:rFonts w:ascii="Times New Roman" w:hAnsi="Times New Roman" w:cs="Times New Roman"/>
        </w:rPr>
      </w:pPr>
      <w:r w:rsidRPr="00301637">
        <w:rPr>
          <w:rFonts w:ascii="Times New Roman" w:hAnsi="Times New Roman" w:cs="Times New Roman"/>
        </w:rPr>
        <w:t>За 2023 год проведено 2 семинара с работниками ответственными за делопроизводство в организациях. В 2023 году  проведено 3 проверки (1комплексная проверка, 1 тематическая проверка и 1 контрольная проверка):</w:t>
      </w:r>
    </w:p>
    <w:p w:rsidR="00AC1146" w:rsidRPr="00301637" w:rsidRDefault="00AC1146" w:rsidP="00AC1146">
      <w:pPr>
        <w:ind w:firstLine="709"/>
        <w:rPr>
          <w:rFonts w:ascii="Times New Roman" w:eastAsia="Times New Roman" w:hAnsi="Times New Roman" w:cs="Times New Roman"/>
        </w:rPr>
      </w:pPr>
      <w:r w:rsidRPr="00301637">
        <w:rPr>
          <w:rFonts w:ascii="Times New Roman" w:eastAsia="Times New Roman" w:hAnsi="Times New Roman" w:cs="Times New Roman"/>
          <w:b/>
        </w:rPr>
        <w:t>Комплексна</w:t>
      </w:r>
      <w:proofErr w:type="gramStart"/>
      <w:r w:rsidRPr="00301637">
        <w:rPr>
          <w:rFonts w:ascii="Times New Roman" w:eastAsia="Times New Roman" w:hAnsi="Times New Roman" w:cs="Times New Roman"/>
          <w:b/>
        </w:rPr>
        <w:t>я-</w:t>
      </w:r>
      <w:proofErr w:type="gramEnd"/>
      <w:r w:rsidRPr="00301637">
        <w:rPr>
          <w:rFonts w:ascii="Times New Roman" w:eastAsia="Times New Roman" w:hAnsi="Times New Roman" w:cs="Times New Roman"/>
        </w:rPr>
        <w:t xml:space="preserve"> ОАО «</w:t>
      </w:r>
      <w:proofErr w:type="spellStart"/>
      <w:r w:rsidRPr="00301637">
        <w:rPr>
          <w:rFonts w:ascii="Times New Roman" w:eastAsia="Times New Roman" w:hAnsi="Times New Roman" w:cs="Times New Roman"/>
        </w:rPr>
        <w:t>Шумерлинский</w:t>
      </w:r>
      <w:proofErr w:type="spellEnd"/>
      <w:r w:rsidRPr="00301637">
        <w:rPr>
          <w:rFonts w:ascii="Times New Roman" w:eastAsia="Times New Roman" w:hAnsi="Times New Roman" w:cs="Times New Roman"/>
        </w:rPr>
        <w:t xml:space="preserve"> завод специализированных автомобилей»; </w:t>
      </w:r>
    </w:p>
    <w:p w:rsidR="00AC1146" w:rsidRPr="00301637" w:rsidRDefault="00AC1146" w:rsidP="00AC1146">
      <w:pPr>
        <w:ind w:firstLine="709"/>
        <w:rPr>
          <w:rFonts w:ascii="Times New Roman" w:eastAsia="Times New Roman" w:hAnsi="Times New Roman" w:cs="Times New Roman"/>
        </w:rPr>
      </w:pPr>
      <w:r w:rsidRPr="00301637">
        <w:rPr>
          <w:rFonts w:ascii="Times New Roman" w:eastAsia="Times New Roman" w:hAnsi="Times New Roman" w:cs="Times New Roman"/>
          <w:b/>
        </w:rPr>
        <w:t xml:space="preserve">Тематическая </w:t>
      </w:r>
      <w:r w:rsidRPr="00301637">
        <w:rPr>
          <w:rFonts w:ascii="Times New Roman" w:eastAsia="Times New Roman" w:hAnsi="Times New Roman" w:cs="Times New Roman"/>
        </w:rPr>
        <w:t xml:space="preserve">– МБУ «Архив города Шумерля»; </w:t>
      </w:r>
    </w:p>
    <w:p w:rsidR="00AC1146" w:rsidRPr="00301637" w:rsidRDefault="00AC1146" w:rsidP="00AC1146">
      <w:pPr>
        <w:tabs>
          <w:tab w:val="left" w:pos="0"/>
        </w:tabs>
        <w:ind w:firstLine="709"/>
        <w:rPr>
          <w:rFonts w:ascii="Times New Roman" w:hAnsi="Times New Roman" w:cs="Times New Roman"/>
          <w:b/>
        </w:rPr>
      </w:pPr>
      <w:r w:rsidRPr="00301637">
        <w:rPr>
          <w:rFonts w:ascii="Times New Roman" w:eastAsia="Times New Roman" w:hAnsi="Times New Roman" w:cs="Times New Roman"/>
          <w:b/>
        </w:rPr>
        <w:t xml:space="preserve">Контрольная </w:t>
      </w:r>
      <w:r w:rsidRPr="00301637">
        <w:rPr>
          <w:rFonts w:ascii="Times New Roman" w:eastAsia="Times New Roman" w:hAnsi="Times New Roman" w:cs="Times New Roman"/>
        </w:rPr>
        <w:t>- Муниципальное казенное учреждение «Центр финансового обеспечения муниципальных учреждений города Шумерля Чувашской Республики»</w:t>
      </w:r>
      <w:r w:rsidRPr="00301637">
        <w:rPr>
          <w:rFonts w:ascii="Calibri" w:eastAsia="Times New Roman" w:hAnsi="Calibri" w:cs="Times New Roman"/>
          <w:sz w:val="20"/>
        </w:rPr>
        <w:t xml:space="preserve"> </w:t>
      </w:r>
      <w:r w:rsidRPr="00301637">
        <w:rPr>
          <w:rFonts w:ascii="Times New Roman" w:hAnsi="Times New Roman" w:cs="Times New Roman"/>
        </w:rPr>
        <w:t>План 3 проверки</w:t>
      </w:r>
      <w:r w:rsidRPr="00301637">
        <w:rPr>
          <w:rFonts w:ascii="Times New Roman" w:hAnsi="Times New Roman" w:cs="Times New Roman"/>
          <w:b/>
        </w:rPr>
        <w:t>.</w:t>
      </w:r>
    </w:p>
    <w:p w:rsidR="00AC1146" w:rsidRPr="00301637" w:rsidRDefault="00AC1146" w:rsidP="00AC1146">
      <w:pPr>
        <w:ind w:firstLine="709"/>
        <w:rPr>
          <w:rFonts w:ascii="Times New Roman" w:hAnsi="Times New Roman"/>
        </w:rPr>
      </w:pPr>
      <w:r w:rsidRPr="00301637">
        <w:rPr>
          <w:rFonts w:ascii="Times New Roman" w:hAnsi="Times New Roman" w:cs="Times New Roman"/>
          <w:b/>
        </w:rPr>
        <w:t>В 2023 году проведено 142 информационных мероприятия (</w:t>
      </w:r>
      <w:r w:rsidRPr="00301637">
        <w:rPr>
          <w:rFonts w:ascii="Times New Roman" w:hAnsi="Times New Roman"/>
        </w:rPr>
        <w:t>Всероссийская акция «Ночь в архиве»; встреча со школьниками ко Дню Победы</w:t>
      </w:r>
      <w:proofErr w:type="gramStart"/>
      <w:r w:rsidRPr="00301637">
        <w:rPr>
          <w:rFonts w:ascii="Times New Roman" w:hAnsi="Times New Roman"/>
        </w:rPr>
        <w:t xml:space="preserve"> ,</w:t>
      </w:r>
      <w:proofErr w:type="gramEnd"/>
      <w:r w:rsidRPr="00301637">
        <w:rPr>
          <w:rFonts w:ascii="Times New Roman" w:hAnsi="Times New Roman"/>
        </w:rPr>
        <w:t xml:space="preserve"> исторические часы «Архив – вчера и сегодня»; «</w:t>
      </w:r>
      <w:r w:rsidRPr="00301637">
        <w:rPr>
          <w:rFonts w:ascii="Times New Roman" w:eastAsia="Times New Roman" w:hAnsi="Times New Roman" w:cs="Times New Roman"/>
        </w:rPr>
        <w:t>Пусть помнят живые, пусть знают потомки</w:t>
      </w:r>
      <w:r w:rsidRPr="00301637">
        <w:rPr>
          <w:rFonts w:ascii="Times New Roman" w:hAnsi="Times New Roman"/>
        </w:rPr>
        <w:t>»; «</w:t>
      </w:r>
      <w:r w:rsidRPr="00301637">
        <w:rPr>
          <w:rFonts w:ascii="Times New Roman" w:eastAsia="Times New Roman" w:hAnsi="Times New Roman" w:cs="Times New Roman"/>
        </w:rPr>
        <w:t>Память о прошлом</w:t>
      </w:r>
      <w:r w:rsidRPr="00301637">
        <w:rPr>
          <w:rFonts w:ascii="Times New Roman" w:hAnsi="Times New Roman"/>
        </w:rPr>
        <w:t xml:space="preserve">»; </w:t>
      </w:r>
      <w:r w:rsidRPr="00301637">
        <w:rPr>
          <w:rFonts w:ascii="Times New Roman" w:eastAsia="Times New Roman" w:hAnsi="Times New Roman" w:cs="Times New Roman"/>
        </w:rPr>
        <w:t>«Возьми себе в пример героя»;</w:t>
      </w:r>
      <w:r w:rsidRPr="00301637">
        <w:rPr>
          <w:rFonts w:ascii="Times New Roman" w:hAnsi="Times New Roman"/>
        </w:rPr>
        <w:t xml:space="preserve"> «</w:t>
      </w:r>
      <w:r w:rsidRPr="00301637">
        <w:rPr>
          <w:rFonts w:ascii="Times New Roman" w:eastAsia="Times New Roman" w:hAnsi="Times New Roman" w:cs="Times New Roman"/>
        </w:rPr>
        <w:t>Ах, Россия, моя дорогая</w:t>
      </w:r>
      <w:r w:rsidRPr="00301637">
        <w:rPr>
          <w:rFonts w:ascii="Times New Roman" w:hAnsi="Times New Roman"/>
        </w:rPr>
        <w:t xml:space="preserve">»; </w:t>
      </w:r>
      <w:r w:rsidRPr="00301637">
        <w:rPr>
          <w:rFonts w:ascii="Times New Roman" w:eastAsia="Times New Roman" w:hAnsi="Times New Roman" w:cs="Times New Roman"/>
        </w:rPr>
        <w:t>архивно-развлекательн</w:t>
      </w:r>
      <w:r w:rsidRPr="00301637">
        <w:rPr>
          <w:rFonts w:ascii="Times New Roman" w:hAnsi="Times New Roman"/>
        </w:rPr>
        <w:t>ая</w:t>
      </w:r>
      <w:r w:rsidRPr="00301637">
        <w:rPr>
          <w:rFonts w:ascii="Times New Roman" w:eastAsia="Times New Roman" w:hAnsi="Times New Roman" w:cs="Times New Roman"/>
        </w:rPr>
        <w:t xml:space="preserve"> программ</w:t>
      </w:r>
      <w:r w:rsidRPr="00301637">
        <w:rPr>
          <w:rFonts w:ascii="Times New Roman" w:hAnsi="Times New Roman"/>
        </w:rPr>
        <w:t>а</w:t>
      </w:r>
      <w:r w:rsidRPr="00301637">
        <w:rPr>
          <w:rFonts w:ascii="Times New Roman" w:eastAsia="Times New Roman" w:hAnsi="Times New Roman" w:cs="Times New Roman"/>
        </w:rPr>
        <w:t xml:space="preserve"> </w:t>
      </w:r>
      <w:r w:rsidRPr="00301637">
        <w:rPr>
          <w:rFonts w:ascii="Times New Roman" w:hAnsi="Times New Roman"/>
        </w:rPr>
        <w:t>«</w:t>
      </w:r>
      <w:r w:rsidRPr="00301637">
        <w:rPr>
          <w:rFonts w:ascii="Times New Roman" w:eastAsia="Times New Roman" w:hAnsi="Times New Roman" w:cs="Times New Roman"/>
        </w:rPr>
        <w:t>Познавай Россию</w:t>
      </w:r>
      <w:r w:rsidRPr="00301637">
        <w:rPr>
          <w:rFonts w:ascii="Times New Roman" w:hAnsi="Times New Roman"/>
        </w:rPr>
        <w:t>»; «</w:t>
      </w:r>
      <w:r w:rsidRPr="00301637">
        <w:rPr>
          <w:rFonts w:ascii="Times New Roman" w:eastAsia="Times New Roman" w:hAnsi="Times New Roman" w:cs="Times New Roman"/>
        </w:rPr>
        <w:t>Исторические места города Шумерля</w:t>
      </w:r>
      <w:r w:rsidRPr="00301637">
        <w:rPr>
          <w:rFonts w:ascii="Times New Roman" w:hAnsi="Times New Roman"/>
        </w:rPr>
        <w:t>» и др.)</w:t>
      </w:r>
    </w:p>
    <w:p w:rsidR="00AC1146" w:rsidRPr="00301637" w:rsidRDefault="00AC1146" w:rsidP="00AC1146">
      <w:pPr>
        <w:ind w:firstLine="709"/>
        <w:rPr>
          <w:rFonts w:ascii="Times New Roman" w:hAnsi="Times New Roman" w:cs="Times New Roman"/>
          <w:b/>
        </w:rPr>
      </w:pPr>
      <w:r w:rsidRPr="00301637">
        <w:rPr>
          <w:rFonts w:ascii="Times New Roman" w:hAnsi="Times New Roman" w:cs="Times New Roman"/>
          <w:b/>
        </w:rPr>
        <w:t xml:space="preserve"> Общее количество участников – 1580 человек.</w:t>
      </w:r>
    </w:p>
    <w:p w:rsidR="00AC1146" w:rsidRPr="00301637" w:rsidRDefault="00AC1146" w:rsidP="00AC1146">
      <w:pPr>
        <w:ind w:firstLine="709"/>
        <w:rPr>
          <w:rFonts w:ascii="Times New Roman" w:hAnsi="Times New Roman" w:cs="Times New Roman"/>
        </w:rPr>
      </w:pPr>
      <w:r w:rsidRPr="00301637">
        <w:rPr>
          <w:rFonts w:ascii="Times New Roman" w:hAnsi="Times New Roman" w:cs="Times New Roman"/>
        </w:rPr>
        <w:t>За 2023 год оформлены и проведены 34 выставки  документов.</w:t>
      </w:r>
      <w:r w:rsidRPr="00301637">
        <w:rPr>
          <w:rFonts w:ascii="Times New Roman" w:hAnsi="Times New Roman" w:cs="Times New Roman"/>
          <w:b/>
        </w:rPr>
        <w:t xml:space="preserve"> Общее количество посетителей  – 1250 человек.</w:t>
      </w:r>
    </w:p>
    <w:p w:rsidR="00AC1146" w:rsidRPr="00301637" w:rsidRDefault="00AC1146" w:rsidP="00AC1146">
      <w:pPr>
        <w:ind w:firstLine="709"/>
        <w:rPr>
          <w:rFonts w:ascii="Times New Roman" w:hAnsi="Times New Roman" w:cs="Times New Roman"/>
        </w:rPr>
      </w:pPr>
      <w:r w:rsidRPr="00301637">
        <w:rPr>
          <w:rFonts w:ascii="Times New Roman" w:hAnsi="Times New Roman" w:cs="Times New Roman"/>
          <w:shd w:val="clear" w:color="auto" w:fill="F3F3F3"/>
        </w:rPr>
        <w:t>На 15 экскурсиях присутствовало 450 человек. План 2 экскурсии.</w:t>
      </w:r>
    </w:p>
    <w:p w:rsidR="00AC1146" w:rsidRPr="00301637" w:rsidRDefault="00AC1146" w:rsidP="00AC1146">
      <w:pPr>
        <w:ind w:firstLine="709"/>
        <w:rPr>
          <w:rFonts w:ascii="Times New Roman" w:hAnsi="Times New Roman" w:cs="Times New Roman"/>
          <w:b/>
        </w:rPr>
      </w:pPr>
      <w:r w:rsidRPr="00301637">
        <w:rPr>
          <w:rFonts w:ascii="Times New Roman" w:hAnsi="Times New Roman" w:cs="Times New Roman"/>
          <w:b/>
        </w:rPr>
        <w:t xml:space="preserve">Количество пользователей </w:t>
      </w:r>
    </w:p>
    <w:p w:rsidR="00AC1146" w:rsidRPr="00301637" w:rsidRDefault="00AC1146" w:rsidP="00AC1146">
      <w:pPr>
        <w:ind w:firstLine="709"/>
        <w:rPr>
          <w:rFonts w:ascii="Times New Roman" w:hAnsi="Times New Roman" w:cs="Times New Roman"/>
        </w:rPr>
      </w:pPr>
      <w:r w:rsidRPr="00301637">
        <w:rPr>
          <w:rFonts w:ascii="Times New Roman" w:hAnsi="Times New Roman" w:cs="Times New Roman"/>
        </w:rPr>
        <w:t>В 2023 году в читальный зал обратилось 1031 пользователь.</w:t>
      </w:r>
    </w:p>
    <w:p w:rsidR="00AC1146" w:rsidRPr="00301637" w:rsidRDefault="00AC1146" w:rsidP="00AC1146">
      <w:pPr>
        <w:ind w:firstLine="709"/>
        <w:rPr>
          <w:rFonts w:ascii="Times New Roman" w:hAnsi="Times New Roman" w:cs="Times New Roman"/>
        </w:rPr>
      </w:pPr>
      <w:r w:rsidRPr="00301637">
        <w:rPr>
          <w:rFonts w:ascii="Times New Roman" w:hAnsi="Times New Roman" w:cs="Times New Roman"/>
        </w:rPr>
        <w:t xml:space="preserve"> Количество посещений за 2023 год – 1427 .</w:t>
      </w:r>
    </w:p>
    <w:p w:rsidR="00AC1146" w:rsidRPr="00301637" w:rsidRDefault="00AC1146" w:rsidP="00AC1146">
      <w:pPr>
        <w:ind w:firstLine="709"/>
        <w:rPr>
          <w:rFonts w:ascii="Times New Roman" w:hAnsi="Times New Roman" w:cs="Times New Roman"/>
          <w:b/>
        </w:rPr>
      </w:pPr>
      <w:r w:rsidRPr="00301637">
        <w:rPr>
          <w:rFonts w:ascii="Times New Roman" w:hAnsi="Times New Roman" w:cs="Times New Roman"/>
        </w:rPr>
        <w:t>За 2023 год  пользователям  читального зала было выдано 3871 ед. хранения.</w:t>
      </w:r>
    </w:p>
    <w:p w:rsidR="00AC1146" w:rsidRPr="00301637" w:rsidRDefault="00AC1146" w:rsidP="00AC1146">
      <w:pPr>
        <w:ind w:firstLine="709"/>
        <w:rPr>
          <w:rFonts w:ascii="Times New Roman" w:hAnsi="Times New Roman" w:cs="Times New Roman"/>
        </w:rPr>
      </w:pPr>
      <w:r w:rsidRPr="00301637">
        <w:rPr>
          <w:rFonts w:ascii="Times New Roman" w:eastAsia="Calibri" w:hAnsi="Times New Roman" w:cs="Times New Roman"/>
          <w:bCs/>
        </w:rPr>
        <w:t xml:space="preserve">Одним из направлений деятельности архива является исполнение запросов социально-правового характера. С каждым годом значительно увеличивается число обращений граждан Российской Федерации в архивы, связанных с подтверждением страхового стажа работы, размеров заработной платы, подтверждающий льготный стаж работы, необходимых для обеспечения законных прав и интересов заявителей. </w:t>
      </w:r>
      <w:r w:rsidRPr="00301637">
        <w:rPr>
          <w:rFonts w:ascii="Times New Roman" w:hAnsi="Times New Roman" w:cs="Times New Roman"/>
        </w:rPr>
        <w:t>За 2023 год  исполнено запросов социально - правового характера -1462.</w:t>
      </w:r>
    </w:p>
    <w:p w:rsidR="00AC1146" w:rsidRPr="00301637" w:rsidRDefault="00AC1146" w:rsidP="00AC1146">
      <w:pPr>
        <w:shd w:val="clear" w:color="auto" w:fill="FFFFFF"/>
        <w:ind w:firstLine="709"/>
        <w:rPr>
          <w:rFonts w:ascii="Times New Roman" w:hAnsi="Times New Roman" w:cs="Times New Roman"/>
          <w:b/>
        </w:rPr>
      </w:pPr>
      <w:r w:rsidRPr="00301637">
        <w:rPr>
          <w:rFonts w:ascii="Times New Roman" w:hAnsi="Times New Roman" w:cs="Times New Roman"/>
          <w:b/>
        </w:rPr>
        <w:t>МТБ</w:t>
      </w:r>
    </w:p>
    <w:p w:rsidR="00AC1146" w:rsidRPr="00301637" w:rsidRDefault="00AC1146" w:rsidP="00AC1146">
      <w:pPr>
        <w:shd w:val="clear" w:color="auto" w:fill="FFFFFF"/>
        <w:ind w:firstLine="709"/>
        <w:rPr>
          <w:rFonts w:ascii="Times New Roman" w:hAnsi="Times New Roman" w:cs="Times New Roman"/>
        </w:rPr>
      </w:pPr>
      <w:r w:rsidRPr="00301637">
        <w:rPr>
          <w:rFonts w:ascii="Times New Roman" w:hAnsi="Times New Roman" w:cs="Times New Roman"/>
        </w:rPr>
        <w:t xml:space="preserve">МБУ «Архив города Шумерля» обеспечен 2 компьютерами, объединенными в локальную сеть с выходом в Интернет. Так же имеются 2 </w:t>
      </w:r>
      <w:proofErr w:type="gramStart"/>
      <w:r w:rsidRPr="00301637">
        <w:rPr>
          <w:rFonts w:ascii="Times New Roman" w:hAnsi="Times New Roman" w:cs="Times New Roman"/>
        </w:rPr>
        <w:t>многофункциональных</w:t>
      </w:r>
      <w:proofErr w:type="gramEnd"/>
      <w:r w:rsidRPr="00301637">
        <w:rPr>
          <w:rFonts w:ascii="Times New Roman" w:hAnsi="Times New Roman" w:cs="Times New Roman"/>
        </w:rPr>
        <w:t xml:space="preserve"> устройства.</w:t>
      </w:r>
    </w:p>
    <w:p w:rsidR="000B6C2F" w:rsidRPr="00301637" w:rsidRDefault="000B6C2F" w:rsidP="000B6C2F">
      <w:r w:rsidRPr="00301637">
        <w:t xml:space="preserve">В рамках </w:t>
      </w:r>
      <w:r w:rsidRPr="00301637">
        <w:rPr>
          <w:b/>
        </w:rPr>
        <w:t>основного мероприятия</w:t>
      </w:r>
      <w:r w:rsidRPr="00301637">
        <w:t xml:space="preserve"> 1</w:t>
      </w:r>
      <w:r w:rsidRPr="00301637">
        <w:rPr>
          <w:b/>
        </w:rPr>
        <w:t>.3. «Сохранение и развитие народного творчества»</w:t>
      </w:r>
      <w:r w:rsidR="00707983" w:rsidRPr="00301637">
        <w:rPr>
          <w:b/>
        </w:rPr>
        <w:t xml:space="preserve"> </w:t>
      </w:r>
      <w:r w:rsidRPr="00301637">
        <w:t xml:space="preserve">проводились мероприятия, направленные на </w:t>
      </w:r>
      <w:r w:rsidRPr="00301637">
        <w:rPr>
          <w:rFonts w:ascii="Times New Roman" w:eastAsia="Times New Roman" w:hAnsi="Times New Roman" w:cs="Times New Roman"/>
        </w:rPr>
        <w:t>о</w:t>
      </w:r>
      <w:r w:rsidRPr="00301637">
        <w:t>беспечение деятельности учреждений в сфере культурно-досугового обслуживания населения (предпринимательская и иная приносящая доход деятельность).</w:t>
      </w:r>
    </w:p>
    <w:p w:rsidR="000B6C2F" w:rsidRPr="00301637" w:rsidRDefault="000B6C2F" w:rsidP="000B6C2F">
      <w:pPr>
        <w:ind w:firstLine="567"/>
      </w:pPr>
      <w:r w:rsidRPr="00301637">
        <w:t>В течение 202</w:t>
      </w:r>
      <w:r w:rsidR="005A4CAB" w:rsidRPr="00301637">
        <w:t>3</w:t>
      </w:r>
      <w:r w:rsidRPr="00301637">
        <w:t xml:space="preserve"> года свои услуги в области самодеятельного народного творчества представляли 22 клубных формирования МАУК ДК «Восход» для разновозрастных категорий населения. В них своим творчеством </w:t>
      </w:r>
      <w:r w:rsidR="000B07F4" w:rsidRPr="00301637">
        <w:t xml:space="preserve">занимались </w:t>
      </w:r>
      <w:r w:rsidR="000B07F4" w:rsidRPr="00301637">
        <w:rPr>
          <w:b/>
        </w:rPr>
        <w:t>479</w:t>
      </w:r>
      <w:r w:rsidRPr="00301637">
        <w:rPr>
          <w:b/>
        </w:rPr>
        <w:t xml:space="preserve"> человек в возрасте от 3-х до 80-ти лет</w:t>
      </w:r>
      <w:r w:rsidRPr="00301637">
        <w:t>. Из общего</w:t>
      </w:r>
      <w:r w:rsidR="005A4CAB" w:rsidRPr="00301637">
        <w:t xml:space="preserve"> числа клубных формирований - 13</w:t>
      </w:r>
      <w:r w:rsidRPr="00301637">
        <w:t xml:space="preserve"> объединений для </w:t>
      </w:r>
      <w:r w:rsidR="005A4CAB" w:rsidRPr="00301637">
        <w:t>детей до 14 лет, их посещали 171 участника, 8</w:t>
      </w:r>
      <w:r w:rsidRPr="00301637">
        <w:t xml:space="preserve"> клубных формирования для молодежи от 15 до 24 лет с охвато</w:t>
      </w:r>
      <w:r w:rsidR="005A4CAB" w:rsidRPr="00301637">
        <w:t>м участников 210</w:t>
      </w:r>
      <w:r w:rsidRPr="00301637">
        <w:t xml:space="preserve"> человек, для разновозрастных категорий населения – </w:t>
      </w:r>
      <w:r w:rsidR="005A4CAB" w:rsidRPr="00301637">
        <w:t>9</w:t>
      </w:r>
      <w:r w:rsidRPr="00301637">
        <w:t xml:space="preserve"> объединений </w:t>
      </w:r>
      <w:r w:rsidR="000B07F4" w:rsidRPr="00301637">
        <w:t>с количеством участников 98</w:t>
      </w:r>
      <w:r w:rsidRPr="00301637">
        <w:t xml:space="preserve"> человек.  </w:t>
      </w:r>
    </w:p>
    <w:p w:rsidR="000B6C2F" w:rsidRPr="00301637" w:rsidRDefault="000B6C2F" w:rsidP="000B6C2F">
      <w:r w:rsidRPr="00301637">
        <w:t xml:space="preserve">Необходимо отметить, что сохранение </w:t>
      </w:r>
      <w:proofErr w:type="spellStart"/>
      <w:r w:rsidRPr="00301637">
        <w:t>разножанровости</w:t>
      </w:r>
      <w:proofErr w:type="spellEnd"/>
      <w:r w:rsidRPr="00301637">
        <w:t xml:space="preserve"> предоставляемых услуг МАУК </w:t>
      </w:r>
      <w:r w:rsidRPr="00301637">
        <w:lastRenderedPageBreak/>
        <w:t>ДК «Восход» практически в полном объёме удовлетворяет потребности творческих интересов разновозрастных категорий населения.</w:t>
      </w:r>
    </w:p>
    <w:p w:rsidR="000B6C2F" w:rsidRPr="00301637" w:rsidRDefault="000B6C2F" w:rsidP="000B6C2F">
      <w:pPr>
        <w:widowControl/>
        <w:autoSpaceDE/>
        <w:autoSpaceDN/>
        <w:adjustRightInd/>
        <w:ind w:firstLine="0"/>
        <w:rPr>
          <w:rFonts w:ascii="Times New Roman" w:eastAsia="Times New Roman" w:hAnsi="Times New Roman" w:cs="Times New Roman"/>
        </w:rPr>
      </w:pPr>
      <w:r w:rsidRPr="00301637">
        <w:rPr>
          <w:rFonts w:ascii="Times New Roman" w:eastAsia="Times New Roman" w:hAnsi="Times New Roman" w:cs="Times New Roman"/>
        </w:rPr>
        <w:t xml:space="preserve">            </w:t>
      </w:r>
      <w:r w:rsidR="000B07F4" w:rsidRPr="00301637">
        <w:rPr>
          <w:rFonts w:ascii="Times New Roman" w:eastAsia="Times New Roman" w:hAnsi="Times New Roman" w:cs="Times New Roman"/>
        </w:rPr>
        <w:t>19</w:t>
      </w:r>
      <w:r w:rsidRPr="00301637">
        <w:rPr>
          <w:rFonts w:ascii="Times New Roman" w:eastAsia="Times New Roman" w:hAnsi="Times New Roman" w:cs="Times New Roman"/>
        </w:rPr>
        <w:t xml:space="preserve"> коллективов работают на бесплатной основе</w:t>
      </w:r>
      <w:r w:rsidR="000B07F4" w:rsidRPr="00301637">
        <w:rPr>
          <w:rFonts w:ascii="Times New Roman" w:eastAsia="Times New Roman" w:hAnsi="Times New Roman" w:cs="Times New Roman"/>
        </w:rPr>
        <w:t xml:space="preserve"> с участием в них 296 человек.  11</w:t>
      </w:r>
      <w:r w:rsidRPr="00301637">
        <w:rPr>
          <w:rFonts w:ascii="Times New Roman" w:eastAsia="Times New Roman" w:hAnsi="Times New Roman" w:cs="Times New Roman"/>
        </w:rPr>
        <w:t xml:space="preserve"> коллективов действуют на пла</w:t>
      </w:r>
      <w:r w:rsidR="000B07F4" w:rsidRPr="00301637">
        <w:rPr>
          <w:rFonts w:ascii="Times New Roman" w:eastAsia="Times New Roman" w:hAnsi="Times New Roman" w:cs="Times New Roman"/>
        </w:rPr>
        <w:t>тной основе с участием в них 183</w:t>
      </w:r>
      <w:r w:rsidRPr="00301637">
        <w:rPr>
          <w:rFonts w:ascii="Times New Roman" w:eastAsia="Times New Roman" w:hAnsi="Times New Roman" w:cs="Times New Roman"/>
        </w:rPr>
        <w:t xml:space="preserve"> человек; 7 коллективов Дворца куль</w:t>
      </w:r>
      <w:r w:rsidR="000B07F4" w:rsidRPr="00301637">
        <w:rPr>
          <w:rFonts w:ascii="Times New Roman" w:eastAsia="Times New Roman" w:hAnsi="Times New Roman" w:cs="Times New Roman"/>
        </w:rPr>
        <w:t>туры «Восход» носящие почетное  звание «народный» объединяют 279</w:t>
      </w:r>
      <w:r w:rsidRPr="00301637">
        <w:rPr>
          <w:rFonts w:ascii="Times New Roman" w:eastAsia="Times New Roman" w:hAnsi="Times New Roman" w:cs="Times New Roman"/>
        </w:rPr>
        <w:t xml:space="preserve"> человек.  </w:t>
      </w:r>
    </w:p>
    <w:p w:rsidR="000B6C2F" w:rsidRPr="00301637" w:rsidRDefault="000B6C2F" w:rsidP="000B6C2F">
      <w:pPr>
        <w:widowControl/>
        <w:autoSpaceDE/>
        <w:autoSpaceDN/>
        <w:adjustRightInd/>
        <w:ind w:firstLine="0"/>
        <w:rPr>
          <w:rFonts w:ascii="Times New Roman" w:eastAsia="Times New Roman" w:hAnsi="Times New Roman" w:cs="Times New Roman"/>
        </w:rPr>
      </w:pPr>
      <w:r w:rsidRPr="00301637">
        <w:rPr>
          <w:rFonts w:ascii="Times New Roman" w:eastAsia="Times New Roman" w:hAnsi="Times New Roman" w:cs="Times New Roman"/>
        </w:rPr>
        <w:t xml:space="preserve">            Необходимо отметить, что сохранение </w:t>
      </w:r>
      <w:proofErr w:type="spellStart"/>
      <w:r w:rsidRPr="00301637">
        <w:rPr>
          <w:rFonts w:ascii="Times New Roman" w:eastAsia="Times New Roman" w:hAnsi="Times New Roman" w:cs="Times New Roman"/>
        </w:rPr>
        <w:t>разножанровости</w:t>
      </w:r>
      <w:proofErr w:type="spellEnd"/>
      <w:r w:rsidRPr="00301637">
        <w:rPr>
          <w:rFonts w:ascii="Times New Roman" w:eastAsia="Times New Roman" w:hAnsi="Times New Roman" w:cs="Times New Roman"/>
        </w:rPr>
        <w:t xml:space="preserve"> предоставляемых услуг МАУК ДК «Восход» практически в полном объеме удовлетворяет потребности творческих интересов разновозрастных категорий населения.</w:t>
      </w:r>
    </w:p>
    <w:p w:rsidR="000B6C2F" w:rsidRPr="00301637" w:rsidRDefault="000B6C2F" w:rsidP="000B6C2F">
      <w:pPr>
        <w:widowControl/>
        <w:autoSpaceDE/>
        <w:autoSpaceDN/>
        <w:adjustRightInd/>
        <w:ind w:firstLine="0"/>
        <w:rPr>
          <w:rFonts w:ascii="Times New Roman" w:eastAsia="Times New Roman" w:hAnsi="Times New Roman" w:cs="Times New Roman"/>
        </w:rPr>
      </w:pPr>
      <w:r w:rsidRPr="00301637">
        <w:rPr>
          <w:rFonts w:ascii="Times New Roman" w:eastAsia="Times New Roman" w:hAnsi="Times New Roman" w:cs="Times New Roman"/>
        </w:rPr>
        <w:t xml:space="preserve">            </w:t>
      </w:r>
      <w:proofErr w:type="gramStart"/>
      <w:r w:rsidRPr="00301637">
        <w:rPr>
          <w:rFonts w:ascii="Times New Roman" w:eastAsia="Times New Roman" w:hAnsi="Times New Roman" w:cs="Times New Roman"/>
        </w:rPr>
        <w:t xml:space="preserve">Большой востребованностью у населения </w:t>
      </w:r>
      <w:r w:rsidR="000B07F4" w:rsidRPr="00301637">
        <w:rPr>
          <w:rFonts w:ascii="Times New Roman" w:eastAsia="Times New Roman" w:hAnsi="Times New Roman" w:cs="Times New Roman"/>
        </w:rPr>
        <w:t>пользуются: хореографические</w:t>
      </w:r>
      <w:r w:rsidRPr="00301637">
        <w:rPr>
          <w:rFonts w:ascii="Times New Roman" w:eastAsia="Times New Roman" w:hAnsi="Times New Roman" w:cs="Times New Roman"/>
        </w:rPr>
        <w:t xml:space="preserve"> коллективы по жанровой направленности бальной и </w:t>
      </w:r>
      <w:r w:rsidR="000B07F4" w:rsidRPr="00301637">
        <w:rPr>
          <w:rFonts w:ascii="Times New Roman" w:eastAsia="Times New Roman" w:hAnsi="Times New Roman" w:cs="Times New Roman"/>
        </w:rPr>
        <w:t>эстрадной хореографии, включающие  9 разновозрастных групп - 195</w:t>
      </w:r>
      <w:r w:rsidRPr="00301637">
        <w:rPr>
          <w:rFonts w:ascii="Times New Roman" w:eastAsia="Times New Roman" w:hAnsi="Times New Roman" w:cs="Times New Roman"/>
        </w:rPr>
        <w:t xml:space="preserve"> уч</w:t>
      </w:r>
      <w:r w:rsidR="000B07F4" w:rsidRPr="00301637">
        <w:rPr>
          <w:rFonts w:ascii="Times New Roman" w:eastAsia="Times New Roman" w:hAnsi="Times New Roman" w:cs="Times New Roman"/>
        </w:rPr>
        <w:t>астника - бального танца 6 - 154</w:t>
      </w:r>
      <w:r w:rsidRPr="00301637">
        <w:rPr>
          <w:rFonts w:ascii="Times New Roman" w:eastAsia="Times New Roman" w:hAnsi="Times New Roman" w:cs="Times New Roman"/>
        </w:rPr>
        <w:t xml:space="preserve"> и эстрадного </w:t>
      </w:r>
      <w:r w:rsidR="000B07F4" w:rsidRPr="00301637">
        <w:rPr>
          <w:rFonts w:ascii="Times New Roman" w:eastAsia="Times New Roman" w:hAnsi="Times New Roman" w:cs="Times New Roman"/>
        </w:rPr>
        <w:t xml:space="preserve"> и современного танца 3-41</w:t>
      </w:r>
      <w:r w:rsidRPr="00301637">
        <w:rPr>
          <w:rFonts w:ascii="Times New Roman" w:eastAsia="Times New Roman" w:hAnsi="Times New Roman" w:cs="Times New Roman"/>
        </w:rPr>
        <w:t xml:space="preserve">; </w:t>
      </w:r>
      <w:r w:rsidR="000B07F4" w:rsidRPr="00301637">
        <w:rPr>
          <w:rFonts w:ascii="Times New Roman" w:eastAsia="Times New Roman" w:hAnsi="Times New Roman" w:cs="Times New Roman"/>
        </w:rPr>
        <w:t xml:space="preserve"> инструментальных 4 -31, из них духовой оркестр- 12, ВИА 3-19;</w:t>
      </w:r>
      <w:r w:rsidR="004E40D5" w:rsidRPr="00301637">
        <w:rPr>
          <w:rFonts w:ascii="Times New Roman" w:eastAsia="Times New Roman" w:hAnsi="Times New Roman" w:cs="Times New Roman"/>
        </w:rPr>
        <w:t xml:space="preserve"> </w:t>
      </w:r>
      <w:r w:rsidRPr="00301637">
        <w:rPr>
          <w:rFonts w:ascii="Times New Roman" w:eastAsia="Times New Roman" w:hAnsi="Times New Roman" w:cs="Times New Roman"/>
        </w:rPr>
        <w:t xml:space="preserve"> театральных </w:t>
      </w:r>
      <w:r w:rsidR="004E40D5" w:rsidRPr="00301637">
        <w:rPr>
          <w:rFonts w:ascii="Times New Roman" w:eastAsia="Times New Roman" w:hAnsi="Times New Roman" w:cs="Times New Roman"/>
        </w:rPr>
        <w:t xml:space="preserve">5 </w:t>
      </w:r>
      <w:r w:rsidRPr="00301637">
        <w:rPr>
          <w:rFonts w:ascii="Times New Roman" w:eastAsia="Times New Roman" w:hAnsi="Times New Roman" w:cs="Times New Roman"/>
        </w:rPr>
        <w:t>объединени</w:t>
      </w:r>
      <w:r w:rsidR="004E40D5" w:rsidRPr="00301637">
        <w:rPr>
          <w:rFonts w:ascii="Times New Roman" w:eastAsia="Times New Roman" w:hAnsi="Times New Roman" w:cs="Times New Roman"/>
        </w:rPr>
        <w:t>й - 62</w:t>
      </w:r>
      <w:r w:rsidRPr="00301637">
        <w:rPr>
          <w:rFonts w:ascii="Times New Roman" w:eastAsia="Times New Roman" w:hAnsi="Times New Roman" w:cs="Times New Roman"/>
        </w:rPr>
        <w:t xml:space="preserve"> человек</w:t>
      </w:r>
      <w:r w:rsidR="004E40D5" w:rsidRPr="00301637">
        <w:rPr>
          <w:rFonts w:ascii="Times New Roman" w:eastAsia="Times New Roman" w:hAnsi="Times New Roman" w:cs="Times New Roman"/>
        </w:rPr>
        <w:t>а;</w:t>
      </w:r>
      <w:proofErr w:type="gramEnd"/>
      <w:r w:rsidR="004E40D5" w:rsidRPr="00301637">
        <w:rPr>
          <w:rFonts w:ascii="Times New Roman" w:eastAsia="Times New Roman" w:hAnsi="Times New Roman" w:cs="Times New Roman"/>
        </w:rPr>
        <w:t xml:space="preserve"> 6 вокальных - 44</w:t>
      </w:r>
      <w:r w:rsidRPr="00301637">
        <w:rPr>
          <w:rFonts w:ascii="Times New Roman" w:eastAsia="Times New Roman" w:hAnsi="Times New Roman" w:cs="Times New Roman"/>
        </w:rPr>
        <w:t xml:space="preserve"> че</w:t>
      </w:r>
      <w:r w:rsidR="004E40D5" w:rsidRPr="00301637">
        <w:rPr>
          <w:rFonts w:ascii="Times New Roman" w:eastAsia="Times New Roman" w:hAnsi="Times New Roman" w:cs="Times New Roman"/>
        </w:rPr>
        <w:t>ловека, из них  студия «</w:t>
      </w:r>
      <w:proofErr w:type="spellStart"/>
      <w:r w:rsidR="004E40D5" w:rsidRPr="00301637">
        <w:rPr>
          <w:rFonts w:ascii="Times New Roman" w:eastAsia="Times New Roman" w:hAnsi="Times New Roman" w:cs="Times New Roman"/>
        </w:rPr>
        <w:t>Артон</w:t>
      </w:r>
      <w:proofErr w:type="spellEnd"/>
      <w:r w:rsidR="004E40D5" w:rsidRPr="00301637">
        <w:rPr>
          <w:rFonts w:ascii="Times New Roman" w:eastAsia="Times New Roman" w:hAnsi="Times New Roman" w:cs="Times New Roman"/>
        </w:rPr>
        <w:t>»</w:t>
      </w:r>
      <w:proofErr w:type="gramStart"/>
      <w:r w:rsidR="004E40D5" w:rsidRPr="00301637">
        <w:rPr>
          <w:rFonts w:ascii="Times New Roman" w:eastAsia="Times New Roman" w:hAnsi="Times New Roman" w:cs="Times New Roman"/>
        </w:rPr>
        <w:t xml:space="preserve"> ,</w:t>
      </w:r>
      <w:proofErr w:type="gramEnd"/>
      <w:r w:rsidR="004E40D5" w:rsidRPr="00301637">
        <w:rPr>
          <w:rFonts w:ascii="Times New Roman" w:eastAsia="Times New Roman" w:hAnsi="Times New Roman" w:cs="Times New Roman"/>
        </w:rPr>
        <w:t xml:space="preserve"> хор ветеранов  «Русская душа», вокальные студии «Калинушка» и «Фортуна».</w:t>
      </w:r>
    </w:p>
    <w:p w:rsidR="000B6C2F" w:rsidRPr="00301637" w:rsidRDefault="000B6C2F" w:rsidP="000B6C2F">
      <w:pPr>
        <w:widowControl/>
        <w:autoSpaceDE/>
        <w:autoSpaceDN/>
        <w:adjustRightInd/>
        <w:ind w:firstLine="0"/>
        <w:rPr>
          <w:rFonts w:ascii="Times New Roman" w:eastAsia="Times New Roman" w:hAnsi="Times New Roman" w:cs="Times New Roman"/>
        </w:rPr>
      </w:pPr>
      <w:r w:rsidRPr="00301637">
        <w:t xml:space="preserve"> </w:t>
      </w:r>
      <w:r w:rsidR="004E40D5" w:rsidRPr="00301637">
        <w:rPr>
          <w:rFonts w:ascii="Times New Roman" w:eastAsia="Times New Roman" w:hAnsi="Times New Roman" w:cs="Times New Roman"/>
        </w:rPr>
        <w:t xml:space="preserve">            Всего в 2023 году проведено 257 </w:t>
      </w:r>
      <w:r w:rsidRPr="00301637">
        <w:rPr>
          <w:rFonts w:ascii="Times New Roman" w:eastAsia="Times New Roman" w:hAnsi="Times New Roman" w:cs="Times New Roman"/>
        </w:rPr>
        <w:t>ме</w:t>
      </w:r>
      <w:r w:rsidR="004E40D5" w:rsidRPr="00301637">
        <w:rPr>
          <w:rFonts w:ascii="Times New Roman" w:eastAsia="Times New Roman" w:hAnsi="Times New Roman" w:cs="Times New Roman"/>
        </w:rPr>
        <w:t>роприятий с участием в них 46355</w:t>
      </w:r>
      <w:r w:rsidRPr="00301637">
        <w:rPr>
          <w:rFonts w:ascii="Times New Roman" w:eastAsia="Times New Roman" w:hAnsi="Times New Roman" w:cs="Times New Roman"/>
        </w:rPr>
        <w:t xml:space="preserve"> человек, из них на платной основе 139 мероприятий на</w:t>
      </w:r>
      <w:r w:rsidR="004E40D5" w:rsidRPr="00301637">
        <w:rPr>
          <w:rFonts w:ascii="Times New Roman" w:eastAsia="Times New Roman" w:hAnsi="Times New Roman" w:cs="Times New Roman"/>
        </w:rPr>
        <w:t xml:space="preserve"> платной основе с участием 17149</w:t>
      </w:r>
      <w:r w:rsidRPr="00301637">
        <w:rPr>
          <w:rFonts w:ascii="Times New Roman" w:eastAsia="Times New Roman" w:hAnsi="Times New Roman" w:cs="Times New Roman"/>
        </w:rPr>
        <w:t xml:space="preserve"> человек.</w:t>
      </w:r>
    </w:p>
    <w:p w:rsidR="000B6C2F" w:rsidRPr="00301637" w:rsidRDefault="000B6C2F" w:rsidP="000B6C2F">
      <w:pPr>
        <w:widowControl/>
        <w:autoSpaceDE/>
        <w:autoSpaceDN/>
        <w:adjustRightInd/>
        <w:ind w:hanging="180"/>
        <w:rPr>
          <w:rFonts w:ascii="Times New Roman" w:eastAsia="Times New Roman" w:hAnsi="Times New Roman" w:cs="Times New Roman"/>
        </w:rPr>
      </w:pPr>
      <w:r w:rsidRPr="00301637">
        <w:rPr>
          <w:rFonts w:ascii="Times New Roman" w:eastAsia="Times New Roman" w:hAnsi="Times New Roman" w:cs="Times New Roman"/>
        </w:rPr>
        <w:t xml:space="preserve">          В рамках деятельности в МАУК ДК Восход» состоялись 20 гастрольных </w:t>
      </w:r>
      <w:proofErr w:type="gramStart"/>
      <w:r w:rsidRPr="00301637">
        <w:rPr>
          <w:rFonts w:ascii="Times New Roman" w:eastAsia="Times New Roman" w:hAnsi="Times New Roman" w:cs="Times New Roman"/>
        </w:rPr>
        <w:t>показов</w:t>
      </w:r>
      <w:proofErr w:type="gramEnd"/>
      <w:r w:rsidRPr="00301637">
        <w:rPr>
          <w:rFonts w:ascii="Times New Roman" w:eastAsia="Times New Roman" w:hAnsi="Times New Roman" w:cs="Times New Roman"/>
        </w:rPr>
        <w:t xml:space="preserve"> в том числе и в рамках программы «Пушкинская карта»:</w:t>
      </w:r>
      <w:r w:rsidR="004E40D5" w:rsidRPr="00301637">
        <w:rPr>
          <w:rFonts w:ascii="Times New Roman" w:eastAsia="Times New Roman" w:hAnsi="Times New Roman" w:cs="Times New Roman"/>
        </w:rPr>
        <w:t xml:space="preserve"> </w:t>
      </w:r>
      <w:r w:rsidRPr="00301637">
        <w:rPr>
          <w:rFonts w:ascii="Times New Roman" w:eastAsia="Times New Roman" w:hAnsi="Times New Roman" w:cs="Times New Roman"/>
        </w:rPr>
        <w:t xml:space="preserve">спектакли Чувашского государственного драматического театра (2), Театра юного зрителя им. </w:t>
      </w:r>
      <w:proofErr w:type="spellStart"/>
      <w:r w:rsidRPr="00301637">
        <w:rPr>
          <w:rFonts w:ascii="Times New Roman" w:eastAsia="Times New Roman" w:hAnsi="Times New Roman" w:cs="Times New Roman"/>
        </w:rPr>
        <w:t>М.Сеспеля</w:t>
      </w:r>
      <w:proofErr w:type="spellEnd"/>
      <w:r w:rsidRPr="00301637">
        <w:rPr>
          <w:rFonts w:ascii="Times New Roman" w:eastAsia="Times New Roman" w:hAnsi="Times New Roman" w:cs="Times New Roman"/>
        </w:rPr>
        <w:t xml:space="preserve"> (3); концертные программы Чувашской государственной филармонии (2); </w:t>
      </w:r>
      <w:proofErr w:type="spellStart"/>
      <w:r w:rsidRPr="00301637">
        <w:rPr>
          <w:rFonts w:ascii="Times New Roman" w:eastAsia="Times New Roman" w:hAnsi="Times New Roman" w:cs="Times New Roman"/>
        </w:rPr>
        <w:t>Буинский</w:t>
      </w:r>
      <w:proofErr w:type="spellEnd"/>
      <w:r w:rsidRPr="00301637">
        <w:rPr>
          <w:rFonts w:ascii="Times New Roman" w:eastAsia="Times New Roman" w:hAnsi="Times New Roman" w:cs="Times New Roman"/>
        </w:rPr>
        <w:t xml:space="preserve"> драматический театр (1); 12 цирковых представлений </w:t>
      </w:r>
      <w:proofErr w:type="spellStart"/>
      <w:r w:rsidRPr="00301637">
        <w:rPr>
          <w:rFonts w:ascii="Times New Roman" w:eastAsia="Times New Roman" w:hAnsi="Times New Roman" w:cs="Times New Roman"/>
        </w:rPr>
        <w:t>г.г</w:t>
      </w:r>
      <w:proofErr w:type="spellEnd"/>
      <w:r w:rsidRPr="00301637">
        <w:rPr>
          <w:rFonts w:ascii="Times New Roman" w:eastAsia="Times New Roman" w:hAnsi="Times New Roman" w:cs="Times New Roman"/>
        </w:rPr>
        <w:t xml:space="preserve">. Владимир, Москва, Киров, Омск, Пенза; концертная программа </w:t>
      </w:r>
      <w:proofErr w:type="spellStart"/>
      <w:r w:rsidRPr="00301637">
        <w:rPr>
          <w:rFonts w:ascii="Times New Roman" w:eastAsia="Times New Roman" w:hAnsi="Times New Roman" w:cs="Times New Roman"/>
        </w:rPr>
        <w:t>А.Московского</w:t>
      </w:r>
      <w:proofErr w:type="spellEnd"/>
      <w:r w:rsidRPr="00301637">
        <w:rPr>
          <w:rFonts w:ascii="Times New Roman" w:eastAsia="Times New Roman" w:hAnsi="Times New Roman" w:cs="Times New Roman"/>
        </w:rPr>
        <w:t xml:space="preserve"> (1), Шоу «Русские бабки» (1) г. Москва.          </w:t>
      </w:r>
    </w:p>
    <w:p w:rsidR="000B6C2F" w:rsidRPr="00301637" w:rsidRDefault="000B6C2F" w:rsidP="000B6C2F">
      <w:pPr>
        <w:widowControl/>
        <w:autoSpaceDE/>
        <w:autoSpaceDN/>
        <w:adjustRightInd/>
        <w:ind w:firstLine="0"/>
        <w:rPr>
          <w:rFonts w:ascii="Times New Roman" w:eastAsia="Times New Roman" w:hAnsi="Times New Roman" w:cs="Times New Roman"/>
        </w:rPr>
      </w:pPr>
      <w:r w:rsidRPr="00301637">
        <w:rPr>
          <w:rFonts w:ascii="Times New Roman" w:eastAsia="Times New Roman" w:hAnsi="Times New Roman" w:cs="Times New Roman"/>
        </w:rPr>
        <w:t xml:space="preserve">         В течение 2022 года творческие коллективы ДК «Восход приняли участие </w:t>
      </w:r>
    </w:p>
    <w:p w:rsidR="000B6C2F" w:rsidRPr="00301637" w:rsidRDefault="000B6C2F" w:rsidP="000B6C2F">
      <w:pPr>
        <w:widowControl/>
        <w:autoSpaceDE/>
        <w:autoSpaceDN/>
        <w:adjustRightInd/>
        <w:ind w:left="-284" w:firstLine="0"/>
        <w:rPr>
          <w:rFonts w:ascii="Times New Roman" w:eastAsia="Times New Roman" w:hAnsi="Times New Roman" w:cs="Times New Roman"/>
        </w:rPr>
      </w:pPr>
      <w:r w:rsidRPr="00301637">
        <w:rPr>
          <w:rFonts w:ascii="Times New Roman" w:eastAsia="Times New Roman" w:hAnsi="Times New Roman" w:cs="Times New Roman"/>
        </w:rPr>
        <w:t xml:space="preserve">      в 24 Всероссийских, Международных, Республиканских и городских конкурсах </w:t>
      </w:r>
    </w:p>
    <w:p w:rsidR="000B6C2F" w:rsidRPr="00301637" w:rsidRDefault="000B6C2F" w:rsidP="000B6C2F">
      <w:pPr>
        <w:widowControl/>
        <w:autoSpaceDE/>
        <w:autoSpaceDN/>
        <w:adjustRightInd/>
        <w:ind w:left="-284" w:firstLine="0"/>
        <w:rPr>
          <w:rFonts w:ascii="Times New Roman" w:eastAsia="Times New Roman" w:hAnsi="Times New Roman" w:cs="Times New Roman"/>
        </w:rPr>
      </w:pPr>
      <w:r w:rsidRPr="00301637">
        <w:rPr>
          <w:rFonts w:ascii="Times New Roman" w:eastAsia="Times New Roman" w:hAnsi="Times New Roman" w:cs="Times New Roman"/>
        </w:rPr>
        <w:t xml:space="preserve">      и   </w:t>
      </w:r>
      <w:proofErr w:type="gramStart"/>
      <w:r w:rsidRPr="00301637">
        <w:rPr>
          <w:rFonts w:ascii="Times New Roman" w:eastAsia="Times New Roman" w:hAnsi="Times New Roman" w:cs="Times New Roman"/>
        </w:rPr>
        <w:t>фестивалях</w:t>
      </w:r>
      <w:proofErr w:type="gramEnd"/>
      <w:r w:rsidRPr="00301637">
        <w:rPr>
          <w:rFonts w:ascii="Times New Roman" w:eastAsia="Times New Roman" w:hAnsi="Times New Roman" w:cs="Times New Roman"/>
        </w:rPr>
        <w:t xml:space="preserve"> с общим количеством участников в них более 350 человек.</w:t>
      </w:r>
    </w:p>
    <w:p w:rsidR="000B6C2F" w:rsidRPr="00301637" w:rsidRDefault="000B6C2F" w:rsidP="000B6C2F">
      <w:r w:rsidRPr="00301637">
        <w:rPr>
          <w:b/>
        </w:rPr>
        <w:t xml:space="preserve">МТБ. </w:t>
      </w:r>
      <w:r w:rsidRPr="00301637">
        <w:t xml:space="preserve">В МАУК ДК «Восход» ведется системная и последовательная работа по укреплению материально-технической базы учреждения. </w:t>
      </w:r>
    </w:p>
    <w:p w:rsidR="000B6C2F" w:rsidRPr="00301637" w:rsidRDefault="000B6C2F" w:rsidP="000B6C2F">
      <w:pPr>
        <w:ind w:firstLine="709"/>
      </w:pPr>
      <w:r w:rsidRPr="00301637">
        <w:t xml:space="preserve">Хорошая материально-техническая база Учреждения, разнообразный репертуар творческих коллективов, высокий уровень исполнительского мастерства позволяют организовывать и проводить массовые городские мероприятия и значимые </w:t>
      </w:r>
      <w:proofErr w:type="spellStart"/>
      <w:r w:rsidRPr="00301637">
        <w:t>культур</w:t>
      </w:r>
      <w:proofErr w:type="gramStart"/>
      <w:r w:rsidRPr="00301637">
        <w:t>о</w:t>
      </w:r>
      <w:proofErr w:type="spellEnd"/>
      <w:r w:rsidRPr="00301637">
        <w:t>-</w:t>
      </w:r>
      <w:proofErr w:type="gramEnd"/>
      <w:r w:rsidRPr="00301637">
        <w:t xml:space="preserve"> творческие акции на различных площадках города Шумерля на высокохудожественном уровне.</w:t>
      </w:r>
    </w:p>
    <w:p w:rsidR="0021143F" w:rsidRPr="00301637" w:rsidRDefault="004E40D5" w:rsidP="000B2B13">
      <w:pPr>
        <w:widowControl/>
        <w:autoSpaceDE/>
        <w:autoSpaceDN/>
        <w:adjustRightInd/>
        <w:ind w:firstLine="0"/>
      </w:pPr>
      <w:r w:rsidRPr="00301637">
        <w:t xml:space="preserve"> </w:t>
      </w:r>
      <w:r w:rsidR="000B2B13" w:rsidRPr="00301637">
        <w:t xml:space="preserve">      Капитальный ремонт  здания ДК «Восход» в 2023 году 5660,00 </w:t>
      </w:r>
      <w:proofErr w:type="spellStart"/>
      <w:r w:rsidR="000B2B13" w:rsidRPr="00301637">
        <w:t>тыс</w:t>
      </w:r>
      <w:proofErr w:type="gramStart"/>
      <w:r w:rsidR="000B2B13" w:rsidRPr="00301637">
        <w:t>.р</w:t>
      </w:r>
      <w:proofErr w:type="gramEnd"/>
      <w:r w:rsidR="000B2B13" w:rsidRPr="00301637">
        <w:t>уб</w:t>
      </w:r>
      <w:proofErr w:type="spellEnd"/>
      <w:r w:rsidR="000B2B13" w:rsidRPr="00301637">
        <w:t xml:space="preserve">. - бюджет Чувашской Республики  в рамках Государственной программы Чувашской Республики «Развитие культуры и туризма» (капитальный ремонт муниципальных учреждений клубного типа), 540,00 </w:t>
      </w:r>
      <w:proofErr w:type="spellStart"/>
      <w:r w:rsidR="000B2B13" w:rsidRPr="00301637">
        <w:t>тыс.руб</w:t>
      </w:r>
      <w:proofErr w:type="spellEnd"/>
      <w:r w:rsidR="000B2B13" w:rsidRPr="00301637">
        <w:t xml:space="preserve">. - </w:t>
      </w:r>
      <w:proofErr w:type="spellStart"/>
      <w:r w:rsidR="000B2B13" w:rsidRPr="00301637">
        <w:t>софинансирование</w:t>
      </w:r>
      <w:proofErr w:type="spellEnd"/>
      <w:r w:rsidR="000B2B13" w:rsidRPr="00301637">
        <w:t xml:space="preserve"> бюджета муниципального образования город Шумерля. Выполненные работы: санузел для инвалидов; помещение под гардероб; административные кабинеты, досуговые помещения, расположенные на 1 этаже 2 здания ДК.</w:t>
      </w:r>
    </w:p>
    <w:p w:rsidR="0021143F" w:rsidRPr="00301637" w:rsidRDefault="0021143F" w:rsidP="0021143F">
      <w:pPr>
        <w:widowControl/>
        <w:autoSpaceDE/>
        <w:autoSpaceDN/>
        <w:adjustRightInd/>
        <w:ind w:hanging="180"/>
        <w:rPr>
          <w:rFonts w:ascii="Times New Roman" w:eastAsia="Times New Roman" w:hAnsi="Times New Roman" w:cs="Times New Roman"/>
        </w:rPr>
      </w:pPr>
      <w:r w:rsidRPr="00301637">
        <w:rPr>
          <w:rFonts w:ascii="Times New Roman" w:eastAsia="Times New Roman" w:hAnsi="Times New Roman" w:cs="Times New Roman"/>
        </w:rPr>
        <w:t xml:space="preserve">             Рекламно-информационная деятельность МАУК ДК «Восход» направлена на разные слои населения и категории потребителей культурно досуговых услуг.</w:t>
      </w:r>
    </w:p>
    <w:p w:rsidR="0021143F" w:rsidRPr="00301637" w:rsidRDefault="0021143F" w:rsidP="0021143F">
      <w:pPr>
        <w:widowControl/>
        <w:autoSpaceDE/>
        <w:autoSpaceDN/>
        <w:adjustRightInd/>
        <w:ind w:hanging="180"/>
        <w:rPr>
          <w:rFonts w:ascii="Times New Roman" w:eastAsia="Times New Roman" w:hAnsi="Times New Roman" w:cs="Times New Roman"/>
        </w:rPr>
      </w:pPr>
      <w:r w:rsidRPr="00301637">
        <w:rPr>
          <w:rFonts w:ascii="Times New Roman" w:eastAsia="Times New Roman" w:hAnsi="Times New Roman" w:cs="Times New Roman"/>
        </w:rPr>
        <w:t xml:space="preserve">            Первичным информационным листком является план о мероприятиях на текущий месяц, который размещен на стенде фойе Дворца куль</w:t>
      </w:r>
      <w:r w:rsidR="000B2B13" w:rsidRPr="00301637">
        <w:rPr>
          <w:rFonts w:ascii="Times New Roman" w:eastAsia="Times New Roman" w:hAnsi="Times New Roman" w:cs="Times New Roman"/>
        </w:rPr>
        <w:t>туры. Более детально о предстоя</w:t>
      </w:r>
      <w:r w:rsidRPr="00301637">
        <w:rPr>
          <w:rFonts w:ascii="Times New Roman" w:eastAsia="Times New Roman" w:hAnsi="Times New Roman" w:cs="Times New Roman"/>
        </w:rPr>
        <w:t xml:space="preserve">щих </w:t>
      </w:r>
    </w:p>
    <w:p w:rsidR="0021143F" w:rsidRPr="00301637" w:rsidRDefault="0021143F" w:rsidP="0021143F">
      <w:pPr>
        <w:widowControl/>
        <w:autoSpaceDE/>
        <w:autoSpaceDN/>
        <w:adjustRightInd/>
        <w:ind w:hanging="180"/>
        <w:rPr>
          <w:rFonts w:ascii="Times New Roman" w:eastAsia="Times New Roman" w:hAnsi="Times New Roman" w:cs="Times New Roman"/>
        </w:rPr>
      </w:pPr>
      <w:r w:rsidRPr="00301637">
        <w:rPr>
          <w:rFonts w:ascii="Times New Roman" w:eastAsia="Times New Roman" w:hAnsi="Times New Roman" w:cs="Times New Roman"/>
        </w:rPr>
        <w:t xml:space="preserve">крупных событиях в ДК указывается на афише у центрального входа в здание, </w:t>
      </w:r>
      <w:proofErr w:type="gramStart"/>
      <w:r w:rsidRPr="00301637">
        <w:rPr>
          <w:rFonts w:ascii="Times New Roman" w:eastAsia="Times New Roman" w:hAnsi="Times New Roman" w:cs="Times New Roman"/>
        </w:rPr>
        <w:t>на</w:t>
      </w:r>
      <w:proofErr w:type="gramEnd"/>
      <w:r w:rsidRPr="00301637">
        <w:rPr>
          <w:rFonts w:ascii="Times New Roman" w:eastAsia="Times New Roman" w:hAnsi="Times New Roman" w:cs="Times New Roman"/>
        </w:rPr>
        <w:t xml:space="preserve"> </w:t>
      </w:r>
    </w:p>
    <w:p w:rsidR="0021143F" w:rsidRPr="00301637" w:rsidRDefault="0021143F" w:rsidP="0021143F">
      <w:pPr>
        <w:widowControl/>
        <w:autoSpaceDE/>
        <w:autoSpaceDN/>
        <w:adjustRightInd/>
        <w:ind w:hanging="180"/>
        <w:rPr>
          <w:rFonts w:ascii="Times New Roman" w:eastAsia="Times New Roman" w:hAnsi="Times New Roman" w:cs="Times New Roman"/>
        </w:rPr>
      </w:pPr>
      <w:r w:rsidRPr="00301637">
        <w:rPr>
          <w:rFonts w:ascii="Times New Roman" w:eastAsia="Times New Roman" w:hAnsi="Times New Roman" w:cs="Times New Roman"/>
        </w:rPr>
        <w:t xml:space="preserve">информационном стенде в здании официальном сайте https://voshod.rchuv.ru/  , а также </w:t>
      </w:r>
      <w:proofErr w:type="gramStart"/>
      <w:r w:rsidRPr="00301637">
        <w:rPr>
          <w:rFonts w:ascii="Times New Roman" w:eastAsia="Times New Roman" w:hAnsi="Times New Roman" w:cs="Times New Roman"/>
        </w:rPr>
        <w:t>в</w:t>
      </w:r>
      <w:proofErr w:type="gramEnd"/>
    </w:p>
    <w:p w:rsidR="0021143F" w:rsidRPr="00301637" w:rsidRDefault="0021143F" w:rsidP="0021143F">
      <w:pPr>
        <w:widowControl/>
        <w:autoSpaceDE/>
        <w:autoSpaceDN/>
        <w:adjustRightInd/>
        <w:ind w:hanging="180"/>
        <w:rPr>
          <w:rFonts w:ascii="Times New Roman" w:eastAsia="Times New Roman" w:hAnsi="Times New Roman" w:cs="Times New Roman"/>
        </w:rPr>
      </w:pPr>
      <w:r w:rsidRPr="00301637">
        <w:rPr>
          <w:rFonts w:ascii="Times New Roman" w:eastAsia="Times New Roman" w:hAnsi="Times New Roman" w:cs="Times New Roman"/>
        </w:rPr>
        <w:t xml:space="preserve"> зоне видимости самых посещаемых объектов – автобусах, досках объявления по городу.</w:t>
      </w:r>
    </w:p>
    <w:p w:rsidR="0021143F" w:rsidRPr="00301637" w:rsidRDefault="0021143F" w:rsidP="0021143F">
      <w:pPr>
        <w:widowControl/>
        <w:autoSpaceDE/>
        <w:autoSpaceDN/>
        <w:adjustRightInd/>
        <w:ind w:hanging="180"/>
        <w:rPr>
          <w:rFonts w:ascii="Times New Roman" w:eastAsia="Times New Roman" w:hAnsi="Times New Roman" w:cs="Times New Roman"/>
        </w:rPr>
      </w:pPr>
      <w:r w:rsidRPr="00301637">
        <w:rPr>
          <w:rFonts w:ascii="Times New Roman" w:eastAsia="Times New Roman" w:hAnsi="Times New Roman" w:cs="Times New Roman"/>
        </w:rPr>
        <w:t xml:space="preserve">            Ведется страничка в социальной сети «ВК»,</w:t>
      </w:r>
    </w:p>
    <w:p w:rsidR="0021143F" w:rsidRPr="00301637" w:rsidRDefault="0021143F" w:rsidP="0021143F">
      <w:pPr>
        <w:widowControl/>
        <w:autoSpaceDE/>
        <w:autoSpaceDN/>
        <w:adjustRightInd/>
        <w:ind w:hanging="180"/>
        <w:rPr>
          <w:rFonts w:ascii="Times New Roman" w:eastAsia="Times New Roman" w:hAnsi="Times New Roman" w:cs="Times New Roman"/>
        </w:rPr>
      </w:pPr>
      <w:r w:rsidRPr="00301637">
        <w:rPr>
          <w:rFonts w:ascii="Times New Roman" w:eastAsia="Times New Roman" w:hAnsi="Times New Roman" w:cs="Times New Roman"/>
        </w:rPr>
        <w:t xml:space="preserve"> где на сегодняшний момент -3981  https://vk.com/dk.voshod , созданы официальные группы   </w:t>
      </w:r>
    </w:p>
    <w:p w:rsidR="0021143F" w:rsidRPr="00301637" w:rsidRDefault="0021143F" w:rsidP="0021143F">
      <w:pPr>
        <w:widowControl/>
        <w:autoSpaceDE/>
        <w:autoSpaceDN/>
        <w:adjustRightInd/>
        <w:ind w:hanging="180"/>
        <w:rPr>
          <w:rFonts w:ascii="Times New Roman" w:eastAsia="Times New Roman" w:hAnsi="Times New Roman" w:cs="Times New Roman"/>
        </w:rPr>
      </w:pPr>
      <w:r w:rsidRPr="00301637">
        <w:rPr>
          <w:rFonts w:ascii="Times New Roman" w:eastAsia="Times New Roman" w:hAnsi="Times New Roman" w:cs="Times New Roman"/>
        </w:rPr>
        <w:t>«</w:t>
      </w:r>
      <w:proofErr w:type="spellStart"/>
      <w:r w:rsidRPr="00301637">
        <w:rPr>
          <w:rFonts w:ascii="Times New Roman" w:eastAsia="Times New Roman" w:hAnsi="Times New Roman" w:cs="Times New Roman"/>
        </w:rPr>
        <w:t>ВКонтакте</w:t>
      </w:r>
      <w:proofErr w:type="spellEnd"/>
      <w:r w:rsidRPr="00301637">
        <w:rPr>
          <w:rFonts w:ascii="Times New Roman" w:eastAsia="Times New Roman" w:hAnsi="Times New Roman" w:cs="Times New Roman"/>
        </w:rPr>
        <w:t xml:space="preserve">» и Телеграмм https://web.telegram.org/k/#@voshod1987. </w:t>
      </w:r>
    </w:p>
    <w:p w:rsidR="0021143F" w:rsidRPr="00301637" w:rsidRDefault="0021143F" w:rsidP="0021143F">
      <w:pPr>
        <w:widowControl/>
        <w:autoSpaceDE/>
        <w:autoSpaceDN/>
        <w:adjustRightInd/>
        <w:ind w:hanging="180"/>
        <w:rPr>
          <w:rFonts w:ascii="Times New Roman" w:eastAsia="Times New Roman" w:hAnsi="Times New Roman" w:cs="Times New Roman"/>
        </w:rPr>
      </w:pPr>
      <w:r w:rsidRPr="00301637">
        <w:rPr>
          <w:rFonts w:ascii="Times New Roman" w:eastAsia="Times New Roman" w:hAnsi="Times New Roman" w:cs="Times New Roman"/>
        </w:rPr>
        <w:t xml:space="preserve">           Самые масштабные и значимые мероприятия афишируются, и заблаговременно выкладывается информация о них, что продуктивно влияет на посещаемость культурно-массовых мероприятий. После проведения праздника работники ДК отправляют информацию на сайт администрации города Шумерля, городскую газету «Вперед», на сайт ДК и </w:t>
      </w:r>
      <w:r w:rsidRPr="00301637">
        <w:rPr>
          <w:rFonts w:ascii="Times New Roman" w:eastAsia="Times New Roman" w:hAnsi="Times New Roman" w:cs="Times New Roman"/>
        </w:rPr>
        <w:lastRenderedPageBreak/>
        <w:t xml:space="preserve">в </w:t>
      </w:r>
      <w:proofErr w:type="spellStart"/>
      <w:r w:rsidRPr="00301637">
        <w:rPr>
          <w:rFonts w:ascii="Times New Roman" w:eastAsia="Times New Roman" w:hAnsi="Times New Roman" w:cs="Times New Roman"/>
        </w:rPr>
        <w:t>соцсети</w:t>
      </w:r>
      <w:proofErr w:type="spellEnd"/>
      <w:r w:rsidRPr="00301637">
        <w:rPr>
          <w:rFonts w:ascii="Times New Roman" w:eastAsia="Times New Roman" w:hAnsi="Times New Roman" w:cs="Times New Roman"/>
        </w:rPr>
        <w:t xml:space="preserve"> фотографии и описание прошедшего мероприятия. Дворец культуры «Восход» тесно сотрудничает с местным телевидением, телеканал «Новая реальность».  Это позволяет более подробно увидеть работу Дворца культуры с населением.</w:t>
      </w:r>
    </w:p>
    <w:p w:rsidR="0021143F" w:rsidRPr="00301637" w:rsidRDefault="0021143F" w:rsidP="0021143F">
      <w:pPr>
        <w:widowControl/>
        <w:autoSpaceDE/>
        <w:autoSpaceDN/>
        <w:adjustRightInd/>
        <w:ind w:hanging="180"/>
        <w:rPr>
          <w:rFonts w:ascii="Times New Roman" w:eastAsia="Times New Roman" w:hAnsi="Times New Roman" w:cs="Times New Roman"/>
        </w:rPr>
      </w:pPr>
      <w:r w:rsidRPr="00301637">
        <w:rPr>
          <w:rFonts w:ascii="Times New Roman" w:eastAsia="Times New Roman" w:hAnsi="Times New Roman" w:cs="Times New Roman"/>
        </w:rPr>
        <w:t xml:space="preserve">           В 2021 году создана официальная группа учреждения в социальной сети «ВК» на сегодняшний день – 449 подписчиков https://vk.com/public203201337 , но по-прежнему, люди посещают страницу. В </w:t>
      </w:r>
      <w:proofErr w:type="gramStart"/>
      <w:r w:rsidRPr="00301637">
        <w:rPr>
          <w:rFonts w:ascii="Times New Roman" w:eastAsia="Times New Roman" w:hAnsi="Times New Roman" w:cs="Times New Roman"/>
        </w:rPr>
        <w:t>связи</w:t>
      </w:r>
      <w:proofErr w:type="gramEnd"/>
      <w:r w:rsidRPr="00301637">
        <w:rPr>
          <w:rFonts w:ascii="Times New Roman" w:eastAsia="Times New Roman" w:hAnsi="Times New Roman" w:cs="Times New Roman"/>
        </w:rPr>
        <w:t xml:space="preserve"> с чем информация об учреждении в настоящий момент дублируется. На протяжении 2023 </w:t>
      </w:r>
      <w:proofErr w:type="gramStart"/>
      <w:r w:rsidRPr="00301637">
        <w:rPr>
          <w:rFonts w:ascii="Times New Roman" w:eastAsia="Times New Roman" w:hAnsi="Times New Roman" w:cs="Times New Roman"/>
        </w:rPr>
        <w:t>года было в официальной группе было</w:t>
      </w:r>
      <w:proofErr w:type="gramEnd"/>
      <w:r w:rsidRPr="00301637">
        <w:rPr>
          <w:rFonts w:ascii="Times New Roman" w:eastAsia="Times New Roman" w:hAnsi="Times New Roman" w:cs="Times New Roman"/>
        </w:rPr>
        <w:t xml:space="preserve"> сделано более 200 записей с просмотром более 5000 тыс.</w:t>
      </w:r>
    </w:p>
    <w:p w:rsidR="000B6C2F" w:rsidRPr="00301637" w:rsidRDefault="0021143F" w:rsidP="0021143F">
      <w:pPr>
        <w:widowControl/>
        <w:autoSpaceDE/>
        <w:autoSpaceDN/>
        <w:adjustRightInd/>
        <w:ind w:hanging="180"/>
        <w:rPr>
          <w:rFonts w:ascii="Times New Roman" w:eastAsia="Times New Roman" w:hAnsi="Times New Roman" w:cs="Times New Roman"/>
        </w:rPr>
      </w:pPr>
      <w:r w:rsidRPr="00301637">
        <w:rPr>
          <w:rFonts w:ascii="Times New Roman" w:eastAsia="Times New Roman" w:hAnsi="Times New Roman" w:cs="Times New Roman"/>
        </w:rPr>
        <w:t xml:space="preserve">           В течение года деятельность МАУК ДК «Восход» велась в рамках социального партнёрства. Продолжалась работа по увеличению сценарных материалов, по оформлению учётной документации. Активно велась работа с платформой «PRO культура РФ», было выставлено 22 мероприятия. Предоставлялась информация </w:t>
      </w:r>
      <w:proofErr w:type="gramStart"/>
      <w:r w:rsidRPr="00301637">
        <w:rPr>
          <w:rFonts w:ascii="Times New Roman" w:eastAsia="Times New Roman" w:hAnsi="Times New Roman" w:cs="Times New Roman"/>
        </w:rPr>
        <w:t>для</w:t>
      </w:r>
      <w:proofErr w:type="gramEnd"/>
      <w:r w:rsidRPr="00301637">
        <w:rPr>
          <w:rFonts w:ascii="Times New Roman" w:eastAsia="Times New Roman" w:hAnsi="Times New Roman" w:cs="Times New Roman"/>
        </w:rPr>
        <w:t xml:space="preserve"> АУ «</w:t>
      </w:r>
      <w:proofErr w:type="gramStart"/>
      <w:r w:rsidRPr="00301637">
        <w:rPr>
          <w:rFonts w:ascii="Times New Roman" w:eastAsia="Times New Roman" w:hAnsi="Times New Roman" w:cs="Times New Roman"/>
        </w:rPr>
        <w:t>Центр</w:t>
      </w:r>
      <w:proofErr w:type="gramEnd"/>
      <w:r w:rsidRPr="00301637">
        <w:rPr>
          <w:rFonts w:ascii="Times New Roman" w:eastAsia="Times New Roman" w:hAnsi="Times New Roman" w:cs="Times New Roman"/>
        </w:rPr>
        <w:t xml:space="preserve"> народного творчества ДК тракторостроителей», в отдел культуры. Для сайта Дома народного творчества   предоставлялась информация по народным коллективам, событиям и </w:t>
      </w:r>
      <w:proofErr w:type="gramStart"/>
      <w:r w:rsidRPr="00301637">
        <w:rPr>
          <w:rFonts w:ascii="Times New Roman" w:eastAsia="Times New Roman" w:hAnsi="Times New Roman" w:cs="Times New Roman"/>
        </w:rPr>
        <w:t>проведённых</w:t>
      </w:r>
      <w:proofErr w:type="gramEnd"/>
      <w:r w:rsidRPr="00301637">
        <w:rPr>
          <w:rFonts w:ascii="Times New Roman" w:eastAsia="Times New Roman" w:hAnsi="Times New Roman" w:cs="Times New Roman"/>
        </w:rPr>
        <w:t xml:space="preserve"> мероприятиям.</w:t>
      </w:r>
    </w:p>
    <w:p w:rsidR="000B6C2F" w:rsidRPr="00301637" w:rsidRDefault="000B6C2F" w:rsidP="00280ABD">
      <w:pPr>
        <w:rPr>
          <w:rFonts w:ascii="Times New Roman" w:eastAsia="Calibri" w:hAnsi="Times New Roman" w:cs="Calibri"/>
          <w:b/>
          <w:szCs w:val="22"/>
          <w:lang w:eastAsia="en-US"/>
        </w:rPr>
      </w:pPr>
      <w:r w:rsidRPr="00301637">
        <w:t xml:space="preserve"> </w:t>
      </w:r>
      <w:r w:rsidRPr="00301637">
        <w:rPr>
          <w:rFonts w:ascii="Times New Roman" w:eastAsia="Calibri" w:hAnsi="Times New Roman" w:cs="Calibri"/>
          <w:szCs w:val="22"/>
          <w:lang w:eastAsia="en-US"/>
        </w:rPr>
        <w:t>Доход МАУК ДК «Восход» за отчётный период 202</w:t>
      </w:r>
      <w:r w:rsidR="0021143F" w:rsidRPr="00301637">
        <w:rPr>
          <w:rFonts w:ascii="Times New Roman" w:eastAsia="Calibri" w:hAnsi="Times New Roman" w:cs="Calibri"/>
          <w:szCs w:val="22"/>
          <w:lang w:eastAsia="en-US"/>
        </w:rPr>
        <w:t>3</w:t>
      </w:r>
      <w:r w:rsidRPr="00301637">
        <w:rPr>
          <w:rFonts w:ascii="Times New Roman" w:eastAsia="Calibri" w:hAnsi="Times New Roman" w:cs="Calibri"/>
          <w:szCs w:val="22"/>
          <w:lang w:eastAsia="en-US"/>
        </w:rPr>
        <w:t xml:space="preserve"> года от основных видов уставной </w:t>
      </w:r>
      <w:r w:rsidR="0021143F" w:rsidRPr="00301637">
        <w:rPr>
          <w:rFonts w:ascii="Times New Roman" w:eastAsia="Calibri" w:hAnsi="Times New Roman" w:cs="Calibri"/>
          <w:szCs w:val="22"/>
          <w:lang w:eastAsia="en-US"/>
        </w:rPr>
        <w:t xml:space="preserve"> и иной приносящей доход деятельности </w:t>
      </w:r>
      <w:r w:rsidR="0021143F" w:rsidRPr="00301637">
        <w:rPr>
          <w:rFonts w:ascii="Times New Roman" w:eastAsia="Calibri" w:hAnsi="Times New Roman" w:cs="Calibri"/>
          <w:b/>
          <w:szCs w:val="22"/>
          <w:lang w:eastAsia="en-US"/>
        </w:rPr>
        <w:t xml:space="preserve"> 10010,6 тыс. руб. </w:t>
      </w:r>
      <w:r w:rsidR="00280ABD" w:rsidRPr="00301637">
        <w:rPr>
          <w:rFonts w:ascii="Times New Roman" w:eastAsia="Calibri" w:hAnsi="Times New Roman" w:cs="Calibri"/>
          <w:b/>
          <w:szCs w:val="22"/>
          <w:lang w:eastAsia="en-US"/>
        </w:rPr>
        <w:t>из них:</w:t>
      </w:r>
    </w:p>
    <w:p w:rsidR="000B6C2F" w:rsidRPr="00301637" w:rsidRDefault="000B6C2F" w:rsidP="000B6C2F">
      <w:pPr>
        <w:widowControl/>
        <w:autoSpaceDE/>
        <w:autoSpaceDN/>
        <w:adjustRightInd/>
        <w:ind w:firstLine="0"/>
        <w:jc w:val="left"/>
        <w:rPr>
          <w:rFonts w:ascii="Times New Roman" w:eastAsia="Calibri" w:hAnsi="Times New Roman" w:cs="Calibri"/>
          <w:szCs w:val="22"/>
          <w:lang w:eastAsia="en-US"/>
        </w:rPr>
      </w:pPr>
      <w:r w:rsidRPr="00301637">
        <w:rPr>
          <w:rFonts w:ascii="Times New Roman" w:eastAsia="Calibri" w:hAnsi="Times New Roman" w:cs="Calibri"/>
          <w:szCs w:val="22"/>
          <w:lang w:eastAsia="en-US"/>
        </w:rPr>
        <w:t>- от основных видов уставной д</w:t>
      </w:r>
      <w:r w:rsidR="0021143F" w:rsidRPr="00301637">
        <w:rPr>
          <w:rFonts w:ascii="Times New Roman" w:eastAsia="Calibri" w:hAnsi="Times New Roman" w:cs="Calibri"/>
          <w:szCs w:val="22"/>
          <w:lang w:eastAsia="en-US"/>
        </w:rPr>
        <w:t>еятельности 5126,3</w:t>
      </w:r>
      <w:r w:rsidRPr="00301637">
        <w:rPr>
          <w:rFonts w:ascii="Times New Roman" w:eastAsia="Calibri" w:hAnsi="Times New Roman" w:cs="Calibri"/>
          <w:szCs w:val="22"/>
          <w:lang w:eastAsia="en-US"/>
        </w:rPr>
        <w:t>;</w:t>
      </w:r>
    </w:p>
    <w:p w:rsidR="000B6C2F" w:rsidRPr="00301637" w:rsidRDefault="000B6C2F" w:rsidP="00B56F7E">
      <w:pPr>
        <w:widowControl/>
        <w:autoSpaceDE/>
        <w:autoSpaceDN/>
        <w:adjustRightInd/>
        <w:ind w:firstLine="0"/>
        <w:jc w:val="left"/>
        <w:rPr>
          <w:rFonts w:ascii="Times New Roman" w:eastAsia="Calibri" w:hAnsi="Times New Roman" w:cs="Calibri"/>
          <w:szCs w:val="22"/>
          <w:lang w:eastAsia="en-US"/>
        </w:rPr>
      </w:pPr>
      <w:r w:rsidRPr="00301637">
        <w:rPr>
          <w:rFonts w:ascii="Times New Roman" w:eastAsia="Calibri" w:hAnsi="Times New Roman" w:cs="Calibri"/>
          <w:szCs w:val="22"/>
          <w:lang w:eastAsia="en-US"/>
        </w:rPr>
        <w:t>- от предпринимате</w:t>
      </w:r>
      <w:r w:rsidR="00280ABD" w:rsidRPr="00301637">
        <w:rPr>
          <w:rFonts w:ascii="Times New Roman" w:eastAsia="Calibri" w:hAnsi="Times New Roman" w:cs="Calibri"/>
          <w:szCs w:val="22"/>
          <w:lang w:eastAsia="en-US"/>
        </w:rPr>
        <w:t>льской деятельности 4179,9 тыс. руб</w:t>
      </w:r>
      <w:r w:rsidR="00B56F7E" w:rsidRPr="00301637">
        <w:rPr>
          <w:rFonts w:ascii="Times New Roman" w:eastAsia="Calibri" w:hAnsi="Times New Roman" w:cs="Calibri"/>
          <w:szCs w:val="22"/>
          <w:lang w:eastAsia="en-US"/>
        </w:rPr>
        <w:t>.</w:t>
      </w:r>
    </w:p>
    <w:p w:rsidR="00B56F7E" w:rsidRPr="00301637" w:rsidRDefault="00A03715" w:rsidP="00A03715">
      <w:pPr>
        <w:widowControl/>
        <w:shd w:val="clear" w:color="auto" w:fill="FFFFFF"/>
        <w:autoSpaceDE/>
        <w:autoSpaceDN/>
        <w:adjustRightInd/>
        <w:ind w:firstLine="0"/>
        <w:jc w:val="left"/>
        <w:rPr>
          <w:rFonts w:ascii="Times New Roman" w:eastAsia="Calibri" w:hAnsi="Times New Roman" w:cs="Calibri"/>
          <w:szCs w:val="22"/>
          <w:lang w:eastAsia="en-US"/>
        </w:rPr>
      </w:pPr>
      <w:r w:rsidRPr="00301637">
        <w:rPr>
          <w:rFonts w:ascii="Times New Roman" w:eastAsia="Times New Roman" w:hAnsi="Times New Roman" w:cs="Times New Roman"/>
        </w:rPr>
        <w:t xml:space="preserve">        С 1 января 2023</w:t>
      </w:r>
      <w:r w:rsidR="000B6C2F" w:rsidRPr="00301637">
        <w:rPr>
          <w:rFonts w:ascii="Times New Roman" w:eastAsia="Times New Roman" w:hAnsi="Times New Roman" w:cs="Times New Roman"/>
        </w:rPr>
        <w:t xml:space="preserve"> года по программе «</w:t>
      </w:r>
      <w:r w:rsidRPr="00301637">
        <w:rPr>
          <w:rFonts w:ascii="Times New Roman" w:eastAsia="Times New Roman" w:hAnsi="Times New Roman" w:cs="Times New Roman"/>
        </w:rPr>
        <w:t xml:space="preserve">Пушкинская карта»  состоялось 60 платных </w:t>
      </w:r>
      <w:r w:rsidR="00B56F7E" w:rsidRPr="00301637">
        <w:rPr>
          <w:rFonts w:ascii="Times New Roman" w:eastAsia="Times New Roman" w:hAnsi="Times New Roman" w:cs="Times New Roman"/>
        </w:rPr>
        <w:t xml:space="preserve">культурно-массовых </w:t>
      </w:r>
      <w:r w:rsidRPr="00301637">
        <w:rPr>
          <w:rFonts w:ascii="Times New Roman" w:eastAsia="Times New Roman" w:hAnsi="Times New Roman" w:cs="Times New Roman"/>
        </w:rPr>
        <w:t>собы</w:t>
      </w:r>
      <w:r w:rsidR="000B6C2F" w:rsidRPr="00301637">
        <w:rPr>
          <w:rFonts w:ascii="Times New Roman" w:eastAsia="Times New Roman" w:hAnsi="Times New Roman" w:cs="Times New Roman"/>
        </w:rPr>
        <w:t xml:space="preserve">тия с возможностью оплаты по Пушкинской карте </w:t>
      </w:r>
      <w:r w:rsidRPr="00301637">
        <w:rPr>
          <w:rFonts w:ascii="Times New Roman" w:eastAsia="Times New Roman" w:hAnsi="Times New Roman" w:cs="Times New Roman"/>
        </w:rPr>
        <w:t>Успешная реализация качественного культурного продукта, отвечающего современным тр</w:t>
      </w:r>
      <w:r w:rsidR="00B56F7E" w:rsidRPr="00301637">
        <w:rPr>
          <w:rFonts w:ascii="Times New Roman" w:eastAsia="Times New Roman" w:hAnsi="Times New Roman" w:cs="Times New Roman"/>
        </w:rPr>
        <w:t xml:space="preserve">ебованиям молодежной аудитории – это </w:t>
      </w:r>
      <w:r w:rsidRPr="00301637">
        <w:rPr>
          <w:rFonts w:ascii="Times New Roman" w:eastAsia="Times New Roman" w:hAnsi="Times New Roman" w:cs="Times New Roman"/>
        </w:rPr>
        <w:t xml:space="preserve">показы спектаклей; </w:t>
      </w:r>
      <w:r w:rsidR="00B56F7E" w:rsidRPr="00301637">
        <w:rPr>
          <w:rFonts w:ascii="Times New Roman" w:eastAsia="Times New Roman" w:hAnsi="Times New Roman" w:cs="Times New Roman"/>
        </w:rPr>
        <w:t xml:space="preserve">разно жанровых тематических программ. </w:t>
      </w:r>
      <w:r w:rsidRPr="00301637">
        <w:rPr>
          <w:rFonts w:ascii="Times New Roman" w:eastAsia="Times New Roman" w:hAnsi="Times New Roman" w:cs="Times New Roman"/>
        </w:rPr>
        <w:t xml:space="preserve"> </w:t>
      </w:r>
      <w:r w:rsidR="00B56F7E" w:rsidRPr="00301637">
        <w:rPr>
          <w:rFonts w:ascii="Times New Roman" w:eastAsia="Times New Roman" w:hAnsi="Times New Roman" w:cs="Times New Roman"/>
        </w:rPr>
        <w:t>Количество проданных билетов 7628 с</w:t>
      </w:r>
      <w:r w:rsidRPr="00301637">
        <w:rPr>
          <w:rFonts w:ascii="Times New Roman" w:eastAsia="Times New Roman" w:hAnsi="Times New Roman" w:cs="Times New Roman"/>
        </w:rPr>
        <w:t xml:space="preserve"> суммарной составляющей 1907,0 </w:t>
      </w:r>
      <w:proofErr w:type="spellStart"/>
      <w:r w:rsidRPr="00301637">
        <w:rPr>
          <w:rFonts w:ascii="Times New Roman" w:eastAsia="Times New Roman" w:hAnsi="Times New Roman" w:cs="Times New Roman"/>
        </w:rPr>
        <w:t>тыс</w:t>
      </w:r>
      <w:proofErr w:type="gramStart"/>
      <w:r w:rsidRPr="00301637">
        <w:rPr>
          <w:rFonts w:ascii="Times New Roman" w:eastAsia="Times New Roman" w:hAnsi="Times New Roman" w:cs="Times New Roman"/>
        </w:rPr>
        <w:t>.р</w:t>
      </w:r>
      <w:proofErr w:type="gramEnd"/>
      <w:r w:rsidRPr="00301637">
        <w:rPr>
          <w:rFonts w:ascii="Times New Roman" w:eastAsia="Times New Roman" w:hAnsi="Times New Roman" w:cs="Times New Roman"/>
        </w:rPr>
        <w:t>уб</w:t>
      </w:r>
      <w:proofErr w:type="spellEnd"/>
      <w:r w:rsidRPr="00301637">
        <w:rPr>
          <w:rFonts w:ascii="Times New Roman" w:eastAsia="Times New Roman" w:hAnsi="Times New Roman" w:cs="Times New Roman"/>
        </w:rPr>
        <w:t xml:space="preserve">.  </w:t>
      </w:r>
      <w:r w:rsidR="000B6C2F" w:rsidRPr="00301637">
        <w:rPr>
          <w:rFonts w:ascii="Times New Roman" w:eastAsia="Times New Roman" w:hAnsi="Times New Roman" w:cs="Times New Roman"/>
        </w:rPr>
        <w:t>(</w:t>
      </w:r>
      <w:r w:rsidRPr="00301637">
        <w:rPr>
          <w:rFonts w:ascii="Times New Roman" w:eastAsia="Times New Roman" w:hAnsi="Times New Roman" w:cs="Times New Roman"/>
        </w:rPr>
        <w:t>2022 год - 6014 билетов на сумму 1</w:t>
      </w:r>
      <w:r w:rsidR="000B6C2F" w:rsidRPr="00301637">
        <w:rPr>
          <w:rFonts w:ascii="Times New Roman" w:eastAsia="Times New Roman" w:hAnsi="Times New Roman" w:cs="Times New Roman"/>
        </w:rPr>
        <w:t>467</w:t>
      </w:r>
      <w:r w:rsidRPr="00301637">
        <w:rPr>
          <w:rFonts w:ascii="Times New Roman" w:eastAsia="Times New Roman" w:hAnsi="Times New Roman" w:cs="Times New Roman"/>
        </w:rPr>
        <w:t>,0 тыс. руб.</w:t>
      </w:r>
      <w:r w:rsidR="000B6C2F" w:rsidRPr="00301637">
        <w:rPr>
          <w:rFonts w:ascii="Times New Roman" w:eastAsia="Times New Roman" w:hAnsi="Times New Roman" w:cs="Times New Roman"/>
        </w:rPr>
        <w:t>).</w:t>
      </w:r>
      <w:r w:rsidR="00B56F7E" w:rsidRPr="00301637">
        <w:rPr>
          <w:rFonts w:ascii="Times New Roman" w:eastAsia="Calibri" w:hAnsi="Times New Roman" w:cs="Calibri"/>
          <w:szCs w:val="22"/>
          <w:lang w:eastAsia="en-US"/>
        </w:rPr>
        <w:t xml:space="preserve"> </w:t>
      </w:r>
    </w:p>
    <w:p w:rsidR="000B6C2F" w:rsidRPr="00301637" w:rsidRDefault="00B56F7E" w:rsidP="00A03715">
      <w:pPr>
        <w:widowControl/>
        <w:shd w:val="clear" w:color="auto" w:fill="FFFFFF"/>
        <w:autoSpaceDE/>
        <w:autoSpaceDN/>
        <w:adjustRightInd/>
        <w:ind w:firstLine="0"/>
        <w:jc w:val="left"/>
        <w:rPr>
          <w:rFonts w:ascii="Times New Roman" w:eastAsia="Times New Roman" w:hAnsi="Times New Roman" w:cs="Times New Roman"/>
        </w:rPr>
      </w:pPr>
      <w:r w:rsidRPr="00301637">
        <w:rPr>
          <w:rFonts w:ascii="Times New Roman" w:eastAsia="Calibri" w:hAnsi="Times New Roman" w:cs="Calibri"/>
          <w:szCs w:val="22"/>
          <w:lang w:eastAsia="en-US"/>
        </w:rPr>
        <w:t xml:space="preserve">      По программе «Пушкинская карта» КИНО продано билетов 7812 (2022 год 5269). Валовый сбор 1512,23 тыс. руб. (2022 год 973790,00 </w:t>
      </w:r>
      <w:proofErr w:type="spellStart"/>
      <w:r w:rsidRPr="00301637">
        <w:rPr>
          <w:rFonts w:ascii="Times New Roman" w:eastAsia="Calibri" w:hAnsi="Times New Roman" w:cs="Calibri"/>
          <w:szCs w:val="22"/>
          <w:lang w:eastAsia="en-US"/>
        </w:rPr>
        <w:t>тыс</w:t>
      </w:r>
      <w:proofErr w:type="gramStart"/>
      <w:r w:rsidRPr="00301637">
        <w:rPr>
          <w:rFonts w:ascii="Times New Roman" w:eastAsia="Calibri" w:hAnsi="Times New Roman" w:cs="Calibri"/>
          <w:szCs w:val="22"/>
          <w:lang w:eastAsia="en-US"/>
        </w:rPr>
        <w:t>.р</w:t>
      </w:r>
      <w:proofErr w:type="gramEnd"/>
      <w:r w:rsidRPr="00301637">
        <w:rPr>
          <w:rFonts w:ascii="Times New Roman" w:eastAsia="Calibri" w:hAnsi="Times New Roman" w:cs="Calibri"/>
          <w:szCs w:val="22"/>
          <w:lang w:eastAsia="en-US"/>
        </w:rPr>
        <w:t>уб</w:t>
      </w:r>
      <w:proofErr w:type="spellEnd"/>
      <w:r w:rsidRPr="00301637">
        <w:rPr>
          <w:rFonts w:ascii="Times New Roman" w:eastAsia="Calibri" w:hAnsi="Times New Roman" w:cs="Calibri"/>
          <w:szCs w:val="22"/>
          <w:lang w:eastAsia="en-US"/>
        </w:rPr>
        <w:t>.).</w:t>
      </w:r>
    </w:p>
    <w:p w:rsidR="000B6C2F" w:rsidRPr="00301637" w:rsidRDefault="000B6C2F" w:rsidP="00B56F7E">
      <w:pPr>
        <w:widowControl/>
        <w:autoSpaceDE/>
        <w:autoSpaceDN/>
        <w:adjustRightInd/>
        <w:spacing w:line="259" w:lineRule="auto"/>
        <w:ind w:firstLine="0"/>
        <w:rPr>
          <w:rFonts w:ascii="Times New Roman" w:eastAsia="Calibri" w:hAnsi="Times New Roman" w:cs="Calibri"/>
          <w:szCs w:val="22"/>
          <w:lang w:eastAsia="en-US"/>
        </w:rPr>
      </w:pPr>
      <w:r w:rsidRPr="00301637">
        <w:rPr>
          <w:rFonts w:ascii="Times New Roman" w:eastAsia="Calibri" w:hAnsi="Times New Roman" w:cs="Calibri"/>
          <w:szCs w:val="22"/>
          <w:lang w:eastAsia="en-US"/>
        </w:rPr>
        <w:t xml:space="preserve">       </w:t>
      </w:r>
      <w:r w:rsidR="00280ABD" w:rsidRPr="00301637">
        <w:rPr>
          <w:rFonts w:ascii="Times New Roman" w:eastAsia="Calibri" w:hAnsi="Times New Roman" w:cs="Calibri"/>
          <w:szCs w:val="22"/>
          <w:lang w:eastAsia="en-US"/>
        </w:rPr>
        <w:t xml:space="preserve">С 2023 года в МАУК ДК «Восход» функционируют 2 кинозала с количеством мест – 386 (2022 год 345). </w:t>
      </w:r>
      <w:r w:rsidRPr="00301637">
        <w:rPr>
          <w:rFonts w:ascii="Times New Roman" w:eastAsia="Calibri" w:hAnsi="Times New Roman" w:cs="Calibri"/>
          <w:szCs w:val="22"/>
          <w:lang w:eastAsia="en-US"/>
        </w:rPr>
        <w:t xml:space="preserve">Всего </w:t>
      </w:r>
      <w:r w:rsidR="00280ABD" w:rsidRPr="00301637">
        <w:rPr>
          <w:rFonts w:ascii="Times New Roman" w:eastAsia="Calibri" w:hAnsi="Times New Roman" w:cs="Calibri"/>
          <w:szCs w:val="22"/>
          <w:lang w:eastAsia="en-US"/>
        </w:rPr>
        <w:t>2 кинозалами</w:t>
      </w:r>
      <w:r w:rsidRPr="00301637">
        <w:rPr>
          <w:rFonts w:ascii="Times New Roman" w:eastAsia="Calibri" w:hAnsi="Times New Roman" w:cs="Calibri"/>
          <w:szCs w:val="22"/>
          <w:lang w:eastAsia="en-US"/>
        </w:rPr>
        <w:t xml:space="preserve"> ДК «Восход» за 202</w:t>
      </w:r>
      <w:r w:rsidR="00280ABD" w:rsidRPr="00301637">
        <w:rPr>
          <w:rFonts w:ascii="Times New Roman" w:eastAsia="Calibri" w:hAnsi="Times New Roman" w:cs="Calibri"/>
          <w:szCs w:val="22"/>
          <w:lang w:eastAsia="en-US"/>
        </w:rPr>
        <w:t>3</w:t>
      </w:r>
      <w:r w:rsidRPr="00301637">
        <w:rPr>
          <w:rFonts w:ascii="Times New Roman" w:eastAsia="Calibri" w:hAnsi="Times New Roman" w:cs="Calibri"/>
          <w:szCs w:val="22"/>
          <w:lang w:eastAsia="en-US"/>
        </w:rPr>
        <w:t xml:space="preserve"> год осуществлён показ </w:t>
      </w:r>
      <w:r w:rsidR="00A03715" w:rsidRPr="00301637">
        <w:rPr>
          <w:rFonts w:ascii="Times New Roman" w:eastAsia="Calibri" w:hAnsi="Times New Roman" w:cs="Calibri"/>
          <w:szCs w:val="22"/>
          <w:lang w:eastAsia="en-US"/>
        </w:rPr>
        <w:t>291 фильм (2022 год 160)</w:t>
      </w:r>
      <w:r w:rsidR="00280ABD" w:rsidRPr="00301637">
        <w:rPr>
          <w:rFonts w:ascii="Times New Roman" w:eastAsia="Calibri" w:hAnsi="Times New Roman" w:cs="Calibri"/>
          <w:szCs w:val="22"/>
          <w:lang w:eastAsia="en-US"/>
        </w:rPr>
        <w:t>, 1809</w:t>
      </w:r>
      <w:r w:rsidRPr="00301637">
        <w:rPr>
          <w:rFonts w:ascii="Times New Roman" w:eastAsia="Calibri" w:hAnsi="Times New Roman" w:cs="Calibri"/>
          <w:szCs w:val="22"/>
          <w:lang w:eastAsia="en-US"/>
        </w:rPr>
        <w:t xml:space="preserve"> сеансов </w:t>
      </w:r>
      <w:r w:rsidR="00280ABD" w:rsidRPr="00301637">
        <w:rPr>
          <w:rFonts w:ascii="Times New Roman" w:eastAsia="Calibri" w:hAnsi="Times New Roman" w:cs="Calibri"/>
          <w:szCs w:val="22"/>
          <w:lang w:eastAsia="en-US"/>
        </w:rPr>
        <w:t>(2022 год</w:t>
      </w:r>
      <w:r w:rsidR="00A03715" w:rsidRPr="00301637">
        <w:rPr>
          <w:rFonts w:ascii="Times New Roman" w:eastAsia="Calibri" w:hAnsi="Times New Roman" w:cs="Calibri"/>
          <w:szCs w:val="22"/>
          <w:lang w:eastAsia="en-US"/>
        </w:rPr>
        <w:t xml:space="preserve"> 1275) </w:t>
      </w:r>
      <w:r w:rsidRPr="00301637">
        <w:rPr>
          <w:rFonts w:ascii="Times New Roman" w:eastAsia="Calibri" w:hAnsi="Times New Roman" w:cs="Calibri"/>
          <w:szCs w:val="22"/>
          <w:lang w:eastAsia="en-US"/>
        </w:rPr>
        <w:t xml:space="preserve">фильмов с участием в них </w:t>
      </w:r>
      <w:r w:rsidR="00280ABD" w:rsidRPr="00301637">
        <w:rPr>
          <w:rFonts w:ascii="Times New Roman" w:eastAsia="Calibri" w:hAnsi="Times New Roman" w:cs="Calibri"/>
          <w:szCs w:val="22"/>
          <w:lang w:eastAsia="en-US"/>
        </w:rPr>
        <w:t>23286</w:t>
      </w:r>
      <w:r w:rsidRPr="00301637">
        <w:rPr>
          <w:rFonts w:ascii="Times New Roman" w:eastAsia="Calibri" w:hAnsi="Times New Roman" w:cs="Calibri"/>
          <w:szCs w:val="22"/>
          <w:lang w:eastAsia="en-US"/>
        </w:rPr>
        <w:t xml:space="preserve"> человек</w:t>
      </w:r>
      <w:r w:rsidR="00A03715" w:rsidRPr="00301637">
        <w:rPr>
          <w:rFonts w:ascii="Times New Roman" w:eastAsia="Calibri" w:hAnsi="Times New Roman" w:cs="Calibri"/>
          <w:szCs w:val="22"/>
          <w:lang w:eastAsia="en-US"/>
        </w:rPr>
        <w:t xml:space="preserve"> (2022 год 14705) </w:t>
      </w:r>
      <w:r w:rsidRPr="00301637">
        <w:rPr>
          <w:rFonts w:ascii="Times New Roman" w:eastAsia="Calibri" w:hAnsi="Times New Roman" w:cs="Calibri"/>
          <w:szCs w:val="22"/>
          <w:lang w:eastAsia="en-US"/>
        </w:rPr>
        <w:t xml:space="preserve">, т.е.  </w:t>
      </w:r>
      <w:r w:rsidR="00280ABD" w:rsidRPr="00301637">
        <w:rPr>
          <w:rFonts w:ascii="Times New Roman" w:eastAsia="Calibri" w:hAnsi="Times New Roman" w:cs="Calibri"/>
          <w:szCs w:val="22"/>
          <w:lang w:eastAsia="en-US"/>
        </w:rPr>
        <w:t>86</w:t>
      </w:r>
      <w:r w:rsidRPr="00301637">
        <w:rPr>
          <w:rFonts w:ascii="Times New Roman" w:eastAsia="Calibri" w:hAnsi="Times New Roman" w:cs="Calibri"/>
          <w:szCs w:val="22"/>
          <w:lang w:eastAsia="en-US"/>
        </w:rPr>
        <w:t xml:space="preserve">% от общего </w:t>
      </w:r>
      <w:r w:rsidR="00280ABD" w:rsidRPr="00301637">
        <w:rPr>
          <w:rFonts w:ascii="Times New Roman" w:eastAsia="Calibri" w:hAnsi="Times New Roman" w:cs="Calibri"/>
          <w:szCs w:val="22"/>
          <w:lang w:eastAsia="en-US"/>
        </w:rPr>
        <w:t xml:space="preserve">числа населения города Шумерля. Средняя посещаемость 12,7%, средняя наполняемость 10,61. </w:t>
      </w:r>
      <w:r w:rsidRPr="00301637">
        <w:rPr>
          <w:rFonts w:ascii="Times New Roman" w:eastAsia="Calibri" w:hAnsi="Times New Roman" w:cs="Calibri"/>
          <w:szCs w:val="22"/>
          <w:lang w:eastAsia="en-US"/>
        </w:rPr>
        <w:t xml:space="preserve"> Валовый сбор от общего количества киносеансов</w:t>
      </w:r>
      <w:r w:rsidR="00A03715" w:rsidRPr="00301637">
        <w:rPr>
          <w:rFonts w:ascii="Times New Roman" w:eastAsia="Calibri" w:hAnsi="Times New Roman" w:cs="Calibri"/>
          <w:szCs w:val="22"/>
          <w:lang w:eastAsia="en-US"/>
        </w:rPr>
        <w:t xml:space="preserve"> 4070,8 тыс. руб.  (2022 год 2555,9 тыс. руб.).</w:t>
      </w:r>
      <w:r w:rsidRPr="00301637">
        <w:rPr>
          <w:rFonts w:ascii="Times New Roman" w:eastAsia="Calibri" w:hAnsi="Times New Roman" w:cs="Calibri"/>
          <w:szCs w:val="22"/>
          <w:lang w:eastAsia="en-US"/>
        </w:rPr>
        <w:t xml:space="preserve"> </w:t>
      </w:r>
    </w:p>
    <w:p w:rsidR="000B6C2F" w:rsidRPr="00301637" w:rsidRDefault="000B6C2F" w:rsidP="000B6C2F">
      <w:pPr>
        <w:widowControl/>
        <w:autoSpaceDE/>
        <w:autoSpaceDN/>
        <w:adjustRightInd/>
        <w:ind w:firstLine="0"/>
        <w:rPr>
          <w:rFonts w:ascii="Times New Roman" w:eastAsia="Times New Roman" w:hAnsi="Times New Roman" w:cs="Times New Roman"/>
        </w:rPr>
      </w:pPr>
      <w:r w:rsidRPr="00301637">
        <w:rPr>
          <w:rFonts w:ascii="Times New Roman" w:eastAsia="Times New Roman" w:hAnsi="Times New Roman" w:cs="Times New Roman"/>
        </w:rPr>
        <w:t xml:space="preserve">          Удельный вес населения, участвующего в платных культурно-досуговых мероприятиях и кл</w:t>
      </w:r>
      <w:r w:rsidR="00B56F7E" w:rsidRPr="00301637">
        <w:rPr>
          <w:rFonts w:ascii="Times New Roman" w:eastAsia="Times New Roman" w:hAnsi="Times New Roman" w:cs="Times New Roman"/>
        </w:rPr>
        <w:t>убных формированиях, составил 65,3</w:t>
      </w:r>
      <w:r w:rsidRPr="00301637">
        <w:rPr>
          <w:rFonts w:ascii="Times New Roman" w:eastAsia="Times New Roman" w:hAnsi="Times New Roman" w:cs="Times New Roman"/>
        </w:rPr>
        <w:t xml:space="preserve"> %.</w:t>
      </w:r>
    </w:p>
    <w:p w:rsidR="000B6C2F" w:rsidRPr="00301637" w:rsidRDefault="000B6C2F" w:rsidP="000B6C2F">
      <w:pPr>
        <w:widowControl/>
        <w:autoSpaceDE/>
        <w:autoSpaceDN/>
        <w:adjustRightInd/>
        <w:ind w:firstLine="0"/>
        <w:rPr>
          <w:rFonts w:ascii="Times New Roman" w:eastAsia="Times New Roman" w:hAnsi="Times New Roman" w:cs="Times New Roman"/>
        </w:rPr>
      </w:pPr>
      <w:r w:rsidRPr="00301637">
        <w:rPr>
          <w:rFonts w:ascii="Times New Roman" w:eastAsia="Times New Roman" w:hAnsi="Times New Roman" w:cs="Times New Roman"/>
        </w:rPr>
        <w:t xml:space="preserve">          Обеспечение клубными формированиями на 1 тысячу жителей коэффициент 1</w:t>
      </w:r>
      <w:r w:rsidR="00B56F7E" w:rsidRPr="00301637">
        <w:rPr>
          <w:rFonts w:ascii="Times New Roman" w:eastAsia="Times New Roman" w:hAnsi="Times New Roman" w:cs="Times New Roman"/>
        </w:rPr>
        <w:t>8, выполнение составило 105,</w:t>
      </w:r>
      <w:r w:rsidR="000B2B13" w:rsidRPr="00301637">
        <w:rPr>
          <w:rFonts w:ascii="Times New Roman" w:eastAsia="Times New Roman" w:hAnsi="Times New Roman" w:cs="Times New Roman"/>
        </w:rPr>
        <w:t>3</w:t>
      </w:r>
      <w:r w:rsidR="00B56F7E" w:rsidRPr="00301637">
        <w:rPr>
          <w:rFonts w:ascii="Times New Roman" w:eastAsia="Times New Roman" w:hAnsi="Times New Roman" w:cs="Times New Roman"/>
        </w:rPr>
        <w:t xml:space="preserve"> </w:t>
      </w:r>
      <w:r w:rsidRPr="00301637">
        <w:rPr>
          <w:rFonts w:ascii="Times New Roman" w:eastAsia="Times New Roman" w:hAnsi="Times New Roman" w:cs="Times New Roman"/>
        </w:rPr>
        <w:t>%.</w:t>
      </w:r>
    </w:p>
    <w:p w:rsidR="000B6C2F" w:rsidRPr="00301637" w:rsidRDefault="000B6C2F" w:rsidP="000B6C2F">
      <w:pPr>
        <w:pStyle w:val="aff5"/>
        <w:spacing w:after="0"/>
        <w:ind w:left="0"/>
      </w:pPr>
      <w:r w:rsidRPr="00301637">
        <w:t xml:space="preserve">   По результатам НОК, приведённого в 2023 году в МАУК ДК «Восход» показатель качества услуг составил 84%</w:t>
      </w:r>
    </w:p>
    <w:p w:rsidR="000B6C2F" w:rsidRPr="00301637" w:rsidRDefault="000B6C2F" w:rsidP="000B6C2F">
      <w:pPr>
        <w:ind w:firstLine="0"/>
        <w:rPr>
          <w:rFonts w:ascii="Times New Roman" w:hAnsi="Times New Roman" w:cs="Times New Roman"/>
        </w:rPr>
      </w:pPr>
      <w:r w:rsidRPr="00301637">
        <w:rPr>
          <w:rFonts w:ascii="Times New Roman" w:hAnsi="Times New Roman" w:cs="Times New Roman"/>
        </w:rPr>
        <w:t xml:space="preserve">          Число посещений культурно-массовых мероприятий  МАУК ДК «Восход» по сравнению с показателем 2019 года составило 9%.</w:t>
      </w:r>
    </w:p>
    <w:p w:rsidR="000B6C2F" w:rsidRPr="00301637" w:rsidRDefault="000B6C2F" w:rsidP="000B6C2F">
      <w:pPr>
        <w:pStyle w:val="aff5"/>
        <w:spacing w:after="0"/>
        <w:ind w:left="0"/>
      </w:pPr>
      <w:r w:rsidRPr="00301637">
        <w:t>По итогам 2022 года увеличение показателя числа мероприятий,  проводимых МАУК ДК «Восход» по сравнению с показателем 2019 года по МАУК составило 15</w:t>
      </w:r>
      <w:r w:rsidR="000B2B13" w:rsidRPr="00301637">
        <w:t xml:space="preserve">,6 </w:t>
      </w:r>
      <w:r w:rsidRPr="00301637">
        <w:t>%.</w:t>
      </w:r>
    </w:p>
    <w:p w:rsidR="00BF036B" w:rsidRPr="00301637" w:rsidRDefault="00BF036B" w:rsidP="00BF036B">
      <w:pPr>
        <w:ind w:firstLine="708"/>
      </w:pPr>
      <w:r w:rsidRPr="00301637">
        <w:t xml:space="preserve">В рамках реализации </w:t>
      </w:r>
      <w:r w:rsidRPr="00301637">
        <w:rPr>
          <w:b/>
        </w:rPr>
        <w:t>основного</w:t>
      </w:r>
      <w:r w:rsidR="0044347F" w:rsidRPr="00301637">
        <w:rPr>
          <w:b/>
        </w:rPr>
        <w:t xml:space="preserve"> </w:t>
      </w:r>
      <w:r w:rsidRPr="00301637">
        <w:rPr>
          <w:b/>
        </w:rPr>
        <w:t>мероприятия 1.4. «Развитие образования в сфере культуры и искусства»</w:t>
      </w:r>
      <w:r w:rsidRPr="00301637">
        <w:t xml:space="preserve"> мероприятия </w:t>
      </w:r>
      <w:r w:rsidR="001716B8" w:rsidRPr="00301637">
        <w:t xml:space="preserve">должны </w:t>
      </w:r>
      <w:r w:rsidRPr="00301637">
        <w:t xml:space="preserve">были </w:t>
      </w:r>
      <w:r w:rsidR="001716B8" w:rsidRPr="00301637">
        <w:t xml:space="preserve">быть </w:t>
      </w:r>
      <w:r w:rsidRPr="00301637">
        <w:t>направлены на укрепление материально-технической базы муниципальных детских школ искусств, а также на совершенствование художественного образования, обеспечение максимальной доступности для граждан образования в сф</w:t>
      </w:r>
      <w:r w:rsidR="001716B8" w:rsidRPr="00301637">
        <w:t>ере культуры и искусства. В 202</w:t>
      </w:r>
      <w:r w:rsidR="00AC1146" w:rsidRPr="00301637">
        <w:t>3</w:t>
      </w:r>
      <w:r w:rsidRPr="00301637">
        <w:t xml:space="preserve"> году </w:t>
      </w:r>
      <w:r w:rsidR="001716B8" w:rsidRPr="00301637">
        <w:t xml:space="preserve">финансирование </w:t>
      </w:r>
      <w:r w:rsidRPr="00301637">
        <w:t xml:space="preserve">на улучшение материально-технической базы </w:t>
      </w:r>
      <w:r w:rsidR="001716B8" w:rsidRPr="00301637">
        <w:t>не предусматривалось.</w:t>
      </w:r>
    </w:p>
    <w:p w:rsidR="00A0124B" w:rsidRPr="00301637" w:rsidRDefault="00A0124B" w:rsidP="001F379D">
      <w:pPr>
        <w:shd w:val="clear" w:color="auto" w:fill="FFFFFF"/>
        <w:ind w:firstLine="708"/>
        <w:rPr>
          <w:rStyle w:val="af9"/>
          <w:rFonts w:ascii="Times New Roman" w:hAnsi="Times New Roman" w:cs="Times New Roman"/>
          <w:b w:val="0"/>
          <w:shd w:val="clear" w:color="auto" w:fill="FFFFFF"/>
        </w:rPr>
      </w:pPr>
      <w:r w:rsidRPr="00301637">
        <w:t xml:space="preserve">В ходе реализации </w:t>
      </w:r>
      <w:r w:rsidRPr="00301637">
        <w:rPr>
          <w:b/>
        </w:rPr>
        <w:t xml:space="preserve">основного мероприятия 1.5. «Развитие муниципальных </w:t>
      </w:r>
      <w:r w:rsidRPr="00301637">
        <w:rPr>
          <w:b/>
        </w:rPr>
        <w:lastRenderedPageBreak/>
        <w:t>учреждений культуры»</w:t>
      </w:r>
      <w:r w:rsidR="001F379D" w:rsidRPr="00301637">
        <w:rPr>
          <w:b/>
        </w:rPr>
        <w:t xml:space="preserve"> </w:t>
      </w:r>
      <w:r w:rsidR="001F379D" w:rsidRPr="00301637">
        <w:t xml:space="preserve">реализованы мероприятия на общую сумму </w:t>
      </w:r>
      <w:r w:rsidR="003D7365" w:rsidRPr="00301637">
        <w:rPr>
          <w:rStyle w:val="af9"/>
          <w:rFonts w:ascii="Times New Roman" w:hAnsi="Times New Roman" w:cs="Times New Roman"/>
          <w:b w:val="0"/>
          <w:shd w:val="clear" w:color="auto" w:fill="FFFFFF"/>
        </w:rPr>
        <w:t>2574,3</w:t>
      </w:r>
      <w:r w:rsidR="00C54AE5" w:rsidRPr="00301637">
        <w:rPr>
          <w:rStyle w:val="af9"/>
          <w:rFonts w:ascii="Times New Roman" w:hAnsi="Times New Roman" w:cs="Times New Roman"/>
          <w:b w:val="0"/>
          <w:shd w:val="clear" w:color="auto" w:fill="FFFFFF"/>
        </w:rPr>
        <w:t xml:space="preserve"> тыс. рублей</w:t>
      </w:r>
      <w:r w:rsidR="003D7365" w:rsidRPr="00301637">
        <w:rPr>
          <w:rStyle w:val="af9"/>
          <w:rFonts w:ascii="Times New Roman" w:hAnsi="Times New Roman" w:cs="Times New Roman"/>
          <w:b w:val="0"/>
          <w:shd w:val="clear" w:color="auto" w:fill="FFFFFF"/>
        </w:rPr>
        <w:t>, в том числе 2342,6 руб</w:t>
      </w:r>
      <w:r w:rsidR="001F379D" w:rsidRPr="00301637">
        <w:rPr>
          <w:rStyle w:val="af9"/>
          <w:rFonts w:ascii="Times New Roman" w:hAnsi="Times New Roman" w:cs="Times New Roman"/>
          <w:b w:val="0"/>
          <w:shd w:val="clear" w:color="auto" w:fill="FFFFFF"/>
        </w:rPr>
        <w:t>.</w:t>
      </w:r>
      <w:r w:rsidR="003D7365" w:rsidRPr="00301637">
        <w:rPr>
          <w:rStyle w:val="af9"/>
          <w:rFonts w:ascii="Times New Roman" w:hAnsi="Times New Roman" w:cs="Times New Roman"/>
          <w:b w:val="0"/>
          <w:shd w:val="clear" w:color="auto" w:fill="FFFFFF"/>
        </w:rPr>
        <w:t xml:space="preserve"> из республиканского бюджета и 231,7 бюджета города Шумерля</w:t>
      </w:r>
      <w:r w:rsidR="001F379D" w:rsidRPr="00301637">
        <w:rPr>
          <w:rStyle w:val="af9"/>
          <w:rFonts w:ascii="Times New Roman" w:hAnsi="Times New Roman" w:cs="Times New Roman"/>
          <w:b w:val="0"/>
          <w:shd w:val="clear" w:color="auto" w:fill="FFFFFF"/>
        </w:rPr>
        <w:t>, а именно:</w:t>
      </w:r>
    </w:p>
    <w:p w:rsidR="001F379D" w:rsidRPr="00301637" w:rsidRDefault="001F379D" w:rsidP="001F379D">
      <w:pPr>
        <w:shd w:val="clear" w:color="auto" w:fill="FFFFFF"/>
        <w:ind w:firstLine="0"/>
        <w:rPr>
          <w:rFonts w:ascii="Times New Roman" w:hAnsi="Times New Roman" w:cs="Times New Roman"/>
          <w:b/>
        </w:rPr>
      </w:pPr>
      <w:r w:rsidRPr="00301637">
        <w:rPr>
          <w:rFonts w:ascii="Times New Roman" w:hAnsi="Times New Roman" w:cs="Times New Roman"/>
        </w:rPr>
        <w:t xml:space="preserve">в рамках </w:t>
      </w:r>
      <w:r w:rsidRPr="00301637">
        <w:rPr>
          <w:rFonts w:ascii="Times New Roman" w:hAnsi="Times New Roman" w:cs="Times New Roman"/>
          <w:b/>
        </w:rPr>
        <w:t xml:space="preserve">мероприятия 1.5.7.Укрепление материально-технической базы муниципальных библиотек </w:t>
      </w:r>
      <w:r w:rsidRPr="00301637">
        <w:rPr>
          <w:rFonts w:ascii="Times New Roman" w:hAnsi="Times New Roman" w:cs="Times New Roman"/>
        </w:rPr>
        <w:t xml:space="preserve">на сумму 14,5 тыс. рублей, в том числе 13,2 тыс. руб. за счет республиканского бюджета и 1,3 тыс. руб. за счет местного бюджета </w:t>
      </w:r>
      <w:r w:rsidR="00014381" w:rsidRPr="00301637">
        <w:rPr>
          <w:rFonts w:ascii="Times New Roman" w:hAnsi="Times New Roman" w:cs="Times New Roman"/>
        </w:rPr>
        <w:t>закуплено 46 экземпляров книжной продукции.</w:t>
      </w:r>
    </w:p>
    <w:p w:rsidR="001F379D" w:rsidRPr="00301637" w:rsidRDefault="001F379D" w:rsidP="001F379D">
      <w:pPr>
        <w:shd w:val="clear" w:color="auto" w:fill="FFFFFF"/>
        <w:ind w:firstLine="0"/>
        <w:rPr>
          <w:rFonts w:ascii="Times New Roman" w:hAnsi="Times New Roman" w:cs="Times New Roman"/>
        </w:rPr>
      </w:pPr>
      <w:r w:rsidRPr="00301637">
        <w:rPr>
          <w:rFonts w:ascii="Times New Roman" w:hAnsi="Times New Roman" w:cs="Times New Roman"/>
        </w:rPr>
        <w:t xml:space="preserve">и </w:t>
      </w:r>
      <w:r w:rsidRPr="00301637">
        <w:rPr>
          <w:rFonts w:ascii="Times New Roman" w:hAnsi="Times New Roman" w:cs="Times New Roman"/>
          <w:b/>
        </w:rPr>
        <w:t xml:space="preserve">мероприятия 1.5.8. </w:t>
      </w:r>
      <w:proofErr w:type="spellStart"/>
      <w:proofErr w:type="gramStart"/>
      <w:r w:rsidRPr="00301637">
        <w:rPr>
          <w:rFonts w:ascii="Times New Roman" w:hAnsi="Times New Roman" w:cs="Times New Roman"/>
          <w:b/>
        </w:rPr>
        <w:t>Софинансирование</w:t>
      </w:r>
      <w:proofErr w:type="spellEnd"/>
      <w:r w:rsidRPr="00301637">
        <w:rPr>
          <w:rFonts w:ascii="Times New Roman" w:hAnsi="Times New Roman" w:cs="Times New Roman"/>
          <w:b/>
        </w:rPr>
        <w:t xml:space="preserve"> расходных обязательств муниципальных образований, связанных с повышение заработной платы работников муниципальных учреждений культуры в рамках реализации Указа Президента РФ от 07.05.2012 г. N 597 «О мерах по реализации государственной социальной политики»</w:t>
      </w:r>
      <w:r w:rsidRPr="00301637">
        <w:t xml:space="preserve"> </w:t>
      </w:r>
      <w:r w:rsidRPr="00301637">
        <w:rPr>
          <w:rFonts w:ascii="Times New Roman" w:hAnsi="Times New Roman" w:cs="Times New Roman"/>
        </w:rPr>
        <w:t>на сумму 2559,8 тыс. рублей, в том числе 2329,4 тыс. руб. за счет республиканского бюджета и 230,4 тыс. руб. за счет местного бюджета.</w:t>
      </w:r>
      <w:proofErr w:type="gramEnd"/>
    </w:p>
    <w:p w:rsidR="00226875" w:rsidRPr="00301637" w:rsidRDefault="001F379D" w:rsidP="00F27951">
      <w:pPr>
        <w:shd w:val="clear" w:color="auto" w:fill="FFFFFF"/>
        <w:ind w:firstLine="0"/>
        <w:rPr>
          <w:b/>
        </w:rPr>
      </w:pPr>
      <w:r w:rsidRPr="00301637">
        <w:rPr>
          <w:rFonts w:ascii="Times New Roman" w:hAnsi="Times New Roman" w:cs="Times New Roman"/>
        </w:rPr>
        <w:tab/>
      </w:r>
      <w:r w:rsidR="00226875" w:rsidRPr="00301637">
        <w:rPr>
          <w:b/>
        </w:rPr>
        <w:t>Основное мероприятие</w:t>
      </w:r>
      <w:r w:rsidR="00C54AE5" w:rsidRPr="00301637">
        <w:rPr>
          <w:b/>
        </w:rPr>
        <w:t xml:space="preserve"> 1.6</w:t>
      </w:r>
      <w:r w:rsidR="00226875" w:rsidRPr="00301637">
        <w:rPr>
          <w:b/>
        </w:rPr>
        <w:t>. «</w:t>
      </w:r>
      <w:r w:rsidR="00C54AE5" w:rsidRPr="00301637">
        <w:rPr>
          <w:b/>
        </w:rPr>
        <w:t xml:space="preserve">Проведение всероссийских, межрегиональных, республиканских мероприятий в сфере культуры и искусства, архивного дела» </w:t>
      </w:r>
      <w:r w:rsidR="00226875" w:rsidRPr="00301637">
        <w:t>было</w:t>
      </w:r>
      <w:r w:rsidR="0044347F" w:rsidRPr="00301637">
        <w:t xml:space="preserve"> </w:t>
      </w:r>
      <w:r w:rsidR="00226875" w:rsidRPr="00301637">
        <w:t>направлено на формирование культурного образа территории, объединение различных социальных групп для участия в культурной жизни местного сообщества, выявление та</w:t>
      </w:r>
      <w:r w:rsidR="00B11F83" w:rsidRPr="00301637">
        <w:t>лантов, обеспечение возможности</w:t>
      </w:r>
      <w:r w:rsidR="00226875" w:rsidRPr="00301637">
        <w:t xml:space="preserve"> творческого роста в условиях наиболее благоприятного профессионального общения.</w:t>
      </w:r>
    </w:p>
    <w:p w:rsidR="00E47FA9" w:rsidRPr="00301637" w:rsidRDefault="00E47FA9" w:rsidP="00E47FA9">
      <w:pPr>
        <w:ind w:firstLine="708"/>
      </w:pPr>
      <w:r w:rsidRPr="00301637">
        <w:rPr>
          <w:b/>
        </w:rPr>
        <w:t>Основное мероприятие 1.1</w:t>
      </w:r>
      <w:r w:rsidR="00DB559D" w:rsidRPr="00301637">
        <w:rPr>
          <w:b/>
        </w:rPr>
        <w:t>0</w:t>
      </w:r>
      <w:r w:rsidRPr="00301637">
        <w:rPr>
          <w:b/>
        </w:rPr>
        <w:t xml:space="preserve">. «Поддержка детского и юношеского творчества» </w:t>
      </w:r>
      <w:r w:rsidRPr="00301637">
        <w:t>направлено на создание благоприятных условий для расширения доступа детей и юношества к услугам, оказываемым учрежденьями культуры, поддержку и стимулирование их творческой деятельности путем расширения спектра форм и методов работы; повышение уровня квалификации специалистов, работающих с детьми.</w:t>
      </w:r>
    </w:p>
    <w:p w:rsidR="00997921" w:rsidRPr="00301637" w:rsidRDefault="00CB2D24" w:rsidP="00CB2D24">
      <w:r w:rsidRPr="00301637">
        <w:rPr>
          <w:b/>
        </w:rPr>
        <w:t>Основное мероприятие 1.11</w:t>
      </w:r>
      <w:r w:rsidR="00997921" w:rsidRPr="00301637">
        <w:rPr>
          <w:b/>
        </w:rPr>
        <w:t xml:space="preserve">. «Сохранение, использование, популяризация и государственная охрана объектов культурного наследия». </w:t>
      </w:r>
      <w:r w:rsidR="00997921" w:rsidRPr="00301637">
        <w:t xml:space="preserve">Мероприятие направлено на проведение проектно-изыскательских, консервационных, восстановительных и </w:t>
      </w:r>
      <w:r w:rsidRPr="00301637">
        <w:t>ремонтно-реставрационных работ</w:t>
      </w:r>
      <w:r w:rsidR="00997921" w:rsidRPr="00301637">
        <w:t xml:space="preserve"> на объектах культурного наследия, а и</w:t>
      </w:r>
      <w:r w:rsidRPr="00301637">
        <w:t xml:space="preserve">менно в МБУ </w:t>
      </w:r>
      <w:proofErr w:type="gramStart"/>
      <w:r w:rsidRPr="00301637">
        <w:t>ДО</w:t>
      </w:r>
      <w:proofErr w:type="gramEnd"/>
      <w:r w:rsidRPr="00301637">
        <w:t xml:space="preserve"> «</w:t>
      </w:r>
      <w:proofErr w:type="gramStart"/>
      <w:r w:rsidRPr="00301637">
        <w:t>Центр</w:t>
      </w:r>
      <w:proofErr w:type="gramEnd"/>
      <w:r w:rsidRPr="00301637">
        <w:t xml:space="preserve"> детского </w:t>
      </w:r>
      <w:r w:rsidR="00997921" w:rsidRPr="00301637">
        <w:t>творчества».</w:t>
      </w:r>
      <w:r w:rsidRPr="00301637">
        <w:t xml:space="preserve"> </w:t>
      </w:r>
      <w:r w:rsidR="0088109F" w:rsidRPr="00301637">
        <w:t>Реализовано в 2021 году.</w:t>
      </w:r>
    </w:p>
    <w:p w:rsidR="009559D5" w:rsidRPr="00301637" w:rsidRDefault="009559D5" w:rsidP="009559D5">
      <w:pPr>
        <w:ind w:firstLine="709"/>
        <w:rPr>
          <w:b/>
        </w:rPr>
      </w:pPr>
      <w:r w:rsidRPr="00301637">
        <w:rPr>
          <w:b/>
        </w:rPr>
        <w:t>Основное мероприятие 1.12. «Развитие профессионального искусства».</w:t>
      </w:r>
    </w:p>
    <w:p w:rsidR="009559D5" w:rsidRPr="00301637" w:rsidRDefault="009559D5" w:rsidP="00F27951">
      <w:pPr>
        <w:ind w:firstLine="709"/>
      </w:pPr>
      <w:r w:rsidRPr="00301637">
        <w:t xml:space="preserve">Основное мероприятие </w:t>
      </w:r>
      <w:r w:rsidR="00F27951" w:rsidRPr="00301637">
        <w:t>реализовано</w:t>
      </w:r>
      <w:r w:rsidR="0088109F" w:rsidRPr="00301637">
        <w:t xml:space="preserve"> в 202</w:t>
      </w:r>
      <w:r w:rsidR="00F27951" w:rsidRPr="00301637">
        <w:t>3</w:t>
      </w:r>
      <w:r w:rsidR="0088109F" w:rsidRPr="00301637">
        <w:t xml:space="preserve"> году </w:t>
      </w:r>
      <w:r w:rsidR="00F27951" w:rsidRPr="00301637">
        <w:t xml:space="preserve">МАУК «Дворец культуры «Восход» был выигран конкурс Грантов Главы Чувашской Республики для поддержки инновационных проектов  в сфере культуры и искусства. </w:t>
      </w:r>
      <w:proofErr w:type="gramStart"/>
      <w:r w:rsidR="00F27951" w:rsidRPr="00301637">
        <w:t>Проект-победитель «Оркестр наш духовой!» направлен на развитие наставничества в сфере самодеятельного художественного творчества путем обобщения и распространения опыта, примером развития и повышения профессионального уровня духового оркестра Дворца культуры «Восход» города Шумерля и, вместе с этим, популяризацию духовых оркестров в республике и воспитание молодежи в духе патриотизма.</w:t>
      </w:r>
      <w:proofErr w:type="gramEnd"/>
      <w:r w:rsidR="00F27951" w:rsidRPr="00301637">
        <w:t xml:space="preserve"> Выигранный грант в размере 200,00 тыс. рублей направлен на приобретение саксофона, тенора вертикального; гитара; микрофона и пюпитры.</w:t>
      </w:r>
    </w:p>
    <w:p w:rsidR="00F1402F" w:rsidRPr="00301637" w:rsidRDefault="00F1402F" w:rsidP="00F1402F">
      <w:pPr>
        <w:rPr>
          <w:rFonts w:ascii="Times New Roman" w:hAnsi="Times New Roman" w:cs="Times New Roman"/>
          <w:b/>
          <w:bCs/>
        </w:rPr>
      </w:pPr>
      <w:r w:rsidRPr="00301637">
        <w:rPr>
          <w:rFonts w:ascii="Times New Roman" w:hAnsi="Times New Roman" w:cs="Times New Roman"/>
          <w:b/>
          <w:bCs/>
        </w:rPr>
        <w:t>Подпрограмма 2 «Укрепление единства российской нации и этнокультурное развитие народов Чувашской Республики».</w:t>
      </w:r>
    </w:p>
    <w:p w:rsidR="00997921" w:rsidRPr="00301637" w:rsidRDefault="00F1402F" w:rsidP="00997921">
      <w:pPr>
        <w:rPr>
          <w:rFonts w:ascii="Times New Roman" w:hAnsi="Times New Roman" w:cs="Times New Roman"/>
        </w:rPr>
      </w:pPr>
      <w:r w:rsidRPr="00301637">
        <w:rPr>
          <w:rFonts w:ascii="Times New Roman" w:hAnsi="Times New Roman" w:cs="Times New Roman"/>
        </w:rPr>
        <w:t>В отчетном году реализованы мероприятия, нап</w:t>
      </w:r>
      <w:r w:rsidR="002B03F5" w:rsidRPr="00301637">
        <w:rPr>
          <w:rFonts w:ascii="Times New Roman" w:hAnsi="Times New Roman" w:cs="Times New Roman"/>
        </w:rPr>
        <w:t>равленные на достижение основных целей</w:t>
      </w:r>
      <w:r w:rsidRPr="00301637">
        <w:rPr>
          <w:rFonts w:ascii="Times New Roman" w:hAnsi="Times New Roman" w:cs="Times New Roman"/>
        </w:rPr>
        <w:t xml:space="preserve"> подпрограммы - гармонизацию национальных и межнациональных (межэтнических) отношений;</w:t>
      </w:r>
      <w:r w:rsidR="00997921" w:rsidRPr="00301637">
        <w:rPr>
          <w:rFonts w:ascii="Times New Roman" w:hAnsi="Times New Roman" w:cs="Times New Roman"/>
        </w:rPr>
        <w:t xml:space="preserve"> </w:t>
      </w:r>
      <w:r w:rsidRPr="00301637">
        <w:rPr>
          <w:rFonts w:ascii="Times New Roman" w:hAnsi="Times New Roman" w:cs="Times New Roman"/>
        </w:rPr>
        <w:t>обеспечение равенства прав и свобод человека и гражданина независимо от расы, национальности, языка, отношения к религии и других обстоятельств.</w:t>
      </w:r>
    </w:p>
    <w:p w:rsidR="00F1402F" w:rsidRPr="00301637" w:rsidRDefault="00F1402F" w:rsidP="00FD127E">
      <w:pPr>
        <w:pStyle w:val="1"/>
        <w:spacing w:before="0" w:after="0"/>
        <w:ind w:firstLine="567"/>
        <w:jc w:val="both"/>
        <w:rPr>
          <w:rFonts w:ascii="Times New Roman" w:hAnsi="Times New Roman" w:cs="Times New Roman"/>
          <w:b w:val="0"/>
          <w:color w:val="auto"/>
        </w:rPr>
      </w:pPr>
      <w:r w:rsidRPr="00301637">
        <w:rPr>
          <w:rFonts w:ascii="Times New Roman" w:hAnsi="Times New Roman" w:cs="Times New Roman"/>
          <w:color w:val="auto"/>
        </w:rPr>
        <w:t xml:space="preserve">Основное мероприятие </w:t>
      </w:r>
      <w:r w:rsidR="0027663D" w:rsidRPr="00301637">
        <w:rPr>
          <w:rFonts w:ascii="Times New Roman" w:hAnsi="Times New Roman" w:cs="Times New Roman"/>
          <w:color w:val="auto"/>
        </w:rPr>
        <w:t>2</w:t>
      </w:r>
      <w:r w:rsidRPr="00301637">
        <w:rPr>
          <w:rFonts w:ascii="Times New Roman" w:hAnsi="Times New Roman" w:cs="Times New Roman"/>
          <w:color w:val="auto"/>
        </w:rPr>
        <w:t>.1. «Укрепление единства российской нации и этнокультурное развитие народов Чувашской Республики».</w:t>
      </w:r>
      <w:r w:rsidR="00997921" w:rsidRPr="00301637">
        <w:rPr>
          <w:rFonts w:ascii="Times New Roman" w:hAnsi="Times New Roman" w:cs="Times New Roman"/>
          <w:color w:val="auto"/>
        </w:rPr>
        <w:t xml:space="preserve"> </w:t>
      </w:r>
      <w:r w:rsidRPr="00301637">
        <w:rPr>
          <w:rFonts w:ascii="Times New Roman" w:hAnsi="Times New Roman" w:cs="Times New Roman"/>
          <w:b w:val="0"/>
          <w:color w:val="auto"/>
        </w:rPr>
        <w:t>Мероприятие направлено на проведение социологических опросов состояния межнациональных и межконфессиональных отношений, а также на создание условий для сохранения этнокультурного многообразия народов, проживающих на территории города Шумерли, повышение их общей культуры, укрепление гражданского единства и гармонизации межнациональных (межэтнических)</w:t>
      </w:r>
      <w:r w:rsidR="005C7847" w:rsidRPr="00301637">
        <w:rPr>
          <w:rFonts w:ascii="Times New Roman" w:hAnsi="Times New Roman" w:cs="Times New Roman"/>
          <w:b w:val="0"/>
          <w:color w:val="auto"/>
        </w:rPr>
        <w:t xml:space="preserve"> </w:t>
      </w:r>
      <w:r w:rsidRPr="00301637">
        <w:rPr>
          <w:rFonts w:ascii="Times New Roman" w:hAnsi="Times New Roman" w:cs="Times New Roman"/>
          <w:b w:val="0"/>
          <w:color w:val="auto"/>
        </w:rPr>
        <w:t>отношений.</w:t>
      </w:r>
    </w:p>
    <w:p w:rsidR="008262A8" w:rsidRPr="00301637" w:rsidRDefault="00CE2D39" w:rsidP="008262A8">
      <w:r w:rsidRPr="00301637">
        <w:lastRenderedPageBreak/>
        <w:t>Ежегодно в городе проводятся общественно значимые, социально-</w:t>
      </w:r>
      <w:r w:rsidR="005A1CF7" w:rsidRPr="00301637">
        <w:t xml:space="preserve">культурные </w:t>
      </w:r>
      <w:r w:rsidRPr="00301637">
        <w:t>мероприятия, включая День народного единства, городские фестивали и конкурсы, выставки, способствующие расширению республиканских, межрегиональных связей города в сфере культуры. На территории города Шумерля национально-культурных общественных объединений не зарегистрировано.</w:t>
      </w:r>
    </w:p>
    <w:p w:rsidR="00CE2D39" w:rsidRPr="00301637" w:rsidRDefault="008262A8" w:rsidP="008262A8">
      <w:r w:rsidRPr="00301637">
        <w:t>С сентября 2020 года действует</w:t>
      </w:r>
      <w:r w:rsidR="00CE2D39" w:rsidRPr="00301637">
        <w:t xml:space="preserve"> </w:t>
      </w:r>
      <w:r w:rsidR="0027663D" w:rsidRPr="00301637">
        <w:t xml:space="preserve">«Совет </w:t>
      </w:r>
      <w:r w:rsidR="00CE2D39" w:rsidRPr="00301637">
        <w:t>по межконфессиональным и межконфессиональным отношениям</w:t>
      </w:r>
      <w:r w:rsidR="0027663D" w:rsidRPr="00301637">
        <w:t>»</w:t>
      </w:r>
      <w:r w:rsidR="00CE2D39" w:rsidRPr="00301637">
        <w:t>.</w:t>
      </w:r>
    </w:p>
    <w:p w:rsidR="00CE2D39" w:rsidRPr="00301637" w:rsidRDefault="00CE2D39" w:rsidP="00FD127E">
      <w:pPr>
        <w:pStyle w:val="aff1"/>
        <w:spacing w:after="0"/>
      </w:pPr>
      <w:r w:rsidRPr="00301637">
        <w:t>Учреждения культуры и образования города Шумерля проводят целенаправленную и разностороннюю работу по взаимодействию с религиозными объединениями по духовно-нравственному развитию личности, формированию самосознания и гражданской ответственности, укреплению межнационального и межконфессионального согласия. Представители духовенства традиционных конфессий оказывают содействие в осуществлении мероприятий, социальных программ, направленных на формирование духовности, нравственности и толерантности в обществе. Религиозные отношения в городе Шумерле характеризуются атмосферой спокойствия и толерантности. Мониторинг этнокультурной ситуации свидетельствует, что в городе Шумерле межнациональные и межконфессиональные отношения остаются стабильные.</w:t>
      </w:r>
    </w:p>
    <w:p w:rsidR="00FD127E" w:rsidRPr="00301637" w:rsidRDefault="00FD127E" w:rsidP="00FD127E">
      <w:pPr>
        <w:pStyle w:val="aff1"/>
        <w:spacing w:after="0"/>
      </w:pPr>
      <w:r w:rsidRPr="00301637">
        <w:t>Постоянный мониторинг состояния межнациональных отношений на территории города ведется через сотрудни</w:t>
      </w:r>
      <w:r w:rsidR="008262A8" w:rsidRPr="00301637">
        <w:t>чество с органами местного само</w:t>
      </w:r>
      <w:r w:rsidRPr="00301637">
        <w:t xml:space="preserve">управления, встречи с населением во время проведения информационных дней, через средства массовой информации. </w:t>
      </w:r>
    </w:p>
    <w:p w:rsidR="00FD127E" w:rsidRPr="00301637" w:rsidRDefault="00FD127E" w:rsidP="00FD127E">
      <w:pPr>
        <w:pStyle w:val="aff1"/>
        <w:spacing w:after="0"/>
      </w:pPr>
      <w:r w:rsidRPr="00301637">
        <w:t>Деятельность религиозных объединений в городе в целом носит позитивный характер. Настоятели церквей частые гости учреждений культуры, общеобразовательных школ, отделения помощи семье и детям, отделения стационарного социального обслуживания граждан пожилого возраста и инвалидов.</w:t>
      </w:r>
    </w:p>
    <w:p w:rsidR="00FD127E" w:rsidRPr="00301637" w:rsidRDefault="00FD127E" w:rsidP="00FD127E">
      <w:pPr>
        <w:pStyle w:val="aff1"/>
        <w:spacing w:after="0"/>
      </w:pPr>
      <w:r w:rsidRPr="00301637">
        <w:t>С целью сохранения национальных традиций ежегодно в г</w:t>
      </w:r>
      <w:proofErr w:type="gramStart"/>
      <w:r w:rsidRPr="00301637">
        <w:t>.Ш</w:t>
      </w:r>
      <w:proofErr w:type="gramEnd"/>
      <w:r w:rsidRPr="00301637">
        <w:t>умерля проводятся Дни славянской письменности и культуры, Дни чувашского языка. Мероприятия проводятся на русском и чувашском языках. Среди детей и подростков организуются мероприятия по формированию культуры межнационального общения. Доб</w:t>
      </w:r>
      <w:r w:rsidR="0027663D" w:rsidRPr="00301637">
        <w:t xml:space="preserve">рыми традициями в городе стали </w:t>
      </w:r>
      <w:r w:rsidRPr="00301637">
        <w:t>проведение ежегодных православных фестивалей «Рождественская звезда» и «Пасхальная радос</w:t>
      </w:r>
      <w:r w:rsidR="0027663D" w:rsidRPr="00301637">
        <w:t xml:space="preserve">ть». Организовываются крестный </w:t>
      </w:r>
      <w:r w:rsidRPr="00301637">
        <w:t xml:space="preserve">ход в День славянской письменности и культуры, в день святых Кирилла и </w:t>
      </w:r>
      <w:proofErr w:type="spellStart"/>
      <w:r w:rsidRPr="00301637">
        <w:t>Мефодия</w:t>
      </w:r>
      <w:proofErr w:type="spellEnd"/>
      <w:r w:rsidRPr="00301637">
        <w:t>, тематические мероприятия в День семьи, любви и верности, День толерантности, День Победы с участием представителей религиозных организаций. В рамках деятельности клуба «Милость сердцу» в библиотечной системе ежеквартально проходят встречи, круглые столы, религиозные беседы и презентации с приглашением священнослужителей. В дошкольных образовательных учреждениях и общеобразовательных учреждениях города обучение и воспита</w:t>
      </w:r>
      <w:r w:rsidR="005A1CF7" w:rsidRPr="00301637">
        <w:t xml:space="preserve">ние ведется на русском языке. В </w:t>
      </w:r>
      <w:r w:rsidRPr="00301637">
        <w:t>четвертых классах общеобразовательных учреждений города реализуется курс «Основы религиозной культуры и светской этики».</w:t>
      </w:r>
    </w:p>
    <w:p w:rsidR="002B03F5" w:rsidRPr="00301637" w:rsidRDefault="00FD127E" w:rsidP="002B03F5">
      <w:pPr>
        <w:pStyle w:val="aff1"/>
        <w:spacing w:after="0"/>
      </w:pPr>
      <w:r w:rsidRPr="00301637">
        <w:t>Конфликтов на межнациональной и межконфессиональной почве в городе не зафиксировано.</w:t>
      </w:r>
    </w:p>
    <w:p w:rsidR="0033186F" w:rsidRPr="00301637" w:rsidRDefault="0033186F" w:rsidP="002B03F5">
      <w:pPr>
        <w:pStyle w:val="aff1"/>
        <w:spacing w:after="0"/>
        <w:rPr>
          <w:rFonts w:ascii="Times New Roman" w:hAnsi="Times New Roman"/>
        </w:rPr>
      </w:pPr>
      <w:r w:rsidRPr="00301637">
        <w:rPr>
          <w:rFonts w:ascii="Times New Roman" w:hAnsi="Times New Roman" w:cs="Times New Roman"/>
          <w:b/>
          <w:bCs/>
          <w:sz w:val="22"/>
          <w:szCs w:val="22"/>
        </w:rPr>
        <w:t>П</w:t>
      </w:r>
      <w:r w:rsidR="002B03F5" w:rsidRPr="00301637">
        <w:rPr>
          <w:rFonts w:ascii="Times New Roman" w:hAnsi="Times New Roman" w:cs="Times New Roman"/>
          <w:b/>
          <w:bCs/>
          <w:sz w:val="22"/>
          <w:szCs w:val="22"/>
        </w:rPr>
        <w:t xml:space="preserve">одпрограмма 3 </w:t>
      </w:r>
      <w:r w:rsidRPr="00301637">
        <w:rPr>
          <w:rFonts w:ascii="Times New Roman" w:hAnsi="Times New Roman" w:cs="Times New Roman"/>
          <w:b/>
          <w:bCs/>
          <w:sz w:val="22"/>
          <w:szCs w:val="22"/>
        </w:rPr>
        <w:t>«Туризм»</w:t>
      </w:r>
      <w:r w:rsidR="002B03F5" w:rsidRPr="00301637">
        <w:rPr>
          <w:rFonts w:ascii="Times New Roman" w:hAnsi="Times New Roman" w:cs="Times New Roman"/>
          <w:b/>
          <w:bCs/>
          <w:sz w:val="22"/>
          <w:szCs w:val="22"/>
        </w:rPr>
        <w:t xml:space="preserve">. </w:t>
      </w:r>
      <w:r w:rsidR="002B03F5" w:rsidRPr="00301637">
        <w:rPr>
          <w:rFonts w:ascii="Times New Roman" w:hAnsi="Times New Roman" w:cs="Times New Roman"/>
        </w:rPr>
        <w:t xml:space="preserve">В отчетном году реализованы мероприятия, направленные на достижение основной цели подпрограммы - </w:t>
      </w:r>
      <w:r w:rsidR="002B03F5" w:rsidRPr="00301637">
        <w:rPr>
          <w:rFonts w:ascii="Times New Roman" w:hAnsi="Times New Roman"/>
        </w:rPr>
        <w:t>повышение конкурентоспособности туристического рынка.</w:t>
      </w:r>
    </w:p>
    <w:p w:rsidR="001A5D48" w:rsidRPr="00301637" w:rsidRDefault="001A5D48" w:rsidP="001A5D48">
      <w:pPr>
        <w:ind w:firstLine="567"/>
      </w:pPr>
      <w:r w:rsidRPr="00301637">
        <w:t>Ожидаемыми результатами реализации подпрограммы стали</w:t>
      </w:r>
      <w:r w:rsidR="0059043A" w:rsidRPr="00301637">
        <w:t>:</w:t>
      </w:r>
    </w:p>
    <w:p w:rsidR="001A5D48" w:rsidRPr="00301637" w:rsidRDefault="001A5D48" w:rsidP="001A5D48">
      <w:pPr>
        <w:ind w:firstLine="567"/>
      </w:pPr>
      <w:r w:rsidRPr="00301637">
        <w:t>- повышение качества и доступности услуг в сфере туризма на территории города Шумерля;</w:t>
      </w:r>
    </w:p>
    <w:p w:rsidR="001A5D48" w:rsidRPr="00301637" w:rsidRDefault="001A5D48" w:rsidP="001A5D48">
      <w:pPr>
        <w:ind w:firstLine="567"/>
      </w:pPr>
      <w:r w:rsidRPr="00301637">
        <w:t>- развитие событийного туризма (нацио</w:t>
      </w:r>
      <w:r w:rsidR="0032297B" w:rsidRPr="00301637">
        <w:t xml:space="preserve">нальные фестивали и праздники, </w:t>
      </w:r>
      <w:r w:rsidRPr="00301637">
        <w:t>выставки и др.),</w:t>
      </w:r>
      <w:r w:rsidR="00DB5A90" w:rsidRPr="00301637">
        <w:t xml:space="preserve"> </w:t>
      </w:r>
      <w:r w:rsidRPr="00301637">
        <w:t>путем привлечения туристически</w:t>
      </w:r>
      <w:r w:rsidR="0032297B" w:rsidRPr="00301637">
        <w:t>х потоков на крупные культурные</w:t>
      </w:r>
      <w:r w:rsidRPr="00301637">
        <w:t>,</w:t>
      </w:r>
      <w:r w:rsidR="00997921" w:rsidRPr="00301637">
        <w:t xml:space="preserve"> </w:t>
      </w:r>
      <w:r w:rsidRPr="00301637">
        <w:t>спортивные, деловые мероприятия, проводимые в городе Шумерля;</w:t>
      </w:r>
    </w:p>
    <w:p w:rsidR="001A5D48" w:rsidRPr="00301637" w:rsidRDefault="001A5D48" w:rsidP="001A5D48">
      <w:pPr>
        <w:ind w:firstLine="567"/>
      </w:pPr>
      <w:r w:rsidRPr="00301637">
        <w:t>- развитие детского и культурно-познавательного туризма как составной части др</w:t>
      </w:r>
      <w:r w:rsidR="0032297B" w:rsidRPr="00301637">
        <w:t>угих видов туризма; разработк</w:t>
      </w:r>
      <w:r w:rsidR="0059043A" w:rsidRPr="00301637">
        <w:t>а</w:t>
      </w:r>
      <w:r w:rsidR="00997921" w:rsidRPr="00301637">
        <w:t xml:space="preserve"> </w:t>
      </w:r>
      <w:r w:rsidRPr="00301637">
        <w:t xml:space="preserve">мер по развитию народных художественных промыслов города </w:t>
      </w:r>
      <w:r w:rsidRPr="00301637">
        <w:lastRenderedPageBreak/>
        <w:t>Шумерля и продвижению сувенирной продукции.</w:t>
      </w:r>
    </w:p>
    <w:p w:rsidR="003D7365" w:rsidRPr="00301637" w:rsidRDefault="003D7365" w:rsidP="001A5D48">
      <w:pPr>
        <w:ind w:firstLine="567"/>
        <w:rPr>
          <w:b/>
        </w:rPr>
      </w:pPr>
      <w:r w:rsidRPr="00301637">
        <w:rPr>
          <w:b/>
        </w:rPr>
        <w:t>Подпрограмма 4</w:t>
      </w:r>
      <w:r w:rsidR="00EF311C" w:rsidRPr="00301637">
        <w:rPr>
          <w:b/>
        </w:rPr>
        <w:t xml:space="preserve"> Строительство (реконструкция) и модернизация муниципальных учреждений культуры клубного типа</w:t>
      </w:r>
    </w:p>
    <w:p w:rsidR="00EF311C" w:rsidRPr="00301637" w:rsidRDefault="00EF311C" w:rsidP="001A5D48">
      <w:pPr>
        <w:ind w:firstLine="567"/>
      </w:pPr>
      <w:r w:rsidRPr="00301637">
        <w:t>В отчетном году реализованы мероприятия, направленные на достижение основных целей подпрограммы модернизацию МАУК «Дворец культуры «Восход».</w:t>
      </w:r>
    </w:p>
    <w:p w:rsidR="00EF311C" w:rsidRPr="00301637" w:rsidRDefault="00EF311C" w:rsidP="00EF311C">
      <w:pPr>
        <w:ind w:firstLine="567"/>
      </w:pPr>
      <w:r w:rsidRPr="00301637">
        <w:t>В рамках</w:t>
      </w:r>
      <w:r w:rsidRPr="00301637">
        <w:rPr>
          <w:b/>
        </w:rPr>
        <w:t xml:space="preserve"> основного мероприятия 4.1.</w:t>
      </w:r>
      <w:r w:rsidRPr="00301637">
        <w:t xml:space="preserve"> </w:t>
      </w:r>
      <w:r w:rsidRPr="00301637">
        <w:rPr>
          <w:b/>
        </w:rPr>
        <w:t xml:space="preserve">Модернизация и развитие инфраструктуры муниципальных учреждений культуры </w:t>
      </w:r>
      <w:r w:rsidRPr="00301637">
        <w:t>реализовано</w:t>
      </w:r>
      <w:r w:rsidRPr="00301637">
        <w:rPr>
          <w:b/>
        </w:rPr>
        <w:t xml:space="preserve"> мероприятие 4.1.1. Капитальный ремонт муниципальных учреждений культуры. </w:t>
      </w:r>
      <w:r w:rsidRPr="00301637">
        <w:t>На сумму</w:t>
      </w:r>
      <w:r w:rsidRPr="00301637">
        <w:rPr>
          <w:b/>
        </w:rPr>
        <w:t xml:space="preserve"> </w:t>
      </w:r>
      <w:r w:rsidR="00140B7D" w:rsidRPr="00301637">
        <w:t xml:space="preserve">6000,0 тыс. руб., в том числе 5460,0 тыс. руб. из республиканского и 540,0 тыс. руб. из местного бюджетов в МАУК «Дворец культуры «Восход» </w:t>
      </w:r>
      <w:r w:rsidR="00AA2CE8" w:rsidRPr="00301637">
        <w:t>выполнены работы по ремонту санузла для инвалидов, гардероба, административных кабинетов и досуговых помещений 1 этажа и 2 здания.</w:t>
      </w:r>
    </w:p>
    <w:p w:rsidR="00950D59" w:rsidRPr="00301637" w:rsidRDefault="0032297B" w:rsidP="00EF311C">
      <w:pPr>
        <w:ind w:firstLine="567"/>
        <w:rPr>
          <w:rFonts w:ascii="Times New Roman" w:eastAsia="Times New Roman" w:hAnsi="Times New Roman" w:cs="Times New Roman"/>
        </w:rPr>
      </w:pPr>
      <w:r w:rsidRPr="00301637">
        <w:rPr>
          <w:b/>
          <w:bCs/>
        </w:rPr>
        <w:t xml:space="preserve">Подпрограмма </w:t>
      </w:r>
      <w:r w:rsidR="003D7365" w:rsidRPr="00301637">
        <w:rPr>
          <w:b/>
          <w:bCs/>
        </w:rPr>
        <w:t>5</w:t>
      </w:r>
      <w:r w:rsidRPr="00301637">
        <w:rPr>
          <w:b/>
          <w:bCs/>
        </w:rPr>
        <w:t xml:space="preserve"> «Обеспечение реализации муниципальной программы «Развитие культуры и туризма»</w:t>
      </w:r>
      <w:r w:rsidR="001D796E" w:rsidRPr="00301637">
        <w:rPr>
          <w:b/>
          <w:bCs/>
        </w:rPr>
        <w:t xml:space="preserve"> </w:t>
      </w:r>
      <w:r w:rsidR="000B5558" w:rsidRPr="00301637">
        <w:t>реализовывалось</w:t>
      </w:r>
      <w:r w:rsidRPr="00301637">
        <w:t xml:space="preserve"> в рамка</w:t>
      </w:r>
      <w:r w:rsidR="000B5558" w:rsidRPr="00301637">
        <w:t xml:space="preserve">х одного основного мероприятия </w:t>
      </w:r>
      <w:r w:rsidRPr="00301637">
        <w:t>«</w:t>
      </w:r>
      <w:proofErr w:type="spellStart"/>
      <w:r w:rsidRPr="00301637">
        <w:t>Общепрограмные</w:t>
      </w:r>
      <w:proofErr w:type="spellEnd"/>
      <w:r w:rsidRPr="00301637">
        <w:t xml:space="preserve"> расходы». </w:t>
      </w:r>
      <w:r w:rsidR="00950D59" w:rsidRPr="00301637">
        <w:rPr>
          <w:rFonts w:ascii="Times New Roman" w:eastAsia="Times New Roman" w:hAnsi="Times New Roman" w:cs="Times New Roman"/>
        </w:rPr>
        <w:t xml:space="preserve">Расходы осуществлялись в соответствии с выделенными ассигнованиями на основании сметы доходов и расходов на обеспечение </w:t>
      </w:r>
      <w:proofErr w:type="gramStart"/>
      <w:r w:rsidR="00950D59" w:rsidRPr="00301637">
        <w:rPr>
          <w:rFonts w:ascii="Times New Roman" w:eastAsia="Times New Roman" w:hAnsi="Times New Roman" w:cs="Times New Roman"/>
        </w:rPr>
        <w:t>деятельности аппарата отдела культуры администрации г</w:t>
      </w:r>
      <w:r w:rsidR="003D6DCE" w:rsidRPr="00301637">
        <w:rPr>
          <w:rFonts w:ascii="Times New Roman" w:eastAsia="Times New Roman" w:hAnsi="Times New Roman" w:cs="Times New Roman"/>
        </w:rPr>
        <w:t>орода</w:t>
      </w:r>
      <w:proofErr w:type="gramEnd"/>
      <w:r w:rsidR="003D6DCE" w:rsidRPr="00301637">
        <w:rPr>
          <w:rFonts w:ascii="Times New Roman" w:eastAsia="Times New Roman" w:hAnsi="Times New Roman" w:cs="Times New Roman"/>
        </w:rPr>
        <w:t xml:space="preserve"> Шумерля.</w:t>
      </w:r>
    </w:p>
    <w:p w:rsidR="00684831" w:rsidRPr="00301637" w:rsidRDefault="00684831" w:rsidP="00950D59">
      <w:pPr>
        <w:ind w:firstLine="0"/>
      </w:pPr>
    </w:p>
    <w:p w:rsidR="00296F2A" w:rsidRPr="00301637" w:rsidRDefault="00296F2A" w:rsidP="00296F2A">
      <w:pPr>
        <w:pStyle w:val="af6"/>
        <w:numPr>
          <w:ilvl w:val="0"/>
          <w:numId w:val="2"/>
        </w:numPr>
        <w:tabs>
          <w:tab w:val="left" w:pos="426"/>
          <w:tab w:val="left" w:pos="851"/>
        </w:tabs>
        <w:ind w:left="0" w:firstLine="0"/>
        <w:jc w:val="center"/>
        <w:rPr>
          <w:b/>
        </w:rPr>
      </w:pPr>
      <w:proofErr w:type="gramStart"/>
      <w:r w:rsidRPr="00301637">
        <w:rPr>
          <w:b/>
        </w:rPr>
        <w:t>Результаты использования средств федерального бюджета, республиканского бюджета Чувашской Республики, местного бюджета города Шумерля в и внебюджетных источников на реализацию муниципальной программы</w:t>
      </w:r>
      <w:proofErr w:type="gramEnd"/>
    </w:p>
    <w:p w:rsidR="00577CAD" w:rsidRPr="00301637" w:rsidRDefault="00577CAD" w:rsidP="00577CAD">
      <w:pPr>
        <w:pStyle w:val="af6"/>
        <w:tabs>
          <w:tab w:val="left" w:pos="426"/>
          <w:tab w:val="left" w:pos="851"/>
        </w:tabs>
        <w:ind w:left="0"/>
        <w:rPr>
          <w:b/>
        </w:rPr>
      </w:pPr>
    </w:p>
    <w:p w:rsidR="00577CAD" w:rsidRPr="00301637" w:rsidRDefault="00296F2A" w:rsidP="00F40354">
      <w:pPr>
        <w:pStyle w:val="af6"/>
        <w:tabs>
          <w:tab w:val="left" w:pos="426"/>
          <w:tab w:val="left" w:pos="851"/>
        </w:tabs>
        <w:ind w:left="0" w:firstLine="709"/>
        <w:jc w:val="both"/>
        <w:rPr>
          <w:rStyle w:val="12"/>
          <w:rFonts w:ascii="Times New Roman" w:hAnsi="Times New Roman" w:cs="Times New Roman"/>
          <w:color w:val="auto"/>
          <w:sz w:val="24"/>
          <w:szCs w:val="24"/>
        </w:rPr>
      </w:pPr>
      <w:r w:rsidRPr="00301637">
        <w:t>Всего на реализацию муниципальной</w:t>
      </w:r>
      <w:r w:rsidR="0064750D" w:rsidRPr="00301637">
        <w:t xml:space="preserve"> программы в 202</w:t>
      </w:r>
      <w:r w:rsidR="00D62759" w:rsidRPr="00301637">
        <w:t>3</w:t>
      </w:r>
      <w:r w:rsidRPr="00301637">
        <w:t xml:space="preserve"> году из всех источников финансирования направлено </w:t>
      </w:r>
      <w:r w:rsidR="00D62759" w:rsidRPr="00301637">
        <w:rPr>
          <w:rStyle w:val="12"/>
          <w:rFonts w:ascii="Times New Roman" w:hAnsi="Times New Roman" w:cs="Times New Roman"/>
          <w:color w:val="auto"/>
          <w:sz w:val="24"/>
          <w:szCs w:val="24"/>
        </w:rPr>
        <w:t xml:space="preserve">36761,2 </w:t>
      </w:r>
      <w:r w:rsidR="00577CAD" w:rsidRPr="00301637">
        <w:rPr>
          <w:rStyle w:val="12"/>
          <w:rFonts w:ascii="Times New Roman" w:hAnsi="Times New Roman" w:cs="Times New Roman"/>
          <w:color w:val="auto"/>
          <w:sz w:val="24"/>
          <w:szCs w:val="24"/>
        </w:rPr>
        <w:t>тыс. рублей</w:t>
      </w:r>
    </w:p>
    <w:p w:rsidR="00684831" w:rsidRPr="00301637" w:rsidRDefault="00684831" w:rsidP="00296F2A">
      <w:pPr>
        <w:pStyle w:val="af6"/>
        <w:tabs>
          <w:tab w:val="left" w:pos="426"/>
          <w:tab w:val="left" w:pos="851"/>
        </w:tabs>
        <w:ind w:left="0"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2319"/>
        <w:gridCol w:w="2674"/>
      </w:tblGrid>
      <w:tr w:rsidR="00301637" w:rsidRPr="00301637" w:rsidTr="001C5534">
        <w:trPr>
          <w:trHeight w:val="575"/>
          <w:jc w:val="center"/>
        </w:trPr>
        <w:tc>
          <w:tcPr>
            <w:tcW w:w="4108" w:type="dxa"/>
            <w:hideMark/>
          </w:tcPr>
          <w:p w:rsidR="00296F2A" w:rsidRPr="00301637" w:rsidRDefault="00296F2A" w:rsidP="001C5534">
            <w:pPr>
              <w:pStyle w:val="af6"/>
              <w:tabs>
                <w:tab w:val="left" w:pos="426"/>
                <w:tab w:val="left" w:pos="851"/>
              </w:tabs>
              <w:ind w:left="0"/>
              <w:jc w:val="center"/>
              <w:rPr>
                <w:b/>
              </w:rPr>
            </w:pPr>
            <w:r w:rsidRPr="00301637">
              <w:rPr>
                <w:b/>
              </w:rPr>
              <w:t xml:space="preserve">Источник </w:t>
            </w:r>
            <w:proofErr w:type="gramStart"/>
            <w:r w:rsidRPr="00301637">
              <w:rPr>
                <w:b/>
              </w:rPr>
              <w:t>финансового</w:t>
            </w:r>
            <w:proofErr w:type="gramEnd"/>
          </w:p>
          <w:p w:rsidR="00296F2A" w:rsidRPr="00301637" w:rsidRDefault="00296F2A" w:rsidP="001C5534">
            <w:pPr>
              <w:pStyle w:val="af6"/>
              <w:tabs>
                <w:tab w:val="left" w:pos="426"/>
                <w:tab w:val="left" w:pos="851"/>
              </w:tabs>
              <w:ind w:left="0"/>
              <w:jc w:val="center"/>
              <w:rPr>
                <w:b/>
              </w:rPr>
            </w:pPr>
            <w:r w:rsidRPr="00301637">
              <w:rPr>
                <w:b/>
              </w:rPr>
              <w:t xml:space="preserve"> обеспечения</w:t>
            </w:r>
          </w:p>
        </w:tc>
        <w:tc>
          <w:tcPr>
            <w:tcW w:w="2319" w:type="dxa"/>
            <w:hideMark/>
          </w:tcPr>
          <w:p w:rsidR="00296F2A" w:rsidRPr="00301637" w:rsidRDefault="00296F2A" w:rsidP="001C5534">
            <w:pPr>
              <w:pStyle w:val="af6"/>
              <w:tabs>
                <w:tab w:val="left" w:pos="98"/>
                <w:tab w:val="left" w:pos="426"/>
              </w:tabs>
              <w:ind w:left="0"/>
              <w:jc w:val="center"/>
              <w:rPr>
                <w:b/>
              </w:rPr>
            </w:pPr>
            <w:r w:rsidRPr="00301637">
              <w:rPr>
                <w:b/>
              </w:rPr>
              <w:t>Оценка расходов тыс. рублей</w:t>
            </w:r>
          </w:p>
        </w:tc>
        <w:tc>
          <w:tcPr>
            <w:tcW w:w="2674" w:type="dxa"/>
            <w:hideMark/>
          </w:tcPr>
          <w:p w:rsidR="00296F2A" w:rsidRPr="00301637" w:rsidRDefault="00296F2A" w:rsidP="001C5534">
            <w:pPr>
              <w:pStyle w:val="af6"/>
              <w:tabs>
                <w:tab w:val="left" w:pos="98"/>
                <w:tab w:val="left" w:pos="426"/>
              </w:tabs>
              <w:ind w:left="0"/>
              <w:jc w:val="center"/>
              <w:rPr>
                <w:b/>
              </w:rPr>
            </w:pPr>
            <w:r w:rsidRPr="00301637">
              <w:rPr>
                <w:b/>
              </w:rPr>
              <w:t>Фактические расходы</w:t>
            </w:r>
          </w:p>
          <w:p w:rsidR="00296F2A" w:rsidRPr="00301637" w:rsidRDefault="00296F2A" w:rsidP="001C5534">
            <w:pPr>
              <w:pStyle w:val="af6"/>
              <w:tabs>
                <w:tab w:val="left" w:pos="98"/>
                <w:tab w:val="left" w:pos="426"/>
              </w:tabs>
              <w:ind w:left="0"/>
              <w:jc w:val="center"/>
              <w:rPr>
                <w:b/>
              </w:rPr>
            </w:pPr>
            <w:r w:rsidRPr="00301637">
              <w:rPr>
                <w:b/>
              </w:rPr>
              <w:t xml:space="preserve"> тыс. рублей</w:t>
            </w:r>
          </w:p>
        </w:tc>
      </w:tr>
      <w:tr w:rsidR="00301637" w:rsidRPr="00301637" w:rsidTr="005539FD">
        <w:trPr>
          <w:trHeight w:val="147"/>
          <w:jc w:val="center"/>
        </w:trPr>
        <w:tc>
          <w:tcPr>
            <w:tcW w:w="4108" w:type="dxa"/>
            <w:hideMark/>
          </w:tcPr>
          <w:p w:rsidR="00D62759" w:rsidRPr="00301637" w:rsidRDefault="00D62759" w:rsidP="00577CAD">
            <w:pPr>
              <w:pStyle w:val="af6"/>
              <w:tabs>
                <w:tab w:val="left" w:pos="426"/>
                <w:tab w:val="left" w:pos="851"/>
              </w:tabs>
              <w:ind w:left="0"/>
            </w:pPr>
            <w:r w:rsidRPr="00301637">
              <w:t>всего</w:t>
            </w:r>
          </w:p>
        </w:tc>
        <w:tc>
          <w:tcPr>
            <w:tcW w:w="2319" w:type="dxa"/>
            <w:vAlign w:val="bottom"/>
          </w:tcPr>
          <w:p w:rsidR="00D62759" w:rsidRPr="00301637" w:rsidRDefault="00D62759" w:rsidP="00D62759">
            <w:pPr>
              <w:ind w:hanging="6"/>
              <w:jc w:val="center"/>
              <w:rPr>
                <w:rFonts w:ascii="Times New Roman" w:hAnsi="Times New Roman" w:cs="Times New Roman"/>
                <w:b/>
                <w:bCs/>
              </w:rPr>
            </w:pPr>
            <w:r w:rsidRPr="00301637">
              <w:rPr>
                <w:rFonts w:eastAsia="Times New Roman"/>
              </w:rPr>
              <w:t>36761,2</w:t>
            </w:r>
          </w:p>
        </w:tc>
        <w:tc>
          <w:tcPr>
            <w:tcW w:w="2674" w:type="dxa"/>
            <w:vAlign w:val="bottom"/>
          </w:tcPr>
          <w:p w:rsidR="00D62759" w:rsidRPr="00301637" w:rsidRDefault="00D62759" w:rsidP="006638B9">
            <w:pPr>
              <w:ind w:hanging="6"/>
              <w:jc w:val="center"/>
              <w:rPr>
                <w:rFonts w:ascii="Times New Roman" w:hAnsi="Times New Roman" w:cs="Times New Roman"/>
                <w:b/>
                <w:bCs/>
              </w:rPr>
            </w:pPr>
            <w:r w:rsidRPr="00301637">
              <w:rPr>
                <w:rFonts w:eastAsia="Times New Roman"/>
              </w:rPr>
              <w:t>36761,2</w:t>
            </w:r>
          </w:p>
        </w:tc>
      </w:tr>
      <w:tr w:rsidR="00301637" w:rsidRPr="00301637" w:rsidTr="005539FD">
        <w:trPr>
          <w:trHeight w:val="270"/>
          <w:jc w:val="center"/>
        </w:trPr>
        <w:tc>
          <w:tcPr>
            <w:tcW w:w="4108" w:type="dxa"/>
            <w:hideMark/>
          </w:tcPr>
          <w:p w:rsidR="00D62759" w:rsidRPr="00301637" w:rsidRDefault="00D62759" w:rsidP="00577CAD">
            <w:pPr>
              <w:pStyle w:val="af6"/>
              <w:tabs>
                <w:tab w:val="left" w:pos="426"/>
                <w:tab w:val="left" w:pos="851"/>
              </w:tabs>
              <w:ind w:left="0" w:firstLine="426"/>
            </w:pPr>
            <w:r w:rsidRPr="00301637">
              <w:t>Федеральный бюджет</w:t>
            </w:r>
          </w:p>
        </w:tc>
        <w:tc>
          <w:tcPr>
            <w:tcW w:w="2319" w:type="dxa"/>
            <w:vAlign w:val="bottom"/>
          </w:tcPr>
          <w:p w:rsidR="00D62759" w:rsidRPr="00301637" w:rsidRDefault="00D62759" w:rsidP="000078EA">
            <w:pPr>
              <w:ind w:hanging="6"/>
              <w:jc w:val="center"/>
              <w:rPr>
                <w:rFonts w:ascii="Times New Roman" w:hAnsi="Times New Roman" w:cs="Times New Roman"/>
                <w:bCs/>
              </w:rPr>
            </w:pPr>
            <w:r w:rsidRPr="00301637">
              <w:rPr>
                <w:rFonts w:eastAsia="Times New Roman"/>
              </w:rPr>
              <w:t>0,0</w:t>
            </w:r>
          </w:p>
        </w:tc>
        <w:tc>
          <w:tcPr>
            <w:tcW w:w="2674" w:type="dxa"/>
            <w:vAlign w:val="bottom"/>
          </w:tcPr>
          <w:p w:rsidR="00D62759" w:rsidRPr="00301637" w:rsidRDefault="00D62759" w:rsidP="006638B9">
            <w:pPr>
              <w:ind w:hanging="6"/>
              <w:jc w:val="center"/>
              <w:rPr>
                <w:rFonts w:ascii="Times New Roman" w:hAnsi="Times New Roman" w:cs="Times New Roman"/>
                <w:bCs/>
              </w:rPr>
            </w:pPr>
            <w:r w:rsidRPr="00301637">
              <w:rPr>
                <w:rFonts w:eastAsia="Times New Roman"/>
              </w:rPr>
              <w:t>0,0</w:t>
            </w:r>
          </w:p>
        </w:tc>
      </w:tr>
      <w:tr w:rsidR="00301637" w:rsidRPr="00301637" w:rsidTr="005539FD">
        <w:trPr>
          <w:trHeight w:val="270"/>
          <w:jc w:val="center"/>
        </w:trPr>
        <w:tc>
          <w:tcPr>
            <w:tcW w:w="4108" w:type="dxa"/>
            <w:hideMark/>
          </w:tcPr>
          <w:p w:rsidR="00D62759" w:rsidRPr="00301637" w:rsidRDefault="00D62759" w:rsidP="00577CAD">
            <w:pPr>
              <w:pStyle w:val="af6"/>
              <w:tabs>
                <w:tab w:val="left" w:pos="426"/>
                <w:tab w:val="left" w:pos="851"/>
              </w:tabs>
              <w:ind w:left="0" w:firstLine="426"/>
            </w:pPr>
            <w:r w:rsidRPr="00301637">
              <w:t>Республиканский бюджет ЧР</w:t>
            </w:r>
          </w:p>
        </w:tc>
        <w:tc>
          <w:tcPr>
            <w:tcW w:w="2319" w:type="dxa"/>
            <w:vAlign w:val="bottom"/>
          </w:tcPr>
          <w:p w:rsidR="00D62759" w:rsidRPr="00301637" w:rsidRDefault="00D62759" w:rsidP="000078EA">
            <w:pPr>
              <w:ind w:hanging="6"/>
              <w:jc w:val="center"/>
              <w:rPr>
                <w:rFonts w:ascii="Times New Roman" w:hAnsi="Times New Roman" w:cs="Times New Roman"/>
                <w:bCs/>
              </w:rPr>
            </w:pPr>
            <w:r w:rsidRPr="00301637">
              <w:rPr>
                <w:rFonts w:eastAsia="Times New Roman"/>
              </w:rPr>
              <w:t>8002,6</w:t>
            </w:r>
          </w:p>
        </w:tc>
        <w:tc>
          <w:tcPr>
            <w:tcW w:w="2674" w:type="dxa"/>
            <w:vAlign w:val="bottom"/>
          </w:tcPr>
          <w:p w:rsidR="00D62759" w:rsidRPr="00301637" w:rsidRDefault="00D62759" w:rsidP="006638B9">
            <w:pPr>
              <w:ind w:hanging="6"/>
              <w:jc w:val="center"/>
              <w:rPr>
                <w:rFonts w:ascii="Times New Roman" w:hAnsi="Times New Roman" w:cs="Times New Roman"/>
                <w:bCs/>
              </w:rPr>
            </w:pPr>
            <w:r w:rsidRPr="00301637">
              <w:rPr>
                <w:rFonts w:eastAsia="Times New Roman"/>
              </w:rPr>
              <w:t>8002,6</w:t>
            </w:r>
          </w:p>
        </w:tc>
      </w:tr>
      <w:tr w:rsidR="00301637" w:rsidRPr="00301637" w:rsidTr="005539FD">
        <w:trPr>
          <w:trHeight w:val="270"/>
          <w:jc w:val="center"/>
        </w:trPr>
        <w:tc>
          <w:tcPr>
            <w:tcW w:w="4108" w:type="dxa"/>
            <w:hideMark/>
          </w:tcPr>
          <w:p w:rsidR="00D62759" w:rsidRPr="00301637" w:rsidRDefault="00D62759" w:rsidP="00577CAD">
            <w:pPr>
              <w:pStyle w:val="af6"/>
              <w:tabs>
                <w:tab w:val="left" w:pos="426"/>
                <w:tab w:val="left" w:pos="851"/>
              </w:tabs>
              <w:ind w:left="0" w:firstLine="426"/>
            </w:pPr>
            <w:r w:rsidRPr="00301637">
              <w:t>Местный бюджет</w:t>
            </w:r>
          </w:p>
        </w:tc>
        <w:tc>
          <w:tcPr>
            <w:tcW w:w="2319" w:type="dxa"/>
            <w:vAlign w:val="bottom"/>
          </w:tcPr>
          <w:p w:rsidR="00D62759" w:rsidRPr="00301637" w:rsidRDefault="00D62759" w:rsidP="000078EA">
            <w:pPr>
              <w:ind w:hanging="6"/>
              <w:jc w:val="center"/>
              <w:rPr>
                <w:rFonts w:ascii="Times New Roman" w:hAnsi="Times New Roman" w:cs="Times New Roman"/>
                <w:bCs/>
              </w:rPr>
            </w:pPr>
            <w:r w:rsidRPr="00301637">
              <w:rPr>
                <w:rFonts w:eastAsia="Times New Roman"/>
              </w:rPr>
              <w:t>18055,3</w:t>
            </w:r>
          </w:p>
        </w:tc>
        <w:tc>
          <w:tcPr>
            <w:tcW w:w="2674" w:type="dxa"/>
            <w:vAlign w:val="bottom"/>
          </w:tcPr>
          <w:p w:rsidR="00D62759" w:rsidRPr="00301637" w:rsidRDefault="00D62759" w:rsidP="006638B9">
            <w:pPr>
              <w:ind w:hanging="6"/>
              <w:jc w:val="center"/>
              <w:rPr>
                <w:rFonts w:ascii="Times New Roman" w:hAnsi="Times New Roman" w:cs="Times New Roman"/>
                <w:bCs/>
              </w:rPr>
            </w:pPr>
            <w:r w:rsidRPr="00301637">
              <w:rPr>
                <w:rFonts w:eastAsia="Times New Roman"/>
              </w:rPr>
              <w:t>18055,3</w:t>
            </w:r>
          </w:p>
        </w:tc>
      </w:tr>
      <w:tr w:rsidR="00301637" w:rsidRPr="00301637" w:rsidTr="005539FD">
        <w:trPr>
          <w:trHeight w:val="270"/>
          <w:jc w:val="center"/>
        </w:trPr>
        <w:tc>
          <w:tcPr>
            <w:tcW w:w="4108" w:type="dxa"/>
            <w:hideMark/>
          </w:tcPr>
          <w:p w:rsidR="00D62759" w:rsidRPr="00301637" w:rsidRDefault="00D62759" w:rsidP="00577CAD">
            <w:pPr>
              <w:pStyle w:val="af6"/>
              <w:tabs>
                <w:tab w:val="left" w:pos="426"/>
                <w:tab w:val="left" w:pos="851"/>
              </w:tabs>
              <w:ind w:left="0" w:firstLine="426"/>
            </w:pPr>
            <w:r w:rsidRPr="00301637">
              <w:t>Внебюджетные источники</w:t>
            </w:r>
          </w:p>
        </w:tc>
        <w:tc>
          <w:tcPr>
            <w:tcW w:w="2319" w:type="dxa"/>
            <w:vAlign w:val="bottom"/>
          </w:tcPr>
          <w:p w:rsidR="00D62759" w:rsidRPr="00301637" w:rsidRDefault="00D62759" w:rsidP="000078EA">
            <w:pPr>
              <w:ind w:hanging="6"/>
              <w:jc w:val="center"/>
              <w:rPr>
                <w:rFonts w:ascii="Times New Roman" w:hAnsi="Times New Roman" w:cs="Times New Roman"/>
                <w:bCs/>
              </w:rPr>
            </w:pPr>
            <w:r w:rsidRPr="00301637">
              <w:rPr>
                <w:rFonts w:eastAsia="Times New Roman"/>
              </w:rPr>
              <w:t>107040</w:t>
            </w:r>
          </w:p>
        </w:tc>
        <w:tc>
          <w:tcPr>
            <w:tcW w:w="2674" w:type="dxa"/>
            <w:vAlign w:val="bottom"/>
          </w:tcPr>
          <w:p w:rsidR="00D62759" w:rsidRPr="00301637" w:rsidRDefault="00D62759" w:rsidP="006638B9">
            <w:pPr>
              <w:ind w:hanging="6"/>
              <w:jc w:val="center"/>
              <w:rPr>
                <w:rFonts w:ascii="Times New Roman" w:hAnsi="Times New Roman" w:cs="Times New Roman"/>
                <w:bCs/>
              </w:rPr>
            </w:pPr>
            <w:r w:rsidRPr="00301637">
              <w:rPr>
                <w:rFonts w:eastAsia="Times New Roman"/>
              </w:rPr>
              <w:t>107040</w:t>
            </w:r>
          </w:p>
        </w:tc>
      </w:tr>
    </w:tbl>
    <w:p w:rsidR="00B70929" w:rsidRPr="00301637" w:rsidRDefault="00296F2A" w:rsidP="00B70929">
      <w:pPr>
        <w:pStyle w:val="af6"/>
        <w:tabs>
          <w:tab w:val="left" w:pos="426"/>
          <w:tab w:val="left" w:pos="851"/>
        </w:tabs>
        <w:ind w:left="0"/>
      </w:pPr>
      <w:r w:rsidRPr="00301637">
        <w:tab/>
      </w:r>
    </w:p>
    <w:p w:rsidR="00296F2A" w:rsidRPr="00301637" w:rsidRDefault="00D261F7" w:rsidP="00817763">
      <w:pPr>
        <w:pStyle w:val="af6"/>
        <w:tabs>
          <w:tab w:val="left" w:pos="0"/>
        </w:tabs>
        <w:ind w:left="0"/>
        <w:rPr>
          <w:b/>
        </w:rPr>
      </w:pPr>
      <w:r w:rsidRPr="00301637">
        <w:tab/>
      </w:r>
      <w:r w:rsidR="00296F2A" w:rsidRPr="00301637">
        <w:rPr>
          <w:b/>
        </w:rPr>
        <w:t>Информация о внесенных в Муниципальную программу изменениях</w:t>
      </w:r>
    </w:p>
    <w:p w:rsidR="00236294" w:rsidRPr="00301637" w:rsidRDefault="00236294" w:rsidP="006C151E">
      <w:pPr>
        <w:ind w:firstLine="0"/>
        <w:rPr>
          <w:bCs/>
        </w:rPr>
      </w:pPr>
    </w:p>
    <w:p w:rsidR="00236294" w:rsidRPr="00301637" w:rsidRDefault="00236294" w:rsidP="00665590">
      <w:pPr>
        <w:ind w:firstLine="0"/>
        <w:rPr>
          <w:bCs/>
        </w:rPr>
      </w:pPr>
      <w:r w:rsidRPr="00301637">
        <w:rPr>
          <w:bCs/>
        </w:rPr>
        <w:t xml:space="preserve">В 2023 году </w:t>
      </w:r>
      <w:r w:rsidR="00707653" w:rsidRPr="00301637">
        <w:rPr>
          <w:bCs/>
        </w:rPr>
        <w:t xml:space="preserve">в </w:t>
      </w:r>
      <w:r w:rsidRPr="00301637">
        <w:rPr>
          <w:bCs/>
        </w:rPr>
        <w:t>муниципальную программу были внесены следующие изменения:</w:t>
      </w:r>
    </w:p>
    <w:p w:rsidR="00236294" w:rsidRPr="00301637" w:rsidRDefault="00236294" w:rsidP="00665590">
      <w:pPr>
        <w:pStyle w:val="af6"/>
        <w:numPr>
          <w:ilvl w:val="0"/>
          <w:numId w:val="7"/>
        </w:numPr>
        <w:ind w:left="0" w:firstLine="360"/>
        <w:jc w:val="both"/>
        <w:rPr>
          <w:bCs/>
        </w:rPr>
      </w:pPr>
      <w:proofErr w:type="gramStart"/>
      <w:r w:rsidRPr="00301637">
        <w:rPr>
          <w:bCs/>
        </w:rPr>
        <w:t>постановлением администрации города Шумерля от 2 июня 2023 г. № 457</w:t>
      </w:r>
      <w:r w:rsidRPr="00301637">
        <w:t xml:space="preserve"> «</w:t>
      </w:r>
      <w:r w:rsidRPr="00301637">
        <w:rPr>
          <w:bCs/>
        </w:rPr>
        <w:t>О внесении изменений в муниципальную программу города Шумерли Чувашской Республики «Развитие культуры и туризма», утвержденную постановлением администрации города Шумерля от 11.04.2019 № 419», муниципальная программа разработана и приведена в соответствии с Порядком разработки и реализации муниципальных программ города Шумерли Чувашской Республики, утвержденным постановлением администрации города Шумерля от 30 октября 2013 года</w:t>
      </w:r>
      <w:proofErr w:type="gramEnd"/>
      <w:r w:rsidRPr="00301637">
        <w:rPr>
          <w:bCs/>
        </w:rPr>
        <w:t xml:space="preserve"> № 896 в целях выполнения требований статьи 179 Бюджетного кодекса Российской Федерации;</w:t>
      </w:r>
    </w:p>
    <w:p w:rsidR="00236294" w:rsidRPr="00301637" w:rsidRDefault="00236294" w:rsidP="00665590">
      <w:pPr>
        <w:pStyle w:val="af6"/>
        <w:numPr>
          <w:ilvl w:val="0"/>
          <w:numId w:val="7"/>
        </w:numPr>
        <w:ind w:left="0" w:firstLine="360"/>
        <w:jc w:val="both"/>
        <w:rPr>
          <w:bCs/>
        </w:rPr>
      </w:pPr>
      <w:proofErr w:type="gramStart"/>
      <w:r w:rsidRPr="00301637">
        <w:rPr>
          <w:bCs/>
        </w:rPr>
        <w:t xml:space="preserve">постановление администрации города Шумерля Чувашской Республики от 23 марта 2023 г. № 222«О внесении изменений в муниципальную программу города Шумерли Чувашской Республики «Развитие культуры и туризма», утвержденную постановлением администрации города Шумерля от 11.04.2019 № 419», муниципальная программа разработана и приведена в соответствии с Порядком разработки и реализации муниципальных программ города Шумерли Чувашской Республики, утвержденным постановлением администрации города Шумерля от 30 </w:t>
      </w:r>
      <w:r w:rsidRPr="00301637">
        <w:rPr>
          <w:bCs/>
        </w:rPr>
        <w:lastRenderedPageBreak/>
        <w:t>октября</w:t>
      </w:r>
      <w:proofErr w:type="gramEnd"/>
      <w:r w:rsidRPr="00301637">
        <w:rPr>
          <w:bCs/>
        </w:rPr>
        <w:t xml:space="preserve"> 2013 года № 896 в целях выполнения требований статьи 179 Бюджетного кодекса Российской Федерации</w:t>
      </w:r>
      <w:r w:rsidR="00707653" w:rsidRPr="00301637">
        <w:rPr>
          <w:bCs/>
        </w:rPr>
        <w:t>.</w:t>
      </w:r>
    </w:p>
    <w:p w:rsidR="006B24B5" w:rsidRPr="00301637" w:rsidRDefault="006B24B5" w:rsidP="006B24B5">
      <w:pPr>
        <w:pStyle w:val="af6"/>
        <w:ind w:left="360"/>
        <w:jc w:val="both"/>
        <w:rPr>
          <w:bCs/>
        </w:rPr>
      </w:pPr>
    </w:p>
    <w:p w:rsidR="00296F2A" w:rsidRPr="00301637" w:rsidRDefault="00296F2A" w:rsidP="00296F2A">
      <w:pPr>
        <w:pStyle w:val="af6"/>
        <w:numPr>
          <w:ilvl w:val="0"/>
          <w:numId w:val="2"/>
        </w:numPr>
        <w:tabs>
          <w:tab w:val="left" w:pos="284"/>
          <w:tab w:val="left" w:pos="709"/>
          <w:tab w:val="left" w:pos="851"/>
        </w:tabs>
        <w:ind w:left="0" w:firstLine="0"/>
        <w:jc w:val="center"/>
        <w:rPr>
          <w:b/>
        </w:rPr>
      </w:pPr>
      <w:r w:rsidRPr="00301637">
        <w:rPr>
          <w:b/>
        </w:rPr>
        <w:t>Предложения по дальнейшей реализации Муниципальной программы</w:t>
      </w:r>
    </w:p>
    <w:p w:rsidR="0059043A" w:rsidRPr="00301637" w:rsidRDefault="0059043A" w:rsidP="00296F2A">
      <w:pPr>
        <w:ind w:firstLine="708"/>
      </w:pPr>
    </w:p>
    <w:p w:rsidR="0059043A" w:rsidRPr="00301637" w:rsidRDefault="0059043A" w:rsidP="0059043A">
      <w:proofErr w:type="gramStart"/>
      <w:r w:rsidRPr="00301637">
        <w:t xml:space="preserve">Приоритеты муниципальной политики в сфере культуры определены Стратегией государственной культурной политики на период до 2030 года, Стратегией социально-экономического развития Чувашской Республики до 2035 года, </w:t>
      </w:r>
      <w:r w:rsidRPr="00301637">
        <w:rPr>
          <w:shd w:val="clear" w:color="auto" w:fill="FFFFFF"/>
        </w:rPr>
        <w:t>утвержденной </w:t>
      </w:r>
      <w:hyperlink r:id="rId10" w:anchor="/document/48756708/entry/0" w:history="1">
        <w:r w:rsidRPr="00301637">
          <w:rPr>
            <w:rStyle w:val="af5"/>
            <w:color w:val="auto"/>
            <w:shd w:val="clear" w:color="auto" w:fill="FFFFFF"/>
          </w:rPr>
          <w:t>постановлением</w:t>
        </w:r>
      </w:hyperlink>
      <w:r w:rsidRPr="00301637">
        <w:rPr>
          <w:shd w:val="clear" w:color="auto" w:fill="FFFFFF"/>
        </w:rPr>
        <w:t> Кабинета Министров Чувашской Республики от 28 июня 2018 г. N 254 (далее - Стратегия)</w:t>
      </w:r>
      <w:r w:rsidRPr="00301637">
        <w:t>, ежегодными посланиями Главы Чувашской Республики Государственному Совету Чувашской Республики, Концепцией развития культуры в Чувашской Республике.</w:t>
      </w:r>
      <w:proofErr w:type="gramEnd"/>
    </w:p>
    <w:p w:rsidR="00F853F2" w:rsidRPr="00301637" w:rsidRDefault="00F853F2" w:rsidP="0059043A">
      <w:r w:rsidRPr="00301637">
        <w:rPr>
          <w:bCs/>
        </w:rPr>
        <w:t xml:space="preserve">Управление реализацией муниципальной программы в текущем году и в последующие годы будет включать в себя комплекс мероприятий по своевременному </w:t>
      </w:r>
      <w:r w:rsidR="004E17E6" w:rsidRPr="00301637">
        <w:rPr>
          <w:bCs/>
        </w:rPr>
        <w:t>учету приоритетных направлений</w:t>
      </w:r>
      <w:r w:rsidRPr="00301637">
        <w:rPr>
          <w:bCs/>
        </w:rPr>
        <w:t xml:space="preserve"> развития</w:t>
      </w:r>
      <w:r w:rsidR="004E17E6" w:rsidRPr="00301637">
        <w:rPr>
          <w:bCs/>
        </w:rPr>
        <w:t xml:space="preserve"> культуры</w:t>
      </w:r>
      <w:r w:rsidR="001D7A6A" w:rsidRPr="00301637">
        <w:rPr>
          <w:bCs/>
        </w:rPr>
        <w:t xml:space="preserve"> </w:t>
      </w:r>
      <w:r w:rsidRPr="00301637">
        <w:rPr>
          <w:bCs/>
        </w:rPr>
        <w:t xml:space="preserve">города Шумерля Чувашской Республики, организации участия в проектах (программах), </w:t>
      </w:r>
      <w:proofErr w:type="spellStart"/>
      <w:r w:rsidRPr="00301637">
        <w:rPr>
          <w:bCs/>
        </w:rPr>
        <w:t>софинансируемых</w:t>
      </w:r>
      <w:proofErr w:type="spellEnd"/>
      <w:r w:rsidRPr="00301637">
        <w:rPr>
          <w:bCs/>
        </w:rPr>
        <w:t xml:space="preserve"> из республиканского бюджета Чувашской Республики и федерального бюджета. </w:t>
      </w:r>
    </w:p>
    <w:p w:rsidR="00F853F2" w:rsidRPr="00301637" w:rsidRDefault="00F853F2" w:rsidP="00F853F2">
      <w:pPr>
        <w:pStyle w:val="af6"/>
        <w:tabs>
          <w:tab w:val="left" w:pos="426"/>
          <w:tab w:val="left" w:pos="709"/>
          <w:tab w:val="left" w:pos="851"/>
        </w:tabs>
        <w:ind w:left="0" w:firstLine="709"/>
        <w:jc w:val="both"/>
        <w:rPr>
          <w:bCs/>
        </w:rPr>
      </w:pPr>
      <w:r w:rsidRPr="00301637">
        <w:rPr>
          <w:bCs/>
        </w:rPr>
        <w:t xml:space="preserve">При внесении изменений в муниципальную программу предполагается учитывать изменения в государственные программы Чувашской Республики, реализация которых будет влиять на выполнение основных мероприятий (мероприятий) подпрограмм муниципальной программы </w:t>
      </w:r>
      <w:r w:rsidRPr="00301637">
        <w:t>города Шумерли Чувашской Республики «</w:t>
      </w:r>
      <w:r w:rsidR="004E17E6" w:rsidRPr="00301637">
        <w:t>Развитие культуры и туризма</w:t>
      </w:r>
      <w:r w:rsidRPr="00301637">
        <w:t>»</w:t>
      </w:r>
      <w:r w:rsidRPr="00301637">
        <w:rPr>
          <w:bCs/>
        </w:rPr>
        <w:t>.</w:t>
      </w:r>
    </w:p>
    <w:p w:rsidR="00421863" w:rsidRPr="00301637" w:rsidRDefault="00421863" w:rsidP="00F853F2">
      <w:pPr>
        <w:ind w:firstLine="0"/>
      </w:pPr>
    </w:p>
    <w:p w:rsidR="00421863" w:rsidRPr="00301637" w:rsidRDefault="00421863" w:rsidP="00421863"/>
    <w:p w:rsidR="00421863" w:rsidRPr="00301637" w:rsidRDefault="00421863" w:rsidP="00421863"/>
    <w:p w:rsidR="00421863" w:rsidRPr="00301637" w:rsidRDefault="00421863" w:rsidP="00421863">
      <w:pPr>
        <w:sectPr w:rsidR="00421863" w:rsidRPr="00301637" w:rsidSect="00660EBE">
          <w:pgSz w:w="11900" w:h="16800"/>
          <w:pgMar w:top="1276" w:right="800" w:bottom="1440" w:left="1276" w:header="720" w:footer="720" w:gutter="0"/>
          <w:cols w:space="720"/>
          <w:noEndnote/>
        </w:sectPr>
      </w:pPr>
    </w:p>
    <w:p w:rsidR="00D53F44" w:rsidRPr="00301637" w:rsidRDefault="00404C35">
      <w:pPr>
        <w:pStyle w:val="1"/>
        <w:rPr>
          <w:color w:val="auto"/>
        </w:rPr>
      </w:pPr>
      <w:r w:rsidRPr="00301637">
        <w:rPr>
          <w:color w:val="auto"/>
        </w:rPr>
        <w:lastRenderedPageBreak/>
        <w:t>О</w:t>
      </w:r>
      <w:r w:rsidR="00446287" w:rsidRPr="00301637">
        <w:rPr>
          <w:color w:val="auto"/>
        </w:rPr>
        <w:t>тчет</w:t>
      </w:r>
    </w:p>
    <w:p w:rsidR="00446287" w:rsidRPr="00301637" w:rsidRDefault="00446287">
      <w:pPr>
        <w:pStyle w:val="1"/>
        <w:rPr>
          <w:color w:val="auto"/>
        </w:rPr>
      </w:pPr>
      <w:r w:rsidRPr="00301637">
        <w:rPr>
          <w:color w:val="auto"/>
        </w:rPr>
        <w:t xml:space="preserve">о реализации муниципальной программы города Шумерли Чувашской Республики, подпрограмм, основных мероприятий муниципальной программы за </w:t>
      </w:r>
      <w:r w:rsidR="00B92873" w:rsidRPr="00301637">
        <w:rPr>
          <w:color w:val="auto"/>
        </w:rPr>
        <w:t>202</w:t>
      </w:r>
      <w:r w:rsidR="005C70A0" w:rsidRPr="00301637">
        <w:rPr>
          <w:color w:val="auto"/>
        </w:rPr>
        <w:t>2</w:t>
      </w:r>
      <w:r w:rsidRPr="00301637">
        <w:rPr>
          <w:color w:val="auto"/>
        </w:rPr>
        <w:t xml:space="preserve"> год</w:t>
      </w:r>
    </w:p>
    <w:tbl>
      <w:tblPr>
        <w:tblW w:w="147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382"/>
        <w:gridCol w:w="3544"/>
        <w:gridCol w:w="2977"/>
      </w:tblGrid>
      <w:tr w:rsidR="00301637" w:rsidRPr="00301637" w:rsidTr="006B1AA8">
        <w:tc>
          <w:tcPr>
            <w:tcW w:w="840" w:type="dxa"/>
            <w:tcBorders>
              <w:top w:val="single" w:sz="4" w:space="0" w:color="auto"/>
              <w:bottom w:val="single" w:sz="4" w:space="0" w:color="auto"/>
              <w:right w:val="single" w:sz="4" w:space="0" w:color="auto"/>
            </w:tcBorders>
          </w:tcPr>
          <w:p w:rsidR="00446287" w:rsidRPr="00301637" w:rsidRDefault="00446287">
            <w:pPr>
              <w:pStyle w:val="aa"/>
              <w:jc w:val="center"/>
            </w:pPr>
            <w:r w:rsidRPr="00301637">
              <w:rPr>
                <w:sz w:val="22"/>
                <w:szCs w:val="22"/>
              </w:rPr>
              <w:t xml:space="preserve">N </w:t>
            </w:r>
            <w:proofErr w:type="spellStart"/>
            <w:r w:rsidRPr="00301637">
              <w:rPr>
                <w:sz w:val="22"/>
                <w:szCs w:val="22"/>
              </w:rPr>
              <w:t>пп</w:t>
            </w:r>
            <w:proofErr w:type="spellEnd"/>
          </w:p>
        </w:tc>
        <w:tc>
          <w:tcPr>
            <w:tcW w:w="7382"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pPr>
            <w:r w:rsidRPr="00301637">
              <w:rPr>
                <w:sz w:val="22"/>
                <w:szCs w:val="22"/>
              </w:rPr>
              <w:t>Наименование муниципальной программы города Шумерли Чувашской Республики (подпрограммы муниципальной программы города Шумерли Чувашской Республики), основного мероприятия</w:t>
            </w:r>
          </w:p>
        </w:tc>
        <w:tc>
          <w:tcPr>
            <w:tcW w:w="3544"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pPr>
            <w:r w:rsidRPr="00301637">
              <w:rPr>
                <w:sz w:val="22"/>
                <w:szCs w:val="22"/>
              </w:rPr>
              <w:t>Сведения о выполнении соответствующего мероприятия</w:t>
            </w:r>
            <w:hyperlink w:anchor="sub_1111" w:history="1">
              <w:r w:rsidRPr="00301637">
                <w:rPr>
                  <w:rStyle w:val="a4"/>
                  <w:color w:val="auto"/>
                  <w:sz w:val="22"/>
                  <w:szCs w:val="22"/>
                </w:rPr>
                <w:t>(1)</w:t>
              </w:r>
            </w:hyperlink>
          </w:p>
        </w:tc>
        <w:tc>
          <w:tcPr>
            <w:tcW w:w="2977" w:type="dxa"/>
            <w:tcBorders>
              <w:top w:val="single" w:sz="4" w:space="0" w:color="auto"/>
              <w:left w:val="single" w:sz="4" w:space="0" w:color="auto"/>
              <w:bottom w:val="single" w:sz="4" w:space="0" w:color="auto"/>
            </w:tcBorders>
          </w:tcPr>
          <w:p w:rsidR="00446287" w:rsidRPr="00301637" w:rsidRDefault="00446287">
            <w:pPr>
              <w:pStyle w:val="aa"/>
              <w:jc w:val="center"/>
            </w:pPr>
            <w:r w:rsidRPr="00301637">
              <w:rPr>
                <w:sz w:val="22"/>
                <w:szCs w:val="22"/>
              </w:rPr>
              <w:t>Примечание</w:t>
            </w:r>
            <w:hyperlink w:anchor="sub_222" w:history="1">
              <w:r w:rsidRPr="00301637">
                <w:rPr>
                  <w:rStyle w:val="a4"/>
                  <w:color w:val="auto"/>
                  <w:sz w:val="22"/>
                  <w:szCs w:val="22"/>
                </w:rPr>
                <w:t>(2)</w:t>
              </w:r>
            </w:hyperlink>
          </w:p>
        </w:tc>
      </w:tr>
      <w:tr w:rsidR="00301637" w:rsidRPr="00301637" w:rsidTr="006B1AA8">
        <w:tc>
          <w:tcPr>
            <w:tcW w:w="840" w:type="dxa"/>
            <w:tcBorders>
              <w:top w:val="single" w:sz="4" w:space="0" w:color="auto"/>
              <w:bottom w:val="single" w:sz="4" w:space="0" w:color="auto"/>
              <w:right w:val="single" w:sz="4" w:space="0" w:color="auto"/>
            </w:tcBorders>
          </w:tcPr>
          <w:p w:rsidR="00446287" w:rsidRPr="00301637" w:rsidRDefault="00446287">
            <w:pPr>
              <w:pStyle w:val="aa"/>
              <w:jc w:val="center"/>
            </w:pPr>
            <w:r w:rsidRPr="00301637">
              <w:rPr>
                <w:sz w:val="22"/>
                <w:szCs w:val="22"/>
              </w:rPr>
              <w:t>1</w:t>
            </w:r>
          </w:p>
        </w:tc>
        <w:tc>
          <w:tcPr>
            <w:tcW w:w="7382"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pPr>
            <w:r w:rsidRPr="00301637">
              <w:rPr>
                <w:sz w:val="22"/>
                <w:szCs w:val="22"/>
              </w:rPr>
              <w:t>2</w:t>
            </w:r>
          </w:p>
        </w:tc>
        <w:tc>
          <w:tcPr>
            <w:tcW w:w="3544"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pPr>
            <w:r w:rsidRPr="00301637">
              <w:rPr>
                <w:sz w:val="22"/>
                <w:szCs w:val="22"/>
              </w:rPr>
              <w:t>3</w:t>
            </w:r>
          </w:p>
        </w:tc>
        <w:tc>
          <w:tcPr>
            <w:tcW w:w="2977" w:type="dxa"/>
            <w:tcBorders>
              <w:top w:val="single" w:sz="4" w:space="0" w:color="auto"/>
              <w:left w:val="single" w:sz="4" w:space="0" w:color="auto"/>
              <w:bottom w:val="single" w:sz="4" w:space="0" w:color="auto"/>
            </w:tcBorders>
          </w:tcPr>
          <w:p w:rsidR="00446287" w:rsidRPr="00301637" w:rsidRDefault="00446287">
            <w:pPr>
              <w:pStyle w:val="aa"/>
              <w:jc w:val="center"/>
            </w:pPr>
            <w:r w:rsidRPr="00301637">
              <w:rPr>
                <w:sz w:val="22"/>
                <w:szCs w:val="22"/>
              </w:rPr>
              <w:t>4</w:t>
            </w:r>
          </w:p>
        </w:tc>
      </w:tr>
      <w:tr w:rsidR="00301637" w:rsidRPr="00301637" w:rsidTr="006B1AA8">
        <w:tc>
          <w:tcPr>
            <w:tcW w:w="840" w:type="dxa"/>
            <w:tcBorders>
              <w:top w:val="single" w:sz="4" w:space="0" w:color="auto"/>
              <w:bottom w:val="single" w:sz="4" w:space="0" w:color="auto"/>
              <w:right w:val="single" w:sz="4" w:space="0" w:color="auto"/>
            </w:tcBorders>
          </w:tcPr>
          <w:p w:rsidR="00446287" w:rsidRPr="00301637" w:rsidRDefault="00446287">
            <w:pPr>
              <w:pStyle w:val="aa"/>
            </w:pPr>
          </w:p>
        </w:tc>
        <w:tc>
          <w:tcPr>
            <w:tcW w:w="7382" w:type="dxa"/>
            <w:tcBorders>
              <w:top w:val="single" w:sz="4" w:space="0" w:color="auto"/>
              <w:left w:val="single" w:sz="4" w:space="0" w:color="auto"/>
              <w:bottom w:val="single" w:sz="4" w:space="0" w:color="auto"/>
              <w:right w:val="single" w:sz="4" w:space="0" w:color="auto"/>
            </w:tcBorders>
          </w:tcPr>
          <w:p w:rsidR="00446287" w:rsidRPr="00301637" w:rsidRDefault="00446287" w:rsidP="00D23874">
            <w:pPr>
              <w:pStyle w:val="ad"/>
              <w:rPr>
                <w:b/>
              </w:rPr>
            </w:pPr>
            <w:r w:rsidRPr="00301637">
              <w:rPr>
                <w:b/>
                <w:sz w:val="22"/>
                <w:szCs w:val="22"/>
              </w:rPr>
              <w:t>Муниципальная программа города Шумерли Чувашской Республики "</w:t>
            </w:r>
            <w:r w:rsidR="00D23874" w:rsidRPr="00301637">
              <w:rPr>
                <w:b/>
                <w:sz w:val="22"/>
                <w:szCs w:val="22"/>
              </w:rPr>
              <w:t xml:space="preserve">Развитие культуры и </w:t>
            </w:r>
            <w:r w:rsidR="00976D60" w:rsidRPr="00301637">
              <w:rPr>
                <w:b/>
                <w:sz w:val="22"/>
                <w:szCs w:val="22"/>
              </w:rPr>
              <w:t>туризма</w:t>
            </w:r>
            <w:r w:rsidRPr="00301637">
              <w:rPr>
                <w:b/>
                <w:sz w:val="22"/>
                <w:szCs w:val="22"/>
              </w:rPr>
              <w:t>"</w:t>
            </w:r>
          </w:p>
        </w:tc>
        <w:tc>
          <w:tcPr>
            <w:tcW w:w="3544"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pPr>
          </w:p>
        </w:tc>
        <w:tc>
          <w:tcPr>
            <w:tcW w:w="2977" w:type="dxa"/>
            <w:tcBorders>
              <w:top w:val="single" w:sz="4" w:space="0" w:color="auto"/>
              <w:left w:val="single" w:sz="4" w:space="0" w:color="auto"/>
              <w:bottom w:val="single" w:sz="4" w:space="0" w:color="auto"/>
            </w:tcBorders>
          </w:tcPr>
          <w:p w:rsidR="00446287" w:rsidRPr="00301637" w:rsidRDefault="00446287">
            <w:pPr>
              <w:pStyle w:val="aa"/>
            </w:pPr>
          </w:p>
        </w:tc>
      </w:tr>
      <w:tr w:rsidR="00301637" w:rsidRPr="00301637" w:rsidTr="006B1AA8">
        <w:tc>
          <w:tcPr>
            <w:tcW w:w="840" w:type="dxa"/>
            <w:tcBorders>
              <w:top w:val="single" w:sz="4" w:space="0" w:color="auto"/>
              <w:bottom w:val="single" w:sz="4" w:space="0" w:color="auto"/>
              <w:right w:val="single" w:sz="4" w:space="0" w:color="auto"/>
            </w:tcBorders>
          </w:tcPr>
          <w:p w:rsidR="00446287" w:rsidRPr="00301637" w:rsidRDefault="00446287">
            <w:pPr>
              <w:pStyle w:val="aa"/>
            </w:pPr>
          </w:p>
        </w:tc>
        <w:tc>
          <w:tcPr>
            <w:tcW w:w="7382" w:type="dxa"/>
            <w:tcBorders>
              <w:top w:val="single" w:sz="4" w:space="0" w:color="auto"/>
              <w:left w:val="single" w:sz="4" w:space="0" w:color="auto"/>
              <w:bottom w:val="single" w:sz="4" w:space="0" w:color="auto"/>
              <w:right w:val="single" w:sz="4" w:space="0" w:color="auto"/>
            </w:tcBorders>
          </w:tcPr>
          <w:p w:rsidR="00446287" w:rsidRPr="00301637" w:rsidRDefault="00446287" w:rsidP="00684831">
            <w:pPr>
              <w:pStyle w:val="ad"/>
              <w:rPr>
                <w:b/>
                <w:i/>
              </w:rPr>
            </w:pPr>
            <w:r w:rsidRPr="00301637">
              <w:rPr>
                <w:b/>
                <w:i/>
                <w:sz w:val="22"/>
                <w:szCs w:val="22"/>
              </w:rPr>
              <w:t>Подпрограмма 1</w:t>
            </w:r>
            <w:r w:rsidR="00684831" w:rsidRPr="00301637">
              <w:rPr>
                <w:b/>
                <w:i/>
                <w:sz w:val="22"/>
                <w:szCs w:val="22"/>
              </w:rPr>
              <w:t xml:space="preserve">«Развитие культуры» </w:t>
            </w:r>
            <w:r w:rsidR="00D61AE0" w:rsidRPr="00301637">
              <w:rPr>
                <w:rFonts w:ascii="Times New Roman" w:hAnsi="Times New Roman" w:cs="Times New Roman"/>
              </w:rPr>
              <w:t>муниципальной программы города Шумерли Чувашской Республики «Развитие культуры и туризма»</w:t>
            </w:r>
          </w:p>
        </w:tc>
        <w:tc>
          <w:tcPr>
            <w:tcW w:w="3544"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pPr>
          </w:p>
        </w:tc>
        <w:tc>
          <w:tcPr>
            <w:tcW w:w="2977" w:type="dxa"/>
            <w:tcBorders>
              <w:top w:val="single" w:sz="4" w:space="0" w:color="auto"/>
              <w:left w:val="single" w:sz="4" w:space="0" w:color="auto"/>
              <w:bottom w:val="single" w:sz="4" w:space="0" w:color="auto"/>
            </w:tcBorders>
          </w:tcPr>
          <w:p w:rsidR="00446287" w:rsidRPr="00301637" w:rsidRDefault="00446287">
            <w:pPr>
              <w:pStyle w:val="aa"/>
            </w:pPr>
          </w:p>
        </w:tc>
      </w:tr>
      <w:tr w:rsidR="00301637" w:rsidRPr="00301637" w:rsidTr="006B1AA8">
        <w:tc>
          <w:tcPr>
            <w:tcW w:w="840" w:type="dxa"/>
            <w:tcBorders>
              <w:top w:val="single" w:sz="4" w:space="0" w:color="auto"/>
              <w:bottom w:val="single" w:sz="4" w:space="0" w:color="auto"/>
              <w:right w:val="single" w:sz="4" w:space="0" w:color="auto"/>
            </w:tcBorders>
          </w:tcPr>
          <w:p w:rsidR="001D61E7" w:rsidRPr="00301637" w:rsidRDefault="001D61E7" w:rsidP="001D61E7">
            <w:pPr>
              <w:pStyle w:val="aa"/>
              <w:jc w:val="center"/>
            </w:pPr>
            <w:r w:rsidRPr="00301637">
              <w:rPr>
                <w:sz w:val="22"/>
                <w:szCs w:val="22"/>
              </w:rPr>
              <w:t>1.1.</w:t>
            </w:r>
          </w:p>
        </w:tc>
        <w:tc>
          <w:tcPr>
            <w:tcW w:w="7382" w:type="dxa"/>
            <w:tcBorders>
              <w:top w:val="nil"/>
              <w:bottom w:val="single" w:sz="4" w:space="0" w:color="auto"/>
              <w:right w:val="single" w:sz="4" w:space="0" w:color="auto"/>
            </w:tcBorders>
          </w:tcPr>
          <w:p w:rsidR="001D61E7" w:rsidRPr="00301637" w:rsidRDefault="001D61E7" w:rsidP="001D61E7">
            <w:pPr>
              <w:ind w:firstLine="0"/>
            </w:pPr>
            <w:r w:rsidRPr="00301637">
              <w:t>Основное мероприятие 1.1. Развитие библиотечного дела</w:t>
            </w:r>
          </w:p>
        </w:tc>
        <w:tc>
          <w:tcPr>
            <w:tcW w:w="3544" w:type="dxa"/>
            <w:tcBorders>
              <w:top w:val="single" w:sz="4" w:space="0" w:color="auto"/>
              <w:left w:val="single" w:sz="4" w:space="0" w:color="auto"/>
              <w:bottom w:val="single" w:sz="4" w:space="0" w:color="auto"/>
              <w:right w:val="single" w:sz="4" w:space="0" w:color="auto"/>
            </w:tcBorders>
          </w:tcPr>
          <w:p w:rsidR="001D61E7" w:rsidRPr="00301637" w:rsidRDefault="001D61E7" w:rsidP="001D61E7">
            <w:r w:rsidRPr="00301637">
              <w:rPr>
                <w:sz w:val="22"/>
                <w:szCs w:val="22"/>
              </w:rPr>
              <w:t xml:space="preserve">выполнено </w:t>
            </w:r>
          </w:p>
        </w:tc>
        <w:tc>
          <w:tcPr>
            <w:tcW w:w="2977" w:type="dxa"/>
            <w:tcBorders>
              <w:top w:val="single" w:sz="4" w:space="0" w:color="auto"/>
              <w:left w:val="single" w:sz="4" w:space="0" w:color="auto"/>
              <w:bottom w:val="single" w:sz="4" w:space="0" w:color="auto"/>
            </w:tcBorders>
          </w:tcPr>
          <w:p w:rsidR="001D61E7" w:rsidRPr="00301637" w:rsidRDefault="001D61E7" w:rsidP="001D61E7"/>
        </w:tc>
      </w:tr>
      <w:tr w:rsidR="00301637" w:rsidRPr="00301637" w:rsidTr="006B1AA8">
        <w:tc>
          <w:tcPr>
            <w:tcW w:w="840" w:type="dxa"/>
            <w:tcBorders>
              <w:top w:val="single" w:sz="4" w:space="0" w:color="auto"/>
              <w:bottom w:val="single" w:sz="4" w:space="0" w:color="auto"/>
              <w:right w:val="single" w:sz="4" w:space="0" w:color="auto"/>
            </w:tcBorders>
          </w:tcPr>
          <w:p w:rsidR="001D61E7" w:rsidRPr="00301637" w:rsidRDefault="001D61E7" w:rsidP="001D61E7">
            <w:pPr>
              <w:pStyle w:val="aa"/>
              <w:jc w:val="center"/>
            </w:pPr>
            <w:r w:rsidRPr="00301637">
              <w:rPr>
                <w:sz w:val="22"/>
                <w:szCs w:val="22"/>
              </w:rPr>
              <w:t>1.2.</w:t>
            </w:r>
          </w:p>
        </w:tc>
        <w:tc>
          <w:tcPr>
            <w:tcW w:w="7382" w:type="dxa"/>
            <w:tcBorders>
              <w:top w:val="nil"/>
              <w:bottom w:val="single" w:sz="4" w:space="0" w:color="auto"/>
              <w:right w:val="single" w:sz="4" w:space="0" w:color="auto"/>
            </w:tcBorders>
          </w:tcPr>
          <w:p w:rsidR="001D61E7" w:rsidRPr="00301637" w:rsidRDefault="001D61E7" w:rsidP="001D61E7">
            <w:pPr>
              <w:ind w:firstLine="0"/>
              <w:jc w:val="left"/>
            </w:pPr>
            <w:r w:rsidRPr="00301637">
              <w:t>Основное мероприятие 1.2. Развитие архивного дела</w:t>
            </w:r>
          </w:p>
        </w:tc>
        <w:tc>
          <w:tcPr>
            <w:tcW w:w="3544" w:type="dxa"/>
            <w:tcBorders>
              <w:top w:val="single" w:sz="4" w:space="0" w:color="auto"/>
              <w:left w:val="single" w:sz="4" w:space="0" w:color="auto"/>
              <w:bottom w:val="single" w:sz="4" w:space="0" w:color="auto"/>
              <w:right w:val="single" w:sz="4" w:space="0" w:color="auto"/>
            </w:tcBorders>
          </w:tcPr>
          <w:p w:rsidR="001D61E7" w:rsidRPr="00301637" w:rsidRDefault="001D61E7" w:rsidP="001D61E7">
            <w:r w:rsidRPr="00301637">
              <w:rPr>
                <w:sz w:val="22"/>
                <w:szCs w:val="22"/>
              </w:rPr>
              <w:t xml:space="preserve">выполнено </w:t>
            </w:r>
          </w:p>
        </w:tc>
        <w:tc>
          <w:tcPr>
            <w:tcW w:w="2977" w:type="dxa"/>
            <w:tcBorders>
              <w:top w:val="single" w:sz="4" w:space="0" w:color="auto"/>
              <w:left w:val="single" w:sz="4" w:space="0" w:color="auto"/>
              <w:bottom w:val="single" w:sz="4" w:space="0" w:color="auto"/>
            </w:tcBorders>
          </w:tcPr>
          <w:p w:rsidR="001D61E7" w:rsidRPr="00301637" w:rsidRDefault="001D61E7" w:rsidP="001D61E7">
            <w:pPr>
              <w:pStyle w:val="s1"/>
              <w:shd w:val="clear" w:color="auto" w:fill="FFFFFF"/>
              <w:spacing w:before="0" w:beforeAutospacing="0" w:after="0" w:afterAutospacing="0"/>
              <w:jc w:val="both"/>
            </w:pPr>
          </w:p>
        </w:tc>
      </w:tr>
      <w:tr w:rsidR="00301637" w:rsidRPr="00301637" w:rsidTr="006B1AA8">
        <w:tc>
          <w:tcPr>
            <w:tcW w:w="840" w:type="dxa"/>
            <w:tcBorders>
              <w:top w:val="single" w:sz="4" w:space="0" w:color="auto"/>
              <w:bottom w:val="single" w:sz="4" w:space="0" w:color="auto"/>
              <w:right w:val="single" w:sz="4" w:space="0" w:color="auto"/>
            </w:tcBorders>
          </w:tcPr>
          <w:p w:rsidR="001D61E7" w:rsidRPr="00301637" w:rsidRDefault="001D61E7" w:rsidP="001D61E7">
            <w:pPr>
              <w:pStyle w:val="aa"/>
              <w:jc w:val="center"/>
            </w:pPr>
            <w:r w:rsidRPr="00301637">
              <w:rPr>
                <w:sz w:val="22"/>
                <w:szCs w:val="22"/>
              </w:rPr>
              <w:t>1.3.</w:t>
            </w:r>
          </w:p>
        </w:tc>
        <w:tc>
          <w:tcPr>
            <w:tcW w:w="7382" w:type="dxa"/>
            <w:tcBorders>
              <w:top w:val="nil"/>
              <w:bottom w:val="single" w:sz="4" w:space="0" w:color="auto"/>
              <w:right w:val="single" w:sz="4" w:space="0" w:color="auto"/>
            </w:tcBorders>
          </w:tcPr>
          <w:p w:rsidR="001D61E7" w:rsidRPr="00301637" w:rsidRDefault="001D61E7" w:rsidP="001D61E7">
            <w:pPr>
              <w:ind w:firstLine="49"/>
              <w:jc w:val="left"/>
            </w:pPr>
            <w:r w:rsidRPr="00301637">
              <w:t>Основное мероприятие 1.3. Сохранение и развитие народного творчества</w:t>
            </w:r>
          </w:p>
        </w:tc>
        <w:tc>
          <w:tcPr>
            <w:tcW w:w="3544" w:type="dxa"/>
            <w:tcBorders>
              <w:top w:val="single" w:sz="4" w:space="0" w:color="auto"/>
              <w:left w:val="single" w:sz="4" w:space="0" w:color="auto"/>
              <w:bottom w:val="single" w:sz="4" w:space="0" w:color="auto"/>
              <w:right w:val="single" w:sz="4" w:space="0" w:color="auto"/>
            </w:tcBorders>
          </w:tcPr>
          <w:p w:rsidR="001D61E7" w:rsidRPr="00301637" w:rsidRDefault="001D61E7" w:rsidP="001D61E7">
            <w:r w:rsidRPr="00301637">
              <w:rPr>
                <w:sz w:val="22"/>
                <w:szCs w:val="22"/>
              </w:rPr>
              <w:t xml:space="preserve">выполнено </w:t>
            </w:r>
          </w:p>
        </w:tc>
        <w:tc>
          <w:tcPr>
            <w:tcW w:w="2977" w:type="dxa"/>
            <w:tcBorders>
              <w:top w:val="single" w:sz="4" w:space="0" w:color="auto"/>
              <w:left w:val="single" w:sz="4" w:space="0" w:color="auto"/>
              <w:bottom w:val="single" w:sz="4" w:space="0" w:color="auto"/>
            </w:tcBorders>
          </w:tcPr>
          <w:p w:rsidR="001D61E7" w:rsidRPr="00301637" w:rsidRDefault="001D61E7" w:rsidP="001D61E7">
            <w:pPr>
              <w:pStyle w:val="s1"/>
              <w:shd w:val="clear" w:color="auto" w:fill="FFFFFF"/>
              <w:spacing w:before="0" w:beforeAutospacing="0" w:after="0" w:afterAutospacing="0"/>
              <w:ind w:firstLine="708"/>
              <w:jc w:val="both"/>
            </w:pPr>
          </w:p>
        </w:tc>
      </w:tr>
      <w:tr w:rsidR="00301637" w:rsidRPr="00301637" w:rsidTr="006B1AA8">
        <w:tc>
          <w:tcPr>
            <w:tcW w:w="840" w:type="dxa"/>
            <w:tcBorders>
              <w:top w:val="single" w:sz="4" w:space="0" w:color="auto"/>
              <w:bottom w:val="single" w:sz="4" w:space="0" w:color="auto"/>
              <w:right w:val="single" w:sz="4" w:space="0" w:color="auto"/>
            </w:tcBorders>
          </w:tcPr>
          <w:p w:rsidR="001D61E7" w:rsidRPr="00301637" w:rsidRDefault="001D61E7" w:rsidP="001D61E7">
            <w:pPr>
              <w:pStyle w:val="aa"/>
              <w:jc w:val="center"/>
            </w:pPr>
            <w:r w:rsidRPr="00301637">
              <w:rPr>
                <w:sz w:val="22"/>
                <w:szCs w:val="22"/>
              </w:rPr>
              <w:t>1.4.</w:t>
            </w:r>
          </w:p>
        </w:tc>
        <w:tc>
          <w:tcPr>
            <w:tcW w:w="7382" w:type="dxa"/>
            <w:tcBorders>
              <w:top w:val="nil"/>
              <w:bottom w:val="single" w:sz="4" w:space="0" w:color="auto"/>
              <w:right w:val="single" w:sz="4" w:space="0" w:color="auto"/>
            </w:tcBorders>
          </w:tcPr>
          <w:p w:rsidR="001D61E7" w:rsidRPr="00301637" w:rsidRDefault="001D61E7" w:rsidP="001D61E7">
            <w:pPr>
              <w:ind w:firstLine="49"/>
              <w:jc w:val="left"/>
            </w:pPr>
            <w:r w:rsidRPr="00301637">
              <w:t>Основное мероприятие 1.4. Развитие образования в сфере культуры и искусства</w:t>
            </w:r>
          </w:p>
        </w:tc>
        <w:tc>
          <w:tcPr>
            <w:tcW w:w="3544" w:type="dxa"/>
            <w:tcBorders>
              <w:top w:val="single" w:sz="4" w:space="0" w:color="auto"/>
              <w:left w:val="single" w:sz="4" w:space="0" w:color="auto"/>
              <w:bottom w:val="single" w:sz="4" w:space="0" w:color="auto"/>
              <w:right w:val="single" w:sz="4" w:space="0" w:color="auto"/>
            </w:tcBorders>
          </w:tcPr>
          <w:p w:rsidR="001D61E7" w:rsidRPr="00301637" w:rsidRDefault="001D61E7" w:rsidP="001D61E7">
            <w:r w:rsidRPr="00301637">
              <w:rPr>
                <w:sz w:val="22"/>
                <w:szCs w:val="22"/>
              </w:rPr>
              <w:t xml:space="preserve">выполнено </w:t>
            </w:r>
          </w:p>
        </w:tc>
        <w:tc>
          <w:tcPr>
            <w:tcW w:w="2977" w:type="dxa"/>
            <w:tcBorders>
              <w:top w:val="single" w:sz="4" w:space="0" w:color="auto"/>
              <w:left w:val="single" w:sz="4" w:space="0" w:color="auto"/>
              <w:bottom w:val="single" w:sz="4" w:space="0" w:color="auto"/>
            </w:tcBorders>
          </w:tcPr>
          <w:p w:rsidR="001D61E7" w:rsidRPr="00301637" w:rsidRDefault="001D61E7" w:rsidP="001D61E7">
            <w:pPr>
              <w:pStyle w:val="s1"/>
              <w:shd w:val="clear" w:color="auto" w:fill="FFFFFF"/>
              <w:spacing w:before="0" w:beforeAutospacing="0" w:after="0" w:afterAutospacing="0"/>
              <w:ind w:firstLine="708"/>
              <w:jc w:val="both"/>
            </w:pPr>
          </w:p>
        </w:tc>
      </w:tr>
      <w:tr w:rsidR="00301637" w:rsidRPr="00301637" w:rsidTr="006B1AA8">
        <w:tc>
          <w:tcPr>
            <w:tcW w:w="840" w:type="dxa"/>
            <w:tcBorders>
              <w:top w:val="single" w:sz="4" w:space="0" w:color="auto"/>
              <w:bottom w:val="single" w:sz="4" w:space="0" w:color="auto"/>
              <w:right w:val="single" w:sz="4" w:space="0" w:color="auto"/>
            </w:tcBorders>
          </w:tcPr>
          <w:p w:rsidR="001D61E7" w:rsidRPr="00301637" w:rsidRDefault="001D61E7" w:rsidP="001D61E7">
            <w:pPr>
              <w:pStyle w:val="aa"/>
              <w:jc w:val="center"/>
            </w:pPr>
            <w:r w:rsidRPr="00301637">
              <w:rPr>
                <w:sz w:val="22"/>
                <w:szCs w:val="22"/>
              </w:rPr>
              <w:t>1.5.</w:t>
            </w:r>
          </w:p>
        </w:tc>
        <w:tc>
          <w:tcPr>
            <w:tcW w:w="7382" w:type="dxa"/>
            <w:tcBorders>
              <w:top w:val="nil"/>
              <w:bottom w:val="single" w:sz="4" w:space="0" w:color="auto"/>
              <w:right w:val="single" w:sz="4" w:space="0" w:color="auto"/>
            </w:tcBorders>
          </w:tcPr>
          <w:p w:rsidR="001D61E7" w:rsidRPr="00301637" w:rsidRDefault="001D61E7" w:rsidP="001D61E7">
            <w:pPr>
              <w:ind w:firstLine="49"/>
              <w:jc w:val="left"/>
            </w:pPr>
            <w:r w:rsidRPr="00301637">
              <w:t>Основное мероприятие 1.5 Развитие муниципальных учреждений культуры</w:t>
            </w:r>
          </w:p>
        </w:tc>
        <w:tc>
          <w:tcPr>
            <w:tcW w:w="3544" w:type="dxa"/>
            <w:tcBorders>
              <w:top w:val="single" w:sz="4" w:space="0" w:color="auto"/>
              <w:left w:val="single" w:sz="4" w:space="0" w:color="auto"/>
              <w:bottom w:val="single" w:sz="4" w:space="0" w:color="auto"/>
              <w:right w:val="single" w:sz="4" w:space="0" w:color="auto"/>
            </w:tcBorders>
          </w:tcPr>
          <w:p w:rsidR="001D61E7" w:rsidRPr="00301637" w:rsidRDefault="001D61E7" w:rsidP="001D61E7">
            <w:r w:rsidRPr="00301637">
              <w:rPr>
                <w:sz w:val="22"/>
                <w:szCs w:val="22"/>
              </w:rPr>
              <w:t xml:space="preserve">выполнено </w:t>
            </w:r>
          </w:p>
        </w:tc>
        <w:tc>
          <w:tcPr>
            <w:tcW w:w="2977" w:type="dxa"/>
            <w:tcBorders>
              <w:top w:val="single" w:sz="4" w:space="0" w:color="auto"/>
              <w:left w:val="single" w:sz="4" w:space="0" w:color="auto"/>
              <w:bottom w:val="single" w:sz="4" w:space="0" w:color="auto"/>
            </w:tcBorders>
          </w:tcPr>
          <w:p w:rsidR="001D61E7" w:rsidRPr="00301637" w:rsidRDefault="001D61E7" w:rsidP="001D61E7">
            <w:pPr>
              <w:pStyle w:val="s1"/>
              <w:shd w:val="clear" w:color="auto" w:fill="FFFFFF"/>
              <w:spacing w:before="0" w:beforeAutospacing="0" w:after="0" w:afterAutospacing="0"/>
              <w:ind w:firstLine="708"/>
              <w:jc w:val="both"/>
            </w:pPr>
          </w:p>
        </w:tc>
      </w:tr>
      <w:tr w:rsidR="00301637" w:rsidRPr="00301637" w:rsidTr="006B1AA8">
        <w:tc>
          <w:tcPr>
            <w:tcW w:w="840" w:type="dxa"/>
            <w:tcBorders>
              <w:top w:val="single" w:sz="4" w:space="0" w:color="auto"/>
              <w:bottom w:val="single" w:sz="4" w:space="0" w:color="auto"/>
              <w:right w:val="single" w:sz="4" w:space="0" w:color="auto"/>
            </w:tcBorders>
          </w:tcPr>
          <w:p w:rsidR="00B92873" w:rsidRPr="00301637" w:rsidRDefault="00B92873" w:rsidP="001D61E7">
            <w:pPr>
              <w:pStyle w:val="aa"/>
              <w:jc w:val="center"/>
            </w:pPr>
            <w:r w:rsidRPr="00301637">
              <w:rPr>
                <w:sz w:val="22"/>
                <w:szCs w:val="22"/>
              </w:rPr>
              <w:t>1.6.</w:t>
            </w:r>
          </w:p>
        </w:tc>
        <w:tc>
          <w:tcPr>
            <w:tcW w:w="7382" w:type="dxa"/>
            <w:tcBorders>
              <w:top w:val="nil"/>
              <w:bottom w:val="single" w:sz="4" w:space="0" w:color="auto"/>
              <w:right w:val="single" w:sz="4" w:space="0" w:color="auto"/>
            </w:tcBorders>
          </w:tcPr>
          <w:p w:rsidR="00B92873" w:rsidRPr="00301637" w:rsidRDefault="00B92873" w:rsidP="00BD755E">
            <w:pPr>
              <w:ind w:firstLine="49"/>
              <w:jc w:val="left"/>
            </w:pPr>
            <w:r w:rsidRPr="00301637">
              <w:t>Основное мероприятие 1.6. Проведение всероссийских, межрегиональных, республиканских и городских мероприятий в сфере культуры и искусства, архивного дела</w:t>
            </w:r>
          </w:p>
        </w:tc>
        <w:tc>
          <w:tcPr>
            <w:tcW w:w="3544" w:type="dxa"/>
            <w:tcBorders>
              <w:top w:val="single" w:sz="4" w:space="0" w:color="auto"/>
              <w:left w:val="single" w:sz="4" w:space="0" w:color="auto"/>
              <w:bottom w:val="single" w:sz="4" w:space="0" w:color="auto"/>
              <w:right w:val="single" w:sz="4" w:space="0" w:color="auto"/>
            </w:tcBorders>
          </w:tcPr>
          <w:p w:rsidR="00B92873" w:rsidRPr="00301637" w:rsidRDefault="00B92873" w:rsidP="001D61E7">
            <w:r w:rsidRPr="00301637">
              <w:rPr>
                <w:sz w:val="22"/>
                <w:szCs w:val="22"/>
              </w:rPr>
              <w:t xml:space="preserve">выполнено </w:t>
            </w:r>
          </w:p>
        </w:tc>
        <w:tc>
          <w:tcPr>
            <w:tcW w:w="2977" w:type="dxa"/>
            <w:tcBorders>
              <w:top w:val="single" w:sz="4" w:space="0" w:color="auto"/>
              <w:left w:val="single" w:sz="4" w:space="0" w:color="auto"/>
              <w:bottom w:val="single" w:sz="4" w:space="0" w:color="auto"/>
            </w:tcBorders>
          </w:tcPr>
          <w:p w:rsidR="00B92873" w:rsidRPr="00301637" w:rsidRDefault="00B92873" w:rsidP="001D61E7">
            <w:pPr>
              <w:pStyle w:val="s1"/>
              <w:shd w:val="clear" w:color="auto" w:fill="FFFFFF"/>
              <w:spacing w:before="0" w:beforeAutospacing="0" w:after="0" w:afterAutospacing="0"/>
              <w:ind w:firstLine="708"/>
              <w:jc w:val="both"/>
            </w:pPr>
          </w:p>
        </w:tc>
      </w:tr>
      <w:tr w:rsidR="00301637" w:rsidRPr="00301637" w:rsidTr="006B1AA8">
        <w:tc>
          <w:tcPr>
            <w:tcW w:w="840" w:type="dxa"/>
            <w:tcBorders>
              <w:top w:val="single" w:sz="4" w:space="0" w:color="auto"/>
              <w:bottom w:val="single" w:sz="4" w:space="0" w:color="auto"/>
              <w:right w:val="single" w:sz="4" w:space="0" w:color="auto"/>
            </w:tcBorders>
          </w:tcPr>
          <w:p w:rsidR="00B92873" w:rsidRPr="00301637" w:rsidRDefault="00B92873" w:rsidP="001D61E7">
            <w:pPr>
              <w:pStyle w:val="aa"/>
              <w:jc w:val="center"/>
            </w:pPr>
            <w:r w:rsidRPr="00301637">
              <w:rPr>
                <w:sz w:val="22"/>
                <w:szCs w:val="22"/>
              </w:rPr>
              <w:t>1.7.</w:t>
            </w:r>
          </w:p>
        </w:tc>
        <w:tc>
          <w:tcPr>
            <w:tcW w:w="7382" w:type="dxa"/>
            <w:tcBorders>
              <w:top w:val="nil"/>
              <w:bottom w:val="single" w:sz="4" w:space="0" w:color="auto"/>
              <w:right w:val="single" w:sz="4" w:space="0" w:color="auto"/>
            </w:tcBorders>
          </w:tcPr>
          <w:p w:rsidR="00B92873" w:rsidRPr="00301637" w:rsidRDefault="00B92873" w:rsidP="001D61E7">
            <w:pPr>
              <w:ind w:firstLine="49"/>
              <w:jc w:val="left"/>
            </w:pPr>
            <w:r w:rsidRPr="00301637">
              <w:t>Основное мероприятие 1.7. Реализация мероприятий регионального проекта «Культурная среда»</w:t>
            </w:r>
          </w:p>
        </w:tc>
        <w:tc>
          <w:tcPr>
            <w:tcW w:w="3544" w:type="dxa"/>
            <w:tcBorders>
              <w:top w:val="single" w:sz="4" w:space="0" w:color="auto"/>
              <w:left w:val="single" w:sz="4" w:space="0" w:color="auto"/>
              <w:bottom w:val="single" w:sz="4" w:space="0" w:color="auto"/>
              <w:right w:val="single" w:sz="4" w:space="0" w:color="auto"/>
            </w:tcBorders>
          </w:tcPr>
          <w:p w:rsidR="00B92873" w:rsidRPr="00301637" w:rsidRDefault="00B92873" w:rsidP="001D61E7">
            <w:r w:rsidRPr="00301637">
              <w:rPr>
                <w:sz w:val="22"/>
                <w:szCs w:val="22"/>
              </w:rPr>
              <w:t xml:space="preserve">выполнено </w:t>
            </w:r>
          </w:p>
        </w:tc>
        <w:tc>
          <w:tcPr>
            <w:tcW w:w="2977" w:type="dxa"/>
            <w:tcBorders>
              <w:top w:val="single" w:sz="4" w:space="0" w:color="auto"/>
              <w:left w:val="single" w:sz="4" w:space="0" w:color="auto"/>
              <w:bottom w:val="single" w:sz="4" w:space="0" w:color="auto"/>
            </w:tcBorders>
          </w:tcPr>
          <w:p w:rsidR="00B92873" w:rsidRPr="00301637" w:rsidRDefault="00B92873" w:rsidP="001D61E7">
            <w:pPr>
              <w:pStyle w:val="s1"/>
              <w:shd w:val="clear" w:color="auto" w:fill="FFFFFF"/>
              <w:spacing w:before="0" w:beforeAutospacing="0" w:after="0" w:afterAutospacing="0"/>
              <w:ind w:firstLine="708"/>
              <w:jc w:val="both"/>
            </w:pPr>
          </w:p>
        </w:tc>
      </w:tr>
      <w:tr w:rsidR="00301637" w:rsidRPr="00301637" w:rsidTr="006B1AA8">
        <w:tc>
          <w:tcPr>
            <w:tcW w:w="840" w:type="dxa"/>
            <w:tcBorders>
              <w:top w:val="single" w:sz="4" w:space="0" w:color="auto"/>
              <w:bottom w:val="single" w:sz="4" w:space="0" w:color="auto"/>
              <w:right w:val="single" w:sz="4" w:space="0" w:color="auto"/>
            </w:tcBorders>
          </w:tcPr>
          <w:p w:rsidR="00B92873" w:rsidRPr="00301637" w:rsidRDefault="00B92873" w:rsidP="001D61E7">
            <w:pPr>
              <w:pStyle w:val="aa"/>
              <w:jc w:val="center"/>
            </w:pPr>
            <w:r w:rsidRPr="00301637">
              <w:rPr>
                <w:sz w:val="22"/>
                <w:szCs w:val="22"/>
              </w:rPr>
              <w:t>1.8.</w:t>
            </w:r>
          </w:p>
        </w:tc>
        <w:tc>
          <w:tcPr>
            <w:tcW w:w="7382" w:type="dxa"/>
            <w:tcBorders>
              <w:top w:val="nil"/>
              <w:bottom w:val="single" w:sz="4" w:space="0" w:color="auto"/>
              <w:right w:val="single" w:sz="4" w:space="0" w:color="auto"/>
            </w:tcBorders>
          </w:tcPr>
          <w:p w:rsidR="00B92873" w:rsidRPr="00301637" w:rsidRDefault="00B92873" w:rsidP="00B92873">
            <w:pPr>
              <w:ind w:firstLine="0"/>
              <w:jc w:val="left"/>
            </w:pPr>
            <w:r w:rsidRPr="00301637">
              <w:t>Основное мероприятие 1.8. Реализация мероприятий регионального проекта «Творческие люди»</w:t>
            </w:r>
          </w:p>
        </w:tc>
        <w:tc>
          <w:tcPr>
            <w:tcW w:w="3544" w:type="dxa"/>
            <w:tcBorders>
              <w:top w:val="single" w:sz="4" w:space="0" w:color="auto"/>
              <w:left w:val="single" w:sz="4" w:space="0" w:color="auto"/>
              <w:bottom w:val="single" w:sz="4" w:space="0" w:color="auto"/>
              <w:right w:val="single" w:sz="4" w:space="0" w:color="auto"/>
            </w:tcBorders>
          </w:tcPr>
          <w:p w:rsidR="00B92873" w:rsidRPr="00301637" w:rsidRDefault="00B92873" w:rsidP="001D61E7">
            <w:r w:rsidRPr="00301637">
              <w:rPr>
                <w:sz w:val="22"/>
                <w:szCs w:val="22"/>
              </w:rPr>
              <w:t xml:space="preserve">выполнено </w:t>
            </w:r>
          </w:p>
        </w:tc>
        <w:tc>
          <w:tcPr>
            <w:tcW w:w="2977" w:type="dxa"/>
            <w:tcBorders>
              <w:top w:val="single" w:sz="4" w:space="0" w:color="auto"/>
              <w:left w:val="single" w:sz="4" w:space="0" w:color="auto"/>
              <w:bottom w:val="single" w:sz="4" w:space="0" w:color="auto"/>
            </w:tcBorders>
          </w:tcPr>
          <w:p w:rsidR="00B92873" w:rsidRPr="00301637" w:rsidRDefault="00B92873" w:rsidP="001D61E7">
            <w:pPr>
              <w:pStyle w:val="s1"/>
              <w:shd w:val="clear" w:color="auto" w:fill="FFFFFF"/>
              <w:spacing w:before="0" w:beforeAutospacing="0" w:after="0" w:afterAutospacing="0"/>
              <w:ind w:firstLine="708"/>
              <w:jc w:val="both"/>
            </w:pPr>
          </w:p>
        </w:tc>
      </w:tr>
      <w:tr w:rsidR="00301637" w:rsidRPr="00301637" w:rsidTr="006B1AA8">
        <w:tc>
          <w:tcPr>
            <w:tcW w:w="840" w:type="dxa"/>
            <w:tcBorders>
              <w:top w:val="single" w:sz="4" w:space="0" w:color="auto"/>
              <w:bottom w:val="single" w:sz="4" w:space="0" w:color="auto"/>
              <w:right w:val="single" w:sz="4" w:space="0" w:color="auto"/>
            </w:tcBorders>
          </w:tcPr>
          <w:p w:rsidR="00B92873" w:rsidRPr="00301637" w:rsidRDefault="00B92873" w:rsidP="001D61E7">
            <w:pPr>
              <w:pStyle w:val="aa"/>
              <w:jc w:val="center"/>
            </w:pPr>
            <w:r w:rsidRPr="00301637">
              <w:rPr>
                <w:sz w:val="22"/>
                <w:szCs w:val="22"/>
              </w:rPr>
              <w:t>1.9.</w:t>
            </w:r>
          </w:p>
        </w:tc>
        <w:tc>
          <w:tcPr>
            <w:tcW w:w="7382" w:type="dxa"/>
            <w:tcBorders>
              <w:top w:val="nil"/>
              <w:bottom w:val="single" w:sz="4" w:space="0" w:color="auto"/>
              <w:right w:val="single" w:sz="4" w:space="0" w:color="auto"/>
            </w:tcBorders>
          </w:tcPr>
          <w:p w:rsidR="00B92873" w:rsidRPr="00301637" w:rsidRDefault="00B92873" w:rsidP="001D61E7">
            <w:pPr>
              <w:ind w:firstLine="0"/>
              <w:jc w:val="left"/>
            </w:pPr>
            <w:r w:rsidRPr="00301637">
              <w:t>Основное мероприятие 1.9. Реализация мероприятий регионального проекта «Цифровая культура»</w:t>
            </w:r>
          </w:p>
        </w:tc>
        <w:tc>
          <w:tcPr>
            <w:tcW w:w="3544" w:type="dxa"/>
            <w:tcBorders>
              <w:top w:val="single" w:sz="4" w:space="0" w:color="auto"/>
              <w:left w:val="single" w:sz="4" w:space="0" w:color="auto"/>
              <w:bottom w:val="single" w:sz="4" w:space="0" w:color="auto"/>
              <w:right w:val="single" w:sz="4" w:space="0" w:color="auto"/>
            </w:tcBorders>
          </w:tcPr>
          <w:p w:rsidR="00B92873" w:rsidRPr="00301637" w:rsidRDefault="00B92873" w:rsidP="001D61E7">
            <w:r w:rsidRPr="00301637">
              <w:rPr>
                <w:sz w:val="22"/>
                <w:szCs w:val="22"/>
              </w:rPr>
              <w:t xml:space="preserve">выполнено </w:t>
            </w:r>
          </w:p>
        </w:tc>
        <w:tc>
          <w:tcPr>
            <w:tcW w:w="2977" w:type="dxa"/>
            <w:tcBorders>
              <w:top w:val="single" w:sz="4" w:space="0" w:color="auto"/>
              <w:left w:val="single" w:sz="4" w:space="0" w:color="auto"/>
              <w:bottom w:val="single" w:sz="4" w:space="0" w:color="auto"/>
            </w:tcBorders>
          </w:tcPr>
          <w:p w:rsidR="00B92873" w:rsidRPr="00301637" w:rsidRDefault="00B92873" w:rsidP="001D61E7">
            <w:pPr>
              <w:pStyle w:val="s1"/>
              <w:shd w:val="clear" w:color="auto" w:fill="FFFFFF"/>
              <w:spacing w:before="0" w:beforeAutospacing="0" w:after="0" w:afterAutospacing="0"/>
              <w:ind w:firstLine="708"/>
              <w:jc w:val="both"/>
            </w:pPr>
          </w:p>
        </w:tc>
      </w:tr>
      <w:tr w:rsidR="00301637" w:rsidRPr="00301637" w:rsidTr="006B1AA8">
        <w:tc>
          <w:tcPr>
            <w:tcW w:w="840" w:type="dxa"/>
            <w:tcBorders>
              <w:top w:val="single" w:sz="4" w:space="0" w:color="auto"/>
              <w:bottom w:val="single" w:sz="4" w:space="0" w:color="auto"/>
              <w:right w:val="single" w:sz="4" w:space="0" w:color="auto"/>
            </w:tcBorders>
          </w:tcPr>
          <w:p w:rsidR="00B92873" w:rsidRPr="00301637" w:rsidRDefault="00B92873" w:rsidP="001D61E7">
            <w:pPr>
              <w:pStyle w:val="aa"/>
              <w:jc w:val="center"/>
            </w:pPr>
            <w:r w:rsidRPr="00301637">
              <w:rPr>
                <w:sz w:val="22"/>
                <w:szCs w:val="22"/>
              </w:rPr>
              <w:t>1.10.</w:t>
            </w:r>
          </w:p>
        </w:tc>
        <w:tc>
          <w:tcPr>
            <w:tcW w:w="7382" w:type="dxa"/>
            <w:tcBorders>
              <w:top w:val="nil"/>
              <w:bottom w:val="single" w:sz="4" w:space="0" w:color="auto"/>
              <w:right w:val="single" w:sz="4" w:space="0" w:color="auto"/>
            </w:tcBorders>
          </w:tcPr>
          <w:p w:rsidR="00B92873" w:rsidRPr="00301637" w:rsidRDefault="00B92873" w:rsidP="00B92873">
            <w:pPr>
              <w:ind w:firstLine="0"/>
              <w:jc w:val="left"/>
            </w:pPr>
            <w:r w:rsidRPr="00301637">
              <w:t>Основное мероприятие 1.10. Поддержка детского и юношеского творчества</w:t>
            </w:r>
          </w:p>
        </w:tc>
        <w:tc>
          <w:tcPr>
            <w:tcW w:w="3544" w:type="dxa"/>
            <w:tcBorders>
              <w:top w:val="single" w:sz="4" w:space="0" w:color="auto"/>
              <w:left w:val="single" w:sz="4" w:space="0" w:color="auto"/>
              <w:bottom w:val="single" w:sz="4" w:space="0" w:color="auto"/>
              <w:right w:val="single" w:sz="4" w:space="0" w:color="auto"/>
            </w:tcBorders>
          </w:tcPr>
          <w:p w:rsidR="00B92873" w:rsidRPr="00301637" w:rsidRDefault="00B92873" w:rsidP="001D61E7">
            <w:r w:rsidRPr="00301637">
              <w:rPr>
                <w:sz w:val="22"/>
                <w:szCs w:val="22"/>
              </w:rPr>
              <w:t xml:space="preserve">выполнено </w:t>
            </w:r>
          </w:p>
        </w:tc>
        <w:tc>
          <w:tcPr>
            <w:tcW w:w="2977" w:type="dxa"/>
            <w:tcBorders>
              <w:top w:val="single" w:sz="4" w:space="0" w:color="auto"/>
              <w:left w:val="single" w:sz="4" w:space="0" w:color="auto"/>
              <w:bottom w:val="single" w:sz="4" w:space="0" w:color="auto"/>
            </w:tcBorders>
          </w:tcPr>
          <w:p w:rsidR="00B92873" w:rsidRPr="00301637" w:rsidRDefault="00B92873" w:rsidP="001D61E7">
            <w:pPr>
              <w:pStyle w:val="s1"/>
              <w:shd w:val="clear" w:color="auto" w:fill="FFFFFF"/>
              <w:spacing w:before="0" w:beforeAutospacing="0" w:after="0" w:afterAutospacing="0"/>
              <w:ind w:firstLine="708"/>
              <w:jc w:val="both"/>
            </w:pPr>
          </w:p>
        </w:tc>
      </w:tr>
      <w:tr w:rsidR="00301637" w:rsidRPr="00301637" w:rsidTr="006B1AA8">
        <w:tc>
          <w:tcPr>
            <w:tcW w:w="840" w:type="dxa"/>
            <w:tcBorders>
              <w:top w:val="single" w:sz="4" w:space="0" w:color="auto"/>
              <w:bottom w:val="single" w:sz="4" w:space="0" w:color="auto"/>
              <w:right w:val="single" w:sz="4" w:space="0" w:color="auto"/>
            </w:tcBorders>
          </w:tcPr>
          <w:p w:rsidR="00B92873" w:rsidRPr="00301637" w:rsidRDefault="00B92873" w:rsidP="001D61E7">
            <w:pPr>
              <w:pStyle w:val="aa"/>
              <w:jc w:val="center"/>
            </w:pPr>
            <w:r w:rsidRPr="00301637">
              <w:rPr>
                <w:sz w:val="22"/>
                <w:szCs w:val="22"/>
              </w:rPr>
              <w:t>1.11.</w:t>
            </w:r>
          </w:p>
        </w:tc>
        <w:tc>
          <w:tcPr>
            <w:tcW w:w="7382" w:type="dxa"/>
            <w:tcBorders>
              <w:top w:val="nil"/>
              <w:bottom w:val="single" w:sz="4" w:space="0" w:color="auto"/>
              <w:right w:val="single" w:sz="4" w:space="0" w:color="auto"/>
            </w:tcBorders>
          </w:tcPr>
          <w:p w:rsidR="00B92873" w:rsidRPr="00301637" w:rsidRDefault="00B92873" w:rsidP="001D61E7">
            <w:pPr>
              <w:ind w:firstLine="0"/>
              <w:jc w:val="left"/>
            </w:pPr>
            <w:r w:rsidRPr="00301637">
              <w:t>Основное мероприятие 1.10. Сохранение, использование, популяризация и государственная охрана объектов культурного наследия</w:t>
            </w:r>
          </w:p>
          <w:p w:rsidR="006B1AA8" w:rsidRPr="00301637" w:rsidRDefault="006B1AA8" w:rsidP="001D61E7">
            <w:pPr>
              <w:ind w:firstLine="0"/>
              <w:jc w:val="left"/>
            </w:pPr>
          </w:p>
        </w:tc>
        <w:tc>
          <w:tcPr>
            <w:tcW w:w="3544" w:type="dxa"/>
            <w:tcBorders>
              <w:top w:val="single" w:sz="4" w:space="0" w:color="auto"/>
              <w:left w:val="single" w:sz="4" w:space="0" w:color="auto"/>
              <w:bottom w:val="single" w:sz="4" w:space="0" w:color="auto"/>
              <w:right w:val="single" w:sz="4" w:space="0" w:color="auto"/>
            </w:tcBorders>
          </w:tcPr>
          <w:p w:rsidR="00B92873" w:rsidRPr="00301637" w:rsidRDefault="00B92873" w:rsidP="001D61E7">
            <w:r w:rsidRPr="00301637">
              <w:rPr>
                <w:sz w:val="22"/>
                <w:szCs w:val="22"/>
              </w:rPr>
              <w:t xml:space="preserve">выполнено </w:t>
            </w:r>
          </w:p>
        </w:tc>
        <w:tc>
          <w:tcPr>
            <w:tcW w:w="2977" w:type="dxa"/>
            <w:tcBorders>
              <w:top w:val="single" w:sz="4" w:space="0" w:color="auto"/>
              <w:left w:val="single" w:sz="4" w:space="0" w:color="auto"/>
              <w:bottom w:val="single" w:sz="4" w:space="0" w:color="auto"/>
            </w:tcBorders>
          </w:tcPr>
          <w:p w:rsidR="00B92873" w:rsidRPr="00301637" w:rsidRDefault="00B92873" w:rsidP="001D61E7">
            <w:pPr>
              <w:pStyle w:val="s1"/>
              <w:shd w:val="clear" w:color="auto" w:fill="FFFFFF"/>
              <w:spacing w:before="0" w:beforeAutospacing="0" w:after="0" w:afterAutospacing="0"/>
              <w:ind w:firstLine="708"/>
              <w:jc w:val="both"/>
            </w:pPr>
          </w:p>
        </w:tc>
      </w:tr>
      <w:tr w:rsidR="00301637" w:rsidRPr="00301637" w:rsidTr="006B1AA8">
        <w:tc>
          <w:tcPr>
            <w:tcW w:w="840" w:type="dxa"/>
            <w:tcBorders>
              <w:top w:val="single" w:sz="4" w:space="0" w:color="auto"/>
              <w:bottom w:val="single" w:sz="4" w:space="0" w:color="auto"/>
              <w:right w:val="single" w:sz="4" w:space="0" w:color="auto"/>
            </w:tcBorders>
          </w:tcPr>
          <w:p w:rsidR="00B92873" w:rsidRPr="00301637" w:rsidRDefault="00B92873">
            <w:pPr>
              <w:pStyle w:val="aa"/>
            </w:pPr>
            <w:r w:rsidRPr="00301637">
              <w:rPr>
                <w:lang w:val="en-US"/>
              </w:rPr>
              <w:lastRenderedPageBreak/>
              <w:t>1</w:t>
            </w:r>
            <w:r w:rsidRPr="00301637">
              <w:t>.12.</w:t>
            </w:r>
          </w:p>
        </w:tc>
        <w:tc>
          <w:tcPr>
            <w:tcW w:w="7382" w:type="dxa"/>
            <w:tcBorders>
              <w:top w:val="single" w:sz="4" w:space="0" w:color="auto"/>
              <w:left w:val="single" w:sz="4" w:space="0" w:color="auto"/>
              <w:bottom w:val="single" w:sz="4" w:space="0" w:color="auto"/>
              <w:right w:val="single" w:sz="4" w:space="0" w:color="auto"/>
            </w:tcBorders>
          </w:tcPr>
          <w:p w:rsidR="00B92873" w:rsidRPr="00301637" w:rsidRDefault="00B92873" w:rsidP="006106EF">
            <w:pPr>
              <w:ind w:firstLine="0"/>
              <w:jc w:val="left"/>
              <w:rPr>
                <w:b/>
              </w:rPr>
            </w:pPr>
            <w:r w:rsidRPr="00301637">
              <w:t xml:space="preserve">Основное мероприятие 1.12. </w:t>
            </w:r>
            <w:r w:rsidR="006106EF" w:rsidRPr="00301637">
              <w:t xml:space="preserve">«Развитие </w:t>
            </w:r>
            <w:r w:rsidRPr="00301637">
              <w:t>профессионального искусства"</w:t>
            </w:r>
          </w:p>
        </w:tc>
        <w:tc>
          <w:tcPr>
            <w:tcW w:w="3544" w:type="dxa"/>
            <w:tcBorders>
              <w:top w:val="single" w:sz="4" w:space="0" w:color="auto"/>
              <w:left w:val="single" w:sz="4" w:space="0" w:color="auto"/>
              <w:bottom w:val="single" w:sz="4" w:space="0" w:color="auto"/>
              <w:right w:val="single" w:sz="4" w:space="0" w:color="auto"/>
            </w:tcBorders>
          </w:tcPr>
          <w:p w:rsidR="00B92873" w:rsidRPr="00301637" w:rsidRDefault="00B92873">
            <w:pPr>
              <w:pStyle w:val="aa"/>
            </w:pPr>
          </w:p>
        </w:tc>
        <w:tc>
          <w:tcPr>
            <w:tcW w:w="2977" w:type="dxa"/>
            <w:tcBorders>
              <w:top w:val="single" w:sz="4" w:space="0" w:color="auto"/>
              <w:left w:val="single" w:sz="4" w:space="0" w:color="auto"/>
              <w:bottom w:val="single" w:sz="4" w:space="0" w:color="auto"/>
            </w:tcBorders>
          </w:tcPr>
          <w:p w:rsidR="00B92873" w:rsidRPr="00301637" w:rsidRDefault="00B92873">
            <w:pPr>
              <w:pStyle w:val="aa"/>
            </w:pPr>
          </w:p>
        </w:tc>
      </w:tr>
      <w:tr w:rsidR="00301637" w:rsidRPr="00301637" w:rsidTr="006B1AA8">
        <w:tc>
          <w:tcPr>
            <w:tcW w:w="840" w:type="dxa"/>
            <w:tcBorders>
              <w:top w:val="single" w:sz="4" w:space="0" w:color="auto"/>
              <w:bottom w:val="single" w:sz="4" w:space="0" w:color="auto"/>
              <w:right w:val="single" w:sz="4" w:space="0" w:color="auto"/>
            </w:tcBorders>
          </w:tcPr>
          <w:p w:rsidR="00B92873" w:rsidRPr="00301637" w:rsidRDefault="00B92873">
            <w:pPr>
              <w:pStyle w:val="aa"/>
            </w:pPr>
          </w:p>
        </w:tc>
        <w:tc>
          <w:tcPr>
            <w:tcW w:w="7382" w:type="dxa"/>
            <w:tcBorders>
              <w:top w:val="single" w:sz="4" w:space="0" w:color="auto"/>
              <w:left w:val="single" w:sz="4" w:space="0" w:color="auto"/>
              <w:bottom w:val="single" w:sz="4" w:space="0" w:color="auto"/>
              <w:right w:val="single" w:sz="4" w:space="0" w:color="auto"/>
            </w:tcBorders>
          </w:tcPr>
          <w:p w:rsidR="00B92873" w:rsidRPr="00301637" w:rsidRDefault="00B92873" w:rsidP="00585F6E">
            <w:pPr>
              <w:pStyle w:val="ad"/>
              <w:rPr>
                <w:b/>
                <w:i/>
              </w:rPr>
            </w:pPr>
            <w:r w:rsidRPr="00301637">
              <w:rPr>
                <w:b/>
                <w:i/>
                <w:sz w:val="22"/>
                <w:szCs w:val="22"/>
              </w:rPr>
              <w:t>Подпрограмма 2 «Укрепление единства российской нации и этнокультурное развитие народов Чувашской Республики»</w:t>
            </w:r>
          </w:p>
        </w:tc>
        <w:tc>
          <w:tcPr>
            <w:tcW w:w="3544" w:type="dxa"/>
            <w:tcBorders>
              <w:top w:val="single" w:sz="4" w:space="0" w:color="auto"/>
              <w:left w:val="single" w:sz="4" w:space="0" w:color="auto"/>
              <w:bottom w:val="single" w:sz="4" w:space="0" w:color="auto"/>
              <w:right w:val="single" w:sz="4" w:space="0" w:color="auto"/>
            </w:tcBorders>
          </w:tcPr>
          <w:p w:rsidR="00B92873" w:rsidRPr="00301637" w:rsidRDefault="00B92873" w:rsidP="00585F6E">
            <w:pPr>
              <w:pStyle w:val="aa"/>
            </w:pPr>
          </w:p>
        </w:tc>
        <w:tc>
          <w:tcPr>
            <w:tcW w:w="2977" w:type="dxa"/>
            <w:tcBorders>
              <w:top w:val="single" w:sz="4" w:space="0" w:color="auto"/>
              <w:left w:val="single" w:sz="4" w:space="0" w:color="auto"/>
              <w:bottom w:val="single" w:sz="4" w:space="0" w:color="auto"/>
            </w:tcBorders>
          </w:tcPr>
          <w:p w:rsidR="00B92873" w:rsidRPr="00301637" w:rsidRDefault="00B92873">
            <w:pPr>
              <w:pStyle w:val="aa"/>
            </w:pPr>
          </w:p>
        </w:tc>
      </w:tr>
      <w:tr w:rsidR="00301637" w:rsidRPr="00301637" w:rsidTr="006B1AA8">
        <w:tc>
          <w:tcPr>
            <w:tcW w:w="840" w:type="dxa"/>
            <w:tcBorders>
              <w:top w:val="single" w:sz="4" w:space="0" w:color="auto"/>
              <w:bottom w:val="single" w:sz="4" w:space="0" w:color="auto"/>
              <w:right w:val="single" w:sz="4" w:space="0" w:color="auto"/>
            </w:tcBorders>
          </w:tcPr>
          <w:p w:rsidR="00B92873" w:rsidRPr="00301637" w:rsidRDefault="00B92873">
            <w:pPr>
              <w:pStyle w:val="aa"/>
              <w:jc w:val="center"/>
            </w:pPr>
            <w:r w:rsidRPr="00301637">
              <w:rPr>
                <w:sz w:val="22"/>
                <w:szCs w:val="22"/>
              </w:rPr>
              <w:t>2.1.</w:t>
            </w:r>
          </w:p>
        </w:tc>
        <w:tc>
          <w:tcPr>
            <w:tcW w:w="7382" w:type="dxa"/>
            <w:tcBorders>
              <w:top w:val="single" w:sz="4" w:space="0" w:color="auto"/>
              <w:left w:val="single" w:sz="4" w:space="0" w:color="auto"/>
              <w:bottom w:val="single" w:sz="4" w:space="0" w:color="auto"/>
              <w:right w:val="single" w:sz="4" w:space="0" w:color="auto"/>
            </w:tcBorders>
          </w:tcPr>
          <w:p w:rsidR="00B92873" w:rsidRPr="00301637" w:rsidRDefault="00B92873" w:rsidP="0017718F">
            <w:pPr>
              <w:ind w:firstLine="0"/>
            </w:pPr>
            <w:r w:rsidRPr="00301637">
              <w:rPr>
                <w:sz w:val="22"/>
                <w:szCs w:val="22"/>
              </w:rPr>
              <w:t>Основное мероприятие 2.1.Укрепление единства российской нации и этнокультурное развитие народов Чувашской Республики</w:t>
            </w:r>
          </w:p>
        </w:tc>
        <w:tc>
          <w:tcPr>
            <w:tcW w:w="3544" w:type="dxa"/>
            <w:tcBorders>
              <w:top w:val="single" w:sz="4" w:space="0" w:color="auto"/>
              <w:left w:val="single" w:sz="4" w:space="0" w:color="auto"/>
              <w:bottom w:val="single" w:sz="4" w:space="0" w:color="auto"/>
              <w:right w:val="single" w:sz="4" w:space="0" w:color="auto"/>
            </w:tcBorders>
          </w:tcPr>
          <w:p w:rsidR="00B92873" w:rsidRPr="00301637" w:rsidRDefault="00B92873" w:rsidP="009426FF">
            <w:pPr>
              <w:pStyle w:val="aa"/>
            </w:pPr>
            <w:r w:rsidRPr="00301637">
              <w:rPr>
                <w:sz w:val="22"/>
                <w:szCs w:val="22"/>
              </w:rPr>
              <w:t>выполнено</w:t>
            </w:r>
          </w:p>
        </w:tc>
        <w:tc>
          <w:tcPr>
            <w:tcW w:w="2977" w:type="dxa"/>
            <w:tcBorders>
              <w:top w:val="single" w:sz="4" w:space="0" w:color="auto"/>
              <w:left w:val="single" w:sz="4" w:space="0" w:color="auto"/>
              <w:bottom w:val="single" w:sz="4" w:space="0" w:color="auto"/>
            </w:tcBorders>
          </w:tcPr>
          <w:p w:rsidR="00B92873" w:rsidRPr="00301637" w:rsidRDefault="00B92873" w:rsidP="00240138">
            <w:pPr>
              <w:pStyle w:val="s16"/>
              <w:shd w:val="clear" w:color="auto" w:fill="FFFFFF"/>
              <w:spacing w:before="0" w:beforeAutospacing="0" w:after="0" w:afterAutospacing="0"/>
              <w:jc w:val="both"/>
            </w:pPr>
          </w:p>
        </w:tc>
      </w:tr>
      <w:tr w:rsidR="00301637" w:rsidRPr="00301637" w:rsidTr="006B1AA8">
        <w:tc>
          <w:tcPr>
            <w:tcW w:w="840" w:type="dxa"/>
            <w:tcBorders>
              <w:top w:val="single" w:sz="4" w:space="0" w:color="auto"/>
              <w:bottom w:val="single" w:sz="4" w:space="0" w:color="auto"/>
              <w:right w:val="single" w:sz="4" w:space="0" w:color="auto"/>
            </w:tcBorders>
          </w:tcPr>
          <w:p w:rsidR="00B92873" w:rsidRPr="00301637" w:rsidRDefault="00B92873">
            <w:pPr>
              <w:pStyle w:val="aa"/>
              <w:jc w:val="center"/>
            </w:pPr>
          </w:p>
        </w:tc>
        <w:tc>
          <w:tcPr>
            <w:tcW w:w="7382" w:type="dxa"/>
            <w:tcBorders>
              <w:top w:val="single" w:sz="4" w:space="0" w:color="auto"/>
              <w:left w:val="single" w:sz="4" w:space="0" w:color="auto"/>
              <w:bottom w:val="single" w:sz="4" w:space="0" w:color="auto"/>
              <w:right w:val="single" w:sz="4" w:space="0" w:color="auto"/>
            </w:tcBorders>
          </w:tcPr>
          <w:p w:rsidR="00B92873" w:rsidRPr="00301637" w:rsidRDefault="00B92873" w:rsidP="00A324A0">
            <w:pPr>
              <w:pStyle w:val="ad"/>
              <w:rPr>
                <w:b/>
                <w:i/>
              </w:rPr>
            </w:pPr>
            <w:r w:rsidRPr="00301637">
              <w:rPr>
                <w:b/>
                <w:i/>
              </w:rPr>
              <w:t>Подпрограмма 3 «Туризм»</w:t>
            </w:r>
          </w:p>
        </w:tc>
        <w:tc>
          <w:tcPr>
            <w:tcW w:w="3544" w:type="dxa"/>
            <w:tcBorders>
              <w:top w:val="single" w:sz="4" w:space="0" w:color="auto"/>
              <w:left w:val="single" w:sz="4" w:space="0" w:color="auto"/>
              <w:bottom w:val="single" w:sz="4" w:space="0" w:color="auto"/>
              <w:right w:val="single" w:sz="4" w:space="0" w:color="auto"/>
            </w:tcBorders>
          </w:tcPr>
          <w:p w:rsidR="00B92873" w:rsidRPr="00301637" w:rsidRDefault="00B92873">
            <w:pPr>
              <w:pStyle w:val="aa"/>
            </w:pPr>
          </w:p>
        </w:tc>
        <w:tc>
          <w:tcPr>
            <w:tcW w:w="2977" w:type="dxa"/>
            <w:tcBorders>
              <w:top w:val="single" w:sz="4" w:space="0" w:color="auto"/>
              <w:left w:val="single" w:sz="4" w:space="0" w:color="auto"/>
              <w:bottom w:val="single" w:sz="4" w:space="0" w:color="auto"/>
            </w:tcBorders>
          </w:tcPr>
          <w:p w:rsidR="00B92873" w:rsidRPr="00301637" w:rsidRDefault="00B92873">
            <w:pPr>
              <w:pStyle w:val="aa"/>
            </w:pPr>
          </w:p>
        </w:tc>
      </w:tr>
      <w:tr w:rsidR="00301637" w:rsidRPr="00301637" w:rsidTr="006B1AA8">
        <w:tc>
          <w:tcPr>
            <w:tcW w:w="840" w:type="dxa"/>
            <w:tcBorders>
              <w:top w:val="single" w:sz="4" w:space="0" w:color="auto"/>
              <w:bottom w:val="single" w:sz="4" w:space="0" w:color="auto"/>
              <w:right w:val="single" w:sz="4" w:space="0" w:color="auto"/>
            </w:tcBorders>
          </w:tcPr>
          <w:p w:rsidR="00B92873" w:rsidRPr="00301637" w:rsidRDefault="00B92873">
            <w:pPr>
              <w:pStyle w:val="aa"/>
              <w:jc w:val="center"/>
            </w:pPr>
            <w:r w:rsidRPr="00301637">
              <w:rPr>
                <w:sz w:val="22"/>
                <w:szCs w:val="22"/>
              </w:rPr>
              <w:t>3.1.</w:t>
            </w:r>
          </w:p>
        </w:tc>
        <w:tc>
          <w:tcPr>
            <w:tcW w:w="7382" w:type="dxa"/>
            <w:tcBorders>
              <w:top w:val="single" w:sz="4" w:space="0" w:color="auto"/>
              <w:left w:val="single" w:sz="4" w:space="0" w:color="auto"/>
              <w:bottom w:val="single" w:sz="4" w:space="0" w:color="auto"/>
              <w:right w:val="single" w:sz="4" w:space="0" w:color="auto"/>
            </w:tcBorders>
          </w:tcPr>
          <w:p w:rsidR="00B92873" w:rsidRPr="00301637" w:rsidRDefault="00B92873" w:rsidP="00446287">
            <w:pPr>
              <w:pStyle w:val="ad"/>
              <w:jc w:val="both"/>
              <w:rPr>
                <w:rFonts w:ascii="Times New Roman" w:hAnsi="Times New Roman" w:cs="Times New Roman"/>
              </w:rPr>
            </w:pPr>
            <w:r w:rsidRPr="00301637">
              <w:rPr>
                <w:rFonts w:ascii="Times New Roman" w:hAnsi="Times New Roman" w:cs="Times New Roman"/>
              </w:rPr>
              <w:t>Основное мероприятие 3.1. Формирование и продвижение туристского продукта города Шумерля</w:t>
            </w:r>
          </w:p>
        </w:tc>
        <w:tc>
          <w:tcPr>
            <w:tcW w:w="3544" w:type="dxa"/>
            <w:tcBorders>
              <w:top w:val="single" w:sz="4" w:space="0" w:color="auto"/>
              <w:left w:val="single" w:sz="4" w:space="0" w:color="auto"/>
              <w:bottom w:val="single" w:sz="4" w:space="0" w:color="auto"/>
              <w:right w:val="single" w:sz="4" w:space="0" w:color="auto"/>
            </w:tcBorders>
          </w:tcPr>
          <w:p w:rsidR="00B92873" w:rsidRPr="00301637" w:rsidRDefault="00B92873">
            <w:pPr>
              <w:pStyle w:val="aa"/>
            </w:pPr>
            <w:r w:rsidRPr="00301637">
              <w:rPr>
                <w:sz w:val="22"/>
                <w:szCs w:val="22"/>
              </w:rPr>
              <w:t>выполнено</w:t>
            </w:r>
          </w:p>
        </w:tc>
        <w:tc>
          <w:tcPr>
            <w:tcW w:w="2977" w:type="dxa"/>
            <w:tcBorders>
              <w:top w:val="single" w:sz="4" w:space="0" w:color="auto"/>
              <w:left w:val="single" w:sz="4" w:space="0" w:color="auto"/>
              <w:bottom w:val="single" w:sz="4" w:space="0" w:color="auto"/>
            </w:tcBorders>
          </w:tcPr>
          <w:p w:rsidR="00B92873" w:rsidRPr="00301637" w:rsidRDefault="00B92873" w:rsidP="00DF7151">
            <w:pPr>
              <w:pStyle w:val="s1"/>
              <w:spacing w:before="0" w:beforeAutospacing="0" w:after="0" w:afterAutospacing="0"/>
              <w:ind w:firstLine="708"/>
              <w:jc w:val="both"/>
            </w:pPr>
          </w:p>
        </w:tc>
      </w:tr>
      <w:tr w:rsidR="00301637" w:rsidRPr="00301637" w:rsidTr="006B1AA8">
        <w:tc>
          <w:tcPr>
            <w:tcW w:w="840" w:type="dxa"/>
            <w:tcBorders>
              <w:top w:val="single" w:sz="4" w:space="0" w:color="auto"/>
              <w:bottom w:val="single" w:sz="4" w:space="0" w:color="auto"/>
              <w:right w:val="single" w:sz="4" w:space="0" w:color="auto"/>
            </w:tcBorders>
          </w:tcPr>
          <w:p w:rsidR="00B92873" w:rsidRPr="00301637" w:rsidRDefault="00B92873">
            <w:pPr>
              <w:pStyle w:val="aa"/>
              <w:jc w:val="center"/>
            </w:pPr>
          </w:p>
        </w:tc>
        <w:tc>
          <w:tcPr>
            <w:tcW w:w="7382" w:type="dxa"/>
            <w:tcBorders>
              <w:top w:val="single" w:sz="4" w:space="0" w:color="auto"/>
              <w:left w:val="single" w:sz="4" w:space="0" w:color="auto"/>
              <w:bottom w:val="single" w:sz="4" w:space="0" w:color="auto"/>
              <w:right w:val="single" w:sz="4" w:space="0" w:color="auto"/>
            </w:tcBorders>
          </w:tcPr>
          <w:p w:rsidR="00B92873" w:rsidRPr="00301637" w:rsidRDefault="00300BF1" w:rsidP="0017718F">
            <w:pPr>
              <w:pStyle w:val="ad"/>
              <w:rPr>
                <w:b/>
                <w:i/>
              </w:rPr>
            </w:pPr>
            <w:r w:rsidRPr="00301637">
              <w:rPr>
                <w:b/>
                <w:i/>
              </w:rPr>
              <w:t>Подпрограмма 4 «Строительство (реконструкция) и модернизация муниципальных учреждений культуры клубного типа»</w:t>
            </w:r>
          </w:p>
        </w:tc>
        <w:tc>
          <w:tcPr>
            <w:tcW w:w="3544" w:type="dxa"/>
            <w:tcBorders>
              <w:top w:val="single" w:sz="4" w:space="0" w:color="auto"/>
              <w:left w:val="single" w:sz="4" w:space="0" w:color="auto"/>
              <w:bottom w:val="single" w:sz="4" w:space="0" w:color="auto"/>
              <w:right w:val="single" w:sz="4" w:space="0" w:color="auto"/>
            </w:tcBorders>
          </w:tcPr>
          <w:p w:rsidR="00B92873" w:rsidRPr="00301637" w:rsidRDefault="00B92873">
            <w:pPr>
              <w:pStyle w:val="aa"/>
            </w:pPr>
          </w:p>
        </w:tc>
        <w:tc>
          <w:tcPr>
            <w:tcW w:w="2977" w:type="dxa"/>
            <w:tcBorders>
              <w:top w:val="single" w:sz="4" w:space="0" w:color="auto"/>
              <w:left w:val="single" w:sz="4" w:space="0" w:color="auto"/>
              <w:bottom w:val="single" w:sz="4" w:space="0" w:color="auto"/>
            </w:tcBorders>
          </w:tcPr>
          <w:p w:rsidR="00B92873" w:rsidRPr="00301637" w:rsidRDefault="00B92873">
            <w:pPr>
              <w:pStyle w:val="aa"/>
            </w:pPr>
          </w:p>
        </w:tc>
      </w:tr>
      <w:tr w:rsidR="00301637" w:rsidRPr="00301637" w:rsidTr="006B1AA8">
        <w:tc>
          <w:tcPr>
            <w:tcW w:w="840" w:type="dxa"/>
            <w:tcBorders>
              <w:top w:val="single" w:sz="4" w:space="0" w:color="auto"/>
              <w:bottom w:val="single" w:sz="4" w:space="0" w:color="auto"/>
              <w:right w:val="single" w:sz="4" w:space="0" w:color="auto"/>
            </w:tcBorders>
          </w:tcPr>
          <w:p w:rsidR="00300BF1" w:rsidRPr="00301637" w:rsidRDefault="00300BF1">
            <w:pPr>
              <w:pStyle w:val="aa"/>
              <w:jc w:val="center"/>
            </w:pPr>
            <w:r w:rsidRPr="00301637">
              <w:rPr>
                <w:sz w:val="22"/>
                <w:szCs w:val="22"/>
              </w:rPr>
              <w:t>4.1.</w:t>
            </w:r>
          </w:p>
        </w:tc>
        <w:tc>
          <w:tcPr>
            <w:tcW w:w="7382" w:type="dxa"/>
            <w:tcBorders>
              <w:top w:val="single" w:sz="4" w:space="0" w:color="auto"/>
              <w:left w:val="single" w:sz="4" w:space="0" w:color="auto"/>
              <w:bottom w:val="single" w:sz="4" w:space="0" w:color="auto"/>
              <w:right w:val="single" w:sz="4" w:space="0" w:color="auto"/>
            </w:tcBorders>
          </w:tcPr>
          <w:p w:rsidR="00300BF1" w:rsidRPr="00301637" w:rsidRDefault="00E664BA" w:rsidP="00E664BA">
            <w:pPr>
              <w:pStyle w:val="ad"/>
              <w:jc w:val="both"/>
            </w:pPr>
            <w:r w:rsidRPr="00301637">
              <w:t>Основное мероприятие: модернизация и развитие инфраструктуры муниципальных учреждений культуры клубного типа</w:t>
            </w:r>
          </w:p>
        </w:tc>
        <w:tc>
          <w:tcPr>
            <w:tcW w:w="3544" w:type="dxa"/>
            <w:tcBorders>
              <w:top w:val="single" w:sz="4" w:space="0" w:color="auto"/>
              <w:left w:val="single" w:sz="4" w:space="0" w:color="auto"/>
              <w:bottom w:val="single" w:sz="4" w:space="0" w:color="auto"/>
              <w:right w:val="single" w:sz="4" w:space="0" w:color="auto"/>
            </w:tcBorders>
          </w:tcPr>
          <w:p w:rsidR="00300BF1" w:rsidRPr="00301637" w:rsidRDefault="00E664BA">
            <w:pPr>
              <w:pStyle w:val="aa"/>
            </w:pPr>
            <w:r w:rsidRPr="00301637">
              <w:t>выполнено</w:t>
            </w:r>
          </w:p>
        </w:tc>
        <w:tc>
          <w:tcPr>
            <w:tcW w:w="2977" w:type="dxa"/>
            <w:tcBorders>
              <w:top w:val="single" w:sz="4" w:space="0" w:color="auto"/>
              <w:left w:val="single" w:sz="4" w:space="0" w:color="auto"/>
              <w:bottom w:val="single" w:sz="4" w:space="0" w:color="auto"/>
            </w:tcBorders>
          </w:tcPr>
          <w:p w:rsidR="00300BF1" w:rsidRPr="00301637" w:rsidRDefault="00300BF1">
            <w:pPr>
              <w:pStyle w:val="aa"/>
            </w:pPr>
          </w:p>
        </w:tc>
      </w:tr>
      <w:tr w:rsidR="00301637" w:rsidRPr="00301637" w:rsidTr="006B1AA8">
        <w:tc>
          <w:tcPr>
            <w:tcW w:w="840" w:type="dxa"/>
            <w:tcBorders>
              <w:top w:val="single" w:sz="4" w:space="0" w:color="auto"/>
              <w:bottom w:val="single" w:sz="4" w:space="0" w:color="auto"/>
              <w:right w:val="single" w:sz="4" w:space="0" w:color="auto"/>
            </w:tcBorders>
          </w:tcPr>
          <w:p w:rsidR="00300BF1" w:rsidRPr="00301637" w:rsidRDefault="00300BF1">
            <w:pPr>
              <w:pStyle w:val="aa"/>
              <w:jc w:val="center"/>
            </w:pPr>
          </w:p>
        </w:tc>
        <w:tc>
          <w:tcPr>
            <w:tcW w:w="7382" w:type="dxa"/>
            <w:tcBorders>
              <w:top w:val="single" w:sz="4" w:space="0" w:color="auto"/>
              <w:left w:val="single" w:sz="4" w:space="0" w:color="auto"/>
              <w:bottom w:val="single" w:sz="4" w:space="0" w:color="auto"/>
              <w:right w:val="single" w:sz="4" w:space="0" w:color="auto"/>
            </w:tcBorders>
          </w:tcPr>
          <w:p w:rsidR="00300BF1" w:rsidRPr="00301637" w:rsidRDefault="003A3D2E" w:rsidP="00300BF1">
            <w:pPr>
              <w:pStyle w:val="ad"/>
            </w:pPr>
            <w:hyperlink w:anchor="sub_9000" w:history="1">
              <w:r w:rsidR="00300BF1" w:rsidRPr="00301637">
                <w:rPr>
                  <w:rStyle w:val="a4"/>
                  <w:rFonts w:ascii="Times New Roman" w:hAnsi="Times New Roman"/>
                  <w:b w:val="0"/>
                  <w:i/>
                  <w:color w:val="auto"/>
                  <w:sz w:val="22"/>
                  <w:szCs w:val="22"/>
                </w:rPr>
                <w:t>П</w:t>
              </w:r>
              <w:r w:rsidR="00300BF1" w:rsidRPr="00301637">
                <w:rPr>
                  <w:rStyle w:val="a4"/>
                  <w:rFonts w:ascii="Times New Roman" w:hAnsi="Times New Roman"/>
                  <w:i/>
                  <w:color w:val="auto"/>
                  <w:sz w:val="22"/>
                  <w:szCs w:val="22"/>
                </w:rPr>
                <w:t>одпрограмма 5</w:t>
              </w:r>
            </w:hyperlink>
            <w:r w:rsidR="00300BF1" w:rsidRPr="00301637">
              <w:t xml:space="preserve"> «</w:t>
            </w:r>
            <w:r w:rsidR="00300BF1" w:rsidRPr="00301637">
              <w:rPr>
                <w:b/>
                <w:i/>
                <w:sz w:val="22"/>
                <w:szCs w:val="22"/>
              </w:rPr>
              <w:t>Обеспечение реализации муниципальной  программы «Развитие культуры и туризма»</w:t>
            </w:r>
          </w:p>
        </w:tc>
        <w:tc>
          <w:tcPr>
            <w:tcW w:w="3544" w:type="dxa"/>
            <w:tcBorders>
              <w:top w:val="single" w:sz="4" w:space="0" w:color="auto"/>
              <w:left w:val="single" w:sz="4" w:space="0" w:color="auto"/>
              <w:bottom w:val="single" w:sz="4" w:space="0" w:color="auto"/>
              <w:right w:val="single" w:sz="4" w:space="0" w:color="auto"/>
            </w:tcBorders>
          </w:tcPr>
          <w:p w:rsidR="00300BF1" w:rsidRPr="00301637" w:rsidRDefault="00300BF1">
            <w:pPr>
              <w:pStyle w:val="aa"/>
            </w:pPr>
          </w:p>
        </w:tc>
        <w:tc>
          <w:tcPr>
            <w:tcW w:w="2977" w:type="dxa"/>
            <w:tcBorders>
              <w:top w:val="single" w:sz="4" w:space="0" w:color="auto"/>
              <w:left w:val="single" w:sz="4" w:space="0" w:color="auto"/>
              <w:bottom w:val="single" w:sz="4" w:space="0" w:color="auto"/>
            </w:tcBorders>
          </w:tcPr>
          <w:p w:rsidR="00300BF1" w:rsidRPr="00301637" w:rsidRDefault="00300BF1">
            <w:pPr>
              <w:pStyle w:val="aa"/>
            </w:pPr>
          </w:p>
        </w:tc>
      </w:tr>
      <w:tr w:rsidR="00B92873" w:rsidRPr="00301637" w:rsidTr="006B1AA8">
        <w:tc>
          <w:tcPr>
            <w:tcW w:w="840" w:type="dxa"/>
            <w:tcBorders>
              <w:top w:val="single" w:sz="4" w:space="0" w:color="auto"/>
              <w:bottom w:val="single" w:sz="4" w:space="0" w:color="auto"/>
              <w:right w:val="single" w:sz="4" w:space="0" w:color="auto"/>
            </w:tcBorders>
          </w:tcPr>
          <w:p w:rsidR="00B92873" w:rsidRPr="00301637" w:rsidRDefault="00300BF1">
            <w:pPr>
              <w:pStyle w:val="aa"/>
              <w:jc w:val="center"/>
            </w:pPr>
            <w:r w:rsidRPr="00301637">
              <w:t>5.1.</w:t>
            </w:r>
          </w:p>
        </w:tc>
        <w:tc>
          <w:tcPr>
            <w:tcW w:w="7382" w:type="dxa"/>
            <w:tcBorders>
              <w:top w:val="single" w:sz="4" w:space="0" w:color="auto"/>
              <w:left w:val="single" w:sz="4" w:space="0" w:color="auto"/>
              <w:bottom w:val="single" w:sz="4" w:space="0" w:color="auto"/>
              <w:right w:val="single" w:sz="4" w:space="0" w:color="auto"/>
            </w:tcBorders>
          </w:tcPr>
          <w:p w:rsidR="00B92873" w:rsidRPr="00301637" w:rsidRDefault="00B92873" w:rsidP="0078174E">
            <w:pPr>
              <w:ind w:firstLine="0"/>
            </w:pPr>
            <w:r w:rsidRPr="00301637">
              <w:t>Основное мероприятие 4.1. «</w:t>
            </w:r>
            <w:proofErr w:type="spellStart"/>
            <w:r w:rsidRPr="00301637">
              <w:t>Общепрограмные</w:t>
            </w:r>
            <w:proofErr w:type="spellEnd"/>
            <w:r w:rsidRPr="00301637">
              <w:t xml:space="preserve"> расходы»</w:t>
            </w:r>
          </w:p>
        </w:tc>
        <w:tc>
          <w:tcPr>
            <w:tcW w:w="3544" w:type="dxa"/>
            <w:tcBorders>
              <w:top w:val="single" w:sz="4" w:space="0" w:color="auto"/>
              <w:left w:val="single" w:sz="4" w:space="0" w:color="auto"/>
              <w:bottom w:val="single" w:sz="4" w:space="0" w:color="auto"/>
              <w:right w:val="single" w:sz="4" w:space="0" w:color="auto"/>
            </w:tcBorders>
          </w:tcPr>
          <w:p w:rsidR="00B92873" w:rsidRPr="00301637" w:rsidRDefault="00B92873" w:rsidP="00F853F2">
            <w:pPr>
              <w:pStyle w:val="aa"/>
            </w:pPr>
            <w:r w:rsidRPr="00301637">
              <w:rPr>
                <w:sz w:val="22"/>
                <w:szCs w:val="22"/>
              </w:rPr>
              <w:t xml:space="preserve">выполнено </w:t>
            </w:r>
          </w:p>
        </w:tc>
        <w:tc>
          <w:tcPr>
            <w:tcW w:w="2977" w:type="dxa"/>
            <w:tcBorders>
              <w:top w:val="single" w:sz="4" w:space="0" w:color="auto"/>
              <w:left w:val="single" w:sz="4" w:space="0" w:color="auto"/>
              <w:bottom w:val="single" w:sz="4" w:space="0" w:color="auto"/>
            </w:tcBorders>
          </w:tcPr>
          <w:p w:rsidR="00B92873" w:rsidRPr="00301637" w:rsidRDefault="00B92873" w:rsidP="00977622">
            <w:pPr>
              <w:pStyle w:val="s1"/>
              <w:shd w:val="clear" w:color="auto" w:fill="FFFFFF"/>
              <w:spacing w:before="0" w:beforeAutospacing="0" w:after="0" w:afterAutospacing="0"/>
              <w:ind w:firstLine="708"/>
              <w:jc w:val="both"/>
            </w:pPr>
          </w:p>
        </w:tc>
      </w:tr>
    </w:tbl>
    <w:p w:rsidR="00446287" w:rsidRPr="00301637" w:rsidRDefault="00446287"/>
    <w:p w:rsidR="00446287" w:rsidRPr="00301637" w:rsidRDefault="00446287">
      <w:pPr>
        <w:pStyle w:val="ab"/>
        <w:rPr>
          <w:sz w:val="22"/>
          <w:szCs w:val="22"/>
        </w:rPr>
      </w:pPr>
      <w:r w:rsidRPr="00301637">
        <w:rPr>
          <w:sz w:val="22"/>
          <w:szCs w:val="22"/>
        </w:rPr>
        <w:t>──────────────────────────────</w:t>
      </w:r>
    </w:p>
    <w:p w:rsidR="00446287" w:rsidRPr="00301637" w:rsidRDefault="00446287">
      <w:bookmarkStart w:id="1" w:name="sub_1111"/>
      <w:r w:rsidRPr="00301637">
        <w:t>(1) Указываются значения "выполнено", "не выполнено", "частично выполнено".</w:t>
      </w:r>
    </w:p>
    <w:p w:rsidR="00446287" w:rsidRPr="00301637" w:rsidRDefault="00446287">
      <w:bookmarkStart w:id="2" w:name="sub_222"/>
      <w:bookmarkEnd w:id="1"/>
      <w:r w:rsidRPr="00301637">
        <w:t>(2) Представляется краткая информация о проделанной работе и о достижении (</w:t>
      </w:r>
      <w:proofErr w:type="spellStart"/>
      <w:r w:rsidRPr="00301637">
        <w:t>недостижении</w:t>
      </w:r>
      <w:proofErr w:type="spellEnd"/>
      <w:r w:rsidRPr="00301637">
        <w:t xml:space="preserve">) установленных целевых показателей (индикаторов) муниципальной программы (подпрограммы). В случае </w:t>
      </w:r>
      <w:proofErr w:type="spellStart"/>
      <w:r w:rsidRPr="00301637">
        <w:t>недостижения</w:t>
      </w:r>
      <w:proofErr w:type="spellEnd"/>
      <w:r w:rsidRPr="00301637">
        <w:t xml:space="preserve"> установленных целевых показателей (индикаторов) муниципальной программы (подпрограммы) представляются пояснения причин </w:t>
      </w:r>
      <w:proofErr w:type="spellStart"/>
      <w:r w:rsidRPr="00301637">
        <w:t>недостижения</w:t>
      </w:r>
      <w:proofErr w:type="spellEnd"/>
      <w:r w:rsidRPr="00301637">
        <w:t>.</w:t>
      </w:r>
    </w:p>
    <w:bookmarkEnd w:id="2"/>
    <w:p w:rsidR="00446287" w:rsidRPr="00301637" w:rsidRDefault="00446287"/>
    <w:p w:rsidR="00446287" w:rsidRPr="00301637" w:rsidRDefault="00446287">
      <w:pPr>
        <w:ind w:firstLine="0"/>
        <w:jc w:val="left"/>
        <w:sectPr w:rsidR="00446287" w:rsidRPr="00301637" w:rsidSect="009B71A6">
          <w:headerReference w:type="default" r:id="rId11"/>
          <w:pgSz w:w="16837" w:h="11905" w:orient="landscape"/>
          <w:pgMar w:top="799" w:right="851" w:bottom="799" w:left="1440" w:header="720" w:footer="720" w:gutter="0"/>
          <w:cols w:space="720"/>
          <w:noEndnote/>
        </w:sectPr>
      </w:pPr>
    </w:p>
    <w:p w:rsidR="00446287" w:rsidRPr="00301637" w:rsidRDefault="00446287">
      <w:pPr>
        <w:pStyle w:val="1"/>
        <w:rPr>
          <w:rFonts w:ascii="Times New Roman" w:hAnsi="Times New Roman" w:cs="Times New Roman"/>
          <w:color w:val="auto"/>
          <w:sz w:val="22"/>
          <w:szCs w:val="22"/>
        </w:rPr>
      </w:pPr>
      <w:r w:rsidRPr="00301637">
        <w:rPr>
          <w:rFonts w:ascii="Times New Roman" w:hAnsi="Times New Roman" w:cs="Times New Roman"/>
          <w:color w:val="auto"/>
          <w:sz w:val="22"/>
          <w:szCs w:val="22"/>
        </w:rPr>
        <w:lastRenderedPageBreak/>
        <w:t>Сведения</w:t>
      </w:r>
      <w:r w:rsidRPr="00301637">
        <w:rPr>
          <w:rFonts w:ascii="Times New Roman" w:hAnsi="Times New Roman" w:cs="Times New Roman"/>
          <w:color w:val="auto"/>
          <w:sz w:val="22"/>
          <w:szCs w:val="22"/>
        </w:rPr>
        <w:br/>
        <w:t>о достижении значений целевых показателей (индикаторов) муниципальной программы города Шумерли Чувашской Республики, подпрограмм муниципальной программы города Шумерли Чувашской Республики</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988"/>
        <w:gridCol w:w="992"/>
        <w:gridCol w:w="1148"/>
        <w:gridCol w:w="1120"/>
        <w:gridCol w:w="1276"/>
        <w:gridCol w:w="1010"/>
        <w:gridCol w:w="3242"/>
        <w:gridCol w:w="2410"/>
      </w:tblGrid>
      <w:tr w:rsidR="00301637" w:rsidRPr="00301637" w:rsidTr="00B13396">
        <w:tc>
          <w:tcPr>
            <w:tcW w:w="840" w:type="dxa"/>
            <w:vMerge w:val="restart"/>
            <w:tcBorders>
              <w:top w:val="single" w:sz="4" w:space="0" w:color="auto"/>
              <w:bottom w:val="single" w:sz="4" w:space="0" w:color="auto"/>
              <w:right w:val="single" w:sz="4" w:space="0" w:color="auto"/>
            </w:tcBorders>
          </w:tcPr>
          <w:p w:rsidR="000A2BED" w:rsidRPr="00301637" w:rsidRDefault="000A2BED" w:rsidP="000A2BED">
            <w:pPr>
              <w:pStyle w:val="aa"/>
              <w:jc w:val="center"/>
              <w:rPr>
                <w:rFonts w:ascii="Times New Roman" w:hAnsi="Times New Roman" w:cs="Times New Roman"/>
                <w:sz w:val="20"/>
                <w:szCs w:val="20"/>
              </w:rPr>
            </w:pPr>
            <w:r w:rsidRPr="00301637">
              <w:rPr>
                <w:rFonts w:ascii="Times New Roman" w:hAnsi="Times New Roman" w:cs="Times New Roman"/>
                <w:sz w:val="20"/>
                <w:szCs w:val="20"/>
              </w:rPr>
              <w:t>№</w:t>
            </w:r>
          </w:p>
          <w:p w:rsidR="00446287" w:rsidRPr="00301637" w:rsidRDefault="00446287" w:rsidP="000A2BED">
            <w:pPr>
              <w:pStyle w:val="aa"/>
              <w:jc w:val="center"/>
              <w:rPr>
                <w:rFonts w:ascii="Times New Roman" w:hAnsi="Times New Roman" w:cs="Times New Roman"/>
                <w:sz w:val="20"/>
                <w:szCs w:val="20"/>
              </w:rPr>
            </w:pPr>
            <w:proofErr w:type="gramStart"/>
            <w:r w:rsidRPr="00301637">
              <w:rPr>
                <w:rFonts w:ascii="Times New Roman" w:hAnsi="Times New Roman" w:cs="Times New Roman"/>
                <w:sz w:val="20"/>
                <w:szCs w:val="20"/>
              </w:rPr>
              <w:t>п</w:t>
            </w:r>
            <w:proofErr w:type="gramEnd"/>
            <w:r w:rsidRPr="00301637">
              <w:rPr>
                <w:rFonts w:ascii="Times New Roman" w:hAnsi="Times New Roman" w:cs="Times New Roman"/>
                <w:sz w:val="20"/>
                <w:szCs w:val="20"/>
              </w:rPr>
              <w:t>/п</w:t>
            </w:r>
          </w:p>
        </w:tc>
        <w:tc>
          <w:tcPr>
            <w:tcW w:w="2988" w:type="dxa"/>
            <w:vMerge w:val="restart"/>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sz w:val="20"/>
                <w:szCs w:val="20"/>
              </w:rPr>
            </w:pPr>
            <w:r w:rsidRPr="00301637">
              <w:rPr>
                <w:rFonts w:ascii="Times New Roman" w:hAnsi="Times New Roman" w:cs="Times New Roman"/>
                <w:sz w:val="20"/>
                <w:szCs w:val="20"/>
              </w:rPr>
              <w:t>Наименование целевого показателя (индикатора)</w:t>
            </w:r>
          </w:p>
        </w:tc>
        <w:tc>
          <w:tcPr>
            <w:tcW w:w="992" w:type="dxa"/>
            <w:vMerge w:val="restart"/>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sz w:val="20"/>
                <w:szCs w:val="20"/>
              </w:rPr>
            </w:pPr>
            <w:r w:rsidRPr="00301637">
              <w:rPr>
                <w:rFonts w:ascii="Times New Roman" w:hAnsi="Times New Roman" w:cs="Times New Roman"/>
                <w:sz w:val="20"/>
                <w:szCs w:val="20"/>
              </w:rPr>
              <w:t>Единица измерения</w:t>
            </w:r>
          </w:p>
        </w:tc>
        <w:tc>
          <w:tcPr>
            <w:tcW w:w="4554" w:type="dxa"/>
            <w:gridSpan w:val="4"/>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sz w:val="20"/>
                <w:szCs w:val="20"/>
              </w:rPr>
            </w:pPr>
            <w:r w:rsidRPr="00301637">
              <w:rPr>
                <w:rFonts w:ascii="Times New Roman" w:hAnsi="Times New Roman" w:cs="Times New Roman"/>
                <w:sz w:val="20"/>
                <w:szCs w:val="20"/>
              </w:rPr>
              <w:t>Значения целевых показателей (индикаторов) муниципальной программы города Шумерли Чувашской Республики (подпрограммы муниципальной программы города Шумерли Чувашской Республики)</w:t>
            </w:r>
          </w:p>
        </w:tc>
        <w:tc>
          <w:tcPr>
            <w:tcW w:w="3242" w:type="dxa"/>
            <w:vMerge w:val="restart"/>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sz w:val="20"/>
                <w:szCs w:val="20"/>
              </w:rPr>
            </w:pPr>
            <w:r w:rsidRPr="00301637">
              <w:rPr>
                <w:rFonts w:ascii="Times New Roman" w:hAnsi="Times New Roman" w:cs="Times New Roman"/>
                <w:sz w:val="20"/>
                <w:szCs w:val="20"/>
              </w:rPr>
              <w:t>Обоснование отклонений значений показателя (индикатора) на конец отчетного года (при наличии)</w:t>
            </w:r>
          </w:p>
        </w:tc>
        <w:tc>
          <w:tcPr>
            <w:tcW w:w="2410" w:type="dxa"/>
            <w:vMerge w:val="restart"/>
            <w:tcBorders>
              <w:top w:val="single" w:sz="4" w:space="0" w:color="auto"/>
              <w:left w:val="single" w:sz="4" w:space="0" w:color="auto"/>
              <w:bottom w:val="single" w:sz="4" w:space="0" w:color="auto"/>
            </w:tcBorders>
          </w:tcPr>
          <w:p w:rsidR="00446287" w:rsidRPr="00301637" w:rsidRDefault="00446287" w:rsidP="000A2BED">
            <w:pPr>
              <w:pStyle w:val="aa"/>
              <w:rPr>
                <w:rFonts w:ascii="Times New Roman" w:hAnsi="Times New Roman" w:cs="Times New Roman"/>
                <w:sz w:val="20"/>
                <w:szCs w:val="20"/>
              </w:rPr>
            </w:pPr>
            <w:r w:rsidRPr="00301637">
              <w:rPr>
                <w:rFonts w:ascii="Times New Roman" w:hAnsi="Times New Roman" w:cs="Times New Roman"/>
                <w:sz w:val="20"/>
                <w:szCs w:val="20"/>
              </w:rPr>
              <w:t>Значения целевых показателей (</w:t>
            </w:r>
            <w:r w:rsidR="00964F08" w:rsidRPr="00301637">
              <w:rPr>
                <w:rFonts w:ascii="Times New Roman" w:hAnsi="Times New Roman" w:cs="Times New Roman"/>
                <w:sz w:val="20"/>
                <w:szCs w:val="20"/>
              </w:rPr>
              <w:t>инди</w:t>
            </w:r>
            <w:r w:rsidRPr="00301637">
              <w:rPr>
                <w:rFonts w:ascii="Times New Roman" w:hAnsi="Times New Roman" w:cs="Times New Roman"/>
                <w:sz w:val="20"/>
                <w:szCs w:val="20"/>
              </w:rPr>
              <w:t>каторов) муниципальной программы города Шумерли Чувашской Республики (подпрограммы муниципальной программы города Шумерли Чувашской Республики) на текущий год (план)</w:t>
            </w:r>
          </w:p>
        </w:tc>
      </w:tr>
      <w:tr w:rsidR="00301637" w:rsidRPr="00301637" w:rsidTr="00B13396">
        <w:tc>
          <w:tcPr>
            <w:tcW w:w="840" w:type="dxa"/>
            <w:vMerge/>
            <w:tcBorders>
              <w:top w:val="single" w:sz="4" w:space="0" w:color="auto"/>
              <w:bottom w:val="single" w:sz="4" w:space="0" w:color="auto"/>
              <w:right w:val="single" w:sz="4" w:space="0" w:color="auto"/>
            </w:tcBorders>
          </w:tcPr>
          <w:p w:rsidR="00446287" w:rsidRPr="00301637" w:rsidRDefault="00446287">
            <w:pPr>
              <w:pStyle w:val="aa"/>
              <w:rPr>
                <w:rFonts w:ascii="Times New Roman" w:hAnsi="Times New Roman" w:cs="Times New Roman"/>
                <w:sz w:val="20"/>
                <w:szCs w:val="20"/>
              </w:rPr>
            </w:pPr>
          </w:p>
        </w:tc>
        <w:tc>
          <w:tcPr>
            <w:tcW w:w="2988" w:type="dxa"/>
            <w:vMerge/>
            <w:tcBorders>
              <w:top w:val="single" w:sz="4" w:space="0" w:color="auto"/>
              <w:left w:val="single" w:sz="4" w:space="0" w:color="auto"/>
              <w:bottom w:val="single" w:sz="4" w:space="0" w:color="auto"/>
              <w:right w:val="single" w:sz="4" w:space="0" w:color="auto"/>
            </w:tcBorders>
          </w:tcPr>
          <w:p w:rsidR="00446287" w:rsidRPr="00301637" w:rsidRDefault="00446287">
            <w:pPr>
              <w:pStyle w:val="aa"/>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446287" w:rsidRPr="00301637" w:rsidRDefault="00446287">
            <w:pPr>
              <w:pStyle w:val="aa"/>
              <w:rPr>
                <w:rFonts w:ascii="Times New Roman" w:hAnsi="Times New Roman" w:cs="Times New Roman"/>
                <w:sz w:val="20"/>
                <w:szCs w:val="20"/>
              </w:rPr>
            </w:pPr>
          </w:p>
        </w:tc>
        <w:tc>
          <w:tcPr>
            <w:tcW w:w="1148" w:type="dxa"/>
            <w:vMerge w:val="restart"/>
            <w:tcBorders>
              <w:top w:val="single" w:sz="4" w:space="0" w:color="auto"/>
              <w:left w:val="single" w:sz="4" w:space="0" w:color="auto"/>
              <w:bottom w:val="single" w:sz="4" w:space="0" w:color="auto"/>
              <w:right w:val="single" w:sz="4" w:space="0" w:color="auto"/>
            </w:tcBorders>
          </w:tcPr>
          <w:p w:rsidR="00446287" w:rsidRPr="00301637" w:rsidRDefault="00446287" w:rsidP="000A2BED">
            <w:pPr>
              <w:pStyle w:val="aa"/>
              <w:jc w:val="center"/>
              <w:rPr>
                <w:rFonts w:ascii="Times New Roman" w:hAnsi="Times New Roman" w:cs="Times New Roman"/>
                <w:sz w:val="20"/>
                <w:szCs w:val="20"/>
              </w:rPr>
            </w:pPr>
            <w:r w:rsidRPr="00301637">
              <w:rPr>
                <w:rFonts w:ascii="Times New Roman" w:hAnsi="Times New Roman" w:cs="Times New Roman"/>
                <w:sz w:val="20"/>
                <w:szCs w:val="20"/>
              </w:rPr>
              <w:t xml:space="preserve">год, предшествующий </w:t>
            </w:r>
            <w:proofErr w:type="gramStart"/>
            <w:r w:rsidRPr="00301637">
              <w:rPr>
                <w:rFonts w:ascii="Times New Roman" w:hAnsi="Times New Roman" w:cs="Times New Roman"/>
                <w:sz w:val="20"/>
                <w:szCs w:val="20"/>
              </w:rPr>
              <w:t>отчетному</w:t>
            </w:r>
            <w:proofErr w:type="gramEnd"/>
            <w:r w:rsidR="00D00B48" w:rsidRPr="00301637">
              <w:fldChar w:fldCharType="begin"/>
            </w:r>
            <w:r w:rsidR="00D00B48" w:rsidRPr="00301637">
              <w:instrText xml:space="preserve"> HYPERLINK \l "sub_111" </w:instrText>
            </w:r>
            <w:r w:rsidR="00D00B48" w:rsidRPr="00301637">
              <w:fldChar w:fldCharType="separate"/>
            </w:r>
            <w:r w:rsidRPr="00301637">
              <w:rPr>
                <w:rStyle w:val="a4"/>
                <w:rFonts w:ascii="Times New Roman" w:hAnsi="Times New Roman" w:cs="Times New Roman"/>
                <w:color w:val="auto"/>
                <w:sz w:val="20"/>
                <w:szCs w:val="20"/>
              </w:rPr>
              <w:t>*</w:t>
            </w:r>
            <w:r w:rsidR="00D00B48" w:rsidRPr="00301637">
              <w:rPr>
                <w:rStyle w:val="a4"/>
                <w:rFonts w:ascii="Times New Roman" w:hAnsi="Times New Roman" w:cs="Times New Roman"/>
                <w:color w:val="auto"/>
                <w:sz w:val="20"/>
                <w:szCs w:val="20"/>
              </w:rPr>
              <w:fldChar w:fldCharType="end"/>
            </w:r>
          </w:p>
        </w:tc>
        <w:tc>
          <w:tcPr>
            <w:tcW w:w="3406" w:type="dxa"/>
            <w:gridSpan w:val="3"/>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sz w:val="20"/>
                <w:szCs w:val="20"/>
              </w:rPr>
            </w:pPr>
            <w:r w:rsidRPr="00301637">
              <w:rPr>
                <w:rFonts w:ascii="Times New Roman" w:hAnsi="Times New Roman" w:cs="Times New Roman"/>
                <w:sz w:val="20"/>
                <w:szCs w:val="20"/>
              </w:rPr>
              <w:t>отчетный год</w:t>
            </w:r>
          </w:p>
        </w:tc>
        <w:tc>
          <w:tcPr>
            <w:tcW w:w="3242" w:type="dxa"/>
            <w:vMerge/>
            <w:tcBorders>
              <w:top w:val="single" w:sz="4" w:space="0" w:color="auto"/>
              <w:left w:val="single" w:sz="4" w:space="0" w:color="auto"/>
              <w:bottom w:val="single" w:sz="4" w:space="0" w:color="auto"/>
              <w:right w:val="single" w:sz="4" w:space="0" w:color="auto"/>
            </w:tcBorders>
          </w:tcPr>
          <w:p w:rsidR="00446287" w:rsidRPr="00301637" w:rsidRDefault="00446287">
            <w:pPr>
              <w:pStyle w:val="aa"/>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tcBorders>
          </w:tcPr>
          <w:p w:rsidR="00446287" w:rsidRPr="00301637" w:rsidRDefault="00446287">
            <w:pPr>
              <w:pStyle w:val="aa"/>
              <w:rPr>
                <w:rFonts w:ascii="Times New Roman" w:hAnsi="Times New Roman" w:cs="Times New Roman"/>
                <w:sz w:val="20"/>
                <w:szCs w:val="20"/>
              </w:rPr>
            </w:pPr>
          </w:p>
        </w:tc>
      </w:tr>
      <w:tr w:rsidR="00301637" w:rsidRPr="00301637" w:rsidTr="00B13396">
        <w:tc>
          <w:tcPr>
            <w:tcW w:w="840" w:type="dxa"/>
            <w:vMerge/>
            <w:tcBorders>
              <w:top w:val="single" w:sz="4" w:space="0" w:color="auto"/>
              <w:bottom w:val="single" w:sz="4" w:space="0" w:color="auto"/>
              <w:right w:val="single" w:sz="4" w:space="0" w:color="auto"/>
            </w:tcBorders>
          </w:tcPr>
          <w:p w:rsidR="00446287" w:rsidRPr="00301637" w:rsidRDefault="00446287">
            <w:pPr>
              <w:pStyle w:val="aa"/>
              <w:rPr>
                <w:rFonts w:ascii="Times New Roman" w:hAnsi="Times New Roman" w:cs="Times New Roman"/>
                <w:sz w:val="20"/>
                <w:szCs w:val="20"/>
              </w:rPr>
            </w:pPr>
          </w:p>
        </w:tc>
        <w:tc>
          <w:tcPr>
            <w:tcW w:w="2988" w:type="dxa"/>
            <w:vMerge/>
            <w:tcBorders>
              <w:top w:val="single" w:sz="4" w:space="0" w:color="auto"/>
              <w:left w:val="single" w:sz="4" w:space="0" w:color="auto"/>
              <w:bottom w:val="single" w:sz="4" w:space="0" w:color="auto"/>
              <w:right w:val="single" w:sz="4" w:space="0" w:color="auto"/>
            </w:tcBorders>
          </w:tcPr>
          <w:p w:rsidR="00446287" w:rsidRPr="00301637" w:rsidRDefault="00446287">
            <w:pPr>
              <w:pStyle w:val="aa"/>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446287" w:rsidRPr="00301637" w:rsidRDefault="00446287">
            <w:pPr>
              <w:pStyle w:val="aa"/>
              <w:rPr>
                <w:rFonts w:ascii="Times New Roman" w:hAnsi="Times New Roman" w:cs="Times New Roman"/>
                <w:sz w:val="20"/>
                <w:szCs w:val="20"/>
              </w:rPr>
            </w:pPr>
          </w:p>
        </w:tc>
        <w:tc>
          <w:tcPr>
            <w:tcW w:w="1148" w:type="dxa"/>
            <w:vMerge/>
            <w:tcBorders>
              <w:top w:val="single" w:sz="4" w:space="0" w:color="auto"/>
              <w:left w:val="single" w:sz="4" w:space="0" w:color="auto"/>
              <w:bottom w:val="single" w:sz="4" w:space="0" w:color="auto"/>
              <w:right w:val="single" w:sz="4" w:space="0" w:color="auto"/>
            </w:tcBorders>
          </w:tcPr>
          <w:p w:rsidR="00446287" w:rsidRPr="00301637" w:rsidRDefault="00446287">
            <w:pPr>
              <w:pStyle w:val="aa"/>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sz w:val="20"/>
                <w:szCs w:val="20"/>
              </w:rPr>
            </w:pPr>
            <w:r w:rsidRPr="00301637">
              <w:rPr>
                <w:rFonts w:ascii="Times New Roman" w:hAnsi="Times New Roman" w:cs="Times New Roman"/>
                <w:sz w:val="20"/>
                <w:szCs w:val="20"/>
              </w:rPr>
              <w:t>первоначальный план</w:t>
            </w:r>
          </w:p>
        </w:tc>
        <w:tc>
          <w:tcPr>
            <w:tcW w:w="1276"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sz w:val="20"/>
                <w:szCs w:val="20"/>
              </w:rPr>
            </w:pPr>
            <w:r w:rsidRPr="00301637">
              <w:rPr>
                <w:rFonts w:ascii="Times New Roman" w:hAnsi="Times New Roman" w:cs="Times New Roman"/>
                <w:sz w:val="20"/>
                <w:szCs w:val="20"/>
              </w:rPr>
              <w:t>уточненный план</w:t>
            </w:r>
          </w:p>
        </w:tc>
        <w:tc>
          <w:tcPr>
            <w:tcW w:w="1010"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sz w:val="20"/>
                <w:szCs w:val="20"/>
              </w:rPr>
            </w:pPr>
            <w:r w:rsidRPr="00301637">
              <w:rPr>
                <w:rFonts w:ascii="Times New Roman" w:hAnsi="Times New Roman" w:cs="Times New Roman"/>
                <w:sz w:val="20"/>
                <w:szCs w:val="20"/>
              </w:rPr>
              <w:t>факт</w:t>
            </w:r>
          </w:p>
        </w:tc>
        <w:tc>
          <w:tcPr>
            <w:tcW w:w="3242" w:type="dxa"/>
            <w:vMerge/>
            <w:tcBorders>
              <w:top w:val="single" w:sz="4" w:space="0" w:color="auto"/>
              <w:left w:val="single" w:sz="4" w:space="0" w:color="auto"/>
              <w:bottom w:val="single" w:sz="4" w:space="0" w:color="auto"/>
              <w:right w:val="single" w:sz="4" w:space="0" w:color="auto"/>
            </w:tcBorders>
          </w:tcPr>
          <w:p w:rsidR="00446287" w:rsidRPr="00301637" w:rsidRDefault="00446287">
            <w:pPr>
              <w:pStyle w:val="aa"/>
              <w:rPr>
                <w:rFonts w:ascii="Times New Roman" w:hAnsi="Times New Roman" w:cs="Times New Roman"/>
                <w:sz w:val="20"/>
                <w:szCs w:val="20"/>
              </w:rPr>
            </w:pPr>
          </w:p>
        </w:tc>
        <w:tc>
          <w:tcPr>
            <w:tcW w:w="2410" w:type="dxa"/>
            <w:vMerge/>
            <w:tcBorders>
              <w:top w:val="nil"/>
              <w:left w:val="single" w:sz="4" w:space="0" w:color="auto"/>
              <w:bottom w:val="single" w:sz="4" w:space="0" w:color="auto"/>
            </w:tcBorders>
          </w:tcPr>
          <w:p w:rsidR="00446287" w:rsidRPr="00301637" w:rsidRDefault="00446287">
            <w:pPr>
              <w:pStyle w:val="aa"/>
              <w:rPr>
                <w:rFonts w:ascii="Times New Roman" w:hAnsi="Times New Roman" w:cs="Times New Roman"/>
                <w:sz w:val="20"/>
                <w:szCs w:val="20"/>
              </w:rPr>
            </w:pPr>
          </w:p>
        </w:tc>
      </w:tr>
      <w:tr w:rsidR="00301637" w:rsidRPr="00301637" w:rsidTr="00B13396">
        <w:tc>
          <w:tcPr>
            <w:tcW w:w="840" w:type="dxa"/>
            <w:tcBorders>
              <w:top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sz w:val="20"/>
                <w:szCs w:val="20"/>
              </w:rPr>
            </w:pPr>
            <w:r w:rsidRPr="00301637">
              <w:rPr>
                <w:rFonts w:ascii="Times New Roman" w:hAnsi="Times New Roman" w:cs="Times New Roman"/>
                <w:sz w:val="20"/>
                <w:szCs w:val="20"/>
              </w:rPr>
              <w:t>1</w:t>
            </w:r>
          </w:p>
        </w:tc>
        <w:tc>
          <w:tcPr>
            <w:tcW w:w="2988"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sz w:val="20"/>
                <w:szCs w:val="20"/>
              </w:rPr>
            </w:pPr>
            <w:r w:rsidRPr="00301637">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sz w:val="20"/>
                <w:szCs w:val="20"/>
              </w:rPr>
            </w:pPr>
            <w:r w:rsidRPr="00301637">
              <w:rPr>
                <w:rFonts w:ascii="Times New Roman" w:hAnsi="Times New Roman" w:cs="Times New Roman"/>
                <w:sz w:val="20"/>
                <w:szCs w:val="20"/>
              </w:rPr>
              <w:t>3</w:t>
            </w:r>
          </w:p>
        </w:tc>
        <w:tc>
          <w:tcPr>
            <w:tcW w:w="1148"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sz w:val="20"/>
                <w:szCs w:val="20"/>
              </w:rPr>
            </w:pPr>
            <w:r w:rsidRPr="00301637">
              <w:rPr>
                <w:rFonts w:ascii="Times New Roman" w:hAnsi="Times New Roman" w:cs="Times New Roman"/>
                <w:sz w:val="20"/>
                <w:szCs w:val="20"/>
              </w:rPr>
              <w:t>4</w:t>
            </w:r>
          </w:p>
        </w:tc>
        <w:tc>
          <w:tcPr>
            <w:tcW w:w="1120"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sz w:val="20"/>
                <w:szCs w:val="20"/>
              </w:rPr>
            </w:pPr>
            <w:r w:rsidRPr="00301637">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sz w:val="20"/>
                <w:szCs w:val="20"/>
              </w:rPr>
            </w:pPr>
            <w:r w:rsidRPr="00301637">
              <w:rPr>
                <w:rFonts w:ascii="Times New Roman" w:hAnsi="Times New Roman" w:cs="Times New Roman"/>
                <w:sz w:val="20"/>
                <w:szCs w:val="20"/>
              </w:rPr>
              <w:t>6</w:t>
            </w:r>
          </w:p>
        </w:tc>
        <w:tc>
          <w:tcPr>
            <w:tcW w:w="1010" w:type="dxa"/>
            <w:tcBorders>
              <w:top w:val="single" w:sz="4" w:space="0" w:color="auto"/>
              <w:left w:val="single" w:sz="4" w:space="0" w:color="auto"/>
              <w:bottom w:val="single" w:sz="4" w:space="0" w:color="auto"/>
              <w:right w:val="single" w:sz="4" w:space="0" w:color="auto"/>
            </w:tcBorders>
          </w:tcPr>
          <w:p w:rsidR="00446287" w:rsidRPr="00301637" w:rsidRDefault="009426FF">
            <w:pPr>
              <w:pStyle w:val="aa"/>
              <w:rPr>
                <w:rFonts w:ascii="Times New Roman" w:hAnsi="Times New Roman" w:cs="Times New Roman"/>
                <w:sz w:val="20"/>
                <w:szCs w:val="20"/>
              </w:rPr>
            </w:pPr>
            <w:r w:rsidRPr="00301637">
              <w:rPr>
                <w:rFonts w:ascii="Times New Roman" w:hAnsi="Times New Roman" w:cs="Times New Roman"/>
                <w:sz w:val="20"/>
                <w:szCs w:val="20"/>
              </w:rPr>
              <w:t>7</w:t>
            </w:r>
          </w:p>
        </w:tc>
        <w:tc>
          <w:tcPr>
            <w:tcW w:w="3242" w:type="dxa"/>
            <w:tcBorders>
              <w:top w:val="single" w:sz="4" w:space="0" w:color="auto"/>
              <w:left w:val="single" w:sz="4" w:space="0" w:color="auto"/>
              <w:bottom w:val="single" w:sz="4" w:space="0" w:color="auto"/>
              <w:right w:val="single" w:sz="4" w:space="0" w:color="auto"/>
            </w:tcBorders>
          </w:tcPr>
          <w:p w:rsidR="00446287" w:rsidRPr="00301637" w:rsidRDefault="009426FF">
            <w:pPr>
              <w:pStyle w:val="aa"/>
              <w:jc w:val="center"/>
              <w:rPr>
                <w:rFonts w:ascii="Times New Roman" w:hAnsi="Times New Roman" w:cs="Times New Roman"/>
                <w:sz w:val="20"/>
                <w:szCs w:val="20"/>
              </w:rPr>
            </w:pPr>
            <w:r w:rsidRPr="00301637">
              <w:rPr>
                <w:rFonts w:ascii="Times New Roman" w:hAnsi="Times New Roman" w:cs="Times New Roman"/>
                <w:sz w:val="20"/>
                <w:szCs w:val="20"/>
              </w:rPr>
              <w:t>8</w:t>
            </w:r>
          </w:p>
        </w:tc>
        <w:tc>
          <w:tcPr>
            <w:tcW w:w="2410" w:type="dxa"/>
            <w:tcBorders>
              <w:top w:val="single" w:sz="4" w:space="0" w:color="auto"/>
              <w:left w:val="single" w:sz="4" w:space="0" w:color="auto"/>
              <w:bottom w:val="single" w:sz="4" w:space="0" w:color="auto"/>
            </w:tcBorders>
          </w:tcPr>
          <w:p w:rsidR="00446287" w:rsidRPr="00301637" w:rsidRDefault="009426FF" w:rsidP="009426FF">
            <w:pPr>
              <w:pStyle w:val="aa"/>
              <w:jc w:val="center"/>
              <w:rPr>
                <w:rFonts w:ascii="Times New Roman" w:hAnsi="Times New Roman" w:cs="Times New Roman"/>
                <w:sz w:val="20"/>
                <w:szCs w:val="20"/>
              </w:rPr>
            </w:pPr>
            <w:r w:rsidRPr="00301637">
              <w:rPr>
                <w:rFonts w:ascii="Times New Roman" w:hAnsi="Times New Roman" w:cs="Times New Roman"/>
                <w:sz w:val="20"/>
                <w:szCs w:val="20"/>
              </w:rPr>
              <w:t>9</w:t>
            </w:r>
          </w:p>
        </w:tc>
      </w:tr>
      <w:tr w:rsidR="00301637" w:rsidRPr="00301637" w:rsidTr="00B13396">
        <w:tc>
          <w:tcPr>
            <w:tcW w:w="15026" w:type="dxa"/>
            <w:gridSpan w:val="9"/>
            <w:tcBorders>
              <w:top w:val="single" w:sz="4" w:space="0" w:color="auto"/>
              <w:bottom w:val="single" w:sz="4" w:space="0" w:color="auto"/>
            </w:tcBorders>
          </w:tcPr>
          <w:p w:rsidR="00446287" w:rsidRPr="00301637" w:rsidRDefault="00446287" w:rsidP="001D61E7">
            <w:pPr>
              <w:pStyle w:val="aa"/>
              <w:jc w:val="center"/>
              <w:rPr>
                <w:rFonts w:ascii="Times New Roman" w:hAnsi="Times New Roman" w:cs="Times New Roman"/>
                <w:b/>
                <w:sz w:val="20"/>
                <w:szCs w:val="20"/>
              </w:rPr>
            </w:pPr>
            <w:r w:rsidRPr="00301637">
              <w:rPr>
                <w:rFonts w:ascii="Times New Roman" w:hAnsi="Times New Roman" w:cs="Times New Roman"/>
                <w:b/>
                <w:sz w:val="20"/>
                <w:szCs w:val="20"/>
              </w:rPr>
              <w:t>Муниципальная программа города Шумерли Чувашской Республики</w:t>
            </w:r>
            <w:r w:rsidR="009426FF" w:rsidRPr="00301637">
              <w:rPr>
                <w:rFonts w:ascii="Times New Roman" w:hAnsi="Times New Roman" w:cs="Times New Roman"/>
                <w:b/>
                <w:sz w:val="20"/>
                <w:szCs w:val="20"/>
              </w:rPr>
              <w:t xml:space="preserve"> «</w:t>
            </w:r>
            <w:r w:rsidR="001D61E7" w:rsidRPr="00301637">
              <w:rPr>
                <w:rFonts w:ascii="Times New Roman" w:hAnsi="Times New Roman" w:cs="Times New Roman"/>
                <w:b/>
                <w:sz w:val="20"/>
                <w:szCs w:val="20"/>
              </w:rPr>
              <w:t>Развитие культуры и туризма</w:t>
            </w:r>
            <w:r w:rsidR="009426FF" w:rsidRPr="00301637">
              <w:rPr>
                <w:rFonts w:ascii="Times New Roman" w:hAnsi="Times New Roman" w:cs="Times New Roman"/>
                <w:b/>
                <w:sz w:val="20"/>
                <w:szCs w:val="20"/>
              </w:rPr>
              <w:t>»</w:t>
            </w:r>
          </w:p>
        </w:tc>
      </w:tr>
      <w:tr w:rsidR="00301637" w:rsidRPr="00301637" w:rsidTr="00B13396">
        <w:tc>
          <w:tcPr>
            <w:tcW w:w="840" w:type="dxa"/>
            <w:tcBorders>
              <w:top w:val="single" w:sz="4" w:space="0" w:color="auto"/>
              <w:bottom w:val="single" w:sz="4" w:space="0" w:color="auto"/>
              <w:right w:val="single" w:sz="4" w:space="0" w:color="auto"/>
            </w:tcBorders>
          </w:tcPr>
          <w:p w:rsidR="00DD5B71" w:rsidRPr="00301637" w:rsidRDefault="00DD5B71" w:rsidP="001D61E7">
            <w:pPr>
              <w:pStyle w:val="aa"/>
              <w:jc w:val="center"/>
              <w:rPr>
                <w:rFonts w:ascii="Times New Roman" w:hAnsi="Times New Roman" w:cs="Times New Roman"/>
                <w:sz w:val="20"/>
                <w:szCs w:val="20"/>
              </w:rPr>
            </w:pPr>
            <w:r w:rsidRPr="00301637">
              <w:rPr>
                <w:rFonts w:ascii="Times New Roman" w:hAnsi="Times New Roman" w:cs="Times New Roman"/>
                <w:sz w:val="20"/>
                <w:szCs w:val="20"/>
              </w:rPr>
              <w:t>1.</w:t>
            </w:r>
          </w:p>
        </w:tc>
        <w:tc>
          <w:tcPr>
            <w:tcW w:w="2988" w:type="dxa"/>
            <w:tcBorders>
              <w:top w:val="single" w:sz="4" w:space="0" w:color="auto"/>
              <w:left w:val="single" w:sz="4" w:space="0" w:color="auto"/>
              <w:bottom w:val="single" w:sz="4" w:space="0" w:color="auto"/>
              <w:right w:val="single" w:sz="4" w:space="0" w:color="auto"/>
            </w:tcBorders>
          </w:tcPr>
          <w:p w:rsidR="00DD5B71" w:rsidRPr="00301637" w:rsidRDefault="00DD5B71" w:rsidP="001D61E7">
            <w:pPr>
              <w:ind w:firstLine="0"/>
              <w:rPr>
                <w:sz w:val="20"/>
                <w:szCs w:val="20"/>
              </w:rPr>
            </w:pPr>
            <w:r w:rsidRPr="00301637">
              <w:rPr>
                <w:sz w:val="20"/>
                <w:szCs w:val="20"/>
              </w:rPr>
              <w:t>Уровень удовлетворенности населения качеством предоставления муниципальных услуг в сфере культуры</w:t>
            </w:r>
          </w:p>
        </w:tc>
        <w:tc>
          <w:tcPr>
            <w:tcW w:w="992" w:type="dxa"/>
            <w:tcBorders>
              <w:top w:val="single" w:sz="4" w:space="0" w:color="auto"/>
              <w:left w:val="single" w:sz="4" w:space="0" w:color="auto"/>
              <w:bottom w:val="single" w:sz="4" w:space="0" w:color="auto"/>
              <w:right w:val="single" w:sz="4" w:space="0" w:color="auto"/>
            </w:tcBorders>
          </w:tcPr>
          <w:p w:rsidR="00DD5B71" w:rsidRPr="00301637" w:rsidRDefault="00DD5B71" w:rsidP="001D61E7">
            <w:pPr>
              <w:pStyle w:val="ad"/>
              <w:jc w:val="center"/>
              <w:rPr>
                <w:rFonts w:ascii="Times New Roman" w:hAnsi="Times New Roman" w:cs="Times New Roman"/>
                <w:sz w:val="20"/>
                <w:szCs w:val="20"/>
              </w:rPr>
            </w:pPr>
            <w:r w:rsidRPr="00301637">
              <w:rPr>
                <w:rFonts w:ascii="Times New Roman" w:hAnsi="Times New Roman" w:cs="Times New Roman"/>
                <w:sz w:val="20"/>
                <w:szCs w:val="20"/>
              </w:rPr>
              <w:t>%</w:t>
            </w:r>
          </w:p>
        </w:tc>
        <w:tc>
          <w:tcPr>
            <w:tcW w:w="1148" w:type="dxa"/>
            <w:tcBorders>
              <w:top w:val="single" w:sz="4" w:space="0" w:color="auto"/>
              <w:left w:val="single" w:sz="4" w:space="0" w:color="auto"/>
              <w:bottom w:val="single" w:sz="4" w:space="0" w:color="auto"/>
              <w:right w:val="single" w:sz="4" w:space="0" w:color="auto"/>
            </w:tcBorders>
          </w:tcPr>
          <w:p w:rsidR="00DD5B71" w:rsidRPr="00301637" w:rsidRDefault="00DD5B71" w:rsidP="00DD5B71">
            <w:pPr>
              <w:pStyle w:val="ad"/>
              <w:jc w:val="center"/>
              <w:rPr>
                <w:rFonts w:ascii="Times New Roman" w:hAnsi="Times New Roman" w:cs="Times New Roman"/>
                <w:sz w:val="20"/>
                <w:szCs w:val="20"/>
              </w:rPr>
            </w:pPr>
            <w:r w:rsidRPr="00301637">
              <w:rPr>
                <w:rFonts w:ascii="Times New Roman" w:hAnsi="Times New Roman" w:cs="Times New Roman"/>
                <w:sz w:val="20"/>
                <w:szCs w:val="20"/>
              </w:rPr>
              <w:t>91,0</w:t>
            </w:r>
          </w:p>
        </w:tc>
        <w:tc>
          <w:tcPr>
            <w:tcW w:w="1120" w:type="dxa"/>
            <w:tcBorders>
              <w:top w:val="single" w:sz="4" w:space="0" w:color="auto"/>
              <w:left w:val="single" w:sz="4" w:space="0" w:color="auto"/>
              <w:bottom w:val="single" w:sz="4" w:space="0" w:color="auto"/>
              <w:right w:val="single" w:sz="4" w:space="0" w:color="auto"/>
            </w:tcBorders>
          </w:tcPr>
          <w:p w:rsidR="00DD5B71" w:rsidRPr="00301637" w:rsidRDefault="00DD5B71" w:rsidP="00DD5B71">
            <w:pPr>
              <w:pStyle w:val="aa"/>
              <w:jc w:val="center"/>
              <w:rPr>
                <w:rFonts w:ascii="Times New Roman" w:hAnsi="Times New Roman" w:cs="Times New Roman"/>
                <w:sz w:val="20"/>
                <w:szCs w:val="20"/>
              </w:rPr>
            </w:pPr>
            <w:r w:rsidRPr="00301637">
              <w:rPr>
                <w:rFonts w:ascii="Times New Roman" w:hAnsi="Times New Roman" w:cs="Times New Roman"/>
                <w:sz w:val="20"/>
                <w:szCs w:val="20"/>
              </w:rPr>
              <w:t>91,0</w:t>
            </w:r>
          </w:p>
        </w:tc>
        <w:tc>
          <w:tcPr>
            <w:tcW w:w="1276" w:type="dxa"/>
            <w:tcBorders>
              <w:top w:val="single" w:sz="4" w:space="0" w:color="auto"/>
              <w:left w:val="single" w:sz="4" w:space="0" w:color="auto"/>
              <w:bottom w:val="single" w:sz="4" w:space="0" w:color="auto"/>
              <w:right w:val="single" w:sz="4" w:space="0" w:color="auto"/>
            </w:tcBorders>
          </w:tcPr>
          <w:p w:rsidR="00DD5B71" w:rsidRPr="00301637" w:rsidRDefault="00DD5B71" w:rsidP="00DD5B71">
            <w:pPr>
              <w:pStyle w:val="aa"/>
              <w:jc w:val="center"/>
              <w:rPr>
                <w:rFonts w:ascii="Times New Roman" w:hAnsi="Times New Roman" w:cs="Times New Roman"/>
                <w:sz w:val="20"/>
                <w:szCs w:val="20"/>
              </w:rPr>
            </w:pPr>
            <w:r w:rsidRPr="00301637">
              <w:rPr>
                <w:rFonts w:ascii="Times New Roman" w:hAnsi="Times New Roman" w:cs="Times New Roman"/>
                <w:sz w:val="20"/>
                <w:szCs w:val="20"/>
              </w:rPr>
              <w:t>91,0</w:t>
            </w:r>
          </w:p>
        </w:tc>
        <w:tc>
          <w:tcPr>
            <w:tcW w:w="1010" w:type="dxa"/>
            <w:tcBorders>
              <w:top w:val="single" w:sz="4" w:space="0" w:color="auto"/>
              <w:left w:val="single" w:sz="4" w:space="0" w:color="auto"/>
              <w:bottom w:val="single" w:sz="4" w:space="0" w:color="auto"/>
              <w:right w:val="single" w:sz="4" w:space="0" w:color="auto"/>
            </w:tcBorders>
          </w:tcPr>
          <w:p w:rsidR="00DD5B71" w:rsidRPr="00301637" w:rsidRDefault="00DD5B71" w:rsidP="00503258">
            <w:pPr>
              <w:pStyle w:val="aa"/>
              <w:jc w:val="center"/>
              <w:rPr>
                <w:rFonts w:ascii="Times New Roman" w:hAnsi="Times New Roman" w:cs="Times New Roman"/>
                <w:sz w:val="20"/>
                <w:szCs w:val="20"/>
              </w:rPr>
            </w:pPr>
            <w:r w:rsidRPr="00301637">
              <w:rPr>
                <w:rFonts w:ascii="Times New Roman" w:hAnsi="Times New Roman" w:cs="Times New Roman"/>
                <w:sz w:val="20"/>
                <w:szCs w:val="20"/>
              </w:rPr>
              <w:t>9</w:t>
            </w:r>
            <w:r w:rsidR="00503258">
              <w:rPr>
                <w:rFonts w:ascii="Times New Roman" w:hAnsi="Times New Roman" w:cs="Times New Roman"/>
                <w:sz w:val="20"/>
                <w:szCs w:val="20"/>
              </w:rPr>
              <w:t>7,5</w:t>
            </w:r>
          </w:p>
        </w:tc>
        <w:tc>
          <w:tcPr>
            <w:tcW w:w="3242" w:type="dxa"/>
            <w:tcBorders>
              <w:top w:val="single" w:sz="4" w:space="0" w:color="auto"/>
              <w:left w:val="single" w:sz="4" w:space="0" w:color="auto"/>
              <w:bottom w:val="single" w:sz="4" w:space="0" w:color="auto"/>
              <w:right w:val="single" w:sz="4" w:space="0" w:color="auto"/>
            </w:tcBorders>
          </w:tcPr>
          <w:p w:rsidR="00DD5B71" w:rsidRPr="00301637" w:rsidRDefault="00DD5B71" w:rsidP="001D61E7">
            <w:pPr>
              <w:pStyle w:val="aa"/>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tcPr>
          <w:p w:rsidR="00DD5B71" w:rsidRPr="00301637" w:rsidRDefault="00DD5B71" w:rsidP="00DD5B71">
            <w:pPr>
              <w:pStyle w:val="aa"/>
              <w:jc w:val="center"/>
              <w:rPr>
                <w:rFonts w:ascii="Times New Roman" w:hAnsi="Times New Roman" w:cs="Times New Roman"/>
                <w:sz w:val="20"/>
                <w:szCs w:val="20"/>
              </w:rPr>
            </w:pPr>
            <w:r w:rsidRPr="00301637">
              <w:rPr>
                <w:rFonts w:ascii="Times New Roman" w:hAnsi="Times New Roman" w:cs="Times New Roman"/>
                <w:sz w:val="20"/>
                <w:szCs w:val="20"/>
              </w:rPr>
              <w:t>9</w:t>
            </w:r>
            <w:r w:rsidRPr="00301637">
              <w:rPr>
                <w:rFonts w:ascii="Times New Roman" w:hAnsi="Times New Roman" w:cs="Times New Roman"/>
                <w:sz w:val="20"/>
                <w:szCs w:val="20"/>
                <w:lang w:val="en-US"/>
              </w:rPr>
              <w:t>1</w:t>
            </w:r>
            <w:r w:rsidRPr="00301637">
              <w:rPr>
                <w:rFonts w:ascii="Times New Roman" w:hAnsi="Times New Roman" w:cs="Times New Roman"/>
                <w:sz w:val="20"/>
                <w:szCs w:val="20"/>
              </w:rPr>
              <w:t>,5</w:t>
            </w:r>
            <w:bookmarkStart w:id="3" w:name="_GoBack"/>
            <w:bookmarkEnd w:id="3"/>
          </w:p>
        </w:tc>
      </w:tr>
      <w:tr w:rsidR="00301637" w:rsidRPr="00301637" w:rsidTr="00B13396">
        <w:tc>
          <w:tcPr>
            <w:tcW w:w="840" w:type="dxa"/>
            <w:tcBorders>
              <w:top w:val="single" w:sz="4" w:space="0" w:color="auto"/>
              <w:bottom w:val="single" w:sz="4" w:space="0" w:color="auto"/>
              <w:right w:val="single" w:sz="4" w:space="0" w:color="auto"/>
            </w:tcBorders>
          </w:tcPr>
          <w:p w:rsidR="00DD5B71" w:rsidRPr="00301637" w:rsidRDefault="00DD5B71" w:rsidP="001D61E7">
            <w:pPr>
              <w:pStyle w:val="aa"/>
              <w:jc w:val="center"/>
              <w:rPr>
                <w:rFonts w:ascii="Times New Roman" w:hAnsi="Times New Roman" w:cs="Times New Roman"/>
                <w:sz w:val="20"/>
                <w:szCs w:val="20"/>
              </w:rPr>
            </w:pPr>
            <w:r w:rsidRPr="00301637">
              <w:rPr>
                <w:rFonts w:ascii="Times New Roman" w:hAnsi="Times New Roman" w:cs="Times New Roman"/>
                <w:sz w:val="20"/>
                <w:szCs w:val="20"/>
              </w:rPr>
              <w:t>2.</w:t>
            </w:r>
          </w:p>
        </w:tc>
        <w:tc>
          <w:tcPr>
            <w:tcW w:w="2988" w:type="dxa"/>
            <w:tcBorders>
              <w:top w:val="single" w:sz="4" w:space="0" w:color="auto"/>
              <w:left w:val="single" w:sz="4" w:space="0" w:color="auto"/>
              <w:bottom w:val="single" w:sz="4" w:space="0" w:color="auto"/>
              <w:right w:val="single" w:sz="4" w:space="0" w:color="auto"/>
            </w:tcBorders>
          </w:tcPr>
          <w:p w:rsidR="00DD5B71" w:rsidRPr="00301637" w:rsidRDefault="00DD5B71" w:rsidP="001D61E7">
            <w:pPr>
              <w:ind w:firstLine="0"/>
              <w:rPr>
                <w:sz w:val="20"/>
                <w:szCs w:val="20"/>
              </w:rPr>
            </w:pPr>
            <w:r w:rsidRPr="00301637">
              <w:rPr>
                <w:sz w:val="20"/>
                <w:szCs w:val="20"/>
              </w:rPr>
              <w:t>Доля граждан, положительно оценивающих состояние межнациональных отношений, в общей численности  опрошенных</w:t>
            </w:r>
          </w:p>
        </w:tc>
        <w:tc>
          <w:tcPr>
            <w:tcW w:w="992" w:type="dxa"/>
            <w:tcBorders>
              <w:top w:val="single" w:sz="4" w:space="0" w:color="auto"/>
              <w:left w:val="single" w:sz="4" w:space="0" w:color="auto"/>
              <w:bottom w:val="single" w:sz="4" w:space="0" w:color="auto"/>
              <w:right w:val="single" w:sz="4" w:space="0" w:color="auto"/>
            </w:tcBorders>
          </w:tcPr>
          <w:p w:rsidR="00DD5B71" w:rsidRPr="00301637" w:rsidRDefault="00DD5B71" w:rsidP="001D61E7">
            <w:pPr>
              <w:pStyle w:val="ad"/>
              <w:jc w:val="center"/>
              <w:rPr>
                <w:rFonts w:ascii="Times New Roman" w:hAnsi="Times New Roman" w:cs="Times New Roman"/>
                <w:sz w:val="20"/>
                <w:szCs w:val="20"/>
              </w:rPr>
            </w:pPr>
            <w:r w:rsidRPr="00301637">
              <w:rPr>
                <w:rFonts w:ascii="Times New Roman" w:hAnsi="Times New Roman" w:cs="Times New Roman"/>
                <w:sz w:val="20"/>
                <w:szCs w:val="20"/>
              </w:rPr>
              <w:t>%</w:t>
            </w:r>
          </w:p>
        </w:tc>
        <w:tc>
          <w:tcPr>
            <w:tcW w:w="1148" w:type="dxa"/>
            <w:tcBorders>
              <w:top w:val="single" w:sz="4" w:space="0" w:color="auto"/>
              <w:left w:val="single" w:sz="4" w:space="0" w:color="auto"/>
              <w:bottom w:val="single" w:sz="4" w:space="0" w:color="auto"/>
              <w:right w:val="single" w:sz="4" w:space="0" w:color="auto"/>
            </w:tcBorders>
          </w:tcPr>
          <w:p w:rsidR="00DD5B71" w:rsidRPr="00301637" w:rsidRDefault="00DD5B71" w:rsidP="00DD5B71">
            <w:pPr>
              <w:pStyle w:val="ad"/>
              <w:jc w:val="center"/>
              <w:rPr>
                <w:rFonts w:ascii="Times New Roman" w:hAnsi="Times New Roman" w:cs="Times New Roman"/>
                <w:sz w:val="20"/>
                <w:szCs w:val="20"/>
              </w:rPr>
            </w:pPr>
            <w:r w:rsidRPr="00301637">
              <w:rPr>
                <w:rFonts w:ascii="Times New Roman" w:hAnsi="Times New Roman" w:cs="Times New Roman"/>
                <w:sz w:val="20"/>
                <w:szCs w:val="20"/>
              </w:rPr>
              <w:t>88</w:t>
            </w:r>
          </w:p>
        </w:tc>
        <w:tc>
          <w:tcPr>
            <w:tcW w:w="1120" w:type="dxa"/>
            <w:tcBorders>
              <w:top w:val="single" w:sz="4" w:space="0" w:color="auto"/>
              <w:left w:val="single" w:sz="4" w:space="0" w:color="auto"/>
              <w:bottom w:val="single" w:sz="4" w:space="0" w:color="auto"/>
              <w:right w:val="single" w:sz="4" w:space="0" w:color="auto"/>
            </w:tcBorders>
          </w:tcPr>
          <w:p w:rsidR="00DD5B71" w:rsidRPr="00301637" w:rsidRDefault="00DD5B71" w:rsidP="00DD5B71">
            <w:pPr>
              <w:pStyle w:val="aa"/>
              <w:jc w:val="center"/>
              <w:rPr>
                <w:rFonts w:ascii="Times New Roman" w:hAnsi="Times New Roman" w:cs="Times New Roman"/>
                <w:sz w:val="20"/>
                <w:szCs w:val="20"/>
              </w:rPr>
            </w:pPr>
            <w:r w:rsidRPr="00301637">
              <w:rPr>
                <w:rFonts w:ascii="Times New Roman" w:hAnsi="Times New Roman" w:cs="Times New Roman"/>
                <w:sz w:val="20"/>
                <w:szCs w:val="20"/>
              </w:rPr>
              <w:t>89</w:t>
            </w:r>
          </w:p>
        </w:tc>
        <w:tc>
          <w:tcPr>
            <w:tcW w:w="1276" w:type="dxa"/>
            <w:tcBorders>
              <w:top w:val="single" w:sz="4" w:space="0" w:color="auto"/>
              <w:left w:val="single" w:sz="4" w:space="0" w:color="auto"/>
              <w:bottom w:val="single" w:sz="4" w:space="0" w:color="auto"/>
              <w:right w:val="single" w:sz="4" w:space="0" w:color="auto"/>
            </w:tcBorders>
          </w:tcPr>
          <w:p w:rsidR="00DD5B71" w:rsidRPr="00301637" w:rsidRDefault="00DD5B71" w:rsidP="00DD5B71">
            <w:pPr>
              <w:pStyle w:val="aa"/>
              <w:jc w:val="center"/>
              <w:rPr>
                <w:rFonts w:ascii="Times New Roman" w:hAnsi="Times New Roman" w:cs="Times New Roman"/>
                <w:sz w:val="20"/>
                <w:szCs w:val="20"/>
              </w:rPr>
            </w:pPr>
            <w:r w:rsidRPr="00301637">
              <w:rPr>
                <w:rFonts w:ascii="Times New Roman" w:hAnsi="Times New Roman" w:cs="Times New Roman"/>
                <w:sz w:val="20"/>
                <w:szCs w:val="20"/>
              </w:rPr>
              <w:t>89</w:t>
            </w:r>
          </w:p>
        </w:tc>
        <w:tc>
          <w:tcPr>
            <w:tcW w:w="1010" w:type="dxa"/>
            <w:tcBorders>
              <w:top w:val="single" w:sz="4" w:space="0" w:color="auto"/>
              <w:left w:val="single" w:sz="4" w:space="0" w:color="auto"/>
              <w:bottom w:val="single" w:sz="4" w:space="0" w:color="auto"/>
              <w:right w:val="single" w:sz="4" w:space="0" w:color="auto"/>
            </w:tcBorders>
          </w:tcPr>
          <w:p w:rsidR="00DD5B71" w:rsidRPr="00301637" w:rsidRDefault="00DD5B71" w:rsidP="00DD5B71">
            <w:pPr>
              <w:pStyle w:val="aa"/>
              <w:jc w:val="center"/>
              <w:rPr>
                <w:rFonts w:ascii="Times New Roman" w:hAnsi="Times New Roman" w:cs="Times New Roman"/>
                <w:sz w:val="20"/>
                <w:szCs w:val="20"/>
              </w:rPr>
            </w:pPr>
            <w:r w:rsidRPr="00301637">
              <w:rPr>
                <w:rFonts w:ascii="Times New Roman" w:hAnsi="Times New Roman" w:cs="Times New Roman"/>
                <w:sz w:val="20"/>
                <w:szCs w:val="20"/>
              </w:rPr>
              <w:t>89</w:t>
            </w:r>
          </w:p>
        </w:tc>
        <w:tc>
          <w:tcPr>
            <w:tcW w:w="3242" w:type="dxa"/>
            <w:tcBorders>
              <w:top w:val="single" w:sz="4" w:space="0" w:color="auto"/>
              <w:left w:val="single" w:sz="4" w:space="0" w:color="auto"/>
              <w:bottom w:val="single" w:sz="4" w:space="0" w:color="auto"/>
              <w:right w:val="single" w:sz="4" w:space="0" w:color="auto"/>
            </w:tcBorders>
          </w:tcPr>
          <w:p w:rsidR="00DD5B71" w:rsidRPr="00301637" w:rsidRDefault="00DD5B71" w:rsidP="001D61E7">
            <w:pPr>
              <w:pStyle w:val="aa"/>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tcPr>
          <w:p w:rsidR="00DD5B71" w:rsidRPr="00301637" w:rsidRDefault="00DD5B71" w:rsidP="00D37E7D">
            <w:pPr>
              <w:pStyle w:val="aa"/>
              <w:jc w:val="center"/>
              <w:rPr>
                <w:rFonts w:ascii="Times New Roman" w:hAnsi="Times New Roman" w:cs="Times New Roman"/>
                <w:sz w:val="20"/>
                <w:szCs w:val="20"/>
              </w:rPr>
            </w:pPr>
            <w:r w:rsidRPr="00301637">
              <w:rPr>
                <w:rFonts w:ascii="Times New Roman" w:hAnsi="Times New Roman" w:cs="Times New Roman"/>
                <w:sz w:val="20"/>
                <w:szCs w:val="20"/>
              </w:rPr>
              <w:t>89</w:t>
            </w:r>
          </w:p>
        </w:tc>
      </w:tr>
      <w:tr w:rsidR="00301637" w:rsidRPr="00301637" w:rsidTr="00B13396">
        <w:tc>
          <w:tcPr>
            <w:tcW w:w="840" w:type="dxa"/>
            <w:tcBorders>
              <w:top w:val="single" w:sz="4" w:space="0" w:color="auto"/>
              <w:bottom w:val="single" w:sz="4" w:space="0" w:color="auto"/>
              <w:right w:val="single" w:sz="4" w:space="0" w:color="auto"/>
            </w:tcBorders>
          </w:tcPr>
          <w:p w:rsidR="00DD5B71" w:rsidRPr="00301637" w:rsidRDefault="00DD5B71" w:rsidP="00493B6C">
            <w:pPr>
              <w:pStyle w:val="aa"/>
              <w:jc w:val="center"/>
              <w:rPr>
                <w:rFonts w:ascii="Times New Roman" w:hAnsi="Times New Roman" w:cs="Times New Roman"/>
                <w:sz w:val="20"/>
                <w:szCs w:val="20"/>
              </w:rPr>
            </w:pPr>
            <w:r w:rsidRPr="00301637">
              <w:rPr>
                <w:rFonts w:ascii="Times New Roman" w:hAnsi="Times New Roman" w:cs="Times New Roman"/>
                <w:sz w:val="20"/>
                <w:szCs w:val="20"/>
              </w:rPr>
              <w:t>3.</w:t>
            </w:r>
          </w:p>
        </w:tc>
        <w:tc>
          <w:tcPr>
            <w:tcW w:w="2988" w:type="dxa"/>
            <w:tcBorders>
              <w:top w:val="single" w:sz="4" w:space="0" w:color="auto"/>
              <w:left w:val="single" w:sz="4" w:space="0" w:color="auto"/>
              <w:bottom w:val="single" w:sz="4" w:space="0" w:color="auto"/>
              <w:right w:val="single" w:sz="4" w:space="0" w:color="auto"/>
            </w:tcBorders>
          </w:tcPr>
          <w:p w:rsidR="00DD5B71" w:rsidRPr="00301637" w:rsidRDefault="00DD5B71" w:rsidP="00493B6C">
            <w:pPr>
              <w:pStyle w:val="ad"/>
              <w:jc w:val="both"/>
              <w:rPr>
                <w:rFonts w:ascii="Times New Roman" w:hAnsi="Times New Roman" w:cs="Times New Roman"/>
                <w:sz w:val="20"/>
                <w:szCs w:val="20"/>
              </w:rPr>
            </w:pPr>
            <w:r w:rsidRPr="00301637">
              <w:rPr>
                <w:sz w:val="20"/>
                <w:szCs w:val="20"/>
              </w:rPr>
              <w:t>Количество проведённых мероприятий, направленных на развитие туризма</w:t>
            </w:r>
          </w:p>
        </w:tc>
        <w:tc>
          <w:tcPr>
            <w:tcW w:w="992" w:type="dxa"/>
            <w:tcBorders>
              <w:top w:val="single" w:sz="4" w:space="0" w:color="auto"/>
              <w:left w:val="single" w:sz="4" w:space="0" w:color="auto"/>
              <w:bottom w:val="single" w:sz="4" w:space="0" w:color="auto"/>
              <w:right w:val="single" w:sz="4" w:space="0" w:color="auto"/>
            </w:tcBorders>
          </w:tcPr>
          <w:p w:rsidR="00DD5B71" w:rsidRPr="00301637" w:rsidRDefault="00DD5B71" w:rsidP="00493B6C">
            <w:pPr>
              <w:ind w:firstLine="0"/>
              <w:rPr>
                <w:sz w:val="20"/>
                <w:szCs w:val="20"/>
              </w:rPr>
            </w:pPr>
            <w:r w:rsidRPr="00301637">
              <w:rPr>
                <w:sz w:val="20"/>
                <w:szCs w:val="20"/>
              </w:rPr>
              <w:t>Единиц</w:t>
            </w:r>
          </w:p>
        </w:tc>
        <w:tc>
          <w:tcPr>
            <w:tcW w:w="1148" w:type="dxa"/>
            <w:tcBorders>
              <w:top w:val="single" w:sz="4" w:space="0" w:color="auto"/>
              <w:left w:val="single" w:sz="4" w:space="0" w:color="auto"/>
              <w:bottom w:val="single" w:sz="4" w:space="0" w:color="auto"/>
              <w:right w:val="single" w:sz="4" w:space="0" w:color="auto"/>
            </w:tcBorders>
          </w:tcPr>
          <w:p w:rsidR="00DD5B71" w:rsidRPr="00301637" w:rsidRDefault="00DD5B71" w:rsidP="00DD5B71">
            <w:pPr>
              <w:ind w:firstLine="0"/>
              <w:jc w:val="center"/>
              <w:rPr>
                <w:sz w:val="20"/>
                <w:szCs w:val="20"/>
              </w:rPr>
            </w:pPr>
            <w:r w:rsidRPr="00301637">
              <w:rPr>
                <w:sz w:val="20"/>
                <w:szCs w:val="20"/>
              </w:rPr>
              <w:t>4</w:t>
            </w:r>
          </w:p>
        </w:tc>
        <w:tc>
          <w:tcPr>
            <w:tcW w:w="1120" w:type="dxa"/>
            <w:tcBorders>
              <w:top w:val="single" w:sz="4" w:space="0" w:color="auto"/>
              <w:left w:val="single" w:sz="4" w:space="0" w:color="auto"/>
              <w:bottom w:val="single" w:sz="4" w:space="0" w:color="auto"/>
              <w:right w:val="single" w:sz="4" w:space="0" w:color="auto"/>
            </w:tcBorders>
          </w:tcPr>
          <w:p w:rsidR="00DD5B71" w:rsidRPr="00301637" w:rsidRDefault="00DD5B71" w:rsidP="00DD5B71">
            <w:pPr>
              <w:spacing w:after="200" w:line="276" w:lineRule="auto"/>
              <w:ind w:firstLine="0"/>
              <w:jc w:val="center"/>
              <w:rPr>
                <w:sz w:val="20"/>
                <w:szCs w:val="20"/>
              </w:rPr>
            </w:pPr>
            <w:r w:rsidRPr="00301637">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DD5B71" w:rsidRPr="00301637" w:rsidRDefault="00DD5B71" w:rsidP="00DD5B71">
            <w:pPr>
              <w:pStyle w:val="s1"/>
              <w:jc w:val="center"/>
              <w:rPr>
                <w:sz w:val="20"/>
                <w:szCs w:val="20"/>
              </w:rPr>
            </w:pPr>
            <w:r w:rsidRPr="00301637">
              <w:rPr>
                <w:sz w:val="20"/>
                <w:szCs w:val="20"/>
              </w:rPr>
              <w:t>4</w:t>
            </w:r>
          </w:p>
        </w:tc>
        <w:tc>
          <w:tcPr>
            <w:tcW w:w="1010" w:type="dxa"/>
            <w:tcBorders>
              <w:top w:val="single" w:sz="4" w:space="0" w:color="auto"/>
              <w:left w:val="single" w:sz="4" w:space="0" w:color="auto"/>
              <w:bottom w:val="single" w:sz="4" w:space="0" w:color="auto"/>
              <w:right w:val="single" w:sz="4" w:space="0" w:color="auto"/>
            </w:tcBorders>
          </w:tcPr>
          <w:p w:rsidR="00DD5B71" w:rsidRPr="00301637" w:rsidRDefault="00DD5B71" w:rsidP="00DD5B71">
            <w:pPr>
              <w:pStyle w:val="s1"/>
              <w:jc w:val="center"/>
              <w:rPr>
                <w:sz w:val="20"/>
                <w:szCs w:val="20"/>
              </w:rPr>
            </w:pPr>
            <w:r w:rsidRPr="00301637">
              <w:rPr>
                <w:sz w:val="20"/>
                <w:szCs w:val="20"/>
              </w:rPr>
              <w:t>4</w:t>
            </w:r>
          </w:p>
        </w:tc>
        <w:tc>
          <w:tcPr>
            <w:tcW w:w="3242" w:type="dxa"/>
            <w:tcBorders>
              <w:top w:val="single" w:sz="4" w:space="0" w:color="auto"/>
              <w:left w:val="single" w:sz="4" w:space="0" w:color="auto"/>
              <w:bottom w:val="single" w:sz="4" w:space="0" w:color="auto"/>
              <w:right w:val="single" w:sz="4" w:space="0" w:color="auto"/>
            </w:tcBorders>
          </w:tcPr>
          <w:p w:rsidR="00DD5B71" w:rsidRPr="00301637" w:rsidRDefault="00DD5B71" w:rsidP="00493B6C">
            <w:pPr>
              <w:pStyle w:val="aa"/>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tcPr>
          <w:p w:rsidR="00DD5B71" w:rsidRPr="00301637" w:rsidRDefault="00DD5B71" w:rsidP="00493B6C">
            <w:pPr>
              <w:pStyle w:val="aa"/>
              <w:jc w:val="center"/>
              <w:rPr>
                <w:rFonts w:ascii="Times New Roman" w:hAnsi="Times New Roman" w:cs="Times New Roman"/>
                <w:sz w:val="20"/>
                <w:szCs w:val="20"/>
              </w:rPr>
            </w:pPr>
            <w:r w:rsidRPr="00301637">
              <w:rPr>
                <w:rFonts w:ascii="Times New Roman" w:hAnsi="Times New Roman" w:cs="Times New Roman"/>
                <w:sz w:val="20"/>
                <w:szCs w:val="20"/>
              </w:rPr>
              <w:t>4</w:t>
            </w:r>
          </w:p>
        </w:tc>
      </w:tr>
      <w:tr w:rsidR="00301637" w:rsidRPr="00301637" w:rsidTr="00B13396">
        <w:tc>
          <w:tcPr>
            <w:tcW w:w="840" w:type="dxa"/>
            <w:tcBorders>
              <w:top w:val="single" w:sz="4" w:space="0" w:color="auto"/>
              <w:bottom w:val="single" w:sz="4" w:space="0" w:color="auto"/>
              <w:right w:val="single" w:sz="4" w:space="0" w:color="auto"/>
            </w:tcBorders>
          </w:tcPr>
          <w:p w:rsidR="00DD5B71" w:rsidRPr="00301637" w:rsidRDefault="00DD5B71" w:rsidP="00493B6C">
            <w:pPr>
              <w:pStyle w:val="aa"/>
              <w:jc w:val="center"/>
              <w:rPr>
                <w:rFonts w:ascii="Times New Roman" w:hAnsi="Times New Roman" w:cs="Times New Roman"/>
                <w:sz w:val="20"/>
                <w:szCs w:val="20"/>
              </w:rPr>
            </w:pPr>
            <w:r w:rsidRPr="00301637">
              <w:rPr>
                <w:rFonts w:ascii="Times New Roman" w:hAnsi="Times New Roman" w:cs="Times New Roman"/>
                <w:sz w:val="20"/>
                <w:szCs w:val="20"/>
              </w:rPr>
              <w:t>4.</w:t>
            </w:r>
          </w:p>
        </w:tc>
        <w:tc>
          <w:tcPr>
            <w:tcW w:w="2988" w:type="dxa"/>
            <w:tcBorders>
              <w:top w:val="single" w:sz="4" w:space="0" w:color="auto"/>
              <w:left w:val="single" w:sz="4" w:space="0" w:color="auto"/>
              <w:bottom w:val="single" w:sz="4" w:space="0" w:color="auto"/>
              <w:right w:val="single" w:sz="4" w:space="0" w:color="auto"/>
            </w:tcBorders>
          </w:tcPr>
          <w:p w:rsidR="00DD5B71" w:rsidRPr="00301637" w:rsidRDefault="00DD5B71" w:rsidP="00493B6C">
            <w:pPr>
              <w:pStyle w:val="ad"/>
              <w:jc w:val="both"/>
              <w:rPr>
                <w:sz w:val="20"/>
                <w:szCs w:val="20"/>
              </w:rPr>
            </w:pPr>
            <w:r w:rsidRPr="00301637">
              <w:rPr>
                <w:sz w:val="20"/>
                <w:szCs w:val="20"/>
              </w:rPr>
              <w:t>Средняя численность участников клубных формирований в расчете на 1 тыс. жителей</w:t>
            </w:r>
          </w:p>
        </w:tc>
        <w:tc>
          <w:tcPr>
            <w:tcW w:w="992" w:type="dxa"/>
            <w:tcBorders>
              <w:top w:val="single" w:sz="4" w:space="0" w:color="auto"/>
              <w:left w:val="single" w:sz="4" w:space="0" w:color="auto"/>
              <w:bottom w:val="single" w:sz="4" w:space="0" w:color="auto"/>
              <w:right w:val="single" w:sz="4" w:space="0" w:color="auto"/>
            </w:tcBorders>
          </w:tcPr>
          <w:p w:rsidR="00DD5B71" w:rsidRPr="00301637" w:rsidRDefault="00DD5B71" w:rsidP="00493B6C">
            <w:pPr>
              <w:ind w:firstLine="0"/>
              <w:rPr>
                <w:sz w:val="20"/>
                <w:szCs w:val="20"/>
              </w:rPr>
            </w:pPr>
            <w:r w:rsidRPr="00301637">
              <w:rPr>
                <w:sz w:val="20"/>
                <w:szCs w:val="20"/>
              </w:rPr>
              <w:t>Человек</w:t>
            </w:r>
          </w:p>
        </w:tc>
        <w:tc>
          <w:tcPr>
            <w:tcW w:w="1148" w:type="dxa"/>
            <w:tcBorders>
              <w:top w:val="single" w:sz="4" w:space="0" w:color="auto"/>
              <w:left w:val="single" w:sz="4" w:space="0" w:color="auto"/>
              <w:bottom w:val="single" w:sz="4" w:space="0" w:color="auto"/>
              <w:right w:val="single" w:sz="4" w:space="0" w:color="auto"/>
            </w:tcBorders>
          </w:tcPr>
          <w:p w:rsidR="00DD5B71" w:rsidRPr="00301637" w:rsidRDefault="00DD5B71" w:rsidP="00DD5B71">
            <w:pPr>
              <w:ind w:firstLine="0"/>
              <w:jc w:val="center"/>
              <w:rPr>
                <w:sz w:val="20"/>
                <w:szCs w:val="20"/>
              </w:rPr>
            </w:pPr>
            <w:r w:rsidRPr="00301637">
              <w:rPr>
                <w:sz w:val="20"/>
                <w:szCs w:val="20"/>
              </w:rPr>
              <w:t>-</w:t>
            </w:r>
          </w:p>
        </w:tc>
        <w:tc>
          <w:tcPr>
            <w:tcW w:w="1120" w:type="dxa"/>
            <w:tcBorders>
              <w:top w:val="single" w:sz="4" w:space="0" w:color="auto"/>
              <w:left w:val="single" w:sz="4" w:space="0" w:color="auto"/>
              <w:bottom w:val="single" w:sz="4" w:space="0" w:color="auto"/>
              <w:right w:val="single" w:sz="4" w:space="0" w:color="auto"/>
            </w:tcBorders>
          </w:tcPr>
          <w:p w:rsidR="00DD5B71" w:rsidRPr="00301637" w:rsidRDefault="00DD5B71" w:rsidP="00DD5B71">
            <w:pPr>
              <w:spacing w:after="200" w:line="276" w:lineRule="auto"/>
              <w:ind w:firstLine="0"/>
              <w:jc w:val="center"/>
              <w:rPr>
                <w:sz w:val="20"/>
                <w:szCs w:val="20"/>
              </w:rPr>
            </w:pPr>
            <w:r w:rsidRPr="00301637">
              <w:rPr>
                <w:sz w:val="20"/>
                <w:szCs w:val="20"/>
              </w:rPr>
              <w:t>17</w:t>
            </w:r>
          </w:p>
        </w:tc>
        <w:tc>
          <w:tcPr>
            <w:tcW w:w="1276" w:type="dxa"/>
            <w:tcBorders>
              <w:top w:val="single" w:sz="4" w:space="0" w:color="auto"/>
              <w:left w:val="single" w:sz="4" w:space="0" w:color="auto"/>
              <w:bottom w:val="single" w:sz="4" w:space="0" w:color="auto"/>
              <w:right w:val="single" w:sz="4" w:space="0" w:color="auto"/>
            </w:tcBorders>
          </w:tcPr>
          <w:p w:rsidR="00DD5B71" w:rsidRPr="00301637" w:rsidRDefault="00DD5B71" w:rsidP="00DD5B71">
            <w:pPr>
              <w:pStyle w:val="s1"/>
              <w:jc w:val="center"/>
              <w:rPr>
                <w:sz w:val="20"/>
                <w:szCs w:val="20"/>
              </w:rPr>
            </w:pPr>
            <w:r w:rsidRPr="00301637">
              <w:rPr>
                <w:sz w:val="20"/>
                <w:szCs w:val="20"/>
              </w:rPr>
              <w:t>17</w:t>
            </w:r>
          </w:p>
        </w:tc>
        <w:tc>
          <w:tcPr>
            <w:tcW w:w="1010" w:type="dxa"/>
            <w:tcBorders>
              <w:top w:val="single" w:sz="4" w:space="0" w:color="auto"/>
              <w:left w:val="single" w:sz="4" w:space="0" w:color="auto"/>
              <w:bottom w:val="single" w:sz="4" w:space="0" w:color="auto"/>
              <w:right w:val="single" w:sz="4" w:space="0" w:color="auto"/>
            </w:tcBorders>
          </w:tcPr>
          <w:p w:rsidR="00DD5B71" w:rsidRPr="00301637" w:rsidRDefault="00DD5B71" w:rsidP="00DD5B71">
            <w:pPr>
              <w:pStyle w:val="s1"/>
              <w:jc w:val="center"/>
              <w:rPr>
                <w:sz w:val="20"/>
                <w:szCs w:val="20"/>
              </w:rPr>
            </w:pPr>
            <w:r w:rsidRPr="00301637">
              <w:rPr>
                <w:sz w:val="20"/>
                <w:szCs w:val="20"/>
              </w:rPr>
              <w:t>18</w:t>
            </w:r>
          </w:p>
        </w:tc>
        <w:tc>
          <w:tcPr>
            <w:tcW w:w="3242" w:type="dxa"/>
            <w:tcBorders>
              <w:top w:val="single" w:sz="4" w:space="0" w:color="auto"/>
              <w:left w:val="single" w:sz="4" w:space="0" w:color="auto"/>
              <w:bottom w:val="single" w:sz="4" w:space="0" w:color="auto"/>
              <w:right w:val="single" w:sz="4" w:space="0" w:color="auto"/>
            </w:tcBorders>
          </w:tcPr>
          <w:p w:rsidR="00DD5B71" w:rsidRPr="00301637" w:rsidRDefault="00DD5B71" w:rsidP="00493B6C">
            <w:pPr>
              <w:pStyle w:val="aa"/>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tcPr>
          <w:p w:rsidR="00DD5B71" w:rsidRPr="00301637" w:rsidRDefault="00DD5B71" w:rsidP="00493B6C">
            <w:pPr>
              <w:pStyle w:val="aa"/>
              <w:jc w:val="center"/>
              <w:rPr>
                <w:rFonts w:ascii="Times New Roman" w:hAnsi="Times New Roman" w:cs="Times New Roman"/>
                <w:sz w:val="20"/>
                <w:szCs w:val="20"/>
              </w:rPr>
            </w:pPr>
            <w:r w:rsidRPr="00301637">
              <w:rPr>
                <w:rFonts w:ascii="Times New Roman" w:hAnsi="Times New Roman" w:cs="Times New Roman"/>
                <w:sz w:val="20"/>
                <w:szCs w:val="20"/>
              </w:rPr>
              <w:t>-</w:t>
            </w:r>
          </w:p>
        </w:tc>
      </w:tr>
      <w:tr w:rsidR="00301637" w:rsidRPr="00301637" w:rsidTr="00454143">
        <w:tc>
          <w:tcPr>
            <w:tcW w:w="15026" w:type="dxa"/>
            <w:gridSpan w:val="9"/>
            <w:tcBorders>
              <w:top w:val="single" w:sz="4" w:space="0" w:color="auto"/>
              <w:bottom w:val="single" w:sz="4" w:space="0" w:color="auto"/>
            </w:tcBorders>
          </w:tcPr>
          <w:p w:rsidR="001D61E7" w:rsidRPr="00301637" w:rsidRDefault="001D61E7" w:rsidP="00261339">
            <w:pPr>
              <w:pStyle w:val="aa"/>
              <w:jc w:val="center"/>
              <w:rPr>
                <w:rFonts w:ascii="Times New Roman" w:hAnsi="Times New Roman" w:cs="Times New Roman"/>
                <w:sz w:val="20"/>
                <w:szCs w:val="20"/>
              </w:rPr>
            </w:pPr>
            <w:r w:rsidRPr="00301637">
              <w:rPr>
                <w:b/>
                <w:bCs/>
                <w:sz w:val="20"/>
                <w:szCs w:val="20"/>
              </w:rPr>
              <w:t>Подпрограмма 1 «Развитие культуры»</w:t>
            </w:r>
            <w:r w:rsidR="005539FD" w:rsidRPr="00301637">
              <w:rPr>
                <w:b/>
                <w:bCs/>
                <w:sz w:val="20"/>
                <w:szCs w:val="20"/>
              </w:rPr>
              <w:t xml:space="preserve"> </w:t>
            </w:r>
            <w:r w:rsidR="00261339" w:rsidRPr="00301637">
              <w:rPr>
                <w:b/>
                <w:sz w:val="20"/>
                <w:szCs w:val="20"/>
              </w:rPr>
              <w:t>м</w:t>
            </w:r>
            <w:r w:rsidR="00261339" w:rsidRPr="00301637">
              <w:rPr>
                <w:b/>
                <w:bCs/>
                <w:sz w:val="20"/>
                <w:szCs w:val="20"/>
              </w:rPr>
              <w:t>униципальной программы города Шумерли Чувашской Республики «Развитие культуры и туризма»</w:t>
            </w:r>
          </w:p>
        </w:tc>
      </w:tr>
      <w:tr w:rsidR="00301637" w:rsidRPr="00301637" w:rsidTr="00B13396">
        <w:tc>
          <w:tcPr>
            <w:tcW w:w="840" w:type="dxa"/>
            <w:tcBorders>
              <w:top w:val="single" w:sz="4" w:space="0" w:color="auto"/>
              <w:bottom w:val="single" w:sz="4" w:space="0" w:color="auto"/>
              <w:right w:val="single" w:sz="4" w:space="0" w:color="auto"/>
            </w:tcBorders>
          </w:tcPr>
          <w:p w:rsidR="00454143" w:rsidRPr="00301637" w:rsidRDefault="00454143" w:rsidP="00454143">
            <w:pPr>
              <w:pStyle w:val="aa"/>
              <w:rPr>
                <w:rFonts w:ascii="Times New Roman" w:hAnsi="Times New Roman" w:cs="Times New Roman"/>
                <w:sz w:val="20"/>
                <w:szCs w:val="20"/>
              </w:rPr>
            </w:pPr>
          </w:p>
          <w:p w:rsidR="00454143" w:rsidRPr="00301637" w:rsidRDefault="00454143" w:rsidP="00437A9C">
            <w:pPr>
              <w:jc w:val="center"/>
              <w:rPr>
                <w:sz w:val="20"/>
                <w:szCs w:val="20"/>
              </w:rPr>
            </w:pPr>
            <w:r w:rsidRPr="00301637">
              <w:rPr>
                <w:sz w:val="20"/>
                <w:szCs w:val="20"/>
              </w:rPr>
              <w:t>1</w:t>
            </w:r>
            <w:r w:rsidR="00437A9C" w:rsidRPr="00301637">
              <w:rPr>
                <w:sz w:val="20"/>
                <w:szCs w:val="20"/>
                <w:lang w:val="en-US"/>
              </w:rPr>
              <w:t>5</w:t>
            </w:r>
            <w:r w:rsidR="00F46C83" w:rsidRPr="00301637">
              <w:rPr>
                <w:sz w:val="20"/>
                <w:szCs w:val="20"/>
              </w:rPr>
              <w:t>.</w:t>
            </w:r>
          </w:p>
        </w:tc>
        <w:tc>
          <w:tcPr>
            <w:tcW w:w="2988" w:type="dxa"/>
            <w:tcBorders>
              <w:top w:val="single" w:sz="4" w:space="0" w:color="auto"/>
              <w:left w:val="single" w:sz="4" w:space="0" w:color="auto"/>
              <w:bottom w:val="single" w:sz="4" w:space="0" w:color="auto"/>
              <w:right w:val="single" w:sz="4" w:space="0" w:color="auto"/>
            </w:tcBorders>
          </w:tcPr>
          <w:p w:rsidR="00454143" w:rsidRPr="00301637" w:rsidRDefault="00454143" w:rsidP="00454143">
            <w:pPr>
              <w:ind w:firstLine="0"/>
              <w:rPr>
                <w:sz w:val="20"/>
                <w:szCs w:val="20"/>
              </w:rPr>
            </w:pPr>
            <w:r w:rsidRPr="00301637">
              <w:rPr>
                <w:sz w:val="20"/>
                <w:szCs w:val="20"/>
              </w:rPr>
              <w:t>Прирост посещений общедоступных (публичных) библиотек, а также культурно-массовых мероприятий, проводимых в  библиотеках</w:t>
            </w:r>
          </w:p>
        </w:tc>
        <w:tc>
          <w:tcPr>
            <w:tcW w:w="992" w:type="dxa"/>
            <w:tcBorders>
              <w:top w:val="single" w:sz="4" w:space="0" w:color="auto"/>
              <w:left w:val="single" w:sz="4" w:space="0" w:color="auto"/>
              <w:bottom w:val="single" w:sz="4" w:space="0" w:color="auto"/>
              <w:right w:val="single" w:sz="4" w:space="0" w:color="auto"/>
            </w:tcBorders>
          </w:tcPr>
          <w:p w:rsidR="00454143" w:rsidRPr="00301637" w:rsidRDefault="00454143" w:rsidP="00450AEA">
            <w:pPr>
              <w:ind w:hanging="39"/>
              <w:jc w:val="center"/>
              <w:rPr>
                <w:sz w:val="20"/>
                <w:szCs w:val="20"/>
              </w:rPr>
            </w:pPr>
            <w:r w:rsidRPr="00301637">
              <w:rPr>
                <w:sz w:val="20"/>
                <w:szCs w:val="20"/>
              </w:rPr>
              <w:t>%</w:t>
            </w:r>
            <w:r w:rsidR="007638B7" w:rsidRPr="00301637">
              <w:rPr>
                <w:sz w:val="20"/>
                <w:szCs w:val="20"/>
              </w:rPr>
              <w:t xml:space="preserve"> </w:t>
            </w:r>
            <w:r w:rsidR="00DC5891" w:rsidRPr="00301637">
              <w:rPr>
                <w:sz w:val="20"/>
                <w:szCs w:val="20"/>
              </w:rPr>
              <w:t>по отношению к 201</w:t>
            </w:r>
            <w:r w:rsidR="00450AEA" w:rsidRPr="00301637">
              <w:rPr>
                <w:sz w:val="20"/>
                <w:szCs w:val="20"/>
              </w:rPr>
              <w:t>9</w:t>
            </w:r>
            <w:r w:rsidR="00126B64" w:rsidRPr="00301637">
              <w:rPr>
                <w:sz w:val="20"/>
                <w:szCs w:val="20"/>
                <w:lang w:val="en-US"/>
              </w:rPr>
              <w:t xml:space="preserve"> </w:t>
            </w:r>
            <w:r w:rsidR="00DC5891" w:rsidRPr="00301637">
              <w:rPr>
                <w:sz w:val="20"/>
                <w:szCs w:val="20"/>
              </w:rPr>
              <w:t>г</w:t>
            </w:r>
          </w:p>
        </w:tc>
        <w:tc>
          <w:tcPr>
            <w:tcW w:w="1148" w:type="dxa"/>
            <w:tcBorders>
              <w:top w:val="single" w:sz="4" w:space="0" w:color="auto"/>
              <w:left w:val="single" w:sz="4" w:space="0" w:color="auto"/>
              <w:bottom w:val="single" w:sz="4" w:space="0" w:color="auto"/>
              <w:right w:val="single" w:sz="4" w:space="0" w:color="auto"/>
            </w:tcBorders>
          </w:tcPr>
          <w:p w:rsidR="00454143" w:rsidRPr="00301637" w:rsidRDefault="00D622D7" w:rsidP="00454143">
            <w:pPr>
              <w:ind w:firstLine="28"/>
              <w:jc w:val="center"/>
              <w:rPr>
                <w:sz w:val="20"/>
                <w:szCs w:val="20"/>
              </w:rPr>
            </w:pPr>
            <w:r w:rsidRPr="00301637">
              <w:rPr>
                <w:sz w:val="20"/>
                <w:szCs w:val="20"/>
              </w:rPr>
              <w:t>127</w:t>
            </w:r>
            <w:r w:rsidR="00040692" w:rsidRPr="00301637">
              <w:rPr>
                <w:sz w:val="20"/>
                <w:szCs w:val="20"/>
              </w:rPr>
              <w:t>,0</w:t>
            </w:r>
          </w:p>
        </w:tc>
        <w:tc>
          <w:tcPr>
            <w:tcW w:w="1120" w:type="dxa"/>
            <w:tcBorders>
              <w:top w:val="single" w:sz="4" w:space="0" w:color="auto"/>
              <w:left w:val="single" w:sz="4" w:space="0" w:color="auto"/>
              <w:bottom w:val="single" w:sz="4" w:space="0" w:color="auto"/>
              <w:right w:val="single" w:sz="4" w:space="0" w:color="auto"/>
            </w:tcBorders>
          </w:tcPr>
          <w:p w:rsidR="00454143" w:rsidRPr="00301637" w:rsidRDefault="00454143" w:rsidP="004F6D43">
            <w:pPr>
              <w:ind w:hanging="120"/>
              <w:jc w:val="center"/>
              <w:rPr>
                <w:sz w:val="20"/>
                <w:szCs w:val="20"/>
              </w:rPr>
            </w:pPr>
            <w:r w:rsidRPr="00301637">
              <w:rPr>
                <w:sz w:val="20"/>
                <w:szCs w:val="20"/>
              </w:rPr>
              <w:t>10</w:t>
            </w:r>
            <w:r w:rsidR="004F6D43" w:rsidRPr="00301637">
              <w:rPr>
                <w:sz w:val="20"/>
                <w:szCs w:val="20"/>
              </w:rPr>
              <w:t>2</w:t>
            </w:r>
            <w:r w:rsidR="00493B6C" w:rsidRPr="00301637">
              <w:rPr>
                <w:sz w:val="20"/>
                <w:szCs w:val="20"/>
              </w:rPr>
              <w:t>,</w:t>
            </w:r>
            <w:r w:rsidR="004F6D43" w:rsidRPr="00301637">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454143" w:rsidRPr="00301637" w:rsidRDefault="00493B6C" w:rsidP="004F6D43">
            <w:pPr>
              <w:ind w:firstLine="34"/>
              <w:jc w:val="center"/>
              <w:rPr>
                <w:rFonts w:ascii="Times New Roman" w:hAnsi="Times New Roman" w:cs="Times New Roman"/>
                <w:sz w:val="20"/>
                <w:szCs w:val="20"/>
              </w:rPr>
            </w:pPr>
            <w:r w:rsidRPr="00301637">
              <w:rPr>
                <w:rFonts w:ascii="Times New Roman" w:hAnsi="Times New Roman" w:cs="Times New Roman"/>
                <w:sz w:val="20"/>
                <w:szCs w:val="20"/>
              </w:rPr>
              <w:t>10</w:t>
            </w:r>
            <w:r w:rsidR="004F6D43" w:rsidRPr="00301637">
              <w:rPr>
                <w:rFonts w:ascii="Times New Roman" w:hAnsi="Times New Roman" w:cs="Times New Roman"/>
                <w:sz w:val="20"/>
                <w:szCs w:val="20"/>
              </w:rPr>
              <w:t>2</w:t>
            </w:r>
            <w:r w:rsidRPr="00301637">
              <w:rPr>
                <w:rFonts w:ascii="Times New Roman" w:hAnsi="Times New Roman" w:cs="Times New Roman"/>
                <w:sz w:val="20"/>
                <w:szCs w:val="20"/>
              </w:rPr>
              <w:t>,</w:t>
            </w:r>
            <w:r w:rsidR="004F6D43" w:rsidRPr="00301637">
              <w:rPr>
                <w:rFonts w:ascii="Times New Roman" w:hAnsi="Times New Roman" w:cs="Times New Roman"/>
                <w:sz w:val="20"/>
                <w:szCs w:val="20"/>
              </w:rPr>
              <w:t>4</w:t>
            </w:r>
          </w:p>
        </w:tc>
        <w:tc>
          <w:tcPr>
            <w:tcW w:w="1010" w:type="dxa"/>
            <w:tcBorders>
              <w:top w:val="single" w:sz="4" w:space="0" w:color="auto"/>
              <w:left w:val="single" w:sz="4" w:space="0" w:color="auto"/>
              <w:bottom w:val="single" w:sz="4" w:space="0" w:color="auto"/>
              <w:right w:val="single" w:sz="4" w:space="0" w:color="auto"/>
            </w:tcBorders>
          </w:tcPr>
          <w:p w:rsidR="00454143" w:rsidRPr="00301637" w:rsidRDefault="00040692" w:rsidP="004F6D43">
            <w:pPr>
              <w:ind w:firstLine="52"/>
              <w:jc w:val="center"/>
              <w:rPr>
                <w:rFonts w:ascii="Times New Roman" w:hAnsi="Times New Roman" w:cs="Times New Roman"/>
                <w:sz w:val="20"/>
                <w:szCs w:val="20"/>
              </w:rPr>
            </w:pPr>
            <w:r w:rsidRPr="00301637">
              <w:rPr>
                <w:rFonts w:ascii="Times New Roman" w:hAnsi="Times New Roman" w:cs="Times New Roman"/>
                <w:sz w:val="20"/>
                <w:szCs w:val="20"/>
              </w:rPr>
              <w:t>1</w:t>
            </w:r>
            <w:r w:rsidR="004F6D43" w:rsidRPr="00301637">
              <w:rPr>
                <w:rFonts w:ascii="Times New Roman" w:hAnsi="Times New Roman" w:cs="Times New Roman"/>
                <w:sz w:val="20"/>
                <w:szCs w:val="20"/>
              </w:rPr>
              <w:t>27</w:t>
            </w:r>
            <w:r w:rsidRPr="00301637">
              <w:rPr>
                <w:rFonts w:ascii="Times New Roman" w:hAnsi="Times New Roman" w:cs="Times New Roman"/>
                <w:sz w:val="20"/>
                <w:szCs w:val="20"/>
              </w:rPr>
              <w:t>,0</w:t>
            </w:r>
          </w:p>
        </w:tc>
        <w:tc>
          <w:tcPr>
            <w:tcW w:w="3242" w:type="dxa"/>
            <w:tcBorders>
              <w:top w:val="single" w:sz="4" w:space="0" w:color="auto"/>
              <w:left w:val="single" w:sz="4" w:space="0" w:color="auto"/>
              <w:bottom w:val="single" w:sz="4" w:space="0" w:color="auto"/>
              <w:right w:val="single" w:sz="4" w:space="0" w:color="auto"/>
            </w:tcBorders>
          </w:tcPr>
          <w:p w:rsidR="00454143" w:rsidRPr="00301637" w:rsidRDefault="0059043A" w:rsidP="003939F7">
            <w:pPr>
              <w:widowControl/>
              <w:suppressAutoHyphens/>
              <w:autoSpaceDE/>
              <w:autoSpaceDN/>
              <w:adjustRightInd/>
              <w:ind w:firstLine="19"/>
              <w:rPr>
                <w:rFonts w:ascii="Times New Roman" w:eastAsia="Times New Roman" w:hAnsi="Times New Roman" w:cs="Times New Roman"/>
                <w:sz w:val="20"/>
                <w:szCs w:val="20"/>
                <w:lang w:eastAsia="ar-SA"/>
              </w:rPr>
            </w:pPr>
            <w:r w:rsidRPr="00301637">
              <w:rPr>
                <w:rFonts w:ascii="Times New Roman" w:eastAsia="Times New Roman" w:hAnsi="Times New Roman" w:cs="Times New Roman"/>
                <w:sz w:val="20"/>
                <w:szCs w:val="20"/>
                <w:lang w:eastAsia="ar-SA"/>
              </w:rPr>
              <w:t xml:space="preserve"> </w:t>
            </w:r>
          </w:p>
        </w:tc>
        <w:tc>
          <w:tcPr>
            <w:tcW w:w="2410" w:type="dxa"/>
            <w:tcBorders>
              <w:top w:val="single" w:sz="4" w:space="0" w:color="auto"/>
              <w:left w:val="single" w:sz="4" w:space="0" w:color="auto"/>
              <w:bottom w:val="single" w:sz="4" w:space="0" w:color="auto"/>
            </w:tcBorders>
          </w:tcPr>
          <w:p w:rsidR="00454143" w:rsidRPr="00301637" w:rsidRDefault="006E4017" w:rsidP="00450AEA">
            <w:pPr>
              <w:pStyle w:val="aa"/>
              <w:jc w:val="center"/>
              <w:rPr>
                <w:rFonts w:ascii="Times New Roman" w:hAnsi="Times New Roman" w:cs="Times New Roman"/>
                <w:sz w:val="20"/>
                <w:szCs w:val="20"/>
              </w:rPr>
            </w:pPr>
            <w:r w:rsidRPr="00301637">
              <w:rPr>
                <w:rFonts w:ascii="Times New Roman" w:hAnsi="Times New Roman" w:cs="Times New Roman"/>
                <w:sz w:val="20"/>
                <w:szCs w:val="20"/>
              </w:rPr>
              <w:t>1</w:t>
            </w:r>
            <w:r w:rsidR="00D37E7D" w:rsidRPr="00301637">
              <w:rPr>
                <w:rFonts w:ascii="Times New Roman" w:hAnsi="Times New Roman" w:cs="Times New Roman"/>
                <w:sz w:val="20"/>
                <w:szCs w:val="20"/>
              </w:rPr>
              <w:t>0</w:t>
            </w:r>
            <w:r w:rsidR="00450AEA" w:rsidRPr="00301637">
              <w:rPr>
                <w:rFonts w:ascii="Times New Roman" w:hAnsi="Times New Roman" w:cs="Times New Roman"/>
                <w:sz w:val="20"/>
                <w:szCs w:val="20"/>
              </w:rPr>
              <w:t>3,1</w:t>
            </w:r>
          </w:p>
        </w:tc>
      </w:tr>
      <w:tr w:rsidR="00301637" w:rsidRPr="00301637" w:rsidTr="00B13396">
        <w:tc>
          <w:tcPr>
            <w:tcW w:w="840" w:type="dxa"/>
            <w:tcBorders>
              <w:top w:val="single" w:sz="4" w:space="0" w:color="auto"/>
              <w:bottom w:val="single" w:sz="4" w:space="0" w:color="auto"/>
              <w:right w:val="single" w:sz="4" w:space="0" w:color="auto"/>
            </w:tcBorders>
          </w:tcPr>
          <w:p w:rsidR="00437A9C" w:rsidRPr="00301637" w:rsidRDefault="00437A9C" w:rsidP="006638B9">
            <w:pPr>
              <w:pStyle w:val="aa"/>
              <w:jc w:val="center"/>
              <w:rPr>
                <w:rFonts w:ascii="Times New Roman" w:hAnsi="Times New Roman" w:cs="Times New Roman"/>
                <w:sz w:val="20"/>
                <w:szCs w:val="20"/>
              </w:rPr>
            </w:pPr>
            <w:r w:rsidRPr="00301637">
              <w:rPr>
                <w:rFonts w:ascii="Times New Roman" w:hAnsi="Times New Roman" w:cs="Times New Roman"/>
                <w:sz w:val="20"/>
                <w:szCs w:val="20"/>
              </w:rPr>
              <w:lastRenderedPageBreak/>
              <w:t>6.</w:t>
            </w:r>
          </w:p>
        </w:tc>
        <w:tc>
          <w:tcPr>
            <w:tcW w:w="2988"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firstLine="0"/>
              <w:rPr>
                <w:sz w:val="20"/>
                <w:szCs w:val="20"/>
              </w:rPr>
            </w:pPr>
            <w:r w:rsidRPr="00301637">
              <w:rPr>
                <w:sz w:val="20"/>
                <w:szCs w:val="20"/>
              </w:rPr>
              <w:t>Прирост посещений платных культурно-массовых мероприятий Дворца культуры «Восход»</w:t>
            </w:r>
          </w:p>
        </w:tc>
        <w:tc>
          <w:tcPr>
            <w:tcW w:w="992" w:type="dxa"/>
            <w:tcBorders>
              <w:top w:val="single" w:sz="4" w:space="0" w:color="auto"/>
              <w:left w:val="single" w:sz="4" w:space="0" w:color="auto"/>
              <w:bottom w:val="single" w:sz="4" w:space="0" w:color="auto"/>
              <w:right w:val="single" w:sz="4" w:space="0" w:color="auto"/>
            </w:tcBorders>
          </w:tcPr>
          <w:p w:rsidR="00437A9C" w:rsidRPr="00301637" w:rsidRDefault="00437A9C" w:rsidP="00DC5891">
            <w:pPr>
              <w:ind w:firstLine="182"/>
              <w:jc w:val="center"/>
              <w:rPr>
                <w:sz w:val="20"/>
                <w:szCs w:val="20"/>
              </w:rPr>
            </w:pPr>
            <w:r w:rsidRPr="00301637">
              <w:rPr>
                <w:sz w:val="20"/>
                <w:szCs w:val="20"/>
              </w:rPr>
              <w:t>% по отношению к 2019г</w:t>
            </w:r>
          </w:p>
        </w:tc>
        <w:tc>
          <w:tcPr>
            <w:tcW w:w="1148" w:type="dxa"/>
            <w:tcBorders>
              <w:top w:val="single" w:sz="4" w:space="0" w:color="auto"/>
              <w:left w:val="single" w:sz="4" w:space="0" w:color="auto"/>
              <w:bottom w:val="single" w:sz="4" w:space="0" w:color="auto"/>
              <w:right w:val="single" w:sz="4" w:space="0" w:color="auto"/>
            </w:tcBorders>
          </w:tcPr>
          <w:p w:rsidR="00437A9C" w:rsidRPr="00301637" w:rsidRDefault="00437A9C" w:rsidP="00040692">
            <w:pPr>
              <w:ind w:firstLine="28"/>
              <w:jc w:val="center"/>
              <w:rPr>
                <w:sz w:val="20"/>
                <w:szCs w:val="20"/>
              </w:rPr>
            </w:pPr>
            <w:r w:rsidRPr="00301637">
              <w:rPr>
                <w:sz w:val="20"/>
                <w:szCs w:val="20"/>
              </w:rPr>
              <w:t>104,0</w:t>
            </w:r>
          </w:p>
        </w:tc>
        <w:tc>
          <w:tcPr>
            <w:tcW w:w="1120" w:type="dxa"/>
            <w:tcBorders>
              <w:top w:val="single" w:sz="4" w:space="0" w:color="auto"/>
              <w:left w:val="single" w:sz="4" w:space="0" w:color="auto"/>
              <w:bottom w:val="single" w:sz="4" w:space="0" w:color="auto"/>
              <w:right w:val="single" w:sz="4" w:space="0" w:color="auto"/>
            </w:tcBorders>
          </w:tcPr>
          <w:p w:rsidR="00437A9C" w:rsidRPr="00301637" w:rsidRDefault="00437A9C" w:rsidP="004F6D43">
            <w:pPr>
              <w:ind w:hanging="120"/>
              <w:jc w:val="center"/>
              <w:rPr>
                <w:sz w:val="20"/>
                <w:szCs w:val="20"/>
              </w:rPr>
            </w:pPr>
            <w:r w:rsidRPr="00301637">
              <w:rPr>
                <w:sz w:val="20"/>
                <w:szCs w:val="20"/>
              </w:rPr>
              <w:t>106,0</w:t>
            </w:r>
          </w:p>
        </w:tc>
        <w:tc>
          <w:tcPr>
            <w:tcW w:w="1276" w:type="dxa"/>
            <w:tcBorders>
              <w:top w:val="single" w:sz="4" w:space="0" w:color="auto"/>
              <w:left w:val="single" w:sz="4" w:space="0" w:color="auto"/>
              <w:bottom w:val="single" w:sz="4" w:space="0" w:color="auto"/>
              <w:right w:val="single" w:sz="4" w:space="0" w:color="auto"/>
            </w:tcBorders>
          </w:tcPr>
          <w:p w:rsidR="00437A9C" w:rsidRPr="00301637" w:rsidRDefault="00437A9C" w:rsidP="00450AEA">
            <w:pPr>
              <w:ind w:firstLine="0"/>
              <w:jc w:val="center"/>
              <w:rPr>
                <w:rFonts w:ascii="Times New Roman" w:hAnsi="Times New Roman" w:cs="Times New Roman"/>
                <w:sz w:val="20"/>
                <w:szCs w:val="20"/>
              </w:rPr>
            </w:pPr>
            <w:r w:rsidRPr="00301637">
              <w:rPr>
                <w:rFonts w:ascii="Times New Roman" w:hAnsi="Times New Roman" w:cs="Times New Roman"/>
                <w:sz w:val="20"/>
                <w:szCs w:val="20"/>
              </w:rPr>
              <w:t>106,0</w:t>
            </w:r>
          </w:p>
        </w:tc>
        <w:tc>
          <w:tcPr>
            <w:tcW w:w="1010" w:type="dxa"/>
            <w:tcBorders>
              <w:top w:val="single" w:sz="4" w:space="0" w:color="auto"/>
              <w:left w:val="single" w:sz="4" w:space="0" w:color="auto"/>
              <w:bottom w:val="single" w:sz="4" w:space="0" w:color="auto"/>
              <w:right w:val="single" w:sz="4" w:space="0" w:color="auto"/>
            </w:tcBorders>
          </w:tcPr>
          <w:p w:rsidR="00437A9C" w:rsidRPr="00301637" w:rsidRDefault="00437A9C" w:rsidP="00040692">
            <w:pPr>
              <w:pStyle w:val="aa"/>
              <w:jc w:val="center"/>
              <w:rPr>
                <w:rFonts w:ascii="Times New Roman" w:hAnsi="Times New Roman" w:cs="Times New Roman"/>
                <w:sz w:val="20"/>
                <w:szCs w:val="20"/>
              </w:rPr>
            </w:pPr>
            <w:r w:rsidRPr="00301637">
              <w:rPr>
                <w:rFonts w:ascii="Times New Roman" w:hAnsi="Times New Roman" w:cs="Times New Roman"/>
                <w:sz w:val="20"/>
                <w:szCs w:val="20"/>
              </w:rPr>
              <w:t>106,0</w:t>
            </w:r>
          </w:p>
        </w:tc>
        <w:tc>
          <w:tcPr>
            <w:tcW w:w="3242" w:type="dxa"/>
            <w:tcBorders>
              <w:top w:val="single" w:sz="4" w:space="0" w:color="auto"/>
              <w:left w:val="single" w:sz="4" w:space="0" w:color="auto"/>
              <w:bottom w:val="single" w:sz="4" w:space="0" w:color="auto"/>
              <w:right w:val="single" w:sz="4" w:space="0" w:color="auto"/>
            </w:tcBorders>
          </w:tcPr>
          <w:p w:rsidR="00437A9C" w:rsidRPr="00301637" w:rsidRDefault="00437A9C" w:rsidP="003228C7">
            <w:pPr>
              <w:pStyle w:val="aa"/>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tcPr>
          <w:p w:rsidR="00437A9C" w:rsidRPr="00301637" w:rsidRDefault="00437A9C" w:rsidP="00450AEA">
            <w:pPr>
              <w:pStyle w:val="aa"/>
              <w:jc w:val="center"/>
              <w:rPr>
                <w:rFonts w:ascii="Times New Roman" w:hAnsi="Times New Roman" w:cs="Times New Roman"/>
                <w:sz w:val="20"/>
                <w:szCs w:val="20"/>
              </w:rPr>
            </w:pPr>
            <w:r w:rsidRPr="00301637">
              <w:rPr>
                <w:rFonts w:ascii="Times New Roman" w:hAnsi="Times New Roman" w:cs="Times New Roman"/>
                <w:sz w:val="20"/>
                <w:szCs w:val="20"/>
              </w:rPr>
              <w:t>107,0</w:t>
            </w:r>
          </w:p>
        </w:tc>
      </w:tr>
      <w:tr w:rsidR="00301637" w:rsidRPr="00301637" w:rsidTr="00450AEA">
        <w:trPr>
          <w:trHeight w:val="946"/>
        </w:trPr>
        <w:tc>
          <w:tcPr>
            <w:tcW w:w="840" w:type="dxa"/>
            <w:tcBorders>
              <w:top w:val="single" w:sz="4" w:space="0" w:color="auto"/>
              <w:bottom w:val="single" w:sz="4" w:space="0" w:color="auto"/>
              <w:right w:val="single" w:sz="4" w:space="0" w:color="auto"/>
            </w:tcBorders>
          </w:tcPr>
          <w:p w:rsidR="00437A9C" w:rsidRPr="00301637" w:rsidRDefault="00437A9C" w:rsidP="006638B9">
            <w:pPr>
              <w:pStyle w:val="aa"/>
              <w:jc w:val="center"/>
              <w:rPr>
                <w:rFonts w:ascii="Times New Roman" w:hAnsi="Times New Roman" w:cs="Times New Roman"/>
                <w:sz w:val="20"/>
                <w:szCs w:val="20"/>
              </w:rPr>
            </w:pPr>
            <w:r w:rsidRPr="00301637">
              <w:rPr>
                <w:rFonts w:ascii="Times New Roman" w:hAnsi="Times New Roman" w:cs="Times New Roman"/>
                <w:sz w:val="20"/>
                <w:szCs w:val="20"/>
                <w:lang w:val="en-US"/>
              </w:rPr>
              <w:t>7</w:t>
            </w:r>
            <w:r w:rsidRPr="00301637">
              <w:rPr>
                <w:rFonts w:ascii="Times New Roman" w:hAnsi="Times New Roman" w:cs="Times New Roman"/>
                <w:sz w:val="20"/>
                <w:szCs w:val="20"/>
              </w:rPr>
              <w:t>.</w:t>
            </w:r>
          </w:p>
        </w:tc>
        <w:tc>
          <w:tcPr>
            <w:tcW w:w="2988"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firstLine="0"/>
              <w:rPr>
                <w:sz w:val="20"/>
                <w:szCs w:val="20"/>
              </w:rPr>
            </w:pPr>
            <w:r w:rsidRPr="00301637">
              <w:rPr>
                <w:sz w:val="20"/>
                <w:szCs w:val="20"/>
              </w:rPr>
              <w:t>Прирост участников клубных формирований ДК «Восход»</w:t>
            </w:r>
          </w:p>
        </w:tc>
        <w:tc>
          <w:tcPr>
            <w:tcW w:w="992"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firstLine="182"/>
              <w:jc w:val="center"/>
              <w:rPr>
                <w:sz w:val="20"/>
                <w:szCs w:val="20"/>
              </w:rPr>
            </w:pPr>
            <w:r w:rsidRPr="00301637">
              <w:rPr>
                <w:sz w:val="20"/>
                <w:szCs w:val="20"/>
              </w:rPr>
              <w:t>% по отношению к 2019г</w:t>
            </w:r>
          </w:p>
        </w:tc>
        <w:tc>
          <w:tcPr>
            <w:tcW w:w="1148" w:type="dxa"/>
            <w:tcBorders>
              <w:top w:val="single" w:sz="4" w:space="0" w:color="auto"/>
              <w:left w:val="single" w:sz="4" w:space="0" w:color="auto"/>
              <w:bottom w:val="single" w:sz="4" w:space="0" w:color="auto"/>
              <w:right w:val="single" w:sz="4" w:space="0" w:color="auto"/>
            </w:tcBorders>
          </w:tcPr>
          <w:p w:rsidR="00437A9C" w:rsidRPr="00301637" w:rsidRDefault="00437A9C" w:rsidP="00450AEA">
            <w:pPr>
              <w:ind w:firstLine="28"/>
              <w:jc w:val="center"/>
              <w:rPr>
                <w:sz w:val="20"/>
                <w:szCs w:val="20"/>
              </w:rPr>
            </w:pPr>
            <w:r w:rsidRPr="00301637">
              <w:rPr>
                <w:sz w:val="20"/>
                <w:szCs w:val="20"/>
              </w:rPr>
              <w:t>104,0</w:t>
            </w:r>
          </w:p>
        </w:tc>
        <w:tc>
          <w:tcPr>
            <w:tcW w:w="1120" w:type="dxa"/>
            <w:tcBorders>
              <w:top w:val="single" w:sz="4" w:space="0" w:color="auto"/>
              <w:left w:val="single" w:sz="4" w:space="0" w:color="auto"/>
              <w:bottom w:val="single" w:sz="4" w:space="0" w:color="auto"/>
              <w:right w:val="single" w:sz="4" w:space="0" w:color="auto"/>
            </w:tcBorders>
          </w:tcPr>
          <w:p w:rsidR="00437A9C" w:rsidRPr="00301637" w:rsidRDefault="00437A9C" w:rsidP="00450AEA">
            <w:pPr>
              <w:ind w:hanging="120"/>
              <w:jc w:val="center"/>
              <w:rPr>
                <w:sz w:val="20"/>
                <w:szCs w:val="20"/>
              </w:rPr>
            </w:pPr>
            <w:r w:rsidRPr="00301637">
              <w:rPr>
                <w:sz w:val="20"/>
                <w:szCs w:val="20"/>
              </w:rPr>
              <w:t>105,0</w:t>
            </w:r>
          </w:p>
        </w:tc>
        <w:tc>
          <w:tcPr>
            <w:tcW w:w="1276" w:type="dxa"/>
            <w:tcBorders>
              <w:top w:val="single" w:sz="4" w:space="0" w:color="auto"/>
              <w:left w:val="single" w:sz="4" w:space="0" w:color="auto"/>
              <w:bottom w:val="single" w:sz="4" w:space="0" w:color="auto"/>
              <w:right w:val="single" w:sz="4" w:space="0" w:color="auto"/>
            </w:tcBorders>
          </w:tcPr>
          <w:p w:rsidR="00437A9C" w:rsidRPr="00301637" w:rsidRDefault="00437A9C" w:rsidP="00450AEA">
            <w:pPr>
              <w:pStyle w:val="aa"/>
              <w:jc w:val="center"/>
              <w:rPr>
                <w:rFonts w:ascii="Times New Roman" w:hAnsi="Times New Roman" w:cs="Times New Roman"/>
                <w:sz w:val="20"/>
                <w:szCs w:val="20"/>
              </w:rPr>
            </w:pPr>
            <w:r w:rsidRPr="00301637">
              <w:rPr>
                <w:rFonts w:ascii="Times New Roman" w:hAnsi="Times New Roman" w:cs="Times New Roman"/>
                <w:sz w:val="20"/>
                <w:szCs w:val="20"/>
              </w:rPr>
              <w:t>105,0</w:t>
            </w:r>
          </w:p>
        </w:tc>
        <w:tc>
          <w:tcPr>
            <w:tcW w:w="1010" w:type="dxa"/>
            <w:tcBorders>
              <w:top w:val="single" w:sz="4" w:space="0" w:color="auto"/>
              <w:left w:val="single" w:sz="4" w:space="0" w:color="auto"/>
              <w:bottom w:val="single" w:sz="4" w:space="0" w:color="auto"/>
              <w:right w:val="single" w:sz="4" w:space="0" w:color="auto"/>
            </w:tcBorders>
          </w:tcPr>
          <w:p w:rsidR="00437A9C" w:rsidRPr="00301637" w:rsidRDefault="00437A9C" w:rsidP="00450AEA">
            <w:pPr>
              <w:pStyle w:val="aa"/>
              <w:jc w:val="center"/>
              <w:rPr>
                <w:rFonts w:ascii="Times New Roman" w:hAnsi="Times New Roman" w:cs="Times New Roman"/>
                <w:sz w:val="20"/>
                <w:szCs w:val="20"/>
              </w:rPr>
            </w:pPr>
            <w:r w:rsidRPr="00301637">
              <w:rPr>
                <w:rFonts w:ascii="Times New Roman" w:hAnsi="Times New Roman" w:cs="Times New Roman"/>
                <w:sz w:val="20"/>
                <w:szCs w:val="20"/>
              </w:rPr>
              <w:t>105,0</w:t>
            </w:r>
          </w:p>
        </w:tc>
        <w:tc>
          <w:tcPr>
            <w:tcW w:w="3242" w:type="dxa"/>
            <w:tcBorders>
              <w:top w:val="single" w:sz="4" w:space="0" w:color="auto"/>
              <w:left w:val="single" w:sz="4" w:space="0" w:color="auto"/>
              <w:bottom w:val="single" w:sz="4" w:space="0" w:color="auto"/>
              <w:right w:val="single" w:sz="4" w:space="0" w:color="auto"/>
            </w:tcBorders>
          </w:tcPr>
          <w:p w:rsidR="00437A9C" w:rsidRPr="00301637" w:rsidRDefault="00437A9C" w:rsidP="009446C3">
            <w:pPr>
              <w:pStyle w:val="aa"/>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tcPr>
          <w:p w:rsidR="00437A9C" w:rsidRPr="00301637" w:rsidRDefault="00437A9C" w:rsidP="00450AEA">
            <w:pPr>
              <w:pStyle w:val="aa"/>
              <w:jc w:val="center"/>
              <w:rPr>
                <w:rFonts w:ascii="Times New Roman" w:hAnsi="Times New Roman" w:cs="Times New Roman"/>
                <w:sz w:val="20"/>
                <w:szCs w:val="20"/>
              </w:rPr>
            </w:pPr>
            <w:r w:rsidRPr="00301637">
              <w:rPr>
                <w:rFonts w:ascii="Times New Roman" w:hAnsi="Times New Roman" w:cs="Times New Roman"/>
                <w:sz w:val="20"/>
                <w:szCs w:val="20"/>
              </w:rPr>
              <w:t>110,0</w:t>
            </w:r>
          </w:p>
        </w:tc>
      </w:tr>
      <w:tr w:rsidR="00301637" w:rsidRPr="00301637" w:rsidTr="00B13396">
        <w:tc>
          <w:tcPr>
            <w:tcW w:w="840" w:type="dxa"/>
            <w:tcBorders>
              <w:top w:val="single" w:sz="4" w:space="0" w:color="auto"/>
              <w:bottom w:val="single" w:sz="4" w:space="0" w:color="auto"/>
              <w:right w:val="single" w:sz="4" w:space="0" w:color="auto"/>
            </w:tcBorders>
          </w:tcPr>
          <w:p w:rsidR="00437A9C" w:rsidRPr="00301637" w:rsidRDefault="00437A9C" w:rsidP="00F46C83">
            <w:pPr>
              <w:pStyle w:val="aa"/>
              <w:jc w:val="center"/>
              <w:rPr>
                <w:rFonts w:ascii="Times New Roman" w:hAnsi="Times New Roman" w:cs="Times New Roman"/>
                <w:sz w:val="20"/>
                <w:szCs w:val="20"/>
              </w:rPr>
            </w:pPr>
            <w:r w:rsidRPr="00301637">
              <w:rPr>
                <w:rFonts w:ascii="Times New Roman" w:hAnsi="Times New Roman" w:cs="Times New Roman"/>
                <w:sz w:val="20"/>
                <w:szCs w:val="20"/>
                <w:lang w:val="en-US"/>
              </w:rPr>
              <w:t>8</w:t>
            </w:r>
            <w:r w:rsidRPr="00301637">
              <w:rPr>
                <w:rFonts w:ascii="Times New Roman" w:hAnsi="Times New Roman" w:cs="Times New Roman"/>
                <w:sz w:val="20"/>
                <w:szCs w:val="20"/>
              </w:rPr>
              <w:t>.</w:t>
            </w:r>
          </w:p>
        </w:tc>
        <w:tc>
          <w:tcPr>
            <w:tcW w:w="2988"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firstLine="0"/>
              <w:rPr>
                <w:sz w:val="20"/>
                <w:szCs w:val="20"/>
              </w:rPr>
            </w:pPr>
            <w:r w:rsidRPr="00301637">
              <w:rPr>
                <w:sz w:val="20"/>
                <w:szCs w:val="20"/>
              </w:rPr>
              <w:t xml:space="preserve">Доля документов государственных архивов, находящихся в условиях, обеспечивающих их постоянное (вечное) хранение, в общем количестве архивных документов </w:t>
            </w:r>
          </w:p>
        </w:tc>
        <w:tc>
          <w:tcPr>
            <w:tcW w:w="992"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firstLine="182"/>
              <w:jc w:val="center"/>
              <w:rPr>
                <w:sz w:val="20"/>
                <w:szCs w:val="20"/>
              </w:rPr>
            </w:pPr>
            <w:r w:rsidRPr="00301637">
              <w:rPr>
                <w:sz w:val="20"/>
                <w:szCs w:val="20"/>
              </w:rPr>
              <w:t>%</w:t>
            </w:r>
          </w:p>
        </w:tc>
        <w:tc>
          <w:tcPr>
            <w:tcW w:w="1148" w:type="dxa"/>
            <w:tcBorders>
              <w:top w:val="single" w:sz="4" w:space="0" w:color="auto"/>
              <w:left w:val="single" w:sz="4" w:space="0" w:color="auto"/>
              <w:bottom w:val="single" w:sz="4" w:space="0" w:color="auto"/>
              <w:right w:val="single" w:sz="4" w:space="0" w:color="auto"/>
            </w:tcBorders>
          </w:tcPr>
          <w:p w:rsidR="00437A9C" w:rsidRPr="00301637" w:rsidRDefault="00437A9C" w:rsidP="00450AEA">
            <w:pPr>
              <w:ind w:firstLine="28"/>
              <w:jc w:val="center"/>
              <w:rPr>
                <w:sz w:val="20"/>
                <w:szCs w:val="20"/>
              </w:rPr>
            </w:pPr>
            <w:r w:rsidRPr="00301637">
              <w:rPr>
                <w:sz w:val="20"/>
                <w:szCs w:val="20"/>
              </w:rPr>
              <w:t>100,0</w:t>
            </w:r>
          </w:p>
        </w:tc>
        <w:tc>
          <w:tcPr>
            <w:tcW w:w="1120" w:type="dxa"/>
            <w:tcBorders>
              <w:top w:val="single" w:sz="4" w:space="0" w:color="auto"/>
              <w:left w:val="single" w:sz="4" w:space="0" w:color="auto"/>
              <w:bottom w:val="single" w:sz="4" w:space="0" w:color="auto"/>
              <w:right w:val="single" w:sz="4" w:space="0" w:color="auto"/>
            </w:tcBorders>
          </w:tcPr>
          <w:p w:rsidR="00437A9C" w:rsidRPr="00301637" w:rsidRDefault="00437A9C" w:rsidP="004F6D43">
            <w:pPr>
              <w:ind w:hanging="120"/>
              <w:jc w:val="center"/>
              <w:rPr>
                <w:sz w:val="20"/>
                <w:szCs w:val="20"/>
              </w:rPr>
            </w:pPr>
            <w:r w:rsidRPr="00301637">
              <w:rPr>
                <w:sz w:val="20"/>
                <w:szCs w:val="20"/>
              </w:rPr>
              <w:t>84</w:t>
            </w:r>
          </w:p>
        </w:tc>
        <w:tc>
          <w:tcPr>
            <w:tcW w:w="1276" w:type="dxa"/>
            <w:tcBorders>
              <w:top w:val="single" w:sz="4" w:space="0" w:color="auto"/>
              <w:left w:val="single" w:sz="4" w:space="0" w:color="auto"/>
              <w:bottom w:val="single" w:sz="4" w:space="0" w:color="auto"/>
              <w:right w:val="single" w:sz="4" w:space="0" w:color="auto"/>
            </w:tcBorders>
          </w:tcPr>
          <w:p w:rsidR="00437A9C" w:rsidRPr="00301637" w:rsidRDefault="00437A9C" w:rsidP="004F6D43">
            <w:pPr>
              <w:pStyle w:val="aa"/>
              <w:jc w:val="center"/>
              <w:rPr>
                <w:rFonts w:ascii="Times New Roman" w:hAnsi="Times New Roman" w:cs="Times New Roman"/>
                <w:sz w:val="20"/>
                <w:szCs w:val="20"/>
              </w:rPr>
            </w:pPr>
            <w:r w:rsidRPr="00301637">
              <w:rPr>
                <w:rFonts w:ascii="Times New Roman" w:hAnsi="Times New Roman" w:cs="Times New Roman"/>
                <w:sz w:val="20"/>
                <w:szCs w:val="20"/>
                <w:lang w:val="en-US"/>
              </w:rPr>
              <w:t>8</w:t>
            </w:r>
            <w:r w:rsidRPr="00301637">
              <w:rPr>
                <w:rFonts w:ascii="Times New Roman" w:hAnsi="Times New Roman" w:cs="Times New Roman"/>
                <w:sz w:val="20"/>
                <w:szCs w:val="20"/>
              </w:rPr>
              <w:t>4</w:t>
            </w:r>
          </w:p>
        </w:tc>
        <w:tc>
          <w:tcPr>
            <w:tcW w:w="1010"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jc w:val="center"/>
              <w:rPr>
                <w:rFonts w:ascii="Times New Roman" w:hAnsi="Times New Roman" w:cs="Times New Roman"/>
                <w:sz w:val="20"/>
                <w:szCs w:val="20"/>
              </w:rPr>
            </w:pPr>
            <w:r w:rsidRPr="00301637">
              <w:rPr>
                <w:rFonts w:ascii="Times New Roman" w:hAnsi="Times New Roman" w:cs="Times New Roman"/>
                <w:sz w:val="20"/>
                <w:szCs w:val="20"/>
              </w:rPr>
              <w:t>100</w:t>
            </w:r>
          </w:p>
        </w:tc>
        <w:tc>
          <w:tcPr>
            <w:tcW w:w="3242" w:type="dxa"/>
            <w:tcBorders>
              <w:top w:val="single" w:sz="4" w:space="0" w:color="auto"/>
              <w:left w:val="single" w:sz="4" w:space="0" w:color="auto"/>
              <w:bottom w:val="single" w:sz="4" w:space="0" w:color="auto"/>
              <w:right w:val="single" w:sz="4" w:space="0" w:color="auto"/>
            </w:tcBorders>
          </w:tcPr>
          <w:p w:rsidR="00437A9C" w:rsidRPr="00301637" w:rsidRDefault="00437A9C" w:rsidP="00CB65B1">
            <w:pPr>
              <w:ind w:firstLine="160"/>
              <w:rPr>
                <w:b/>
                <w:sz w:val="20"/>
                <w:szCs w:val="20"/>
              </w:rPr>
            </w:pPr>
          </w:p>
        </w:tc>
        <w:tc>
          <w:tcPr>
            <w:tcW w:w="2410" w:type="dxa"/>
            <w:tcBorders>
              <w:top w:val="single" w:sz="4" w:space="0" w:color="auto"/>
              <w:left w:val="single" w:sz="4" w:space="0" w:color="auto"/>
              <w:bottom w:val="single" w:sz="4" w:space="0" w:color="auto"/>
            </w:tcBorders>
          </w:tcPr>
          <w:p w:rsidR="00437A9C" w:rsidRPr="00301637" w:rsidRDefault="00437A9C" w:rsidP="00450AEA">
            <w:pPr>
              <w:pStyle w:val="aa"/>
              <w:jc w:val="center"/>
              <w:rPr>
                <w:rFonts w:ascii="Times New Roman" w:hAnsi="Times New Roman" w:cs="Times New Roman"/>
                <w:sz w:val="20"/>
                <w:szCs w:val="20"/>
              </w:rPr>
            </w:pPr>
            <w:r w:rsidRPr="00301637">
              <w:rPr>
                <w:rFonts w:ascii="Times New Roman" w:hAnsi="Times New Roman" w:cs="Times New Roman"/>
                <w:sz w:val="20"/>
                <w:szCs w:val="20"/>
              </w:rPr>
              <w:t>89,0</w:t>
            </w:r>
          </w:p>
        </w:tc>
      </w:tr>
      <w:tr w:rsidR="00301637" w:rsidRPr="00301637" w:rsidTr="00B13396">
        <w:tc>
          <w:tcPr>
            <w:tcW w:w="840" w:type="dxa"/>
            <w:tcBorders>
              <w:top w:val="single" w:sz="4" w:space="0" w:color="auto"/>
              <w:bottom w:val="single" w:sz="4" w:space="0" w:color="auto"/>
              <w:right w:val="single" w:sz="4" w:space="0" w:color="auto"/>
            </w:tcBorders>
          </w:tcPr>
          <w:p w:rsidR="00437A9C" w:rsidRPr="00301637" w:rsidRDefault="00437A9C" w:rsidP="00F46C83">
            <w:pPr>
              <w:pStyle w:val="aa"/>
              <w:jc w:val="center"/>
              <w:rPr>
                <w:rFonts w:ascii="Times New Roman" w:hAnsi="Times New Roman" w:cs="Times New Roman"/>
                <w:sz w:val="20"/>
                <w:szCs w:val="20"/>
              </w:rPr>
            </w:pPr>
            <w:r w:rsidRPr="00301637">
              <w:rPr>
                <w:rFonts w:ascii="Times New Roman" w:hAnsi="Times New Roman" w:cs="Times New Roman"/>
                <w:sz w:val="20"/>
                <w:szCs w:val="20"/>
                <w:lang w:val="en-US"/>
              </w:rPr>
              <w:t>9</w:t>
            </w:r>
            <w:r w:rsidRPr="00301637">
              <w:rPr>
                <w:rFonts w:ascii="Times New Roman" w:hAnsi="Times New Roman" w:cs="Times New Roman"/>
                <w:sz w:val="20"/>
                <w:szCs w:val="20"/>
              </w:rPr>
              <w:t>.</w:t>
            </w:r>
          </w:p>
        </w:tc>
        <w:tc>
          <w:tcPr>
            <w:tcW w:w="2988"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firstLine="0"/>
              <w:rPr>
                <w:sz w:val="20"/>
                <w:szCs w:val="20"/>
              </w:rPr>
            </w:pPr>
            <w:r w:rsidRPr="00301637">
              <w:rPr>
                <w:sz w:val="20"/>
                <w:szCs w:val="20"/>
              </w:rPr>
              <w:t>Доля принятых в государственные архивы документов организаций-источников комплектования в общем объеме документации, подлежащей приему</w:t>
            </w:r>
          </w:p>
        </w:tc>
        <w:tc>
          <w:tcPr>
            <w:tcW w:w="992"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firstLine="182"/>
              <w:jc w:val="center"/>
              <w:rPr>
                <w:sz w:val="20"/>
                <w:szCs w:val="20"/>
              </w:rPr>
            </w:pPr>
            <w:r w:rsidRPr="00301637">
              <w:rPr>
                <w:sz w:val="20"/>
                <w:szCs w:val="20"/>
              </w:rPr>
              <w:t>%</w:t>
            </w:r>
          </w:p>
        </w:tc>
        <w:tc>
          <w:tcPr>
            <w:tcW w:w="1148"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firstLine="28"/>
              <w:jc w:val="center"/>
              <w:rPr>
                <w:sz w:val="20"/>
                <w:szCs w:val="20"/>
              </w:rPr>
            </w:pPr>
            <w:r w:rsidRPr="00301637">
              <w:rPr>
                <w:sz w:val="20"/>
                <w:szCs w:val="20"/>
              </w:rPr>
              <w:t>100</w:t>
            </w:r>
          </w:p>
        </w:tc>
        <w:tc>
          <w:tcPr>
            <w:tcW w:w="1120"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hanging="120"/>
              <w:jc w:val="center"/>
              <w:rPr>
                <w:sz w:val="20"/>
                <w:szCs w:val="20"/>
              </w:rPr>
            </w:pPr>
            <w:r w:rsidRPr="00301637">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jc w:val="center"/>
              <w:rPr>
                <w:rFonts w:ascii="Times New Roman" w:hAnsi="Times New Roman" w:cs="Times New Roman"/>
                <w:sz w:val="20"/>
                <w:szCs w:val="20"/>
              </w:rPr>
            </w:pPr>
            <w:r w:rsidRPr="00301637">
              <w:rPr>
                <w:rFonts w:ascii="Times New Roman" w:hAnsi="Times New Roman" w:cs="Times New Roman"/>
                <w:sz w:val="20"/>
                <w:szCs w:val="20"/>
                <w:lang w:val="en-US"/>
              </w:rPr>
              <w:t>100</w:t>
            </w:r>
          </w:p>
        </w:tc>
        <w:tc>
          <w:tcPr>
            <w:tcW w:w="1010"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jc w:val="center"/>
              <w:rPr>
                <w:rFonts w:ascii="Times New Roman" w:hAnsi="Times New Roman" w:cs="Times New Roman"/>
                <w:sz w:val="20"/>
                <w:szCs w:val="20"/>
              </w:rPr>
            </w:pPr>
            <w:r w:rsidRPr="00301637">
              <w:rPr>
                <w:rFonts w:ascii="Times New Roman" w:hAnsi="Times New Roman" w:cs="Times New Roman"/>
                <w:sz w:val="20"/>
                <w:szCs w:val="20"/>
                <w:lang w:val="en-US"/>
              </w:rPr>
              <w:t>100</w:t>
            </w:r>
          </w:p>
        </w:tc>
        <w:tc>
          <w:tcPr>
            <w:tcW w:w="3242"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tcPr>
          <w:p w:rsidR="00437A9C" w:rsidRPr="00301637" w:rsidRDefault="00437A9C" w:rsidP="00454143">
            <w:pPr>
              <w:pStyle w:val="aa"/>
              <w:jc w:val="center"/>
              <w:rPr>
                <w:rFonts w:ascii="Times New Roman" w:hAnsi="Times New Roman" w:cs="Times New Roman"/>
                <w:sz w:val="20"/>
                <w:szCs w:val="20"/>
              </w:rPr>
            </w:pPr>
            <w:r w:rsidRPr="00301637">
              <w:rPr>
                <w:rFonts w:ascii="Times New Roman" w:hAnsi="Times New Roman" w:cs="Times New Roman"/>
                <w:sz w:val="20"/>
                <w:szCs w:val="20"/>
                <w:lang w:val="en-US"/>
              </w:rPr>
              <w:t>100</w:t>
            </w:r>
          </w:p>
        </w:tc>
      </w:tr>
      <w:tr w:rsidR="00301637" w:rsidRPr="00301637" w:rsidTr="00B13396">
        <w:tc>
          <w:tcPr>
            <w:tcW w:w="840" w:type="dxa"/>
            <w:tcBorders>
              <w:top w:val="single" w:sz="4" w:space="0" w:color="auto"/>
              <w:bottom w:val="single" w:sz="4" w:space="0" w:color="auto"/>
              <w:right w:val="single" w:sz="4" w:space="0" w:color="auto"/>
            </w:tcBorders>
          </w:tcPr>
          <w:p w:rsidR="00437A9C" w:rsidRPr="00301637" w:rsidRDefault="00437A9C" w:rsidP="00F46C83">
            <w:pPr>
              <w:pStyle w:val="aa"/>
              <w:jc w:val="center"/>
              <w:rPr>
                <w:rFonts w:ascii="Times New Roman" w:hAnsi="Times New Roman" w:cs="Times New Roman"/>
                <w:sz w:val="20"/>
                <w:szCs w:val="20"/>
              </w:rPr>
            </w:pPr>
            <w:r w:rsidRPr="00301637">
              <w:rPr>
                <w:rFonts w:ascii="Times New Roman" w:hAnsi="Times New Roman" w:cs="Times New Roman"/>
                <w:sz w:val="20"/>
                <w:szCs w:val="20"/>
                <w:lang w:val="en-US"/>
              </w:rPr>
              <w:t>10</w:t>
            </w:r>
            <w:r w:rsidRPr="00301637">
              <w:rPr>
                <w:rFonts w:ascii="Times New Roman" w:hAnsi="Times New Roman" w:cs="Times New Roman"/>
                <w:sz w:val="20"/>
                <w:szCs w:val="20"/>
              </w:rPr>
              <w:t>.</w:t>
            </w:r>
          </w:p>
        </w:tc>
        <w:tc>
          <w:tcPr>
            <w:tcW w:w="2988"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firstLine="0"/>
              <w:rPr>
                <w:sz w:val="20"/>
                <w:szCs w:val="20"/>
              </w:rPr>
            </w:pPr>
            <w:r w:rsidRPr="00301637">
              <w:rPr>
                <w:sz w:val="20"/>
                <w:szCs w:val="20"/>
              </w:rPr>
              <w:t>Среднее число пользователей архивной информации на 10 тыс. населения</w:t>
            </w:r>
          </w:p>
        </w:tc>
        <w:tc>
          <w:tcPr>
            <w:tcW w:w="992" w:type="dxa"/>
            <w:tcBorders>
              <w:top w:val="single" w:sz="4" w:space="0" w:color="auto"/>
              <w:left w:val="single" w:sz="4" w:space="0" w:color="auto"/>
              <w:bottom w:val="single" w:sz="4" w:space="0" w:color="auto"/>
              <w:right w:val="single" w:sz="4" w:space="0" w:color="auto"/>
            </w:tcBorders>
          </w:tcPr>
          <w:p w:rsidR="00437A9C" w:rsidRPr="00301637" w:rsidRDefault="00437A9C" w:rsidP="00DC5891">
            <w:pPr>
              <w:ind w:firstLine="40"/>
              <w:jc w:val="center"/>
              <w:rPr>
                <w:sz w:val="20"/>
                <w:szCs w:val="20"/>
              </w:rPr>
            </w:pPr>
            <w:r w:rsidRPr="00301637">
              <w:rPr>
                <w:sz w:val="20"/>
                <w:szCs w:val="20"/>
              </w:rPr>
              <w:t>человек</w:t>
            </w:r>
          </w:p>
        </w:tc>
        <w:tc>
          <w:tcPr>
            <w:tcW w:w="1148" w:type="dxa"/>
            <w:tcBorders>
              <w:top w:val="single" w:sz="4" w:space="0" w:color="auto"/>
              <w:left w:val="single" w:sz="4" w:space="0" w:color="auto"/>
              <w:bottom w:val="single" w:sz="4" w:space="0" w:color="auto"/>
              <w:right w:val="single" w:sz="4" w:space="0" w:color="auto"/>
            </w:tcBorders>
          </w:tcPr>
          <w:p w:rsidR="00437A9C" w:rsidRPr="00301637" w:rsidRDefault="00437A9C" w:rsidP="00040692">
            <w:pPr>
              <w:ind w:firstLine="28"/>
              <w:jc w:val="center"/>
              <w:rPr>
                <w:sz w:val="20"/>
                <w:szCs w:val="20"/>
              </w:rPr>
            </w:pPr>
            <w:r w:rsidRPr="00301637">
              <w:rPr>
                <w:sz w:val="20"/>
                <w:szCs w:val="20"/>
              </w:rPr>
              <w:t>1000</w:t>
            </w:r>
          </w:p>
        </w:tc>
        <w:tc>
          <w:tcPr>
            <w:tcW w:w="1120" w:type="dxa"/>
            <w:tcBorders>
              <w:top w:val="single" w:sz="4" w:space="0" w:color="auto"/>
              <w:left w:val="single" w:sz="4" w:space="0" w:color="auto"/>
              <w:bottom w:val="single" w:sz="4" w:space="0" w:color="auto"/>
              <w:right w:val="single" w:sz="4" w:space="0" w:color="auto"/>
            </w:tcBorders>
          </w:tcPr>
          <w:p w:rsidR="00437A9C" w:rsidRPr="00301637" w:rsidRDefault="00437A9C" w:rsidP="00040692">
            <w:pPr>
              <w:ind w:hanging="120"/>
              <w:jc w:val="center"/>
              <w:rPr>
                <w:sz w:val="20"/>
                <w:szCs w:val="20"/>
              </w:rPr>
            </w:pPr>
            <w:r w:rsidRPr="00301637">
              <w:rPr>
                <w:sz w:val="20"/>
                <w:szCs w:val="20"/>
              </w:rPr>
              <w:t>460</w:t>
            </w:r>
          </w:p>
        </w:tc>
        <w:tc>
          <w:tcPr>
            <w:tcW w:w="1276" w:type="dxa"/>
            <w:tcBorders>
              <w:top w:val="single" w:sz="4" w:space="0" w:color="auto"/>
              <w:left w:val="single" w:sz="4" w:space="0" w:color="auto"/>
              <w:bottom w:val="single" w:sz="4" w:space="0" w:color="auto"/>
              <w:right w:val="single" w:sz="4" w:space="0" w:color="auto"/>
            </w:tcBorders>
          </w:tcPr>
          <w:p w:rsidR="00437A9C" w:rsidRPr="00301637" w:rsidRDefault="00437A9C" w:rsidP="00450AEA">
            <w:pPr>
              <w:pStyle w:val="aa"/>
              <w:jc w:val="center"/>
              <w:rPr>
                <w:rFonts w:ascii="Times New Roman" w:hAnsi="Times New Roman" w:cs="Times New Roman"/>
                <w:sz w:val="20"/>
                <w:szCs w:val="20"/>
              </w:rPr>
            </w:pPr>
            <w:r w:rsidRPr="00301637">
              <w:rPr>
                <w:rFonts w:ascii="Times New Roman" w:hAnsi="Times New Roman" w:cs="Times New Roman"/>
                <w:sz w:val="20"/>
                <w:szCs w:val="20"/>
              </w:rPr>
              <w:t>470</w:t>
            </w:r>
          </w:p>
        </w:tc>
        <w:tc>
          <w:tcPr>
            <w:tcW w:w="1010"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jc w:val="center"/>
              <w:rPr>
                <w:rFonts w:ascii="Times New Roman" w:hAnsi="Times New Roman" w:cs="Times New Roman"/>
                <w:sz w:val="20"/>
                <w:szCs w:val="20"/>
                <w:lang w:val="en-US"/>
              </w:rPr>
            </w:pPr>
            <w:r w:rsidRPr="00301637">
              <w:rPr>
                <w:rFonts w:ascii="Times New Roman" w:hAnsi="Times New Roman" w:cs="Times New Roman"/>
                <w:sz w:val="20"/>
                <w:szCs w:val="20"/>
                <w:lang w:val="en-US"/>
              </w:rPr>
              <w:t>1000</w:t>
            </w:r>
          </w:p>
        </w:tc>
        <w:tc>
          <w:tcPr>
            <w:tcW w:w="3242"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tcPr>
          <w:p w:rsidR="00437A9C" w:rsidRPr="00301637" w:rsidRDefault="00437A9C" w:rsidP="00450AEA">
            <w:pPr>
              <w:pStyle w:val="aa"/>
              <w:jc w:val="center"/>
              <w:rPr>
                <w:rFonts w:ascii="Times New Roman" w:hAnsi="Times New Roman" w:cs="Times New Roman"/>
                <w:sz w:val="20"/>
                <w:szCs w:val="20"/>
              </w:rPr>
            </w:pPr>
            <w:r w:rsidRPr="00301637">
              <w:rPr>
                <w:rFonts w:ascii="Times New Roman" w:hAnsi="Times New Roman" w:cs="Times New Roman"/>
                <w:sz w:val="20"/>
                <w:szCs w:val="20"/>
              </w:rPr>
              <w:t>480</w:t>
            </w:r>
          </w:p>
        </w:tc>
      </w:tr>
      <w:tr w:rsidR="00301637" w:rsidRPr="00301637" w:rsidTr="00B13396">
        <w:tc>
          <w:tcPr>
            <w:tcW w:w="840" w:type="dxa"/>
            <w:tcBorders>
              <w:top w:val="single" w:sz="4" w:space="0" w:color="auto"/>
              <w:bottom w:val="single" w:sz="4" w:space="0" w:color="auto"/>
              <w:right w:val="single" w:sz="4" w:space="0" w:color="auto"/>
            </w:tcBorders>
          </w:tcPr>
          <w:p w:rsidR="00437A9C" w:rsidRPr="00301637" w:rsidRDefault="00437A9C" w:rsidP="00450AEA">
            <w:pPr>
              <w:pStyle w:val="aa"/>
              <w:jc w:val="center"/>
              <w:rPr>
                <w:rFonts w:ascii="Times New Roman" w:hAnsi="Times New Roman" w:cs="Times New Roman"/>
                <w:sz w:val="20"/>
                <w:szCs w:val="20"/>
              </w:rPr>
            </w:pPr>
            <w:r w:rsidRPr="00301637">
              <w:rPr>
                <w:rFonts w:ascii="Times New Roman" w:hAnsi="Times New Roman" w:cs="Times New Roman"/>
                <w:sz w:val="20"/>
                <w:szCs w:val="20"/>
              </w:rPr>
              <w:t>1</w:t>
            </w:r>
            <w:r w:rsidRPr="00301637">
              <w:rPr>
                <w:rFonts w:ascii="Times New Roman" w:hAnsi="Times New Roman" w:cs="Times New Roman"/>
                <w:sz w:val="20"/>
                <w:szCs w:val="20"/>
                <w:lang w:val="en-US"/>
              </w:rPr>
              <w:t>1</w:t>
            </w:r>
            <w:r w:rsidRPr="00301637">
              <w:rPr>
                <w:rFonts w:ascii="Times New Roman" w:hAnsi="Times New Roman" w:cs="Times New Roman"/>
                <w:sz w:val="20"/>
                <w:szCs w:val="20"/>
              </w:rPr>
              <w:t>.</w:t>
            </w:r>
          </w:p>
        </w:tc>
        <w:tc>
          <w:tcPr>
            <w:tcW w:w="2988"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firstLine="0"/>
              <w:rPr>
                <w:sz w:val="20"/>
                <w:szCs w:val="20"/>
              </w:rPr>
            </w:pPr>
            <w:r w:rsidRPr="00301637">
              <w:rPr>
                <w:sz w:val="20"/>
                <w:szCs w:val="20"/>
              </w:rPr>
              <w:t>Количество экземпляров новых поступлений в библиотечные фонды общедоступных библиотек</w:t>
            </w:r>
          </w:p>
        </w:tc>
        <w:tc>
          <w:tcPr>
            <w:tcW w:w="992"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firstLine="182"/>
              <w:jc w:val="center"/>
              <w:rPr>
                <w:sz w:val="20"/>
                <w:szCs w:val="20"/>
              </w:rPr>
            </w:pPr>
            <w:r w:rsidRPr="00301637">
              <w:rPr>
                <w:sz w:val="20"/>
                <w:szCs w:val="20"/>
              </w:rPr>
              <w:t>Экземпляров на 1 тыс. чел.</w:t>
            </w:r>
          </w:p>
        </w:tc>
        <w:tc>
          <w:tcPr>
            <w:tcW w:w="1148" w:type="dxa"/>
            <w:tcBorders>
              <w:top w:val="single" w:sz="4" w:space="0" w:color="auto"/>
              <w:left w:val="single" w:sz="4" w:space="0" w:color="auto"/>
              <w:bottom w:val="single" w:sz="4" w:space="0" w:color="auto"/>
              <w:right w:val="single" w:sz="4" w:space="0" w:color="auto"/>
            </w:tcBorders>
          </w:tcPr>
          <w:p w:rsidR="00437A9C" w:rsidRPr="00301637" w:rsidRDefault="00437A9C" w:rsidP="00D622D7">
            <w:pPr>
              <w:ind w:firstLine="28"/>
              <w:jc w:val="center"/>
              <w:rPr>
                <w:sz w:val="20"/>
                <w:szCs w:val="20"/>
              </w:rPr>
            </w:pPr>
            <w:r w:rsidRPr="00301637">
              <w:rPr>
                <w:sz w:val="20"/>
                <w:szCs w:val="20"/>
              </w:rPr>
              <w:t>74</w:t>
            </w:r>
          </w:p>
        </w:tc>
        <w:tc>
          <w:tcPr>
            <w:tcW w:w="1120" w:type="dxa"/>
            <w:tcBorders>
              <w:top w:val="single" w:sz="4" w:space="0" w:color="auto"/>
              <w:left w:val="single" w:sz="4" w:space="0" w:color="auto"/>
              <w:bottom w:val="single" w:sz="4" w:space="0" w:color="auto"/>
              <w:right w:val="single" w:sz="4" w:space="0" w:color="auto"/>
            </w:tcBorders>
          </w:tcPr>
          <w:p w:rsidR="00437A9C" w:rsidRPr="00301637" w:rsidRDefault="00437A9C" w:rsidP="00450AEA">
            <w:pPr>
              <w:ind w:hanging="120"/>
              <w:jc w:val="center"/>
              <w:rPr>
                <w:sz w:val="20"/>
                <w:szCs w:val="20"/>
              </w:rPr>
            </w:pPr>
            <w:r w:rsidRPr="00301637">
              <w:rPr>
                <w:sz w:val="20"/>
                <w:szCs w:val="20"/>
              </w:rPr>
              <w:t>75</w:t>
            </w:r>
          </w:p>
        </w:tc>
        <w:tc>
          <w:tcPr>
            <w:tcW w:w="1276" w:type="dxa"/>
            <w:tcBorders>
              <w:top w:val="single" w:sz="4" w:space="0" w:color="auto"/>
              <w:left w:val="single" w:sz="4" w:space="0" w:color="auto"/>
              <w:bottom w:val="single" w:sz="4" w:space="0" w:color="auto"/>
              <w:right w:val="single" w:sz="4" w:space="0" w:color="auto"/>
            </w:tcBorders>
          </w:tcPr>
          <w:p w:rsidR="00437A9C" w:rsidRPr="00301637" w:rsidRDefault="00437A9C" w:rsidP="00450AEA">
            <w:pPr>
              <w:pStyle w:val="aa"/>
              <w:jc w:val="center"/>
              <w:rPr>
                <w:rFonts w:ascii="Times New Roman" w:hAnsi="Times New Roman" w:cs="Times New Roman"/>
                <w:sz w:val="20"/>
                <w:szCs w:val="20"/>
              </w:rPr>
            </w:pPr>
            <w:r w:rsidRPr="00301637">
              <w:rPr>
                <w:rFonts w:ascii="Times New Roman" w:hAnsi="Times New Roman" w:cs="Times New Roman"/>
                <w:sz w:val="20"/>
                <w:szCs w:val="20"/>
              </w:rPr>
              <w:t>75</w:t>
            </w:r>
          </w:p>
        </w:tc>
        <w:tc>
          <w:tcPr>
            <w:tcW w:w="1010" w:type="dxa"/>
            <w:tcBorders>
              <w:top w:val="single" w:sz="4" w:space="0" w:color="auto"/>
              <w:left w:val="single" w:sz="4" w:space="0" w:color="auto"/>
              <w:bottom w:val="single" w:sz="4" w:space="0" w:color="auto"/>
              <w:right w:val="single" w:sz="4" w:space="0" w:color="auto"/>
            </w:tcBorders>
          </w:tcPr>
          <w:p w:rsidR="00437A9C" w:rsidRPr="00301637" w:rsidRDefault="00437A9C" w:rsidP="00450AEA">
            <w:pPr>
              <w:pStyle w:val="aa"/>
              <w:jc w:val="center"/>
              <w:rPr>
                <w:rFonts w:ascii="Times New Roman" w:hAnsi="Times New Roman" w:cs="Times New Roman"/>
                <w:sz w:val="20"/>
                <w:szCs w:val="20"/>
              </w:rPr>
            </w:pPr>
            <w:r w:rsidRPr="00301637">
              <w:rPr>
                <w:rFonts w:ascii="Times New Roman" w:hAnsi="Times New Roman" w:cs="Times New Roman"/>
                <w:sz w:val="20"/>
                <w:szCs w:val="20"/>
              </w:rPr>
              <w:t>75</w:t>
            </w:r>
          </w:p>
        </w:tc>
        <w:tc>
          <w:tcPr>
            <w:tcW w:w="3242"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tcPr>
          <w:p w:rsidR="00437A9C" w:rsidRPr="00301637" w:rsidRDefault="00437A9C" w:rsidP="00450AEA">
            <w:pPr>
              <w:pStyle w:val="aa"/>
              <w:jc w:val="center"/>
              <w:rPr>
                <w:rFonts w:ascii="Times New Roman" w:hAnsi="Times New Roman" w:cs="Times New Roman"/>
                <w:sz w:val="20"/>
                <w:szCs w:val="20"/>
              </w:rPr>
            </w:pPr>
            <w:r w:rsidRPr="00301637">
              <w:rPr>
                <w:rFonts w:ascii="Times New Roman" w:hAnsi="Times New Roman" w:cs="Times New Roman"/>
                <w:sz w:val="20"/>
                <w:szCs w:val="20"/>
              </w:rPr>
              <w:t>76</w:t>
            </w:r>
          </w:p>
        </w:tc>
      </w:tr>
      <w:tr w:rsidR="00301637" w:rsidRPr="00301637" w:rsidTr="00B13396">
        <w:tc>
          <w:tcPr>
            <w:tcW w:w="840" w:type="dxa"/>
            <w:tcBorders>
              <w:top w:val="single" w:sz="4" w:space="0" w:color="auto"/>
              <w:bottom w:val="single" w:sz="4" w:space="0" w:color="auto"/>
              <w:right w:val="single" w:sz="4" w:space="0" w:color="auto"/>
            </w:tcBorders>
          </w:tcPr>
          <w:p w:rsidR="00437A9C" w:rsidRPr="00301637" w:rsidRDefault="00437A9C" w:rsidP="00450AEA">
            <w:pPr>
              <w:pStyle w:val="aa"/>
              <w:jc w:val="center"/>
              <w:rPr>
                <w:rFonts w:ascii="Times New Roman" w:hAnsi="Times New Roman" w:cs="Times New Roman"/>
                <w:sz w:val="20"/>
                <w:szCs w:val="20"/>
              </w:rPr>
            </w:pPr>
            <w:r w:rsidRPr="00301637">
              <w:rPr>
                <w:rFonts w:ascii="Times New Roman" w:hAnsi="Times New Roman" w:cs="Times New Roman"/>
                <w:sz w:val="20"/>
                <w:szCs w:val="20"/>
              </w:rPr>
              <w:t>1</w:t>
            </w:r>
            <w:r w:rsidRPr="00301637">
              <w:rPr>
                <w:rFonts w:ascii="Times New Roman" w:hAnsi="Times New Roman" w:cs="Times New Roman"/>
                <w:sz w:val="20"/>
                <w:szCs w:val="20"/>
                <w:lang w:val="en-US"/>
              </w:rPr>
              <w:t>2</w:t>
            </w:r>
            <w:r w:rsidRPr="00301637">
              <w:rPr>
                <w:rFonts w:ascii="Times New Roman" w:hAnsi="Times New Roman" w:cs="Times New Roman"/>
                <w:sz w:val="20"/>
                <w:szCs w:val="20"/>
              </w:rPr>
              <w:t>.</w:t>
            </w:r>
          </w:p>
        </w:tc>
        <w:tc>
          <w:tcPr>
            <w:tcW w:w="2988"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firstLine="0"/>
              <w:rPr>
                <w:sz w:val="20"/>
                <w:szCs w:val="20"/>
              </w:rPr>
            </w:pPr>
            <w:r w:rsidRPr="00301637">
              <w:rPr>
                <w:sz w:val="20"/>
                <w:szCs w:val="20"/>
              </w:rPr>
              <w:t>Количество специалистов, прошедших повышение квалификации на базе ЦНО</w:t>
            </w:r>
          </w:p>
        </w:tc>
        <w:tc>
          <w:tcPr>
            <w:tcW w:w="992"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firstLine="182"/>
              <w:jc w:val="center"/>
              <w:rPr>
                <w:sz w:val="20"/>
                <w:szCs w:val="20"/>
              </w:rPr>
            </w:pPr>
            <w:r w:rsidRPr="00301637">
              <w:rPr>
                <w:sz w:val="20"/>
                <w:szCs w:val="20"/>
              </w:rPr>
              <w:t>Ед. по отношению к 2019 году</w:t>
            </w:r>
          </w:p>
        </w:tc>
        <w:tc>
          <w:tcPr>
            <w:tcW w:w="1148"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firstLine="28"/>
              <w:jc w:val="center"/>
              <w:rPr>
                <w:sz w:val="20"/>
                <w:szCs w:val="20"/>
              </w:rPr>
            </w:pPr>
            <w:r w:rsidRPr="00301637">
              <w:rPr>
                <w:sz w:val="20"/>
                <w:szCs w:val="20"/>
              </w:rPr>
              <w:t>6</w:t>
            </w:r>
          </w:p>
        </w:tc>
        <w:tc>
          <w:tcPr>
            <w:tcW w:w="1120"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hanging="120"/>
              <w:jc w:val="center"/>
              <w:rPr>
                <w:sz w:val="20"/>
                <w:szCs w:val="20"/>
              </w:rPr>
            </w:pPr>
            <w:r w:rsidRPr="00301637">
              <w:rPr>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jc w:val="center"/>
              <w:rPr>
                <w:rFonts w:ascii="Times New Roman" w:hAnsi="Times New Roman" w:cs="Times New Roman"/>
                <w:sz w:val="20"/>
                <w:szCs w:val="20"/>
              </w:rPr>
            </w:pPr>
            <w:r w:rsidRPr="00301637">
              <w:rPr>
                <w:rFonts w:ascii="Times New Roman" w:hAnsi="Times New Roman" w:cs="Times New Roman"/>
                <w:sz w:val="20"/>
                <w:szCs w:val="20"/>
              </w:rPr>
              <w:t>5</w:t>
            </w:r>
          </w:p>
        </w:tc>
        <w:tc>
          <w:tcPr>
            <w:tcW w:w="1010"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jc w:val="center"/>
              <w:rPr>
                <w:rFonts w:ascii="Times New Roman" w:hAnsi="Times New Roman" w:cs="Times New Roman"/>
                <w:sz w:val="20"/>
                <w:szCs w:val="20"/>
              </w:rPr>
            </w:pPr>
            <w:r w:rsidRPr="00301637">
              <w:rPr>
                <w:rFonts w:ascii="Times New Roman" w:hAnsi="Times New Roman" w:cs="Times New Roman"/>
                <w:sz w:val="20"/>
                <w:szCs w:val="20"/>
              </w:rPr>
              <w:t>5</w:t>
            </w:r>
          </w:p>
        </w:tc>
        <w:tc>
          <w:tcPr>
            <w:tcW w:w="3242"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tcPr>
          <w:p w:rsidR="00437A9C" w:rsidRPr="00301637" w:rsidRDefault="00437A9C" w:rsidP="00454143">
            <w:pPr>
              <w:pStyle w:val="aa"/>
              <w:jc w:val="center"/>
              <w:rPr>
                <w:rFonts w:ascii="Times New Roman" w:hAnsi="Times New Roman" w:cs="Times New Roman"/>
                <w:sz w:val="20"/>
                <w:szCs w:val="20"/>
              </w:rPr>
            </w:pPr>
            <w:r w:rsidRPr="00301637">
              <w:rPr>
                <w:rFonts w:ascii="Times New Roman" w:hAnsi="Times New Roman" w:cs="Times New Roman"/>
                <w:sz w:val="20"/>
                <w:szCs w:val="20"/>
              </w:rPr>
              <w:t>5</w:t>
            </w:r>
          </w:p>
        </w:tc>
      </w:tr>
      <w:tr w:rsidR="00301637" w:rsidRPr="00301637" w:rsidTr="00B13396">
        <w:tc>
          <w:tcPr>
            <w:tcW w:w="840" w:type="dxa"/>
            <w:tcBorders>
              <w:top w:val="single" w:sz="4" w:space="0" w:color="auto"/>
              <w:bottom w:val="single" w:sz="4" w:space="0" w:color="auto"/>
              <w:right w:val="single" w:sz="4" w:space="0" w:color="auto"/>
            </w:tcBorders>
          </w:tcPr>
          <w:p w:rsidR="00437A9C" w:rsidRPr="00301637" w:rsidRDefault="00437A9C" w:rsidP="00450AEA">
            <w:pPr>
              <w:pStyle w:val="aa"/>
              <w:jc w:val="center"/>
              <w:rPr>
                <w:rFonts w:ascii="Times New Roman" w:hAnsi="Times New Roman" w:cs="Times New Roman"/>
                <w:sz w:val="20"/>
                <w:szCs w:val="20"/>
              </w:rPr>
            </w:pPr>
            <w:r w:rsidRPr="00301637">
              <w:rPr>
                <w:rFonts w:ascii="Times New Roman" w:hAnsi="Times New Roman" w:cs="Times New Roman"/>
                <w:sz w:val="20"/>
                <w:szCs w:val="20"/>
              </w:rPr>
              <w:t>1</w:t>
            </w:r>
            <w:r w:rsidRPr="00301637">
              <w:rPr>
                <w:rFonts w:ascii="Times New Roman" w:hAnsi="Times New Roman" w:cs="Times New Roman"/>
                <w:sz w:val="20"/>
                <w:szCs w:val="20"/>
                <w:lang w:val="en-US"/>
              </w:rPr>
              <w:t>3</w:t>
            </w:r>
            <w:r w:rsidRPr="00301637">
              <w:rPr>
                <w:rFonts w:ascii="Times New Roman" w:hAnsi="Times New Roman" w:cs="Times New Roman"/>
                <w:sz w:val="20"/>
                <w:szCs w:val="20"/>
              </w:rPr>
              <w:t>.</w:t>
            </w:r>
          </w:p>
        </w:tc>
        <w:tc>
          <w:tcPr>
            <w:tcW w:w="2988" w:type="dxa"/>
            <w:tcBorders>
              <w:top w:val="single" w:sz="4" w:space="0" w:color="auto"/>
              <w:left w:val="single" w:sz="4" w:space="0" w:color="auto"/>
              <w:bottom w:val="single" w:sz="4" w:space="0" w:color="auto"/>
              <w:right w:val="single" w:sz="4" w:space="0" w:color="auto"/>
            </w:tcBorders>
          </w:tcPr>
          <w:p w:rsidR="00437A9C" w:rsidRPr="00301637" w:rsidRDefault="00437A9C" w:rsidP="00B10CE3">
            <w:pPr>
              <w:pStyle w:val="ad"/>
              <w:jc w:val="both"/>
              <w:rPr>
                <w:rFonts w:ascii="Times New Roman" w:hAnsi="Times New Roman" w:cs="Times New Roman"/>
                <w:sz w:val="20"/>
                <w:szCs w:val="20"/>
              </w:rPr>
            </w:pPr>
            <w:r w:rsidRPr="00301637">
              <w:rPr>
                <w:rFonts w:ascii="Times New Roman" w:hAnsi="Times New Roman" w:cs="Times New Roman"/>
                <w:sz w:val="20"/>
                <w:szCs w:val="20"/>
              </w:rPr>
              <w:t>Количество бесплатных проведённых мероприятий в учреждениях культуры за год</w:t>
            </w:r>
          </w:p>
        </w:tc>
        <w:tc>
          <w:tcPr>
            <w:tcW w:w="992" w:type="dxa"/>
            <w:tcBorders>
              <w:top w:val="single" w:sz="4" w:space="0" w:color="auto"/>
              <w:left w:val="single" w:sz="4" w:space="0" w:color="auto"/>
              <w:bottom w:val="single" w:sz="4" w:space="0" w:color="auto"/>
              <w:right w:val="single" w:sz="4" w:space="0" w:color="auto"/>
            </w:tcBorders>
          </w:tcPr>
          <w:p w:rsidR="00437A9C" w:rsidRPr="00301637" w:rsidRDefault="00437A9C" w:rsidP="00B10CE3">
            <w:pPr>
              <w:ind w:firstLine="0"/>
              <w:jc w:val="center"/>
              <w:rPr>
                <w:sz w:val="20"/>
                <w:szCs w:val="20"/>
              </w:rPr>
            </w:pPr>
            <w:r w:rsidRPr="00301637">
              <w:rPr>
                <w:sz w:val="20"/>
                <w:szCs w:val="20"/>
              </w:rPr>
              <w:t>Единиц</w:t>
            </w:r>
          </w:p>
        </w:tc>
        <w:tc>
          <w:tcPr>
            <w:tcW w:w="1148" w:type="dxa"/>
            <w:tcBorders>
              <w:top w:val="single" w:sz="4" w:space="0" w:color="auto"/>
              <w:left w:val="single" w:sz="4" w:space="0" w:color="auto"/>
              <w:bottom w:val="single" w:sz="4" w:space="0" w:color="auto"/>
              <w:right w:val="single" w:sz="4" w:space="0" w:color="auto"/>
            </w:tcBorders>
          </w:tcPr>
          <w:p w:rsidR="00437A9C" w:rsidRPr="00301637" w:rsidRDefault="00437A9C" w:rsidP="004851E7">
            <w:pPr>
              <w:ind w:firstLine="28"/>
              <w:jc w:val="center"/>
              <w:rPr>
                <w:sz w:val="20"/>
                <w:szCs w:val="20"/>
              </w:rPr>
            </w:pPr>
            <w:r w:rsidRPr="00301637">
              <w:rPr>
                <w:sz w:val="20"/>
                <w:szCs w:val="20"/>
              </w:rPr>
              <w:t xml:space="preserve">  118</w:t>
            </w:r>
          </w:p>
        </w:tc>
        <w:tc>
          <w:tcPr>
            <w:tcW w:w="1120" w:type="dxa"/>
            <w:tcBorders>
              <w:top w:val="single" w:sz="4" w:space="0" w:color="auto"/>
              <w:left w:val="single" w:sz="4" w:space="0" w:color="auto"/>
              <w:bottom w:val="single" w:sz="4" w:space="0" w:color="auto"/>
              <w:right w:val="single" w:sz="4" w:space="0" w:color="auto"/>
            </w:tcBorders>
          </w:tcPr>
          <w:p w:rsidR="00437A9C" w:rsidRPr="00301637" w:rsidRDefault="00437A9C" w:rsidP="00450AEA">
            <w:pPr>
              <w:ind w:firstLine="0"/>
              <w:jc w:val="center"/>
              <w:rPr>
                <w:sz w:val="20"/>
                <w:szCs w:val="20"/>
              </w:rPr>
            </w:pPr>
            <w:r w:rsidRPr="00301637">
              <w:rPr>
                <w:sz w:val="20"/>
                <w:szCs w:val="20"/>
              </w:rPr>
              <w:t xml:space="preserve"> 16</w:t>
            </w:r>
          </w:p>
        </w:tc>
        <w:tc>
          <w:tcPr>
            <w:tcW w:w="1276" w:type="dxa"/>
            <w:tcBorders>
              <w:top w:val="single" w:sz="4" w:space="0" w:color="auto"/>
              <w:left w:val="single" w:sz="4" w:space="0" w:color="auto"/>
              <w:bottom w:val="single" w:sz="4" w:space="0" w:color="auto"/>
              <w:right w:val="single" w:sz="4" w:space="0" w:color="auto"/>
            </w:tcBorders>
          </w:tcPr>
          <w:p w:rsidR="00437A9C" w:rsidRPr="00301637" w:rsidRDefault="00437A9C" w:rsidP="00040692">
            <w:pPr>
              <w:ind w:firstLine="0"/>
              <w:jc w:val="center"/>
              <w:rPr>
                <w:sz w:val="20"/>
                <w:szCs w:val="20"/>
              </w:rPr>
            </w:pPr>
            <w:r w:rsidRPr="00301637">
              <w:rPr>
                <w:sz w:val="20"/>
                <w:szCs w:val="20"/>
              </w:rPr>
              <w:t>16</w:t>
            </w:r>
          </w:p>
        </w:tc>
        <w:tc>
          <w:tcPr>
            <w:tcW w:w="1010"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jc w:val="center"/>
              <w:rPr>
                <w:rFonts w:ascii="Times New Roman" w:hAnsi="Times New Roman" w:cs="Times New Roman"/>
                <w:sz w:val="20"/>
                <w:szCs w:val="20"/>
              </w:rPr>
            </w:pPr>
            <w:r w:rsidRPr="00301637">
              <w:rPr>
                <w:rFonts w:ascii="Times New Roman" w:hAnsi="Times New Roman" w:cs="Times New Roman"/>
                <w:sz w:val="20"/>
                <w:szCs w:val="20"/>
              </w:rPr>
              <w:t xml:space="preserve"> 118</w:t>
            </w:r>
          </w:p>
        </w:tc>
        <w:tc>
          <w:tcPr>
            <w:tcW w:w="3242"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tcPr>
          <w:p w:rsidR="00437A9C" w:rsidRPr="00301637" w:rsidRDefault="00437A9C" w:rsidP="006106EF">
            <w:pPr>
              <w:ind w:firstLine="0"/>
              <w:jc w:val="center"/>
              <w:rPr>
                <w:sz w:val="20"/>
                <w:szCs w:val="20"/>
              </w:rPr>
            </w:pPr>
            <w:r w:rsidRPr="00301637">
              <w:rPr>
                <w:sz w:val="20"/>
                <w:szCs w:val="20"/>
              </w:rPr>
              <w:t>18</w:t>
            </w:r>
          </w:p>
        </w:tc>
      </w:tr>
      <w:tr w:rsidR="00301637" w:rsidRPr="00301637" w:rsidTr="00B13396">
        <w:tc>
          <w:tcPr>
            <w:tcW w:w="840" w:type="dxa"/>
            <w:tcBorders>
              <w:top w:val="single" w:sz="4" w:space="0" w:color="auto"/>
              <w:bottom w:val="single" w:sz="4" w:space="0" w:color="auto"/>
              <w:right w:val="single" w:sz="4" w:space="0" w:color="auto"/>
            </w:tcBorders>
          </w:tcPr>
          <w:p w:rsidR="00437A9C" w:rsidRPr="00301637" w:rsidRDefault="00437A9C" w:rsidP="00450AEA">
            <w:pPr>
              <w:pStyle w:val="aa"/>
              <w:jc w:val="center"/>
              <w:rPr>
                <w:rFonts w:ascii="Times New Roman" w:hAnsi="Times New Roman" w:cs="Times New Roman"/>
                <w:sz w:val="20"/>
                <w:szCs w:val="20"/>
              </w:rPr>
            </w:pPr>
            <w:r w:rsidRPr="00301637">
              <w:rPr>
                <w:rFonts w:ascii="Times New Roman" w:hAnsi="Times New Roman" w:cs="Times New Roman"/>
                <w:sz w:val="20"/>
                <w:szCs w:val="20"/>
              </w:rPr>
              <w:t>1</w:t>
            </w:r>
            <w:r w:rsidRPr="00301637">
              <w:rPr>
                <w:rFonts w:ascii="Times New Roman" w:hAnsi="Times New Roman" w:cs="Times New Roman"/>
                <w:sz w:val="20"/>
                <w:szCs w:val="20"/>
                <w:lang w:val="en-US"/>
              </w:rPr>
              <w:t>4</w:t>
            </w:r>
            <w:r w:rsidRPr="00301637">
              <w:rPr>
                <w:rFonts w:ascii="Times New Roman" w:hAnsi="Times New Roman" w:cs="Times New Roman"/>
                <w:sz w:val="20"/>
                <w:szCs w:val="20"/>
              </w:rPr>
              <w:t>.</w:t>
            </w:r>
          </w:p>
        </w:tc>
        <w:tc>
          <w:tcPr>
            <w:tcW w:w="2988" w:type="dxa"/>
            <w:tcBorders>
              <w:top w:val="single" w:sz="4" w:space="0" w:color="auto"/>
              <w:left w:val="single" w:sz="4" w:space="0" w:color="auto"/>
              <w:bottom w:val="single" w:sz="4" w:space="0" w:color="auto"/>
              <w:right w:val="single" w:sz="4" w:space="0" w:color="auto"/>
            </w:tcBorders>
          </w:tcPr>
          <w:p w:rsidR="00437A9C" w:rsidRPr="00301637" w:rsidRDefault="00437A9C" w:rsidP="00B10CE3">
            <w:pPr>
              <w:ind w:firstLine="0"/>
              <w:rPr>
                <w:sz w:val="20"/>
                <w:szCs w:val="20"/>
              </w:rPr>
            </w:pPr>
            <w:r w:rsidRPr="00301637">
              <w:rPr>
                <w:sz w:val="20"/>
                <w:szCs w:val="20"/>
              </w:rPr>
              <w:t>Количество платных проведённых мероприятий в учреждениях культуры за год</w:t>
            </w:r>
          </w:p>
        </w:tc>
        <w:tc>
          <w:tcPr>
            <w:tcW w:w="992" w:type="dxa"/>
            <w:tcBorders>
              <w:top w:val="single" w:sz="4" w:space="0" w:color="auto"/>
              <w:left w:val="single" w:sz="4" w:space="0" w:color="auto"/>
              <w:bottom w:val="single" w:sz="4" w:space="0" w:color="auto"/>
              <w:right w:val="single" w:sz="4" w:space="0" w:color="auto"/>
            </w:tcBorders>
          </w:tcPr>
          <w:p w:rsidR="00437A9C" w:rsidRPr="00301637" w:rsidRDefault="00437A9C" w:rsidP="00B10CE3">
            <w:pPr>
              <w:ind w:firstLine="0"/>
              <w:jc w:val="center"/>
              <w:rPr>
                <w:sz w:val="20"/>
                <w:szCs w:val="20"/>
              </w:rPr>
            </w:pPr>
            <w:r w:rsidRPr="00301637">
              <w:rPr>
                <w:sz w:val="20"/>
                <w:szCs w:val="20"/>
              </w:rPr>
              <w:t>Единиц</w:t>
            </w:r>
          </w:p>
        </w:tc>
        <w:tc>
          <w:tcPr>
            <w:tcW w:w="1148"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firstLine="28"/>
              <w:jc w:val="center"/>
              <w:rPr>
                <w:sz w:val="20"/>
                <w:szCs w:val="20"/>
              </w:rPr>
            </w:pPr>
            <w:r w:rsidRPr="00301637">
              <w:rPr>
                <w:sz w:val="20"/>
                <w:szCs w:val="20"/>
              </w:rPr>
              <w:t>139</w:t>
            </w:r>
          </w:p>
        </w:tc>
        <w:tc>
          <w:tcPr>
            <w:tcW w:w="1120" w:type="dxa"/>
            <w:tcBorders>
              <w:top w:val="single" w:sz="4" w:space="0" w:color="auto"/>
              <w:left w:val="single" w:sz="4" w:space="0" w:color="auto"/>
              <w:bottom w:val="single" w:sz="4" w:space="0" w:color="auto"/>
              <w:right w:val="single" w:sz="4" w:space="0" w:color="auto"/>
            </w:tcBorders>
          </w:tcPr>
          <w:p w:rsidR="00437A9C" w:rsidRPr="00301637" w:rsidRDefault="00437A9C" w:rsidP="00040692">
            <w:pPr>
              <w:ind w:firstLine="0"/>
              <w:jc w:val="center"/>
              <w:rPr>
                <w:sz w:val="20"/>
                <w:szCs w:val="20"/>
              </w:rPr>
            </w:pPr>
            <w:r w:rsidRPr="00301637">
              <w:rPr>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437A9C" w:rsidRPr="00301637" w:rsidRDefault="00437A9C" w:rsidP="00040692">
            <w:pPr>
              <w:ind w:firstLine="0"/>
              <w:jc w:val="center"/>
              <w:rPr>
                <w:sz w:val="20"/>
                <w:szCs w:val="20"/>
              </w:rPr>
            </w:pPr>
            <w:r w:rsidRPr="00301637">
              <w:rPr>
                <w:sz w:val="20"/>
                <w:szCs w:val="20"/>
              </w:rPr>
              <w:t>12</w:t>
            </w:r>
          </w:p>
        </w:tc>
        <w:tc>
          <w:tcPr>
            <w:tcW w:w="1010" w:type="dxa"/>
            <w:tcBorders>
              <w:top w:val="single" w:sz="4" w:space="0" w:color="auto"/>
              <w:left w:val="single" w:sz="4" w:space="0" w:color="auto"/>
              <w:bottom w:val="single" w:sz="4" w:space="0" w:color="auto"/>
              <w:right w:val="single" w:sz="4" w:space="0" w:color="auto"/>
            </w:tcBorders>
          </w:tcPr>
          <w:p w:rsidR="00437A9C" w:rsidRPr="00301637" w:rsidRDefault="00437A9C" w:rsidP="004851E7">
            <w:pPr>
              <w:pStyle w:val="aa"/>
              <w:jc w:val="center"/>
              <w:rPr>
                <w:rFonts w:ascii="Times New Roman" w:hAnsi="Times New Roman" w:cs="Times New Roman"/>
                <w:sz w:val="20"/>
                <w:szCs w:val="20"/>
              </w:rPr>
            </w:pPr>
            <w:r w:rsidRPr="00301637">
              <w:rPr>
                <w:rFonts w:ascii="Times New Roman" w:hAnsi="Times New Roman" w:cs="Times New Roman"/>
                <w:sz w:val="20"/>
                <w:szCs w:val="20"/>
              </w:rPr>
              <w:t>139</w:t>
            </w:r>
          </w:p>
        </w:tc>
        <w:tc>
          <w:tcPr>
            <w:tcW w:w="3242"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tcPr>
          <w:p w:rsidR="00437A9C" w:rsidRPr="00301637" w:rsidRDefault="00437A9C" w:rsidP="00450AEA">
            <w:pPr>
              <w:ind w:firstLine="0"/>
              <w:jc w:val="center"/>
              <w:rPr>
                <w:sz w:val="20"/>
                <w:szCs w:val="20"/>
              </w:rPr>
            </w:pPr>
            <w:r w:rsidRPr="00301637">
              <w:rPr>
                <w:sz w:val="20"/>
                <w:szCs w:val="20"/>
              </w:rPr>
              <w:t>13</w:t>
            </w:r>
          </w:p>
        </w:tc>
      </w:tr>
      <w:tr w:rsidR="00301637" w:rsidRPr="00301637" w:rsidTr="006106EF">
        <w:tc>
          <w:tcPr>
            <w:tcW w:w="840" w:type="dxa"/>
            <w:tcBorders>
              <w:top w:val="single" w:sz="4" w:space="0" w:color="auto"/>
              <w:bottom w:val="single" w:sz="4" w:space="0" w:color="auto"/>
              <w:right w:val="single" w:sz="4" w:space="0" w:color="auto"/>
            </w:tcBorders>
          </w:tcPr>
          <w:p w:rsidR="00437A9C" w:rsidRPr="00301637" w:rsidRDefault="00437A9C" w:rsidP="00450AEA">
            <w:pPr>
              <w:pStyle w:val="aa"/>
              <w:jc w:val="center"/>
              <w:rPr>
                <w:rFonts w:ascii="Times New Roman" w:hAnsi="Times New Roman" w:cs="Times New Roman"/>
                <w:sz w:val="20"/>
                <w:szCs w:val="20"/>
              </w:rPr>
            </w:pPr>
            <w:r w:rsidRPr="00301637">
              <w:rPr>
                <w:rFonts w:ascii="Times New Roman" w:hAnsi="Times New Roman" w:cs="Times New Roman"/>
                <w:sz w:val="20"/>
                <w:szCs w:val="20"/>
              </w:rPr>
              <w:t>1</w:t>
            </w:r>
            <w:r w:rsidRPr="00301637">
              <w:rPr>
                <w:rFonts w:ascii="Times New Roman" w:hAnsi="Times New Roman" w:cs="Times New Roman"/>
                <w:sz w:val="20"/>
                <w:szCs w:val="20"/>
                <w:lang w:val="en-US"/>
              </w:rPr>
              <w:t>5</w:t>
            </w:r>
            <w:r w:rsidRPr="00301637">
              <w:rPr>
                <w:rFonts w:ascii="Times New Roman" w:hAnsi="Times New Roman" w:cs="Times New Roman"/>
                <w:sz w:val="20"/>
                <w:szCs w:val="20"/>
              </w:rPr>
              <w:t>.</w:t>
            </w:r>
          </w:p>
        </w:tc>
        <w:tc>
          <w:tcPr>
            <w:tcW w:w="2988" w:type="dxa"/>
            <w:tcBorders>
              <w:top w:val="single" w:sz="4" w:space="0" w:color="auto"/>
              <w:left w:val="single" w:sz="4" w:space="0" w:color="auto"/>
              <w:bottom w:val="single" w:sz="4" w:space="0" w:color="auto"/>
              <w:right w:val="single" w:sz="4" w:space="0" w:color="auto"/>
            </w:tcBorders>
            <w:vAlign w:val="center"/>
          </w:tcPr>
          <w:p w:rsidR="00437A9C" w:rsidRPr="00301637" w:rsidRDefault="00437A9C" w:rsidP="00B10CE3">
            <w:pPr>
              <w:ind w:firstLine="0"/>
              <w:rPr>
                <w:sz w:val="20"/>
                <w:szCs w:val="20"/>
              </w:rPr>
            </w:pPr>
            <w:r w:rsidRPr="00301637">
              <w:rPr>
                <w:sz w:val="20"/>
                <w:szCs w:val="20"/>
              </w:rPr>
              <w:t>Количество тематических мероприятий</w:t>
            </w:r>
          </w:p>
        </w:tc>
        <w:tc>
          <w:tcPr>
            <w:tcW w:w="992" w:type="dxa"/>
            <w:tcBorders>
              <w:top w:val="single" w:sz="4" w:space="0" w:color="auto"/>
              <w:left w:val="single" w:sz="4" w:space="0" w:color="auto"/>
              <w:bottom w:val="single" w:sz="4" w:space="0" w:color="auto"/>
              <w:right w:val="single" w:sz="4" w:space="0" w:color="auto"/>
            </w:tcBorders>
          </w:tcPr>
          <w:p w:rsidR="00437A9C" w:rsidRPr="00301637" w:rsidRDefault="00437A9C" w:rsidP="00B10CE3">
            <w:pPr>
              <w:ind w:firstLine="0"/>
              <w:jc w:val="center"/>
              <w:rPr>
                <w:sz w:val="20"/>
                <w:szCs w:val="20"/>
              </w:rPr>
            </w:pPr>
            <w:r w:rsidRPr="00301637">
              <w:rPr>
                <w:sz w:val="20"/>
                <w:szCs w:val="20"/>
              </w:rPr>
              <w:t>Единиц</w:t>
            </w:r>
          </w:p>
        </w:tc>
        <w:tc>
          <w:tcPr>
            <w:tcW w:w="1148"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firstLine="28"/>
              <w:jc w:val="center"/>
              <w:rPr>
                <w:sz w:val="20"/>
                <w:szCs w:val="20"/>
                <w:lang w:val="en-US"/>
              </w:rPr>
            </w:pPr>
            <w:r w:rsidRPr="00301637">
              <w:rPr>
                <w:sz w:val="20"/>
                <w:szCs w:val="20"/>
                <w:lang w:val="en-US"/>
              </w:rPr>
              <w:t>x</w:t>
            </w:r>
          </w:p>
        </w:tc>
        <w:tc>
          <w:tcPr>
            <w:tcW w:w="1120" w:type="dxa"/>
            <w:tcBorders>
              <w:top w:val="single" w:sz="4" w:space="0" w:color="auto"/>
              <w:left w:val="single" w:sz="4" w:space="0" w:color="auto"/>
              <w:bottom w:val="single" w:sz="4" w:space="0" w:color="auto"/>
              <w:right w:val="single" w:sz="4" w:space="0" w:color="auto"/>
            </w:tcBorders>
            <w:vAlign w:val="center"/>
          </w:tcPr>
          <w:p w:rsidR="00437A9C" w:rsidRPr="00301637" w:rsidRDefault="00437A9C" w:rsidP="00B10CE3">
            <w:pPr>
              <w:ind w:firstLine="0"/>
              <w:jc w:val="center"/>
              <w:rPr>
                <w:sz w:val="20"/>
                <w:szCs w:val="20"/>
                <w:lang w:val="en-US"/>
              </w:rPr>
            </w:pPr>
            <w:r w:rsidRPr="00301637">
              <w:rPr>
                <w:sz w:val="20"/>
                <w:szCs w:val="20"/>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rsidR="00437A9C" w:rsidRPr="00301637" w:rsidRDefault="00437A9C" w:rsidP="006106EF">
            <w:pPr>
              <w:ind w:firstLine="0"/>
              <w:jc w:val="center"/>
              <w:rPr>
                <w:sz w:val="20"/>
                <w:szCs w:val="20"/>
                <w:lang w:val="en-US"/>
              </w:rPr>
            </w:pPr>
            <w:r w:rsidRPr="00301637">
              <w:rPr>
                <w:sz w:val="20"/>
                <w:szCs w:val="20"/>
                <w:lang w:val="en-US"/>
              </w:rPr>
              <w:t>x</w:t>
            </w:r>
          </w:p>
        </w:tc>
        <w:tc>
          <w:tcPr>
            <w:tcW w:w="1010"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jc w:val="center"/>
              <w:rPr>
                <w:rFonts w:ascii="Times New Roman" w:hAnsi="Times New Roman" w:cs="Times New Roman"/>
                <w:sz w:val="20"/>
                <w:szCs w:val="20"/>
                <w:lang w:val="en-US"/>
              </w:rPr>
            </w:pPr>
            <w:r w:rsidRPr="00301637">
              <w:rPr>
                <w:rFonts w:ascii="Times New Roman" w:hAnsi="Times New Roman" w:cs="Times New Roman"/>
                <w:sz w:val="20"/>
                <w:szCs w:val="20"/>
                <w:lang w:val="en-US"/>
              </w:rPr>
              <w:t>x</w:t>
            </w:r>
          </w:p>
        </w:tc>
        <w:tc>
          <w:tcPr>
            <w:tcW w:w="3242"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vAlign w:val="center"/>
          </w:tcPr>
          <w:p w:rsidR="00437A9C" w:rsidRPr="00301637" w:rsidRDefault="00437A9C" w:rsidP="006106EF">
            <w:pPr>
              <w:ind w:firstLine="0"/>
              <w:jc w:val="center"/>
              <w:rPr>
                <w:sz w:val="20"/>
                <w:szCs w:val="20"/>
                <w:lang w:val="en-US"/>
              </w:rPr>
            </w:pPr>
            <w:r w:rsidRPr="00301637">
              <w:rPr>
                <w:sz w:val="20"/>
                <w:szCs w:val="20"/>
                <w:lang w:val="en-US"/>
              </w:rPr>
              <w:t>x</w:t>
            </w:r>
          </w:p>
        </w:tc>
      </w:tr>
      <w:tr w:rsidR="00301637" w:rsidRPr="00301637" w:rsidTr="006106EF">
        <w:tc>
          <w:tcPr>
            <w:tcW w:w="840" w:type="dxa"/>
            <w:tcBorders>
              <w:top w:val="single" w:sz="4" w:space="0" w:color="auto"/>
              <w:bottom w:val="single" w:sz="4" w:space="0" w:color="auto"/>
              <w:right w:val="single" w:sz="4" w:space="0" w:color="auto"/>
            </w:tcBorders>
          </w:tcPr>
          <w:p w:rsidR="00437A9C" w:rsidRPr="00301637" w:rsidRDefault="00437A9C" w:rsidP="00450AEA">
            <w:pPr>
              <w:pStyle w:val="aa"/>
              <w:jc w:val="center"/>
              <w:rPr>
                <w:rFonts w:ascii="Times New Roman" w:hAnsi="Times New Roman" w:cs="Times New Roman"/>
                <w:sz w:val="20"/>
                <w:szCs w:val="20"/>
              </w:rPr>
            </w:pPr>
            <w:r w:rsidRPr="00301637">
              <w:rPr>
                <w:rFonts w:ascii="Times New Roman" w:hAnsi="Times New Roman" w:cs="Times New Roman"/>
                <w:sz w:val="20"/>
                <w:szCs w:val="20"/>
              </w:rPr>
              <w:t>1</w:t>
            </w:r>
            <w:r w:rsidRPr="00301637">
              <w:rPr>
                <w:rFonts w:ascii="Times New Roman" w:hAnsi="Times New Roman" w:cs="Times New Roman"/>
                <w:sz w:val="20"/>
                <w:szCs w:val="20"/>
                <w:lang w:val="en-US"/>
              </w:rPr>
              <w:t>6</w:t>
            </w:r>
            <w:r w:rsidRPr="00301637">
              <w:rPr>
                <w:rFonts w:ascii="Times New Roman" w:hAnsi="Times New Roman" w:cs="Times New Roman"/>
                <w:sz w:val="20"/>
                <w:szCs w:val="20"/>
              </w:rPr>
              <w:t>.</w:t>
            </w:r>
          </w:p>
        </w:tc>
        <w:tc>
          <w:tcPr>
            <w:tcW w:w="2988" w:type="dxa"/>
            <w:tcBorders>
              <w:top w:val="single" w:sz="4" w:space="0" w:color="auto"/>
              <w:left w:val="single" w:sz="4" w:space="0" w:color="auto"/>
              <w:bottom w:val="single" w:sz="4" w:space="0" w:color="auto"/>
              <w:right w:val="single" w:sz="4" w:space="0" w:color="auto"/>
            </w:tcBorders>
            <w:vAlign w:val="center"/>
          </w:tcPr>
          <w:p w:rsidR="00437A9C" w:rsidRPr="00301637" w:rsidRDefault="00437A9C" w:rsidP="00B10CE3">
            <w:pPr>
              <w:ind w:firstLine="0"/>
              <w:rPr>
                <w:sz w:val="20"/>
                <w:szCs w:val="20"/>
              </w:rPr>
            </w:pPr>
            <w:r w:rsidRPr="00301637">
              <w:rPr>
                <w:sz w:val="20"/>
                <w:szCs w:val="20"/>
              </w:rPr>
              <w:t>Количество участников</w:t>
            </w:r>
          </w:p>
        </w:tc>
        <w:tc>
          <w:tcPr>
            <w:tcW w:w="992" w:type="dxa"/>
            <w:tcBorders>
              <w:top w:val="single" w:sz="4" w:space="0" w:color="auto"/>
              <w:left w:val="single" w:sz="4" w:space="0" w:color="auto"/>
              <w:bottom w:val="single" w:sz="4" w:space="0" w:color="auto"/>
              <w:right w:val="single" w:sz="4" w:space="0" w:color="auto"/>
            </w:tcBorders>
          </w:tcPr>
          <w:p w:rsidR="00437A9C" w:rsidRPr="00301637" w:rsidRDefault="00437A9C" w:rsidP="00B10CE3">
            <w:pPr>
              <w:ind w:firstLine="0"/>
              <w:jc w:val="center"/>
              <w:rPr>
                <w:sz w:val="20"/>
                <w:szCs w:val="20"/>
              </w:rPr>
            </w:pPr>
            <w:r w:rsidRPr="00301637">
              <w:rPr>
                <w:sz w:val="20"/>
                <w:szCs w:val="20"/>
              </w:rPr>
              <w:t>Человек</w:t>
            </w:r>
          </w:p>
        </w:tc>
        <w:tc>
          <w:tcPr>
            <w:tcW w:w="1148"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firstLine="28"/>
              <w:jc w:val="center"/>
              <w:rPr>
                <w:sz w:val="20"/>
                <w:szCs w:val="20"/>
                <w:lang w:val="en-US"/>
              </w:rPr>
            </w:pPr>
            <w:r w:rsidRPr="00301637">
              <w:rPr>
                <w:sz w:val="20"/>
                <w:szCs w:val="20"/>
                <w:lang w:val="en-US"/>
              </w:rPr>
              <w:t>x</w:t>
            </w:r>
          </w:p>
        </w:tc>
        <w:tc>
          <w:tcPr>
            <w:tcW w:w="1120" w:type="dxa"/>
            <w:tcBorders>
              <w:top w:val="single" w:sz="4" w:space="0" w:color="auto"/>
              <w:left w:val="single" w:sz="4" w:space="0" w:color="auto"/>
              <w:bottom w:val="single" w:sz="4" w:space="0" w:color="auto"/>
              <w:right w:val="single" w:sz="4" w:space="0" w:color="auto"/>
            </w:tcBorders>
            <w:vAlign w:val="center"/>
          </w:tcPr>
          <w:p w:rsidR="00437A9C" w:rsidRPr="00301637" w:rsidRDefault="00437A9C" w:rsidP="00B10CE3">
            <w:pPr>
              <w:ind w:firstLine="0"/>
              <w:jc w:val="center"/>
              <w:rPr>
                <w:sz w:val="20"/>
                <w:szCs w:val="20"/>
                <w:lang w:val="en-US"/>
              </w:rPr>
            </w:pPr>
            <w:r w:rsidRPr="00301637">
              <w:rPr>
                <w:sz w:val="20"/>
                <w:szCs w:val="20"/>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rsidR="00437A9C" w:rsidRPr="00301637" w:rsidRDefault="00437A9C" w:rsidP="006106EF">
            <w:pPr>
              <w:ind w:firstLine="0"/>
              <w:jc w:val="center"/>
              <w:rPr>
                <w:sz w:val="20"/>
                <w:szCs w:val="20"/>
                <w:lang w:val="en-US"/>
              </w:rPr>
            </w:pPr>
            <w:r w:rsidRPr="00301637">
              <w:rPr>
                <w:sz w:val="20"/>
                <w:szCs w:val="20"/>
                <w:lang w:val="en-US"/>
              </w:rPr>
              <w:t>x</w:t>
            </w:r>
          </w:p>
        </w:tc>
        <w:tc>
          <w:tcPr>
            <w:tcW w:w="1010"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jc w:val="center"/>
              <w:rPr>
                <w:rFonts w:ascii="Times New Roman" w:hAnsi="Times New Roman" w:cs="Times New Roman"/>
                <w:sz w:val="20"/>
                <w:szCs w:val="20"/>
                <w:lang w:val="en-US"/>
              </w:rPr>
            </w:pPr>
            <w:r w:rsidRPr="00301637">
              <w:rPr>
                <w:rFonts w:ascii="Times New Roman" w:hAnsi="Times New Roman" w:cs="Times New Roman"/>
                <w:sz w:val="20"/>
                <w:szCs w:val="20"/>
                <w:lang w:val="en-US"/>
              </w:rPr>
              <w:t>x</w:t>
            </w:r>
          </w:p>
        </w:tc>
        <w:tc>
          <w:tcPr>
            <w:tcW w:w="3242"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vAlign w:val="center"/>
          </w:tcPr>
          <w:p w:rsidR="00437A9C" w:rsidRPr="00301637" w:rsidRDefault="00437A9C" w:rsidP="006106EF">
            <w:pPr>
              <w:ind w:firstLine="0"/>
              <w:jc w:val="center"/>
              <w:rPr>
                <w:sz w:val="20"/>
                <w:szCs w:val="20"/>
                <w:lang w:val="en-US"/>
              </w:rPr>
            </w:pPr>
            <w:r w:rsidRPr="00301637">
              <w:rPr>
                <w:sz w:val="20"/>
                <w:szCs w:val="20"/>
                <w:lang w:val="en-US"/>
              </w:rPr>
              <w:t>x</w:t>
            </w:r>
          </w:p>
        </w:tc>
      </w:tr>
      <w:tr w:rsidR="00301637" w:rsidRPr="00301637" w:rsidTr="006106EF">
        <w:tc>
          <w:tcPr>
            <w:tcW w:w="840" w:type="dxa"/>
            <w:tcBorders>
              <w:top w:val="single" w:sz="4" w:space="0" w:color="auto"/>
              <w:bottom w:val="single" w:sz="4" w:space="0" w:color="auto"/>
              <w:right w:val="single" w:sz="4" w:space="0" w:color="auto"/>
            </w:tcBorders>
          </w:tcPr>
          <w:p w:rsidR="00437A9C" w:rsidRPr="00301637" w:rsidRDefault="00437A9C" w:rsidP="00450AEA">
            <w:pPr>
              <w:pStyle w:val="aa"/>
              <w:jc w:val="center"/>
              <w:rPr>
                <w:rFonts w:ascii="Times New Roman" w:hAnsi="Times New Roman" w:cs="Times New Roman"/>
                <w:sz w:val="20"/>
                <w:szCs w:val="20"/>
              </w:rPr>
            </w:pPr>
            <w:r w:rsidRPr="00301637">
              <w:rPr>
                <w:rFonts w:ascii="Times New Roman" w:hAnsi="Times New Roman" w:cs="Times New Roman"/>
                <w:sz w:val="20"/>
                <w:szCs w:val="20"/>
              </w:rPr>
              <w:lastRenderedPageBreak/>
              <w:t>1</w:t>
            </w:r>
            <w:r w:rsidRPr="00301637">
              <w:rPr>
                <w:rFonts w:ascii="Times New Roman" w:hAnsi="Times New Roman" w:cs="Times New Roman"/>
                <w:sz w:val="20"/>
                <w:szCs w:val="20"/>
                <w:lang w:val="en-US"/>
              </w:rPr>
              <w:t>7</w:t>
            </w:r>
            <w:r w:rsidRPr="00301637">
              <w:rPr>
                <w:rFonts w:ascii="Times New Roman" w:hAnsi="Times New Roman" w:cs="Times New Roman"/>
                <w:sz w:val="20"/>
                <w:szCs w:val="20"/>
              </w:rPr>
              <w:t>.</w:t>
            </w:r>
          </w:p>
        </w:tc>
        <w:tc>
          <w:tcPr>
            <w:tcW w:w="2988" w:type="dxa"/>
            <w:tcBorders>
              <w:top w:val="single" w:sz="4" w:space="0" w:color="auto"/>
              <w:left w:val="single" w:sz="4" w:space="0" w:color="auto"/>
              <w:bottom w:val="single" w:sz="4" w:space="0" w:color="auto"/>
              <w:right w:val="single" w:sz="4" w:space="0" w:color="auto"/>
            </w:tcBorders>
            <w:vAlign w:val="center"/>
          </w:tcPr>
          <w:p w:rsidR="00437A9C" w:rsidRPr="00301637" w:rsidRDefault="00437A9C" w:rsidP="00B10CE3">
            <w:pPr>
              <w:ind w:firstLine="0"/>
              <w:rPr>
                <w:sz w:val="20"/>
                <w:szCs w:val="20"/>
              </w:rPr>
            </w:pPr>
            <w:r w:rsidRPr="00301637">
              <w:rPr>
                <w:sz w:val="20"/>
                <w:szCs w:val="20"/>
              </w:rPr>
              <w:t>Количество зрителей</w:t>
            </w:r>
          </w:p>
        </w:tc>
        <w:tc>
          <w:tcPr>
            <w:tcW w:w="992" w:type="dxa"/>
            <w:tcBorders>
              <w:top w:val="single" w:sz="4" w:space="0" w:color="auto"/>
              <w:left w:val="single" w:sz="4" w:space="0" w:color="auto"/>
              <w:bottom w:val="single" w:sz="4" w:space="0" w:color="auto"/>
              <w:right w:val="single" w:sz="4" w:space="0" w:color="auto"/>
            </w:tcBorders>
          </w:tcPr>
          <w:p w:rsidR="00437A9C" w:rsidRPr="00301637" w:rsidRDefault="00437A9C" w:rsidP="00B10CE3">
            <w:pPr>
              <w:ind w:firstLine="0"/>
              <w:jc w:val="center"/>
              <w:rPr>
                <w:sz w:val="20"/>
                <w:szCs w:val="20"/>
              </w:rPr>
            </w:pPr>
            <w:r w:rsidRPr="00301637">
              <w:rPr>
                <w:sz w:val="20"/>
                <w:szCs w:val="20"/>
              </w:rPr>
              <w:t>Человек</w:t>
            </w:r>
          </w:p>
        </w:tc>
        <w:tc>
          <w:tcPr>
            <w:tcW w:w="1148"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firstLine="28"/>
              <w:jc w:val="center"/>
              <w:rPr>
                <w:sz w:val="20"/>
                <w:szCs w:val="20"/>
                <w:lang w:val="en-US"/>
              </w:rPr>
            </w:pPr>
            <w:r w:rsidRPr="00301637">
              <w:rPr>
                <w:sz w:val="20"/>
                <w:szCs w:val="20"/>
                <w:lang w:val="en-US"/>
              </w:rPr>
              <w:t>x</w:t>
            </w:r>
          </w:p>
        </w:tc>
        <w:tc>
          <w:tcPr>
            <w:tcW w:w="1120" w:type="dxa"/>
            <w:tcBorders>
              <w:top w:val="single" w:sz="4" w:space="0" w:color="auto"/>
              <w:left w:val="single" w:sz="4" w:space="0" w:color="auto"/>
              <w:bottom w:val="single" w:sz="4" w:space="0" w:color="auto"/>
              <w:right w:val="single" w:sz="4" w:space="0" w:color="auto"/>
            </w:tcBorders>
            <w:vAlign w:val="center"/>
          </w:tcPr>
          <w:p w:rsidR="00437A9C" w:rsidRPr="00301637" w:rsidRDefault="00437A9C" w:rsidP="00B10CE3">
            <w:pPr>
              <w:ind w:firstLine="0"/>
              <w:jc w:val="center"/>
              <w:rPr>
                <w:sz w:val="20"/>
                <w:szCs w:val="20"/>
                <w:lang w:val="en-US"/>
              </w:rPr>
            </w:pPr>
            <w:r w:rsidRPr="00301637">
              <w:rPr>
                <w:sz w:val="20"/>
                <w:szCs w:val="20"/>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rsidR="00437A9C" w:rsidRPr="00301637" w:rsidRDefault="00437A9C" w:rsidP="00040692">
            <w:pPr>
              <w:ind w:firstLine="0"/>
              <w:jc w:val="center"/>
              <w:rPr>
                <w:sz w:val="20"/>
                <w:szCs w:val="20"/>
                <w:lang w:val="en-US"/>
              </w:rPr>
            </w:pPr>
            <w:r w:rsidRPr="00301637">
              <w:rPr>
                <w:sz w:val="20"/>
                <w:szCs w:val="20"/>
                <w:lang w:val="en-US"/>
              </w:rPr>
              <w:t>x</w:t>
            </w:r>
          </w:p>
        </w:tc>
        <w:tc>
          <w:tcPr>
            <w:tcW w:w="1010"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jc w:val="center"/>
              <w:rPr>
                <w:rFonts w:ascii="Times New Roman" w:hAnsi="Times New Roman" w:cs="Times New Roman"/>
                <w:sz w:val="20"/>
                <w:szCs w:val="20"/>
                <w:lang w:val="en-US"/>
              </w:rPr>
            </w:pPr>
            <w:r w:rsidRPr="00301637">
              <w:rPr>
                <w:rFonts w:ascii="Times New Roman" w:hAnsi="Times New Roman" w:cs="Times New Roman"/>
                <w:sz w:val="20"/>
                <w:szCs w:val="20"/>
                <w:lang w:val="en-US"/>
              </w:rPr>
              <w:t>x</w:t>
            </w:r>
          </w:p>
        </w:tc>
        <w:tc>
          <w:tcPr>
            <w:tcW w:w="3242"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vAlign w:val="center"/>
          </w:tcPr>
          <w:p w:rsidR="00437A9C" w:rsidRPr="00301637" w:rsidRDefault="00437A9C" w:rsidP="006106EF">
            <w:pPr>
              <w:ind w:firstLine="0"/>
              <w:jc w:val="center"/>
              <w:rPr>
                <w:sz w:val="20"/>
                <w:szCs w:val="20"/>
                <w:lang w:val="en-US"/>
              </w:rPr>
            </w:pPr>
            <w:r w:rsidRPr="00301637">
              <w:rPr>
                <w:sz w:val="20"/>
                <w:szCs w:val="20"/>
                <w:lang w:val="en-US"/>
              </w:rPr>
              <w:t>x</w:t>
            </w:r>
          </w:p>
        </w:tc>
      </w:tr>
      <w:tr w:rsidR="00301637" w:rsidRPr="00301637" w:rsidTr="006106EF">
        <w:tc>
          <w:tcPr>
            <w:tcW w:w="840" w:type="dxa"/>
            <w:tcBorders>
              <w:top w:val="single" w:sz="4" w:space="0" w:color="auto"/>
              <w:bottom w:val="single" w:sz="4" w:space="0" w:color="auto"/>
              <w:right w:val="single" w:sz="4" w:space="0" w:color="auto"/>
            </w:tcBorders>
          </w:tcPr>
          <w:p w:rsidR="00437A9C" w:rsidRPr="00301637" w:rsidRDefault="00437A9C" w:rsidP="00450AEA">
            <w:pPr>
              <w:pStyle w:val="aa"/>
              <w:jc w:val="center"/>
              <w:rPr>
                <w:rFonts w:ascii="Times New Roman" w:hAnsi="Times New Roman" w:cs="Times New Roman"/>
                <w:sz w:val="20"/>
                <w:szCs w:val="20"/>
              </w:rPr>
            </w:pPr>
            <w:r w:rsidRPr="00301637">
              <w:rPr>
                <w:rFonts w:ascii="Times New Roman" w:hAnsi="Times New Roman" w:cs="Times New Roman"/>
                <w:sz w:val="20"/>
                <w:szCs w:val="20"/>
              </w:rPr>
              <w:t>1</w:t>
            </w:r>
            <w:r w:rsidRPr="00301637">
              <w:rPr>
                <w:rFonts w:ascii="Times New Roman" w:hAnsi="Times New Roman" w:cs="Times New Roman"/>
                <w:sz w:val="20"/>
                <w:szCs w:val="20"/>
                <w:lang w:val="en-US"/>
              </w:rPr>
              <w:t>8</w:t>
            </w:r>
            <w:r w:rsidRPr="00301637">
              <w:rPr>
                <w:rFonts w:ascii="Times New Roman" w:hAnsi="Times New Roman" w:cs="Times New Roman"/>
                <w:sz w:val="20"/>
                <w:szCs w:val="20"/>
              </w:rPr>
              <w:t>.</w:t>
            </w:r>
          </w:p>
        </w:tc>
        <w:tc>
          <w:tcPr>
            <w:tcW w:w="2988" w:type="dxa"/>
            <w:tcBorders>
              <w:top w:val="single" w:sz="4" w:space="0" w:color="auto"/>
              <w:left w:val="single" w:sz="4" w:space="0" w:color="auto"/>
              <w:bottom w:val="single" w:sz="4" w:space="0" w:color="auto"/>
              <w:right w:val="single" w:sz="4" w:space="0" w:color="auto"/>
            </w:tcBorders>
            <w:vAlign w:val="center"/>
          </w:tcPr>
          <w:p w:rsidR="00437A9C" w:rsidRPr="00301637" w:rsidRDefault="00437A9C" w:rsidP="00B10CE3">
            <w:pPr>
              <w:ind w:firstLine="0"/>
              <w:rPr>
                <w:sz w:val="20"/>
                <w:szCs w:val="20"/>
              </w:rPr>
            </w:pPr>
            <w:r w:rsidRPr="00301637">
              <w:rPr>
                <w:sz w:val="20"/>
                <w:szCs w:val="20"/>
              </w:rPr>
              <w:t>Количество публикаций</w:t>
            </w:r>
          </w:p>
        </w:tc>
        <w:tc>
          <w:tcPr>
            <w:tcW w:w="992" w:type="dxa"/>
            <w:tcBorders>
              <w:top w:val="single" w:sz="4" w:space="0" w:color="auto"/>
              <w:left w:val="single" w:sz="4" w:space="0" w:color="auto"/>
              <w:bottom w:val="single" w:sz="4" w:space="0" w:color="auto"/>
              <w:right w:val="single" w:sz="4" w:space="0" w:color="auto"/>
            </w:tcBorders>
          </w:tcPr>
          <w:p w:rsidR="00437A9C" w:rsidRPr="00301637" w:rsidRDefault="00437A9C" w:rsidP="00B10CE3">
            <w:pPr>
              <w:ind w:firstLine="0"/>
              <w:jc w:val="center"/>
              <w:rPr>
                <w:sz w:val="20"/>
                <w:szCs w:val="20"/>
              </w:rPr>
            </w:pPr>
            <w:r w:rsidRPr="00301637">
              <w:rPr>
                <w:sz w:val="20"/>
                <w:szCs w:val="20"/>
              </w:rPr>
              <w:t>Единиц</w:t>
            </w:r>
          </w:p>
        </w:tc>
        <w:tc>
          <w:tcPr>
            <w:tcW w:w="1148"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firstLine="28"/>
              <w:jc w:val="center"/>
              <w:rPr>
                <w:sz w:val="20"/>
                <w:szCs w:val="20"/>
                <w:lang w:val="en-US"/>
              </w:rPr>
            </w:pPr>
            <w:r w:rsidRPr="00301637">
              <w:rPr>
                <w:sz w:val="20"/>
                <w:szCs w:val="20"/>
                <w:lang w:val="en-US"/>
              </w:rPr>
              <w:t>x</w:t>
            </w:r>
          </w:p>
        </w:tc>
        <w:tc>
          <w:tcPr>
            <w:tcW w:w="1120" w:type="dxa"/>
            <w:tcBorders>
              <w:top w:val="single" w:sz="4" w:space="0" w:color="auto"/>
              <w:left w:val="single" w:sz="4" w:space="0" w:color="auto"/>
              <w:bottom w:val="single" w:sz="4" w:space="0" w:color="auto"/>
              <w:right w:val="single" w:sz="4" w:space="0" w:color="auto"/>
            </w:tcBorders>
            <w:vAlign w:val="center"/>
          </w:tcPr>
          <w:p w:rsidR="00437A9C" w:rsidRPr="00301637" w:rsidRDefault="00437A9C" w:rsidP="00B10CE3">
            <w:pPr>
              <w:ind w:firstLine="0"/>
              <w:jc w:val="center"/>
              <w:rPr>
                <w:sz w:val="20"/>
                <w:szCs w:val="20"/>
              </w:rPr>
            </w:pPr>
            <w:r w:rsidRPr="00301637">
              <w:rPr>
                <w:sz w:val="20"/>
                <w:szCs w:val="20"/>
              </w:rPr>
              <w:t>без ограничения</w:t>
            </w:r>
          </w:p>
        </w:tc>
        <w:tc>
          <w:tcPr>
            <w:tcW w:w="1276" w:type="dxa"/>
            <w:tcBorders>
              <w:top w:val="single" w:sz="4" w:space="0" w:color="auto"/>
              <w:left w:val="single" w:sz="4" w:space="0" w:color="auto"/>
              <w:bottom w:val="single" w:sz="4" w:space="0" w:color="auto"/>
              <w:right w:val="single" w:sz="4" w:space="0" w:color="auto"/>
            </w:tcBorders>
            <w:vAlign w:val="center"/>
          </w:tcPr>
          <w:p w:rsidR="00437A9C" w:rsidRPr="00301637" w:rsidRDefault="00437A9C" w:rsidP="006106EF">
            <w:pPr>
              <w:ind w:firstLine="0"/>
              <w:jc w:val="center"/>
              <w:rPr>
                <w:sz w:val="20"/>
                <w:szCs w:val="20"/>
              </w:rPr>
            </w:pPr>
            <w:r w:rsidRPr="00301637">
              <w:rPr>
                <w:sz w:val="20"/>
                <w:szCs w:val="20"/>
              </w:rPr>
              <w:t>без ограничения</w:t>
            </w:r>
          </w:p>
        </w:tc>
        <w:tc>
          <w:tcPr>
            <w:tcW w:w="1010" w:type="dxa"/>
            <w:tcBorders>
              <w:top w:val="single" w:sz="4" w:space="0" w:color="auto"/>
              <w:left w:val="single" w:sz="4" w:space="0" w:color="auto"/>
              <w:bottom w:val="single" w:sz="4" w:space="0" w:color="auto"/>
              <w:right w:val="single" w:sz="4" w:space="0" w:color="auto"/>
            </w:tcBorders>
          </w:tcPr>
          <w:p w:rsidR="00437A9C" w:rsidRPr="00301637" w:rsidRDefault="00437A9C" w:rsidP="00040692">
            <w:pPr>
              <w:pStyle w:val="aa"/>
              <w:jc w:val="center"/>
              <w:rPr>
                <w:rFonts w:ascii="Times New Roman" w:hAnsi="Times New Roman" w:cs="Times New Roman"/>
                <w:sz w:val="20"/>
                <w:szCs w:val="20"/>
                <w:lang w:val="en-US"/>
              </w:rPr>
            </w:pPr>
            <w:r w:rsidRPr="00301637">
              <w:rPr>
                <w:rFonts w:ascii="Times New Roman" w:hAnsi="Times New Roman" w:cs="Times New Roman"/>
                <w:sz w:val="20"/>
                <w:szCs w:val="20"/>
                <w:lang w:val="en-US"/>
              </w:rPr>
              <w:t>5</w:t>
            </w:r>
          </w:p>
        </w:tc>
        <w:tc>
          <w:tcPr>
            <w:tcW w:w="3242"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vAlign w:val="center"/>
          </w:tcPr>
          <w:p w:rsidR="00437A9C" w:rsidRPr="00301637" w:rsidRDefault="00437A9C" w:rsidP="006106EF">
            <w:pPr>
              <w:ind w:firstLine="0"/>
              <w:jc w:val="center"/>
              <w:rPr>
                <w:sz w:val="20"/>
                <w:szCs w:val="20"/>
              </w:rPr>
            </w:pPr>
            <w:r w:rsidRPr="00301637">
              <w:rPr>
                <w:sz w:val="20"/>
                <w:szCs w:val="20"/>
              </w:rPr>
              <w:t>без ограничения</w:t>
            </w:r>
          </w:p>
        </w:tc>
      </w:tr>
      <w:tr w:rsidR="00301637" w:rsidRPr="00301637" w:rsidTr="006106EF">
        <w:tc>
          <w:tcPr>
            <w:tcW w:w="840" w:type="dxa"/>
            <w:tcBorders>
              <w:top w:val="single" w:sz="4" w:space="0" w:color="auto"/>
              <w:bottom w:val="single" w:sz="4" w:space="0" w:color="auto"/>
              <w:right w:val="single" w:sz="4" w:space="0" w:color="auto"/>
            </w:tcBorders>
          </w:tcPr>
          <w:p w:rsidR="00437A9C" w:rsidRPr="00301637" w:rsidRDefault="00437A9C" w:rsidP="00450AEA">
            <w:pPr>
              <w:pStyle w:val="aa"/>
              <w:jc w:val="center"/>
              <w:rPr>
                <w:rFonts w:ascii="Times New Roman" w:hAnsi="Times New Roman" w:cs="Times New Roman"/>
                <w:sz w:val="20"/>
                <w:szCs w:val="20"/>
              </w:rPr>
            </w:pPr>
            <w:r w:rsidRPr="00301637">
              <w:rPr>
                <w:rFonts w:ascii="Times New Roman" w:hAnsi="Times New Roman" w:cs="Times New Roman"/>
                <w:sz w:val="20"/>
                <w:szCs w:val="20"/>
              </w:rPr>
              <w:t>1</w:t>
            </w:r>
            <w:r w:rsidRPr="00301637">
              <w:rPr>
                <w:rFonts w:ascii="Times New Roman" w:hAnsi="Times New Roman" w:cs="Times New Roman"/>
                <w:sz w:val="20"/>
                <w:szCs w:val="20"/>
                <w:lang w:val="en-US"/>
              </w:rPr>
              <w:t>9</w:t>
            </w:r>
            <w:r w:rsidRPr="00301637">
              <w:rPr>
                <w:rFonts w:ascii="Times New Roman" w:hAnsi="Times New Roman" w:cs="Times New Roman"/>
                <w:sz w:val="20"/>
                <w:szCs w:val="20"/>
              </w:rPr>
              <w:t>.</w:t>
            </w:r>
          </w:p>
        </w:tc>
        <w:tc>
          <w:tcPr>
            <w:tcW w:w="2988" w:type="dxa"/>
            <w:tcBorders>
              <w:top w:val="single" w:sz="4" w:space="0" w:color="auto"/>
              <w:left w:val="single" w:sz="4" w:space="0" w:color="auto"/>
              <w:bottom w:val="single" w:sz="4" w:space="0" w:color="auto"/>
              <w:right w:val="single" w:sz="4" w:space="0" w:color="auto"/>
            </w:tcBorders>
            <w:vAlign w:val="center"/>
          </w:tcPr>
          <w:p w:rsidR="00437A9C" w:rsidRPr="00301637" w:rsidRDefault="00437A9C" w:rsidP="00B10CE3">
            <w:pPr>
              <w:pStyle w:val="ad"/>
              <w:jc w:val="both"/>
              <w:rPr>
                <w:rFonts w:ascii="Times New Roman" w:hAnsi="Times New Roman" w:cs="Times New Roman"/>
                <w:sz w:val="20"/>
                <w:szCs w:val="20"/>
              </w:rPr>
            </w:pPr>
            <w:r w:rsidRPr="00301637">
              <w:rPr>
                <w:sz w:val="20"/>
                <w:szCs w:val="20"/>
              </w:rPr>
              <w:t>К</w:t>
            </w:r>
            <w:r w:rsidRPr="00301637">
              <w:rPr>
                <w:rFonts w:ascii="Times New Roman" w:hAnsi="Times New Roman" w:cs="Times New Roman"/>
                <w:sz w:val="20"/>
                <w:szCs w:val="20"/>
              </w:rPr>
              <w:t>оличество созданных виртуальных концертных залов</w:t>
            </w:r>
          </w:p>
        </w:tc>
        <w:tc>
          <w:tcPr>
            <w:tcW w:w="992" w:type="dxa"/>
            <w:tcBorders>
              <w:top w:val="single" w:sz="4" w:space="0" w:color="auto"/>
              <w:left w:val="single" w:sz="4" w:space="0" w:color="auto"/>
              <w:bottom w:val="single" w:sz="4" w:space="0" w:color="auto"/>
              <w:right w:val="single" w:sz="4" w:space="0" w:color="auto"/>
            </w:tcBorders>
          </w:tcPr>
          <w:p w:rsidR="00437A9C" w:rsidRPr="00301637" w:rsidRDefault="00437A9C" w:rsidP="00B10CE3">
            <w:pPr>
              <w:ind w:firstLine="0"/>
              <w:jc w:val="center"/>
              <w:rPr>
                <w:sz w:val="20"/>
                <w:szCs w:val="20"/>
              </w:rPr>
            </w:pPr>
            <w:r w:rsidRPr="00301637">
              <w:rPr>
                <w:sz w:val="20"/>
                <w:szCs w:val="20"/>
              </w:rPr>
              <w:t>Единиц</w:t>
            </w:r>
          </w:p>
        </w:tc>
        <w:tc>
          <w:tcPr>
            <w:tcW w:w="1148"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firstLine="28"/>
              <w:jc w:val="center"/>
              <w:rPr>
                <w:sz w:val="20"/>
                <w:szCs w:val="20"/>
              </w:rPr>
            </w:pPr>
            <w:r w:rsidRPr="00301637">
              <w:rPr>
                <w:sz w:val="20"/>
                <w:szCs w:val="20"/>
              </w:rPr>
              <w:t>0</w:t>
            </w:r>
          </w:p>
        </w:tc>
        <w:tc>
          <w:tcPr>
            <w:tcW w:w="1120" w:type="dxa"/>
            <w:tcBorders>
              <w:top w:val="single" w:sz="4" w:space="0" w:color="auto"/>
              <w:left w:val="single" w:sz="4" w:space="0" w:color="auto"/>
              <w:bottom w:val="single" w:sz="4" w:space="0" w:color="auto"/>
              <w:right w:val="single" w:sz="4" w:space="0" w:color="auto"/>
            </w:tcBorders>
            <w:vAlign w:val="center"/>
          </w:tcPr>
          <w:p w:rsidR="00437A9C" w:rsidRPr="00301637" w:rsidRDefault="00437A9C" w:rsidP="00B10CE3">
            <w:pPr>
              <w:ind w:firstLine="0"/>
              <w:jc w:val="center"/>
              <w:rPr>
                <w:sz w:val="20"/>
                <w:szCs w:val="20"/>
              </w:rPr>
            </w:pPr>
            <w:r w:rsidRPr="00301637">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437A9C" w:rsidRPr="00301637" w:rsidRDefault="00437A9C" w:rsidP="006106EF">
            <w:pPr>
              <w:ind w:firstLine="0"/>
              <w:jc w:val="center"/>
              <w:rPr>
                <w:sz w:val="20"/>
                <w:szCs w:val="20"/>
              </w:rPr>
            </w:pPr>
            <w:r w:rsidRPr="00301637">
              <w:rPr>
                <w:sz w:val="20"/>
                <w:szCs w:val="20"/>
              </w:rPr>
              <w:t>0</w:t>
            </w:r>
          </w:p>
        </w:tc>
        <w:tc>
          <w:tcPr>
            <w:tcW w:w="1010"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jc w:val="center"/>
              <w:rPr>
                <w:rFonts w:ascii="Times New Roman" w:hAnsi="Times New Roman" w:cs="Times New Roman"/>
                <w:sz w:val="20"/>
                <w:szCs w:val="20"/>
              </w:rPr>
            </w:pPr>
            <w:r w:rsidRPr="00301637">
              <w:rPr>
                <w:rFonts w:ascii="Times New Roman" w:hAnsi="Times New Roman" w:cs="Times New Roman"/>
                <w:sz w:val="20"/>
                <w:szCs w:val="20"/>
              </w:rPr>
              <w:t>0</w:t>
            </w:r>
          </w:p>
        </w:tc>
        <w:tc>
          <w:tcPr>
            <w:tcW w:w="3242"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vAlign w:val="center"/>
          </w:tcPr>
          <w:p w:rsidR="00437A9C" w:rsidRPr="00301637" w:rsidRDefault="00437A9C" w:rsidP="006106EF">
            <w:pPr>
              <w:ind w:firstLine="0"/>
              <w:jc w:val="center"/>
              <w:rPr>
                <w:sz w:val="20"/>
                <w:szCs w:val="20"/>
              </w:rPr>
            </w:pPr>
            <w:r w:rsidRPr="00301637">
              <w:rPr>
                <w:sz w:val="20"/>
                <w:szCs w:val="20"/>
              </w:rPr>
              <w:t>0</w:t>
            </w:r>
          </w:p>
        </w:tc>
      </w:tr>
      <w:tr w:rsidR="00301637" w:rsidRPr="00301637" w:rsidTr="006106EF">
        <w:tc>
          <w:tcPr>
            <w:tcW w:w="840" w:type="dxa"/>
            <w:tcBorders>
              <w:top w:val="single" w:sz="4" w:space="0" w:color="auto"/>
              <w:bottom w:val="single" w:sz="4" w:space="0" w:color="auto"/>
              <w:right w:val="single" w:sz="4" w:space="0" w:color="auto"/>
            </w:tcBorders>
          </w:tcPr>
          <w:p w:rsidR="00437A9C" w:rsidRPr="00301637" w:rsidRDefault="00437A9C" w:rsidP="00F46C83">
            <w:pPr>
              <w:pStyle w:val="aa"/>
              <w:jc w:val="center"/>
              <w:rPr>
                <w:rFonts w:ascii="Times New Roman" w:hAnsi="Times New Roman" w:cs="Times New Roman"/>
                <w:sz w:val="20"/>
                <w:szCs w:val="20"/>
                <w:lang w:val="en-US"/>
              </w:rPr>
            </w:pPr>
            <w:r w:rsidRPr="00301637">
              <w:rPr>
                <w:rFonts w:ascii="Times New Roman" w:hAnsi="Times New Roman" w:cs="Times New Roman"/>
                <w:sz w:val="20"/>
                <w:szCs w:val="20"/>
                <w:lang w:val="en-US"/>
              </w:rPr>
              <w:t>20</w:t>
            </w:r>
          </w:p>
        </w:tc>
        <w:tc>
          <w:tcPr>
            <w:tcW w:w="2988" w:type="dxa"/>
            <w:tcBorders>
              <w:top w:val="single" w:sz="4" w:space="0" w:color="auto"/>
              <w:left w:val="single" w:sz="4" w:space="0" w:color="auto"/>
              <w:bottom w:val="single" w:sz="4" w:space="0" w:color="auto"/>
              <w:right w:val="single" w:sz="4" w:space="0" w:color="auto"/>
            </w:tcBorders>
            <w:vAlign w:val="center"/>
          </w:tcPr>
          <w:p w:rsidR="00437A9C" w:rsidRPr="00301637" w:rsidRDefault="00437A9C" w:rsidP="00B10CE3">
            <w:pPr>
              <w:pStyle w:val="ad"/>
              <w:jc w:val="both"/>
              <w:rPr>
                <w:sz w:val="20"/>
                <w:szCs w:val="20"/>
              </w:rPr>
            </w:pPr>
            <w:r w:rsidRPr="00301637">
              <w:rPr>
                <w:sz w:val="20"/>
                <w:szCs w:val="20"/>
              </w:rPr>
              <w:t>Количество созданных (реконструированных) и капитально отремонтированных объектов организации культуры (с нарастающим итогом)</w:t>
            </w:r>
          </w:p>
        </w:tc>
        <w:tc>
          <w:tcPr>
            <w:tcW w:w="992" w:type="dxa"/>
            <w:tcBorders>
              <w:top w:val="single" w:sz="4" w:space="0" w:color="auto"/>
              <w:left w:val="single" w:sz="4" w:space="0" w:color="auto"/>
              <w:bottom w:val="single" w:sz="4" w:space="0" w:color="auto"/>
              <w:right w:val="single" w:sz="4" w:space="0" w:color="auto"/>
            </w:tcBorders>
          </w:tcPr>
          <w:p w:rsidR="00437A9C" w:rsidRPr="00301637" w:rsidRDefault="00437A9C" w:rsidP="00B10CE3">
            <w:pPr>
              <w:ind w:firstLine="0"/>
              <w:jc w:val="center"/>
              <w:rPr>
                <w:sz w:val="20"/>
                <w:szCs w:val="20"/>
              </w:rPr>
            </w:pPr>
            <w:r w:rsidRPr="00301637">
              <w:rPr>
                <w:sz w:val="20"/>
                <w:szCs w:val="20"/>
              </w:rPr>
              <w:t>Единиц</w:t>
            </w:r>
          </w:p>
        </w:tc>
        <w:tc>
          <w:tcPr>
            <w:tcW w:w="1148"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ind w:firstLine="28"/>
              <w:jc w:val="center"/>
              <w:rPr>
                <w:sz w:val="20"/>
                <w:szCs w:val="20"/>
              </w:rPr>
            </w:pPr>
          </w:p>
          <w:p w:rsidR="00437A9C" w:rsidRPr="00301637" w:rsidRDefault="00437A9C" w:rsidP="00454143">
            <w:pPr>
              <w:ind w:firstLine="28"/>
              <w:jc w:val="center"/>
              <w:rPr>
                <w:sz w:val="20"/>
                <w:szCs w:val="20"/>
              </w:rPr>
            </w:pPr>
          </w:p>
          <w:p w:rsidR="00437A9C" w:rsidRPr="00301637" w:rsidRDefault="00437A9C" w:rsidP="00454143">
            <w:pPr>
              <w:ind w:firstLine="28"/>
              <w:jc w:val="center"/>
              <w:rPr>
                <w:sz w:val="20"/>
                <w:szCs w:val="20"/>
              </w:rPr>
            </w:pPr>
            <w:r w:rsidRPr="00301637">
              <w:rPr>
                <w:sz w:val="20"/>
                <w:szCs w:val="20"/>
              </w:rPr>
              <w:t>1</w:t>
            </w:r>
          </w:p>
        </w:tc>
        <w:tc>
          <w:tcPr>
            <w:tcW w:w="1120" w:type="dxa"/>
            <w:tcBorders>
              <w:top w:val="single" w:sz="4" w:space="0" w:color="auto"/>
              <w:left w:val="single" w:sz="4" w:space="0" w:color="auto"/>
              <w:bottom w:val="single" w:sz="4" w:space="0" w:color="auto"/>
              <w:right w:val="single" w:sz="4" w:space="0" w:color="auto"/>
            </w:tcBorders>
            <w:vAlign w:val="center"/>
          </w:tcPr>
          <w:p w:rsidR="00437A9C" w:rsidRPr="00301637" w:rsidRDefault="00437A9C" w:rsidP="00B10CE3">
            <w:pPr>
              <w:ind w:firstLine="0"/>
              <w:jc w:val="center"/>
              <w:rPr>
                <w:sz w:val="20"/>
                <w:szCs w:val="20"/>
              </w:rPr>
            </w:pPr>
            <w:r w:rsidRPr="00301637">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437A9C" w:rsidRPr="00301637" w:rsidRDefault="00437A9C" w:rsidP="006106EF">
            <w:pPr>
              <w:ind w:firstLine="0"/>
              <w:jc w:val="center"/>
              <w:rPr>
                <w:sz w:val="20"/>
                <w:szCs w:val="20"/>
              </w:rPr>
            </w:pPr>
            <w:r w:rsidRPr="00301637">
              <w:rPr>
                <w:sz w:val="20"/>
                <w:szCs w:val="20"/>
              </w:rPr>
              <w:t>1</w:t>
            </w:r>
          </w:p>
        </w:tc>
        <w:tc>
          <w:tcPr>
            <w:tcW w:w="1010"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jc w:val="center"/>
              <w:rPr>
                <w:rFonts w:ascii="Times New Roman" w:hAnsi="Times New Roman" w:cs="Times New Roman"/>
                <w:sz w:val="20"/>
                <w:szCs w:val="20"/>
              </w:rPr>
            </w:pPr>
          </w:p>
          <w:p w:rsidR="00437A9C" w:rsidRPr="00301637" w:rsidRDefault="00437A9C" w:rsidP="00454143">
            <w:pPr>
              <w:pStyle w:val="aa"/>
              <w:jc w:val="center"/>
              <w:rPr>
                <w:rFonts w:ascii="Times New Roman" w:hAnsi="Times New Roman" w:cs="Times New Roman"/>
                <w:sz w:val="20"/>
                <w:szCs w:val="20"/>
              </w:rPr>
            </w:pPr>
          </w:p>
          <w:p w:rsidR="00437A9C" w:rsidRPr="00301637" w:rsidRDefault="00437A9C" w:rsidP="00454143">
            <w:pPr>
              <w:pStyle w:val="aa"/>
              <w:jc w:val="center"/>
              <w:rPr>
                <w:rFonts w:ascii="Times New Roman" w:hAnsi="Times New Roman" w:cs="Times New Roman"/>
                <w:sz w:val="20"/>
                <w:szCs w:val="20"/>
              </w:rPr>
            </w:pPr>
            <w:r w:rsidRPr="00301637">
              <w:rPr>
                <w:rFonts w:ascii="Times New Roman" w:hAnsi="Times New Roman" w:cs="Times New Roman"/>
                <w:sz w:val="20"/>
                <w:szCs w:val="20"/>
              </w:rPr>
              <w:t>1</w:t>
            </w:r>
          </w:p>
        </w:tc>
        <w:tc>
          <w:tcPr>
            <w:tcW w:w="3242"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a"/>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vAlign w:val="center"/>
          </w:tcPr>
          <w:p w:rsidR="00437A9C" w:rsidRPr="00301637" w:rsidRDefault="00437A9C" w:rsidP="006106EF">
            <w:pPr>
              <w:ind w:firstLine="0"/>
              <w:jc w:val="center"/>
              <w:rPr>
                <w:sz w:val="20"/>
                <w:szCs w:val="20"/>
              </w:rPr>
            </w:pPr>
            <w:r w:rsidRPr="00301637">
              <w:rPr>
                <w:sz w:val="20"/>
                <w:szCs w:val="20"/>
              </w:rPr>
              <w:t>-</w:t>
            </w:r>
          </w:p>
        </w:tc>
      </w:tr>
      <w:tr w:rsidR="00301637" w:rsidRPr="00301637" w:rsidTr="00B13396">
        <w:tc>
          <w:tcPr>
            <w:tcW w:w="15026" w:type="dxa"/>
            <w:gridSpan w:val="9"/>
            <w:tcBorders>
              <w:top w:val="single" w:sz="4" w:space="0" w:color="auto"/>
              <w:bottom w:val="single" w:sz="4" w:space="0" w:color="auto"/>
            </w:tcBorders>
          </w:tcPr>
          <w:p w:rsidR="00437A9C" w:rsidRPr="00301637" w:rsidRDefault="003A3D2E" w:rsidP="00F46C83">
            <w:pPr>
              <w:pStyle w:val="aa"/>
              <w:rPr>
                <w:rFonts w:ascii="Times New Roman" w:hAnsi="Times New Roman" w:cs="Times New Roman"/>
                <w:sz w:val="20"/>
                <w:szCs w:val="20"/>
              </w:rPr>
            </w:pPr>
            <w:hyperlink w:anchor="sub_7000" w:history="1">
              <w:r w:rsidR="00437A9C" w:rsidRPr="00301637">
                <w:rPr>
                  <w:rStyle w:val="a4"/>
                  <w:rFonts w:ascii="Times New Roman" w:hAnsi="Times New Roman" w:cs="Times New Roman"/>
                  <w:color w:val="auto"/>
                  <w:sz w:val="20"/>
                  <w:szCs w:val="20"/>
                </w:rPr>
                <w:t>Подпрограмма 2</w:t>
              </w:r>
            </w:hyperlink>
            <w:r w:rsidR="00437A9C" w:rsidRPr="00301637">
              <w:rPr>
                <w:b/>
                <w:bCs/>
                <w:sz w:val="20"/>
                <w:szCs w:val="20"/>
              </w:rPr>
              <w:t xml:space="preserve"> «Укрепление единства российской нации и этнокультурное развитие народов»</w:t>
            </w:r>
          </w:p>
        </w:tc>
      </w:tr>
      <w:tr w:rsidR="00301637" w:rsidRPr="00301637" w:rsidTr="00B13396">
        <w:tc>
          <w:tcPr>
            <w:tcW w:w="840" w:type="dxa"/>
            <w:tcBorders>
              <w:top w:val="single" w:sz="4" w:space="0" w:color="auto"/>
              <w:bottom w:val="single" w:sz="4" w:space="0" w:color="auto"/>
              <w:right w:val="single" w:sz="4" w:space="0" w:color="auto"/>
            </w:tcBorders>
          </w:tcPr>
          <w:p w:rsidR="00437A9C" w:rsidRPr="00301637" w:rsidRDefault="00437A9C" w:rsidP="00104EEB">
            <w:pPr>
              <w:jc w:val="center"/>
              <w:rPr>
                <w:sz w:val="20"/>
                <w:szCs w:val="20"/>
              </w:rPr>
            </w:pPr>
            <w:r w:rsidRPr="00301637">
              <w:rPr>
                <w:rFonts w:ascii="Times New Roman" w:hAnsi="Times New Roman" w:cs="Times New Roman"/>
                <w:sz w:val="20"/>
                <w:szCs w:val="20"/>
              </w:rPr>
              <w:t>221.</w:t>
            </w:r>
          </w:p>
        </w:tc>
        <w:tc>
          <w:tcPr>
            <w:tcW w:w="2988" w:type="dxa"/>
            <w:tcBorders>
              <w:top w:val="single" w:sz="4" w:space="0" w:color="auto"/>
              <w:left w:val="single" w:sz="4" w:space="0" w:color="auto"/>
              <w:bottom w:val="single" w:sz="4" w:space="0" w:color="auto"/>
              <w:right w:val="single" w:sz="4" w:space="0" w:color="auto"/>
            </w:tcBorders>
          </w:tcPr>
          <w:p w:rsidR="00437A9C" w:rsidRPr="00301637" w:rsidRDefault="00437A9C" w:rsidP="00C47015">
            <w:pPr>
              <w:pStyle w:val="s16"/>
              <w:shd w:val="clear" w:color="auto" w:fill="FFFFFF"/>
              <w:spacing w:before="0" w:beforeAutospacing="0" w:after="0" w:afterAutospacing="0"/>
              <w:rPr>
                <w:sz w:val="20"/>
                <w:szCs w:val="20"/>
              </w:rPr>
            </w:pPr>
            <w:r w:rsidRPr="00301637">
              <w:rPr>
                <w:sz w:val="20"/>
                <w:szCs w:val="20"/>
              </w:rPr>
              <w:t>Доля граждан, положительно оценивающих состояние межнациональных отношений, в общей численности  опрошенных</w:t>
            </w:r>
          </w:p>
        </w:tc>
        <w:tc>
          <w:tcPr>
            <w:tcW w:w="992" w:type="dxa"/>
            <w:tcBorders>
              <w:top w:val="single" w:sz="4" w:space="0" w:color="auto"/>
              <w:left w:val="single" w:sz="4" w:space="0" w:color="auto"/>
              <w:bottom w:val="single" w:sz="4" w:space="0" w:color="auto"/>
              <w:right w:val="single" w:sz="4" w:space="0" w:color="auto"/>
            </w:tcBorders>
          </w:tcPr>
          <w:p w:rsidR="00437A9C" w:rsidRPr="00301637" w:rsidRDefault="00437A9C" w:rsidP="00454143">
            <w:pPr>
              <w:pStyle w:val="ad"/>
              <w:spacing w:line="360" w:lineRule="auto"/>
              <w:jc w:val="center"/>
              <w:rPr>
                <w:rFonts w:ascii="Times New Roman" w:hAnsi="Times New Roman" w:cs="Times New Roman"/>
                <w:sz w:val="20"/>
                <w:szCs w:val="20"/>
              </w:rPr>
            </w:pPr>
            <w:r w:rsidRPr="00301637">
              <w:rPr>
                <w:rFonts w:ascii="Times New Roman" w:hAnsi="Times New Roman" w:cs="Times New Roman"/>
                <w:sz w:val="20"/>
                <w:szCs w:val="20"/>
              </w:rPr>
              <w:t>%</w:t>
            </w:r>
          </w:p>
        </w:tc>
        <w:tc>
          <w:tcPr>
            <w:tcW w:w="1148" w:type="dxa"/>
            <w:tcBorders>
              <w:top w:val="single" w:sz="4" w:space="0" w:color="auto"/>
              <w:left w:val="single" w:sz="4" w:space="0" w:color="auto"/>
              <w:bottom w:val="single" w:sz="4" w:space="0" w:color="auto"/>
              <w:right w:val="single" w:sz="4" w:space="0" w:color="auto"/>
            </w:tcBorders>
          </w:tcPr>
          <w:p w:rsidR="00437A9C" w:rsidRPr="00301637" w:rsidRDefault="00437A9C" w:rsidP="00C47015">
            <w:pPr>
              <w:pStyle w:val="s1"/>
              <w:jc w:val="center"/>
              <w:rPr>
                <w:sz w:val="20"/>
                <w:szCs w:val="20"/>
                <w:lang w:val="en-US"/>
              </w:rPr>
            </w:pPr>
            <w:r w:rsidRPr="00301637">
              <w:rPr>
                <w:sz w:val="20"/>
                <w:szCs w:val="20"/>
              </w:rPr>
              <w:t>8</w:t>
            </w:r>
            <w:r w:rsidRPr="00301637">
              <w:rPr>
                <w:sz w:val="20"/>
                <w:szCs w:val="20"/>
                <w:lang w:val="en-US"/>
              </w:rPr>
              <w:t>8</w:t>
            </w:r>
          </w:p>
          <w:p w:rsidR="00437A9C" w:rsidRPr="00301637" w:rsidRDefault="00437A9C" w:rsidP="00454143"/>
        </w:tc>
        <w:tc>
          <w:tcPr>
            <w:tcW w:w="1120" w:type="dxa"/>
            <w:tcBorders>
              <w:top w:val="single" w:sz="4" w:space="0" w:color="auto"/>
              <w:left w:val="single" w:sz="4" w:space="0" w:color="auto"/>
              <w:bottom w:val="single" w:sz="4" w:space="0" w:color="auto"/>
              <w:right w:val="single" w:sz="4" w:space="0" w:color="auto"/>
            </w:tcBorders>
          </w:tcPr>
          <w:p w:rsidR="00437A9C" w:rsidRPr="00301637" w:rsidRDefault="00437A9C" w:rsidP="00437A9C">
            <w:pPr>
              <w:pStyle w:val="s1"/>
              <w:jc w:val="center"/>
              <w:rPr>
                <w:sz w:val="20"/>
                <w:szCs w:val="20"/>
              </w:rPr>
            </w:pPr>
            <w:r w:rsidRPr="00301637">
              <w:rPr>
                <w:sz w:val="20"/>
                <w:szCs w:val="20"/>
              </w:rPr>
              <w:t>89</w:t>
            </w:r>
          </w:p>
        </w:tc>
        <w:tc>
          <w:tcPr>
            <w:tcW w:w="1276" w:type="dxa"/>
            <w:tcBorders>
              <w:top w:val="single" w:sz="4" w:space="0" w:color="auto"/>
              <w:left w:val="single" w:sz="4" w:space="0" w:color="auto"/>
              <w:bottom w:val="single" w:sz="4" w:space="0" w:color="auto"/>
              <w:right w:val="single" w:sz="4" w:space="0" w:color="auto"/>
            </w:tcBorders>
          </w:tcPr>
          <w:p w:rsidR="00437A9C" w:rsidRPr="00301637" w:rsidRDefault="00437A9C" w:rsidP="00437A9C">
            <w:pPr>
              <w:ind w:firstLine="31"/>
              <w:jc w:val="center"/>
              <w:rPr>
                <w:sz w:val="20"/>
                <w:szCs w:val="20"/>
              </w:rPr>
            </w:pPr>
            <w:r w:rsidRPr="00301637">
              <w:rPr>
                <w:sz w:val="20"/>
                <w:szCs w:val="20"/>
              </w:rPr>
              <w:t>89</w:t>
            </w:r>
          </w:p>
        </w:tc>
        <w:tc>
          <w:tcPr>
            <w:tcW w:w="1010" w:type="dxa"/>
            <w:tcBorders>
              <w:top w:val="single" w:sz="4" w:space="0" w:color="auto"/>
              <w:left w:val="single" w:sz="4" w:space="0" w:color="auto"/>
              <w:bottom w:val="single" w:sz="4" w:space="0" w:color="auto"/>
              <w:right w:val="single" w:sz="4" w:space="0" w:color="auto"/>
            </w:tcBorders>
          </w:tcPr>
          <w:p w:rsidR="00437A9C" w:rsidRPr="00301637" w:rsidRDefault="00437A9C" w:rsidP="00437A9C">
            <w:pPr>
              <w:pStyle w:val="aa"/>
              <w:jc w:val="center"/>
              <w:rPr>
                <w:rFonts w:ascii="Times New Roman" w:hAnsi="Times New Roman" w:cs="Times New Roman"/>
                <w:sz w:val="20"/>
                <w:szCs w:val="20"/>
              </w:rPr>
            </w:pPr>
            <w:r w:rsidRPr="00301637">
              <w:rPr>
                <w:rFonts w:ascii="Times New Roman" w:hAnsi="Times New Roman" w:cs="Times New Roman"/>
                <w:sz w:val="20"/>
                <w:szCs w:val="20"/>
              </w:rPr>
              <w:t>89</w:t>
            </w:r>
          </w:p>
        </w:tc>
        <w:tc>
          <w:tcPr>
            <w:tcW w:w="3242" w:type="dxa"/>
            <w:tcBorders>
              <w:top w:val="single" w:sz="4" w:space="0" w:color="auto"/>
              <w:left w:val="single" w:sz="4" w:space="0" w:color="auto"/>
              <w:bottom w:val="single" w:sz="4" w:space="0" w:color="auto"/>
              <w:right w:val="single" w:sz="4" w:space="0" w:color="auto"/>
            </w:tcBorders>
          </w:tcPr>
          <w:p w:rsidR="00437A9C" w:rsidRPr="00301637" w:rsidRDefault="00437A9C">
            <w:pPr>
              <w:pStyle w:val="aa"/>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tcPr>
          <w:p w:rsidR="00437A9C" w:rsidRPr="00301637" w:rsidRDefault="00437A9C" w:rsidP="00D27B24">
            <w:pPr>
              <w:pStyle w:val="aa"/>
              <w:jc w:val="center"/>
              <w:rPr>
                <w:rFonts w:ascii="Times New Roman" w:hAnsi="Times New Roman" w:cs="Times New Roman"/>
                <w:sz w:val="20"/>
                <w:szCs w:val="20"/>
              </w:rPr>
            </w:pPr>
            <w:r w:rsidRPr="00301637">
              <w:rPr>
                <w:rFonts w:ascii="Times New Roman" w:hAnsi="Times New Roman" w:cs="Times New Roman"/>
                <w:sz w:val="20"/>
                <w:szCs w:val="20"/>
              </w:rPr>
              <w:t>89</w:t>
            </w:r>
          </w:p>
        </w:tc>
      </w:tr>
      <w:tr w:rsidR="00301637" w:rsidRPr="00301637" w:rsidTr="00B13396">
        <w:tc>
          <w:tcPr>
            <w:tcW w:w="15026" w:type="dxa"/>
            <w:gridSpan w:val="9"/>
            <w:tcBorders>
              <w:top w:val="single" w:sz="4" w:space="0" w:color="auto"/>
              <w:bottom w:val="single" w:sz="4" w:space="0" w:color="auto"/>
            </w:tcBorders>
          </w:tcPr>
          <w:p w:rsidR="00437A9C" w:rsidRPr="00301637" w:rsidRDefault="00437A9C" w:rsidP="009A7FDB">
            <w:pPr>
              <w:jc w:val="center"/>
              <w:rPr>
                <w:b/>
                <w:bCs/>
                <w:sz w:val="20"/>
                <w:szCs w:val="20"/>
              </w:rPr>
            </w:pPr>
            <w:r w:rsidRPr="00301637">
              <w:rPr>
                <w:b/>
                <w:bCs/>
                <w:sz w:val="20"/>
                <w:szCs w:val="20"/>
              </w:rPr>
              <w:t>Подпрограмма 3 «Туризм»</w:t>
            </w:r>
          </w:p>
        </w:tc>
      </w:tr>
      <w:tr w:rsidR="00301637" w:rsidRPr="00301637" w:rsidTr="00B13396">
        <w:tc>
          <w:tcPr>
            <w:tcW w:w="840" w:type="dxa"/>
            <w:tcBorders>
              <w:top w:val="single" w:sz="4" w:space="0" w:color="auto"/>
              <w:bottom w:val="single" w:sz="4" w:space="0" w:color="auto"/>
              <w:right w:val="single" w:sz="4" w:space="0" w:color="auto"/>
            </w:tcBorders>
          </w:tcPr>
          <w:p w:rsidR="00437A9C" w:rsidRPr="00301637" w:rsidRDefault="00437A9C" w:rsidP="00104EEB">
            <w:pPr>
              <w:pStyle w:val="aa"/>
              <w:jc w:val="center"/>
              <w:rPr>
                <w:rFonts w:ascii="Times New Roman" w:hAnsi="Times New Roman" w:cs="Times New Roman"/>
                <w:sz w:val="20"/>
                <w:szCs w:val="20"/>
              </w:rPr>
            </w:pPr>
            <w:r w:rsidRPr="00301637">
              <w:rPr>
                <w:rFonts w:ascii="Times New Roman" w:hAnsi="Times New Roman" w:cs="Times New Roman"/>
                <w:sz w:val="20"/>
                <w:szCs w:val="20"/>
              </w:rPr>
              <w:t>22.</w:t>
            </w:r>
          </w:p>
        </w:tc>
        <w:tc>
          <w:tcPr>
            <w:tcW w:w="2988" w:type="dxa"/>
            <w:tcBorders>
              <w:top w:val="single" w:sz="4" w:space="0" w:color="auto"/>
              <w:left w:val="single" w:sz="4" w:space="0" w:color="auto"/>
              <w:bottom w:val="single" w:sz="4" w:space="0" w:color="auto"/>
              <w:right w:val="single" w:sz="4" w:space="0" w:color="auto"/>
            </w:tcBorders>
          </w:tcPr>
          <w:p w:rsidR="00437A9C" w:rsidRPr="00301637" w:rsidRDefault="00437A9C" w:rsidP="009A7FDB">
            <w:pPr>
              <w:ind w:firstLine="0"/>
              <w:rPr>
                <w:sz w:val="20"/>
                <w:szCs w:val="20"/>
              </w:rPr>
            </w:pPr>
            <w:r w:rsidRPr="00301637">
              <w:rPr>
                <w:sz w:val="20"/>
                <w:szCs w:val="20"/>
              </w:rPr>
              <w:t>Количество мероприятий, экскурсионной направленности в год</w:t>
            </w:r>
          </w:p>
        </w:tc>
        <w:tc>
          <w:tcPr>
            <w:tcW w:w="992" w:type="dxa"/>
            <w:tcBorders>
              <w:top w:val="single" w:sz="4" w:space="0" w:color="auto"/>
              <w:left w:val="single" w:sz="4" w:space="0" w:color="auto"/>
              <w:bottom w:val="single" w:sz="4" w:space="0" w:color="auto"/>
              <w:right w:val="single" w:sz="4" w:space="0" w:color="auto"/>
            </w:tcBorders>
          </w:tcPr>
          <w:p w:rsidR="00437A9C" w:rsidRPr="00301637" w:rsidRDefault="00437A9C" w:rsidP="00104EEB">
            <w:pPr>
              <w:pStyle w:val="ad"/>
              <w:jc w:val="center"/>
              <w:rPr>
                <w:rFonts w:ascii="Times New Roman" w:hAnsi="Times New Roman" w:cs="Times New Roman"/>
                <w:sz w:val="20"/>
                <w:szCs w:val="20"/>
              </w:rPr>
            </w:pPr>
            <w:r w:rsidRPr="00301637">
              <w:rPr>
                <w:rFonts w:ascii="Times New Roman" w:hAnsi="Times New Roman" w:cs="Times New Roman"/>
                <w:sz w:val="20"/>
                <w:szCs w:val="20"/>
              </w:rPr>
              <w:t>Единиц</w:t>
            </w:r>
          </w:p>
        </w:tc>
        <w:tc>
          <w:tcPr>
            <w:tcW w:w="1148" w:type="dxa"/>
            <w:tcBorders>
              <w:top w:val="single" w:sz="4" w:space="0" w:color="auto"/>
              <w:left w:val="single" w:sz="4" w:space="0" w:color="auto"/>
              <w:bottom w:val="single" w:sz="4" w:space="0" w:color="auto"/>
              <w:right w:val="single" w:sz="4" w:space="0" w:color="auto"/>
            </w:tcBorders>
          </w:tcPr>
          <w:p w:rsidR="00437A9C" w:rsidRPr="00301637" w:rsidRDefault="00437A9C" w:rsidP="00C47015">
            <w:pPr>
              <w:pStyle w:val="aa"/>
              <w:jc w:val="center"/>
              <w:rPr>
                <w:rFonts w:ascii="Times New Roman" w:hAnsi="Times New Roman" w:cs="Times New Roman"/>
                <w:sz w:val="20"/>
                <w:szCs w:val="20"/>
              </w:rPr>
            </w:pPr>
            <w:r w:rsidRPr="00301637">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437A9C" w:rsidRPr="00301637" w:rsidRDefault="00437A9C" w:rsidP="00C47015">
            <w:pPr>
              <w:pStyle w:val="aa"/>
              <w:jc w:val="center"/>
              <w:rPr>
                <w:rFonts w:ascii="Times New Roman" w:hAnsi="Times New Roman" w:cs="Times New Roman"/>
                <w:sz w:val="20"/>
                <w:szCs w:val="20"/>
              </w:rPr>
            </w:pPr>
            <w:r w:rsidRPr="00301637">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437A9C" w:rsidRPr="00301637" w:rsidRDefault="00437A9C" w:rsidP="00C47015">
            <w:pPr>
              <w:pStyle w:val="aa"/>
              <w:jc w:val="center"/>
              <w:rPr>
                <w:rFonts w:ascii="Times New Roman" w:hAnsi="Times New Roman" w:cs="Times New Roman"/>
                <w:sz w:val="20"/>
                <w:szCs w:val="20"/>
              </w:rPr>
            </w:pPr>
            <w:r w:rsidRPr="00301637">
              <w:rPr>
                <w:rFonts w:ascii="Times New Roman" w:hAnsi="Times New Roman" w:cs="Times New Roman"/>
                <w:sz w:val="20"/>
                <w:szCs w:val="20"/>
              </w:rPr>
              <w:t>1</w:t>
            </w:r>
          </w:p>
        </w:tc>
        <w:tc>
          <w:tcPr>
            <w:tcW w:w="1010" w:type="dxa"/>
            <w:tcBorders>
              <w:top w:val="single" w:sz="4" w:space="0" w:color="auto"/>
              <w:left w:val="single" w:sz="4" w:space="0" w:color="auto"/>
              <w:bottom w:val="single" w:sz="4" w:space="0" w:color="auto"/>
              <w:right w:val="single" w:sz="4" w:space="0" w:color="auto"/>
            </w:tcBorders>
          </w:tcPr>
          <w:p w:rsidR="00437A9C" w:rsidRPr="00301637" w:rsidRDefault="00437A9C" w:rsidP="007B332B">
            <w:pPr>
              <w:pStyle w:val="aa"/>
              <w:jc w:val="center"/>
              <w:rPr>
                <w:rFonts w:ascii="Times New Roman" w:hAnsi="Times New Roman" w:cs="Times New Roman"/>
                <w:sz w:val="20"/>
                <w:szCs w:val="20"/>
              </w:rPr>
            </w:pPr>
            <w:r w:rsidRPr="00301637">
              <w:rPr>
                <w:rFonts w:ascii="Times New Roman" w:hAnsi="Times New Roman" w:cs="Times New Roman"/>
                <w:sz w:val="20"/>
                <w:szCs w:val="20"/>
              </w:rPr>
              <w:t>1</w:t>
            </w:r>
          </w:p>
        </w:tc>
        <w:tc>
          <w:tcPr>
            <w:tcW w:w="3242" w:type="dxa"/>
            <w:tcBorders>
              <w:top w:val="single" w:sz="4" w:space="0" w:color="auto"/>
              <w:left w:val="single" w:sz="4" w:space="0" w:color="auto"/>
              <w:bottom w:val="single" w:sz="4" w:space="0" w:color="auto"/>
              <w:right w:val="single" w:sz="4" w:space="0" w:color="auto"/>
            </w:tcBorders>
          </w:tcPr>
          <w:p w:rsidR="00437A9C" w:rsidRPr="00301637" w:rsidRDefault="00437A9C">
            <w:pPr>
              <w:pStyle w:val="aa"/>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tcPr>
          <w:p w:rsidR="00437A9C" w:rsidRPr="00301637" w:rsidRDefault="00437A9C" w:rsidP="00C47015">
            <w:pPr>
              <w:pStyle w:val="aa"/>
              <w:jc w:val="center"/>
              <w:rPr>
                <w:rFonts w:ascii="Times New Roman" w:hAnsi="Times New Roman" w:cs="Times New Roman"/>
                <w:sz w:val="20"/>
                <w:szCs w:val="20"/>
              </w:rPr>
            </w:pPr>
            <w:r w:rsidRPr="00301637">
              <w:rPr>
                <w:rFonts w:ascii="Times New Roman" w:hAnsi="Times New Roman" w:cs="Times New Roman"/>
                <w:sz w:val="20"/>
                <w:szCs w:val="20"/>
              </w:rPr>
              <w:t>2</w:t>
            </w:r>
          </w:p>
        </w:tc>
      </w:tr>
      <w:tr w:rsidR="00301637" w:rsidRPr="00301637" w:rsidTr="00B13396">
        <w:tc>
          <w:tcPr>
            <w:tcW w:w="840" w:type="dxa"/>
            <w:tcBorders>
              <w:top w:val="single" w:sz="4" w:space="0" w:color="auto"/>
              <w:bottom w:val="single" w:sz="4" w:space="0" w:color="auto"/>
              <w:right w:val="single" w:sz="4" w:space="0" w:color="auto"/>
            </w:tcBorders>
          </w:tcPr>
          <w:p w:rsidR="00437A9C" w:rsidRPr="00301637" w:rsidRDefault="00437A9C" w:rsidP="00104EEB">
            <w:pPr>
              <w:pStyle w:val="aa"/>
              <w:jc w:val="center"/>
              <w:rPr>
                <w:rFonts w:ascii="Times New Roman" w:hAnsi="Times New Roman" w:cs="Times New Roman"/>
                <w:sz w:val="20"/>
                <w:szCs w:val="20"/>
              </w:rPr>
            </w:pPr>
            <w:r w:rsidRPr="00301637">
              <w:rPr>
                <w:rFonts w:ascii="Times New Roman" w:hAnsi="Times New Roman" w:cs="Times New Roman"/>
                <w:sz w:val="20"/>
                <w:szCs w:val="20"/>
              </w:rPr>
              <w:t>23.</w:t>
            </w:r>
          </w:p>
        </w:tc>
        <w:tc>
          <w:tcPr>
            <w:tcW w:w="2988" w:type="dxa"/>
            <w:tcBorders>
              <w:top w:val="single" w:sz="4" w:space="0" w:color="auto"/>
              <w:left w:val="single" w:sz="4" w:space="0" w:color="auto"/>
              <w:bottom w:val="single" w:sz="4" w:space="0" w:color="auto"/>
              <w:right w:val="single" w:sz="4" w:space="0" w:color="auto"/>
            </w:tcBorders>
          </w:tcPr>
          <w:p w:rsidR="00437A9C" w:rsidRPr="00301637" w:rsidRDefault="00437A9C" w:rsidP="009A7FDB">
            <w:pPr>
              <w:ind w:firstLine="0"/>
              <w:rPr>
                <w:sz w:val="20"/>
                <w:szCs w:val="20"/>
              </w:rPr>
            </w:pPr>
            <w:r w:rsidRPr="00301637">
              <w:rPr>
                <w:sz w:val="20"/>
                <w:szCs w:val="20"/>
              </w:rPr>
              <w:t>Количество мероприятий туристско-патриотической направленности в год</w:t>
            </w:r>
          </w:p>
        </w:tc>
        <w:tc>
          <w:tcPr>
            <w:tcW w:w="992" w:type="dxa"/>
            <w:tcBorders>
              <w:top w:val="single" w:sz="4" w:space="0" w:color="auto"/>
              <w:left w:val="single" w:sz="4" w:space="0" w:color="auto"/>
              <w:bottom w:val="single" w:sz="4" w:space="0" w:color="auto"/>
              <w:right w:val="single" w:sz="4" w:space="0" w:color="auto"/>
            </w:tcBorders>
          </w:tcPr>
          <w:p w:rsidR="00437A9C" w:rsidRPr="00301637" w:rsidRDefault="00437A9C" w:rsidP="00C47015">
            <w:pPr>
              <w:pStyle w:val="ad"/>
              <w:jc w:val="center"/>
              <w:rPr>
                <w:rFonts w:ascii="Times New Roman" w:hAnsi="Times New Roman" w:cs="Times New Roman"/>
                <w:sz w:val="20"/>
                <w:szCs w:val="20"/>
              </w:rPr>
            </w:pPr>
            <w:r w:rsidRPr="00301637">
              <w:rPr>
                <w:rFonts w:ascii="Times New Roman" w:hAnsi="Times New Roman" w:cs="Times New Roman"/>
                <w:sz w:val="20"/>
                <w:szCs w:val="20"/>
              </w:rPr>
              <w:t>Единиц</w:t>
            </w:r>
          </w:p>
        </w:tc>
        <w:tc>
          <w:tcPr>
            <w:tcW w:w="1148" w:type="dxa"/>
            <w:tcBorders>
              <w:top w:val="single" w:sz="4" w:space="0" w:color="auto"/>
              <w:left w:val="single" w:sz="4" w:space="0" w:color="auto"/>
              <w:bottom w:val="single" w:sz="4" w:space="0" w:color="auto"/>
              <w:right w:val="single" w:sz="4" w:space="0" w:color="auto"/>
            </w:tcBorders>
          </w:tcPr>
          <w:p w:rsidR="00437A9C" w:rsidRPr="00301637" w:rsidRDefault="00437A9C" w:rsidP="00C47015">
            <w:pPr>
              <w:pStyle w:val="aa"/>
              <w:jc w:val="center"/>
              <w:rPr>
                <w:rFonts w:ascii="Times New Roman" w:hAnsi="Times New Roman" w:cs="Times New Roman"/>
                <w:sz w:val="20"/>
                <w:szCs w:val="20"/>
              </w:rPr>
            </w:pPr>
            <w:r w:rsidRPr="00301637">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437A9C" w:rsidRPr="00301637" w:rsidRDefault="00437A9C" w:rsidP="00C47015">
            <w:pPr>
              <w:pStyle w:val="aa"/>
              <w:jc w:val="center"/>
              <w:rPr>
                <w:rFonts w:ascii="Times New Roman" w:hAnsi="Times New Roman" w:cs="Times New Roman"/>
                <w:sz w:val="20"/>
                <w:szCs w:val="20"/>
              </w:rPr>
            </w:pPr>
            <w:r w:rsidRPr="00301637">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437A9C" w:rsidRPr="00301637" w:rsidRDefault="00437A9C" w:rsidP="00C47015">
            <w:pPr>
              <w:pStyle w:val="aa"/>
              <w:jc w:val="center"/>
              <w:rPr>
                <w:rFonts w:ascii="Times New Roman" w:hAnsi="Times New Roman" w:cs="Times New Roman"/>
                <w:sz w:val="20"/>
                <w:szCs w:val="20"/>
              </w:rPr>
            </w:pPr>
            <w:r w:rsidRPr="00301637">
              <w:rPr>
                <w:rFonts w:ascii="Times New Roman" w:hAnsi="Times New Roman" w:cs="Times New Roman"/>
                <w:sz w:val="20"/>
                <w:szCs w:val="20"/>
              </w:rPr>
              <w:t>1</w:t>
            </w:r>
          </w:p>
        </w:tc>
        <w:tc>
          <w:tcPr>
            <w:tcW w:w="1010" w:type="dxa"/>
            <w:tcBorders>
              <w:top w:val="single" w:sz="4" w:space="0" w:color="auto"/>
              <w:left w:val="single" w:sz="4" w:space="0" w:color="auto"/>
              <w:bottom w:val="single" w:sz="4" w:space="0" w:color="auto"/>
              <w:right w:val="single" w:sz="4" w:space="0" w:color="auto"/>
            </w:tcBorders>
          </w:tcPr>
          <w:p w:rsidR="00437A9C" w:rsidRPr="00301637" w:rsidRDefault="00437A9C" w:rsidP="007B332B">
            <w:pPr>
              <w:pStyle w:val="aa"/>
              <w:jc w:val="center"/>
              <w:rPr>
                <w:rFonts w:ascii="Times New Roman" w:hAnsi="Times New Roman" w:cs="Times New Roman"/>
                <w:sz w:val="20"/>
                <w:szCs w:val="20"/>
              </w:rPr>
            </w:pPr>
            <w:r w:rsidRPr="00301637">
              <w:rPr>
                <w:rFonts w:ascii="Times New Roman" w:hAnsi="Times New Roman" w:cs="Times New Roman"/>
                <w:sz w:val="20"/>
                <w:szCs w:val="20"/>
              </w:rPr>
              <w:t>1</w:t>
            </w:r>
          </w:p>
        </w:tc>
        <w:tc>
          <w:tcPr>
            <w:tcW w:w="3242" w:type="dxa"/>
            <w:tcBorders>
              <w:top w:val="single" w:sz="4" w:space="0" w:color="auto"/>
              <w:left w:val="single" w:sz="4" w:space="0" w:color="auto"/>
              <w:bottom w:val="single" w:sz="4" w:space="0" w:color="auto"/>
              <w:right w:val="single" w:sz="4" w:space="0" w:color="auto"/>
            </w:tcBorders>
          </w:tcPr>
          <w:p w:rsidR="00437A9C" w:rsidRPr="00301637" w:rsidRDefault="00437A9C">
            <w:pPr>
              <w:pStyle w:val="aa"/>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tcPr>
          <w:p w:rsidR="00437A9C" w:rsidRPr="00301637" w:rsidRDefault="00437A9C" w:rsidP="00C47015">
            <w:pPr>
              <w:pStyle w:val="aa"/>
              <w:jc w:val="center"/>
              <w:rPr>
                <w:rFonts w:ascii="Times New Roman" w:hAnsi="Times New Roman" w:cs="Times New Roman"/>
                <w:sz w:val="20"/>
                <w:szCs w:val="20"/>
              </w:rPr>
            </w:pPr>
            <w:r w:rsidRPr="00301637">
              <w:rPr>
                <w:rFonts w:ascii="Times New Roman" w:hAnsi="Times New Roman" w:cs="Times New Roman"/>
                <w:sz w:val="20"/>
                <w:szCs w:val="20"/>
              </w:rPr>
              <w:t>2</w:t>
            </w:r>
          </w:p>
        </w:tc>
      </w:tr>
      <w:tr w:rsidR="00301637" w:rsidRPr="00301637" w:rsidTr="006638B9">
        <w:tc>
          <w:tcPr>
            <w:tcW w:w="15026" w:type="dxa"/>
            <w:gridSpan w:val="9"/>
            <w:tcBorders>
              <w:top w:val="single" w:sz="4" w:space="0" w:color="auto"/>
              <w:bottom w:val="single" w:sz="4" w:space="0" w:color="auto"/>
            </w:tcBorders>
          </w:tcPr>
          <w:p w:rsidR="00437A9C" w:rsidRPr="00301637" w:rsidRDefault="00437A9C" w:rsidP="00437A9C">
            <w:pPr>
              <w:pStyle w:val="aa"/>
              <w:jc w:val="left"/>
              <w:rPr>
                <w:rFonts w:ascii="Times New Roman" w:hAnsi="Times New Roman" w:cs="Times New Roman"/>
                <w:b/>
                <w:sz w:val="20"/>
                <w:szCs w:val="20"/>
              </w:rPr>
            </w:pPr>
            <w:r w:rsidRPr="00301637">
              <w:rPr>
                <w:rFonts w:ascii="Times New Roman" w:hAnsi="Times New Roman" w:cs="Times New Roman"/>
                <w:b/>
                <w:sz w:val="20"/>
                <w:szCs w:val="20"/>
              </w:rPr>
              <w:t>Подпрограмма 4 «Строительство (реконструкция) и модернизация муниципальных учреждений культуры клубного типа»</w:t>
            </w:r>
          </w:p>
        </w:tc>
      </w:tr>
      <w:tr w:rsidR="00437A9C" w:rsidRPr="00301637" w:rsidTr="00B13396">
        <w:tc>
          <w:tcPr>
            <w:tcW w:w="840" w:type="dxa"/>
            <w:tcBorders>
              <w:top w:val="single" w:sz="4" w:space="0" w:color="auto"/>
              <w:bottom w:val="single" w:sz="4" w:space="0" w:color="auto"/>
              <w:right w:val="single" w:sz="4" w:space="0" w:color="auto"/>
            </w:tcBorders>
          </w:tcPr>
          <w:p w:rsidR="00437A9C" w:rsidRPr="00301637" w:rsidRDefault="00437A9C" w:rsidP="00104EEB">
            <w:pPr>
              <w:pStyle w:val="aa"/>
              <w:jc w:val="center"/>
              <w:rPr>
                <w:rFonts w:ascii="Times New Roman" w:hAnsi="Times New Roman" w:cs="Times New Roman"/>
                <w:sz w:val="20"/>
                <w:szCs w:val="20"/>
              </w:rPr>
            </w:pPr>
          </w:p>
        </w:tc>
        <w:tc>
          <w:tcPr>
            <w:tcW w:w="2988" w:type="dxa"/>
            <w:tcBorders>
              <w:top w:val="single" w:sz="4" w:space="0" w:color="auto"/>
              <w:left w:val="single" w:sz="4" w:space="0" w:color="auto"/>
              <w:bottom w:val="single" w:sz="4" w:space="0" w:color="auto"/>
              <w:right w:val="single" w:sz="4" w:space="0" w:color="auto"/>
            </w:tcBorders>
          </w:tcPr>
          <w:p w:rsidR="00437A9C" w:rsidRPr="00301637" w:rsidRDefault="00437A9C" w:rsidP="009A7FDB">
            <w:pPr>
              <w:ind w:firstLine="0"/>
              <w:rPr>
                <w:sz w:val="20"/>
                <w:szCs w:val="20"/>
              </w:rPr>
            </w:pPr>
            <w:r w:rsidRPr="00301637">
              <w:rPr>
                <w:sz w:val="20"/>
                <w:szCs w:val="20"/>
              </w:rPr>
              <w:t>Средняя численность участников клубных формирований в расчете на 1 тыс. жителей</w:t>
            </w:r>
          </w:p>
        </w:tc>
        <w:tc>
          <w:tcPr>
            <w:tcW w:w="992" w:type="dxa"/>
            <w:tcBorders>
              <w:top w:val="single" w:sz="4" w:space="0" w:color="auto"/>
              <w:left w:val="single" w:sz="4" w:space="0" w:color="auto"/>
              <w:bottom w:val="single" w:sz="4" w:space="0" w:color="auto"/>
              <w:right w:val="single" w:sz="4" w:space="0" w:color="auto"/>
            </w:tcBorders>
          </w:tcPr>
          <w:p w:rsidR="00437A9C" w:rsidRPr="00301637" w:rsidRDefault="00437A9C" w:rsidP="00437A9C">
            <w:pPr>
              <w:pStyle w:val="ad"/>
              <w:ind w:left="-108"/>
              <w:jc w:val="center"/>
              <w:rPr>
                <w:rFonts w:ascii="Times New Roman" w:hAnsi="Times New Roman" w:cs="Times New Roman"/>
                <w:sz w:val="20"/>
                <w:szCs w:val="20"/>
              </w:rPr>
            </w:pPr>
            <w:r w:rsidRPr="00301637">
              <w:rPr>
                <w:rFonts w:ascii="Times New Roman" w:eastAsia="Times New Roman" w:hAnsi="Times New Roman" w:cs="Times New Roman"/>
              </w:rPr>
              <w:t>Человек</w:t>
            </w:r>
          </w:p>
        </w:tc>
        <w:tc>
          <w:tcPr>
            <w:tcW w:w="1148" w:type="dxa"/>
            <w:tcBorders>
              <w:top w:val="single" w:sz="4" w:space="0" w:color="auto"/>
              <w:left w:val="single" w:sz="4" w:space="0" w:color="auto"/>
              <w:bottom w:val="single" w:sz="4" w:space="0" w:color="auto"/>
              <w:right w:val="single" w:sz="4" w:space="0" w:color="auto"/>
            </w:tcBorders>
          </w:tcPr>
          <w:p w:rsidR="00437A9C" w:rsidRPr="00301637" w:rsidRDefault="00437A9C" w:rsidP="00C47015">
            <w:pPr>
              <w:pStyle w:val="aa"/>
              <w:jc w:val="center"/>
              <w:rPr>
                <w:rFonts w:ascii="Times New Roman" w:hAnsi="Times New Roman" w:cs="Times New Roman"/>
                <w:sz w:val="20"/>
                <w:szCs w:val="20"/>
              </w:rPr>
            </w:pPr>
            <w:r w:rsidRPr="00301637">
              <w:rPr>
                <w:rFonts w:ascii="Times New Roman" w:hAnsi="Times New Roman" w:cs="Times New Roman"/>
                <w:sz w:val="20"/>
                <w:szCs w:val="20"/>
              </w:rPr>
              <w:t>22</w:t>
            </w:r>
          </w:p>
        </w:tc>
        <w:tc>
          <w:tcPr>
            <w:tcW w:w="1120" w:type="dxa"/>
            <w:tcBorders>
              <w:top w:val="single" w:sz="4" w:space="0" w:color="auto"/>
              <w:left w:val="single" w:sz="4" w:space="0" w:color="auto"/>
              <w:bottom w:val="single" w:sz="4" w:space="0" w:color="auto"/>
              <w:right w:val="single" w:sz="4" w:space="0" w:color="auto"/>
            </w:tcBorders>
          </w:tcPr>
          <w:p w:rsidR="00437A9C" w:rsidRPr="00301637" w:rsidRDefault="00437A9C" w:rsidP="00C47015">
            <w:pPr>
              <w:pStyle w:val="aa"/>
              <w:jc w:val="center"/>
              <w:rPr>
                <w:rFonts w:ascii="Times New Roman" w:hAnsi="Times New Roman" w:cs="Times New Roman"/>
                <w:sz w:val="20"/>
                <w:szCs w:val="20"/>
              </w:rPr>
            </w:pPr>
            <w:r w:rsidRPr="00301637">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37A9C" w:rsidRPr="00301637" w:rsidRDefault="00437A9C" w:rsidP="00C47015">
            <w:pPr>
              <w:pStyle w:val="aa"/>
              <w:jc w:val="center"/>
              <w:rPr>
                <w:rFonts w:ascii="Times New Roman" w:hAnsi="Times New Roman" w:cs="Times New Roman"/>
                <w:sz w:val="20"/>
                <w:szCs w:val="20"/>
              </w:rPr>
            </w:pPr>
            <w:r w:rsidRPr="00301637">
              <w:rPr>
                <w:rFonts w:ascii="Times New Roman" w:hAnsi="Times New Roman" w:cs="Times New Roman"/>
                <w:sz w:val="20"/>
                <w:szCs w:val="20"/>
              </w:rPr>
              <w:t>-</w:t>
            </w:r>
          </w:p>
        </w:tc>
        <w:tc>
          <w:tcPr>
            <w:tcW w:w="1010" w:type="dxa"/>
            <w:tcBorders>
              <w:top w:val="single" w:sz="4" w:space="0" w:color="auto"/>
              <w:left w:val="single" w:sz="4" w:space="0" w:color="auto"/>
              <w:bottom w:val="single" w:sz="4" w:space="0" w:color="auto"/>
              <w:right w:val="single" w:sz="4" w:space="0" w:color="auto"/>
            </w:tcBorders>
          </w:tcPr>
          <w:p w:rsidR="00437A9C" w:rsidRPr="00301637" w:rsidRDefault="00437A9C" w:rsidP="007B332B">
            <w:pPr>
              <w:pStyle w:val="aa"/>
              <w:jc w:val="center"/>
              <w:rPr>
                <w:rFonts w:ascii="Times New Roman" w:hAnsi="Times New Roman" w:cs="Times New Roman"/>
                <w:sz w:val="20"/>
                <w:szCs w:val="20"/>
              </w:rPr>
            </w:pPr>
            <w:r w:rsidRPr="00301637">
              <w:rPr>
                <w:rFonts w:ascii="Times New Roman" w:hAnsi="Times New Roman" w:cs="Times New Roman"/>
                <w:sz w:val="20"/>
                <w:szCs w:val="20"/>
              </w:rPr>
              <w:t>-</w:t>
            </w:r>
          </w:p>
        </w:tc>
        <w:tc>
          <w:tcPr>
            <w:tcW w:w="3242" w:type="dxa"/>
            <w:tcBorders>
              <w:top w:val="single" w:sz="4" w:space="0" w:color="auto"/>
              <w:left w:val="single" w:sz="4" w:space="0" w:color="auto"/>
              <w:bottom w:val="single" w:sz="4" w:space="0" w:color="auto"/>
              <w:right w:val="single" w:sz="4" w:space="0" w:color="auto"/>
            </w:tcBorders>
          </w:tcPr>
          <w:p w:rsidR="00437A9C" w:rsidRPr="00301637" w:rsidRDefault="00437A9C">
            <w:pPr>
              <w:pStyle w:val="aa"/>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tcBorders>
          </w:tcPr>
          <w:p w:rsidR="00437A9C" w:rsidRPr="00301637" w:rsidRDefault="00437A9C" w:rsidP="00C47015">
            <w:pPr>
              <w:pStyle w:val="aa"/>
              <w:jc w:val="center"/>
              <w:rPr>
                <w:rFonts w:ascii="Times New Roman" w:hAnsi="Times New Roman" w:cs="Times New Roman"/>
                <w:sz w:val="20"/>
                <w:szCs w:val="20"/>
              </w:rPr>
            </w:pPr>
            <w:r w:rsidRPr="00301637">
              <w:rPr>
                <w:rFonts w:ascii="Times New Roman" w:hAnsi="Times New Roman" w:cs="Times New Roman"/>
                <w:sz w:val="20"/>
                <w:szCs w:val="20"/>
              </w:rPr>
              <w:t>-</w:t>
            </w:r>
          </w:p>
        </w:tc>
      </w:tr>
    </w:tbl>
    <w:p w:rsidR="00446287" w:rsidRPr="00301637" w:rsidRDefault="00446287">
      <w:pPr>
        <w:rPr>
          <w:rFonts w:ascii="Times New Roman" w:hAnsi="Times New Roman" w:cs="Times New Roman"/>
          <w:sz w:val="22"/>
          <w:szCs w:val="22"/>
        </w:rPr>
      </w:pPr>
    </w:p>
    <w:p w:rsidR="00381E28" w:rsidRPr="00301637" w:rsidRDefault="00446287" w:rsidP="00DC5891">
      <w:pPr>
        <w:rPr>
          <w:rStyle w:val="a3"/>
          <w:rFonts w:ascii="Arial" w:hAnsi="Arial" w:cs="Arial"/>
          <w:color w:val="auto"/>
        </w:rPr>
      </w:pPr>
      <w:bookmarkStart w:id="4" w:name="sub_111"/>
      <w:r w:rsidRPr="00301637">
        <w:rPr>
          <w:rFonts w:ascii="Times New Roman" w:hAnsi="Times New Roman" w:cs="Times New Roman"/>
          <w:sz w:val="22"/>
          <w:szCs w:val="22"/>
        </w:rPr>
        <w:t xml:space="preserve">* Приводится фактическое значение индикатора или показателя за год, предшествующий </w:t>
      </w:r>
      <w:proofErr w:type="gramStart"/>
      <w:r w:rsidRPr="00301637">
        <w:rPr>
          <w:rFonts w:ascii="Times New Roman" w:hAnsi="Times New Roman" w:cs="Times New Roman"/>
          <w:sz w:val="22"/>
          <w:szCs w:val="22"/>
        </w:rPr>
        <w:t>отчетному</w:t>
      </w:r>
      <w:proofErr w:type="gramEnd"/>
      <w:r w:rsidRPr="00301637">
        <w:rPr>
          <w:rFonts w:ascii="Times New Roman" w:hAnsi="Times New Roman" w:cs="Times New Roman"/>
          <w:sz w:val="22"/>
          <w:szCs w:val="22"/>
        </w:rPr>
        <w:t>.</w:t>
      </w:r>
      <w:bookmarkStart w:id="5" w:name="sub_11000"/>
      <w:bookmarkEnd w:id="4"/>
    </w:p>
    <w:bookmarkEnd w:id="5"/>
    <w:p w:rsidR="00104EEB" w:rsidRPr="00301637" w:rsidRDefault="00104EEB">
      <w:pPr>
        <w:pStyle w:val="1"/>
        <w:rPr>
          <w:color w:val="auto"/>
        </w:rPr>
      </w:pPr>
    </w:p>
    <w:p w:rsidR="00104EEB" w:rsidRPr="00301637" w:rsidRDefault="00104EEB">
      <w:pPr>
        <w:pStyle w:val="1"/>
        <w:rPr>
          <w:color w:val="auto"/>
        </w:rPr>
      </w:pPr>
    </w:p>
    <w:p w:rsidR="00104EEB" w:rsidRPr="00301637" w:rsidRDefault="00104EEB">
      <w:pPr>
        <w:pStyle w:val="1"/>
        <w:rPr>
          <w:color w:val="auto"/>
        </w:rPr>
      </w:pPr>
    </w:p>
    <w:p w:rsidR="00104EEB" w:rsidRPr="00301637" w:rsidRDefault="00104EEB">
      <w:pPr>
        <w:pStyle w:val="1"/>
        <w:rPr>
          <w:color w:val="auto"/>
        </w:rPr>
      </w:pPr>
    </w:p>
    <w:p w:rsidR="00104EEB" w:rsidRPr="00301637" w:rsidRDefault="00104EEB">
      <w:pPr>
        <w:pStyle w:val="1"/>
        <w:rPr>
          <w:color w:val="auto"/>
        </w:rPr>
      </w:pPr>
    </w:p>
    <w:p w:rsidR="00104EEB" w:rsidRPr="00301637" w:rsidRDefault="00104EEB">
      <w:pPr>
        <w:pStyle w:val="1"/>
        <w:rPr>
          <w:color w:val="auto"/>
        </w:rPr>
      </w:pPr>
    </w:p>
    <w:p w:rsidR="00104EEB" w:rsidRPr="00301637" w:rsidRDefault="00104EEB">
      <w:pPr>
        <w:pStyle w:val="1"/>
        <w:rPr>
          <w:color w:val="auto"/>
        </w:rPr>
      </w:pPr>
    </w:p>
    <w:p w:rsidR="00446287" w:rsidRPr="00301637" w:rsidRDefault="00B74BF2">
      <w:pPr>
        <w:pStyle w:val="1"/>
        <w:rPr>
          <w:color w:val="auto"/>
        </w:rPr>
      </w:pPr>
      <w:r w:rsidRPr="00301637">
        <w:rPr>
          <w:color w:val="auto"/>
        </w:rPr>
        <w:lastRenderedPageBreak/>
        <w:t>И</w:t>
      </w:r>
      <w:r w:rsidR="00446287" w:rsidRPr="00301637">
        <w:rPr>
          <w:color w:val="auto"/>
        </w:rPr>
        <w:t>нформация</w:t>
      </w:r>
      <w:r w:rsidR="00446287" w:rsidRPr="00301637">
        <w:rPr>
          <w:color w:val="auto"/>
        </w:rPr>
        <w:br/>
        <w:t xml:space="preserve">о финансировании реализации муниципальной программы города Шумерля Чувашской Республики за счет всех источников финансирования за </w:t>
      </w:r>
      <w:r w:rsidR="00BD755E" w:rsidRPr="00301637">
        <w:rPr>
          <w:color w:val="auto"/>
        </w:rPr>
        <w:t>202</w:t>
      </w:r>
      <w:r w:rsidR="00D933EC" w:rsidRPr="00301637">
        <w:rPr>
          <w:color w:val="auto"/>
        </w:rPr>
        <w:t>3</w:t>
      </w:r>
      <w:r w:rsidR="00446287" w:rsidRPr="00301637">
        <w:rPr>
          <w:color w:val="auto"/>
        </w:rPr>
        <w:t xml:space="preserve"> год</w:t>
      </w:r>
    </w:p>
    <w:tbl>
      <w:tblPr>
        <w:tblW w:w="147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3220"/>
        <w:gridCol w:w="2940"/>
        <w:gridCol w:w="1260"/>
        <w:gridCol w:w="1540"/>
        <w:gridCol w:w="1820"/>
        <w:gridCol w:w="1960"/>
      </w:tblGrid>
      <w:tr w:rsidR="00301637" w:rsidRPr="00301637" w:rsidTr="00381E28">
        <w:tc>
          <w:tcPr>
            <w:tcW w:w="1960" w:type="dxa"/>
            <w:tcBorders>
              <w:top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rPr>
            </w:pPr>
            <w:r w:rsidRPr="00301637">
              <w:rPr>
                <w:rFonts w:ascii="Times New Roman" w:hAnsi="Times New Roman" w:cs="Times New Roman"/>
                <w:sz w:val="22"/>
                <w:szCs w:val="22"/>
              </w:rPr>
              <w:t>Статус</w:t>
            </w:r>
          </w:p>
        </w:tc>
        <w:tc>
          <w:tcPr>
            <w:tcW w:w="3220"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rPr>
            </w:pPr>
            <w:r w:rsidRPr="00301637">
              <w:rPr>
                <w:rFonts w:ascii="Times New Roman" w:hAnsi="Times New Roman" w:cs="Times New Roman"/>
                <w:sz w:val="22"/>
                <w:szCs w:val="22"/>
              </w:rPr>
              <w:t>Наименование муниципальной программы города Шумерля Чувашской Республики (подпрограммы муниципальной программы города Шумерля Чувашской Республики) основного мероприятия</w:t>
            </w:r>
          </w:p>
        </w:tc>
        <w:tc>
          <w:tcPr>
            <w:tcW w:w="2940"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rPr>
            </w:pPr>
            <w:r w:rsidRPr="00301637">
              <w:rPr>
                <w:rFonts w:ascii="Times New Roman" w:hAnsi="Times New Roman" w:cs="Times New Roman"/>
                <w:sz w:val="22"/>
                <w:szCs w:val="22"/>
              </w:rPr>
              <w:t>Источники финансирования</w:t>
            </w:r>
          </w:p>
        </w:tc>
        <w:tc>
          <w:tcPr>
            <w:tcW w:w="1260"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rPr>
            </w:pPr>
            <w:r w:rsidRPr="00301637">
              <w:rPr>
                <w:rFonts w:ascii="Times New Roman" w:hAnsi="Times New Roman" w:cs="Times New Roman"/>
                <w:sz w:val="22"/>
                <w:szCs w:val="22"/>
              </w:rPr>
              <w:t>план расходов на отчетный год</w:t>
            </w:r>
            <w:hyperlink w:anchor="sub_11111" w:history="1">
              <w:r w:rsidRPr="00301637">
                <w:rPr>
                  <w:rStyle w:val="a4"/>
                  <w:rFonts w:ascii="Times New Roman" w:hAnsi="Times New Roman" w:cs="Times New Roman"/>
                  <w:color w:val="auto"/>
                  <w:sz w:val="22"/>
                  <w:szCs w:val="22"/>
                </w:rPr>
                <w:t>*</w:t>
              </w:r>
            </w:hyperlink>
          </w:p>
          <w:p w:rsidR="00446287" w:rsidRPr="00301637" w:rsidRDefault="00446287">
            <w:pPr>
              <w:pStyle w:val="aa"/>
              <w:jc w:val="center"/>
              <w:rPr>
                <w:rFonts w:ascii="Times New Roman" w:hAnsi="Times New Roman" w:cs="Times New Roman"/>
              </w:rPr>
            </w:pPr>
            <w:r w:rsidRPr="00301637">
              <w:rPr>
                <w:rFonts w:ascii="Times New Roman" w:hAnsi="Times New Roman" w:cs="Times New Roman"/>
                <w:sz w:val="22"/>
                <w:szCs w:val="22"/>
              </w:rPr>
              <w:t>(тыс. руб.)</w:t>
            </w:r>
          </w:p>
          <w:p w:rsidR="00D86853" w:rsidRPr="00301637" w:rsidRDefault="00D86853" w:rsidP="00D86853">
            <w:pPr>
              <w:ind w:firstLine="0"/>
            </w:pPr>
          </w:p>
          <w:p w:rsidR="00D86853" w:rsidRPr="00301637" w:rsidRDefault="00D86853" w:rsidP="00D86853">
            <w:pPr>
              <w:ind w:firstLine="0"/>
            </w:pPr>
          </w:p>
        </w:tc>
        <w:tc>
          <w:tcPr>
            <w:tcW w:w="1540"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rPr>
            </w:pPr>
            <w:r w:rsidRPr="00301637">
              <w:rPr>
                <w:rFonts w:ascii="Times New Roman" w:hAnsi="Times New Roman" w:cs="Times New Roman"/>
                <w:sz w:val="22"/>
                <w:szCs w:val="22"/>
              </w:rPr>
              <w:t>фактические расходы за отчетный год</w:t>
            </w:r>
            <w:hyperlink w:anchor="sub_22222" w:history="1">
              <w:r w:rsidRPr="00301637">
                <w:rPr>
                  <w:rStyle w:val="a4"/>
                  <w:rFonts w:ascii="Times New Roman" w:hAnsi="Times New Roman" w:cs="Times New Roman"/>
                  <w:color w:val="auto"/>
                  <w:sz w:val="22"/>
                  <w:szCs w:val="22"/>
                </w:rPr>
                <w:t>**</w:t>
              </w:r>
            </w:hyperlink>
          </w:p>
          <w:p w:rsidR="00446287" w:rsidRPr="00301637" w:rsidRDefault="00446287">
            <w:pPr>
              <w:pStyle w:val="aa"/>
              <w:jc w:val="center"/>
              <w:rPr>
                <w:rFonts w:ascii="Times New Roman" w:hAnsi="Times New Roman" w:cs="Times New Roman"/>
              </w:rPr>
            </w:pPr>
            <w:r w:rsidRPr="00301637">
              <w:rPr>
                <w:rFonts w:ascii="Times New Roman" w:hAnsi="Times New Roman" w:cs="Times New Roman"/>
                <w:sz w:val="22"/>
                <w:szCs w:val="22"/>
              </w:rPr>
              <w:t>(тыс. руб.)</w:t>
            </w:r>
          </w:p>
          <w:p w:rsidR="00D86853" w:rsidRPr="00301637" w:rsidRDefault="00D86853" w:rsidP="00D86853"/>
          <w:p w:rsidR="00D86853" w:rsidRPr="00301637" w:rsidRDefault="00D86853" w:rsidP="00D86853"/>
          <w:p w:rsidR="00D86853" w:rsidRPr="00301637" w:rsidRDefault="00D86853" w:rsidP="00D86853"/>
        </w:tc>
        <w:tc>
          <w:tcPr>
            <w:tcW w:w="1820"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rPr>
            </w:pPr>
            <w:r w:rsidRPr="00301637">
              <w:rPr>
                <w:rFonts w:ascii="Times New Roman" w:hAnsi="Times New Roman" w:cs="Times New Roman"/>
                <w:sz w:val="22"/>
                <w:szCs w:val="22"/>
              </w:rPr>
              <w:t>план расходов с начала реализации муниципальной программы (подпрограммы муниципальной программы)*</w:t>
            </w:r>
          </w:p>
          <w:p w:rsidR="00446287" w:rsidRPr="00301637" w:rsidRDefault="00446287">
            <w:pPr>
              <w:pStyle w:val="aa"/>
              <w:jc w:val="center"/>
              <w:rPr>
                <w:rFonts w:ascii="Times New Roman" w:hAnsi="Times New Roman" w:cs="Times New Roman"/>
              </w:rPr>
            </w:pPr>
            <w:r w:rsidRPr="00301637">
              <w:rPr>
                <w:rFonts w:ascii="Times New Roman" w:hAnsi="Times New Roman" w:cs="Times New Roman"/>
                <w:sz w:val="22"/>
                <w:szCs w:val="22"/>
              </w:rPr>
              <w:t>(тыс. руб.)</w:t>
            </w:r>
          </w:p>
          <w:p w:rsidR="00D86853" w:rsidRPr="00301637" w:rsidRDefault="00D86853" w:rsidP="00D86853">
            <w:pPr>
              <w:ind w:firstLine="0"/>
              <w:rPr>
                <w:b/>
              </w:rPr>
            </w:pPr>
          </w:p>
        </w:tc>
        <w:tc>
          <w:tcPr>
            <w:tcW w:w="1960" w:type="dxa"/>
            <w:tcBorders>
              <w:top w:val="single" w:sz="4" w:space="0" w:color="auto"/>
              <w:left w:val="single" w:sz="4" w:space="0" w:color="auto"/>
              <w:bottom w:val="single" w:sz="4" w:space="0" w:color="auto"/>
            </w:tcBorders>
          </w:tcPr>
          <w:p w:rsidR="00446287" w:rsidRPr="00301637" w:rsidRDefault="00446287">
            <w:pPr>
              <w:pStyle w:val="aa"/>
              <w:jc w:val="center"/>
              <w:rPr>
                <w:rFonts w:ascii="Times New Roman" w:hAnsi="Times New Roman" w:cs="Times New Roman"/>
              </w:rPr>
            </w:pPr>
            <w:r w:rsidRPr="00301637">
              <w:rPr>
                <w:rFonts w:ascii="Times New Roman" w:hAnsi="Times New Roman" w:cs="Times New Roman"/>
                <w:sz w:val="22"/>
                <w:szCs w:val="22"/>
              </w:rPr>
              <w:t>фактические расходы с начала реализации муниципальной программы (подпрограммы муниципальной программы)**</w:t>
            </w:r>
          </w:p>
          <w:p w:rsidR="00446287" w:rsidRPr="00301637" w:rsidRDefault="00446287">
            <w:pPr>
              <w:pStyle w:val="aa"/>
              <w:jc w:val="center"/>
              <w:rPr>
                <w:rFonts w:ascii="Times New Roman" w:hAnsi="Times New Roman" w:cs="Times New Roman"/>
              </w:rPr>
            </w:pPr>
            <w:r w:rsidRPr="00301637">
              <w:rPr>
                <w:rFonts w:ascii="Times New Roman" w:hAnsi="Times New Roman" w:cs="Times New Roman"/>
                <w:sz w:val="22"/>
                <w:szCs w:val="22"/>
              </w:rPr>
              <w:t>(тыс. руб.)</w:t>
            </w:r>
          </w:p>
          <w:p w:rsidR="00D86853" w:rsidRPr="00301637" w:rsidRDefault="00D86853" w:rsidP="00D86853">
            <w:pPr>
              <w:ind w:firstLine="52"/>
              <w:rPr>
                <w:b/>
              </w:rPr>
            </w:pPr>
          </w:p>
        </w:tc>
      </w:tr>
      <w:tr w:rsidR="00301637" w:rsidRPr="00301637" w:rsidTr="00381E28">
        <w:tc>
          <w:tcPr>
            <w:tcW w:w="1960" w:type="dxa"/>
            <w:tcBorders>
              <w:top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rPr>
            </w:pPr>
            <w:r w:rsidRPr="00301637">
              <w:rPr>
                <w:rFonts w:ascii="Times New Roman" w:hAnsi="Times New Roman" w:cs="Times New Roman"/>
                <w:sz w:val="22"/>
                <w:szCs w:val="22"/>
              </w:rPr>
              <w:t>1</w:t>
            </w:r>
          </w:p>
        </w:tc>
        <w:tc>
          <w:tcPr>
            <w:tcW w:w="3220"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rPr>
            </w:pPr>
            <w:r w:rsidRPr="00301637">
              <w:rPr>
                <w:rFonts w:ascii="Times New Roman" w:hAnsi="Times New Roman" w:cs="Times New Roman"/>
                <w:sz w:val="22"/>
                <w:szCs w:val="22"/>
              </w:rPr>
              <w:t>2</w:t>
            </w:r>
          </w:p>
        </w:tc>
        <w:tc>
          <w:tcPr>
            <w:tcW w:w="2940"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rPr>
            </w:pPr>
            <w:r w:rsidRPr="00301637">
              <w:rPr>
                <w:rFonts w:ascii="Times New Roman" w:hAnsi="Times New Roman" w:cs="Times New Roman"/>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rPr>
            </w:pPr>
            <w:r w:rsidRPr="00301637">
              <w:rPr>
                <w:rFonts w:ascii="Times New Roman" w:hAnsi="Times New Roman" w:cs="Times New Roman"/>
                <w:sz w:val="22"/>
                <w:szCs w:val="22"/>
              </w:rPr>
              <w:t>4</w:t>
            </w:r>
          </w:p>
        </w:tc>
        <w:tc>
          <w:tcPr>
            <w:tcW w:w="1540" w:type="dxa"/>
            <w:tcBorders>
              <w:top w:val="single" w:sz="4" w:space="0" w:color="auto"/>
              <w:left w:val="single" w:sz="4" w:space="0" w:color="auto"/>
              <w:bottom w:val="single" w:sz="4" w:space="0" w:color="auto"/>
              <w:right w:val="single" w:sz="4" w:space="0" w:color="auto"/>
            </w:tcBorders>
          </w:tcPr>
          <w:p w:rsidR="00446287" w:rsidRPr="00301637" w:rsidRDefault="00446287">
            <w:pPr>
              <w:pStyle w:val="aa"/>
              <w:jc w:val="center"/>
              <w:rPr>
                <w:rFonts w:ascii="Times New Roman" w:hAnsi="Times New Roman" w:cs="Times New Roman"/>
              </w:rPr>
            </w:pPr>
            <w:r w:rsidRPr="00301637">
              <w:rPr>
                <w:rFonts w:ascii="Times New Roman" w:hAnsi="Times New Roman" w:cs="Times New Roman"/>
                <w:sz w:val="22"/>
                <w:szCs w:val="22"/>
              </w:rPr>
              <w:t>5</w:t>
            </w:r>
          </w:p>
        </w:tc>
        <w:tc>
          <w:tcPr>
            <w:tcW w:w="1820" w:type="dxa"/>
            <w:tcBorders>
              <w:top w:val="single" w:sz="4" w:space="0" w:color="auto"/>
              <w:left w:val="single" w:sz="4" w:space="0" w:color="auto"/>
              <w:bottom w:val="single" w:sz="4" w:space="0" w:color="auto"/>
              <w:right w:val="single" w:sz="4" w:space="0" w:color="auto"/>
            </w:tcBorders>
          </w:tcPr>
          <w:p w:rsidR="00446287" w:rsidRPr="00301637" w:rsidRDefault="009C1701" w:rsidP="009C1701">
            <w:pPr>
              <w:pStyle w:val="aa"/>
              <w:jc w:val="center"/>
              <w:rPr>
                <w:rFonts w:ascii="Times New Roman" w:hAnsi="Times New Roman" w:cs="Times New Roman"/>
              </w:rPr>
            </w:pPr>
            <w:r w:rsidRPr="00301637">
              <w:rPr>
                <w:rFonts w:ascii="Times New Roman" w:hAnsi="Times New Roman" w:cs="Times New Roman"/>
                <w:sz w:val="22"/>
                <w:szCs w:val="22"/>
              </w:rPr>
              <w:t>6</w:t>
            </w:r>
          </w:p>
        </w:tc>
        <w:tc>
          <w:tcPr>
            <w:tcW w:w="1960" w:type="dxa"/>
            <w:tcBorders>
              <w:top w:val="single" w:sz="4" w:space="0" w:color="auto"/>
              <w:left w:val="single" w:sz="4" w:space="0" w:color="auto"/>
              <w:bottom w:val="single" w:sz="4" w:space="0" w:color="auto"/>
            </w:tcBorders>
          </w:tcPr>
          <w:p w:rsidR="00446287" w:rsidRPr="00301637" w:rsidRDefault="001A7F07" w:rsidP="009C1701">
            <w:pPr>
              <w:pStyle w:val="aa"/>
              <w:jc w:val="center"/>
              <w:rPr>
                <w:rFonts w:ascii="Times New Roman" w:hAnsi="Times New Roman" w:cs="Times New Roman"/>
              </w:rPr>
            </w:pPr>
            <w:r w:rsidRPr="00301637">
              <w:rPr>
                <w:rFonts w:ascii="Times New Roman" w:hAnsi="Times New Roman" w:cs="Times New Roman"/>
              </w:rPr>
              <w:t>7</w:t>
            </w:r>
          </w:p>
        </w:tc>
      </w:tr>
      <w:tr w:rsidR="00301637" w:rsidRPr="00301637" w:rsidTr="003E0BC7">
        <w:tc>
          <w:tcPr>
            <w:tcW w:w="1960" w:type="dxa"/>
            <w:vMerge w:val="restart"/>
            <w:tcBorders>
              <w:top w:val="single" w:sz="4" w:space="0" w:color="auto"/>
              <w:bottom w:val="single" w:sz="4" w:space="0" w:color="auto"/>
              <w:right w:val="single" w:sz="4" w:space="0" w:color="auto"/>
            </w:tcBorders>
          </w:tcPr>
          <w:p w:rsidR="004B0DB6" w:rsidRPr="00301637" w:rsidRDefault="004B0DB6" w:rsidP="003147AD">
            <w:pPr>
              <w:pStyle w:val="ad"/>
              <w:rPr>
                <w:rFonts w:ascii="Times New Roman" w:hAnsi="Times New Roman" w:cs="Times New Roman"/>
              </w:rPr>
            </w:pPr>
            <w:r w:rsidRPr="00301637">
              <w:rPr>
                <w:rFonts w:ascii="Times New Roman" w:hAnsi="Times New Roman" w:cs="Times New Roman"/>
                <w:sz w:val="22"/>
                <w:szCs w:val="22"/>
              </w:rPr>
              <w:t>Муниципальная программа города Шумерли Чувашской Республики</w:t>
            </w:r>
          </w:p>
        </w:tc>
        <w:tc>
          <w:tcPr>
            <w:tcW w:w="3220" w:type="dxa"/>
            <w:vMerge w:val="restart"/>
            <w:tcBorders>
              <w:top w:val="single" w:sz="4" w:space="0" w:color="auto"/>
              <w:left w:val="single" w:sz="4" w:space="0" w:color="auto"/>
              <w:bottom w:val="single" w:sz="4" w:space="0" w:color="auto"/>
              <w:right w:val="single" w:sz="4" w:space="0" w:color="auto"/>
            </w:tcBorders>
          </w:tcPr>
          <w:p w:rsidR="004B0DB6" w:rsidRPr="00301637" w:rsidRDefault="004B0DB6" w:rsidP="003147AD">
            <w:pPr>
              <w:pStyle w:val="aa"/>
              <w:rPr>
                <w:rFonts w:ascii="Times New Roman" w:hAnsi="Times New Roman" w:cs="Times New Roman"/>
              </w:rPr>
            </w:pPr>
            <w:r w:rsidRPr="00301637">
              <w:rPr>
                <w:rFonts w:ascii="Times New Roman" w:hAnsi="Times New Roman" w:cs="Times New Roman"/>
                <w:sz w:val="22"/>
                <w:szCs w:val="22"/>
              </w:rPr>
              <w:t>Развитие культуры и туризма</w:t>
            </w:r>
          </w:p>
        </w:tc>
        <w:tc>
          <w:tcPr>
            <w:tcW w:w="2940" w:type="dxa"/>
            <w:tcBorders>
              <w:top w:val="single" w:sz="4" w:space="0" w:color="auto"/>
              <w:left w:val="single" w:sz="4" w:space="0" w:color="auto"/>
              <w:bottom w:val="single" w:sz="4" w:space="0" w:color="auto"/>
              <w:right w:val="single" w:sz="4" w:space="0" w:color="auto"/>
            </w:tcBorders>
          </w:tcPr>
          <w:p w:rsidR="004B0DB6" w:rsidRPr="00301637" w:rsidRDefault="004B0DB6" w:rsidP="003147AD">
            <w:pPr>
              <w:pStyle w:val="ad"/>
              <w:rPr>
                <w:rFonts w:ascii="Times New Roman" w:hAnsi="Times New Roman" w:cs="Times New Roman"/>
              </w:rPr>
            </w:pPr>
            <w:r w:rsidRPr="00301637">
              <w:rPr>
                <w:rStyle w:val="a3"/>
                <w:rFonts w:ascii="Times New Roman" w:hAnsi="Times New Roman" w:cs="Times New Roman"/>
                <w:color w:val="auto"/>
                <w:sz w:val="22"/>
                <w:szCs w:val="22"/>
              </w:rPr>
              <w:t>всего</w:t>
            </w:r>
          </w:p>
        </w:tc>
        <w:tc>
          <w:tcPr>
            <w:tcW w:w="1260" w:type="dxa"/>
            <w:tcBorders>
              <w:top w:val="single" w:sz="4" w:space="0" w:color="auto"/>
              <w:left w:val="single" w:sz="4" w:space="0" w:color="auto"/>
              <w:bottom w:val="single" w:sz="4" w:space="0" w:color="auto"/>
              <w:right w:val="single" w:sz="4" w:space="0" w:color="auto"/>
            </w:tcBorders>
            <w:vAlign w:val="bottom"/>
          </w:tcPr>
          <w:p w:rsidR="004B0DB6" w:rsidRPr="00301637" w:rsidRDefault="006638B9" w:rsidP="006638B9">
            <w:pPr>
              <w:ind w:firstLine="0"/>
              <w:jc w:val="center"/>
              <w:rPr>
                <w:rFonts w:ascii="Times New Roman" w:hAnsi="Times New Roman" w:cs="Times New Roman"/>
                <w:b/>
                <w:bCs/>
              </w:rPr>
            </w:pPr>
            <w:r w:rsidRPr="00301637">
              <w:rPr>
                <w:rFonts w:ascii="Times New Roman" w:hAnsi="Times New Roman" w:cs="Times New Roman"/>
                <w:b/>
                <w:bCs/>
              </w:rPr>
              <w:t>36761,9</w:t>
            </w:r>
          </w:p>
        </w:tc>
        <w:tc>
          <w:tcPr>
            <w:tcW w:w="1540" w:type="dxa"/>
            <w:tcBorders>
              <w:top w:val="single" w:sz="4" w:space="0" w:color="auto"/>
              <w:left w:val="single" w:sz="4" w:space="0" w:color="auto"/>
              <w:bottom w:val="single" w:sz="4" w:space="0" w:color="auto"/>
              <w:right w:val="single" w:sz="4" w:space="0" w:color="auto"/>
            </w:tcBorders>
            <w:vAlign w:val="bottom"/>
          </w:tcPr>
          <w:p w:rsidR="004B0DB6" w:rsidRPr="00301637" w:rsidRDefault="006638B9" w:rsidP="006638B9">
            <w:pPr>
              <w:ind w:firstLine="10"/>
              <w:jc w:val="center"/>
              <w:rPr>
                <w:rFonts w:ascii="Times New Roman" w:hAnsi="Times New Roman" w:cs="Times New Roman"/>
                <w:b/>
                <w:bCs/>
              </w:rPr>
            </w:pPr>
            <w:r w:rsidRPr="00301637">
              <w:rPr>
                <w:rFonts w:ascii="Times New Roman" w:hAnsi="Times New Roman" w:cs="Times New Roman"/>
                <w:b/>
                <w:bCs/>
              </w:rPr>
              <w:t>36731,8</w:t>
            </w:r>
          </w:p>
        </w:tc>
        <w:tc>
          <w:tcPr>
            <w:tcW w:w="1820" w:type="dxa"/>
            <w:tcBorders>
              <w:top w:val="single" w:sz="4" w:space="0" w:color="auto"/>
              <w:left w:val="single" w:sz="4" w:space="0" w:color="auto"/>
              <w:bottom w:val="single" w:sz="4" w:space="0" w:color="auto"/>
              <w:right w:val="single" w:sz="4" w:space="0" w:color="auto"/>
            </w:tcBorders>
          </w:tcPr>
          <w:p w:rsidR="004B0DB6" w:rsidRPr="00301637" w:rsidRDefault="006638B9" w:rsidP="009D3D57">
            <w:pPr>
              <w:ind w:firstLine="0"/>
              <w:jc w:val="center"/>
              <w:rPr>
                <w:b/>
              </w:rPr>
            </w:pPr>
            <w:r w:rsidRPr="00301637">
              <w:rPr>
                <w:b/>
              </w:rPr>
              <w:t>188765,6</w:t>
            </w:r>
          </w:p>
        </w:tc>
        <w:tc>
          <w:tcPr>
            <w:tcW w:w="1960" w:type="dxa"/>
            <w:tcBorders>
              <w:top w:val="single" w:sz="4" w:space="0" w:color="auto"/>
              <w:left w:val="single" w:sz="4" w:space="0" w:color="auto"/>
              <w:bottom w:val="single" w:sz="4" w:space="0" w:color="auto"/>
            </w:tcBorders>
          </w:tcPr>
          <w:p w:rsidR="004B0DB6" w:rsidRPr="00301637" w:rsidRDefault="00861105" w:rsidP="005C7847">
            <w:pPr>
              <w:ind w:firstLine="0"/>
              <w:jc w:val="center"/>
              <w:rPr>
                <w:b/>
              </w:rPr>
            </w:pPr>
            <w:r w:rsidRPr="00301637">
              <w:rPr>
                <w:b/>
              </w:rPr>
              <w:t>158787,2</w:t>
            </w:r>
          </w:p>
        </w:tc>
      </w:tr>
      <w:tr w:rsidR="00301637" w:rsidRPr="00301637" w:rsidTr="006638B9">
        <w:tc>
          <w:tcPr>
            <w:tcW w:w="1960" w:type="dxa"/>
            <w:vMerge/>
            <w:tcBorders>
              <w:top w:val="single" w:sz="4" w:space="0" w:color="auto"/>
              <w:bottom w:val="single" w:sz="4" w:space="0" w:color="auto"/>
              <w:right w:val="single" w:sz="4" w:space="0" w:color="auto"/>
            </w:tcBorders>
          </w:tcPr>
          <w:p w:rsidR="006638B9" w:rsidRPr="00301637" w:rsidRDefault="006638B9" w:rsidP="003147AD">
            <w:pPr>
              <w:pStyle w:val="aa"/>
              <w:rPr>
                <w:rFonts w:ascii="Times New Roman" w:hAnsi="Times New Roman" w:cs="Times New Roman"/>
              </w:rPr>
            </w:pPr>
          </w:p>
        </w:tc>
        <w:tc>
          <w:tcPr>
            <w:tcW w:w="3220" w:type="dxa"/>
            <w:vMerge/>
            <w:tcBorders>
              <w:top w:val="single" w:sz="4" w:space="0" w:color="auto"/>
              <w:left w:val="single" w:sz="4" w:space="0" w:color="auto"/>
              <w:bottom w:val="single" w:sz="4" w:space="0" w:color="auto"/>
              <w:right w:val="single" w:sz="4" w:space="0" w:color="auto"/>
            </w:tcBorders>
          </w:tcPr>
          <w:p w:rsidR="006638B9" w:rsidRPr="00301637" w:rsidRDefault="006638B9" w:rsidP="003147AD">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3147AD">
            <w:pPr>
              <w:pStyle w:val="ad"/>
              <w:rPr>
                <w:rFonts w:ascii="Times New Roman" w:hAnsi="Times New Roman" w:cs="Times New Roman"/>
              </w:rPr>
            </w:pPr>
            <w:r w:rsidRPr="00301637">
              <w:rPr>
                <w:rFonts w:ascii="Times New Roman" w:hAnsi="Times New Roman" w:cs="Times New Roman"/>
                <w:sz w:val="22"/>
                <w:szCs w:val="22"/>
              </w:rPr>
              <w:t>федеральный бюджет</w:t>
            </w:r>
          </w:p>
        </w:tc>
        <w:tc>
          <w:tcPr>
            <w:tcW w:w="1260" w:type="dxa"/>
            <w:tcBorders>
              <w:top w:val="single" w:sz="4" w:space="0" w:color="auto"/>
              <w:left w:val="single" w:sz="4" w:space="0" w:color="auto"/>
              <w:bottom w:val="single" w:sz="4" w:space="0" w:color="auto"/>
              <w:right w:val="single" w:sz="4" w:space="0" w:color="auto"/>
            </w:tcBorders>
            <w:vAlign w:val="bottom"/>
          </w:tcPr>
          <w:p w:rsidR="006638B9" w:rsidRPr="00301637" w:rsidRDefault="006638B9" w:rsidP="006638B9">
            <w:pPr>
              <w:ind w:hanging="6"/>
              <w:jc w:val="center"/>
              <w:rPr>
                <w:rFonts w:ascii="Times New Roman" w:hAnsi="Times New Roman" w:cs="Times New Roman"/>
                <w:bCs/>
              </w:rPr>
            </w:pPr>
            <w:r w:rsidRPr="00301637">
              <w:rPr>
                <w:rFonts w:ascii="Times New Roman" w:hAnsi="Times New Roman" w:cs="Times New Roman"/>
                <w:bCs/>
              </w:rPr>
              <w:t>0,0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firstLine="10"/>
              <w:jc w:val="center"/>
              <w:rPr>
                <w:rFonts w:ascii="Times New Roman" w:hAnsi="Times New Roman" w:cs="Times New Roman"/>
              </w:rPr>
            </w:pPr>
            <w:r w:rsidRPr="00301637">
              <w:rPr>
                <w:rFonts w:ascii="Times New Roman" w:hAnsi="Times New Roman" w:cs="Times New Roman"/>
              </w:rPr>
              <w:t>0,0</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6638B9" w:rsidP="009D3D57">
            <w:pPr>
              <w:ind w:firstLine="0"/>
              <w:jc w:val="center"/>
            </w:pPr>
            <w:r w:rsidRPr="00301637">
              <w:t>5095,1</w:t>
            </w:r>
          </w:p>
        </w:tc>
        <w:tc>
          <w:tcPr>
            <w:tcW w:w="1960" w:type="dxa"/>
            <w:tcBorders>
              <w:top w:val="single" w:sz="4" w:space="0" w:color="auto"/>
              <w:left w:val="single" w:sz="4" w:space="0" w:color="auto"/>
              <w:bottom w:val="single" w:sz="4" w:space="0" w:color="auto"/>
            </w:tcBorders>
          </w:tcPr>
          <w:p w:rsidR="006638B9" w:rsidRPr="00301637" w:rsidRDefault="006638B9" w:rsidP="005C7847">
            <w:pPr>
              <w:ind w:firstLine="0"/>
              <w:jc w:val="center"/>
            </w:pPr>
            <w:r w:rsidRPr="00301637">
              <w:t>1160,8</w:t>
            </w:r>
          </w:p>
        </w:tc>
      </w:tr>
      <w:tr w:rsidR="00301637" w:rsidRPr="00301637" w:rsidTr="006638B9">
        <w:tc>
          <w:tcPr>
            <w:tcW w:w="1960" w:type="dxa"/>
            <w:vMerge/>
            <w:tcBorders>
              <w:top w:val="single" w:sz="4" w:space="0" w:color="auto"/>
              <w:bottom w:val="single" w:sz="4" w:space="0" w:color="auto"/>
              <w:right w:val="single" w:sz="4" w:space="0" w:color="auto"/>
            </w:tcBorders>
          </w:tcPr>
          <w:p w:rsidR="006638B9" w:rsidRPr="00301637" w:rsidRDefault="006638B9" w:rsidP="003147AD">
            <w:pPr>
              <w:pStyle w:val="aa"/>
              <w:rPr>
                <w:rFonts w:ascii="Times New Roman" w:hAnsi="Times New Roman" w:cs="Times New Roman"/>
              </w:rPr>
            </w:pPr>
          </w:p>
        </w:tc>
        <w:tc>
          <w:tcPr>
            <w:tcW w:w="3220" w:type="dxa"/>
            <w:vMerge/>
            <w:tcBorders>
              <w:top w:val="single" w:sz="4" w:space="0" w:color="auto"/>
              <w:left w:val="single" w:sz="4" w:space="0" w:color="auto"/>
              <w:bottom w:val="single" w:sz="4" w:space="0" w:color="auto"/>
              <w:right w:val="single" w:sz="4" w:space="0" w:color="auto"/>
            </w:tcBorders>
          </w:tcPr>
          <w:p w:rsidR="006638B9" w:rsidRPr="00301637" w:rsidRDefault="006638B9" w:rsidP="003147AD">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3147AD">
            <w:pPr>
              <w:pStyle w:val="ad"/>
              <w:rPr>
                <w:rFonts w:ascii="Times New Roman" w:hAnsi="Times New Roman" w:cs="Times New Roman"/>
              </w:rPr>
            </w:pPr>
            <w:r w:rsidRPr="00301637">
              <w:rPr>
                <w:rFonts w:ascii="Times New Roman" w:hAnsi="Times New Roman" w:cs="Times New Roman"/>
                <w:sz w:val="22"/>
                <w:szCs w:val="22"/>
              </w:rPr>
              <w:t>республиканский бюджет Чувашской Республики</w:t>
            </w:r>
          </w:p>
        </w:tc>
        <w:tc>
          <w:tcPr>
            <w:tcW w:w="1260" w:type="dxa"/>
            <w:tcBorders>
              <w:top w:val="single" w:sz="4" w:space="0" w:color="auto"/>
              <w:left w:val="single" w:sz="4" w:space="0" w:color="auto"/>
              <w:bottom w:val="single" w:sz="4" w:space="0" w:color="auto"/>
              <w:right w:val="single" w:sz="4" w:space="0" w:color="auto"/>
            </w:tcBorders>
            <w:vAlign w:val="bottom"/>
          </w:tcPr>
          <w:p w:rsidR="006638B9" w:rsidRPr="00301637" w:rsidRDefault="006638B9" w:rsidP="006638B9">
            <w:pPr>
              <w:ind w:hanging="6"/>
              <w:jc w:val="center"/>
              <w:rPr>
                <w:rFonts w:ascii="Times New Roman" w:hAnsi="Times New Roman" w:cs="Times New Roman"/>
                <w:bCs/>
              </w:rPr>
            </w:pPr>
            <w:r w:rsidRPr="00301637">
              <w:rPr>
                <w:rFonts w:ascii="Times New Roman" w:hAnsi="Times New Roman" w:cs="Times New Roman"/>
                <w:bCs/>
              </w:rPr>
              <w:t>8002,6</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firstLine="10"/>
              <w:jc w:val="center"/>
              <w:rPr>
                <w:rFonts w:ascii="Times New Roman" w:hAnsi="Times New Roman" w:cs="Times New Roman"/>
              </w:rPr>
            </w:pPr>
            <w:r w:rsidRPr="00301637">
              <w:rPr>
                <w:rFonts w:ascii="Times New Roman" w:hAnsi="Times New Roman" w:cs="Times New Roman"/>
              </w:rPr>
              <w:t>8002,6</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861105" w:rsidP="009D3D57">
            <w:pPr>
              <w:ind w:firstLine="0"/>
              <w:jc w:val="center"/>
            </w:pPr>
            <w:r w:rsidRPr="00301637">
              <w:t>46610,6</w:t>
            </w:r>
          </w:p>
        </w:tc>
        <w:tc>
          <w:tcPr>
            <w:tcW w:w="1960" w:type="dxa"/>
            <w:tcBorders>
              <w:top w:val="single" w:sz="4" w:space="0" w:color="auto"/>
              <w:left w:val="single" w:sz="4" w:space="0" w:color="auto"/>
              <w:bottom w:val="single" w:sz="4" w:space="0" w:color="auto"/>
            </w:tcBorders>
          </w:tcPr>
          <w:p w:rsidR="006638B9" w:rsidRPr="00301637" w:rsidRDefault="00284BBE" w:rsidP="005C7847">
            <w:pPr>
              <w:ind w:firstLine="0"/>
              <w:jc w:val="center"/>
            </w:pPr>
            <w:r w:rsidRPr="00301637">
              <w:t>46681,8</w:t>
            </w:r>
          </w:p>
        </w:tc>
      </w:tr>
      <w:tr w:rsidR="00301637" w:rsidRPr="00301637" w:rsidTr="006638B9">
        <w:tc>
          <w:tcPr>
            <w:tcW w:w="1960" w:type="dxa"/>
            <w:vMerge/>
            <w:tcBorders>
              <w:top w:val="single" w:sz="4" w:space="0" w:color="auto"/>
              <w:bottom w:val="single" w:sz="4" w:space="0" w:color="auto"/>
              <w:right w:val="single" w:sz="4" w:space="0" w:color="auto"/>
            </w:tcBorders>
          </w:tcPr>
          <w:p w:rsidR="006638B9" w:rsidRPr="00301637" w:rsidRDefault="006638B9" w:rsidP="003147AD">
            <w:pPr>
              <w:pStyle w:val="aa"/>
              <w:rPr>
                <w:rFonts w:ascii="Times New Roman" w:hAnsi="Times New Roman" w:cs="Times New Roman"/>
              </w:rPr>
            </w:pPr>
          </w:p>
        </w:tc>
        <w:tc>
          <w:tcPr>
            <w:tcW w:w="3220" w:type="dxa"/>
            <w:vMerge/>
            <w:tcBorders>
              <w:top w:val="single" w:sz="4" w:space="0" w:color="auto"/>
              <w:left w:val="single" w:sz="4" w:space="0" w:color="auto"/>
              <w:bottom w:val="single" w:sz="4" w:space="0" w:color="auto"/>
              <w:right w:val="single" w:sz="4" w:space="0" w:color="auto"/>
            </w:tcBorders>
          </w:tcPr>
          <w:p w:rsidR="006638B9" w:rsidRPr="00301637" w:rsidRDefault="006638B9" w:rsidP="003147AD">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3147AD">
            <w:pPr>
              <w:pStyle w:val="ad"/>
              <w:rPr>
                <w:rFonts w:ascii="Times New Roman" w:hAnsi="Times New Roman" w:cs="Times New Roman"/>
              </w:rPr>
            </w:pPr>
            <w:r w:rsidRPr="00301637">
              <w:rPr>
                <w:rFonts w:ascii="Times New Roman" w:hAnsi="Times New Roman" w:cs="Times New Roman"/>
                <w:sz w:val="22"/>
                <w:szCs w:val="22"/>
              </w:rPr>
              <w:t>местный бюджет</w:t>
            </w:r>
          </w:p>
        </w:tc>
        <w:tc>
          <w:tcPr>
            <w:tcW w:w="1260" w:type="dxa"/>
            <w:tcBorders>
              <w:top w:val="single" w:sz="4" w:space="0" w:color="auto"/>
              <w:left w:val="single" w:sz="4" w:space="0" w:color="auto"/>
              <w:bottom w:val="single" w:sz="4" w:space="0" w:color="auto"/>
              <w:right w:val="single" w:sz="4" w:space="0" w:color="auto"/>
            </w:tcBorders>
            <w:vAlign w:val="bottom"/>
          </w:tcPr>
          <w:p w:rsidR="006638B9" w:rsidRPr="00301637" w:rsidRDefault="006638B9" w:rsidP="006638B9">
            <w:pPr>
              <w:ind w:hanging="6"/>
              <w:jc w:val="center"/>
              <w:rPr>
                <w:rFonts w:ascii="Times New Roman" w:hAnsi="Times New Roman" w:cs="Times New Roman"/>
                <w:bCs/>
              </w:rPr>
            </w:pPr>
            <w:r w:rsidRPr="00301637">
              <w:rPr>
                <w:rFonts w:ascii="Times New Roman" w:hAnsi="Times New Roman" w:cs="Times New Roman"/>
                <w:bCs/>
              </w:rPr>
              <w:t>18055,3</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firstLine="10"/>
              <w:jc w:val="center"/>
              <w:rPr>
                <w:rFonts w:ascii="Times New Roman" w:hAnsi="Times New Roman" w:cs="Times New Roman"/>
              </w:rPr>
            </w:pPr>
            <w:r w:rsidRPr="00301637">
              <w:rPr>
                <w:rFonts w:ascii="Times New Roman" w:hAnsi="Times New Roman" w:cs="Times New Roman"/>
              </w:rPr>
              <w:t>18051,6</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6A31AB" w:rsidP="009D3D57">
            <w:pPr>
              <w:ind w:firstLine="0"/>
              <w:jc w:val="center"/>
            </w:pPr>
            <w:r w:rsidRPr="00301637">
              <w:t>82699,7</w:t>
            </w:r>
          </w:p>
        </w:tc>
        <w:tc>
          <w:tcPr>
            <w:tcW w:w="1960" w:type="dxa"/>
            <w:tcBorders>
              <w:top w:val="single" w:sz="4" w:space="0" w:color="auto"/>
              <w:left w:val="single" w:sz="4" w:space="0" w:color="auto"/>
              <w:bottom w:val="single" w:sz="4" w:space="0" w:color="auto"/>
            </w:tcBorders>
          </w:tcPr>
          <w:p w:rsidR="006638B9" w:rsidRPr="00301637" w:rsidRDefault="006A31AB" w:rsidP="005C7847">
            <w:pPr>
              <w:ind w:firstLine="0"/>
              <w:jc w:val="center"/>
            </w:pPr>
            <w:r w:rsidRPr="00301637">
              <w:t>82741,8</w:t>
            </w:r>
          </w:p>
        </w:tc>
      </w:tr>
      <w:tr w:rsidR="00301637" w:rsidRPr="00301637" w:rsidTr="006638B9">
        <w:tc>
          <w:tcPr>
            <w:tcW w:w="1960" w:type="dxa"/>
            <w:vMerge/>
            <w:tcBorders>
              <w:top w:val="single" w:sz="4" w:space="0" w:color="auto"/>
              <w:bottom w:val="single" w:sz="4" w:space="0" w:color="auto"/>
              <w:right w:val="single" w:sz="4" w:space="0" w:color="auto"/>
            </w:tcBorders>
          </w:tcPr>
          <w:p w:rsidR="006638B9" w:rsidRPr="00301637" w:rsidRDefault="006638B9" w:rsidP="003147AD">
            <w:pPr>
              <w:pStyle w:val="aa"/>
              <w:rPr>
                <w:rFonts w:ascii="Times New Roman" w:hAnsi="Times New Roman" w:cs="Times New Roman"/>
              </w:rPr>
            </w:pPr>
          </w:p>
        </w:tc>
        <w:tc>
          <w:tcPr>
            <w:tcW w:w="3220" w:type="dxa"/>
            <w:vMerge/>
            <w:tcBorders>
              <w:top w:val="single" w:sz="4" w:space="0" w:color="auto"/>
              <w:left w:val="single" w:sz="4" w:space="0" w:color="auto"/>
              <w:bottom w:val="single" w:sz="4" w:space="0" w:color="auto"/>
              <w:right w:val="single" w:sz="4" w:space="0" w:color="auto"/>
            </w:tcBorders>
          </w:tcPr>
          <w:p w:rsidR="006638B9" w:rsidRPr="00301637" w:rsidRDefault="006638B9" w:rsidP="003147AD">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3147AD">
            <w:pPr>
              <w:pStyle w:val="ad"/>
              <w:rPr>
                <w:rFonts w:ascii="Times New Roman" w:hAnsi="Times New Roman" w:cs="Times New Roman"/>
              </w:rPr>
            </w:pPr>
            <w:r w:rsidRPr="00301637">
              <w:rPr>
                <w:rFonts w:ascii="Times New Roman" w:hAnsi="Times New Roman" w:cs="Times New Roman"/>
                <w:sz w:val="22"/>
                <w:szCs w:val="22"/>
              </w:rPr>
              <w:t>внебюджетные источники</w:t>
            </w:r>
          </w:p>
        </w:tc>
        <w:tc>
          <w:tcPr>
            <w:tcW w:w="1260" w:type="dxa"/>
            <w:tcBorders>
              <w:top w:val="single" w:sz="4" w:space="0" w:color="auto"/>
              <w:left w:val="single" w:sz="4" w:space="0" w:color="auto"/>
              <w:bottom w:val="single" w:sz="4" w:space="0" w:color="auto"/>
              <w:right w:val="single" w:sz="4" w:space="0" w:color="auto"/>
            </w:tcBorders>
            <w:vAlign w:val="bottom"/>
          </w:tcPr>
          <w:p w:rsidR="006638B9" w:rsidRPr="00301637" w:rsidRDefault="006638B9" w:rsidP="006638B9">
            <w:pPr>
              <w:ind w:hanging="6"/>
              <w:jc w:val="center"/>
              <w:rPr>
                <w:rFonts w:ascii="Times New Roman" w:hAnsi="Times New Roman" w:cs="Times New Roman"/>
                <w:bCs/>
              </w:rPr>
            </w:pPr>
            <w:r w:rsidRPr="00301637">
              <w:rPr>
                <w:rFonts w:ascii="Times New Roman" w:hAnsi="Times New Roman" w:cs="Times New Roman"/>
                <w:bCs/>
              </w:rPr>
              <w:t>10704,0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firstLine="10"/>
              <w:jc w:val="center"/>
              <w:rPr>
                <w:rFonts w:ascii="Times New Roman" w:hAnsi="Times New Roman" w:cs="Times New Roman"/>
              </w:rPr>
            </w:pPr>
            <w:r w:rsidRPr="00301637">
              <w:rPr>
                <w:rFonts w:ascii="Times New Roman" w:hAnsi="Times New Roman" w:cs="Times New Roman"/>
              </w:rPr>
              <w:t>0,0</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6A31AB" w:rsidP="009D3D57">
            <w:pPr>
              <w:ind w:firstLine="0"/>
              <w:jc w:val="center"/>
            </w:pPr>
            <w:r w:rsidRPr="00301637">
              <w:t>54360,2</w:t>
            </w:r>
          </w:p>
        </w:tc>
        <w:tc>
          <w:tcPr>
            <w:tcW w:w="1960" w:type="dxa"/>
            <w:tcBorders>
              <w:top w:val="single" w:sz="4" w:space="0" w:color="auto"/>
              <w:left w:val="single" w:sz="4" w:space="0" w:color="auto"/>
              <w:bottom w:val="single" w:sz="4" w:space="0" w:color="auto"/>
            </w:tcBorders>
          </w:tcPr>
          <w:p w:rsidR="006638B9" w:rsidRPr="00301637" w:rsidRDefault="006638B9" w:rsidP="005C7847">
            <w:pPr>
              <w:ind w:firstLine="0"/>
              <w:jc w:val="center"/>
            </w:pPr>
            <w:r w:rsidRPr="00301637">
              <w:t>36410,4</w:t>
            </w:r>
          </w:p>
        </w:tc>
      </w:tr>
      <w:tr w:rsidR="00301637" w:rsidRPr="00301637" w:rsidTr="00465B06">
        <w:tc>
          <w:tcPr>
            <w:tcW w:w="1960" w:type="dxa"/>
            <w:vMerge w:val="restart"/>
            <w:tcBorders>
              <w:top w:val="single" w:sz="4" w:space="0" w:color="auto"/>
              <w:bottom w:val="single" w:sz="4" w:space="0" w:color="auto"/>
              <w:right w:val="single" w:sz="4" w:space="0" w:color="auto"/>
            </w:tcBorders>
          </w:tcPr>
          <w:p w:rsidR="006638B9" w:rsidRPr="00301637" w:rsidRDefault="006638B9" w:rsidP="009D3D57">
            <w:pPr>
              <w:pStyle w:val="ad"/>
              <w:rPr>
                <w:rFonts w:ascii="Times New Roman" w:hAnsi="Times New Roman" w:cs="Times New Roman"/>
              </w:rPr>
            </w:pPr>
            <w:r w:rsidRPr="00301637">
              <w:rPr>
                <w:rFonts w:ascii="Times New Roman" w:hAnsi="Times New Roman" w:cs="Times New Roman"/>
                <w:sz w:val="22"/>
                <w:szCs w:val="22"/>
              </w:rPr>
              <w:t>Подпрограмма 1</w:t>
            </w:r>
          </w:p>
        </w:tc>
        <w:tc>
          <w:tcPr>
            <w:tcW w:w="3220" w:type="dxa"/>
            <w:vMerge w:val="restart"/>
            <w:tcBorders>
              <w:top w:val="single" w:sz="4" w:space="0" w:color="auto"/>
              <w:left w:val="single" w:sz="4" w:space="0" w:color="auto"/>
              <w:bottom w:val="single" w:sz="4" w:space="0" w:color="auto"/>
              <w:right w:val="single" w:sz="4" w:space="0" w:color="auto"/>
            </w:tcBorders>
          </w:tcPr>
          <w:p w:rsidR="006638B9" w:rsidRPr="00301637" w:rsidRDefault="006638B9" w:rsidP="009D3D57">
            <w:pPr>
              <w:pStyle w:val="aa"/>
              <w:rPr>
                <w:rFonts w:ascii="Times New Roman" w:hAnsi="Times New Roman" w:cs="Times New Roman"/>
              </w:rPr>
            </w:pPr>
            <w:r w:rsidRPr="00301637">
              <w:rPr>
                <w:sz w:val="22"/>
                <w:szCs w:val="22"/>
              </w:rPr>
              <w:t>«Развитие культуры» муниципальной программы города Шумерли Чувашской Республики «Развитие культуры и туризма»</w:t>
            </w: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9D3D57">
            <w:pPr>
              <w:pStyle w:val="ad"/>
              <w:rPr>
                <w:rFonts w:ascii="Times New Roman" w:hAnsi="Times New Roman" w:cs="Times New Roman"/>
              </w:rPr>
            </w:pPr>
            <w:r w:rsidRPr="00301637">
              <w:rPr>
                <w:rStyle w:val="a3"/>
                <w:rFonts w:ascii="Times New Roman" w:hAnsi="Times New Roman" w:cs="Times New Roman"/>
                <w:color w:val="auto"/>
                <w:sz w:val="22"/>
                <w:szCs w:val="22"/>
              </w:rPr>
              <w:t>всего</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firstLine="0"/>
              <w:jc w:val="center"/>
              <w:rPr>
                <w:rFonts w:ascii="Times New Roman" w:hAnsi="Times New Roman" w:cs="Times New Roman"/>
                <w:b/>
                <w:bCs/>
              </w:rPr>
            </w:pPr>
            <w:r w:rsidRPr="00301637">
              <w:rPr>
                <w:rFonts w:ascii="Times New Roman" w:hAnsi="Times New Roman" w:cs="Times New Roman"/>
                <w:b/>
                <w:bCs/>
              </w:rPr>
              <w:t>30736,6</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firstLine="10"/>
              <w:jc w:val="center"/>
              <w:rPr>
                <w:rFonts w:ascii="Times New Roman" w:hAnsi="Times New Roman" w:cs="Times New Roman"/>
                <w:b/>
              </w:rPr>
            </w:pPr>
            <w:r w:rsidRPr="00301637">
              <w:rPr>
                <w:rFonts w:ascii="Times New Roman" w:hAnsi="Times New Roman" w:cs="Times New Roman"/>
                <w:b/>
              </w:rPr>
              <w:t>30710,2</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D874C8" w:rsidP="009D3D57">
            <w:pPr>
              <w:pStyle w:val="aa"/>
              <w:jc w:val="center"/>
              <w:rPr>
                <w:rFonts w:ascii="Times New Roman" w:hAnsi="Times New Roman" w:cs="Times New Roman"/>
                <w:b/>
              </w:rPr>
            </w:pPr>
            <w:r w:rsidRPr="00301637">
              <w:rPr>
                <w:rFonts w:ascii="Times New Roman" w:hAnsi="Times New Roman" w:cs="Times New Roman"/>
                <w:b/>
              </w:rPr>
              <w:t>180509,8</w:t>
            </w:r>
          </w:p>
        </w:tc>
        <w:tc>
          <w:tcPr>
            <w:tcW w:w="1960" w:type="dxa"/>
            <w:tcBorders>
              <w:top w:val="single" w:sz="4" w:space="0" w:color="auto"/>
              <w:left w:val="single" w:sz="4" w:space="0" w:color="auto"/>
              <w:bottom w:val="single" w:sz="4" w:space="0" w:color="auto"/>
              <w:right w:val="single" w:sz="4" w:space="0" w:color="auto"/>
            </w:tcBorders>
          </w:tcPr>
          <w:p w:rsidR="006638B9" w:rsidRPr="00301637" w:rsidRDefault="00D874C8" w:rsidP="005C7847">
            <w:pPr>
              <w:pStyle w:val="aa"/>
              <w:jc w:val="center"/>
              <w:rPr>
                <w:rFonts w:ascii="Times New Roman" w:hAnsi="Times New Roman" w:cs="Times New Roman"/>
                <w:b/>
              </w:rPr>
            </w:pPr>
            <w:r w:rsidRPr="00301637">
              <w:rPr>
                <w:rFonts w:ascii="Times New Roman" w:hAnsi="Times New Roman" w:cs="Times New Roman"/>
                <w:b/>
              </w:rPr>
              <w:t>153622,3</w:t>
            </w:r>
          </w:p>
        </w:tc>
      </w:tr>
      <w:tr w:rsidR="00301637" w:rsidRPr="00301637" w:rsidTr="00465B06">
        <w:tc>
          <w:tcPr>
            <w:tcW w:w="1960" w:type="dxa"/>
            <w:vMerge/>
            <w:tcBorders>
              <w:top w:val="single" w:sz="4" w:space="0" w:color="auto"/>
              <w:bottom w:val="single" w:sz="4" w:space="0" w:color="auto"/>
              <w:right w:val="single" w:sz="4" w:space="0" w:color="auto"/>
            </w:tcBorders>
          </w:tcPr>
          <w:p w:rsidR="006638B9" w:rsidRPr="00301637" w:rsidRDefault="006638B9" w:rsidP="009D3D57">
            <w:pPr>
              <w:pStyle w:val="aa"/>
              <w:rPr>
                <w:rFonts w:ascii="Times New Roman" w:hAnsi="Times New Roman" w:cs="Times New Roman"/>
              </w:rPr>
            </w:pPr>
          </w:p>
        </w:tc>
        <w:tc>
          <w:tcPr>
            <w:tcW w:w="3220" w:type="dxa"/>
            <w:vMerge/>
            <w:tcBorders>
              <w:top w:val="single" w:sz="4" w:space="0" w:color="auto"/>
              <w:left w:val="single" w:sz="4" w:space="0" w:color="auto"/>
              <w:bottom w:val="single" w:sz="4" w:space="0" w:color="auto"/>
              <w:right w:val="single" w:sz="4" w:space="0" w:color="auto"/>
            </w:tcBorders>
          </w:tcPr>
          <w:p w:rsidR="006638B9" w:rsidRPr="00301637" w:rsidRDefault="006638B9" w:rsidP="009D3D57">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9D3D57">
            <w:pPr>
              <w:pStyle w:val="ad"/>
              <w:rPr>
                <w:rFonts w:ascii="Times New Roman" w:hAnsi="Times New Roman" w:cs="Times New Roman"/>
              </w:rPr>
            </w:pPr>
            <w:r w:rsidRPr="00301637">
              <w:rPr>
                <w:rFonts w:ascii="Times New Roman" w:hAnsi="Times New Roman" w:cs="Times New Roman"/>
                <w:sz w:val="22"/>
                <w:szCs w:val="22"/>
              </w:rPr>
              <w:t>федеральный бюджет</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firstLine="0"/>
              <w:jc w:val="center"/>
              <w:rPr>
                <w:rFonts w:ascii="Times New Roman" w:hAnsi="Times New Roman" w:cs="Times New Roman"/>
                <w:b/>
                <w:bCs/>
              </w:rPr>
            </w:pPr>
            <w:r w:rsidRPr="00301637">
              <w:rPr>
                <w:rFonts w:ascii="Times New Roman" w:hAnsi="Times New Roman" w:cs="Times New Roman"/>
                <w:b/>
                <w:bCs/>
              </w:rPr>
              <w:t>0,0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firstLine="10"/>
              <w:jc w:val="center"/>
              <w:rPr>
                <w:rFonts w:ascii="Times New Roman" w:hAnsi="Times New Roman" w:cs="Times New Roman"/>
                <w:b/>
              </w:rPr>
            </w:pPr>
            <w:r w:rsidRPr="00301637">
              <w:rPr>
                <w:rFonts w:ascii="Times New Roman" w:hAnsi="Times New Roman" w:cs="Times New Roman"/>
                <w:b/>
              </w:rPr>
              <w:t>0,0</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6638B9" w:rsidP="009D3D57">
            <w:pPr>
              <w:ind w:firstLine="0"/>
              <w:jc w:val="center"/>
              <w:rPr>
                <w:rFonts w:ascii="Times New Roman" w:hAnsi="Times New Roman" w:cs="Times New Roman"/>
              </w:rPr>
            </w:pPr>
            <w:r w:rsidRPr="00301637">
              <w:rPr>
                <w:rFonts w:ascii="Times New Roman" w:hAnsi="Times New Roman" w:cs="Times New Roman"/>
              </w:rPr>
              <w:t>5095,1</w:t>
            </w:r>
          </w:p>
        </w:tc>
        <w:tc>
          <w:tcPr>
            <w:tcW w:w="1960" w:type="dxa"/>
            <w:tcBorders>
              <w:top w:val="single" w:sz="4" w:space="0" w:color="auto"/>
              <w:left w:val="single" w:sz="4" w:space="0" w:color="auto"/>
              <w:bottom w:val="single" w:sz="4" w:space="0" w:color="auto"/>
              <w:right w:val="single" w:sz="4" w:space="0" w:color="auto"/>
            </w:tcBorders>
          </w:tcPr>
          <w:p w:rsidR="006638B9" w:rsidRPr="00301637" w:rsidRDefault="006638B9" w:rsidP="005C7847">
            <w:pPr>
              <w:ind w:firstLine="0"/>
              <w:jc w:val="center"/>
              <w:rPr>
                <w:rFonts w:ascii="Times New Roman" w:hAnsi="Times New Roman" w:cs="Times New Roman"/>
              </w:rPr>
            </w:pPr>
            <w:r w:rsidRPr="00301637">
              <w:rPr>
                <w:rFonts w:ascii="Times New Roman" w:hAnsi="Times New Roman" w:cs="Times New Roman"/>
              </w:rPr>
              <w:t>1160,8</w:t>
            </w:r>
          </w:p>
        </w:tc>
      </w:tr>
      <w:tr w:rsidR="00301637" w:rsidRPr="00301637" w:rsidTr="00465B06">
        <w:tc>
          <w:tcPr>
            <w:tcW w:w="1960" w:type="dxa"/>
            <w:vMerge/>
            <w:tcBorders>
              <w:top w:val="single" w:sz="4" w:space="0" w:color="auto"/>
              <w:bottom w:val="single" w:sz="4" w:space="0" w:color="auto"/>
              <w:right w:val="single" w:sz="4" w:space="0" w:color="auto"/>
            </w:tcBorders>
          </w:tcPr>
          <w:p w:rsidR="006638B9" w:rsidRPr="00301637" w:rsidRDefault="006638B9" w:rsidP="009D3D57">
            <w:pPr>
              <w:pStyle w:val="aa"/>
              <w:rPr>
                <w:rFonts w:ascii="Times New Roman" w:hAnsi="Times New Roman" w:cs="Times New Roman"/>
              </w:rPr>
            </w:pPr>
          </w:p>
        </w:tc>
        <w:tc>
          <w:tcPr>
            <w:tcW w:w="3220" w:type="dxa"/>
            <w:vMerge/>
            <w:tcBorders>
              <w:top w:val="single" w:sz="4" w:space="0" w:color="auto"/>
              <w:left w:val="single" w:sz="4" w:space="0" w:color="auto"/>
              <w:bottom w:val="single" w:sz="4" w:space="0" w:color="auto"/>
              <w:right w:val="single" w:sz="4" w:space="0" w:color="auto"/>
            </w:tcBorders>
          </w:tcPr>
          <w:p w:rsidR="006638B9" w:rsidRPr="00301637" w:rsidRDefault="006638B9" w:rsidP="009D3D57">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9D3D57">
            <w:pPr>
              <w:pStyle w:val="ad"/>
              <w:rPr>
                <w:rFonts w:ascii="Times New Roman" w:hAnsi="Times New Roman" w:cs="Times New Roman"/>
              </w:rPr>
            </w:pPr>
            <w:r w:rsidRPr="00301637">
              <w:rPr>
                <w:rFonts w:ascii="Times New Roman" w:hAnsi="Times New Roman" w:cs="Times New Roman"/>
                <w:sz w:val="22"/>
                <w:szCs w:val="22"/>
              </w:rPr>
              <w:t>республиканский бюджет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firstLine="0"/>
              <w:jc w:val="center"/>
              <w:rPr>
                <w:rFonts w:ascii="Times New Roman" w:hAnsi="Times New Roman" w:cs="Times New Roman"/>
                <w:bCs/>
              </w:rPr>
            </w:pPr>
            <w:r w:rsidRPr="00301637">
              <w:rPr>
                <w:rFonts w:ascii="Times New Roman" w:hAnsi="Times New Roman" w:cs="Times New Roman"/>
                <w:bCs/>
              </w:rPr>
              <w:t>2542,6</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firstLine="10"/>
              <w:jc w:val="center"/>
              <w:rPr>
                <w:rFonts w:ascii="Times New Roman" w:hAnsi="Times New Roman" w:cs="Times New Roman"/>
              </w:rPr>
            </w:pPr>
            <w:r w:rsidRPr="00301637">
              <w:rPr>
                <w:rFonts w:ascii="Times New Roman" w:hAnsi="Times New Roman" w:cs="Times New Roman"/>
              </w:rPr>
              <w:t>2542,6</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064E54" w:rsidP="00D365AC">
            <w:pPr>
              <w:ind w:firstLine="0"/>
              <w:jc w:val="center"/>
            </w:pPr>
            <w:r w:rsidRPr="00301637">
              <w:t>39247,1</w:t>
            </w:r>
          </w:p>
        </w:tc>
        <w:tc>
          <w:tcPr>
            <w:tcW w:w="1960" w:type="dxa"/>
            <w:tcBorders>
              <w:top w:val="single" w:sz="4" w:space="0" w:color="auto"/>
              <w:left w:val="single" w:sz="4" w:space="0" w:color="auto"/>
              <w:bottom w:val="single" w:sz="4" w:space="0" w:color="auto"/>
              <w:right w:val="single" w:sz="4" w:space="0" w:color="auto"/>
            </w:tcBorders>
          </w:tcPr>
          <w:p w:rsidR="006638B9" w:rsidRPr="00301637" w:rsidRDefault="00064E54" w:rsidP="005C7847">
            <w:pPr>
              <w:ind w:firstLine="0"/>
              <w:jc w:val="center"/>
            </w:pPr>
            <w:r w:rsidRPr="00301637">
              <w:t>39098,8</w:t>
            </w:r>
          </w:p>
        </w:tc>
      </w:tr>
      <w:tr w:rsidR="00301637" w:rsidRPr="00301637" w:rsidTr="00465B06">
        <w:tc>
          <w:tcPr>
            <w:tcW w:w="1960" w:type="dxa"/>
            <w:vMerge/>
            <w:tcBorders>
              <w:top w:val="single" w:sz="4" w:space="0" w:color="auto"/>
              <w:bottom w:val="single" w:sz="4" w:space="0" w:color="auto"/>
              <w:right w:val="single" w:sz="4" w:space="0" w:color="auto"/>
            </w:tcBorders>
          </w:tcPr>
          <w:p w:rsidR="006638B9" w:rsidRPr="00301637" w:rsidRDefault="006638B9" w:rsidP="009D3D57">
            <w:pPr>
              <w:pStyle w:val="aa"/>
              <w:rPr>
                <w:rFonts w:ascii="Times New Roman" w:hAnsi="Times New Roman" w:cs="Times New Roman"/>
              </w:rPr>
            </w:pPr>
          </w:p>
        </w:tc>
        <w:tc>
          <w:tcPr>
            <w:tcW w:w="3220" w:type="dxa"/>
            <w:vMerge/>
            <w:tcBorders>
              <w:top w:val="single" w:sz="4" w:space="0" w:color="auto"/>
              <w:left w:val="single" w:sz="4" w:space="0" w:color="auto"/>
              <w:bottom w:val="single" w:sz="4" w:space="0" w:color="auto"/>
              <w:right w:val="single" w:sz="4" w:space="0" w:color="auto"/>
            </w:tcBorders>
          </w:tcPr>
          <w:p w:rsidR="006638B9" w:rsidRPr="00301637" w:rsidRDefault="006638B9" w:rsidP="009D3D57">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9D3D57">
            <w:pPr>
              <w:pStyle w:val="ad"/>
              <w:rPr>
                <w:rFonts w:ascii="Times New Roman" w:hAnsi="Times New Roman" w:cs="Times New Roman"/>
              </w:rPr>
            </w:pPr>
            <w:r w:rsidRPr="00301637">
              <w:rPr>
                <w:rFonts w:ascii="Times New Roman" w:hAnsi="Times New Roman" w:cs="Times New Roman"/>
                <w:sz w:val="22"/>
                <w:szCs w:val="22"/>
              </w:rPr>
              <w:t>местный бюджет</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firstLine="0"/>
              <w:jc w:val="center"/>
              <w:rPr>
                <w:rFonts w:ascii="Times New Roman" w:hAnsi="Times New Roman" w:cs="Times New Roman"/>
                <w:bCs/>
              </w:rPr>
            </w:pPr>
            <w:r w:rsidRPr="00301637">
              <w:rPr>
                <w:rFonts w:ascii="Times New Roman" w:hAnsi="Times New Roman" w:cs="Times New Roman"/>
                <w:bCs/>
              </w:rPr>
              <w:t>17490,0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firstLine="10"/>
              <w:jc w:val="center"/>
              <w:rPr>
                <w:rFonts w:ascii="Times New Roman" w:hAnsi="Times New Roman" w:cs="Times New Roman"/>
              </w:rPr>
            </w:pPr>
            <w:r w:rsidRPr="00301637">
              <w:rPr>
                <w:rFonts w:ascii="Times New Roman" w:hAnsi="Times New Roman" w:cs="Times New Roman"/>
              </w:rPr>
              <w:t>17490,0</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064E54" w:rsidP="00064E54">
            <w:pPr>
              <w:ind w:firstLine="0"/>
              <w:jc w:val="center"/>
              <w:rPr>
                <w:rFonts w:ascii="Times New Roman" w:hAnsi="Times New Roman" w:cs="Times New Roman"/>
              </w:rPr>
            </w:pPr>
            <w:r w:rsidRPr="00301637">
              <w:rPr>
                <w:rFonts w:ascii="Times New Roman" w:hAnsi="Times New Roman" w:cs="Times New Roman"/>
              </w:rPr>
              <w:t>81807,4</w:t>
            </w:r>
          </w:p>
        </w:tc>
        <w:tc>
          <w:tcPr>
            <w:tcW w:w="1960" w:type="dxa"/>
            <w:tcBorders>
              <w:top w:val="single" w:sz="4" w:space="0" w:color="auto"/>
              <w:left w:val="single" w:sz="4" w:space="0" w:color="auto"/>
              <w:bottom w:val="single" w:sz="4" w:space="0" w:color="auto"/>
              <w:right w:val="single" w:sz="4" w:space="0" w:color="auto"/>
            </w:tcBorders>
          </w:tcPr>
          <w:p w:rsidR="006638B9" w:rsidRPr="00301637" w:rsidRDefault="00064E54" w:rsidP="005C7847">
            <w:pPr>
              <w:ind w:firstLine="0"/>
              <w:jc w:val="center"/>
              <w:rPr>
                <w:rFonts w:ascii="Times New Roman" w:hAnsi="Times New Roman" w:cs="Times New Roman"/>
              </w:rPr>
            </w:pPr>
            <w:r w:rsidRPr="00301637">
              <w:rPr>
                <w:rFonts w:ascii="Times New Roman" w:hAnsi="Times New Roman" w:cs="Times New Roman"/>
              </w:rPr>
              <w:t>81948,9</w:t>
            </w:r>
          </w:p>
        </w:tc>
      </w:tr>
      <w:tr w:rsidR="00301637" w:rsidRPr="00301637" w:rsidTr="00465B06">
        <w:tc>
          <w:tcPr>
            <w:tcW w:w="1960" w:type="dxa"/>
            <w:vMerge/>
            <w:tcBorders>
              <w:top w:val="single" w:sz="4" w:space="0" w:color="auto"/>
              <w:bottom w:val="single" w:sz="4" w:space="0" w:color="auto"/>
              <w:right w:val="single" w:sz="4" w:space="0" w:color="auto"/>
            </w:tcBorders>
          </w:tcPr>
          <w:p w:rsidR="006638B9" w:rsidRPr="00301637" w:rsidRDefault="006638B9" w:rsidP="009D3D57">
            <w:pPr>
              <w:pStyle w:val="aa"/>
              <w:rPr>
                <w:rFonts w:ascii="Times New Roman" w:hAnsi="Times New Roman" w:cs="Times New Roman"/>
              </w:rPr>
            </w:pPr>
          </w:p>
        </w:tc>
        <w:tc>
          <w:tcPr>
            <w:tcW w:w="3220" w:type="dxa"/>
            <w:vMerge/>
            <w:tcBorders>
              <w:top w:val="single" w:sz="4" w:space="0" w:color="auto"/>
              <w:left w:val="single" w:sz="4" w:space="0" w:color="auto"/>
              <w:bottom w:val="single" w:sz="4" w:space="0" w:color="auto"/>
              <w:right w:val="single" w:sz="4" w:space="0" w:color="auto"/>
            </w:tcBorders>
          </w:tcPr>
          <w:p w:rsidR="006638B9" w:rsidRPr="00301637" w:rsidRDefault="006638B9" w:rsidP="009D3D57">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9D3D57">
            <w:pPr>
              <w:pStyle w:val="ad"/>
              <w:rPr>
                <w:rFonts w:ascii="Times New Roman" w:hAnsi="Times New Roman" w:cs="Times New Roman"/>
              </w:rPr>
            </w:pPr>
            <w:r w:rsidRPr="00301637">
              <w:rPr>
                <w:rFonts w:ascii="Times New Roman" w:hAnsi="Times New Roman" w:cs="Times New Roman"/>
                <w:sz w:val="22"/>
                <w:szCs w:val="22"/>
              </w:rPr>
              <w:t>внебюджетные источники</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firstLine="0"/>
              <w:jc w:val="center"/>
              <w:rPr>
                <w:rFonts w:ascii="Times New Roman" w:hAnsi="Times New Roman" w:cs="Times New Roman"/>
                <w:bCs/>
              </w:rPr>
            </w:pPr>
            <w:r w:rsidRPr="00301637">
              <w:rPr>
                <w:rFonts w:ascii="Times New Roman" w:hAnsi="Times New Roman" w:cs="Times New Roman"/>
                <w:bCs/>
              </w:rPr>
              <w:t>10704,0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firstLine="10"/>
              <w:jc w:val="center"/>
              <w:rPr>
                <w:rFonts w:ascii="Times New Roman" w:hAnsi="Times New Roman" w:cs="Times New Roman"/>
              </w:rPr>
            </w:pPr>
            <w:r w:rsidRPr="00301637">
              <w:rPr>
                <w:rFonts w:ascii="Times New Roman" w:hAnsi="Times New Roman" w:cs="Times New Roman"/>
              </w:rPr>
              <w:t>10677,6</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AF2AA7" w:rsidP="009D3D57">
            <w:pPr>
              <w:ind w:firstLine="0"/>
              <w:jc w:val="center"/>
              <w:rPr>
                <w:rFonts w:ascii="Times New Roman" w:hAnsi="Times New Roman" w:cs="Times New Roman"/>
              </w:rPr>
            </w:pPr>
            <w:r w:rsidRPr="00301637">
              <w:rPr>
                <w:rFonts w:ascii="Times New Roman" w:hAnsi="Times New Roman" w:cs="Times New Roman"/>
              </w:rPr>
              <w:t>37627,3</w:t>
            </w:r>
          </w:p>
        </w:tc>
        <w:tc>
          <w:tcPr>
            <w:tcW w:w="1960" w:type="dxa"/>
            <w:tcBorders>
              <w:top w:val="single" w:sz="4" w:space="0" w:color="auto"/>
              <w:left w:val="single" w:sz="4" w:space="0" w:color="auto"/>
              <w:bottom w:val="single" w:sz="4" w:space="0" w:color="auto"/>
              <w:right w:val="single" w:sz="4" w:space="0" w:color="auto"/>
            </w:tcBorders>
          </w:tcPr>
          <w:p w:rsidR="006638B9" w:rsidRPr="00301637" w:rsidRDefault="00AF2AA7" w:rsidP="007F2990">
            <w:pPr>
              <w:ind w:firstLine="0"/>
              <w:jc w:val="center"/>
              <w:rPr>
                <w:rFonts w:ascii="Times New Roman" w:hAnsi="Times New Roman" w:cs="Times New Roman"/>
              </w:rPr>
            </w:pPr>
            <w:r w:rsidRPr="00301637">
              <w:rPr>
                <w:rFonts w:ascii="Times New Roman" w:hAnsi="Times New Roman" w:cs="Times New Roman"/>
              </w:rPr>
              <w:t>47088,0</w:t>
            </w:r>
          </w:p>
        </w:tc>
      </w:tr>
      <w:tr w:rsidR="00301637" w:rsidRPr="00301637" w:rsidTr="00C47015">
        <w:tc>
          <w:tcPr>
            <w:tcW w:w="1960" w:type="dxa"/>
            <w:vMerge w:val="restart"/>
            <w:tcBorders>
              <w:top w:val="single" w:sz="4" w:space="0" w:color="auto"/>
              <w:right w:val="single" w:sz="4" w:space="0" w:color="auto"/>
            </w:tcBorders>
          </w:tcPr>
          <w:p w:rsidR="006638B9" w:rsidRPr="00301637" w:rsidRDefault="006638B9">
            <w:pPr>
              <w:pStyle w:val="ad"/>
              <w:rPr>
                <w:rFonts w:ascii="Times New Roman" w:hAnsi="Times New Roman" w:cs="Times New Roman"/>
              </w:rPr>
            </w:pPr>
            <w:r w:rsidRPr="00301637">
              <w:rPr>
                <w:rFonts w:ascii="Times New Roman" w:hAnsi="Times New Roman" w:cs="Times New Roman"/>
                <w:sz w:val="22"/>
                <w:szCs w:val="22"/>
              </w:rPr>
              <w:t>Подпрограмма 2</w:t>
            </w:r>
          </w:p>
        </w:tc>
        <w:tc>
          <w:tcPr>
            <w:tcW w:w="3220" w:type="dxa"/>
            <w:vMerge w:val="restart"/>
            <w:tcBorders>
              <w:top w:val="single" w:sz="4" w:space="0" w:color="auto"/>
              <w:left w:val="single" w:sz="4" w:space="0" w:color="auto"/>
              <w:right w:val="single" w:sz="4" w:space="0" w:color="auto"/>
            </w:tcBorders>
          </w:tcPr>
          <w:p w:rsidR="006638B9" w:rsidRPr="00301637" w:rsidRDefault="006638B9">
            <w:pPr>
              <w:pStyle w:val="aa"/>
              <w:rPr>
                <w:rFonts w:ascii="Times New Roman" w:hAnsi="Times New Roman" w:cs="Times New Roman"/>
              </w:rPr>
            </w:pPr>
            <w:r w:rsidRPr="00301637">
              <w:rPr>
                <w:rFonts w:ascii="Times New Roman" w:hAnsi="Times New Roman" w:cs="Times New Roman"/>
                <w:sz w:val="22"/>
                <w:szCs w:val="22"/>
              </w:rPr>
              <w:t>«Укрепление единства российской нации и этнокультурное развитие народов»</w:t>
            </w: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C47015">
            <w:pPr>
              <w:pStyle w:val="ad"/>
              <w:rPr>
                <w:rFonts w:ascii="Times New Roman" w:hAnsi="Times New Roman" w:cs="Times New Roman"/>
              </w:rPr>
            </w:pPr>
            <w:r w:rsidRPr="00301637">
              <w:rPr>
                <w:rStyle w:val="a3"/>
                <w:rFonts w:ascii="Times New Roman" w:hAnsi="Times New Roman" w:cs="Times New Roman"/>
                <w:color w:val="auto"/>
                <w:sz w:val="22"/>
                <w:szCs w:val="22"/>
              </w:rPr>
              <w:t>всего</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b/>
              </w:rPr>
            </w:pPr>
            <w:r w:rsidRPr="00301637">
              <w:rPr>
                <w:rFonts w:ascii="Times New Roman" w:hAnsi="Times New Roman" w:cs="Times New Roman"/>
                <w:b/>
              </w:rPr>
              <w:t>0,0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b/>
              </w:rPr>
            </w:pPr>
            <w:r w:rsidRPr="00301637">
              <w:rPr>
                <w:rFonts w:ascii="Times New Roman" w:hAnsi="Times New Roman" w:cs="Times New Roman"/>
                <w:b/>
              </w:rPr>
              <w:t>0,0</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6638B9" w:rsidP="00F95FC7">
            <w:pPr>
              <w:pStyle w:val="aa"/>
              <w:jc w:val="center"/>
              <w:rPr>
                <w:rFonts w:ascii="Times New Roman" w:hAnsi="Times New Roman" w:cs="Times New Roman"/>
                <w:b/>
              </w:rPr>
            </w:pPr>
            <w:r w:rsidRPr="00301637">
              <w:rPr>
                <w:rFonts w:ascii="Times New Roman" w:hAnsi="Times New Roman" w:cs="Times New Roman"/>
                <w:b/>
                <w:sz w:val="22"/>
                <w:szCs w:val="22"/>
              </w:rPr>
              <w:t>0,0</w:t>
            </w:r>
          </w:p>
        </w:tc>
        <w:tc>
          <w:tcPr>
            <w:tcW w:w="1960" w:type="dxa"/>
            <w:tcBorders>
              <w:top w:val="single" w:sz="4" w:space="0" w:color="auto"/>
              <w:left w:val="single" w:sz="4" w:space="0" w:color="auto"/>
              <w:bottom w:val="single" w:sz="4" w:space="0" w:color="auto"/>
            </w:tcBorders>
          </w:tcPr>
          <w:p w:rsidR="006638B9" w:rsidRPr="00301637" w:rsidRDefault="006638B9" w:rsidP="00F95FC7">
            <w:pPr>
              <w:pStyle w:val="aa"/>
              <w:jc w:val="center"/>
              <w:rPr>
                <w:rFonts w:ascii="Times New Roman" w:hAnsi="Times New Roman" w:cs="Times New Roman"/>
                <w:b/>
              </w:rPr>
            </w:pPr>
            <w:r w:rsidRPr="00301637">
              <w:rPr>
                <w:rFonts w:ascii="Times New Roman" w:hAnsi="Times New Roman" w:cs="Times New Roman"/>
                <w:b/>
                <w:sz w:val="22"/>
                <w:szCs w:val="22"/>
              </w:rPr>
              <w:t>0,0</w:t>
            </w:r>
          </w:p>
        </w:tc>
      </w:tr>
      <w:tr w:rsidR="00301637" w:rsidRPr="00301637" w:rsidTr="00C47015">
        <w:tc>
          <w:tcPr>
            <w:tcW w:w="1960" w:type="dxa"/>
            <w:vMerge/>
            <w:tcBorders>
              <w:right w:val="single" w:sz="4" w:space="0" w:color="auto"/>
            </w:tcBorders>
          </w:tcPr>
          <w:p w:rsidR="006638B9" w:rsidRPr="00301637" w:rsidRDefault="006638B9">
            <w:pPr>
              <w:pStyle w:val="ad"/>
              <w:rPr>
                <w:rFonts w:ascii="Times New Roman" w:hAnsi="Times New Roman" w:cs="Times New Roman"/>
              </w:rPr>
            </w:pPr>
          </w:p>
        </w:tc>
        <w:tc>
          <w:tcPr>
            <w:tcW w:w="3220" w:type="dxa"/>
            <w:vMerge/>
            <w:tcBorders>
              <w:left w:val="single" w:sz="4" w:space="0" w:color="auto"/>
              <w:right w:val="single" w:sz="4" w:space="0" w:color="auto"/>
            </w:tcBorders>
          </w:tcPr>
          <w:p w:rsidR="006638B9" w:rsidRPr="00301637" w:rsidRDefault="006638B9">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C47015">
            <w:pPr>
              <w:pStyle w:val="ad"/>
              <w:rPr>
                <w:rFonts w:ascii="Times New Roman" w:hAnsi="Times New Roman" w:cs="Times New Roman"/>
              </w:rPr>
            </w:pPr>
            <w:r w:rsidRPr="00301637">
              <w:rPr>
                <w:rFonts w:ascii="Times New Roman" w:hAnsi="Times New Roman" w:cs="Times New Roman"/>
                <w:sz w:val="22"/>
                <w:szCs w:val="22"/>
              </w:rPr>
              <w:t>федеральный бюджет</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rPr>
            </w:pPr>
            <w:r w:rsidRPr="00301637">
              <w:rPr>
                <w:rFonts w:ascii="Times New Roman" w:hAnsi="Times New Roman" w:cs="Times New Roman"/>
              </w:rPr>
              <w:t>0,0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rPr>
            </w:pPr>
            <w:r w:rsidRPr="00301637">
              <w:rPr>
                <w:rFonts w:ascii="Times New Roman" w:hAnsi="Times New Roman" w:cs="Times New Roman"/>
              </w:rPr>
              <w:t>0,0</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6638B9" w:rsidP="00F95FC7">
            <w:pPr>
              <w:pStyle w:val="aa"/>
              <w:jc w:val="center"/>
              <w:rPr>
                <w:rFonts w:ascii="Times New Roman" w:hAnsi="Times New Roman" w:cs="Times New Roman"/>
              </w:rPr>
            </w:pPr>
            <w:r w:rsidRPr="00301637">
              <w:rPr>
                <w:rFonts w:ascii="Times New Roman" w:hAnsi="Times New Roman" w:cs="Times New Roman"/>
                <w:sz w:val="22"/>
                <w:szCs w:val="22"/>
              </w:rPr>
              <w:t>0,0</w:t>
            </w:r>
          </w:p>
        </w:tc>
        <w:tc>
          <w:tcPr>
            <w:tcW w:w="1960" w:type="dxa"/>
            <w:tcBorders>
              <w:top w:val="single" w:sz="4" w:space="0" w:color="auto"/>
              <w:left w:val="single" w:sz="4" w:space="0" w:color="auto"/>
              <w:bottom w:val="single" w:sz="4" w:space="0" w:color="auto"/>
            </w:tcBorders>
          </w:tcPr>
          <w:p w:rsidR="006638B9" w:rsidRPr="00301637" w:rsidRDefault="006638B9" w:rsidP="00F95FC7">
            <w:pPr>
              <w:pStyle w:val="aa"/>
              <w:jc w:val="center"/>
              <w:rPr>
                <w:rFonts w:ascii="Times New Roman" w:hAnsi="Times New Roman" w:cs="Times New Roman"/>
              </w:rPr>
            </w:pPr>
            <w:r w:rsidRPr="00301637">
              <w:rPr>
                <w:rFonts w:ascii="Times New Roman" w:hAnsi="Times New Roman" w:cs="Times New Roman"/>
                <w:sz w:val="22"/>
                <w:szCs w:val="22"/>
              </w:rPr>
              <w:t>0,0</w:t>
            </w:r>
          </w:p>
        </w:tc>
      </w:tr>
      <w:tr w:rsidR="00301637" w:rsidRPr="00301637" w:rsidTr="00C47015">
        <w:tc>
          <w:tcPr>
            <w:tcW w:w="1960" w:type="dxa"/>
            <w:vMerge/>
            <w:tcBorders>
              <w:right w:val="single" w:sz="4" w:space="0" w:color="auto"/>
            </w:tcBorders>
          </w:tcPr>
          <w:p w:rsidR="006638B9" w:rsidRPr="00301637" w:rsidRDefault="006638B9">
            <w:pPr>
              <w:pStyle w:val="ad"/>
              <w:rPr>
                <w:rFonts w:ascii="Times New Roman" w:hAnsi="Times New Roman" w:cs="Times New Roman"/>
              </w:rPr>
            </w:pPr>
          </w:p>
        </w:tc>
        <w:tc>
          <w:tcPr>
            <w:tcW w:w="3220" w:type="dxa"/>
            <w:vMerge/>
            <w:tcBorders>
              <w:left w:val="single" w:sz="4" w:space="0" w:color="auto"/>
              <w:right w:val="single" w:sz="4" w:space="0" w:color="auto"/>
            </w:tcBorders>
          </w:tcPr>
          <w:p w:rsidR="006638B9" w:rsidRPr="00301637" w:rsidRDefault="006638B9">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C47015">
            <w:pPr>
              <w:pStyle w:val="ad"/>
              <w:rPr>
                <w:rFonts w:ascii="Times New Roman" w:hAnsi="Times New Roman" w:cs="Times New Roman"/>
              </w:rPr>
            </w:pPr>
            <w:r w:rsidRPr="00301637">
              <w:rPr>
                <w:rFonts w:ascii="Times New Roman" w:hAnsi="Times New Roman" w:cs="Times New Roman"/>
                <w:sz w:val="22"/>
                <w:szCs w:val="22"/>
              </w:rPr>
              <w:t>республиканский бюджет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rPr>
            </w:pPr>
            <w:r w:rsidRPr="00301637">
              <w:rPr>
                <w:rFonts w:ascii="Times New Roman" w:hAnsi="Times New Roman" w:cs="Times New Roman"/>
              </w:rPr>
              <w:t>0,0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rPr>
            </w:pPr>
            <w:r w:rsidRPr="00301637">
              <w:rPr>
                <w:rFonts w:ascii="Times New Roman" w:hAnsi="Times New Roman" w:cs="Times New Roman"/>
              </w:rPr>
              <w:t>0,0</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6638B9" w:rsidP="00F95FC7">
            <w:pPr>
              <w:pStyle w:val="aa"/>
              <w:jc w:val="center"/>
              <w:rPr>
                <w:rFonts w:ascii="Times New Roman" w:hAnsi="Times New Roman" w:cs="Times New Roman"/>
              </w:rPr>
            </w:pPr>
            <w:r w:rsidRPr="00301637">
              <w:rPr>
                <w:rFonts w:ascii="Times New Roman" w:hAnsi="Times New Roman" w:cs="Times New Roman"/>
                <w:sz w:val="22"/>
                <w:szCs w:val="22"/>
              </w:rPr>
              <w:t>0,0</w:t>
            </w:r>
          </w:p>
        </w:tc>
        <w:tc>
          <w:tcPr>
            <w:tcW w:w="1960" w:type="dxa"/>
            <w:tcBorders>
              <w:top w:val="single" w:sz="4" w:space="0" w:color="auto"/>
              <w:left w:val="single" w:sz="4" w:space="0" w:color="auto"/>
              <w:bottom w:val="single" w:sz="4" w:space="0" w:color="auto"/>
            </w:tcBorders>
          </w:tcPr>
          <w:p w:rsidR="006638B9" w:rsidRPr="00301637" w:rsidRDefault="006638B9" w:rsidP="00F95FC7">
            <w:pPr>
              <w:pStyle w:val="aa"/>
              <w:jc w:val="center"/>
              <w:rPr>
                <w:rFonts w:ascii="Times New Roman" w:hAnsi="Times New Roman" w:cs="Times New Roman"/>
              </w:rPr>
            </w:pPr>
            <w:r w:rsidRPr="00301637">
              <w:rPr>
                <w:rFonts w:ascii="Times New Roman" w:hAnsi="Times New Roman" w:cs="Times New Roman"/>
                <w:sz w:val="22"/>
                <w:szCs w:val="22"/>
              </w:rPr>
              <w:t>0,0</w:t>
            </w:r>
          </w:p>
        </w:tc>
      </w:tr>
      <w:tr w:rsidR="00301637" w:rsidRPr="00301637" w:rsidTr="00C47015">
        <w:tc>
          <w:tcPr>
            <w:tcW w:w="1960" w:type="dxa"/>
            <w:vMerge/>
            <w:tcBorders>
              <w:right w:val="single" w:sz="4" w:space="0" w:color="auto"/>
            </w:tcBorders>
          </w:tcPr>
          <w:p w:rsidR="006638B9" w:rsidRPr="00301637" w:rsidRDefault="006638B9">
            <w:pPr>
              <w:pStyle w:val="ad"/>
              <w:rPr>
                <w:rFonts w:ascii="Times New Roman" w:hAnsi="Times New Roman" w:cs="Times New Roman"/>
              </w:rPr>
            </w:pPr>
          </w:p>
        </w:tc>
        <w:tc>
          <w:tcPr>
            <w:tcW w:w="3220" w:type="dxa"/>
            <w:vMerge/>
            <w:tcBorders>
              <w:left w:val="single" w:sz="4" w:space="0" w:color="auto"/>
              <w:right w:val="single" w:sz="4" w:space="0" w:color="auto"/>
            </w:tcBorders>
          </w:tcPr>
          <w:p w:rsidR="006638B9" w:rsidRPr="00301637" w:rsidRDefault="006638B9">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C47015">
            <w:pPr>
              <w:pStyle w:val="ad"/>
              <w:rPr>
                <w:rFonts w:ascii="Times New Roman" w:hAnsi="Times New Roman" w:cs="Times New Roman"/>
              </w:rPr>
            </w:pPr>
            <w:r w:rsidRPr="00301637">
              <w:rPr>
                <w:rFonts w:ascii="Times New Roman" w:hAnsi="Times New Roman" w:cs="Times New Roman"/>
                <w:sz w:val="22"/>
                <w:szCs w:val="22"/>
              </w:rPr>
              <w:t>местный бюджет</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rPr>
            </w:pPr>
            <w:r w:rsidRPr="00301637">
              <w:rPr>
                <w:rFonts w:ascii="Times New Roman" w:hAnsi="Times New Roman" w:cs="Times New Roman"/>
              </w:rPr>
              <w:t>0,0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rPr>
            </w:pPr>
            <w:r w:rsidRPr="00301637">
              <w:rPr>
                <w:rFonts w:ascii="Times New Roman" w:hAnsi="Times New Roman" w:cs="Times New Roman"/>
              </w:rPr>
              <w:t>0,0</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6638B9" w:rsidP="00F95FC7">
            <w:pPr>
              <w:pStyle w:val="aa"/>
              <w:jc w:val="center"/>
              <w:rPr>
                <w:rFonts w:ascii="Times New Roman" w:hAnsi="Times New Roman" w:cs="Times New Roman"/>
              </w:rPr>
            </w:pPr>
            <w:r w:rsidRPr="00301637">
              <w:rPr>
                <w:rFonts w:ascii="Times New Roman" w:hAnsi="Times New Roman" w:cs="Times New Roman"/>
                <w:sz w:val="22"/>
                <w:szCs w:val="22"/>
              </w:rPr>
              <w:t>0,0</w:t>
            </w:r>
          </w:p>
        </w:tc>
        <w:tc>
          <w:tcPr>
            <w:tcW w:w="1960" w:type="dxa"/>
            <w:tcBorders>
              <w:top w:val="single" w:sz="4" w:space="0" w:color="auto"/>
              <w:left w:val="single" w:sz="4" w:space="0" w:color="auto"/>
              <w:bottom w:val="single" w:sz="4" w:space="0" w:color="auto"/>
            </w:tcBorders>
          </w:tcPr>
          <w:p w:rsidR="006638B9" w:rsidRPr="00301637" w:rsidRDefault="006638B9" w:rsidP="00F95FC7">
            <w:pPr>
              <w:pStyle w:val="aa"/>
              <w:jc w:val="center"/>
              <w:rPr>
                <w:rFonts w:ascii="Times New Roman" w:hAnsi="Times New Roman" w:cs="Times New Roman"/>
              </w:rPr>
            </w:pPr>
            <w:r w:rsidRPr="00301637">
              <w:rPr>
                <w:rFonts w:ascii="Times New Roman" w:hAnsi="Times New Roman" w:cs="Times New Roman"/>
                <w:sz w:val="22"/>
                <w:szCs w:val="22"/>
              </w:rPr>
              <w:t>0,0</w:t>
            </w:r>
          </w:p>
        </w:tc>
      </w:tr>
      <w:tr w:rsidR="00301637" w:rsidRPr="00301637" w:rsidTr="00C47015">
        <w:tc>
          <w:tcPr>
            <w:tcW w:w="1960" w:type="dxa"/>
            <w:vMerge/>
            <w:tcBorders>
              <w:bottom w:val="single" w:sz="4" w:space="0" w:color="auto"/>
              <w:right w:val="single" w:sz="4" w:space="0" w:color="auto"/>
            </w:tcBorders>
          </w:tcPr>
          <w:p w:rsidR="006638B9" w:rsidRPr="00301637" w:rsidRDefault="006638B9">
            <w:pPr>
              <w:pStyle w:val="ad"/>
              <w:rPr>
                <w:rFonts w:ascii="Times New Roman" w:hAnsi="Times New Roman" w:cs="Times New Roman"/>
              </w:rPr>
            </w:pPr>
          </w:p>
        </w:tc>
        <w:tc>
          <w:tcPr>
            <w:tcW w:w="3220" w:type="dxa"/>
            <w:vMerge/>
            <w:tcBorders>
              <w:left w:val="single" w:sz="4" w:space="0" w:color="auto"/>
              <w:bottom w:val="single" w:sz="4" w:space="0" w:color="auto"/>
              <w:right w:val="single" w:sz="4" w:space="0" w:color="auto"/>
            </w:tcBorders>
          </w:tcPr>
          <w:p w:rsidR="006638B9" w:rsidRPr="00301637" w:rsidRDefault="006638B9">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C47015">
            <w:pPr>
              <w:pStyle w:val="ad"/>
              <w:rPr>
                <w:rFonts w:ascii="Times New Roman" w:hAnsi="Times New Roman" w:cs="Times New Roman"/>
              </w:rPr>
            </w:pPr>
            <w:r w:rsidRPr="00301637">
              <w:rPr>
                <w:rFonts w:ascii="Times New Roman" w:hAnsi="Times New Roman" w:cs="Times New Roman"/>
                <w:sz w:val="22"/>
                <w:szCs w:val="22"/>
              </w:rPr>
              <w:t>внебюджетные источники</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rPr>
            </w:pPr>
            <w:r w:rsidRPr="00301637">
              <w:rPr>
                <w:rFonts w:ascii="Times New Roman" w:hAnsi="Times New Roman" w:cs="Times New Roman"/>
              </w:rPr>
              <w:t>0,0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rPr>
            </w:pPr>
            <w:r w:rsidRPr="00301637">
              <w:rPr>
                <w:rFonts w:ascii="Times New Roman" w:hAnsi="Times New Roman" w:cs="Times New Roman"/>
              </w:rPr>
              <w:t>0,0</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6638B9" w:rsidP="00F95FC7">
            <w:pPr>
              <w:pStyle w:val="aa"/>
              <w:jc w:val="center"/>
              <w:rPr>
                <w:rFonts w:ascii="Times New Roman" w:hAnsi="Times New Roman" w:cs="Times New Roman"/>
              </w:rPr>
            </w:pPr>
            <w:r w:rsidRPr="00301637">
              <w:rPr>
                <w:rFonts w:ascii="Times New Roman" w:hAnsi="Times New Roman" w:cs="Times New Roman"/>
                <w:sz w:val="22"/>
                <w:szCs w:val="22"/>
              </w:rPr>
              <w:t>0,0</w:t>
            </w:r>
          </w:p>
        </w:tc>
        <w:tc>
          <w:tcPr>
            <w:tcW w:w="1960" w:type="dxa"/>
            <w:tcBorders>
              <w:top w:val="single" w:sz="4" w:space="0" w:color="auto"/>
              <w:left w:val="single" w:sz="4" w:space="0" w:color="auto"/>
              <w:bottom w:val="single" w:sz="4" w:space="0" w:color="auto"/>
            </w:tcBorders>
          </w:tcPr>
          <w:p w:rsidR="006638B9" w:rsidRPr="00301637" w:rsidRDefault="006638B9" w:rsidP="00F95FC7">
            <w:pPr>
              <w:pStyle w:val="aa"/>
              <w:jc w:val="center"/>
              <w:rPr>
                <w:rFonts w:ascii="Times New Roman" w:hAnsi="Times New Roman" w:cs="Times New Roman"/>
              </w:rPr>
            </w:pPr>
            <w:r w:rsidRPr="00301637">
              <w:rPr>
                <w:rFonts w:ascii="Times New Roman" w:hAnsi="Times New Roman" w:cs="Times New Roman"/>
                <w:sz w:val="22"/>
                <w:szCs w:val="22"/>
              </w:rPr>
              <w:t>0,0</w:t>
            </w:r>
          </w:p>
        </w:tc>
      </w:tr>
      <w:tr w:rsidR="00301637" w:rsidRPr="00301637" w:rsidTr="00C47015">
        <w:tc>
          <w:tcPr>
            <w:tcW w:w="1960" w:type="dxa"/>
            <w:vMerge w:val="restart"/>
            <w:tcBorders>
              <w:top w:val="single" w:sz="4" w:space="0" w:color="auto"/>
              <w:right w:val="single" w:sz="4" w:space="0" w:color="auto"/>
            </w:tcBorders>
          </w:tcPr>
          <w:p w:rsidR="006638B9" w:rsidRPr="00301637" w:rsidRDefault="006638B9" w:rsidP="00381E28">
            <w:pPr>
              <w:pStyle w:val="ad"/>
              <w:rPr>
                <w:rFonts w:ascii="Times New Roman" w:hAnsi="Times New Roman" w:cs="Times New Roman"/>
              </w:rPr>
            </w:pPr>
            <w:r w:rsidRPr="00301637">
              <w:rPr>
                <w:rFonts w:ascii="Times New Roman" w:hAnsi="Times New Roman" w:cs="Times New Roman"/>
                <w:sz w:val="22"/>
                <w:szCs w:val="22"/>
              </w:rPr>
              <w:t>Подпрограмма 3</w:t>
            </w:r>
          </w:p>
        </w:tc>
        <w:tc>
          <w:tcPr>
            <w:tcW w:w="3220" w:type="dxa"/>
            <w:vMerge w:val="restart"/>
            <w:tcBorders>
              <w:top w:val="single" w:sz="4" w:space="0" w:color="auto"/>
              <w:left w:val="single" w:sz="4" w:space="0" w:color="auto"/>
              <w:right w:val="single" w:sz="4" w:space="0" w:color="auto"/>
            </w:tcBorders>
          </w:tcPr>
          <w:p w:rsidR="006638B9" w:rsidRPr="00301637" w:rsidRDefault="006638B9">
            <w:pPr>
              <w:pStyle w:val="aa"/>
              <w:rPr>
                <w:rFonts w:ascii="Times New Roman" w:hAnsi="Times New Roman" w:cs="Times New Roman"/>
                <w:lang w:val="en-US"/>
              </w:rPr>
            </w:pPr>
            <w:r w:rsidRPr="00301637">
              <w:rPr>
                <w:rFonts w:ascii="Times New Roman" w:hAnsi="Times New Roman" w:cs="Times New Roman"/>
              </w:rPr>
              <w:t>«Туризм»</w:t>
            </w: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C47015">
            <w:pPr>
              <w:pStyle w:val="ad"/>
              <w:rPr>
                <w:rFonts w:ascii="Times New Roman" w:hAnsi="Times New Roman" w:cs="Times New Roman"/>
              </w:rPr>
            </w:pPr>
            <w:r w:rsidRPr="00301637">
              <w:rPr>
                <w:rStyle w:val="a3"/>
                <w:rFonts w:ascii="Times New Roman" w:hAnsi="Times New Roman" w:cs="Times New Roman"/>
                <w:color w:val="auto"/>
                <w:sz w:val="22"/>
                <w:szCs w:val="22"/>
              </w:rPr>
              <w:t>всего</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b/>
              </w:rPr>
            </w:pPr>
            <w:r w:rsidRPr="00301637">
              <w:rPr>
                <w:rFonts w:ascii="Times New Roman" w:hAnsi="Times New Roman" w:cs="Times New Roman"/>
                <w:b/>
              </w:rPr>
              <w:t>0,0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b/>
              </w:rPr>
            </w:pPr>
            <w:r w:rsidRPr="00301637">
              <w:rPr>
                <w:rFonts w:ascii="Times New Roman" w:hAnsi="Times New Roman" w:cs="Times New Roman"/>
                <w:b/>
              </w:rPr>
              <w:t>0,0</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6638B9" w:rsidP="00F95FC7">
            <w:pPr>
              <w:pStyle w:val="aa"/>
              <w:jc w:val="center"/>
              <w:rPr>
                <w:rFonts w:ascii="Times New Roman" w:hAnsi="Times New Roman" w:cs="Times New Roman"/>
                <w:b/>
              </w:rPr>
            </w:pPr>
            <w:r w:rsidRPr="00301637">
              <w:rPr>
                <w:rFonts w:ascii="Times New Roman" w:hAnsi="Times New Roman" w:cs="Times New Roman"/>
                <w:b/>
                <w:sz w:val="22"/>
                <w:szCs w:val="22"/>
              </w:rPr>
              <w:t>0,0</w:t>
            </w:r>
          </w:p>
        </w:tc>
        <w:tc>
          <w:tcPr>
            <w:tcW w:w="1960" w:type="dxa"/>
            <w:tcBorders>
              <w:top w:val="single" w:sz="4" w:space="0" w:color="auto"/>
              <w:left w:val="single" w:sz="4" w:space="0" w:color="auto"/>
              <w:bottom w:val="single" w:sz="4" w:space="0" w:color="auto"/>
            </w:tcBorders>
          </w:tcPr>
          <w:p w:rsidR="006638B9" w:rsidRPr="00301637" w:rsidRDefault="006638B9" w:rsidP="00F95FC7">
            <w:pPr>
              <w:pStyle w:val="aa"/>
              <w:jc w:val="center"/>
              <w:rPr>
                <w:rFonts w:ascii="Times New Roman" w:hAnsi="Times New Roman" w:cs="Times New Roman"/>
                <w:b/>
              </w:rPr>
            </w:pPr>
            <w:r w:rsidRPr="00301637">
              <w:rPr>
                <w:rFonts w:ascii="Times New Roman" w:hAnsi="Times New Roman" w:cs="Times New Roman"/>
                <w:b/>
                <w:sz w:val="22"/>
                <w:szCs w:val="22"/>
              </w:rPr>
              <w:t>0,0</w:t>
            </w:r>
          </w:p>
        </w:tc>
      </w:tr>
      <w:tr w:rsidR="00301637" w:rsidRPr="00301637" w:rsidTr="00C47015">
        <w:tc>
          <w:tcPr>
            <w:tcW w:w="1960" w:type="dxa"/>
            <w:vMerge/>
            <w:tcBorders>
              <w:right w:val="single" w:sz="4" w:space="0" w:color="auto"/>
            </w:tcBorders>
          </w:tcPr>
          <w:p w:rsidR="006638B9" w:rsidRPr="00301637" w:rsidRDefault="006638B9">
            <w:pPr>
              <w:pStyle w:val="ad"/>
              <w:rPr>
                <w:rFonts w:ascii="Times New Roman" w:hAnsi="Times New Roman" w:cs="Times New Roman"/>
              </w:rPr>
            </w:pPr>
          </w:p>
        </w:tc>
        <w:tc>
          <w:tcPr>
            <w:tcW w:w="3220" w:type="dxa"/>
            <w:vMerge/>
            <w:tcBorders>
              <w:left w:val="single" w:sz="4" w:space="0" w:color="auto"/>
              <w:right w:val="single" w:sz="4" w:space="0" w:color="auto"/>
            </w:tcBorders>
          </w:tcPr>
          <w:p w:rsidR="006638B9" w:rsidRPr="00301637" w:rsidRDefault="006638B9">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C47015">
            <w:pPr>
              <w:pStyle w:val="ad"/>
              <w:rPr>
                <w:rFonts w:ascii="Times New Roman" w:hAnsi="Times New Roman" w:cs="Times New Roman"/>
              </w:rPr>
            </w:pPr>
            <w:r w:rsidRPr="00301637">
              <w:rPr>
                <w:rFonts w:ascii="Times New Roman" w:hAnsi="Times New Roman" w:cs="Times New Roman"/>
                <w:sz w:val="22"/>
                <w:szCs w:val="22"/>
              </w:rPr>
              <w:t>федеральный бюджет</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rPr>
            </w:pPr>
            <w:r w:rsidRPr="00301637">
              <w:rPr>
                <w:rFonts w:ascii="Times New Roman" w:hAnsi="Times New Roman" w:cs="Times New Roman"/>
              </w:rPr>
              <w:t>0,0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rPr>
            </w:pPr>
            <w:r w:rsidRPr="00301637">
              <w:rPr>
                <w:rFonts w:ascii="Times New Roman" w:hAnsi="Times New Roman" w:cs="Times New Roman"/>
              </w:rPr>
              <w:t>0,0</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6638B9" w:rsidP="00F95FC7">
            <w:pPr>
              <w:pStyle w:val="aa"/>
              <w:jc w:val="center"/>
              <w:rPr>
                <w:rFonts w:ascii="Times New Roman" w:hAnsi="Times New Roman" w:cs="Times New Roman"/>
              </w:rPr>
            </w:pPr>
            <w:r w:rsidRPr="00301637">
              <w:rPr>
                <w:rFonts w:ascii="Times New Roman" w:hAnsi="Times New Roman" w:cs="Times New Roman"/>
                <w:sz w:val="22"/>
                <w:szCs w:val="22"/>
              </w:rPr>
              <w:t>0,0</w:t>
            </w:r>
          </w:p>
        </w:tc>
        <w:tc>
          <w:tcPr>
            <w:tcW w:w="1960" w:type="dxa"/>
            <w:tcBorders>
              <w:top w:val="single" w:sz="4" w:space="0" w:color="auto"/>
              <w:left w:val="single" w:sz="4" w:space="0" w:color="auto"/>
              <w:bottom w:val="single" w:sz="4" w:space="0" w:color="auto"/>
            </w:tcBorders>
          </w:tcPr>
          <w:p w:rsidR="006638B9" w:rsidRPr="00301637" w:rsidRDefault="006638B9" w:rsidP="00F95FC7">
            <w:pPr>
              <w:pStyle w:val="aa"/>
              <w:jc w:val="center"/>
              <w:rPr>
                <w:rFonts w:ascii="Times New Roman" w:hAnsi="Times New Roman" w:cs="Times New Roman"/>
              </w:rPr>
            </w:pPr>
            <w:r w:rsidRPr="00301637">
              <w:rPr>
                <w:rFonts w:ascii="Times New Roman" w:hAnsi="Times New Roman" w:cs="Times New Roman"/>
                <w:sz w:val="22"/>
                <w:szCs w:val="22"/>
              </w:rPr>
              <w:t>0,0</w:t>
            </w:r>
          </w:p>
        </w:tc>
      </w:tr>
      <w:tr w:rsidR="00301637" w:rsidRPr="00301637" w:rsidTr="00C47015">
        <w:tc>
          <w:tcPr>
            <w:tcW w:w="1960" w:type="dxa"/>
            <w:vMerge/>
            <w:tcBorders>
              <w:right w:val="single" w:sz="4" w:space="0" w:color="auto"/>
            </w:tcBorders>
          </w:tcPr>
          <w:p w:rsidR="006638B9" w:rsidRPr="00301637" w:rsidRDefault="006638B9">
            <w:pPr>
              <w:pStyle w:val="ad"/>
              <w:rPr>
                <w:rFonts w:ascii="Times New Roman" w:hAnsi="Times New Roman" w:cs="Times New Roman"/>
              </w:rPr>
            </w:pPr>
          </w:p>
        </w:tc>
        <w:tc>
          <w:tcPr>
            <w:tcW w:w="3220" w:type="dxa"/>
            <w:vMerge/>
            <w:tcBorders>
              <w:left w:val="single" w:sz="4" w:space="0" w:color="auto"/>
              <w:right w:val="single" w:sz="4" w:space="0" w:color="auto"/>
            </w:tcBorders>
          </w:tcPr>
          <w:p w:rsidR="006638B9" w:rsidRPr="00301637" w:rsidRDefault="006638B9">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C47015">
            <w:pPr>
              <w:pStyle w:val="ad"/>
              <w:rPr>
                <w:rFonts w:ascii="Times New Roman" w:hAnsi="Times New Roman" w:cs="Times New Roman"/>
              </w:rPr>
            </w:pPr>
            <w:r w:rsidRPr="00301637">
              <w:rPr>
                <w:rFonts w:ascii="Times New Roman" w:hAnsi="Times New Roman" w:cs="Times New Roman"/>
                <w:sz w:val="22"/>
                <w:szCs w:val="22"/>
              </w:rPr>
              <w:t>республиканский бюджет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rPr>
            </w:pPr>
            <w:r w:rsidRPr="00301637">
              <w:rPr>
                <w:rFonts w:ascii="Times New Roman" w:hAnsi="Times New Roman" w:cs="Times New Roman"/>
              </w:rPr>
              <w:t>0,0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rPr>
            </w:pPr>
            <w:r w:rsidRPr="00301637">
              <w:rPr>
                <w:rFonts w:ascii="Times New Roman" w:hAnsi="Times New Roman" w:cs="Times New Roman"/>
              </w:rPr>
              <w:t>0,0</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6638B9" w:rsidP="00F95FC7">
            <w:pPr>
              <w:pStyle w:val="aa"/>
              <w:jc w:val="center"/>
              <w:rPr>
                <w:rFonts w:ascii="Times New Roman" w:hAnsi="Times New Roman" w:cs="Times New Roman"/>
              </w:rPr>
            </w:pPr>
            <w:r w:rsidRPr="00301637">
              <w:rPr>
                <w:rFonts w:ascii="Times New Roman" w:hAnsi="Times New Roman" w:cs="Times New Roman"/>
                <w:sz w:val="22"/>
                <w:szCs w:val="22"/>
              </w:rPr>
              <w:t>0,0</w:t>
            </w:r>
          </w:p>
        </w:tc>
        <w:tc>
          <w:tcPr>
            <w:tcW w:w="1960" w:type="dxa"/>
            <w:tcBorders>
              <w:top w:val="single" w:sz="4" w:space="0" w:color="auto"/>
              <w:left w:val="single" w:sz="4" w:space="0" w:color="auto"/>
              <w:bottom w:val="single" w:sz="4" w:space="0" w:color="auto"/>
            </w:tcBorders>
          </w:tcPr>
          <w:p w:rsidR="006638B9" w:rsidRPr="00301637" w:rsidRDefault="006638B9" w:rsidP="00F95FC7">
            <w:pPr>
              <w:pStyle w:val="aa"/>
              <w:jc w:val="center"/>
              <w:rPr>
                <w:rFonts w:ascii="Times New Roman" w:hAnsi="Times New Roman" w:cs="Times New Roman"/>
              </w:rPr>
            </w:pPr>
            <w:r w:rsidRPr="00301637">
              <w:rPr>
                <w:rFonts w:ascii="Times New Roman" w:hAnsi="Times New Roman" w:cs="Times New Roman"/>
                <w:sz w:val="22"/>
                <w:szCs w:val="22"/>
              </w:rPr>
              <w:t>0,0</w:t>
            </w:r>
          </w:p>
        </w:tc>
      </w:tr>
      <w:tr w:rsidR="00301637" w:rsidRPr="00301637" w:rsidTr="00C47015">
        <w:tc>
          <w:tcPr>
            <w:tcW w:w="1960" w:type="dxa"/>
            <w:vMerge/>
            <w:tcBorders>
              <w:right w:val="single" w:sz="4" w:space="0" w:color="auto"/>
            </w:tcBorders>
          </w:tcPr>
          <w:p w:rsidR="006638B9" w:rsidRPr="00301637" w:rsidRDefault="006638B9">
            <w:pPr>
              <w:pStyle w:val="ad"/>
              <w:rPr>
                <w:rFonts w:ascii="Times New Roman" w:hAnsi="Times New Roman" w:cs="Times New Roman"/>
              </w:rPr>
            </w:pPr>
          </w:p>
        </w:tc>
        <w:tc>
          <w:tcPr>
            <w:tcW w:w="3220" w:type="dxa"/>
            <w:vMerge/>
            <w:tcBorders>
              <w:left w:val="single" w:sz="4" w:space="0" w:color="auto"/>
              <w:right w:val="single" w:sz="4" w:space="0" w:color="auto"/>
            </w:tcBorders>
          </w:tcPr>
          <w:p w:rsidR="006638B9" w:rsidRPr="00301637" w:rsidRDefault="006638B9">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C47015">
            <w:pPr>
              <w:pStyle w:val="ad"/>
              <w:rPr>
                <w:rFonts w:ascii="Times New Roman" w:hAnsi="Times New Roman" w:cs="Times New Roman"/>
              </w:rPr>
            </w:pPr>
            <w:r w:rsidRPr="00301637">
              <w:rPr>
                <w:rFonts w:ascii="Times New Roman" w:hAnsi="Times New Roman" w:cs="Times New Roman"/>
                <w:sz w:val="22"/>
                <w:szCs w:val="22"/>
              </w:rPr>
              <w:t>местный бюджет</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rPr>
            </w:pPr>
            <w:r w:rsidRPr="00301637">
              <w:rPr>
                <w:rFonts w:ascii="Times New Roman" w:hAnsi="Times New Roman" w:cs="Times New Roman"/>
              </w:rPr>
              <w:t>0,0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rPr>
            </w:pPr>
            <w:r w:rsidRPr="00301637">
              <w:rPr>
                <w:rFonts w:ascii="Times New Roman" w:hAnsi="Times New Roman" w:cs="Times New Roman"/>
              </w:rPr>
              <w:t>0,0</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6638B9" w:rsidP="00F95FC7">
            <w:pPr>
              <w:pStyle w:val="aa"/>
              <w:jc w:val="center"/>
              <w:rPr>
                <w:rFonts w:ascii="Times New Roman" w:hAnsi="Times New Roman" w:cs="Times New Roman"/>
              </w:rPr>
            </w:pPr>
            <w:r w:rsidRPr="00301637">
              <w:rPr>
                <w:rFonts w:ascii="Times New Roman" w:hAnsi="Times New Roman" w:cs="Times New Roman"/>
                <w:sz w:val="22"/>
                <w:szCs w:val="22"/>
              </w:rPr>
              <w:t>0,0</w:t>
            </w:r>
          </w:p>
        </w:tc>
        <w:tc>
          <w:tcPr>
            <w:tcW w:w="1960" w:type="dxa"/>
            <w:tcBorders>
              <w:top w:val="single" w:sz="4" w:space="0" w:color="auto"/>
              <w:left w:val="single" w:sz="4" w:space="0" w:color="auto"/>
              <w:bottom w:val="single" w:sz="4" w:space="0" w:color="auto"/>
            </w:tcBorders>
          </w:tcPr>
          <w:p w:rsidR="006638B9" w:rsidRPr="00301637" w:rsidRDefault="006638B9" w:rsidP="00F95FC7">
            <w:pPr>
              <w:pStyle w:val="aa"/>
              <w:jc w:val="center"/>
              <w:rPr>
                <w:rFonts w:ascii="Times New Roman" w:hAnsi="Times New Roman" w:cs="Times New Roman"/>
              </w:rPr>
            </w:pPr>
            <w:r w:rsidRPr="00301637">
              <w:rPr>
                <w:rFonts w:ascii="Times New Roman" w:hAnsi="Times New Roman" w:cs="Times New Roman"/>
                <w:sz w:val="22"/>
                <w:szCs w:val="22"/>
              </w:rPr>
              <w:t>0,0</w:t>
            </w:r>
          </w:p>
        </w:tc>
      </w:tr>
      <w:tr w:rsidR="00301637" w:rsidRPr="00301637" w:rsidTr="00C47015">
        <w:tc>
          <w:tcPr>
            <w:tcW w:w="1960" w:type="dxa"/>
            <w:vMerge/>
            <w:tcBorders>
              <w:bottom w:val="single" w:sz="4" w:space="0" w:color="auto"/>
              <w:right w:val="single" w:sz="4" w:space="0" w:color="auto"/>
            </w:tcBorders>
          </w:tcPr>
          <w:p w:rsidR="006638B9" w:rsidRPr="00301637" w:rsidRDefault="006638B9">
            <w:pPr>
              <w:pStyle w:val="ad"/>
              <w:rPr>
                <w:rFonts w:ascii="Times New Roman" w:hAnsi="Times New Roman" w:cs="Times New Roman"/>
              </w:rPr>
            </w:pPr>
          </w:p>
        </w:tc>
        <w:tc>
          <w:tcPr>
            <w:tcW w:w="3220" w:type="dxa"/>
            <w:vMerge/>
            <w:tcBorders>
              <w:left w:val="single" w:sz="4" w:space="0" w:color="auto"/>
              <w:bottom w:val="single" w:sz="4" w:space="0" w:color="auto"/>
              <w:right w:val="single" w:sz="4" w:space="0" w:color="auto"/>
            </w:tcBorders>
          </w:tcPr>
          <w:p w:rsidR="006638B9" w:rsidRPr="00301637" w:rsidRDefault="006638B9">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C47015">
            <w:pPr>
              <w:pStyle w:val="ad"/>
              <w:rPr>
                <w:rFonts w:ascii="Times New Roman" w:hAnsi="Times New Roman" w:cs="Times New Roman"/>
              </w:rPr>
            </w:pPr>
            <w:r w:rsidRPr="00301637">
              <w:rPr>
                <w:rFonts w:ascii="Times New Roman" w:hAnsi="Times New Roman" w:cs="Times New Roman"/>
                <w:sz w:val="22"/>
                <w:szCs w:val="22"/>
              </w:rPr>
              <w:t>внебюджетные источники</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rPr>
            </w:pPr>
            <w:r w:rsidRPr="00301637">
              <w:rPr>
                <w:rFonts w:ascii="Times New Roman" w:hAnsi="Times New Roman" w:cs="Times New Roman"/>
              </w:rPr>
              <w:t>0,0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rPr>
            </w:pPr>
            <w:r w:rsidRPr="00301637">
              <w:rPr>
                <w:rFonts w:ascii="Times New Roman" w:hAnsi="Times New Roman" w:cs="Times New Roman"/>
              </w:rPr>
              <w:t>0,0</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6638B9" w:rsidP="00F95FC7">
            <w:pPr>
              <w:pStyle w:val="aa"/>
              <w:jc w:val="center"/>
              <w:rPr>
                <w:rFonts w:ascii="Times New Roman" w:hAnsi="Times New Roman" w:cs="Times New Roman"/>
              </w:rPr>
            </w:pPr>
            <w:r w:rsidRPr="00301637">
              <w:rPr>
                <w:rFonts w:ascii="Times New Roman" w:hAnsi="Times New Roman" w:cs="Times New Roman"/>
                <w:sz w:val="22"/>
                <w:szCs w:val="22"/>
              </w:rPr>
              <w:t>0,0</w:t>
            </w:r>
          </w:p>
        </w:tc>
        <w:tc>
          <w:tcPr>
            <w:tcW w:w="1960" w:type="dxa"/>
            <w:tcBorders>
              <w:top w:val="single" w:sz="4" w:space="0" w:color="auto"/>
              <w:left w:val="single" w:sz="4" w:space="0" w:color="auto"/>
              <w:bottom w:val="single" w:sz="4" w:space="0" w:color="auto"/>
            </w:tcBorders>
          </w:tcPr>
          <w:p w:rsidR="006638B9" w:rsidRPr="00301637" w:rsidRDefault="006638B9" w:rsidP="00F95FC7">
            <w:pPr>
              <w:pStyle w:val="aa"/>
              <w:jc w:val="center"/>
              <w:rPr>
                <w:rFonts w:ascii="Times New Roman" w:hAnsi="Times New Roman" w:cs="Times New Roman"/>
              </w:rPr>
            </w:pPr>
            <w:r w:rsidRPr="00301637">
              <w:rPr>
                <w:rFonts w:ascii="Times New Roman" w:hAnsi="Times New Roman" w:cs="Times New Roman"/>
                <w:sz w:val="22"/>
                <w:szCs w:val="22"/>
              </w:rPr>
              <w:t>0,0</w:t>
            </w:r>
          </w:p>
        </w:tc>
      </w:tr>
      <w:tr w:rsidR="00301637" w:rsidRPr="00301637" w:rsidTr="00C47015">
        <w:tc>
          <w:tcPr>
            <w:tcW w:w="1960" w:type="dxa"/>
            <w:vMerge w:val="restart"/>
            <w:tcBorders>
              <w:top w:val="single" w:sz="4" w:space="0" w:color="auto"/>
              <w:right w:val="single" w:sz="4" w:space="0" w:color="auto"/>
            </w:tcBorders>
          </w:tcPr>
          <w:p w:rsidR="006638B9" w:rsidRPr="00301637" w:rsidRDefault="006638B9" w:rsidP="00381E28">
            <w:pPr>
              <w:pStyle w:val="ad"/>
              <w:rPr>
                <w:rFonts w:ascii="Times New Roman" w:hAnsi="Times New Roman" w:cs="Times New Roman"/>
              </w:rPr>
            </w:pPr>
            <w:r w:rsidRPr="00301637">
              <w:rPr>
                <w:rFonts w:ascii="Times New Roman" w:hAnsi="Times New Roman" w:cs="Times New Roman"/>
                <w:sz w:val="22"/>
                <w:szCs w:val="22"/>
              </w:rPr>
              <w:t>Подпрограмма 4</w:t>
            </w:r>
          </w:p>
        </w:tc>
        <w:tc>
          <w:tcPr>
            <w:tcW w:w="3220" w:type="dxa"/>
            <w:vMerge w:val="restart"/>
            <w:tcBorders>
              <w:top w:val="single" w:sz="4" w:space="0" w:color="auto"/>
              <w:left w:val="single" w:sz="4" w:space="0" w:color="auto"/>
              <w:right w:val="single" w:sz="4" w:space="0" w:color="auto"/>
            </w:tcBorders>
          </w:tcPr>
          <w:p w:rsidR="006638B9" w:rsidRPr="00301637" w:rsidRDefault="006638B9" w:rsidP="00AC0283">
            <w:pPr>
              <w:pStyle w:val="aa"/>
              <w:rPr>
                <w:rFonts w:ascii="Times New Roman" w:hAnsi="Times New Roman" w:cs="Times New Roman"/>
              </w:rPr>
            </w:pPr>
            <w:r w:rsidRPr="00301637">
              <w:rPr>
                <w:rFonts w:ascii="Times New Roman" w:hAnsi="Times New Roman" w:cs="Times New Roman"/>
              </w:rPr>
              <w:t>Подпрограмма 4 «Строительство (реконструкция) и модернизация муниципальных учреждений культуры клубного типа»</w:t>
            </w: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C47015">
            <w:pPr>
              <w:pStyle w:val="ad"/>
              <w:rPr>
                <w:rFonts w:ascii="Times New Roman" w:hAnsi="Times New Roman" w:cs="Times New Roman"/>
              </w:rPr>
            </w:pPr>
            <w:r w:rsidRPr="00301637">
              <w:rPr>
                <w:rStyle w:val="a3"/>
                <w:rFonts w:ascii="Times New Roman" w:hAnsi="Times New Roman" w:cs="Times New Roman"/>
                <w:color w:val="auto"/>
                <w:sz w:val="22"/>
                <w:szCs w:val="22"/>
              </w:rPr>
              <w:t>всего</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hanging="6"/>
              <w:jc w:val="center"/>
              <w:rPr>
                <w:rFonts w:ascii="Times New Roman" w:eastAsia="Times New Roman" w:hAnsi="Times New Roman" w:cs="Times New Roman"/>
                <w:b/>
              </w:rPr>
            </w:pPr>
            <w:r w:rsidRPr="00301637">
              <w:rPr>
                <w:rFonts w:ascii="Times New Roman" w:eastAsia="Times New Roman" w:hAnsi="Times New Roman" w:cs="Times New Roman"/>
                <w:b/>
              </w:rPr>
              <w:t>6000,0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firstLine="10"/>
              <w:jc w:val="center"/>
              <w:rPr>
                <w:rFonts w:ascii="Times New Roman" w:eastAsia="Times New Roman" w:hAnsi="Times New Roman" w:cs="Times New Roman"/>
                <w:b/>
              </w:rPr>
            </w:pPr>
            <w:r w:rsidRPr="00301637">
              <w:rPr>
                <w:rFonts w:ascii="Times New Roman" w:eastAsia="Times New Roman" w:hAnsi="Times New Roman" w:cs="Times New Roman"/>
                <w:b/>
              </w:rPr>
              <w:t>6000,0</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AF2AA7" w:rsidP="00F95FC7">
            <w:pPr>
              <w:pStyle w:val="aa"/>
              <w:jc w:val="center"/>
              <w:rPr>
                <w:rFonts w:ascii="Times New Roman" w:hAnsi="Times New Roman" w:cs="Times New Roman"/>
                <w:b/>
              </w:rPr>
            </w:pPr>
            <w:r w:rsidRPr="00301637">
              <w:rPr>
                <w:rFonts w:ascii="Times New Roman" w:hAnsi="Times New Roman" w:cs="Times New Roman"/>
                <w:b/>
              </w:rPr>
              <w:t>8</w:t>
            </w:r>
            <w:r w:rsidR="006638B9" w:rsidRPr="00301637">
              <w:rPr>
                <w:rFonts w:ascii="Times New Roman" w:hAnsi="Times New Roman" w:cs="Times New Roman"/>
                <w:b/>
              </w:rPr>
              <w:t>201,5</w:t>
            </w:r>
          </w:p>
        </w:tc>
        <w:tc>
          <w:tcPr>
            <w:tcW w:w="1960" w:type="dxa"/>
            <w:tcBorders>
              <w:top w:val="single" w:sz="4" w:space="0" w:color="auto"/>
              <w:left w:val="single" w:sz="4" w:space="0" w:color="auto"/>
              <w:bottom w:val="single" w:sz="4" w:space="0" w:color="auto"/>
            </w:tcBorders>
          </w:tcPr>
          <w:p w:rsidR="006638B9" w:rsidRPr="00301637" w:rsidRDefault="00AF2AA7" w:rsidP="00F95FC7">
            <w:pPr>
              <w:pStyle w:val="aa"/>
              <w:jc w:val="center"/>
              <w:rPr>
                <w:rFonts w:ascii="Times New Roman" w:hAnsi="Times New Roman" w:cs="Times New Roman"/>
                <w:b/>
              </w:rPr>
            </w:pPr>
            <w:r w:rsidRPr="00301637">
              <w:rPr>
                <w:rFonts w:ascii="Times New Roman" w:hAnsi="Times New Roman" w:cs="Times New Roman"/>
                <w:b/>
              </w:rPr>
              <w:t>60</w:t>
            </w:r>
            <w:r w:rsidR="006638B9" w:rsidRPr="00301637">
              <w:rPr>
                <w:rFonts w:ascii="Times New Roman" w:hAnsi="Times New Roman" w:cs="Times New Roman"/>
                <w:b/>
              </w:rPr>
              <w:t>66,5</w:t>
            </w:r>
          </w:p>
        </w:tc>
      </w:tr>
      <w:tr w:rsidR="00301637" w:rsidRPr="00301637" w:rsidTr="00C47015">
        <w:tc>
          <w:tcPr>
            <w:tcW w:w="1960" w:type="dxa"/>
            <w:vMerge/>
            <w:tcBorders>
              <w:right w:val="single" w:sz="4" w:space="0" w:color="auto"/>
            </w:tcBorders>
          </w:tcPr>
          <w:p w:rsidR="006638B9" w:rsidRPr="00301637" w:rsidRDefault="006638B9">
            <w:pPr>
              <w:pStyle w:val="ad"/>
              <w:rPr>
                <w:rFonts w:ascii="Times New Roman" w:hAnsi="Times New Roman" w:cs="Times New Roman"/>
              </w:rPr>
            </w:pPr>
          </w:p>
        </w:tc>
        <w:tc>
          <w:tcPr>
            <w:tcW w:w="3220" w:type="dxa"/>
            <w:vMerge/>
            <w:tcBorders>
              <w:left w:val="single" w:sz="4" w:space="0" w:color="auto"/>
              <w:right w:val="single" w:sz="4" w:space="0" w:color="auto"/>
            </w:tcBorders>
          </w:tcPr>
          <w:p w:rsidR="006638B9" w:rsidRPr="00301637" w:rsidRDefault="006638B9">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C47015">
            <w:pPr>
              <w:pStyle w:val="ad"/>
              <w:rPr>
                <w:rFonts w:ascii="Times New Roman" w:hAnsi="Times New Roman" w:cs="Times New Roman"/>
              </w:rPr>
            </w:pPr>
            <w:r w:rsidRPr="00301637">
              <w:rPr>
                <w:rFonts w:ascii="Times New Roman" w:hAnsi="Times New Roman" w:cs="Times New Roman"/>
                <w:sz w:val="22"/>
                <w:szCs w:val="22"/>
              </w:rPr>
              <w:t>федеральный бюджет</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hanging="6"/>
              <w:jc w:val="center"/>
              <w:rPr>
                <w:rFonts w:ascii="Times New Roman" w:eastAsia="Times New Roman" w:hAnsi="Times New Roman" w:cs="Times New Roman"/>
              </w:rPr>
            </w:pPr>
            <w:r w:rsidRPr="00301637">
              <w:rPr>
                <w:rFonts w:ascii="Times New Roman" w:eastAsia="Times New Roman" w:hAnsi="Times New Roman" w:cs="Times New Roman"/>
              </w:rPr>
              <w:t>0,0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firstLine="10"/>
              <w:jc w:val="center"/>
              <w:rPr>
                <w:rFonts w:ascii="Times New Roman" w:eastAsia="Times New Roman" w:hAnsi="Times New Roman" w:cs="Times New Roman"/>
              </w:rPr>
            </w:pPr>
            <w:r w:rsidRPr="00301637">
              <w:rPr>
                <w:rFonts w:ascii="Times New Roman" w:eastAsia="Times New Roman" w:hAnsi="Times New Roman" w:cs="Times New Roman"/>
              </w:rPr>
              <w:t>0,0</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6638B9" w:rsidP="00297631">
            <w:pPr>
              <w:pStyle w:val="aa"/>
              <w:jc w:val="center"/>
              <w:rPr>
                <w:rFonts w:ascii="Times New Roman" w:hAnsi="Times New Roman" w:cs="Times New Roman"/>
              </w:rPr>
            </w:pPr>
            <w:r w:rsidRPr="00301637">
              <w:rPr>
                <w:rFonts w:ascii="Times New Roman" w:hAnsi="Times New Roman" w:cs="Times New Roman"/>
                <w:sz w:val="22"/>
                <w:szCs w:val="22"/>
              </w:rPr>
              <w:t>0,0</w:t>
            </w:r>
          </w:p>
        </w:tc>
        <w:tc>
          <w:tcPr>
            <w:tcW w:w="1960" w:type="dxa"/>
            <w:tcBorders>
              <w:top w:val="single" w:sz="4" w:space="0" w:color="auto"/>
              <w:left w:val="single" w:sz="4" w:space="0" w:color="auto"/>
              <w:bottom w:val="single" w:sz="4" w:space="0" w:color="auto"/>
            </w:tcBorders>
          </w:tcPr>
          <w:p w:rsidR="006638B9" w:rsidRPr="00301637" w:rsidRDefault="006638B9" w:rsidP="00297631">
            <w:pPr>
              <w:pStyle w:val="aa"/>
              <w:jc w:val="center"/>
              <w:rPr>
                <w:rFonts w:ascii="Times New Roman" w:hAnsi="Times New Roman" w:cs="Times New Roman"/>
              </w:rPr>
            </w:pPr>
            <w:r w:rsidRPr="00301637">
              <w:rPr>
                <w:rFonts w:ascii="Times New Roman" w:hAnsi="Times New Roman" w:cs="Times New Roman"/>
                <w:sz w:val="22"/>
                <w:szCs w:val="22"/>
              </w:rPr>
              <w:t>0,0</w:t>
            </w:r>
          </w:p>
        </w:tc>
      </w:tr>
      <w:tr w:rsidR="00301637" w:rsidRPr="00301637" w:rsidTr="00C47015">
        <w:tc>
          <w:tcPr>
            <w:tcW w:w="1960" w:type="dxa"/>
            <w:vMerge/>
            <w:tcBorders>
              <w:right w:val="single" w:sz="4" w:space="0" w:color="auto"/>
            </w:tcBorders>
          </w:tcPr>
          <w:p w:rsidR="006638B9" w:rsidRPr="00301637" w:rsidRDefault="006638B9">
            <w:pPr>
              <w:pStyle w:val="ad"/>
              <w:rPr>
                <w:rFonts w:ascii="Times New Roman" w:hAnsi="Times New Roman" w:cs="Times New Roman"/>
              </w:rPr>
            </w:pPr>
          </w:p>
        </w:tc>
        <w:tc>
          <w:tcPr>
            <w:tcW w:w="3220" w:type="dxa"/>
            <w:vMerge/>
            <w:tcBorders>
              <w:left w:val="single" w:sz="4" w:space="0" w:color="auto"/>
              <w:right w:val="single" w:sz="4" w:space="0" w:color="auto"/>
            </w:tcBorders>
          </w:tcPr>
          <w:p w:rsidR="006638B9" w:rsidRPr="00301637" w:rsidRDefault="006638B9">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C47015">
            <w:pPr>
              <w:pStyle w:val="ad"/>
              <w:rPr>
                <w:rFonts w:ascii="Times New Roman" w:hAnsi="Times New Roman" w:cs="Times New Roman"/>
              </w:rPr>
            </w:pPr>
            <w:r w:rsidRPr="00301637">
              <w:rPr>
                <w:rFonts w:ascii="Times New Roman" w:hAnsi="Times New Roman" w:cs="Times New Roman"/>
                <w:sz w:val="22"/>
                <w:szCs w:val="22"/>
              </w:rPr>
              <w:t>республиканский бюджет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hanging="6"/>
              <w:jc w:val="center"/>
              <w:rPr>
                <w:rFonts w:ascii="Times New Roman" w:eastAsia="Times New Roman" w:hAnsi="Times New Roman" w:cs="Times New Roman"/>
              </w:rPr>
            </w:pPr>
            <w:r w:rsidRPr="00301637">
              <w:rPr>
                <w:rFonts w:ascii="Times New Roman" w:eastAsia="Times New Roman" w:hAnsi="Times New Roman" w:cs="Times New Roman"/>
              </w:rPr>
              <w:t>5460,0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hanging="6"/>
              <w:jc w:val="center"/>
              <w:rPr>
                <w:rFonts w:ascii="Times New Roman" w:eastAsia="Times New Roman" w:hAnsi="Times New Roman" w:cs="Times New Roman"/>
              </w:rPr>
            </w:pPr>
            <w:r w:rsidRPr="00301637">
              <w:rPr>
                <w:rFonts w:ascii="Times New Roman" w:eastAsia="Times New Roman" w:hAnsi="Times New Roman" w:cs="Times New Roman"/>
              </w:rPr>
              <w:t>5460,0</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C40771" w:rsidP="00297631">
            <w:pPr>
              <w:pStyle w:val="aa"/>
              <w:jc w:val="center"/>
              <w:rPr>
                <w:rFonts w:ascii="Times New Roman" w:hAnsi="Times New Roman" w:cs="Times New Roman"/>
              </w:rPr>
            </w:pPr>
            <w:r w:rsidRPr="00301637">
              <w:rPr>
                <w:rFonts w:eastAsia="Times New Roman"/>
              </w:rPr>
              <w:t>7363</w:t>
            </w:r>
            <w:r w:rsidR="006638B9" w:rsidRPr="00301637">
              <w:rPr>
                <w:rFonts w:eastAsia="Times New Roman"/>
              </w:rPr>
              <w:t>,5</w:t>
            </w:r>
          </w:p>
        </w:tc>
        <w:tc>
          <w:tcPr>
            <w:tcW w:w="1960" w:type="dxa"/>
            <w:tcBorders>
              <w:top w:val="single" w:sz="4" w:space="0" w:color="auto"/>
              <w:left w:val="single" w:sz="4" w:space="0" w:color="auto"/>
              <w:bottom w:val="single" w:sz="4" w:space="0" w:color="auto"/>
            </w:tcBorders>
          </w:tcPr>
          <w:p w:rsidR="006638B9" w:rsidRPr="00301637" w:rsidRDefault="00C40771" w:rsidP="00297631">
            <w:pPr>
              <w:pStyle w:val="aa"/>
              <w:jc w:val="center"/>
              <w:rPr>
                <w:rFonts w:ascii="Times New Roman" w:hAnsi="Times New Roman" w:cs="Times New Roman"/>
              </w:rPr>
            </w:pPr>
            <w:r w:rsidRPr="00301637">
              <w:rPr>
                <w:rFonts w:ascii="Times New Roman" w:hAnsi="Times New Roman" w:cs="Times New Roman"/>
                <w:sz w:val="22"/>
                <w:szCs w:val="22"/>
              </w:rPr>
              <w:t>5460,0</w:t>
            </w:r>
          </w:p>
        </w:tc>
      </w:tr>
      <w:tr w:rsidR="00301637" w:rsidRPr="00301637" w:rsidTr="00C47015">
        <w:tc>
          <w:tcPr>
            <w:tcW w:w="1960" w:type="dxa"/>
            <w:vMerge/>
            <w:tcBorders>
              <w:right w:val="single" w:sz="4" w:space="0" w:color="auto"/>
            </w:tcBorders>
          </w:tcPr>
          <w:p w:rsidR="006638B9" w:rsidRPr="00301637" w:rsidRDefault="006638B9" w:rsidP="00844403">
            <w:pPr>
              <w:pStyle w:val="ad"/>
              <w:rPr>
                <w:rFonts w:ascii="Times New Roman" w:hAnsi="Times New Roman" w:cs="Times New Roman"/>
              </w:rPr>
            </w:pPr>
          </w:p>
        </w:tc>
        <w:tc>
          <w:tcPr>
            <w:tcW w:w="3220" w:type="dxa"/>
            <w:vMerge/>
            <w:tcBorders>
              <w:left w:val="single" w:sz="4" w:space="0" w:color="auto"/>
              <w:right w:val="single" w:sz="4" w:space="0" w:color="auto"/>
            </w:tcBorders>
          </w:tcPr>
          <w:p w:rsidR="006638B9" w:rsidRPr="00301637" w:rsidRDefault="006638B9" w:rsidP="00844403">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844403">
            <w:pPr>
              <w:pStyle w:val="ad"/>
              <w:rPr>
                <w:rFonts w:ascii="Times New Roman" w:hAnsi="Times New Roman" w:cs="Times New Roman"/>
              </w:rPr>
            </w:pPr>
            <w:r w:rsidRPr="00301637">
              <w:rPr>
                <w:rFonts w:ascii="Times New Roman" w:hAnsi="Times New Roman" w:cs="Times New Roman"/>
                <w:sz w:val="22"/>
                <w:szCs w:val="22"/>
              </w:rPr>
              <w:t>местный бюджет</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hanging="6"/>
              <w:jc w:val="center"/>
              <w:rPr>
                <w:rFonts w:ascii="Times New Roman" w:eastAsia="Times New Roman" w:hAnsi="Times New Roman" w:cs="Times New Roman"/>
              </w:rPr>
            </w:pPr>
            <w:r w:rsidRPr="00301637">
              <w:rPr>
                <w:rFonts w:ascii="Times New Roman" w:eastAsia="Times New Roman" w:hAnsi="Times New Roman" w:cs="Times New Roman"/>
              </w:rPr>
              <w:t>540,0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hanging="6"/>
              <w:jc w:val="center"/>
              <w:rPr>
                <w:rFonts w:ascii="Times New Roman" w:eastAsia="Times New Roman" w:hAnsi="Times New Roman" w:cs="Times New Roman"/>
              </w:rPr>
            </w:pPr>
            <w:r w:rsidRPr="00301637">
              <w:rPr>
                <w:rFonts w:ascii="Times New Roman" w:eastAsia="Times New Roman" w:hAnsi="Times New Roman" w:cs="Times New Roman"/>
              </w:rPr>
              <w:t>540,0</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C40771" w:rsidP="00297631">
            <w:pPr>
              <w:pStyle w:val="aa"/>
              <w:jc w:val="center"/>
              <w:rPr>
                <w:rFonts w:ascii="Times New Roman" w:hAnsi="Times New Roman" w:cs="Times New Roman"/>
              </w:rPr>
            </w:pPr>
            <w:r w:rsidRPr="00301637">
              <w:rPr>
                <w:rFonts w:ascii="Times New Roman" w:hAnsi="Times New Roman" w:cs="Times New Roman"/>
              </w:rPr>
              <w:t>838</w:t>
            </w:r>
            <w:r w:rsidR="006638B9" w:rsidRPr="00301637">
              <w:rPr>
                <w:rFonts w:ascii="Times New Roman" w:hAnsi="Times New Roman" w:cs="Times New Roman"/>
              </w:rPr>
              <w:t>,0</w:t>
            </w:r>
          </w:p>
        </w:tc>
        <w:tc>
          <w:tcPr>
            <w:tcW w:w="1960" w:type="dxa"/>
            <w:tcBorders>
              <w:top w:val="single" w:sz="4" w:space="0" w:color="auto"/>
              <w:left w:val="single" w:sz="4" w:space="0" w:color="auto"/>
              <w:bottom w:val="single" w:sz="4" w:space="0" w:color="auto"/>
            </w:tcBorders>
          </w:tcPr>
          <w:p w:rsidR="006638B9" w:rsidRPr="00301637" w:rsidRDefault="00C40771" w:rsidP="00297631">
            <w:pPr>
              <w:pStyle w:val="aa"/>
              <w:jc w:val="center"/>
              <w:rPr>
                <w:rFonts w:ascii="Times New Roman" w:hAnsi="Times New Roman" w:cs="Times New Roman"/>
              </w:rPr>
            </w:pPr>
            <w:r w:rsidRPr="00301637">
              <w:rPr>
                <w:rFonts w:ascii="Times New Roman" w:hAnsi="Times New Roman" w:cs="Times New Roman"/>
              </w:rPr>
              <w:t>902</w:t>
            </w:r>
            <w:r w:rsidR="006638B9" w:rsidRPr="00301637">
              <w:rPr>
                <w:rFonts w:ascii="Times New Roman" w:hAnsi="Times New Roman" w:cs="Times New Roman"/>
              </w:rPr>
              <w:t>,5</w:t>
            </w:r>
          </w:p>
        </w:tc>
      </w:tr>
      <w:tr w:rsidR="00301637" w:rsidRPr="00301637" w:rsidTr="00C47015">
        <w:tc>
          <w:tcPr>
            <w:tcW w:w="1960" w:type="dxa"/>
            <w:vMerge/>
            <w:tcBorders>
              <w:bottom w:val="single" w:sz="4" w:space="0" w:color="auto"/>
              <w:right w:val="single" w:sz="4" w:space="0" w:color="auto"/>
            </w:tcBorders>
          </w:tcPr>
          <w:p w:rsidR="006638B9" w:rsidRPr="00301637" w:rsidRDefault="006638B9">
            <w:pPr>
              <w:pStyle w:val="ad"/>
              <w:rPr>
                <w:rFonts w:ascii="Times New Roman" w:hAnsi="Times New Roman" w:cs="Times New Roman"/>
              </w:rPr>
            </w:pPr>
          </w:p>
        </w:tc>
        <w:tc>
          <w:tcPr>
            <w:tcW w:w="3220" w:type="dxa"/>
            <w:vMerge/>
            <w:tcBorders>
              <w:left w:val="single" w:sz="4" w:space="0" w:color="auto"/>
              <w:bottom w:val="single" w:sz="4" w:space="0" w:color="auto"/>
              <w:right w:val="single" w:sz="4" w:space="0" w:color="auto"/>
            </w:tcBorders>
          </w:tcPr>
          <w:p w:rsidR="006638B9" w:rsidRPr="00301637" w:rsidRDefault="006638B9">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C47015">
            <w:pPr>
              <w:pStyle w:val="ad"/>
              <w:rPr>
                <w:rFonts w:ascii="Times New Roman" w:hAnsi="Times New Roman" w:cs="Times New Roman"/>
              </w:rPr>
            </w:pPr>
            <w:r w:rsidRPr="00301637">
              <w:rPr>
                <w:rFonts w:ascii="Times New Roman" w:hAnsi="Times New Roman" w:cs="Times New Roman"/>
                <w:sz w:val="22"/>
                <w:szCs w:val="22"/>
              </w:rPr>
              <w:t>внебюджетные источники</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hanging="6"/>
              <w:jc w:val="center"/>
              <w:rPr>
                <w:rFonts w:ascii="Times New Roman" w:eastAsia="Times New Roman" w:hAnsi="Times New Roman" w:cs="Times New Roman"/>
              </w:rPr>
            </w:pPr>
            <w:r w:rsidRPr="00301637">
              <w:rPr>
                <w:rFonts w:ascii="Times New Roman" w:eastAsia="Times New Roman" w:hAnsi="Times New Roman" w:cs="Times New Roman"/>
              </w:rPr>
              <w:t>0,0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firstLine="10"/>
              <w:jc w:val="center"/>
              <w:rPr>
                <w:rFonts w:ascii="Times New Roman" w:eastAsia="Times New Roman" w:hAnsi="Times New Roman" w:cs="Times New Roman"/>
              </w:rPr>
            </w:pPr>
            <w:r w:rsidRPr="00301637">
              <w:rPr>
                <w:rFonts w:ascii="Times New Roman" w:eastAsia="Times New Roman" w:hAnsi="Times New Roman" w:cs="Times New Roman"/>
              </w:rPr>
              <w:t>0,0</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6638B9" w:rsidP="00297631">
            <w:pPr>
              <w:pStyle w:val="aa"/>
              <w:jc w:val="center"/>
              <w:rPr>
                <w:rFonts w:ascii="Times New Roman" w:hAnsi="Times New Roman" w:cs="Times New Roman"/>
              </w:rPr>
            </w:pPr>
            <w:r w:rsidRPr="00301637">
              <w:rPr>
                <w:rFonts w:ascii="Times New Roman" w:hAnsi="Times New Roman" w:cs="Times New Roman"/>
                <w:sz w:val="22"/>
                <w:szCs w:val="22"/>
              </w:rPr>
              <w:t>0,0</w:t>
            </w:r>
          </w:p>
        </w:tc>
        <w:tc>
          <w:tcPr>
            <w:tcW w:w="1960" w:type="dxa"/>
            <w:tcBorders>
              <w:top w:val="single" w:sz="4" w:space="0" w:color="auto"/>
              <w:left w:val="single" w:sz="4" w:space="0" w:color="auto"/>
              <w:bottom w:val="single" w:sz="4" w:space="0" w:color="auto"/>
            </w:tcBorders>
          </w:tcPr>
          <w:p w:rsidR="006638B9" w:rsidRPr="00301637" w:rsidRDefault="006638B9" w:rsidP="00297631">
            <w:pPr>
              <w:pStyle w:val="aa"/>
              <w:jc w:val="center"/>
              <w:rPr>
                <w:rFonts w:ascii="Times New Roman" w:hAnsi="Times New Roman" w:cs="Times New Roman"/>
              </w:rPr>
            </w:pPr>
            <w:r w:rsidRPr="00301637">
              <w:rPr>
                <w:rFonts w:ascii="Times New Roman" w:hAnsi="Times New Roman" w:cs="Times New Roman"/>
                <w:sz w:val="22"/>
                <w:szCs w:val="22"/>
              </w:rPr>
              <w:t>0,0</w:t>
            </w:r>
          </w:p>
        </w:tc>
      </w:tr>
      <w:tr w:rsidR="00301637" w:rsidRPr="00301637" w:rsidTr="006638B9">
        <w:tc>
          <w:tcPr>
            <w:tcW w:w="1960" w:type="dxa"/>
            <w:vMerge w:val="restart"/>
            <w:tcBorders>
              <w:top w:val="single" w:sz="4" w:space="0" w:color="auto"/>
              <w:right w:val="single" w:sz="4" w:space="0" w:color="auto"/>
            </w:tcBorders>
          </w:tcPr>
          <w:p w:rsidR="006638B9" w:rsidRPr="00301637" w:rsidRDefault="006638B9" w:rsidP="005D4AB7">
            <w:pPr>
              <w:pStyle w:val="ad"/>
              <w:rPr>
                <w:rFonts w:ascii="Times New Roman" w:hAnsi="Times New Roman" w:cs="Times New Roman"/>
              </w:rPr>
            </w:pPr>
            <w:r w:rsidRPr="00301637">
              <w:rPr>
                <w:rFonts w:ascii="Times New Roman" w:hAnsi="Times New Roman" w:cs="Times New Roman"/>
                <w:sz w:val="22"/>
                <w:szCs w:val="22"/>
              </w:rPr>
              <w:t>Подпрограмма 5</w:t>
            </w:r>
          </w:p>
        </w:tc>
        <w:tc>
          <w:tcPr>
            <w:tcW w:w="3220" w:type="dxa"/>
            <w:vMerge w:val="restart"/>
            <w:tcBorders>
              <w:top w:val="single" w:sz="4" w:space="0" w:color="auto"/>
              <w:left w:val="single" w:sz="4" w:space="0" w:color="auto"/>
              <w:right w:val="single" w:sz="4" w:space="0" w:color="auto"/>
            </w:tcBorders>
          </w:tcPr>
          <w:p w:rsidR="006638B9" w:rsidRPr="00301637" w:rsidRDefault="006638B9" w:rsidP="006638B9">
            <w:pPr>
              <w:pStyle w:val="aa"/>
              <w:rPr>
                <w:rFonts w:ascii="Times New Roman" w:hAnsi="Times New Roman" w:cs="Times New Roman"/>
              </w:rPr>
            </w:pPr>
            <w:r w:rsidRPr="00301637">
              <w:rPr>
                <w:rFonts w:ascii="Times New Roman" w:hAnsi="Times New Roman" w:cs="Times New Roman"/>
                <w:sz w:val="22"/>
                <w:szCs w:val="22"/>
              </w:rPr>
              <w:t>«Обеспечение реализации муниципальной программы «Развитие культуры и туризма»»</w:t>
            </w: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d"/>
              <w:rPr>
                <w:rFonts w:ascii="Times New Roman" w:hAnsi="Times New Roman" w:cs="Times New Roman"/>
              </w:rPr>
            </w:pPr>
            <w:r w:rsidRPr="00301637">
              <w:rPr>
                <w:rStyle w:val="a3"/>
                <w:rFonts w:ascii="Times New Roman" w:hAnsi="Times New Roman" w:cs="Times New Roman"/>
                <w:color w:val="auto"/>
                <w:sz w:val="22"/>
                <w:szCs w:val="22"/>
              </w:rPr>
              <w:t>всего</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hanging="6"/>
              <w:jc w:val="center"/>
              <w:rPr>
                <w:rFonts w:ascii="Times New Roman" w:eastAsia="Times New Roman" w:hAnsi="Times New Roman" w:cs="Times New Roman"/>
                <w:b/>
              </w:rPr>
            </w:pPr>
            <w:r w:rsidRPr="00301637">
              <w:rPr>
                <w:rFonts w:ascii="Times New Roman" w:eastAsia="Times New Roman" w:hAnsi="Times New Roman" w:cs="Times New Roman"/>
                <w:b/>
              </w:rPr>
              <w:t>25,3</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firstLine="10"/>
              <w:jc w:val="center"/>
              <w:rPr>
                <w:rFonts w:ascii="Times New Roman" w:eastAsia="Times New Roman" w:hAnsi="Times New Roman" w:cs="Times New Roman"/>
                <w:b/>
              </w:rPr>
            </w:pPr>
            <w:r w:rsidRPr="00301637">
              <w:rPr>
                <w:rFonts w:ascii="Times New Roman" w:eastAsia="Times New Roman" w:hAnsi="Times New Roman" w:cs="Times New Roman"/>
                <w:b/>
              </w:rPr>
              <w:t>21,6</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58543D" w:rsidP="006638B9">
            <w:pPr>
              <w:pStyle w:val="aa"/>
              <w:jc w:val="center"/>
              <w:rPr>
                <w:rFonts w:ascii="Times New Roman" w:hAnsi="Times New Roman" w:cs="Times New Roman"/>
                <w:b/>
              </w:rPr>
            </w:pPr>
            <w:r w:rsidRPr="00301637">
              <w:rPr>
                <w:rFonts w:ascii="Times New Roman" w:hAnsi="Times New Roman" w:cs="Times New Roman"/>
                <w:b/>
              </w:rPr>
              <w:t>2226,8</w:t>
            </w:r>
          </w:p>
        </w:tc>
        <w:tc>
          <w:tcPr>
            <w:tcW w:w="1960" w:type="dxa"/>
            <w:tcBorders>
              <w:top w:val="single" w:sz="4" w:space="0" w:color="auto"/>
              <w:left w:val="single" w:sz="4" w:space="0" w:color="auto"/>
              <w:bottom w:val="single" w:sz="4" w:space="0" w:color="auto"/>
            </w:tcBorders>
          </w:tcPr>
          <w:p w:rsidR="006638B9" w:rsidRPr="00301637" w:rsidRDefault="0058543D" w:rsidP="006638B9">
            <w:pPr>
              <w:pStyle w:val="aa"/>
              <w:jc w:val="center"/>
              <w:rPr>
                <w:rFonts w:ascii="Times New Roman" w:hAnsi="Times New Roman" w:cs="Times New Roman"/>
                <w:b/>
              </w:rPr>
            </w:pPr>
            <w:r w:rsidRPr="00301637">
              <w:rPr>
                <w:rFonts w:ascii="Times New Roman" w:hAnsi="Times New Roman" w:cs="Times New Roman"/>
                <w:b/>
              </w:rPr>
              <w:t>88,1</w:t>
            </w:r>
          </w:p>
        </w:tc>
      </w:tr>
      <w:tr w:rsidR="00301637" w:rsidRPr="00301637" w:rsidTr="006638B9">
        <w:tc>
          <w:tcPr>
            <w:tcW w:w="1960" w:type="dxa"/>
            <w:vMerge/>
            <w:tcBorders>
              <w:right w:val="single" w:sz="4" w:space="0" w:color="auto"/>
            </w:tcBorders>
          </w:tcPr>
          <w:p w:rsidR="006638B9" w:rsidRPr="00301637" w:rsidRDefault="006638B9" w:rsidP="006638B9">
            <w:pPr>
              <w:pStyle w:val="ad"/>
              <w:rPr>
                <w:rFonts w:ascii="Times New Roman" w:hAnsi="Times New Roman" w:cs="Times New Roman"/>
              </w:rPr>
            </w:pPr>
          </w:p>
        </w:tc>
        <w:tc>
          <w:tcPr>
            <w:tcW w:w="3220" w:type="dxa"/>
            <w:vMerge/>
            <w:tcBorders>
              <w:left w:val="single" w:sz="4" w:space="0" w:color="auto"/>
              <w:right w:val="single" w:sz="4" w:space="0" w:color="auto"/>
            </w:tcBorders>
          </w:tcPr>
          <w:p w:rsidR="006638B9" w:rsidRPr="00301637" w:rsidRDefault="006638B9" w:rsidP="006638B9">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d"/>
              <w:rPr>
                <w:rFonts w:ascii="Times New Roman" w:hAnsi="Times New Roman" w:cs="Times New Roman"/>
              </w:rPr>
            </w:pPr>
            <w:r w:rsidRPr="00301637">
              <w:rPr>
                <w:rFonts w:ascii="Times New Roman" w:hAnsi="Times New Roman" w:cs="Times New Roman"/>
                <w:sz w:val="22"/>
                <w:szCs w:val="22"/>
              </w:rPr>
              <w:t>федеральный бюджет</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hanging="6"/>
              <w:jc w:val="center"/>
              <w:rPr>
                <w:rFonts w:ascii="Times New Roman" w:eastAsia="Times New Roman" w:hAnsi="Times New Roman" w:cs="Times New Roman"/>
              </w:rPr>
            </w:pPr>
            <w:r w:rsidRPr="00301637">
              <w:rPr>
                <w:rFonts w:ascii="Times New Roman" w:eastAsia="Times New Roman" w:hAnsi="Times New Roman" w:cs="Times New Roman"/>
              </w:rPr>
              <w:t>0,0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firstLine="10"/>
              <w:jc w:val="center"/>
              <w:rPr>
                <w:rFonts w:ascii="Times New Roman" w:eastAsia="Times New Roman" w:hAnsi="Times New Roman" w:cs="Times New Roman"/>
              </w:rPr>
            </w:pPr>
            <w:r w:rsidRPr="00301637">
              <w:rPr>
                <w:rFonts w:ascii="Times New Roman" w:eastAsia="Times New Roman" w:hAnsi="Times New Roman" w:cs="Times New Roman"/>
              </w:rPr>
              <w:t>0,0</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rPr>
            </w:pPr>
            <w:r w:rsidRPr="00301637">
              <w:rPr>
                <w:rFonts w:ascii="Times New Roman" w:hAnsi="Times New Roman" w:cs="Times New Roman"/>
                <w:sz w:val="22"/>
                <w:szCs w:val="22"/>
              </w:rPr>
              <w:t>0,0</w:t>
            </w:r>
          </w:p>
        </w:tc>
        <w:tc>
          <w:tcPr>
            <w:tcW w:w="1960" w:type="dxa"/>
            <w:tcBorders>
              <w:top w:val="single" w:sz="4" w:space="0" w:color="auto"/>
              <w:left w:val="single" w:sz="4" w:space="0" w:color="auto"/>
              <w:bottom w:val="single" w:sz="4" w:space="0" w:color="auto"/>
            </w:tcBorders>
          </w:tcPr>
          <w:p w:rsidR="006638B9" w:rsidRPr="00301637" w:rsidRDefault="006638B9" w:rsidP="006638B9">
            <w:pPr>
              <w:pStyle w:val="aa"/>
              <w:jc w:val="center"/>
              <w:rPr>
                <w:rFonts w:ascii="Times New Roman" w:hAnsi="Times New Roman" w:cs="Times New Roman"/>
              </w:rPr>
            </w:pPr>
            <w:r w:rsidRPr="00301637">
              <w:rPr>
                <w:rFonts w:ascii="Times New Roman" w:hAnsi="Times New Roman" w:cs="Times New Roman"/>
                <w:sz w:val="22"/>
                <w:szCs w:val="22"/>
              </w:rPr>
              <w:t>0,0</w:t>
            </w:r>
          </w:p>
        </w:tc>
      </w:tr>
      <w:tr w:rsidR="00301637" w:rsidRPr="00301637" w:rsidTr="006638B9">
        <w:tc>
          <w:tcPr>
            <w:tcW w:w="1960" w:type="dxa"/>
            <w:vMerge/>
            <w:tcBorders>
              <w:right w:val="single" w:sz="4" w:space="0" w:color="auto"/>
            </w:tcBorders>
          </w:tcPr>
          <w:p w:rsidR="006638B9" w:rsidRPr="00301637" w:rsidRDefault="006638B9" w:rsidP="006638B9">
            <w:pPr>
              <w:pStyle w:val="ad"/>
              <w:rPr>
                <w:rFonts w:ascii="Times New Roman" w:hAnsi="Times New Roman" w:cs="Times New Roman"/>
              </w:rPr>
            </w:pPr>
          </w:p>
        </w:tc>
        <w:tc>
          <w:tcPr>
            <w:tcW w:w="3220" w:type="dxa"/>
            <w:vMerge/>
            <w:tcBorders>
              <w:left w:val="single" w:sz="4" w:space="0" w:color="auto"/>
              <w:right w:val="single" w:sz="4" w:space="0" w:color="auto"/>
            </w:tcBorders>
          </w:tcPr>
          <w:p w:rsidR="006638B9" w:rsidRPr="00301637" w:rsidRDefault="006638B9" w:rsidP="006638B9">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d"/>
              <w:rPr>
                <w:rFonts w:ascii="Times New Roman" w:hAnsi="Times New Roman" w:cs="Times New Roman"/>
              </w:rPr>
            </w:pPr>
            <w:r w:rsidRPr="00301637">
              <w:rPr>
                <w:rFonts w:ascii="Times New Roman" w:hAnsi="Times New Roman" w:cs="Times New Roman"/>
                <w:sz w:val="22"/>
                <w:szCs w:val="22"/>
              </w:rPr>
              <w:t>республиканский бюджет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hanging="6"/>
              <w:jc w:val="center"/>
              <w:rPr>
                <w:rFonts w:ascii="Times New Roman" w:eastAsia="Times New Roman" w:hAnsi="Times New Roman" w:cs="Times New Roman"/>
              </w:rPr>
            </w:pPr>
            <w:r w:rsidRPr="00301637">
              <w:rPr>
                <w:rFonts w:ascii="Times New Roman" w:eastAsia="Times New Roman" w:hAnsi="Times New Roman" w:cs="Times New Roman"/>
              </w:rPr>
              <w:t>0,0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firstLine="10"/>
              <w:jc w:val="center"/>
              <w:rPr>
                <w:rFonts w:ascii="Times New Roman" w:eastAsia="Times New Roman" w:hAnsi="Times New Roman" w:cs="Times New Roman"/>
              </w:rPr>
            </w:pPr>
            <w:r w:rsidRPr="00301637">
              <w:rPr>
                <w:rFonts w:ascii="Times New Roman" w:eastAsia="Times New Roman" w:hAnsi="Times New Roman" w:cs="Times New Roman"/>
              </w:rPr>
              <w:t>0,0</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rPr>
            </w:pPr>
            <w:r w:rsidRPr="00301637">
              <w:rPr>
                <w:rFonts w:eastAsia="Times New Roman"/>
              </w:rPr>
              <w:t>1903,5</w:t>
            </w:r>
          </w:p>
        </w:tc>
        <w:tc>
          <w:tcPr>
            <w:tcW w:w="1960" w:type="dxa"/>
            <w:tcBorders>
              <w:top w:val="single" w:sz="4" w:space="0" w:color="auto"/>
              <w:left w:val="single" w:sz="4" w:space="0" w:color="auto"/>
              <w:bottom w:val="single" w:sz="4" w:space="0" w:color="auto"/>
            </w:tcBorders>
          </w:tcPr>
          <w:p w:rsidR="006638B9" w:rsidRPr="00301637" w:rsidRDefault="006638B9" w:rsidP="006638B9">
            <w:pPr>
              <w:pStyle w:val="aa"/>
              <w:jc w:val="center"/>
              <w:rPr>
                <w:rFonts w:ascii="Times New Roman" w:hAnsi="Times New Roman" w:cs="Times New Roman"/>
              </w:rPr>
            </w:pPr>
            <w:r w:rsidRPr="00301637">
              <w:rPr>
                <w:rFonts w:ascii="Times New Roman" w:hAnsi="Times New Roman" w:cs="Times New Roman"/>
                <w:sz w:val="22"/>
                <w:szCs w:val="22"/>
              </w:rPr>
              <w:t>0,0</w:t>
            </w:r>
          </w:p>
        </w:tc>
      </w:tr>
      <w:tr w:rsidR="00301637" w:rsidRPr="00301637" w:rsidTr="006638B9">
        <w:tc>
          <w:tcPr>
            <w:tcW w:w="1960" w:type="dxa"/>
            <w:vMerge/>
            <w:tcBorders>
              <w:right w:val="single" w:sz="4" w:space="0" w:color="auto"/>
            </w:tcBorders>
          </w:tcPr>
          <w:p w:rsidR="006638B9" w:rsidRPr="00301637" w:rsidRDefault="006638B9" w:rsidP="006638B9">
            <w:pPr>
              <w:pStyle w:val="ad"/>
              <w:rPr>
                <w:rFonts w:ascii="Times New Roman" w:hAnsi="Times New Roman" w:cs="Times New Roman"/>
              </w:rPr>
            </w:pPr>
          </w:p>
        </w:tc>
        <w:tc>
          <w:tcPr>
            <w:tcW w:w="3220" w:type="dxa"/>
            <w:vMerge/>
            <w:tcBorders>
              <w:left w:val="single" w:sz="4" w:space="0" w:color="auto"/>
              <w:right w:val="single" w:sz="4" w:space="0" w:color="auto"/>
            </w:tcBorders>
          </w:tcPr>
          <w:p w:rsidR="006638B9" w:rsidRPr="00301637" w:rsidRDefault="006638B9" w:rsidP="006638B9">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d"/>
              <w:rPr>
                <w:rFonts w:ascii="Times New Roman" w:hAnsi="Times New Roman" w:cs="Times New Roman"/>
              </w:rPr>
            </w:pPr>
            <w:r w:rsidRPr="00301637">
              <w:rPr>
                <w:rFonts w:ascii="Times New Roman" w:hAnsi="Times New Roman" w:cs="Times New Roman"/>
                <w:sz w:val="22"/>
                <w:szCs w:val="22"/>
              </w:rPr>
              <w:t>местный бюджет</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hanging="6"/>
              <w:jc w:val="center"/>
              <w:rPr>
                <w:rFonts w:ascii="Times New Roman" w:eastAsia="Times New Roman" w:hAnsi="Times New Roman" w:cs="Times New Roman"/>
              </w:rPr>
            </w:pPr>
            <w:r w:rsidRPr="00301637">
              <w:rPr>
                <w:rFonts w:ascii="Times New Roman" w:eastAsia="Times New Roman" w:hAnsi="Times New Roman" w:cs="Times New Roman"/>
              </w:rPr>
              <w:t>25,3</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firstLine="10"/>
              <w:jc w:val="center"/>
              <w:rPr>
                <w:rFonts w:ascii="Times New Roman" w:eastAsia="Times New Roman" w:hAnsi="Times New Roman" w:cs="Times New Roman"/>
              </w:rPr>
            </w:pPr>
            <w:r w:rsidRPr="00301637">
              <w:rPr>
                <w:rFonts w:ascii="Times New Roman" w:eastAsia="Times New Roman" w:hAnsi="Times New Roman" w:cs="Times New Roman"/>
              </w:rPr>
              <w:t>21,6</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F3097A" w:rsidP="006638B9">
            <w:pPr>
              <w:pStyle w:val="aa"/>
              <w:jc w:val="center"/>
              <w:rPr>
                <w:rFonts w:ascii="Times New Roman" w:hAnsi="Times New Roman" w:cs="Times New Roman"/>
              </w:rPr>
            </w:pPr>
            <w:r w:rsidRPr="00301637">
              <w:rPr>
                <w:rFonts w:ascii="Times New Roman" w:hAnsi="Times New Roman" w:cs="Times New Roman"/>
              </w:rPr>
              <w:t>323,3</w:t>
            </w:r>
          </w:p>
        </w:tc>
        <w:tc>
          <w:tcPr>
            <w:tcW w:w="1960" w:type="dxa"/>
            <w:tcBorders>
              <w:top w:val="single" w:sz="4" w:space="0" w:color="auto"/>
              <w:left w:val="single" w:sz="4" w:space="0" w:color="auto"/>
              <w:bottom w:val="single" w:sz="4" w:space="0" w:color="auto"/>
            </w:tcBorders>
          </w:tcPr>
          <w:p w:rsidR="006638B9" w:rsidRPr="00301637" w:rsidRDefault="00F3097A" w:rsidP="006638B9">
            <w:pPr>
              <w:pStyle w:val="aa"/>
              <w:jc w:val="center"/>
              <w:rPr>
                <w:rFonts w:ascii="Times New Roman" w:hAnsi="Times New Roman" w:cs="Times New Roman"/>
              </w:rPr>
            </w:pPr>
            <w:r w:rsidRPr="00301637">
              <w:rPr>
                <w:rFonts w:ascii="Times New Roman" w:hAnsi="Times New Roman" w:cs="Times New Roman"/>
              </w:rPr>
              <w:t>88,1</w:t>
            </w:r>
          </w:p>
        </w:tc>
      </w:tr>
      <w:tr w:rsidR="00301637" w:rsidRPr="00301637" w:rsidTr="006638B9">
        <w:tc>
          <w:tcPr>
            <w:tcW w:w="1960" w:type="dxa"/>
            <w:vMerge/>
            <w:tcBorders>
              <w:bottom w:val="single" w:sz="4" w:space="0" w:color="auto"/>
              <w:right w:val="single" w:sz="4" w:space="0" w:color="auto"/>
            </w:tcBorders>
          </w:tcPr>
          <w:p w:rsidR="006638B9" w:rsidRPr="00301637" w:rsidRDefault="006638B9" w:rsidP="006638B9">
            <w:pPr>
              <w:pStyle w:val="ad"/>
              <w:rPr>
                <w:rFonts w:ascii="Times New Roman" w:hAnsi="Times New Roman" w:cs="Times New Roman"/>
              </w:rPr>
            </w:pPr>
          </w:p>
        </w:tc>
        <w:tc>
          <w:tcPr>
            <w:tcW w:w="3220" w:type="dxa"/>
            <w:vMerge/>
            <w:tcBorders>
              <w:left w:val="single" w:sz="4" w:space="0" w:color="auto"/>
              <w:bottom w:val="single" w:sz="4" w:space="0" w:color="auto"/>
              <w:right w:val="single" w:sz="4" w:space="0" w:color="auto"/>
            </w:tcBorders>
          </w:tcPr>
          <w:p w:rsidR="006638B9" w:rsidRPr="00301637" w:rsidRDefault="006638B9" w:rsidP="006638B9">
            <w:pPr>
              <w:pStyle w:val="aa"/>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d"/>
              <w:rPr>
                <w:rFonts w:ascii="Times New Roman" w:hAnsi="Times New Roman" w:cs="Times New Roman"/>
              </w:rPr>
            </w:pPr>
            <w:r w:rsidRPr="00301637">
              <w:rPr>
                <w:rFonts w:ascii="Times New Roman" w:hAnsi="Times New Roman" w:cs="Times New Roman"/>
                <w:sz w:val="22"/>
                <w:szCs w:val="22"/>
              </w:rPr>
              <w:t>внебюджетные источники</w:t>
            </w:r>
          </w:p>
        </w:tc>
        <w:tc>
          <w:tcPr>
            <w:tcW w:w="126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hanging="6"/>
              <w:jc w:val="center"/>
              <w:rPr>
                <w:rFonts w:ascii="Times New Roman" w:eastAsia="Times New Roman" w:hAnsi="Times New Roman" w:cs="Times New Roman"/>
              </w:rPr>
            </w:pPr>
            <w:r w:rsidRPr="00301637">
              <w:rPr>
                <w:rFonts w:ascii="Times New Roman" w:eastAsia="Times New Roman" w:hAnsi="Times New Roman" w:cs="Times New Roman"/>
              </w:rPr>
              <w:t>0,0</w:t>
            </w:r>
          </w:p>
        </w:tc>
        <w:tc>
          <w:tcPr>
            <w:tcW w:w="154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ind w:firstLine="10"/>
              <w:jc w:val="center"/>
              <w:rPr>
                <w:rFonts w:ascii="Times New Roman" w:eastAsia="Times New Roman" w:hAnsi="Times New Roman" w:cs="Times New Roman"/>
              </w:rPr>
            </w:pPr>
            <w:r w:rsidRPr="00301637">
              <w:rPr>
                <w:rFonts w:ascii="Times New Roman" w:eastAsia="Times New Roman" w:hAnsi="Times New Roman" w:cs="Times New Roman"/>
              </w:rPr>
              <w:t>0,0</w:t>
            </w:r>
          </w:p>
        </w:tc>
        <w:tc>
          <w:tcPr>
            <w:tcW w:w="1820" w:type="dxa"/>
            <w:tcBorders>
              <w:top w:val="single" w:sz="4" w:space="0" w:color="auto"/>
              <w:left w:val="single" w:sz="4" w:space="0" w:color="auto"/>
              <w:bottom w:val="single" w:sz="4" w:space="0" w:color="auto"/>
              <w:right w:val="single" w:sz="4" w:space="0" w:color="auto"/>
            </w:tcBorders>
          </w:tcPr>
          <w:p w:rsidR="006638B9" w:rsidRPr="00301637" w:rsidRDefault="006638B9" w:rsidP="006638B9">
            <w:pPr>
              <w:pStyle w:val="aa"/>
              <w:jc w:val="center"/>
              <w:rPr>
                <w:rFonts w:ascii="Times New Roman" w:hAnsi="Times New Roman" w:cs="Times New Roman"/>
              </w:rPr>
            </w:pPr>
            <w:r w:rsidRPr="00301637">
              <w:rPr>
                <w:rFonts w:ascii="Times New Roman" w:hAnsi="Times New Roman" w:cs="Times New Roman"/>
                <w:sz w:val="22"/>
                <w:szCs w:val="22"/>
              </w:rPr>
              <w:t>0,0</w:t>
            </w:r>
          </w:p>
        </w:tc>
        <w:tc>
          <w:tcPr>
            <w:tcW w:w="1960" w:type="dxa"/>
            <w:tcBorders>
              <w:top w:val="single" w:sz="4" w:space="0" w:color="auto"/>
              <w:left w:val="single" w:sz="4" w:space="0" w:color="auto"/>
              <w:bottom w:val="single" w:sz="4" w:space="0" w:color="auto"/>
            </w:tcBorders>
          </w:tcPr>
          <w:p w:rsidR="006638B9" w:rsidRPr="00301637" w:rsidRDefault="006638B9" w:rsidP="006638B9">
            <w:pPr>
              <w:pStyle w:val="aa"/>
              <w:jc w:val="center"/>
              <w:rPr>
                <w:rFonts w:ascii="Times New Roman" w:hAnsi="Times New Roman" w:cs="Times New Roman"/>
              </w:rPr>
            </w:pPr>
            <w:r w:rsidRPr="00301637">
              <w:rPr>
                <w:rFonts w:ascii="Times New Roman" w:hAnsi="Times New Roman" w:cs="Times New Roman"/>
                <w:sz w:val="22"/>
                <w:szCs w:val="22"/>
              </w:rPr>
              <w:t>0,0</w:t>
            </w:r>
          </w:p>
        </w:tc>
      </w:tr>
    </w:tbl>
    <w:p w:rsidR="00446287" w:rsidRPr="00301637" w:rsidRDefault="00446287">
      <w:bookmarkStart w:id="6" w:name="sub_11111"/>
      <w:r w:rsidRPr="00301637">
        <w:t>* В соответствии с муниципальной программой города Шумерля Чувашской Республики.</w:t>
      </w:r>
    </w:p>
    <w:p w:rsidR="00446287" w:rsidRPr="00301637" w:rsidRDefault="00446287">
      <w:bookmarkStart w:id="7" w:name="sub_22222"/>
      <w:bookmarkEnd w:id="6"/>
      <w:r w:rsidRPr="00301637">
        <w:t>** Кассовые расходы федерального бюджета, республиканского бюджета Чувашской Республики, бюджета города Шумерля, внебюджетные источники.</w:t>
      </w:r>
    </w:p>
    <w:bookmarkEnd w:id="7"/>
    <w:p w:rsidR="00446287" w:rsidRPr="00301637" w:rsidRDefault="00446287"/>
    <w:p w:rsidR="002764E0" w:rsidRPr="00301637" w:rsidRDefault="002764E0">
      <w:pPr>
        <w:jc w:val="right"/>
        <w:rPr>
          <w:rStyle w:val="a3"/>
          <w:rFonts w:ascii="Arial" w:hAnsi="Arial" w:cs="Arial"/>
          <w:color w:val="auto"/>
        </w:rPr>
      </w:pPr>
      <w:bookmarkStart w:id="8" w:name="sub_12000"/>
    </w:p>
    <w:p w:rsidR="002764E0" w:rsidRPr="00301637" w:rsidRDefault="002764E0">
      <w:pPr>
        <w:jc w:val="right"/>
        <w:rPr>
          <w:rStyle w:val="a3"/>
          <w:rFonts w:ascii="Arial" w:hAnsi="Arial" w:cs="Arial"/>
          <w:color w:val="auto"/>
        </w:rPr>
      </w:pPr>
    </w:p>
    <w:p w:rsidR="002764E0" w:rsidRPr="00301637" w:rsidRDefault="002764E0">
      <w:pPr>
        <w:jc w:val="right"/>
        <w:rPr>
          <w:rStyle w:val="a3"/>
          <w:rFonts w:ascii="Arial" w:hAnsi="Arial" w:cs="Arial"/>
          <w:color w:val="auto"/>
        </w:rPr>
      </w:pPr>
    </w:p>
    <w:p w:rsidR="002764E0" w:rsidRPr="00301637" w:rsidRDefault="002764E0">
      <w:pPr>
        <w:jc w:val="right"/>
        <w:rPr>
          <w:rStyle w:val="a3"/>
          <w:rFonts w:ascii="Arial" w:hAnsi="Arial" w:cs="Arial"/>
          <w:color w:val="auto"/>
        </w:rPr>
      </w:pPr>
    </w:p>
    <w:p w:rsidR="002764E0" w:rsidRPr="00301637" w:rsidRDefault="002764E0">
      <w:pPr>
        <w:jc w:val="right"/>
        <w:rPr>
          <w:rStyle w:val="a3"/>
          <w:rFonts w:ascii="Arial" w:hAnsi="Arial" w:cs="Arial"/>
          <w:color w:val="auto"/>
        </w:rPr>
      </w:pPr>
    </w:p>
    <w:p w:rsidR="002764E0" w:rsidRPr="00301637" w:rsidRDefault="002764E0">
      <w:pPr>
        <w:jc w:val="right"/>
        <w:rPr>
          <w:rStyle w:val="a3"/>
          <w:rFonts w:ascii="Arial" w:hAnsi="Arial" w:cs="Arial"/>
          <w:color w:val="auto"/>
        </w:rPr>
      </w:pPr>
    </w:p>
    <w:p w:rsidR="002764E0" w:rsidRPr="00301637" w:rsidRDefault="002764E0">
      <w:pPr>
        <w:jc w:val="right"/>
        <w:rPr>
          <w:rStyle w:val="a3"/>
          <w:rFonts w:ascii="Arial" w:hAnsi="Arial" w:cs="Arial"/>
          <w:color w:val="auto"/>
        </w:rPr>
      </w:pPr>
    </w:p>
    <w:p w:rsidR="002764E0" w:rsidRPr="00301637" w:rsidRDefault="002764E0">
      <w:pPr>
        <w:jc w:val="right"/>
        <w:rPr>
          <w:rStyle w:val="a3"/>
          <w:rFonts w:ascii="Arial" w:hAnsi="Arial" w:cs="Arial"/>
          <w:color w:val="auto"/>
        </w:rPr>
      </w:pPr>
    </w:p>
    <w:p w:rsidR="002764E0" w:rsidRPr="00301637" w:rsidRDefault="002764E0">
      <w:pPr>
        <w:jc w:val="right"/>
        <w:rPr>
          <w:rStyle w:val="a3"/>
          <w:rFonts w:ascii="Arial" w:hAnsi="Arial" w:cs="Arial"/>
          <w:color w:val="auto"/>
        </w:rPr>
      </w:pPr>
    </w:p>
    <w:p w:rsidR="002764E0" w:rsidRPr="00301637" w:rsidRDefault="002764E0">
      <w:pPr>
        <w:jc w:val="right"/>
        <w:rPr>
          <w:rStyle w:val="a3"/>
          <w:rFonts w:ascii="Arial" w:hAnsi="Arial" w:cs="Arial"/>
          <w:color w:val="auto"/>
        </w:rPr>
      </w:pPr>
    </w:p>
    <w:p w:rsidR="002764E0" w:rsidRPr="00301637" w:rsidRDefault="002764E0">
      <w:pPr>
        <w:jc w:val="right"/>
        <w:rPr>
          <w:rStyle w:val="a3"/>
          <w:rFonts w:ascii="Arial" w:hAnsi="Arial" w:cs="Arial"/>
          <w:color w:val="auto"/>
        </w:rPr>
      </w:pPr>
    </w:p>
    <w:p w:rsidR="00301637" w:rsidRPr="00301637" w:rsidRDefault="00301637">
      <w:pPr>
        <w:jc w:val="right"/>
        <w:rPr>
          <w:rStyle w:val="a3"/>
          <w:rFonts w:ascii="Arial" w:hAnsi="Arial" w:cs="Arial"/>
          <w:color w:val="auto"/>
        </w:rPr>
      </w:pPr>
    </w:p>
    <w:p w:rsidR="00301637" w:rsidRPr="00301637" w:rsidRDefault="00301637">
      <w:pPr>
        <w:jc w:val="right"/>
        <w:rPr>
          <w:rStyle w:val="a3"/>
          <w:rFonts w:ascii="Arial" w:hAnsi="Arial" w:cs="Arial"/>
          <w:color w:val="auto"/>
        </w:rPr>
      </w:pPr>
    </w:p>
    <w:p w:rsidR="00301637" w:rsidRPr="00301637" w:rsidRDefault="00301637">
      <w:pPr>
        <w:jc w:val="right"/>
        <w:rPr>
          <w:rStyle w:val="a3"/>
          <w:rFonts w:ascii="Arial" w:hAnsi="Arial" w:cs="Arial"/>
          <w:color w:val="auto"/>
        </w:rPr>
      </w:pPr>
    </w:p>
    <w:p w:rsidR="00301637" w:rsidRPr="00301637" w:rsidRDefault="00301637">
      <w:pPr>
        <w:jc w:val="right"/>
        <w:rPr>
          <w:rStyle w:val="a3"/>
          <w:rFonts w:ascii="Arial" w:hAnsi="Arial" w:cs="Arial"/>
          <w:color w:val="auto"/>
        </w:rPr>
      </w:pPr>
    </w:p>
    <w:p w:rsidR="00301637" w:rsidRPr="00301637" w:rsidRDefault="00301637">
      <w:pPr>
        <w:jc w:val="right"/>
        <w:rPr>
          <w:rStyle w:val="a3"/>
          <w:rFonts w:ascii="Arial" w:hAnsi="Arial" w:cs="Arial"/>
          <w:color w:val="auto"/>
        </w:rPr>
      </w:pPr>
    </w:p>
    <w:p w:rsidR="002764E0" w:rsidRPr="00301637" w:rsidRDefault="002764E0">
      <w:pPr>
        <w:jc w:val="right"/>
        <w:rPr>
          <w:rStyle w:val="a3"/>
          <w:rFonts w:ascii="Arial" w:hAnsi="Arial" w:cs="Arial"/>
          <w:color w:val="auto"/>
        </w:rPr>
      </w:pPr>
    </w:p>
    <w:p w:rsidR="002764E0" w:rsidRPr="00301637" w:rsidRDefault="002764E0">
      <w:pPr>
        <w:jc w:val="right"/>
        <w:rPr>
          <w:rStyle w:val="a3"/>
          <w:rFonts w:ascii="Arial" w:hAnsi="Arial" w:cs="Arial"/>
          <w:color w:val="auto"/>
        </w:rPr>
      </w:pPr>
    </w:p>
    <w:bookmarkEnd w:id="8"/>
    <w:p w:rsidR="002764E0" w:rsidRPr="00301637" w:rsidRDefault="002764E0">
      <w:pPr>
        <w:jc w:val="right"/>
        <w:rPr>
          <w:rStyle w:val="a3"/>
          <w:rFonts w:ascii="Arial" w:hAnsi="Arial" w:cs="Arial"/>
          <w:color w:val="auto"/>
        </w:rPr>
      </w:pPr>
    </w:p>
    <w:sectPr w:rsidR="002764E0" w:rsidRPr="00301637" w:rsidSect="00743E84">
      <w:headerReference w:type="default" r:id="rId12"/>
      <w:pgSz w:w="16837" w:h="11905" w:orient="landscape"/>
      <w:pgMar w:top="709" w:right="851" w:bottom="799"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D2E" w:rsidRDefault="003A3D2E">
      <w:r>
        <w:separator/>
      </w:r>
    </w:p>
  </w:endnote>
  <w:endnote w:type="continuationSeparator" w:id="0">
    <w:p w:rsidR="003A3D2E" w:rsidRDefault="003A3D2E">
      <w:r>
        <w:continuationSeparator/>
      </w:r>
    </w:p>
  </w:endnote>
  <w:endnote w:id="1">
    <w:p w:rsidR="006638B9" w:rsidRPr="00CF39E1" w:rsidRDefault="006638B9" w:rsidP="00CF39E1">
      <w:pPr>
        <w:pStyle w:val="af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JasmineUPC">
    <w:charset w:val="00"/>
    <w:family w:val="roman"/>
    <w:pitch w:val="variable"/>
    <w:sig w:usb0="01000007" w:usb1="00000002"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D2E" w:rsidRDefault="003A3D2E">
      <w:r>
        <w:separator/>
      </w:r>
    </w:p>
  </w:footnote>
  <w:footnote w:type="continuationSeparator" w:id="0">
    <w:p w:rsidR="003A3D2E" w:rsidRDefault="003A3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8B9" w:rsidRPr="00D53F44" w:rsidRDefault="006638B9" w:rsidP="00D53F44">
    <w:pPr>
      <w:pStyle w:val="af"/>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8B9" w:rsidRDefault="006638B9">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AB843DE"/>
    <w:name w:val="WW8Num2"/>
    <w:lvl w:ilvl="0">
      <w:start w:val="1"/>
      <w:numFmt w:val="decimal"/>
      <w:lvlText w:val="%1."/>
      <w:lvlJc w:val="left"/>
      <w:pPr>
        <w:tabs>
          <w:tab w:val="num" w:pos="0"/>
        </w:tabs>
        <w:ind w:left="644" w:hanging="360"/>
      </w:pPr>
      <w:rPr>
        <w:rFonts w:cs="JasmineUPC"/>
        <w:b/>
        <w:i w:val="0"/>
        <w:sz w:val="28"/>
        <w:szCs w:val="28"/>
        <w:lang w:val="ru-RU"/>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
    <w:nsid w:val="500A5F5D"/>
    <w:multiLevelType w:val="hybridMultilevel"/>
    <w:tmpl w:val="861205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1BAE17F"/>
    <w:multiLevelType w:val="multilevel"/>
    <w:tmpl w:val="407ABF18"/>
    <w:lvl w:ilvl="0">
      <w:numFmt w:val="bullet"/>
      <w:lvlText w:val=""/>
      <w:lvlJc w:val="left"/>
      <w:pPr>
        <w:tabs>
          <w:tab w:val="num" w:pos="709"/>
        </w:tabs>
        <w:ind w:left="709" w:hanging="218"/>
      </w:pPr>
      <w:rPr>
        <w:rFonts w:ascii="Symbol" w:hAnsi="Symbol" w:cs="Symbol"/>
        <w:color w:val="000000"/>
        <w:sz w:val="22"/>
        <w:szCs w:val="22"/>
      </w:rPr>
    </w:lvl>
    <w:lvl w:ilvl="1">
      <w:numFmt w:val="bullet"/>
      <w:lvlText w:val="o"/>
      <w:lvlJc w:val="left"/>
      <w:pPr>
        <w:tabs>
          <w:tab w:val="num" w:pos="2007"/>
        </w:tabs>
        <w:ind w:left="2007" w:hanging="360"/>
      </w:pPr>
      <w:rPr>
        <w:rFonts w:ascii="Courier New" w:hAnsi="Courier New" w:cs="Courier New"/>
        <w:sz w:val="24"/>
        <w:szCs w:val="24"/>
      </w:rPr>
    </w:lvl>
    <w:lvl w:ilvl="2">
      <w:numFmt w:val="bullet"/>
      <w:lvlText w:val=""/>
      <w:lvlJc w:val="left"/>
      <w:pPr>
        <w:tabs>
          <w:tab w:val="num" w:pos="2727"/>
        </w:tabs>
        <w:ind w:left="2727" w:hanging="360"/>
      </w:pPr>
      <w:rPr>
        <w:rFonts w:ascii="Wingdings" w:hAnsi="Wingdings" w:cs="Wingdings"/>
        <w:sz w:val="24"/>
        <w:szCs w:val="24"/>
      </w:rPr>
    </w:lvl>
    <w:lvl w:ilvl="3">
      <w:numFmt w:val="bullet"/>
      <w:lvlText w:val=""/>
      <w:lvlJc w:val="left"/>
      <w:pPr>
        <w:tabs>
          <w:tab w:val="num" w:pos="3447"/>
        </w:tabs>
        <w:ind w:left="3447" w:hanging="360"/>
      </w:pPr>
      <w:rPr>
        <w:rFonts w:ascii="Symbol" w:hAnsi="Symbol" w:cs="Symbol"/>
        <w:sz w:val="24"/>
        <w:szCs w:val="24"/>
      </w:rPr>
    </w:lvl>
    <w:lvl w:ilvl="4">
      <w:numFmt w:val="bullet"/>
      <w:lvlText w:val="o"/>
      <w:lvlJc w:val="left"/>
      <w:pPr>
        <w:tabs>
          <w:tab w:val="num" w:pos="4167"/>
        </w:tabs>
        <w:ind w:left="4167" w:hanging="360"/>
      </w:pPr>
      <w:rPr>
        <w:rFonts w:ascii="Courier New" w:hAnsi="Courier New" w:cs="Courier New"/>
        <w:sz w:val="24"/>
        <w:szCs w:val="24"/>
      </w:rPr>
    </w:lvl>
    <w:lvl w:ilvl="5">
      <w:numFmt w:val="bullet"/>
      <w:lvlText w:val=""/>
      <w:lvlJc w:val="left"/>
      <w:pPr>
        <w:tabs>
          <w:tab w:val="num" w:pos="4887"/>
        </w:tabs>
        <w:ind w:left="4887" w:hanging="360"/>
      </w:pPr>
      <w:rPr>
        <w:rFonts w:ascii="Wingdings" w:hAnsi="Wingdings" w:cs="Wingdings"/>
        <w:sz w:val="24"/>
        <w:szCs w:val="24"/>
      </w:rPr>
    </w:lvl>
    <w:lvl w:ilvl="6">
      <w:numFmt w:val="bullet"/>
      <w:lvlText w:val=""/>
      <w:lvlJc w:val="left"/>
      <w:pPr>
        <w:tabs>
          <w:tab w:val="num" w:pos="5607"/>
        </w:tabs>
        <w:ind w:left="5607" w:hanging="360"/>
      </w:pPr>
      <w:rPr>
        <w:rFonts w:ascii="Symbol" w:hAnsi="Symbol" w:cs="Symbol"/>
        <w:sz w:val="24"/>
        <w:szCs w:val="24"/>
      </w:rPr>
    </w:lvl>
    <w:lvl w:ilvl="7">
      <w:numFmt w:val="bullet"/>
      <w:lvlText w:val="o"/>
      <w:lvlJc w:val="left"/>
      <w:pPr>
        <w:tabs>
          <w:tab w:val="num" w:pos="6327"/>
        </w:tabs>
        <w:ind w:left="6327" w:hanging="360"/>
      </w:pPr>
      <w:rPr>
        <w:rFonts w:ascii="Courier New" w:hAnsi="Courier New" w:cs="Courier New"/>
        <w:sz w:val="24"/>
        <w:szCs w:val="24"/>
      </w:rPr>
    </w:lvl>
    <w:lvl w:ilvl="8">
      <w:numFmt w:val="bullet"/>
      <w:lvlText w:val=""/>
      <w:lvlJc w:val="left"/>
      <w:pPr>
        <w:tabs>
          <w:tab w:val="num" w:pos="7047"/>
        </w:tabs>
        <w:ind w:left="7047" w:hanging="360"/>
      </w:pPr>
      <w:rPr>
        <w:rFonts w:ascii="Wingdings" w:hAnsi="Wingdings" w:cs="Wingdings"/>
        <w:sz w:val="24"/>
        <w:szCs w:val="24"/>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2173367"/>
    <w:multiLevelType w:val="hybridMultilevel"/>
    <w:tmpl w:val="95C053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1F1BD3"/>
    <w:multiLevelType w:val="multilevel"/>
    <w:tmpl w:val="2E9C8F1E"/>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6">
    <w:nsid w:val="7B9A0572"/>
    <w:multiLevelType w:val="hybridMultilevel"/>
    <w:tmpl w:val="E12AB5A6"/>
    <w:lvl w:ilvl="0" w:tplc="4348ADE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6"/>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7A3"/>
    <w:rsid w:val="00003CBA"/>
    <w:rsid w:val="000078EA"/>
    <w:rsid w:val="00010C09"/>
    <w:rsid w:val="00014381"/>
    <w:rsid w:val="000160C3"/>
    <w:rsid w:val="00020469"/>
    <w:rsid w:val="0003444D"/>
    <w:rsid w:val="00040692"/>
    <w:rsid w:val="00044CF9"/>
    <w:rsid w:val="00045670"/>
    <w:rsid w:val="00052EB3"/>
    <w:rsid w:val="0005380E"/>
    <w:rsid w:val="00054447"/>
    <w:rsid w:val="00055F5D"/>
    <w:rsid w:val="00062B88"/>
    <w:rsid w:val="00064E54"/>
    <w:rsid w:val="00067300"/>
    <w:rsid w:val="00070D8B"/>
    <w:rsid w:val="00071657"/>
    <w:rsid w:val="00072DFD"/>
    <w:rsid w:val="00075C2F"/>
    <w:rsid w:val="00075DE7"/>
    <w:rsid w:val="0008269A"/>
    <w:rsid w:val="00090ECA"/>
    <w:rsid w:val="0009120E"/>
    <w:rsid w:val="00094702"/>
    <w:rsid w:val="0009508F"/>
    <w:rsid w:val="000A2BED"/>
    <w:rsid w:val="000A58BE"/>
    <w:rsid w:val="000B07F4"/>
    <w:rsid w:val="000B12E4"/>
    <w:rsid w:val="000B2B13"/>
    <w:rsid w:val="000B40E4"/>
    <w:rsid w:val="000B5558"/>
    <w:rsid w:val="000B6BCA"/>
    <w:rsid w:val="000B6C2F"/>
    <w:rsid w:val="000C524E"/>
    <w:rsid w:val="000D79B9"/>
    <w:rsid w:val="000E443B"/>
    <w:rsid w:val="000E525E"/>
    <w:rsid w:val="000F7F2A"/>
    <w:rsid w:val="00104EEB"/>
    <w:rsid w:val="001075C9"/>
    <w:rsid w:val="00112AD0"/>
    <w:rsid w:val="00116A38"/>
    <w:rsid w:val="001210F0"/>
    <w:rsid w:val="00121E37"/>
    <w:rsid w:val="00123785"/>
    <w:rsid w:val="00126B64"/>
    <w:rsid w:val="00135FFD"/>
    <w:rsid w:val="00140B7D"/>
    <w:rsid w:val="00141AA3"/>
    <w:rsid w:val="00154182"/>
    <w:rsid w:val="00164E23"/>
    <w:rsid w:val="00165238"/>
    <w:rsid w:val="001675AB"/>
    <w:rsid w:val="001707F9"/>
    <w:rsid w:val="001716B8"/>
    <w:rsid w:val="001751CE"/>
    <w:rsid w:val="0017718F"/>
    <w:rsid w:val="0018393B"/>
    <w:rsid w:val="00195633"/>
    <w:rsid w:val="00196464"/>
    <w:rsid w:val="001A1CA8"/>
    <w:rsid w:val="001A5D48"/>
    <w:rsid w:val="001A7F07"/>
    <w:rsid w:val="001B1782"/>
    <w:rsid w:val="001B24DD"/>
    <w:rsid w:val="001C13FB"/>
    <w:rsid w:val="001C25C9"/>
    <w:rsid w:val="001C53A7"/>
    <w:rsid w:val="001C5534"/>
    <w:rsid w:val="001C688C"/>
    <w:rsid w:val="001D61E7"/>
    <w:rsid w:val="001D796E"/>
    <w:rsid w:val="001D7A6A"/>
    <w:rsid w:val="001E4790"/>
    <w:rsid w:val="001F008F"/>
    <w:rsid w:val="001F19C1"/>
    <w:rsid w:val="001F379D"/>
    <w:rsid w:val="001F5678"/>
    <w:rsid w:val="001F5BC7"/>
    <w:rsid w:val="0021143F"/>
    <w:rsid w:val="002202DA"/>
    <w:rsid w:val="00221615"/>
    <w:rsid w:val="00226875"/>
    <w:rsid w:val="00232B13"/>
    <w:rsid w:val="00233491"/>
    <w:rsid w:val="00235C1F"/>
    <w:rsid w:val="00236294"/>
    <w:rsid w:val="00240138"/>
    <w:rsid w:val="002451F7"/>
    <w:rsid w:val="00247C27"/>
    <w:rsid w:val="002552DD"/>
    <w:rsid w:val="00261339"/>
    <w:rsid w:val="00267A72"/>
    <w:rsid w:val="002729CA"/>
    <w:rsid w:val="002764E0"/>
    <w:rsid w:val="0027663D"/>
    <w:rsid w:val="00280ABD"/>
    <w:rsid w:val="00280B76"/>
    <w:rsid w:val="00283441"/>
    <w:rsid w:val="00284BBE"/>
    <w:rsid w:val="00295A6C"/>
    <w:rsid w:val="00296F2A"/>
    <w:rsid w:val="00296F7C"/>
    <w:rsid w:val="00297631"/>
    <w:rsid w:val="002A5B9B"/>
    <w:rsid w:val="002B00B3"/>
    <w:rsid w:val="002B03F5"/>
    <w:rsid w:val="002B2207"/>
    <w:rsid w:val="002B4944"/>
    <w:rsid w:val="002C3995"/>
    <w:rsid w:val="002C71FB"/>
    <w:rsid w:val="002D115C"/>
    <w:rsid w:val="002D3B77"/>
    <w:rsid w:val="002D5B9F"/>
    <w:rsid w:val="002D618B"/>
    <w:rsid w:val="002D7A21"/>
    <w:rsid w:val="002E2D2C"/>
    <w:rsid w:val="002E3900"/>
    <w:rsid w:val="002E3E53"/>
    <w:rsid w:val="002E5E9C"/>
    <w:rsid w:val="002F3E10"/>
    <w:rsid w:val="00300BF1"/>
    <w:rsid w:val="00301637"/>
    <w:rsid w:val="00303FB5"/>
    <w:rsid w:val="003063BC"/>
    <w:rsid w:val="003147AD"/>
    <w:rsid w:val="00321F04"/>
    <w:rsid w:val="003228C7"/>
    <w:rsid w:val="0032297B"/>
    <w:rsid w:val="0032608F"/>
    <w:rsid w:val="0033186F"/>
    <w:rsid w:val="00370735"/>
    <w:rsid w:val="00371380"/>
    <w:rsid w:val="00371ABC"/>
    <w:rsid w:val="00374F82"/>
    <w:rsid w:val="00381E28"/>
    <w:rsid w:val="003939F7"/>
    <w:rsid w:val="00395AFF"/>
    <w:rsid w:val="00396693"/>
    <w:rsid w:val="003A3D2E"/>
    <w:rsid w:val="003B0573"/>
    <w:rsid w:val="003B4797"/>
    <w:rsid w:val="003C06E3"/>
    <w:rsid w:val="003D6DCE"/>
    <w:rsid w:val="003D7365"/>
    <w:rsid w:val="003E0BC7"/>
    <w:rsid w:val="003E0F31"/>
    <w:rsid w:val="003E5AB4"/>
    <w:rsid w:val="003F098A"/>
    <w:rsid w:val="003F2301"/>
    <w:rsid w:val="003F3DD6"/>
    <w:rsid w:val="003F4912"/>
    <w:rsid w:val="00401136"/>
    <w:rsid w:val="00401723"/>
    <w:rsid w:val="00402DFB"/>
    <w:rsid w:val="00404C35"/>
    <w:rsid w:val="0041165A"/>
    <w:rsid w:val="0041368D"/>
    <w:rsid w:val="00413796"/>
    <w:rsid w:val="004139A4"/>
    <w:rsid w:val="00421863"/>
    <w:rsid w:val="0042581B"/>
    <w:rsid w:val="0043149A"/>
    <w:rsid w:val="00437A9C"/>
    <w:rsid w:val="00441EBC"/>
    <w:rsid w:val="0044347F"/>
    <w:rsid w:val="00444057"/>
    <w:rsid w:val="00446287"/>
    <w:rsid w:val="00450AEA"/>
    <w:rsid w:val="00454143"/>
    <w:rsid w:val="004551FE"/>
    <w:rsid w:val="00461A41"/>
    <w:rsid w:val="004623D6"/>
    <w:rsid w:val="00465B06"/>
    <w:rsid w:val="004660D8"/>
    <w:rsid w:val="004727B5"/>
    <w:rsid w:val="004727C1"/>
    <w:rsid w:val="00473BD0"/>
    <w:rsid w:val="004851E7"/>
    <w:rsid w:val="00485EF1"/>
    <w:rsid w:val="00486F53"/>
    <w:rsid w:val="00493B6C"/>
    <w:rsid w:val="004943BB"/>
    <w:rsid w:val="004957C4"/>
    <w:rsid w:val="00496204"/>
    <w:rsid w:val="00497098"/>
    <w:rsid w:val="00497A50"/>
    <w:rsid w:val="004A0010"/>
    <w:rsid w:val="004A269F"/>
    <w:rsid w:val="004A4CA7"/>
    <w:rsid w:val="004B0DB6"/>
    <w:rsid w:val="004B4FDC"/>
    <w:rsid w:val="004B7CB5"/>
    <w:rsid w:val="004C5E79"/>
    <w:rsid w:val="004C7DE1"/>
    <w:rsid w:val="004D0A2D"/>
    <w:rsid w:val="004D40E1"/>
    <w:rsid w:val="004D750B"/>
    <w:rsid w:val="004D7B1E"/>
    <w:rsid w:val="004D7B58"/>
    <w:rsid w:val="004D7C6C"/>
    <w:rsid w:val="004E17E6"/>
    <w:rsid w:val="004E40D5"/>
    <w:rsid w:val="004E5040"/>
    <w:rsid w:val="004E5CB3"/>
    <w:rsid w:val="004E6CD4"/>
    <w:rsid w:val="004F0745"/>
    <w:rsid w:val="004F6D43"/>
    <w:rsid w:val="004F7365"/>
    <w:rsid w:val="004F7FC9"/>
    <w:rsid w:val="005003CA"/>
    <w:rsid w:val="00503258"/>
    <w:rsid w:val="005034BC"/>
    <w:rsid w:val="0051130A"/>
    <w:rsid w:val="00511C9A"/>
    <w:rsid w:val="005158D4"/>
    <w:rsid w:val="00532DA7"/>
    <w:rsid w:val="00540A33"/>
    <w:rsid w:val="00542B50"/>
    <w:rsid w:val="005508A2"/>
    <w:rsid w:val="005539FD"/>
    <w:rsid w:val="005614DF"/>
    <w:rsid w:val="005633D9"/>
    <w:rsid w:val="00571DF0"/>
    <w:rsid w:val="00573C4D"/>
    <w:rsid w:val="00577CAD"/>
    <w:rsid w:val="005826C7"/>
    <w:rsid w:val="00582A8E"/>
    <w:rsid w:val="0058543D"/>
    <w:rsid w:val="00585A3D"/>
    <w:rsid w:val="00585F6E"/>
    <w:rsid w:val="005901DB"/>
    <w:rsid w:val="0059043A"/>
    <w:rsid w:val="00590481"/>
    <w:rsid w:val="0059248E"/>
    <w:rsid w:val="005A1CF7"/>
    <w:rsid w:val="005A4CAB"/>
    <w:rsid w:val="005A60AF"/>
    <w:rsid w:val="005B05BA"/>
    <w:rsid w:val="005B0E1C"/>
    <w:rsid w:val="005B1292"/>
    <w:rsid w:val="005B3A47"/>
    <w:rsid w:val="005B49F7"/>
    <w:rsid w:val="005B7259"/>
    <w:rsid w:val="005B7DB4"/>
    <w:rsid w:val="005C70A0"/>
    <w:rsid w:val="005C7847"/>
    <w:rsid w:val="005D3F25"/>
    <w:rsid w:val="005D4AB7"/>
    <w:rsid w:val="005D6723"/>
    <w:rsid w:val="005E1F8C"/>
    <w:rsid w:val="005E224B"/>
    <w:rsid w:val="005F4199"/>
    <w:rsid w:val="005F6808"/>
    <w:rsid w:val="00601DC8"/>
    <w:rsid w:val="00603649"/>
    <w:rsid w:val="006106EF"/>
    <w:rsid w:val="00615A2F"/>
    <w:rsid w:val="00617DF0"/>
    <w:rsid w:val="00621682"/>
    <w:rsid w:val="0062434E"/>
    <w:rsid w:val="00624481"/>
    <w:rsid w:val="00625657"/>
    <w:rsid w:val="0063191F"/>
    <w:rsid w:val="00642045"/>
    <w:rsid w:val="006436D6"/>
    <w:rsid w:val="00644D4C"/>
    <w:rsid w:val="00644F7E"/>
    <w:rsid w:val="0064750D"/>
    <w:rsid w:val="00655BA6"/>
    <w:rsid w:val="00660302"/>
    <w:rsid w:val="00660833"/>
    <w:rsid w:val="00660EBE"/>
    <w:rsid w:val="006638B9"/>
    <w:rsid w:val="00664E83"/>
    <w:rsid w:val="00665590"/>
    <w:rsid w:val="0066586E"/>
    <w:rsid w:val="0066617E"/>
    <w:rsid w:val="006711F7"/>
    <w:rsid w:val="00684831"/>
    <w:rsid w:val="00684A46"/>
    <w:rsid w:val="00684C66"/>
    <w:rsid w:val="006A27D6"/>
    <w:rsid w:val="006A31AB"/>
    <w:rsid w:val="006A3C1B"/>
    <w:rsid w:val="006B1AA8"/>
    <w:rsid w:val="006B24B5"/>
    <w:rsid w:val="006B4F4F"/>
    <w:rsid w:val="006B5E6B"/>
    <w:rsid w:val="006C151E"/>
    <w:rsid w:val="006D2C6A"/>
    <w:rsid w:val="006D409D"/>
    <w:rsid w:val="006D649E"/>
    <w:rsid w:val="006E173D"/>
    <w:rsid w:val="006E1AA0"/>
    <w:rsid w:val="006E4017"/>
    <w:rsid w:val="006E53B7"/>
    <w:rsid w:val="00702310"/>
    <w:rsid w:val="00703F49"/>
    <w:rsid w:val="00707653"/>
    <w:rsid w:val="00707983"/>
    <w:rsid w:val="00711426"/>
    <w:rsid w:val="007169C6"/>
    <w:rsid w:val="0072228D"/>
    <w:rsid w:val="007240CC"/>
    <w:rsid w:val="00724943"/>
    <w:rsid w:val="00725AA1"/>
    <w:rsid w:val="00730528"/>
    <w:rsid w:val="00736AD4"/>
    <w:rsid w:val="00743E84"/>
    <w:rsid w:val="0074410A"/>
    <w:rsid w:val="00750DE2"/>
    <w:rsid w:val="00752C4B"/>
    <w:rsid w:val="007638B7"/>
    <w:rsid w:val="007645BD"/>
    <w:rsid w:val="00765663"/>
    <w:rsid w:val="00765C03"/>
    <w:rsid w:val="00771750"/>
    <w:rsid w:val="007803B8"/>
    <w:rsid w:val="00780D26"/>
    <w:rsid w:val="0078174E"/>
    <w:rsid w:val="0078299E"/>
    <w:rsid w:val="00783834"/>
    <w:rsid w:val="00787867"/>
    <w:rsid w:val="00793985"/>
    <w:rsid w:val="007959CC"/>
    <w:rsid w:val="007A2D06"/>
    <w:rsid w:val="007B29FD"/>
    <w:rsid w:val="007B332B"/>
    <w:rsid w:val="007C3109"/>
    <w:rsid w:val="007C7BD2"/>
    <w:rsid w:val="007D05AE"/>
    <w:rsid w:val="007D1B4F"/>
    <w:rsid w:val="007D238E"/>
    <w:rsid w:val="007D4524"/>
    <w:rsid w:val="007E36E5"/>
    <w:rsid w:val="007F2990"/>
    <w:rsid w:val="007F65F1"/>
    <w:rsid w:val="007F78D0"/>
    <w:rsid w:val="00804847"/>
    <w:rsid w:val="0080707A"/>
    <w:rsid w:val="0080767E"/>
    <w:rsid w:val="00816213"/>
    <w:rsid w:val="008164F7"/>
    <w:rsid w:val="008167F1"/>
    <w:rsid w:val="00817763"/>
    <w:rsid w:val="00822F68"/>
    <w:rsid w:val="008262A8"/>
    <w:rsid w:val="0083124C"/>
    <w:rsid w:val="0083148E"/>
    <w:rsid w:val="00837F3F"/>
    <w:rsid w:val="00841EE1"/>
    <w:rsid w:val="00844403"/>
    <w:rsid w:val="008446AA"/>
    <w:rsid w:val="00856B06"/>
    <w:rsid w:val="00856EE2"/>
    <w:rsid w:val="00860F6A"/>
    <w:rsid w:val="00861105"/>
    <w:rsid w:val="00863E05"/>
    <w:rsid w:val="00863FE7"/>
    <w:rsid w:val="00871341"/>
    <w:rsid w:val="008739E1"/>
    <w:rsid w:val="008739F8"/>
    <w:rsid w:val="00876D6B"/>
    <w:rsid w:val="00880533"/>
    <w:rsid w:val="0088109F"/>
    <w:rsid w:val="008811CD"/>
    <w:rsid w:val="00881906"/>
    <w:rsid w:val="00882135"/>
    <w:rsid w:val="0088423C"/>
    <w:rsid w:val="0089416E"/>
    <w:rsid w:val="008A7BBE"/>
    <w:rsid w:val="008B29EB"/>
    <w:rsid w:val="008C2B50"/>
    <w:rsid w:val="008C44A5"/>
    <w:rsid w:val="008C4C3A"/>
    <w:rsid w:val="008E390C"/>
    <w:rsid w:val="008E411F"/>
    <w:rsid w:val="008F2C4F"/>
    <w:rsid w:val="008F324E"/>
    <w:rsid w:val="00907AB2"/>
    <w:rsid w:val="0091453E"/>
    <w:rsid w:val="0092760B"/>
    <w:rsid w:val="00935639"/>
    <w:rsid w:val="009426FF"/>
    <w:rsid w:val="00943967"/>
    <w:rsid w:val="009446C3"/>
    <w:rsid w:val="00950D59"/>
    <w:rsid w:val="00953099"/>
    <w:rsid w:val="00955582"/>
    <w:rsid w:val="009559D5"/>
    <w:rsid w:val="00964F08"/>
    <w:rsid w:val="009673C6"/>
    <w:rsid w:val="009675C3"/>
    <w:rsid w:val="009708EA"/>
    <w:rsid w:val="00976D60"/>
    <w:rsid w:val="00977483"/>
    <w:rsid w:val="00977622"/>
    <w:rsid w:val="00985935"/>
    <w:rsid w:val="00985BD1"/>
    <w:rsid w:val="00987302"/>
    <w:rsid w:val="00993C8E"/>
    <w:rsid w:val="00994F4D"/>
    <w:rsid w:val="00997921"/>
    <w:rsid w:val="009A0261"/>
    <w:rsid w:val="009A7FDB"/>
    <w:rsid w:val="009B5777"/>
    <w:rsid w:val="009B71A6"/>
    <w:rsid w:val="009B7EE6"/>
    <w:rsid w:val="009C1701"/>
    <w:rsid w:val="009C54F9"/>
    <w:rsid w:val="009C57B5"/>
    <w:rsid w:val="009C63C4"/>
    <w:rsid w:val="009C7026"/>
    <w:rsid w:val="009D3D57"/>
    <w:rsid w:val="009D3FC9"/>
    <w:rsid w:val="009D7DC1"/>
    <w:rsid w:val="009E0AD8"/>
    <w:rsid w:val="009E47A3"/>
    <w:rsid w:val="009E5345"/>
    <w:rsid w:val="009F20B5"/>
    <w:rsid w:val="009F3140"/>
    <w:rsid w:val="009F3430"/>
    <w:rsid w:val="009F66C7"/>
    <w:rsid w:val="00A011DE"/>
    <w:rsid w:val="00A0124B"/>
    <w:rsid w:val="00A02615"/>
    <w:rsid w:val="00A03715"/>
    <w:rsid w:val="00A15742"/>
    <w:rsid w:val="00A21E79"/>
    <w:rsid w:val="00A2214A"/>
    <w:rsid w:val="00A276B7"/>
    <w:rsid w:val="00A324A0"/>
    <w:rsid w:val="00A341AF"/>
    <w:rsid w:val="00A366BF"/>
    <w:rsid w:val="00A44F00"/>
    <w:rsid w:val="00A5001B"/>
    <w:rsid w:val="00A5422C"/>
    <w:rsid w:val="00A731D6"/>
    <w:rsid w:val="00A77203"/>
    <w:rsid w:val="00A77F79"/>
    <w:rsid w:val="00A80B64"/>
    <w:rsid w:val="00A82D0F"/>
    <w:rsid w:val="00A87C76"/>
    <w:rsid w:val="00A939FF"/>
    <w:rsid w:val="00A93DA1"/>
    <w:rsid w:val="00A93F8F"/>
    <w:rsid w:val="00A970B4"/>
    <w:rsid w:val="00AA08D8"/>
    <w:rsid w:val="00AA2CE8"/>
    <w:rsid w:val="00AA57C1"/>
    <w:rsid w:val="00AB06F0"/>
    <w:rsid w:val="00AB0D15"/>
    <w:rsid w:val="00AB2AB8"/>
    <w:rsid w:val="00AC0283"/>
    <w:rsid w:val="00AC1146"/>
    <w:rsid w:val="00AC2391"/>
    <w:rsid w:val="00AC50AF"/>
    <w:rsid w:val="00AC77D3"/>
    <w:rsid w:val="00AE3731"/>
    <w:rsid w:val="00AE5109"/>
    <w:rsid w:val="00AF2AA7"/>
    <w:rsid w:val="00B01860"/>
    <w:rsid w:val="00B043B4"/>
    <w:rsid w:val="00B0511D"/>
    <w:rsid w:val="00B05258"/>
    <w:rsid w:val="00B06A0E"/>
    <w:rsid w:val="00B10CE3"/>
    <w:rsid w:val="00B11F83"/>
    <w:rsid w:val="00B13396"/>
    <w:rsid w:val="00B1386F"/>
    <w:rsid w:val="00B23D07"/>
    <w:rsid w:val="00B25591"/>
    <w:rsid w:val="00B25C8B"/>
    <w:rsid w:val="00B36B61"/>
    <w:rsid w:val="00B37DF4"/>
    <w:rsid w:val="00B411A9"/>
    <w:rsid w:val="00B41DC1"/>
    <w:rsid w:val="00B44FB3"/>
    <w:rsid w:val="00B46AE6"/>
    <w:rsid w:val="00B52BB9"/>
    <w:rsid w:val="00B5303A"/>
    <w:rsid w:val="00B56F7E"/>
    <w:rsid w:val="00B650DD"/>
    <w:rsid w:val="00B708EE"/>
    <w:rsid w:val="00B70929"/>
    <w:rsid w:val="00B710D9"/>
    <w:rsid w:val="00B74BF2"/>
    <w:rsid w:val="00B769E7"/>
    <w:rsid w:val="00B81114"/>
    <w:rsid w:val="00B866F8"/>
    <w:rsid w:val="00B90CFE"/>
    <w:rsid w:val="00B92873"/>
    <w:rsid w:val="00B9288C"/>
    <w:rsid w:val="00B93188"/>
    <w:rsid w:val="00B9461E"/>
    <w:rsid w:val="00B97CFE"/>
    <w:rsid w:val="00BB04D2"/>
    <w:rsid w:val="00BB2941"/>
    <w:rsid w:val="00BC1D2F"/>
    <w:rsid w:val="00BC5298"/>
    <w:rsid w:val="00BD15A8"/>
    <w:rsid w:val="00BD55DD"/>
    <w:rsid w:val="00BD755E"/>
    <w:rsid w:val="00BE0358"/>
    <w:rsid w:val="00BE0C80"/>
    <w:rsid w:val="00BE208E"/>
    <w:rsid w:val="00BE73B9"/>
    <w:rsid w:val="00BF036B"/>
    <w:rsid w:val="00BF2473"/>
    <w:rsid w:val="00BF515C"/>
    <w:rsid w:val="00C04F88"/>
    <w:rsid w:val="00C055C1"/>
    <w:rsid w:val="00C1483D"/>
    <w:rsid w:val="00C158C0"/>
    <w:rsid w:val="00C1718D"/>
    <w:rsid w:val="00C17275"/>
    <w:rsid w:val="00C216C7"/>
    <w:rsid w:val="00C243CD"/>
    <w:rsid w:val="00C40771"/>
    <w:rsid w:val="00C43CF8"/>
    <w:rsid w:val="00C47015"/>
    <w:rsid w:val="00C509C7"/>
    <w:rsid w:val="00C54AE5"/>
    <w:rsid w:val="00C57112"/>
    <w:rsid w:val="00C6056B"/>
    <w:rsid w:val="00C60595"/>
    <w:rsid w:val="00C60A4F"/>
    <w:rsid w:val="00C63FF5"/>
    <w:rsid w:val="00C663C5"/>
    <w:rsid w:val="00C71C5D"/>
    <w:rsid w:val="00C72346"/>
    <w:rsid w:val="00C74B4C"/>
    <w:rsid w:val="00C77F78"/>
    <w:rsid w:val="00C810EB"/>
    <w:rsid w:val="00C863A5"/>
    <w:rsid w:val="00C8736D"/>
    <w:rsid w:val="00C90A1F"/>
    <w:rsid w:val="00C97EC3"/>
    <w:rsid w:val="00CA6604"/>
    <w:rsid w:val="00CB0269"/>
    <w:rsid w:val="00CB07A9"/>
    <w:rsid w:val="00CB27EC"/>
    <w:rsid w:val="00CB2D24"/>
    <w:rsid w:val="00CB65B1"/>
    <w:rsid w:val="00CC2D6A"/>
    <w:rsid w:val="00CC620F"/>
    <w:rsid w:val="00CD0D7A"/>
    <w:rsid w:val="00CD2A50"/>
    <w:rsid w:val="00CD556B"/>
    <w:rsid w:val="00CD6C5A"/>
    <w:rsid w:val="00CE2D39"/>
    <w:rsid w:val="00CF39E1"/>
    <w:rsid w:val="00CF5573"/>
    <w:rsid w:val="00CF6E8B"/>
    <w:rsid w:val="00D00B48"/>
    <w:rsid w:val="00D037D2"/>
    <w:rsid w:val="00D03D5F"/>
    <w:rsid w:val="00D03F5B"/>
    <w:rsid w:val="00D056D5"/>
    <w:rsid w:val="00D146A7"/>
    <w:rsid w:val="00D23874"/>
    <w:rsid w:val="00D261F7"/>
    <w:rsid w:val="00D2720B"/>
    <w:rsid w:val="00D27B24"/>
    <w:rsid w:val="00D365AC"/>
    <w:rsid w:val="00D37E7D"/>
    <w:rsid w:val="00D52CDB"/>
    <w:rsid w:val="00D53F44"/>
    <w:rsid w:val="00D61903"/>
    <w:rsid w:val="00D61AE0"/>
    <w:rsid w:val="00D622D7"/>
    <w:rsid w:val="00D624EE"/>
    <w:rsid w:val="00D62759"/>
    <w:rsid w:val="00D64F6B"/>
    <w:rsid w:val="00D732AE"/>
    <w:rsid w:val="00D75269"/>
    <w:rsid w:val="00D811C0"/>
    <w:rsid w:val="00D86853"/>
    <w:rsid w:val="00D874C8"/>
    <w:rsid w:val="00D875C8"/>
    <w:rsid w:val="00D91253"/>
    <w:rsid w:val="00D91743"/>
    <w:rsid w:val="00D933EC"/>
    <w:rsid w:val="00D96AE9"/>
    <w:rsid w:val="00DB4957"/>
    <w:rsid w:val="00DB559D"/>
    <w:rsid w:val="00DB58B3"/>
    <w:rsid w:val="00DB5A90"/>
    <w:rsid w:val="00DC0439"/>
    <w:rsid w:val="00DC48EF"/>
    <w:rsid w:val="00DC539A"/>
    <w:rsid w:val="00DC5891"/>
    <w:rsid w:val="00DC69CF"/>
    <w:rsid w:val="00DD5B71"/>
    <w:rsid w:val="00DD6C06"/>
    <w:rsid w:val="00DF7151"/>
    <w:rsid w:val="00E02816"/>
    <w:rsid w:val="00E1045D"/>
    <w:rsid w:val="00E21997"/>
    <w:rsid w:val="00E2249D"/>
    <w:rsid w:val="00E22F57"/>
    <w:rsid w:val="00E26A83"/>
    <w:rsid w:val="00E359D1"/>
    <w:rsid w:val="00E3655F"/>
    <w:rsid w:val="00E451B2"/>
    <w:rsid w:val="00E46D23"/>
    <w:rsid w:val="00E47FA9"/>
    <w:rsid w:val="00E54BE8"/>
    <w:rsid w:val="00E60000"/>
    <w:rsid w:val="00E630B4"/>
    <w:rsid w:val="00E664BA"/>
    <w:rsid w:val="00E674CD"/>
    <w:rsid w:val="00E749E9"/>
    <w:rsid w:val="00E74F91"/>
    <w:rsid w:val="00E87353"/>
    <w:rsid w:val="00EA00F9"/>
    <w:rsid w:val="00EA4B4E"/>
    <w:rsid w:val="00EB7217"/>
    <w:rsid w:val="00EC14B4"/>
    <w:rsid w:val="00EC5D65"/>
    <w:rsid w:val="00ED4123"/>
    <w:rsid w:val="00ED73B1"/>
    <w:rsid w:val="00EE3C20"/>
    <w:rsid w:val="00EE3FEF"/>
    <w:rsid w:val="00EF311C"/>
    <w:rsid w:val="00F00ABB"/>
    <w:rsid w:val="00F07325"/>
    <w:rsid w:val="00F1402F"/>
    <w:rsid w:val="00F16973"/>
    <w:rsid w:val="00F17398"/>
    <w:rsid w:val="00F20A38"/>
    <w:rsid w:val="00F27951"/>
    <w:rsid w:val="00F27A6E"/>
    <w:rsid w:val="00F3097A"/>
    <w:rsid w:val="00F375A4"/>
    <w:rsid w:val="00F40354"/>
    <w:rsid w:val="00F44050"/>
    <w:rsid w:val="00F441CB"/>
    <w:rsid w:val="00F46C83"/>
    <w:rsid w:val="00F52134"/>
    <w:rsid w:val="00F546E6"/>
    <w:rsid w:val="00F562E0"/>
    <w:rsid w:val="00F56FB4"/>
    <w:rsid w:val="00F6044C"/>
    <w:rsid w:val="00F66645"/>
    <w:rsid w:val="00F8105C"/>
    <w:rsid w:val="00F8445E"/>
    <w:rsid w:val="00F853F2"/>
    <w:rsid w:val="00F92F32"/>
    <w:rsid w:val="00F95FC7"/>
    <w:rsid w:val="00F96719"/>
    <w:rsid w:val="00FA6AB5"/>
    <w:rsid w:val="00FA7C97"/>
    <w:rsid w:val="00FB7B90"/>
    <w:rsid w:val="00FC1273"/>
    <w:rsid w:val="00FC34BD"/>
    <w:rsid w:val="00FC48A1"/>
    <w:rsid w:val="00FC4EEA"/>
    <w:rsid w:val="00FC57B1"/>
    <w:rsid w:val="00FC6687"/>
    <w:rsid w:val="00FD127E"/>
    <w:rsid w:val="00FD1302"/>
    <w:rsid w:val="00FE6925"/>
    <w:rsid w:val="00FF21AD"/>
    <w:rsid w:val="00FF2B6A"/>
    <w:rsid w:val="00FF43DC"/>
    <w:rsid w:val="00FF5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FF5"/>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C63FF5"/>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F441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63FF5"/>
    <w:rPr>
      <w:b/>
      <w:bCs/>
      <w:color w:val="26282F"/>
    </w:rPr>
  </w:style>
  <w:style w:type="character" w:customStyle="1" w:styleId="a4">
    <w:name w:val="Гипертекстовая ссылка"/>
    <w:basedOn w:val="a3"/>
    <w:uiPriority w:val="99"/>
    <w:rsid w:val="00C63FF5"/>
    <w:rPr>
      <w:b/>
      <w:bCs/>
      <w:color w:val="106BBE"/>
    </w:rPr>
  </w:style>
  <w:style w:type="character" w:customStyle="1" w:styleId="10">
    <w:name w:val="Заголовок 1 Знак"/>
    <w:basedOn w:val="a0"/>
    <w:link w:val="1"/>
    <w:uiPriority w:val="9"/>
    <w:rsid w:val="00C63FF5"/>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C63FF5"/>
    <w:pPr>
      <w:ind w:left="170" w:right="170" w:firstLine="0"/>
      <w:jc w:val="left"/>
    </w:pPr>
  </w:style>
  <w:style w:type="paragraph" w:customStyle="1" w:styleId="a6">
    <w:name w:val="Комментарий"/>
    <w:basedOn w:val="a5"/>
    <w:next w:val="a"/>
    <w:uiPriority w:val="99"/>
    <w:rsid w:val="00C63FF5"/>
    <w:pPr>
      <w:spacing w:before="75"/>
      <w:ind w:right="0"/>
      <w:jc w:val="both"/>
    </w:pPr>
    <w:rPr>
      <w:color w:val="353842"/>
    </w:rPr>
  </w:style>
  <w:style w:type="paragraph" w:customStyle="1" w:styleId="a7">
    <w:name w:val="Информация о версии"/>
    <w:basedOn w:val="a6"/>
    <w:next w:val="a"/>
    <w:uiPriority w:val="99"/>
    <w:rsid w:val="00C63FF5"/>
    <w:rPr>
      <w:i/>
      <w:iCs/>
    </w:rPr>
  </w:style>
  <w:style w:type="paragraph" w:customStyle="1" w:styleId="a8">
    <w:name w:val="Текст информации об изменениях"/>
    <w:basedOn w:val="a"/>
    <w:next w:val="a"/>
    <w:uiPriority w:val="99"/>
    <w:rsid w:val="00C63FF5"/>
    <w:rPr>
      <w:color w:val="353842"/>
      <w:sz w:val="20"/>
      <w:szCs w:val="20"/>
    </w:rPr>
  </w:style>
  <w:style w:type="paragraph" w:customStyle="1" w:styleId="a9">
    <w:name w:val="Информация об изменениях"/>
    <w:basedOn w:val="a8"/>
    <w:next w:val="a"/>
    <w:uiPriority w:val="99"/>
    <w:rsid w:val="00C63FF5"/>
    <w:pPr>
      <w:spacing w:before="180"/>
      <w:ind w:left="360" w:right="360" w:firstLine="0"/>
    </w:pPr>
  </w:style>
  <w:style w:type="paragraph" w:customStyle="1" w:styleId="aa">
    <w:name w:val="Нормальный (таблица)"/>
    <w:basedOn w:val="a"/>
    <w:next w:val="a"/>
    <w:rsid w:val="00C63FF5"/>
    <w:pPr>
      <w:ind w:firstLine="0"/>
    </w:pPr>
  </w:style>
  <w:style w:type="paragraph" w:customStyle="1" w:styleId="ab">
    <w:name w:val="Таблицы (моноширинный)"/>
    <w:basedOn w:val="a"/>
    <w:next w:val="a"/>
    <w:uiPriority w:val="99"/>
    <w:rsid w:val="00C63FF5"/>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C63FF5"/>
    <w:rPr>
      <w:b/>
      <w:bCs/>
    </w:rPr>
  </w:style>
  <w:style w:type="paragraph" w:customStyle="1" w:styleId="ad">
    <w:name w:val="Прижатый влево"/>
    <w:basedOn w:val="a"/>
    <w:next w:val="a"/>
    <w:uiPriority w:val="99"/>
    <w:rsid w:val="00C63FF5"/>
    <w:pPr>
      <w:ind w:firstLine="0"/>
      <w:jc w:val="left"/>
    </w:pPr>
  </w:style>
  <w:style w:type="character" w:customStyle="1" w:styleId="ae">
    <w:name w:val="Цветовое выделение для Текст"/>
    <w:uiPriority w:val="99"/>
    <w:rsid w:val="00C63FF5"/>
    <w:rPr>
      <w:rFonts w:ascii="Times New Roman CYR" w:hAnsi="Times New Roman CYR" w:cs="Times New Roman CYR"/>
    </w:rPr>
  </w:style>
  <w:style w:type="paragraph" w:styleId="af">
    <w:name w:val="header"/>
    <w:basedOn w:val="a"/>
    <w:link w:val="af0"/>
    <w:uiPriority w:val="99"/>
    <w:semiHidden/>
    <w:unhideWhenUsed/>
    <w:rsid w:val="00C63FF5"/>
    <w:pPr>
      <w:tabs>
        <w:tab w:val="center" w:pos="4677"/>
        <w:tab w:val="right" w:pos="9355"/>
      </w:tabs>
    </w:pPr>
  </w:style>
  <w:style w:type="character" w:customStyle="1" w:styleId="af0">
    <w:name w:val="Верхний колонтитул Знак"/>
    <w:basedOn w:val="a0"/>
    <w:link w:val="af"/>
    <w:uiPriority w:val="99"/>
    <w:semiHidden/>
    <w:rsid w:val="00C63FF5"/>
    <w:rPr>
      <w:rFonts w:ascii="Times New Roman CYR" w:hAnsi="Times New Roman CYR" w:cs="Times New Roman CYR"/>
      <w:sz w:val="24"/>
      <w:szCs w:val="24"/>
    </w:rPr>
  </w:style>
  <w:style w:type="paragraph" w:styleId="af1">
    <w:name w:val="footer"/>
    <w:basedOn w:val="a"/>
    <w:link w:val="af2"/>
    <w:uiPriority w:val="99"/>
    <w:unhideWhenUsed/>
    <w:rsid w:val="00C63FF5"/>
    <w:pPr>
      <w:tabs>
        <w:tab w:val="center" w:pos="4677"/>
        <w:tab w:val="right" w:pos="9355"/>
      </w:tabs>
    </w:pPr>
  </w:style>
  <w:style w:type="character" w:customStyle="1" w:styleId="af2">
    <w:name w:val="Нижний колонтитул Знак"/>
    <w:basedOn w:val="a0"/>
    <w:link w:val="af1"/>
    <w:uiPriority w:val="99"/>
    <w:rsid w:val="00C63FF5"/>
    <w:rPr>
      <w:rFonts w:ascii="Times New Roman CYR" w:hAnsi="Times New Roman CYR" w:cs="Times New Roman CYR"/>
      <w:sz w:val="24"/>
      <w:szCs w:val="24"/>
    </w:rPr>
  </w:style>
  <w:style w:type="paragraph" w:styleId="af3">
    <w:name w:val="Balloon Text"/>
    <w:basedOn w:val="a"/>
    <w:link w:val="af4"/>
    <w:uiPriority w:val="99"/>
    <w:semiHidden/>
    <w:unhideWhenUsed/>
    <w:rsid w:val="009E47A3"/>
    <w:rPr>
      <w:rFonts w:ascii="Tahoma" w:hAnsi="Tahoma" w:cs="Tahoma"/>
      <w:sz w:val="16"/>
      <w:szCs w:val="16"/>
    </w:rPr>
  </w:style>
  <w:style w:type="character" w:customStyle="1" w:styleId="af4">
    <w:name w:val="Текст выноски Знак"/>
    <w:basedOn w:val="a0"/>
    <w:link w:val="af3"/>
    <w:uiPriority w:val="99"/>
    <w:semiHidden/>
    <w:rsid w:val="009E47A3"/>
    <w:rPr>
      <w:rFonts w:ascii="Tahoma" w:hAnsi="Tahoma" w:cs="Tahoma"/>
      <w:sz w:val="16"/>
      <w:szCs w:val="16"/>
    </w:rPr>
  </w:style>
  <w:style w:type="character" w:styleId="af5">
    <w:name w:val="Hyperlink"/>
    <w:uiPriority w:val="99"/>
    <w:unhideWhenUsed/>
    <w:rsid w:val="00DF7151"/>
    <w:rPr>
      <w:strike w:val="0"/>
      <w:dstrike w:val="0"/>
      <w:color w:val="333333"/>
      <w:u w:val="none"/>
      <w:effect w:val="none"/>
    </w:rPr>
  </w:style>
  <w:style w:type="paragraph" w:customStyle="1" w:styleId="s1">
    <w:name w:val="s_1"/>
    <w:basedOn w:val="a"/>
    <w:rsid w:val="00DF715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rsid w:val="00DF715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11">
    <w:name w:val="Обычный1"/>
    <w:link w:val="Normal"/>
    <w:rsid w:val="00381E28"/>
    <w:pPr>
      <w:spacing w:after="0" w:line="240" w:lineRule="auto"/>
    </w:pPr>
    <w:rPr>
      <w:rFonts w:ascii="Times New Roman" w:eastAsia="Times New Roman" w:hAnsi="Times New Roman" w:cs="Times New Roman"/>
      <w:sz w:val="20"/>
      <w:szCs w:val="20"/>
    </w:rPr>
  </w:style>
  <w:style w:type="character" w:customStyle="1" w:styleId="Normal">
    <w:name w:val="Normal Знак"/>
    <w:link w:val="11"/>
    <w:locked/>
    <w:rsid w:val="00381E28"/>
    <w:rPr>
      <w:rFonts w:ascii="Times New Roman" w:eastAsia="Times New Roman" w:hAnsi="Times New Roman" w:cs="Times New Roman"/>
      <w:sz w:val="20"/>
      <w:szCs w:val="20"/>
    </w:rPr>
  </w:style>
  <w:style w:type="paragraph" w:styleId="af6">
    <w:name w:val="List Paragraph"/>
    <w:basedOn w:val="a"/>
    <w:link w:val="af7"/>
    <w:uiPriority w:val="34"/>
    <w:qFormat/>
    <w:rsid w:val="00660EBE"/>
    <w:pPr>
      <w:widowControl/>
      <w:autoSpaceDE/>
      <w:autoSpaceDN/>
      <w:adjustRightInd/>
      <w:ind w:left="720" w:firstLine="0"/>
      <w:contextualSpacing/>
      <w:jc w:val="left"/>
    </w:pPr>
    <w:rPr>
      <w:rFonts w:ascii="Times New Roman" w:eastAsia="Times New Roman" w:hAnsi="Times New Roman" w:cs="Times New Roman"/>
    </w:rPr>
  </w:style>
  <w:style w:type="character" w:customStyle="1" w:styleId="af7">
    <w:name w:val="Абзац списка Знак"/>
    <w:link w:val="af6"/>
    <w:uiPriority w:val="34"/>
    <w:locked/>
    <w:rsid w:val="00660EBE"/>
    <w:rPr>
      <w:rFonts w:ascii="Times New Roman" w:eastAsia="Times New Roman" w:hAnsi="Times New Roman" w:cs="Times New Roman"/>
      <w:sz w:val="24"/>
      <w:szCs w:val="24"/>
    </w:rPr>
  </w:style>
  <w:style w:type="character" w:styleId="af8">
    <w:name w:val="Emphasis"/>
    <w:qFormat/>
    <w:rsid w:val="00164E23"/>
    <w:rPr>
      <w:i/>
      <w:iCs/>
    </w:rPr>
  </w:style>
  <w:style w:type="character" w:customStyle="1" w:styleId="21">
    <w:name w:val="Основной текст (2)_"/>
    <w:basedOn w:val="a0"/>
    <w:link w:val="22"/>
    <w:rsid w:val="00871341"/>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871341"/>
    <w:pPr>
      <w:shd w:val="clear" w:color="auto" w:fill="FFFFFF"/>
      <w:autoSpaceDE/>
      <w:autoSpaceDN/>
      <w:adjustRightInd/>
      <w:spacing w:line="302" w:lineRule="exact"/>
      <w:ind w:firstLine="0"/>
      <w:jc w:val="center"/>
    </w:pPr>
    <w:rPr>
      <w:rFonts w:ascii="Times New Roman" w:eastAsia="Times New Roman" w:hAnsi="Times New Roman" w:cs="Times New Roman"/>
      <w:sz w:val="26"/>
      <w:szCs w:val="26"/>
    </w:rPr>
  </w:style>
  <w:style w:type="character" w:styleId="af9">
    <w:name w:val="Strong"/>
    <w:uiPriority w:val="22"/>
    <w:qFormat/>
    <w:rsid w:val="000E525E"/>
    <w:rPr>
      <w:b/>
      <w:bCs/>
    </w:rPr>
  </w:style>
  <w:style w:type="paragraph" w:styleId="afa">
    <w:name w:val="No Spacing"/>
    <w:uiPriority w:val="1"/>
    <w:qFormat/>
    <w:rsid w:val="004660D8"/>
    <w:pPr>
      <w:spacing w:after="0" w:line="240" w:lineRule="auto"/>
    </w:pPr>
    <w:rPr>
      <w:rFonts w:eastAsiaTheme="minorHAnsi"/>
      <w:lang w:eastAsia="en-US"/>
    </w:rPr>
  </w:style>
  <w:style w:type="paragraph" w:styleId="23">
    <w:name w:val="Body Text 2"/>
    <w:basedOn w:val="a"/>
    <w:link w:val="24"/>
    <w:uiPriority w:val="99"/>
    <w:semiHidden/>
    <w:unhideWhenUsed/>
    <w:rsid w:val="004660D8"/>
    <w:pPr>
      <w:widowControl/>
      <w:autoSpaceDE/>
      <w:autoSpaceDN/>
      <w:adjustRightInd/>
      <w:spacing w:after="120" w:line="480" w:lineRule="auto"/>
      <w:ind w:firstLine="0"/>
      <w:jc w:val="left"/>
    </w:pPr>
    <w:rPr>
      <w:rFonts w:asciiTheme="minorHAnsi" w:eastAsiaTheme="minorHAnsi" w:hAnsiTheme="minorHAnsi" w:cstheme="minorBidi"/>
      <w:sz w:val="22"/>
      <w:szCs w:val="22"/>
      <w:lang w:eastAsia="en-US"/>
    </w:rPr>
  </w:style>
  <w:style w:type="character" w:customStyle="1" w:styleId="24">
    <w:name w:val="Основной текст 2 Знак"/>
    <w:basedOn w:val="a0"/>
    <w:link w:val="23"/>
    <w:uiPriority w:val="99"/>
    <w:semiHidden/>
    <w:rsid w:val="004660D8"/>
    <w:rPr>
      <w:rFonts w:eastAsiaTheme="minorHAnsi"/>
      <w:lang w:eastAsia="en-US"/>
    </w:rPr>
  </w:style>
  <w:style w:type="paragraph" w:styleId="afb">
    <w:name w:val="Normal (Web)"/>
    <w:basedOn w:val="a"/>
    <w:link w:val="afc"/>
    <w:unhideWhenUsed/>
    <w:rsid w:val="004660D8"/>
    <w:pPr>
      <w:widowControl/>
      <w:autoSpaceDE/>
      <w:autoSpaceDN/>
      <w:adjustRightInd/>
      <w:spacing w:after="301"/>
      <w:ind w:firstLine="0"/>
      <w:jc w:val="left"/>
    </w:pPr>
    <w:rPr>
      <w:rFonts w:ascii="Times New Roman" w:eastAsia="Times New Roman" w:hAnsi="Times New Roman" w:cs="Times New Roman"/>
    </w:rPr>
  </w:style>
  <w:style w:type="character" w:styleId="afd">
    <w:name w:val="footnote reference"/>
    <w:rsid w:val="00165238"/>
    <w:rPr>
      <w:vertAlign w:val="superscript"/>
    </w:rPr>
  </w:style>
  <w:style w:type="character" w:customStyle="1" w:styleId="20">
    <w:name w:val="Заголовок 2 Знак"/>
    <w:basedOn w:val="a0"/>
    <w:link w:val="2"/>
    <w:uiPriority w:val="9"/>
    <w:semiHidden/>
    <w:rsid w:val="00F441CB"/>
    <w:rPr>
      <w:rFonts w:asciiTheme="majorHAnsi" w:eastAsiaTheme="majorEastAsia" w:hAnsiTheme="majorHAnsi" w:cstheme="majorBidi"/>
      <w:b/>
      <w:bCs/>
      <w:color w:val="4F81BD" w:themeColor="accent1"/>
      <w:sz w:val="26"/>
      <w:szCs w:val="26"/>
    </w:rPr>
  </w:style>
  <w:style w:type="character" w:customStyle="1" w:styleId="last-bread">
    <w:name w:val="last-bread"/>
    <w:basedOn w:val="a0"/>
    <w:rsid w:val="00F441CB"/>
  </w:style>
  <w:style w:type="paragraph" w:styleId="afe">
    <w:name w:val="endnote text"/>
    <w:basedOn w:val="a"/>
    <w:link w:val="aff"/>
    <w:uiPriority w:val="99"/>
    <w:semiHidden/>
    <w:unhideWhenUsed/>
    <w:rsid w:val="008446AA"/>
    <w:rPr>
      <w:sz w:val="20"/>
      <w:szCs w:val="20"/>
    </w:rPr>
  </w:style>
  <w:style w:type="character" w:customStyle="1" w:styleId="aff">
    <w:name w:val="Текст концевой сноски Знак"/>
    <w:basedOn w:val="a0"/>
    <w:link w:val="afe"/>
    <w:uiPriority w:val="99"/>
    <w:semiHidden/>
    <w:rsid w:val="008446AA"/>
    <w:rPr>
      <w:rFonts w:ascii="Times New Roman CYR" w:hAnsi="Times New Roman CYR" w:cs="Times New Roman CYR"/>
      <w:sz w:val="20"/>
      <w:szCs w:val="20"/>
    </w:rPr>
  </w:style>
  <w:style w:type="character" w:styleId="aff0">
    <w:name w:val="endnote reference"/>
    <w:basedOn w:val="a0"/>
    <w:uiPriority w:val="99"/>
    <w:semiHidden/>
    <w:unhideWhenUsed/>
    <w:rsid w:val="008446AA"/>
    <w:rPr>
      <w:vertAlign w:val="superscript"/>
    </w:rPr>
  </w:style>
  <w:style w:type="paragraph" w:customStyle="1" w:styleId="Default">
    <w:name w:val="Default"/>
    <w:uiPriority w:val="99"/>
    <w:rsid w:val="008E390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16">
    <w:name w:val="Font Style16"/>
    <w:rsid w:val="008E390C"/>
  </w:style>
  <w:style w:type="paragraph" w:styleId="aff1">
    <w:name w:val="Body Text"/>
    <w:basedOn w:val="a"/>
    <w:link w:val="aff2"/>
    <w:uiPriority w:val="99"/>
    <w:unhideWhenUsed/>
    <w:rsid w:val="004C7DE1"/>
    <w:pPr>
      <w:spacing w:after="120"/>
    </w:pPr>
  </w:style>
  <w:style w:type="character" w:customStyle="1" w:styleId="aff2">
    <w:name w:val="Основной текст Знак"/>
    <w:basedOn w:val="a0"/>
    <w:link w:val="aff1"/>
    <w:uiPriority w:val="99"/>
    <w:rsid w:val="004C7DE1"/>
    <w:rPr>
      <w:rFonts w:ascii="Times New Roman CYR" w:hAnsi="Times New Roman CYR" w:cs="Times New Roman CYR"/>
      <w:sz w:val="24"/>
      <w:szCs w:val="24"/>
    </w:rPr>
  </w:style>
  <w:style w:type="paragraph" w:styleId="25">
    <w:name w:val="List 2"/>
    <w:basedOn w:val="a"/>
    <w:rsid w:val="00226875"/>
    <w:pPr>
      <w:widowControl/>
      <w:autoSpaceDE/>
      <w:autoSpaceDN/>
      <w:adjustRightInd/>
      <w:ind w:left="566" w:hanging="283"/>
      <w:jc w:val="left"/>
    </w:pPr>
    <w:rPr>
      <w:rFonts w:ascii="Times New Roman" w:eastAsia="Times New Roman" w:hAnsi="Times New Roman" w:cs="Times New Roman"/>
    </w:rPr>
  </w:style>
  <w:style w:type="paragraph" w:customStyle="1" w:styleId="ConsPlusNormal">
    <w:name w:val="ConsPlusNormal"/>
    <w:link w:val="ConsPlusNormal0"/>
    <w:uiPriority w:val="99"/>
    <w:rsid w:val="00F1402F"/>
    <w:pPr>
      <w:autoSpaceDE w:val="0"/>
      <w:autoSpaceDN w:val="0"/>
      <w:adjustRightInd w:val="0"/>
      <w:spacing w:after="0" w:line="240" w:lineRule="auto"/>
      <w:ind w:firstLine="720"/>
    </w:pPr>
    <w:rPr>
      <w:rFonts w:ascii="Arial" w:eastAsia="Calibri" w:hAnsi="Arial" w:cs="Times New Roman"/>
    </w:rPr>
  </w:style>
  <w:style w:type="character" w:customStyle="1" w:styleId="ConsPlusNormal0">
    <w:name w:val="ConsPlusNormal Знак"/>
    <w:link w:val="ConsPlusNormal"/>
    <w:uiPriority w:val="99"/>
    <w:locked/>
    <w:rsid w:val="00F1402F"/>
    <w:rPr>
      <w:rFonts w:ascii="Arial" w:eastAsia="Calibri" w:hAnsi="Arial" w:cs="Times New Roman"/>
    </w:rPr>
  </w:style>
  <w:style w:type="paragraph" w:styleId="aff3">
    <w:name w:val="Subtitle"/>
    <w:basedOn w:val="a"/>
    <w:link w:val="aff4"/>
    <w:uiPriority w:val="99"/>
    <w:qFormat/>
    <w:rsid w:val="0033186F"/>
    <w:pPr>
      <w:widowControl/>
      <w:autoSpaceDE/>
      <w:autoSpaceDN/>
      <w:adjustRightInd/>
      <w:ind w:firstLine="0"/>
      <w:jc w:val="left"/>
    </w:pPr>
    <w:rPr>
      <w:rFonts w:ascii="Times New Roman" w:eastAsia="Times New Roman" w:hAnsi="Times New Roman" w:cs="Times New Roman"/>
      <w:sz w:val="28"/>
      <w:szCs w:val="28"/>
    </w:rPr>
  </w:style>
  <w:style w:type="character" w:customStyle="1" w:styleId="aff4">
    <w:name w:val="Подзаголовок Знак"/>
    <w:basedOn w:val="a0"/>
    <w:link w:val="aff3"/>
    <w:uiPriority w:val="99"/>
    <w:rsid w:val="0033186F"/>
    <w:rPr>
      <w:rFonts w:ascii="Times New Roman" w:eastAsia="Times New Roman" w:hAnsi="Times New Roman" w:cs="Times New Roman"/>
      <w:sz w:val="28"/>
      <w:szCs w:val="28"/>
    </w:rPr>
  </w:style>
  <w:style w:type="character" w:customStyle="1" w:styleId="12">
    <w:name w:val="Основной текст1"/>
    <w:basedOn w:val="a0"/>
    <w:rsid w:val="00577CAD"/>
    <w:rPr>
      <w:rFonts w:ascii="Book Antiqua" w:eastAsia="Book Antiqua" w:hAnsi="Book Antiqua" w:cs="Book Antiqua"/>
      <w:color w:val="000000"/>
      <w:spacing w:val="0"/>
      <w:w w:val="100"/>
      <w:position w:val="0"/>
      <w:sz w:val="19"/>
      <w:szCs w:val="19"/>
      <w:shd w:val="clear" w:color="auto" w:fill="FFFFFF"/>
      <w:lang w:val="ru-RU" w:eastAsia="ru-RU" w:bidi="ru-RU"/>
    </w:rPr>
  </w:style>
  <w:style w:type="character" w:customStyle="1" w:styleId="26">
    <w:name w:val="Основной текст2"/>
    <w:basedOn w:val="a0"/>
    <w:rsid w:val="00577CAD"/>
    <w:rPr>
      <w:rFonts w:ascii="Book Antiqua" w:eastAsia="Book Antiqua" w:hAnsi="Book Antiqua" w:cs="Book Antiqua"/>
      <w:color w:val="000000"/>
      <w:spacing w:val="0"/>
      <w:w w:val="100"/>
      <w:position w:val="0"/>
      <w:sz w:val="19"/>
      <w:szCs w:val="19"/>
      <w:shd w:val="clear" w:color="auto" w:fill="FFFFFF"/>
      <w:lang w:val="ru-RU" w:eastAsia="ru-RU" w:bidi="ru-RU"/>
    </w:rPr>
  </w:style>
  <w:style w:type="character" w:customStyle="1" w:styleId="afc">
    <w:name w:val="Обычный (веб) Знак"/>
    <w:basedOn w:val="a0"/>
    <w:link w:val="afb"/>
    <w:uiPriority w:val="99"/>
    <w:locked/>
    <w:rsid w:val="006711F7"/>
    <w:rPr>
      <w:rFonts w:ascii="Times New Roman" w:eastAsia="Times New Roman" w:hAnsi="Times New Roman" w:cs="Times New Roman"/>
      <w:sz w:val="24"/>
      <w:szCs w:val="24"/>
    </w:rPr>
  </w:style>
  <w:style w:type="paragraph" w:styleId="aff5">
    <w:name w:val="Body Text Indent"/>
    <w:basedOn w:val="a"/>
    <w:link w:val="aff6"/>
    <w:uiPriority w:val="99"/>
    <w:semiHidden/>
    <w:unhideWhenUsed/>
    <w:rsid w:val="000B6C2F"/>
    <w:pPr>
      <w:spacing w:after="120"/>
      <w:ind w:left="283"/>
    </w:pPr>
  </w:style>
  <w:style w:type="character" w:customStyle="1" w:styleId="aff6">
    <w:name w:val="Основной текст с отступом Знак"/>
    <w:basedOn w:val="a0"/>
    <w:link w:val="aff5"/>
    <w:uiPriority w:val="99"/>
    <w:semiHidden/>
    <w:rsid w:val="000B6C2F"/>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FF5"/>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C63FF5"/>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F441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63FF5"/>
    <w:rPr>
      <w:b/>
      <w:bCs/>
      <w:color w:val="26282F"/>
    </w:rPr>
  </w:style>
  <w:style w:type="character" w:customStyle="1" w:styleId="a4">
    <w:name w:val="Гипертекстовая ссылка"/>
    <w:basedOn w:val="a3"/>
    <w:uiPriority w:val="99"/>
    <w:rsid w:val="00C63FF5"/>
    <w:rPr>
      <w:b/>
      <w:bCs/>
      <w:color w:val="106BBE"/>
    </w:rPr>
  </w:style>
  <w:style w:type="character" w:customStyle="1" w:styleId="10">
    <w:name w:val="Заголовок 1 Знак"/>
    <w:basedOn w:val="a0"/>
    <w:link w:val="1"/>
    <w:uiPriority w:val="9"/>
    <w:rsid w:val="00C63FF5"/>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C63FF5"/>
    <w:pPr>
      <w:ind w:left="170" w:right="170" w:firstLine="0"/>
      <w:jc w:val="left"/>
    </w:pPr>
  </w:style>
  <w:style w:type="paragraph" w:customStyle="1" w:styleId="a6">
    <w:name w:val="Комментарий"/>
    <w:basedOn w:val="a5"/>
    <w:next w:val="a"/>
    <w:uiPriority w:val="99"/>
    <w:rsid w:val="00C63FF5"/>
    <w:pPr>
      <w:spacing w:before="75"/>
      <w:ind w:right="0"/>
      <w:jc w:val="both"/>
    </w:pPr>
    <w:rPr>
      <w:color w:val="353842"/>
    </w:rPr>
  </w:style>
  <w:style w:type="paragraph" w:customStyle="1" w:styleId="a7">
    <w:name w:val="Информация о версии"/>
    <w:basedOn w:val="a6"/>
    <w:next w:val="a"/>
    <w:uiPriority w:val="99"/>
    <w:rsid w:val="00C63FF5"/>
    <w:rPr>
      <w:i/>
      <w:iCs/>
    </w:rPr>
  </w:style>
  <w:style w:type="paragraph" w:customStyle="1" w:styleId="a8">
    <w:name w:val="Текст информации об изменениях"/>
    <w:basedOn w:val="a"/>
    <w:next w:val="a"/>
    <w:uiPriority w:val="99"/>
    <w:rsid w:val="00C63FF5"/>
    <w:rPr>
      <w:color w:val="353842"/>
      <w:sz w:val="20"/>
      <w:szCs w:val="20"/>
    </w:rPr>
  </w:style>
  <w:style w:type="paragraph" w:customStyle="1" w:styleId="a9">
    <w:name w:val="Информация об изменениях"/>
    <w:basedOn w:val="a8"/>
    <w:next w:val="a"/>
    <w:uiPriority w:val="99"/>
    <w:rsid w:val="00C63FF5"/>
    <w:pPr>
      <w:spacing w:before="180"/>
      <w:ind w:left="360" w:right="360" w:firstLine="0"/>
    </w:pPr>
  </w:style>
  <w:style w:type="paragraph" w:customStyle="1" w:styleId="aa">
    <w:name w:val="Нормальный (таблица)"/>
    <w:basedOn w:val="a"/>
    <w:next w:val="a"/>
    <w:rsid w:val="00C63FF5"/>
    <w:pPr>
      <w:ind w:firstLine="0"/>
    </w:pPr>
  </w:style>
  <w:style w:type="paragraph" w:customStyle="1" w:styleId="ab">
    <w:name w:val="Таблицы (моноширинный)"/>
    <w:basedOn w:val="a"/>
    <w:next w:val="a"/>
    <w:uiPriority w:val="99"/>
    <w:rsid w:val="00C63FF5"/>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C63FF5"/>
    <w:rPr>
      <w:b/>
      <w:bCs/>
    </w:rPr>
  </w:style>
  <w:style w:type="paragraph" w:customStyle="1" w:styleId="ad">
    <w:name w:val="Прижатый влево"/>
    <w:basedOn w:val="a"/>
    <w:next w:val="a"/>
    <w:uiPriority w:val="99"/>
    <w:rsid w:val="00C63FF5"/>
    <w:pPr>
      <w:ind w:firstLine="0"/>
      <w:jc w:val="left"/>
    </w:pPr>
  </w:style>
  <w:style w:type="character" w:customStyle="1" w:styleId="ae">
    <w:name w:val="Цветовое выделение для Текст"/>
    <w:uiPriority w:val="99"/>
    <w:rsid w:val="00C63FF5"/>
    <w:rPr>
      <w:rFonts w:ascii="Times New Roman CYR" w:hAnsi="Times New Roman CYR" w:cs="Times New Roman CYR"/>
    </w:rPr>
  </w:style>
  <w:style w:type="paragraph" w:styleId="af">
    <w:name w:val="header"/>
    <w:basedOn w:val="a"/>
    <w:link w:val="af0"/>
    <w:uiPriority w:val="99"/>
    <w:semiHidden/>
    <w:unhideWhenUsed/>
    <w:rsid w:val="00C63FF5"/>
    <w:pPr>
      <w:tabs>
        <w:tab w:val="center" w:pos="4677"/>
        <w:tab w:val="right" w:pos="9355"/>
      </w:tabs>
    </w:pPr>
  </w:style>
  <w:style w:type="character" w:customStyle="1" w:styleId="af0">
    <w:name w:val="Верхний колонтитул Знак"/>
    <w:basedOn w:val="a0"/>
    <w:link w:val="af"/>
    <w:uiPriority w:val="99"/>
    <w:semiHidden/>
    <w:rsid w:val="00C63FF5"/>
    <w:rPr>
      <w:rFonts w:ascii="Times New Roman CYR" w:hAnsi="Times New Roman CYR" w:cs="Times New Roman CYR"/>
      <w:sz w:val="24"/>
      <w:szCs w:val="24"/>
    </w:rPr>
  </w:style>
  <w:style w:type="paragraph" w:styleId="af1">
    <w:name w:val="footer"/>
    <w:basedOn w:val="a"/>
    <w:link w:val="af2"/>
    <w:uiPriority w:val="99"/>
    <w:unhideWhenUsed/>
    <w:rsid w:val="00C63FF5"/>
    <w:pPr>
      <w:tabs>
        <w:tab w:val="center" w:pos="4677"/>
        <w:tab w:val="right" w:pos="9355"/>
      </w:tabs>
    </w:pPr>
  </w:style>
  <w:style w:type="character" w:customStyle="1" w:styleId="af2">
    <w:name w:val="Нижний колонтитул Знак"/>
    <w:basedOn w:val="a0"/>
    <w:link w:val="af1"/>
    <w:uiPriority w:val="99"/>
    <w:rsid w:val="00C63FF5"/>
    <w:rPr>
      <w:rFonts w:ascii="Times New Roman CYR" w:hAnsi="Times New Roman CYR" w:cs="Times New Roman CYR"/>
      <w:sz w:val="24"/>
      <w:szCs w:val="24"/>
    </w:rPr>
  </w:style>
  <w:style w:type="paragraph" w:styleId="af3">
    <w:name w:val="Balloon Text"/>
    <w:basedOn w:val="a"/>
    <w:link w:val="af4"/>
    <w:uiPriority w:val="99"/>
    <w:semiHidden/>
    <w:unhideWhenUsed/>
    <w:rsid w:val="009E47A3"/>
    <w:rPr>
      <w:rFonts w:ascii="Tahoma" w:hAnsi="Tahoma" w:cs="Tahoma"/>
      <w:sz w:val="16"/>
      <w:szCs w:val="16"/>
    </w:rPr>
  </w:style>
  <w:style w:type="character" w:customStyle="1" w:styleId="af4">
    <w:name w:val="Текст выноски Знак"/>
    <w:basedOn w:val="a0"/>
    <w:link w:val="af3"/>
    <w:uiPriority w:val="99"/>
    <w:semiHidden/>
    <w:rsid w:val="009E47A3"/>
    <w:rPr>
      <w:rFonts w:ascii="Tahoma" w:hAnsi="Tahoma" w:cs="Tahoma"/>
      <w:sz w:val="16"/>
      <w:szCs w:val="16"/>
    </w:rPr>
  </w:style>
  <w:style w:type="character" w:styleId="af5">
    <w:name w:val="Hyperlink"/>
    <w:uiPriority w:val="99"/>
    <w:unhideWhenUsed/>
    <w:rsid w:val="00DF7151"/>
    <w:rPr>
      <w:strike w:val="0"/>
      <w:dstrike w:val="0"/>
      <w:color w:val="333333"/>
      <w:u w:val="none"/>
      <w:effect w:val="none"/>
    </w:rPr>
  </w:style>
  <w:style w:type="paragraph" w:customStyle="1" w:styleId="s1">
    <w:name w:val="s_1"/>
    <w:basedOn w:val="a"/>
    <w:rsid w:val="00DF715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rsid w:val="00DF715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11">
    <w:name w:val="Обычный1"/>
    <w:link w:val="Normal"/>
    <w:rsid w:val="00381E28"/>
    <w:pPr>
      <w:spacing w:after="0" w:line="240" w:lineRule="auto"/>
    </w:pPr>
    <w:rPr>
      <w:rFonts w:ascii="Times New Roman" w:eastAsia="Times New Roman" w:hAnsi="Times New Roman" w:cs="Times New Roman"/>
      <w:sz w:val="20"/>
      <w:szCs w:val="20"/>
    </w:rPr>
  </w:style>
  <w:style w:type="character" w:customStyle="1" w:styleId="Normal">
    <w:name w:val="Normal Знак"/>
    <w:link w:val="11"/>
    <w:locked/>
    <w:rsid w:val="00381E28"/>
    <w:rPr>
      <w:rFonts w:ascii="Times New Roman" w:eastAsia="Times New Roman" w:hAnsi="Times New Roman" w:cs="Times New Roman"/>
      <w:sz w:val="20"/>
      <w:szCs w:val="20"/>
    </w:rPr>
  </w:style>
  <w:style w:type="paragraph" w:styleId="af6">
    <w:name w:val="List Paragraph"/>
    <w:basedOn w:val="a"/>
    <w:link w:val="af7"/>
    <w:uiPriority w:val="34"/>
    <w:qFormat/>
    <w:rsid w:val="00660EBE"/>
    <w:pPr>
      <w:widowControl/>
      <w:autoSpaceDE/>
      <w:autoSpaceDN/>
      <w:adjustRightInd/>
      <w:ind w:left="720" w:firstLine="0"/>
      <w:contextualSpacing/>
      <w:jc w:val="left"/>
    </w:pPr>
    <w:rPr>
      <w:rFonts w:ascii="Times New Roman" w:eastAsia="Times New Roman" w:hAnsi="Times New Roman" w:cs="Times New Roman"/>
    </w:rPr>
  </w:style>
  <w:style w:type="character" w:customStyle="1" w:styleId="af7">
    <w:name w:val="Абзац списка Знак"/>
    <w:link w:val="af6"/>
    <w:uiPriority w:val="34"/>
    <w:locked/>
    <w:rsid w:val="00660EBE"/>
    <w:rPr>
      <w:rFonts w:ascii="Times New Roman" w:eastAsia="Times New Roman" w:hAnsi="Times New Roman" w:cs="Times New Roman"/>
      <w:sz w:val="24"/>
      <w:szCs w:val="24"/>
    </w:rPr>
  </w:style>
  <w:style w:type="character" w:styleId="af8">
    <w:name w:val="Emphasis"/>
    <w:qFormat/>
    <w:rsid w:val="00164E23"/>
    <w:rPr>
      <w:i/>
      <w:iCs/>
    </w:rPr>
  </w:style>
  <w:style w:type="character" w:customStyle="1" w:styleId="21">
    <w:name w:val="Основной текст (2)_"/>
    <w:basedOn w:val="a0"/>
    <w:link w:val="22"/>
    <w:rsid w:val="00871341"/>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871341"/>
    <w:pPr>
      <w:shd w:val="clear" w:color="auto" w:fill="FFFFFF"/>
      <w:autoSpaceDE/>
      <w:autoSpaceDN/>
      <w:adjustRightInd/>
      <w:spacing w:line="302" w:lineRule="exact"/>
      <w:ind w:firstLine="0"/>
      <w:jc w:val="center"/>
    </w:pPr>
    <w:rPr>
      <w:rFonts w:ascii="Times New Roman" w:eastAsia="Times New Roman" w:hAnsi="Times New Roman" w:cs="Times New Roman"/>
      <w:sz w:val="26"/>
      <w:szCs w:val="26"/>
    </w:rPr>
  </w:style>
  <w:style w:type="character" w:styleId="af9">
    <w:name w:val="Strong"/>
    <w:uiPriority w:val="22"/>
    <w:qFormat/>
    <w:rsid w:val="000E525E"/>
    <w:rPr>
      <w:b/>
      <w:bCs/>
    </w:rPr>
  </w:style>
  <w:style w:type="paragraph" w:styleId="afa">
    <w:name w:val="No Spacing"/>
    <w:uiPriority w:val="1"/>
    <w:qFormat/>
    <w:rsid w:val="004660D8"/>
    <w:pPr>
      <w:spacing w:after="0" w:line="240" w:lineRule="auto"/>
    </w:pPr>
    <w:rPr>
      <w:rFonts w:eastAsiaTheme="minorHAnsi"/>
      <w:lang w:eastAsia="en-US"/>
    </w:rPr>
  </w:style>
  <w:style w:type="paragraph" w:styleId="23">
    <w:name w:val="Body Text 2"/>
    <w:basedOn w:val="a"/>
    <w:link w:val="24"/>
    <w:uiPriority w:val="99"/>
    <w:semiHidden/>
    <w:unhideWhenUsed/>
    <w:rsid w:val="004660D8"/>
    <w:pPr>
      <w:widowControl/>
      <w:autoSpaceDE/>
      <w:autoSpaceDN/>
      <w:adjustRightInd/>
      <w:spacing w:after="120" w:line="480" w:lineRule="auto"/>
      <w:ind w:firstLine="0"/>
      <w:jc w:val="left"/>
    </w:pPr>
    <w:rPr>
      <w:rFonts w:asciiTheme="minorHAnsi" w:eastAsiaTheme="minorHAnsi" w:hAnsiTheme="minorHAnsi" w:cstheme="minorBidi"/>
      <w:sz w:val="22"/>
      <w:szCs w:val="22"/>
      <w:lang w:eastAsia="en-US"/>
    </w:rPr>
  </w:style>
  <w:style w:type="character" w:customStyle="1" w:styleId="24">
    <w:name w:val="Основной текст 2 Знак"/>
    <w:basedOn w:val="a0"/>
    <w:link w:val="23"/>
    <w:uiPriority w:val="99"/>
    <w:semiHidden/>
    <w:rsid w:val="004660D8"/>
    <w:rPr>
      <w:rFonts w:eastAsiaTheme="minorHAnsi"/>
      <w:lang w:eastAsia="en-US"/>
    </w:rPr>
  </w:style>
  <w:style w:type="paragraph" w:styleId="afb">
    <w:name w:val="Normal (Web)"/>
    <w:basedOn w:val="a"/>
    <w:link w:val="afc"/>
    <w:unhideWhenUsed/>
    <w:rsid w:val="004660D8"/>
    <w:pPr>
      <w:widowControl/>
      <w:autoSpaceDE/>
      <w:autoSpaceDN/>
      <w:adjustRightInd/>
      <w:spacing w:after="301"/>
      <w:ind w:firstLine="0"/>
      <w:jc w:val="left"/>
    </w:pPr>
    <w:rPr>
      <w:rFonts w:ascii="Times New Roman" w:eastAsia="Times New Roman" w:hAnsi="Times New Roman" w:cs="Times New Roman"/>
    </w:rPr>
  </w:style>
  <w:style w:type="character" w:styleId="afd">
    <w:name w:val="footnote reference"/>
    <w:rsid w:val="00165238"/>
    <w:rPr>
      <w:vertAlign w:val="superscript"/>
    </w:rPr>
  </w:style>
  <w:style w:type="character" w:customStyle="1" w:styleId="20">
    <w:name w:val="Заголовок 2 Знак"/>
    <w:basedOn w:val="a0"/>
    <w:link w:val="2"/>
    <w:uiPriority w:val="9"/>
    <w:semiHidden/>
    <w:rsid w:val="00F441CB"/>
    <w:rPr>
      <w:rFonts w:asciiTheme="majorHAnsi" w:eastAsiaTheme="majorEastAsia" w:hAnsiTheme="majorHAnsi" w:cstheme="majorBidi"/>
      <w:b/>
      <w:bCs/>
      <w:color w:val="4F81BD" w:themeColor="accent1"/>
      <w:sz w:val="26"/>
      <w:szCs w:val="26"/>
    </w:rPr>
  </w:style>
  <w:style w:type="character" w:customStyle="1" w:styleId="last-bread">
    <w:name w:val="last-bread"/>
    <w:basedOn w:val="a0"/>
    <w:rsid w:val="00F441CB"/>
  </w:style>
  <w:style w:type="paragraph" w:styleId="afe">
    <w:name w:val="endnote text"/>
    <w:basedOn w:val="a"/>
    <w:link w:val="aff"/>
    <w:uiPriority w:val="99"/>
    <w:semiHidden/>
    <w:unhideWhenUsed/>
    <w:rsid w:val="008446AA"/>
    <w:rPr>
      <w:sz w:val="20"/>
      <w:szCs w:val="20"/>
    </w:rPr>
  </w:style>
  <w:style w:type="character" w:customStyle="1" w:styleId="aff">
    <w:name w:val="Текст концевой сноски Знак"/>
    <w:basedOn w:val="a0"/>
    <w:link w:val="afe"/>
    <w:uiPriority w:val="99"/>
    <w:semiHidden/>
    <w:rsid w:val="008446AA"/>
    <w:rPr>
      <w:rFonts w:ascii="Times New Roman CYR" w:hAnsi="Times New Roman CYR" w:cs="Times New Roman CYR"/>
      <w:sz w:val="20"/>
      <w:szCs w:val="20"/>
    </w:rPr>
  </w:style>
  <w:style w:type="character" w:styleId="aff0">
    <w:name w:val="endnote reference"/>
    <w:basedOn w:val="a0"/>
    <w:uiPriority w:val="99"/>
    <w:semiHidden/>
    <w:unhideWhenUsed/>
    <w:rsid w:val="008446AA"/>
    <w:rPr>
      <w:vertAlign w:val="superscript"/>
    </w:rPr>
  </w:style>
  <w:style w:type="paragraph" w:customStyle="1" w:styleId="Default">
    <w:name w:val="Default"/>
    <w:uiPriority w:val="99"/>
    <w:rsid w:val="008E390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16">
    <w:name w:val="Font Style16"/>
    <w:rsid w:val="008E390C"/>
  </w:style>
  <w:style w:type="paragraph" w:styleId="aff1">
    <w:name w:val="Body Text"/>
    <w:basedOn w:val="a"/>
    <w:link w:val="aff2"/>
    <w:uiPriority w:val="99"/>
    <w:unhideWhenUsed/>
    <w:rsid w:val="004C7DE1"/>
    <w:pPr>
      <w:spacing w:after="120"/>
    </w:pPr>
  </w:style>
  <w:style w:type="character" w:customStyle="1" w:styleId="aff2">
    <w:name w:val="Основной текст Знак"/>
    <w:basedOn w:val="a0"/>
    <w:link w:val="aff1"/>
    <w:uiPriority w:val="99"/>
    <w:rsid w:val="004C7DE1"/>
    <w:rPr>
      <w:rFonts w:ascii="Times New Roman CYR" w:hAnsi="Times New Roman CYR" w:cs="Times New Roman CYR"/>
      <w:sz w:val="24"/>
      <w:szCs w:val="24"/>
    </w:rPr>
  </w:style>
  <w:style w:type="paragraph" w:styleId="25">
    <w:name w:val="List 2"/>
    <w:basedOn w:val="a"/>
    <w:rsid w:val="00226875"/>
    <w:pPr>
      <w:widowControl/>
      <w:autoSpaceDE/>
      <w:autoSpaceDN/>
      <w:adjustRightInd/>
      <w:ind w:left="566" w:hanging="283"/>
      <w:jc w:val="left"/>
    </w:pPr>
    <w:rPr>
      <w:rFonts w:ascii="Times New Roman" w:eastAsia="Times New Roman" w:hAnsi="Times New Roman" w:cs="Times New Roman"/>
    </w:rPr>
  </w:style>
  <w:style w:type="paragraph" w:customStyle="1" w:styleId="ConsPlusNormal">
    <w:name w:val="ConsPlusNormal"/>
    <w:link w:val="ConsPlusNormal0"/>
    <w:uiPriority w:val="99"/>
    <w:rsid w:val="00F1402F"/>
    <w:pPr>
      <w:autoSpaceDE w:val="0"/>
      <w:autoSpaceDN w:val="0"/>
      <w:adjustRightInd w:val="0"/>
      <w:spacing w:after="0" w:line="240" w:lineRule="auto"/>
      <w:ind w:firstLine="720"/>
    </w:pPr>
    <w:rPr>
      <w:rFonts w:ascii="Arial" w:eastAsia="Calibri" w:hAnsi="Arial" w:cs="Times New Roman"/>
    </w:rPr>
  </w:style>
  <w:style w:type="character" w:customStyle="1" w:styleId="ConsPlusNormal0">
    <w:name w:val="ConsPlusNormal Знак"/>
    <w:link w:val="ConsPlusNormal"/>
    <w:uiPriority w:val="99"/>
    <w:locked/>
    <w:rsid w:val="00F1402F"/>
    <w:rPr>
      <w:rFonts w:ascii="Arial" w:eastAsia="Calibri" w:hAnsi="Arial" w:cs="Times New Roman"/>
    </w:rPr>
  </w:style>
  <w:style w:type="paragraph" w:styleId="aff3">
    <w:name w:val="Subtitle"/>
    <w:basedOn w:val="a"/>
    <w:link w:val="aff4"/>
    <w:uiPriority w:val="99"/>
    <w:qFormat/>
    <w:rsid w:val="0033186F"/>
    <w:pPr>
      <w:widowControl/>
      <w:autoSpaceDE/>
      <w:autoSpaceDN/>
      <w:adjustRightInd/>
      <w:ind w:firstLine="0"/>
      <w:jc w:val="left"/>
    </w:pPr>
    <w:rPr>
      <w:rFonts w:ascii="Times New Roman" w:eastAsia="Times New Roman" w:hAnsi="Times New Roman" w:cs="Times New Roman"/>
      <w:sz w:val="28"/>
      <w:szCs w:val="28"/>
    </w:rPr>
  </w:style>
  <w:style w:type="character" w:customStyle="1" w:styleId="aff4">
    <w:name w:val="Подзаголовок Знак"/>
    <w:basedOn w:val="a0"/>
    <w:link w:val="aff3"/>
    <w:uiPriority w:val="99"/>
    <w:rsid w:val="0033186F"/>
    <w:rPr>
      <w:rFonts w:ascii="Times New Roman" w:eastAsia="Times New Roman" w:hAnsi="Times New Roman" w:cs="Times New Roman"/>
      <w:sz w:val="28"/>
      <w:szCs w:val="28"/>
    </w:rPr>
  </w:style>
  <w:style w:type="character" w:customStyle="1" w:styleId="12">
    <w:name w:val="Основной текст1"/>
    <w:basedOn w:val="a0"/>
    <w:rsid w:val="00577CAD"/>
    <w:rPr>
      <w:rFonts w:ascii="Book Antiqua" w:eastAsia="Book Antiqua" w:hAnsi="Book Antiqua" w:cs="Book Antiqua"/>
      <w:color w:val="000000"/>
      <w:spacing w:val="0"/>
      <w:w w:val="100"/>
      <w:position w:val="0"/>
      <w:sz w:val="19"/>
      <w:szCs w:val="19"/>
      <w:shd w:val="clear" w:color="auto" w:fill="FFFFFF"/>
      <w:lang w:val="ru-RU" w:eastAsia="ru-RU" w:bidi="ru-RU"/>
    </w:rPr>
  </w:style>
  <w:style w:type="character" w:customStyle="1" w:styleId="26">
    <w:name w:val="Основной текст2"/>
    <w:basedOn w:val="a0"/>
    <w:rsid w:val="00577CAD"/>
    <w:rPr>
      <w:rFonts w:ascii="Book Antiqua" w:eastAsia="Book Antiqua" w:hAnsi="Book Antiqua" w:cs="Book Antiqua"/>
      <w:color w:val="000000"/>
      <w:spacing w:val="0"/>
      <w:w w:val="100"/>
      <w:position w:val="0"/>
      <w:sz w:val="19"/>
      <w:szCs w:val="19"/>
      <w:shd w:val="clear" w:color="auto" w:fill="FFFFFF"/>
      <w:lang w:val="ru-RU" w:eastAsia="ru-RU" w:bidi="ru-RU"/>
    </w:rPr>
  </w:style>
  <w:style w:type="character" w:customStyle="1" w:styleId="afc">
    <w:name w:val="Обычный (веб) Знак"/>
    <w:basedOn w:val="a0"/>
    <w:link w:val="afb"/>
    <w:uiPriority w:val="99"/>
    <w:locked/>
    <w:rsid w:val="006711F7"/>
    <w:rPr>
      <w:rFonts w:ascii="Times New Roman" w:eastAsia="Times New Roman" w:hAnsi="Times New Roman" w:cs="Times New Roman"/>
      <w:sz w:val="24"/>
      <w:szCs w:val="24"/>
    </w:rPr>
  </w:style>
  <w:style w:type="paragraph" w:styleId="aff5">
    <w:name w:val="Body Text Indent"/>
    <w:basedOn w:val="a"/>
    <w:link w:val="aff6"/>
    <w:uiPriority w:val="99"/>
    <w:semiHidden/>
    <w:unhideWhenUsed/>
    <w:rsid w:val="000B6C2F"/>
    <w:pPr>
      <w:spacing w:after="120"/>
      <w:ind w:left="283"/>
    </w:pPr>
  </w:style>
  <w:style w:type="character" w:customStyle="1" w:styleId="aff6">
    <w:name w:val="Основной текст с отступом Знак"/>
    <w:basedOn w:val="a0"/>
    <w:link w:val="aff5"/>
    <w:uiPriority w:val="99"/>
    <w:semiHidden/>
    <w:rsid w:val="000B6C2F"/>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06381">
      <w:bodyDiv w:val="1"/>
      <w:marLeft w:val="0"/>
      <w:marRight w:val="0"/>
      <w:marTop w:val="0"/>
      <w:marBottom w:val="0"/>
      <w:divBdr>
        <w:top w:val="none" w:sz="0" w:space="0" w:color="auto"/>
        <w:left w:val="none" w:sz="0" w:space="0" w:color="auto"/>
        <w:bottom w:val="none" w:sz="0" w:space="0" w:color="auto"/>
        <w:right w:val="none" w:sz="0" w:space="0" w:color="auto"/>
      </w:divBdr>
    </w:div>
    <w:div w:id="1895652559">
      <w:bodyDiv w:val="1"/>
      <w:marLeft w:val="0"/>
      <w:marRight w:val="0"/>
      <w:marTop w:val="0"/>
      <w:marBottom w:val="0"/>
      <w:divBdr>
        <w:top w:val="none" w:sz="0" w:space="0" w:color="auto"/>
        <w:left w:val="none" w:sz="0" w:space="0" w:color="auto"/>
        <w:bottom w:val="none" w:sz="0" w:space="0" w:color="auto"/>
        <w:right w:val="none" w:sz="0" w:space="0" w:color="auto"/>
      </w:divBdr>
      <w:divsChild>
        <w:div w:id="1201019329">
          <w:marLeft w:val="0"/>
          <w:marRight w:val="0"/>
          <w:marTop w:val="0"/>
          <w:marBottom w:val="0"/>
          <w:divBdr>
            <w:top w:val="none" w:sz="0" w:space="0" w:color="auto"/>
            <w:left w:val="none" w:sz="0" w:space="0" w:color="auto"/>
            <w:bottom w:val="none" w:sz="0" w:space="0" w:color="auto"/>
            <w:right w:val="none" w:sz="0" w:space="0" w:color="auto"/>
          </w:divBdr>
          <w:divsChild>
            <w:div w:id="744377261">
              <w:marLeft w:val="0"/>
              <w:marRight w:val="0"/>
              <w:marTop w:val="0"/>
              <w:marBottom w:val="336"/>
              <w:divBdr>
                <w:top w:val="none" w:sz="0" w:space="0" w:color="auto"/>
                <w:left w:val="none" w:sz="0" w:space="0" w:color="auto"/>
                <w:bottom w:val="single" w:sz="4" w:space="0" w:color="E6E6E6"/>
                <w:right w:val="none" w:sz="0" w:space="0" w:color="auto"/>
              </w:divBdr>
            </w:div>
          </w:divsChild>
        </w:div>
        <w:div w:id="159584505">
          <w:marLeft w:val="0"/>
          <w:marRight w:val="0"/>
          <w:marTop w:val="0"/>
          <w:marBottom w:val="0"/>
          <w:divBdr>
            <w:top w:val="none" w:sz="0" w:space="0" w:color="auto"/>
            <w:left w:val="none" w:sz="0" w:space="0" w:color="auto"/>
            <w:bottom w:val="none" w:sz="0" w:space="0" w:color="auto"/>
            <w:right w:val="none" w:sz="0" w:space="0" w:color="auto"/>
          </w:divBdr>
        </w:div>
        <w:div w:id="1958171206">
          <w:marLeft w:val="0"/>
          <w:marRight w:val="0"/>
          <w:marTop w:val="0"/>
          <w:marBottom w:val="0"/>
          <w:divBdr>
            <w:top w:val="none" w:sz="0" w:space="0" w:color="auto"/>
            <w:left w:val="none" w:sz="0" w:space="0" w:color="auto"/>
            <w:bottom w:val="none" w:sz="0" w:space="0" w:color="auto"/>
            <w:right w:val="none" w:sz="0" w:space="0" w:color="auto"/>
          </w:divBdr>
          <w:divsChild>
            <w:div w:id="37781391">
              <w:marLeft w:val="-180"/>
              <w:marRight w:val="-180"/>
              <w:marTop w:val="0"/>
              <w:marBottom w:val="0"/>
              <w:divBdr>
                <w:top w:val="none" w:sz="0" w:space="0" w:color="auto"/>
                <w:left w:val="none" w:sz="0" w:space="0" w:color="auto"/>
                <w:bottom w:val="none" w:sz="0" w:space="0" w:color="auto"/>
                <w:right w:val="none" w:sz="0" w:space="0" w:color="auto"/>
              </w:divBdr>
              <w:divsChild>
                <w:div w:id="1532298837">
                  <w:marLeft w:val="0"/>
                  <w:marRight w:val="0"/>
                  <w:marTop w:val="0"/>
                  <w:marBottom w:val="0"/>
                  <w:divBdr>
                    <w:top w:val="none" w:sz="0" w:space="0" w:color="auto"/>
                    <w:left w:val="none" w:sz="0" w:space="0" w:color="auto"/>
                    <w:bottom w:val="none" w:sz="0" w:space="0" w:color="auto"/>
                    <w:right w:val="none" w:sz="0" w:space="0" w:color="auto"/>
                  </w:divBdr>
                  <w:divsChild>
                    <w:div w:id="2140567813">
                      <w:marLeft w:val="0"/>
                      <w:marRight w:val="0"/>
                      <w:marTop w:val="0"/>
                      <w:marBottom w:val="0"/>
                      <w:divBdr>
                        <w:top w:val="none" w:sz="0" w:space="0" w:color="auto"/>
                        <w:left w:val="none" w:sz="0" w:space="0" w:color="auto"/>
                        <w:bottom w:val="none" w:sz="0" w:space="0" w:color="auto"/>
                        <w:right w:val="none" w:sz="0" w:space="0" w:color="auto"/>
                      </w:divBdr>
                      <w:divsChild>
                        <w:div w:id="70925848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 w:id="298340918">
              <w:marLeft w:val="0"/>
              <w:marRight w:val="0"/>
              <w:marTop w:val="0"/>
              <w:marBottom w:val="0"/>
              <w:divBdr>
                <w:top w:val="none" w:sz="0" w:space="0" w:color="auto"/>
                <w:left w:val="none" w:sz="0" w:space="0" w:color="auto"/>
                <w:bottom w:val="none" w:sz="0" w:space="0" w:color="auto"/>
                <w:right w:val="none" w:sz="0" w:space="0" w:color="auto"/>
              </w:divBdr>
              <w:divsChild>
                <w:div w:id="193428933">
                  <w:marLeft w:val="0"/>
                  <w:marRight w:val="0"/>
                  <w:marTop w:val="0"/>
                  <w:marBottom w:val="0"/>
                  <w:divBdr>
                    <w:top w:val="none" w:sz="0" w:space="0" w:color="auto"/>
                    <w:left w:val="none" w:sz="0" w:space="0" w:color="auto"/>
                    <w:bottom w:val="none" w:sz="0" w:space="0" w:color="auto"/>
                    <w:right w:val="none" w:sz="0" w:space="0" w:color="auto"/>
                  </w:divBdr>
                  <w:divsChild>
                    <w:div w:id="1077289626">
                      <w:marLeft w:val="0"/>
                      <w:marRight w:val="312"/>
                      <w:marTop w:val="0"/>
                      <w:marBottom w:val="360"/>
                      <w:divBdr>
                        <w:top w:val="single" w:sz="4" w:space="0" w:color="E6E6E6"/>
                        <w:left w:val="single" w:sz="4" w:space="0" w:color="E6E6E6"/>
                        <w:bottom w:val="single" w:sz="4" w:space="0" w:color="E6E6E6"/>
                        <w:right w:val="single" w:sz="4" w:space="0" w:color="E6E6E6"/>
                      </w:divBdr>
                      <w:divsChild>
                        <w:div w:id="904874493">
                          <w:marLeft w:val="0"/>
                          <w:marRight w:val="0"/>
                          <w:marTop w:val="0"/>
                          <w:marBottom w:val="0"/>
                          <w:divBdr>
                            <w:top w:val="none" w:sz="0" w:space="0" w:color="auto"/>
                            <w:left w:val="none" w:sz="0" w:space="0" w:color="auto"/>
                            <w:bottom w:val="none" w:sz="0" w:space="0" w:color="auto"/>
                            <w:right w:val="none" w:sz="0" w:space="0" w:color="auto"/>
                          </w:divBdr>
                        </w:div>
                        <w:div w:id="1238786410">
                          <w:marLeft w:val="0"/>
                          <w:marRight w:val="0"/>
                          <w:marTop w:val="0"/>
                          <w:marBottom w:val="0"/>
                          <w:divBdr>
                            <w:top w:val="single" w:sz="4" w:space="3" w:color="E6E6E6"/>
                            <w:left w:val="none" w:sz="0" w:space="0" w:color="auto"/>
                            <w:bottom w:val="none" w:sz="0" w:space="0" w:color="auto"/>
                            <w:right w:val="none" w:sz="0" w:space="0" w:color="auto"/>
                          </w:divBdr>
                          <w:divsChild>
                            <w:div w:id="5288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07249">
      <w:bodyDiv w:val="1"/>
      <w:marLeft w:val="0"/>
      <w:marRight w:val="0"/>
      <w:marTop w:val="0"/>
      <w:marBottom w:val="0"/>
      <w:divBdr>
        <w:top w:val="none" w:sz="0" w:space="0" w:color="auto"/>
        <w:left w:val="none" w:sz="0" w:space="0" w:color="auto"/>
        <w:bottom w:val="none" w:sz="0" w:space="0" w:color="auto"/>
        <w:right w:val="none" w:sz="0" w:space="0" w:color="auto"/>
      </w:divBdr>
      <w:divsChild>
        <w:div w:id="282689210">
          <w:marLeft w:val="0"/>
          <w:marRight w:val="0"/>
          <w:marTop w:val="0"/>
          <w:marBottom w:val="0"/>
          <w:divBdr>
            <w:top w:val="none" w:sz="0" w:space="0" w:color="auto"/>
            <w:left w:val="none" w:sz="0" w:space="0" w:color="auto"/>
            <w:bottom w:val="none" w:sz="0" w:space="0" w:color="auto"/>
            <w:right w:val="none" w:sz="0" w:space="0" w:color="auto"/>
          </w:divBdr>
          <w:divsChild>
            <w:div w:id="1956206478">
              <w:marLeft w:val="0"/>
              <w:marRight w:val="0"/>
              <w:marTop w:val="0"/>
              <w:marBottom w:val="336"/>
              <w:divBdr>
                <w:top w:val="none" w:sz="0" w:space="0" w:color="auto"/>
                <w:left w:val="none" w:sz="0" w:space="0" w:color="auto"/>
                <w:bottom w:val="single" w:sz="4" w:space="0" w:color="E6E6E6"/>
                <w:right w:val="none" w:sz="0" w:space="0" w:color="auto"/>
              </w:divBdr>
            </w:div>
          </w:divsChild>
        </w:div>
        <w:div w:id="1405882691">
          <w:marLeft w:val="0"/>
          <w:marRight w:val="0"/>
          <w:marTop w:val="0"/>
          <w:marBottom w:val="0"/>
          <w:divBdr>
            <w:top w:val="none" w:sz="0" w:space="0" w:color="auto"/>
            <w:left w:val="none" w:sz="0" w:space="0" w:color="auto"/>
            <w:bottom w:val="none" w:sz="0" w:space="0" w:color="auto"/>
            <w:right w:val="none" w:sz="0" w:space="0" w:color="auto"/>
          </w:divBdr>
        </w:div>
        <w:div w:id="422147126">
          <w:marLeft w:val="0"/>
          <w:marRight w:val="0"/>
          <w:marTop w:val="0"/>
          <w:marBottom w:val="0"/>
          <w:divBdr>
            <w:top w:val="none" w:sz="0" w:space="0" w:color="auto"/>
            <w:left w:val="none" w:sz="0" w:space="0" w:color="auto"/>
            <w:bottom w:val="none" w:sz="0" w:space="0" w:color="auto"/>
            <w:right w:val="none" w:sz="0" w:space="0" w:color="auto"/>
          </w:divBdr>
          <w:divsChild>
            <w:div w:id="294219462">
              <w:marLeft w:val="-180"/>
              <w:marRight w:val="-180"/>
              <w:marTop w:val="0"/>
              <w:marBottom w:val="0"/>
              <w:divBdr>
                <w:top w:val="none" w:sz="0" w:space="0" w:color="auto"/>
                <w:left w:val="none" w:sz="0" w:space="0" w:color="auto"/>
                <w:bottom w:val="none" w:sz="0" w:space="0" w:color="auto"/>
                <w:right w:val="none" w:sz="0" w:space="0" w:color="auto"/>
              </w:divBdr>
              <w:divsChild>
                <w:div w:id="502013611">
                  <w:marLeft w:val="0"/>
                  <w:marRight w:val="0"/>
                  <w:marTop w:val="0"/>
                  <w:marBottom w:val="0"/>
                  <w:divBdr>
                    <w:top w:val="none" w:sz="0" w:space="0" w:color="auto"/>
                    <w:left w:val="none" w:sz="0" w:space="0" w:color="auto"/>
                    <w:bottom w:val="none" w:sz="0" w:space="0" w:color="auto"/>
                    <w:right w:val="none" w:sz="0" w:space="0" w:color="auto"/>
                  </w:divBdr>
                  <w:divsChild>
                    <w:div w:id="1589774377">
                      <w:marLeft w:val="0"/>
                      <w:marRight w:val="0"/>
                      <w:marTop w:val="0"/>
                      <w:marBottom w:val="0"/>
                      <w:divBdr>
                        <w:top w:val="none" w:sz="0" w:space="0" w:color="auto"/>
                        <w:left w:val="none" w:sz="0" w:space="0" w:color="auto"/>
                        <w:bottom w:val="none" w:sz="0" w:space="0" w:color="auto"/>
                        <w:right w:val="none" w:sz="0" w:space="0" w:color="auto"/>
                      </w:divBdr>
                      <w:divsChild>
                        <w:div w:id="11911890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 w:id="659650657">
              <w:marLeft w:val="0"/>
              <w:marRight w:val="0"/>
              <w:marTop w:val="0"/>
              <w:marBottom w:val="0"/>
              <w:divBdr>
                <w:top w:val="none" w:sz="0" w:space="0" w:color="auto"/>
                <w:left w:val="none" w:sz="0" w:space="0" w:color="auto"/>
                <w:bottom w:val="none" w:sz="0" w:space="0" w:color="auto"/>
                <w:right w:val="none" w:sz="0" w:space="0" w:color="auto"/>
              </w:divBdr>
              <w:divsChild>
                <w:div w:id="994604425">
                  <w:marLeft w:val="0"/>
                  <w:marRight w:val="0"/>
                  <w:marTop w:val="0"/>
                  <w:marBottom w:val="0"/>
                  <w:divBdr>
                    <w:top w:val="none" w:sz="0" w:space="0" w:color="auto"/>
                    <w:left w:val="none" w:sz="0" w:space="0" w:color="auto"/>
                    <w:bottom w:val="none" w:sz="0" w:space="0" w:color="auto"/>
                    <w:right w:val="none" w:sz="0" w:space="0" w:color="auto"/>
                  </w:divBdr>
                  <w:divsChild>
                    <w:div w:id="606818675">
                      <w:marLeft w:val="0"/>
                      <w:marRight w:val="312"/>
                      <w:marTop w:val="0"/>
                      <w:marBottom w:val="360"/>
                      <w:divBdr>
                        <w:top w:val="single" w:sz="4" w:space="0" w:color="E6E6E6"/>
                        <w:left w:val="single" w:sz="4" w:space="0" w:color="E6E6E6"/>
                        <w:bottom w:val="single" w:sz="4" w:space="0" w:color="E6E6E6"/>
                        <w:right w:val="single" w:sz="4" w:space="0" w:color="E6E6E6"/>
                      </w:divBdr>
                      <w:divsChild>
                        <w:div w:id="1347710926">
                          <w:marLeft w:val="0"/>
                          <w:marRight w:val="0"/>
                          <w:marTop w:val="0"/>
                          <w:marBottom w:val="0"/>
                          <w:divBdr>
                            <w:top w:val="none" w:sz="0" w:space="0" w:color="auto"/>
                            <w:left w:val="none" w:sz="0" w:space="0" w:color="auto"/>
                            <w:bottom w:val="none" w:sz="0" w:space="0" w:color="auto"/>
                            <w:right w:val="none" w:sz="0" w:space="0" w:color="auto"/>
                          </w:divBdr>
                        </w:div>
                        <w:div w:id="1940212058">
                          <w:marLeft w:val="0"/>
                          <w:marRight w:val="0"/>
                          <w:marTop w:val="0"/>
                          <w:marBottom w:val="0"/>
                          <w:divBdr>
                            <w:top w:val="single" w:sz="4" w:space="3" w:color="E6E6E6"/>
                            <w:left w:val="none" w:sz="0" w:space="0" w:color="auto"/>
                            <w:bottom w:val="none" w:sz="0" w:space="0" w:color="auto"/>
                            <w:right w:val="none" w:sz="0" w:space="0" w:color="auto"/>
                          </w:divBdr>
                          <w:divsChild>
                            <w:div w:id="16456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638820">
      <w:bodyDiv w:val="1"/>
      <w:marLeft w:val="0"/>
      <w:marRight w:val="0"/>
      <w:marTop w:val="0"/>
      <w:marBottom w:val="0"/>
      <w:divBdr>
        <w:top w:val="none" w:sz="0" w:space="0" w:color="auto"/>
        <w:left w:val="none" w:sz="0" w:space="0" w:color="auto"/>
        <w:bottom w:val="none" w:sz="0" w:space="0" w:color="auto"/>
        <w:right w:val="none" w:sz="0" w:space="0" w:color="auto"/>
      </w:divBdr>
    </w:div>
    <w:div w:id="203903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mailto:gshum-adm&#1089;ultu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ECF36-4A01-42DF-BD50-A555E3AD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6058</Words>
  <Characters>34535</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gshum-admkultur</cp:lastModifiedBy>
  <cp:revision>4</cp:revision>
  <cp:lastPrinted>2024-04-17T04:22:00Z</cp:lastPrinted>
  <dcterms:created xsi:type="dcterms:W3CDTF">2024-05-06T10:26:00Z</dcterms:created>
  <dcterms:modified xsi:type="dcterms:W3CDTF">2024-05-06T10:37:00Z</dcterms:modified>
</cp:coreProperties>
</file>