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4361"/>
        <w:gridCol w:w="1134"/>
        <w:gridCol w:w="4228"/>
      </w:tblGrid>
      <w:tr w:rsidR="00123C6D" w:rsidRPr="002621E6" w:rsidTr="00851D93">
        <w:trPr>
          <w:cantSplit/>
          <w:trHeight w:val="253"/>
        </w:trPr>
        <w:tc>
          <w:tcPr>
            <w:tcW w:w="4361" w:type="dxa"/>
            <w:hideMark/>
          </w:tcPr>
          <w:p w:rsidR="00123C6D" w:rsidRPr="00325D17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</w:pPr>
            <w:bookmarkStart w:id="0" w:name="_GoBack"/>
            <w:bookmarkEnd w:id="0"/>
            <w:r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Ч</w:t>
            </w:r>
            <w:r w:rsidR="005F2C40" w:rsidRPr="00325D17">
              <w:rPr>
                <w:rFonts w:ascii="Times New Roman" w:hAnsi="Times New Roman"/>
                <w:b/>
                <w:bCs/>
                <w:noProof/>
                <w:color w:val="000000"/>
                <w:sz w:val="22"/>
              </w:rPr>
              <w:t>ĂВАШ  РЕСПУБЛИКИ</w:t>
            </w:r>
          </w:p>
          <w:p w:rsidR="00325D17" w:rsidRPr="00325D17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123C6D" w:rsidRPr="00325D17" w:rsidRDefault="00851D9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6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325D17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123C6D" w:rsidRPr="002621E6" w:rsidTr="00851D93">
        <w:trPr>
          <w:cantSplit/>
          <w:trHeight w:val="1617"/>
        </w:trPr>
        <w:tc>
          <w:tcPr>
            <w:tcW w:w="4361" w:type="dxa"/>
          </w:tcPr>
          <w:p w:rsidR="005F2C40" w:rsidRPr="00325D17" w:rsidRDefault="00BD097A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</w:t>
            </w:r>
            <w:r w:rsidR="008C066F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 МУНИЦИПАЛИТЕТ</w:t>
            </w:r>
          </w:p>
          <w:p w:rsidR="005F2C40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23C6D" w:rsidRPr="00325D17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</w:t>
            </w:r>
            <w:r w:rsidR="00130F9A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Ě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325D17">
              <w:rPr>
                <w:rFonts w:ascii="Times New Roman" w:hAnsi="Times New Roman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="00123C6D"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F544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06.08.2024  762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хула евĕрлĕ Йĕпреç поселок</w:t>
            </w:r>
            <w:r w:rsidR="001575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ĕ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color w:val="000000"/>
                <w:sz w:val="26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23C6D" w:rsidRPr="00325D17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28" w:type="dxa"/>
          </w:tcPr>
          <w:p w:rsidR="00123C6D" w:rsidRPr="00325D17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23C6D" w:rsidRPr="00325D17" w:rsidRDefault="00BD097A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="00123C6D"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123C6D" w:rsidRPr="00325D17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25D1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325D17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325D17" w:rsidRDefault="003F5442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06.08.2024</w:t>
            </w:r>
            <w:r w:rsidR="00123C6D" w:rsidRPr="00325D1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  <w:p w:rsidR="00123C6D" w:rsidRPr="00325D17" w:rsidRDefault="00BD097A" w:rsidP="00962A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поселок городского типа</w:t>
            </w:r>
            <w:r w:rsidR="008F58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Ибреси</w:t>
            </w:r>
          </w:p>
          <w:p w:rsidR="00123C6D" w:rsidRPr="00325D17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23C6D" w:rsidRPr="009456F5" w:rsidRDefault="00123C6D" w:rsidP="00123C6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6"/>
          <w:szCs w:val="26"/>
        </w:rPr>
      </w:pPr>
    </w:p>
    <w:p w:rsidR="00AD5829" w:rsidRPr="00AD5829" w:rsidRDefault="00AD5829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B41" w:rsidRDefault="00211B41" w:rsidP="00F72175">
      <w:pPr>
        <w:spacing w:after="0" w:line="240" w:lineRule="auto"/>
        <w:ind w:right="464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постановление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администрации Ибресинского муниципального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 Чувашской Республики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14.04.2023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 №382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регламента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дминистрации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Ибресинского муниципального округа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по предоставлению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 «Продажа имущества,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находящегося в муниципальной собственности»</w:t>
      </w:r>
    </w:p>
    <w:p w:rsidR="00AD64B5" w:rsidRDefault="00AD64B5" w:rsidP="00206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1B41" w:rsidRDefault="00211B41" w:rsidP="00AD58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1774" w:rsidRDefault="00211B41" w:rsidP="00F72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Федеральным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.04.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2024 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 xml:space="preserve"> 76-ФЗ 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Федеральный закон 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>О приватизации государственного и муниципального имущества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11B41">
        <w:rPr>
          <w:rFonts w:ascii="Times New Roman" w:eastAsia="Times New Roman" w:hAnsi="Times New Roman"/>
          <w:sz w:val="24"/>
          <w:szCs w:val="24"/>
          <w:lang w:eastAsia="ru-RU"/>
        </w:rPr>
        <w:t xml:space="preserve"> и отдельные законодательные акты Российской Федерации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 xml:space="preserve">» администрация Ибресинского муниципального округа 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Чувашской Республики 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A01774" w:rsidRDefault="00556A49" w:rsidP="00F721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0177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AD64B5" w:rsidRPr="00AD64B5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Административный регламент администрации Ибресинского муниципального округа Чувашской Республики по предоставлению муниципальной услуги «Продажа имущества, находящегося в муниципальной собственности», утвержденный </w:t>
      </w:r>
      <w:r w:rsidR="00AD64B5" w:rsidRPr="00AD64B5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64B5" w:rsidRPr="00AD64B5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Ибресинского муниципального округа 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D64B5" w:rsidRPr="00AD64B5">
        <w:rPr>
          <w:rFonts w:ascii="Times New Roman" w:eastAsia="Times New Roman" w:hAnsi="Times New Roman"/>
          <w:sz w:val="24"/>
          <w:szCs w:val="24"/>
          <w:lang w:eastAsia="ru-RU"/>
        </w:rPr>
        <w:t xml:space="preserve">от 14.04.2023 </w:t>
      </w:r>
      <w:r w:rsidR="00DB7118" w:rsidRPr="00AD64B5">
        <w:rPr>
          <w:rFonts w:ascii="Times New Roman" w:eastAsia="Times New Roman" w:hAnsi="Times New Roman"/>
          <w:sz w:val="24"/>
          <w:szCs w:val="24"/>
          <w:lang w:eastAsia="ru-RU"/>
        </w:rPr>
        <w:t xml:space="preserve">№382 </w:t>
      </w:r>
      <w:r w:rsidR="00AD64B5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изменения:</w:t>
      </w:r>
    </w:p>
    <w:p w:rsidR="00A01774" w:rsidRDefault="00A01774" w:rsidP="00F72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</w:t>
      </w:r>
      <w:r w:rsidR="00C478C5">
        <w:rPr>
          <w:rFonts w:ascii="Times New Roman" w:eastAsia="Times New Roman" w:hAnsi="Times New Roman"/>
          <w:sz w:val="24"/>
          <w:szCs w:val="24"/>
          <w:lang w:eastAsia="ru-RU"/>
        </w:rPr>
        <w:t xml:space="preserve">в абзаце третьем пункта 2.2.1 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C478C5">
        <w:rPr>
          <w:rFonts w:ascii="Times New Roman" w:eastAsia="Times New Roman" w:hAnsi="Times New Roman"/>
          <w:sz w:val="24"/>
          <w:szCs w:val="24"/>
          <w:lang w:eastAsia="ru-RU"/>
        </w:rPr>
        <w:t>слова «Федеральным законом «О контрактной системе в сфере закупок товаров, работ, услуг для обеспечения государственных и муниципальных нужд»  заменить словами «Федеральным законом от 05.04.2013 №44-ФЗ «О контрактной системе в сфере закупок товаров, работ, услуг для обеспечения государственных и муниципальных нужд»</w:t>
      </w:r>
      <w:r w:rsidR="00644CBA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B7118" w:rsidRDefault="00A01774" w:rsidP="00F721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A17ABF">
        <w:rPr>
          <w:rFonts w:ascii="Times New Roman" w:eastAsia="Times New Roman" w:hAnsi="Times New Roman"/>
          <w:sz w:val="24"/>
          <w:szCs w:val="24"/>
          <w:lang w:eastAsia="ru-RU"/>
        </w:rPr>
        <w:t xml:space="preserve">ункт 2.4.2 раздела </w:t>
      </w:r>
      <w:r w:rsidR="00A17ABF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DB7118" w:rsidRDefault="00C478C5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="00DB7118" w:rsidRP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2.4.2. Срок предоставления муниципальной услуги при проведении продажи </w:t>
      </w:r>
      <w:r w:rsidR="00DB7118"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</w:p>
    <w:p w:rsidR="00420F7B" w:rsidRPr="00644407" w:rsidRDefault="00DB711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44407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приема заявок на участие в продаже по минимально допустимой цене – не менее</w:t>
      </w:r>
      <w:r w:rsidR="00420F7B" w:rsidRPr="00644407">
        <w:rPr>
          <w:rFonts w:ascii="Times New Roman" w:eastAsia="Times New Roman" w:hAnsi="Times New Roman"/>
          <w:sz w:val="24"/>
          <w:szCs w:val="24"/>
          <w:lang w:eastAsia="ru-RU"/>
        </w:rPr>
        <w:t xml:space="preserve"> чем</w:t>
      </w:r>
      <w:r w:rsidRPr="00644407">
        <w:rPr>
          <w:rFonts w:ascii="Times New Roman" w:eastAsia="Times New Roman" w:hAnsi="Times New Roman"/>
          <w:sz w:val="24"/>
          <w:szCs w:val="24"/>
          <w:lang w:eastAsia="ru-RU"/>
        </w:rPr>
        <w:t xml:space="preserve"> 5</w:t>
      </w:r>
      <w:r w:rsidR="00420F7B" w:rsidRPr="00644407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44407">
        <w:rPr>
          <w:rFonts w:ascii="Times New Roman" w:eastAsia="Times New Roman" w:hAnsi="Times New Roman"/>
          <w:sz w:val="24"/>
          <w:szCs w:val="24"/>
          <w:lang w:eastAsia="ru-RU"/>
        </w:rPr>
        <w:t xml:space="preserve"> дней</w:t>
      </w:r>
      <w:r w:rsidR="00420F7B" w:rsidRPr="0064440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DB7118" w:rsidRPr="00644407" w:rsidRDefault="00DB711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4440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44407" w:rsidRPr="00644407">
        <w:rPr>
          <w:rFonts w:ascii="Times New Roman" w:eastAsia="Times New Roman" w:hAnsi="Times New Roman"/>
          <w:sz w:val="24"/>
          <w:szCs w:val="24"/>
          <w:lang w:eastAsia="ru-RU"/>
        </w:rPr>
        <w:t>Признание претендентов участниками</w:t>
      </w:r>
      <w:r w:rsidRPr="0064440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продажи по минимально допустимой цене </w:t>
      </w:r>
      <w:r w:rsidR="00644407" w:rsidRPr="00644407">
        <w:rPr>
          <w:rFonts w:ascii="Times New Roman" w:eastAsia="Times New Roman" w:hAnsi="Times New Roman"/>
          <w:sz w:val="24"/>
          <w:szCs w:val="24"/>
          <w:lang w:eastAsia="ru-RU"/>
        </w:rPr>
        <w:t>и подведение ее итогов осуществляются в течение пяти рабочих дней со дня окончания приема указанных заявок</w:t>
      </w:r>
      <w:r w:rsidRPr="0064440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7118" w:rsidRDefault="00DB711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0F7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ab/>
      </w:r>
      <w:r w:rsidRP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 договора купли-продажи имущества - в течение 5 рабочих дней со дня </w:t>
      </w:r>
      <w:r w:rsidR="00420F7B">
        <w:rPr>
          <w:rFonts w:ascii="Times New Roman" w:eastAsia="Times New Roman" w:hAnsi="Times New Roman"/>
          <w:sz w:val="24"/>
          <w:szCs w:val="24"/>
          <w:lang w:eastAsia="ru-RU"/>
        </w:rPr>
        <w:t>признания участника продажи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="00420F7B">
        <w:rPr>
          <w:rFonts w:ascii="Times New Roman" w:eastAsia="Times New Roman" w:hAnsi="Times New Roman"/>
          <w:sz w:val="24"/>
          <w:szCs w:val="24"/>
          <w:lang w:eastAsia="ru-RU"/>
        </w:rPr>
        <w:t xml:space="preserve"> покупателем либо лицом, признанным единственным участником продажи по минимально допустимой цене</w:t>
      </w:r>
      <w:r w:rsidRPr="00DB711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7118" w:rsidRDefault="00DB711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P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Общий срок предоставления муниципальной услуги с момента опубликования извещения о проведении 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P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 до момента заключения договора купли-продажи </w:t>
      </w:r>
      <w:r w:rsidRPr="008517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- </w:t>
      </w:r>
      <w:r w:rsidR="008517F4" w:rsidRPr="008517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5</w:t>
      </w:r>
      <w:r w:rsidRPr="008517F4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8</w:t>
      </w:r>
      <w:r w:rsidRPr="00DB7118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календарных дней.</w:t>
      </w:r>
    </w:p>
    <w:p w:rsidR="00A01774" w:rsidRDefault="00DB711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B7118">
        <w:rPr>
          <w:rFonts w:ascii="Times New Roman" w:eastAsia="Times New Roman" w:hAnsi="Times New Roman"/>
          <w:sz w:val="24"/>
          <w:szCs w:val="24"/>
          <w:lang w:eastAsia="ru-RU"/>
        </w:rPr>
        <w:t>Срок выдачи документов, являющихся результатом предоставления муниципальной услуги - 1 рабочий день со дня подписания договора купли-продажи победителем продажи.</w:t>
      </w:r>
    </w:p>
    <w:p w:rsid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>в а</w:t>
      </w:r>
      <w:r w:rsidR="00E72F78">
        <w:rPr>
          <w:rFonts w:ascii="Times New Roman" w:eastAsia="Times New Roman" w:hAnsi="Times New Roman"/>
          <w:sz w:val="24"/>
          <w:szCs w:val="24"/>
          <w:lang w:eastAsia="ru-RU"/>
        </w:rPr>
        <w:t>бзац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 xml:space="preserve">е третьем пункта 2.6.1 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>слова « федеральным законом «О персональных данных» заменить словами «</w:t>
      </w:r>
      <w:r w:rsidR="00284C4D" w:rsidRPr="00284C4D">
        <w:rPr>
          <w:rFonts w:ascii="Times New Roman" w:eastAsia="Times New Roman" w:hAnsi="Times New Roman"/>
          <w:sz w:val="24"/>
          <w:szCs w:val="24"/>
          <w:lang w:eastAsia="ru-RU"/>
        </w:rPr>
        <w:t>Федеральны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284C4D" w:rsidRPr="00284C4D">
        <w:rPr>
          <w:rFonts w:ascii="Times New Roman" w:eastAsia="Times New Roman" w:hAnsi="Times New Roman"/>
          <w:sz w:val="24"/>
          <w:szCs w:val="24"/>
          <w:lang w:eastAsia="ru-RU"/>
        </w:rPr>
        <w:t> закон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284C4D" w:rsidRPr="00284C4D">
        <w:rPr>
          <w:rFonts w:ascii="Times New Roman" w:eastAsia="Times New Roman" w:hAnsi="Times New Roman"/>
          <w:sz w:val="24"/>
          <w:szCs w:val="24"/>
          <w:lang w:eastAsia="ru-RU"/>
        </w:rPr>
        <w:t> от 27 июля 2006 г. N 152-ФЗ</w:t>
      </w:r>
      <w:r w:rsidR="00284C4D" w:rsidRPr="00284C4D">
        <w:rPr>
          <w:rFonts w:ascii="Times New Roman" w:eastAsia="Times New Roman" w:hAnsi="Times New Roman"/>
          <w:sz w:val="24"/>
          <w:szCs w:val="24"/>
          <w:lang w:eastAsia="ru-RU"/>
        </w:rPr>
        <w:br/>
        <w:t>"О персональных данных"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4) 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 xml:space="preserve">в абзаце седьмом пункта 2.6.1 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>слова «субъекта Российской Федерации» заменить словами «Чувашской Республики»;</w:t>
      </w:r>
    </w:p>
    <w:p w:rsidR="00E72F78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5) 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 xml:space="preserve">в абзаце </w:t>
      </w:r>
      <w:r w:rsidR="00284C4D" w:rsidRPr="00644407">
        <w:rPr>
          <w:rFonts w:ascii="Times New Roman" w:eastAsia="Times New Roman" w:hAnsi="Times New Roman"/>
          <w:sz w:val="24"/>
          <w:szCs w:val="24"/>
          <w:lang w:eastAsia="ru-RU"/>
        </w:rPr>
        <w:t>одиннадцатом</w:t>
      </w:r>
      <w:r w:rsidR="00284C4D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пункта 2.6.1 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E72F78" w:rsidRPr="00E72F78">
        <w:rPr>
          <w:rFonts w:ascii="Times New Roman" w:eastAsia="Times New Roman" w:hAnsi="Times New Roman"/>
          <w:sz w:val="24"/>
          <w:szCs w:val="24"/>
          <w:lang w:eastAsia="ru-RU"/>
        </w:rPr>
        <w:t xml:space="preserve">  слова </w:t>
      </w:r>
      <w:r w:rsidR="00A82F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70D50">
        <w:rPr>
          <w:rFonts w:ascii="Times New Roman" w:eastAsia="Times New Roman" w:hAnsi="Times New Roman"/>
          <w:sz w:val="24"/>
          <w:szCs w:val="24"/>
          <w:lang w:eastAsia="ru-RU"/>
        </w:rPr>
        <w:t>без объявления цены</w:t>
      </w:r>
      <w:r w:rsidR="00A82F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72F78" w:rsidRPr="00E72F78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 </w:t>
      </w:r>
      <w:r w:rsidR="00A82F6F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72F78" w:rsidRPr="00E72F78"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="00A82F6F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72F78" w:rsidRPr="00E72F7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478C5" w:rsidRDefault="00556A49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6D48">
        <w:rPr>
          <w:rFonts w:ascii="Times New Roman" w:eastAsia="Times New Roman" w:hAnsi="Times New Roman"/>
          <w:sz w:val="24"/>
          <w:szCs w:val="24"/>
          <w:lang w:eastAsia="ru-RU"/>
        </w:rPr>
        <w:t xml:space="preserve">6) </w:t>
      </w:r>
      <w:r w:rsidR="00C478C5">
        <w:rPr>
          <w:rFonts w:ascii="Times New Roman" w:eastAsia="Times New Roman" w:hAnsi="Times New Roman"/>
          <w:sz w:val="24"/>
          <w:szCs w:val="24"/>
          <w:lang w:eastAsia="ru-RU"/>
        </w:rPr>
        <w:t>в абзацах третьем, четвертом пункта 2.6.3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C478C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«государственных и» исключить;</w:t>
      </w:r>
    </w:p>
    <w:p w:rsidR="00C478C5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7) </w:t>
      </w:r>
      <w:r w:rsidR="00C478C5">
        <w:rPr>
          <w:rFonts w:ascii="Times New Roman" w:eastAsia="Times New Roman" w:hAnsi="Times New Roman"/>
          <w:sz w:val="24"/>
          <w:szCs w:val="24"/>
          <w:lang w:eastAsia="ru-RU"/>
        </w:rPr>
        <w:t>в абзаце десятом пункта 2.6.3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="00C478C5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слова «государственной или» исключить;</w:t>
      </w:r>
    </w:p>
    <w:p w:rsidR="00C478C5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8) пункт 2.7. 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изложить в следующей редакции: </w:t>
      </w:r>
    </w:p>
    <w:p w:rsidR="00DC6D48" w:rsidRPr="00DC6D48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DC6D48">
        <w:rPr>
          <w:rFonts w:ascii="Times New Roman" w:eastAsia="Times New Roman" w:hAnsi="Times New Roman"/>
          <w:b/>
          <w:sz w:val="24"/>
          <w:szCs w:val="24"/>
          <w:lang w:eastAsia="ru-RU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C6D48" w:rsidRPr="00DC6D48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6D48">
        <w:rPr>
          <w:rFonts w:ascii="Times New Roman" w:eastAsia="Times New Roman" w:hAnsi="Times New Roman"/>
          <w:sz w:val="24"/>
          <w:szCs w:val="24"/>
          <w:lang w:eastAsia="ru-RU"/>
        </w:rPr>
        <w:t xml:space="preserve">Заявки с прилагаемыми к ним документами, а также предложения о цене имущества (при проведении продажи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Pr="00DC6D48">
        <w:rPr>
          <w:rFonts w:ascii="Times New Roman" w:eastAsia="Times New Roman" w:hAnsi="Times New Roman"/>
          <w:sz w:val="24"/>
          <w:szCs w:val="24"/>
          <w:lang w:eastAsia="ru-RU"/>
        </w:rPr>
        <w:t>), поданные с нарушением, установленного в извещении о продаже имущества, срока, на Электронной площадке не регистрируются.</w:t>
      </w:r>
    </w:p>
    <w:p w:rsidR="00DC6D48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6D48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Продавец отказывает в приеме заявки на участие в продаже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Pr="00DC6D48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случаях:</w:t>
      </w:r>
    </w:p>
    <w:p w:rsidR="00347DEC" w:rsidRDefault="00347DEC" w:rsidP="00F72175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643F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F643F1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представленные документы не подтверждают право претендента быть покупателем имущества в соответствии с законод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ательством Российской Федерации;</w:t>
      </w:r>
    </w:p>
    <w:p w:rsidR="00347DEC" w:rsidRDefault="00347DEC" w:rsidP="00F72175">
      <w:pPr>
        <w:pStyle w:val="a8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7DEC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347DEC">
        <w:rPr>
          <w:rFonts w:ascii="Times New Roman" w:eastAsia="Times New Roman" w:hAnsi="Times New Roman"/>
          <w:sz w:val="24"/>
          <w:szCs w:val="24"/>
          <w:lang w:eastAsia="ru-RU"/>
        </w:rPr>
        <w:tab/>
        <w:t>представлены    не    все    документы,  в соответствии с перечнем,  указанным   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DC6D48" w:rsidRPr="00F643F1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47DEC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47DE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47DE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заявка </w:t>
      </w:r>
      <w:r w:rsidR="00347DEC" w:rsidRPr="00347DEC">
        <w:rPr>
          <w:rFonts w:ascii="Times New Roman" w:eastAsia="Times New Roman" w:hAnsi="Times New Roman"/>
          <w:sz w:val="24"/>
          <w:szCs w:val="24"/>
          <w:lang w:eastAsia="ru-RU"/>
        </w:rPr>
        <w:t xml:space="preserve">на участие в продаже </w:t>
      </w:r>
      <w:r w:rsidRPr="00347DEC">
        <w:rPr>
          <w:rFonts w:ascii="Times New Roman" w:eastAsia="Times New Roman" w:hAnsi="Times New Roman"/>
          <w:sz w:val="24"/>
          <w:szCs w:val="24"/>
          <w:lang w:eastAsia="ru-RU"/>
        </w:rPr>
        <w:t>представлена лицом, не уполномоченным претендентом на осуществление таких действий;</w:t>
      </w:r>
    </w:p>
    <w:p w:rsidR="00347DEC" w:rsidRDefault="00347DE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4) не подтверждено поступление в установленный срок задатка на счета, указанные в информационном сообщении;</w:t>
      </w:r>
    </w:p>
    <w:p w:rsidR="00347DEC" w:rsidRPr="00DC6D48" w:rsidRDefault="00347DE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5) на день окончания срока приема заявок на участие в продаже отсутствует предложение о цене муниципального имущества, которая должна быть не менее минимальной цены такого имущества.</w:t>
      </w:r>
    </w:p>
    <w:p w:rsidR="00DC6D48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C6D48">
        <w:rPr>
          <w:rFonts w:ascii="Times New Roman" w:eastAsia="Times New Roman" w:hAnsi="Times New Roman"/>
          <w:sz w:val="24"/>
          <w:szCs w:val="24"/>
          <w:lang w:eastAsia="ru-RU"/>
        </w:rPr>
        <w:t xml:space="preserve">Отказ в приеме заявки на участие в продаже имущества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Pr="00DC6D48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иным основаниям не допускается.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C6D48" w:rsidRDefault="00DC6D48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9) в подпунктах 5, 6 пункта 2.8.2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E72F78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«без объявления цены»</w:t>
      </w:r>
      <w:r w:rsidRPr="00E72F78">
        <w:rPr>
          <w:rFonts w:ascii="Times New Roman" w:eastAsia="Times New Roman" w:hAnsi="Times New Roman"/>
          <w:sz w:val="24"/>
          <w:szCs w:val="24"/>
          <w:lang w:eastAsia="ru-RU"/>
        </w:rPr>
        <w:t xml:space="preserve"> заменить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E72F78"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E72F7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10) пункт 3.1.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изложить в следующей редакции:</w:t>
      </w:r>
    </w:p>
    <w:p w:rsidR="00A01774" w:rsidRP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« </w:t>
      </w:r>
      <w:r w:rsidRPr="00A01774">
        <w:rPr>
          <w:rFonts w:ascii="Times New Roman" w:eastAsia="Times New Roman" w:hAnsi="Times New Roman"/>
          <w:b/>
          <w:sz w:val="24"/>
          <w:szCs w:val="24"/>
          <w:lang w:eastAsia="ru-RU"/>
        </w:rPr>
        <w:t>3.1. Перечень вариантов предоставления муниципальной услуги</w:t>
      </w:r>
    </w:p>
    <w:p w:rsidR="00A01774" w:rsidRP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3.1.</w:t>
      </w:r>
      <w:r w:rsidRPr="00A01774">
        <w:rPr>
          <w:rFonts w:ascii="Times New Roman" w:eastAsia="Times New Roman" w:hAnsi="Times New Roman"/>
          <w:sz w:val="24"/>
          <w:szCs w:val="24"/>
          <w:lang w:eastAsia="ru-RU"/>
        </w:rPr>
        <w:t>1. Продажа имущества на аукционе или посредством публичного предложения.</w:t>
      </w:r>
    </w:p>
    <w:p w:rsidR="00A01774" w:rsidRP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3.1.</w:t>
      </w:r>
      <w:r w:rsidRPr="00A01774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Продажа </w:t>
      </w:r>
      <w:r w:rsidR="002534E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A01774">
        <w:rPr>
          <w:rFonts w:ascii="Times New Roman" w:eastAsia="Times New Roman" w:hAnsi="Times New Roman"/>
          <w:sz w:val="24"/>
          <w:szCs w:val="24"/>
          <w:lang w:eastAsia="ru-RU"/>
        </w:rPr>
        <w:t>имущества  </w:t>
      </w:r>
      <w:r w:rsidR="002534E4" w:rsidRPr="002534E4">
        <w:rPr>
          <w:rFonts w:ascii="Times New Roman" w:eastAsia="Times New Roman" w:hAnsi="Times New Roman"/>
          <w:sz w:val="24"/>
          <w:szCs w:val="24"/>
          <w:lang w:eastAsia="ru-RU"/>
        </w:rPr>
        <w:t>по минимально допустимой цене</w:t>
      </w:r>
      <w:r w:rsidRPr="00A017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01774" w:rsidRP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1774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A01774">
        <w:rPr>
          <w:rFonts w:ascii="Times New Roman" w:eastAsia="Times New Roman" w:hAnsi="Times New Roman"/>
          <w:sz w:val="24"/>
          <w:szCs w:val="24"/>
          <w:lang w:eastAsia="ru-RU"/>
        </w:rPr>
        <w:t>Исправление допущенных опечаток и ошибок в выданных в результате предоставления муниципальной услуги документах.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D70D50" w:rsidRDefault="00D70D50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</w:t>
      </w:r>
      <w:r w:rsidR="00A01774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пункт 3.4. 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556A4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</w:t>
      </w:r>
      <w:r w:rsidR="00CC775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«</w:t>
      </w:r>
      <w:r w:rsidRPr="00CC775C">
        <w:rPr>
          <w:rFonts w:ascii="Times New Roman" w:eastAsia="Times New Roman" w:hAnsi="Times New Roman"/>
          <w:b/>
          <w:sz w:val="24"/>
          <w:szCs w:val="24"/>
          <w:lang w:eastAsia="ru-RU"/>
        </w:rPr>
        <w:t>3.4. Вариант 2. Продажа имущества по минимально допустимой цене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3.4.1.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Максимальный срок предоставления муниципальной услуги в соответствии с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вариантом составляет 58 календарных дней.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3.4.2.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Результатом  предоставления  муниципальной услуги является  подписание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протокола об итогах продажи имущества, определение покупателя продажи имущества и подписание договора купли-продажи в форме электронного документа, либо уведомление об отказе в предоставлении муниципальной услуги.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3.4.3.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Основания для отказа в приеме документов, необходимых для предоставления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услуги, предусмотрены подразделом 2.7. настоящего Административного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регламента.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3.4.4.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Основания для приостановления предоставления муниципальной услуги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предусмотрены пунктом 2.8.1 Административного регламента.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Организатор продажи приостанавливает проведение продажи имущества при технологическом сбое, зафиксированном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В течение одного часа со времени приостановления проведения продажи имущества Организатор продажи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3.4.5.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Основания для отказа в предоставлении муниципальной услуги предусмотрены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пунктом 2.8.2 раздела II Административного регламента.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3.4.6.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Для предоставления муниципальной услуги осуществляются следующие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административные процедуры: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прием и регистрация заявления и документов, необходимых для предоставления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рассмотрение заявок и определение участников продажи имущества;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проведение продажи имущества и формирование ее результатов;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оформление договора купли-продажи имущества с покупателем имущества.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3.4.6.1. Основанием для начала предоставления муниципальной услуги является осуществление административной процедуры - прием заявок на участие в продаже имущества, который осуществляется в установленный администрацией период и начинается с даты и времени, объявленных администрацией в информационном сообщении о проведении продажи имущества и принимается Организатором продажи.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Одно лицо имеет право подать только одну заявку.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Заявка подается в администрацию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подразделом 2.6 Административного регламента.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Установление личности заявителя может осуществляться в ходе личного приема в администрации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частью 18 статьи 14. Федерального закона от 27.07.2006 № 149-ФЗ «Об информации, информационных технологиях и о защите информации».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Подписание документов и сведений в форме электронных документов усиленной квалифицированной электронной подписью претендента означает, что такие документы и сведения подписаны от имени претендента и отправитель несет ответственность за подлинность и достоверность таких документов и сведений.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Информационные сообщения о продаже муниципального имущества Ибресинского муниципального округа Чувашской Республики размещаются на официальном сайте Российской Федерации для размещения информации о проведении торгов в сети «Интернет» (</w:t>
      </w:r>
      <w:hyperlink r:id="rId8" w:history="1">
        <w:r w:rsidRPr="00CC775C">
          <w:rPr>
            <w:rFonts w:ascii="Times New Roman" w:eastAsia="Times New Roman" w:hAnsi="Times New Roman"/>
            <w:sz w:val="24"/>
            <w:szCs w:val="24"/>
            <w:lang w:eastAsia="ru-RU"/>
          </w:rPr>
          <w:t>https://torgi.gov.ru</w:t>
        </w:r>
      </w:hyperlink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 xml:space="preserve">), официальном сайте администрации Ибресинского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округа Чувашской Республики (</w:t>
      </w:r>
      <w:hyperlink r:id="rId9" w:history="1">
        <w:r w:rsidRPr="00CC775C">
          <w:rPr>
            <w:rFonts w:ascii="Times New Roman" w:eastAsia="Times New Roman" w:hAnsi="Times New Roman"/>
            <w:sz w:val="24"/>
            <w:szCs w:val="24"/>
            <w:lang w:eastAsia="ru-RU"/>
          </w:rPr>
          <w:t>http://www.ibresi.cap.ru</w:t>
        </w:r>
      </w:hyperlink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) и Электронной площадке.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Организатор продажи в соответствии со своим внутренним регламентом: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1)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возможность регистрации Продавца и претендентов на Электронной площадке, ввод ими идентифицирующих данных (имя пользователя и пароль) и возможность изменения пароля, открывает Продавцу рабочий раздел на Электронной площадке, доступ к которому имеет только Продавец (далее - «Личный кабинет»), а также раздел, доступ к которому имеют только Продавец и участники (далее - закрытая часть Электронной площадки);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2)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размещает электронную форму заявки;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3)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регистрацию претендентов на Электронных площадках в порядке, установленном в информационном сообщении о проведении продажи имущества;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4)обеспечивает принятие и регистрацию в электронных журналах заявок и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прилагаемых к ним документов (в журнале приема заявок), а также предложений участников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о цене имущества;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5)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подачу претендентами заявок при условии заполнения ими всех полей, а также прекращение подачи заявок по истечении срока их приема, указанного в информационном сообщении о проведении продажи имущества;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6)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уведомление претендентов о принятом Продавцом решении о признании их участниками (победителями) либо об отказе в допуске к участию в продаже имущества, а также иные уведомления, предусмотренные Положением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 организации и проведении продажи государственного или муниципального имущества в электронной форме, утвержденного постановлением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Правительства Российской Федерации от 27.08.2012 № 860 (далее - Положение);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7)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равный доступ участников к процедуре продажи имущества, надежность функционирования используемых программно-аппаратных средств Электронной площадки, использование электронных документов при проведении продажи имущества;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8)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размещение на Электронной площадке информации о ходе проведения продажи имущества в соответствии с требованиями Федерального закона о приватизации и Положения;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9)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обеспечивает конфиденциальность данных о претендентах и участниках, за исключением информации, подлежащей размещению в открытой части электронной площадки, на официальном сайте в сети «Интернет», а также на сайте продавца в сети «Интернет» в соответствии с Положением;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10)в течение 1 часа со времени поступления заявки сообщает претенденту о ее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поступлении путем направления уведомления с приложением электронных копий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зарегистрированной заявки и прилагаемых к ней документов;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11)обеспечивает дополнительную степень защиты от несанкционированного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просмотра отдельного электронного документа, содержащего предложения о приобретении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муниципального имущества (при продаже имущества по минимально допустимой цене);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12)выполняет иные функции в соответствии с Положением.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В случае наличия оснований, изложенных в подразделе 2.8.2. Административного регламента, Продавец отказывает претенденту в приеме заявки.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 xml:space="preserve">  3.4.6.2. Рассмотрение заявок и определение участников продажи имущества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Зарегистрированная заявка продажи по минимально допустимой цене является поступившим Продавцу предложением (офертой) претендента, выражающим его намерение считать себя лицом, заключившим с Продавцом договор купли-продажи имущества по предлагаемой претендентом цене имущества.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 день подведения итогов продажи имущества по минимально допустимой цене Организатор продажи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заявок и представленных к ним документов комиссия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</w:t>
      </w:r>
    </w:p>
    <w:p w:rsidR="00D6197D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 xml:space="preserve">родажи имущества по минимально допустимой цене. 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Покупателем имущества признается: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а)в случае регистрации одной заявки и предложения о цене имущества - участник,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представивший это предложение;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б)в случае регистрации нескольких заявок и предложений о цене имущества -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участник, предложивший наибольшую цену за продаваемое имущество;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в)в случае если несколько участников предложили одинаковую наибольшую цену запродаваемое имущество - участник, заявка которого была подана на Электронную площадку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ранее других.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3.4.6.3. Проведение продажи имущества и формирование ее результатов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 день подведения итогов продажи имущества по минимально допустимой цене Организатор продажи через «Личный кабинет» Продавца обеспечивает доступ Продавца к поданным претендентами документам, а также к журналу приема заявок.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 закрытой части Электронной площадки размещаются имена (наименования) участников и поданные ими предложения о цене имущества.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имущества. Указанное решение оформляется протоколом об итогах продажи по минимально допустимой цене.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Покупателем имущества признается: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а)в случае регистрации одной заявки и предложения о цене имущества - участник,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представивший это предложение;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б)в случае регистрации нескольких заявок и предложений о цене имущества -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участник, предложивший наибольшую цену за продаваемое имущество;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в)в случае если несколько участников предложили одинаковую наибольшую цену запродаваемое имущество - участник, заявка которого была подана на Электронную площадку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р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анее других.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Протокол об итогах продажи имущества по минимально допустимой цене подписывается Продавцом в день подведения итогов продажи имущества по минимально допустимой цене и должен содержать: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а)сведения об имуществе;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б)количество поступивших и зарегистрированных заявок;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в)сведения об отказе в принятии заявок с указанием причин отказа;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г)сведения о рассмотренных предложениях о цене имущества с указанием подавших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их претендентов;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proofErr w:type="spellStart"/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spellEnd"/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)сведения о покупателе имущества;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е)сведения о цене приобретения имущества, предложенной покупателем;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ж)иные необходимые сведения.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Если в срок для приема заявок, указанный в информационном сообщении о продаже имущества по минимально допустимой цене,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рассмотрению, продажа имущества по минимально допустимой цене признается несостоявшейся.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Такое решение оформляется протоколом об итогах продажи имущества по минимально допустимой цене.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Процедура продажи имущества по минимально допустимой цене считается завершенной со времени подписания Продавцом протокола об итогах продажи имущества по минимально допустимой цене.</w:t>
      </w:r>
    </w:p>
    <w:p w:rsidR="00CC775C" w:rsidRPr="00CC775C" w:rsidRDefault="00CC775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В течение 1 часа со времени подписания протокола об итогах продажи имущества по минимально допустимой цене победителю направляется уведомление о признании его победителем с приложением   этого протокола, </w:t>
      </w:r>
      <w:r w:rsidR="00621071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в открытой </w:t>
      </w:r>
      <w:r w:rsidRPr="00CC775C">
        <w:rPr>
          <w:rFonts w:ascii="Times New Roman" w:eastAsia="Times New Roman" w:hAnsi="Times New Roman"/>
          <w:sz w:val="24"/>
          <w:szCs w:val="24"/>
          <w:lang w:eastAsia="ru-RU"/>
        </w:rPr>
        <w:t>части Электронной   площадки размещается следующая информация: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а)наименование имущества и иные позволяющие его индивидуализировать сведения(спецификация лота);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б)цена сделки;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в)фамилия, имя, (при наличии) отчество физического лица или наименование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юридического лица - победителя.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Помимо размещения в открытой части Электронной площадки информация об итогах продажи имущества размещается на официальном сайте Российской Федерации для размещения информации о проведении торгов в сети «Интернет» в день подведения итогов продажи.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3.4.6.4. Оформление договора купли-продажи имущества с покупателем имущества.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В течение 5 рабочих дней с даты подведения итогов продажи с покупателем имущества заключается договор купли-продажи в форме электронного документа.</w:t>
      </w:r>
    </w:p>
    <w:p w:rsidR="00CC775C" w:rsidRPr="00CC775C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3.4.7.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Необходимость получения дополнительных сведений от заявителя для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br/>
        <w:t>предоставления муниципальной услуги не предусмотрена.</w:t>
      </w:r>
    </w:p>
    <w:p w:rsidR="00D6197D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3.4.8.</w:t>
      </w:r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ab/>
        <w:t>Предоставление муниципальной услуги в упреждающем (</w:t>
      </w:r>
      <w:proofErr w:type="spellStart"/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проактивном</w:t>
      </w:r>
      <w:proofErr w:type="spellEnd"/>
      <w:r w:rsidR="00CC775C" w:rsidRPr="00CC775C">
        <w:rPr>
          <w:rFonts w:ascii="Times New Roman" w:eastAsia="Times New Roman" w:hAnsi="Times New Roman"/>
          <w:sz w:val="24"/>
          <w:szCs w:val="24"/>
          <w:lang w:eastAsia="ru-RU"/>
        </w:rPr>
        <w:t>) режиме не предусмотрено.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:rsidR="00A01774" w:rsidRDefault="00A01774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12) в пунктах 5.2.5-5.2.8, 5.2.14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="00DE0DBD">
        <w:rPr>
          <w:rFonts w:ascii="Times New Roman" w:eastAsia="Times New Roman" w:hAnsi="Times New Roman"/>
          <w:sz w:val="24"/>
          <w:szCs w:val="24"/>
          <w:lang w:val="en-US" w:eastAsia="ru-RU"/>
        </w:rPr>
        <w:t>V</w:t>
      </w:r>
      <w:r w:rsidR="00556A49">
        <w:rPr>
          <w:rFonts w:ascii="Times New Roman" w:eastAsia="Times New Roman" w:hAnsi="Times New Roman"/>
          <w:sz w:val="24"/>
          <w:szCs w:val="24"/>
          <w:lang w:eastAsia="ru-RU"/>
        </w:rPr>
        <w:t>слова «письменное обращение», «обращение» в соответствующем числе и падеже заменить словом «жалоба» в</w:t>
      </w:r>
      <w:r w:rsidR="0033567E">
        <w:rPr>
          <w:rFonts w:ascii="Times New Roman" w:eastAsia="Times New Roman" w:hAnsi="Times New Roman"/>
          <w:sz w:val="24"/>
          <w:szCs w:val="24"/>
          <w:lang w:eastAsia="ru-RU"/>
        </w:rPr>
        <w:t xml:space="preserve"> соответствующем числе и падеже;</w:t>
      </w:r>
    </w:p>
    <w:p w:rsidR="0033567E" w:rsidRDefault="0033567E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13)  Приложение №2 к Административному регламенту изложить в следующей редакции:</w:t>
      </w:r>
    </w:p>
    <w:p w:rsidR="0033567E" w:rsidRDefault="0033567E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                                                                       </w:t>
      </w:r>
      <w:r w:rsidRPr="0033567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Перечень </w:t>
      </w:r>
    </w:p>
    <w:p w:rsidR="0033567E" w:rsidRPr="0033567E" w:rsidRDefault="0033567E" w:rsidP="00F72175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3567E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признаков заявителей, уполномоченных лиц (законных представителей)</w:t>
      </w:r>
    </w:p>
    <w:p w:rsidR="0033567E" w:rsidRPr="0033567E" w:rsidRDefault="0033567E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74"/>
        <w:gridCol w:w="1853"/>
        <w:gridCol w:w="6912"/>
      </w:tblGrid>
      <w:tr w:rsidR="0033567E" w:rsidRPr="0033567E" w:rsidTr="00D17B17">
        <w:trPr>
          <w:trHeight w:hRule="exact" w:val="60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33567E" w:rsidRPr="0033567E" w:rsidTr="00D17B17">
        <w:trPr>
          <w:trHeight w:hRule="exact" w:val="7659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и юридические лица (за исключением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    превышает 25 процентов, кроме случаев, предусмотренных статьей 25 настоящего Федерального закона; юридических лиц,    местом регистрации которых является государство или   территория, включенные в утверждаемый Министерством    финансов Российской Федерации перечень государств и территорий, предоставляющих льготный налоговый режим    налогообложения и (или) не предусматривающих раскрытия   и    предоставления информации при проведении финансовых    операций (</w:t>
            </w:r>
            <w:proofErr w:type="spellStart"/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офшорные</w:t>
            </w:r>
            <w:proofErr w:type="spellEnd"/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зоны), и которые не осуществляют раскрытие и предоставление информации о своих </w:t>
            </w:r>
            <w:proofErr w:type="spellStart"/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выгодоприобретателях</w:t>
            </w:r>
            <w:proofErr w:type="spellEnd"/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бенефициарных</w:t>
            </w:r>
            <w:proofErr w:type="spellEnd"/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владельцах и контролирующих лицах в порядке, установленном Правительством Российской Федерации):</w:t>
            </w:r>
          </w:p>
          <w:p w:rsidR="0033567E" w:rsidRPr="0033567E" w:rsidRDefault="00436C7B" w:rsidP="00F7217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представители которых обратились от их имени </w:t>
            </w:r>
            <w:proofErr w:type="spellStart"/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бездоверенности</w:t>
            </w:r>
            <w:proofErr w:type="spellEnd"/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действующие в соответствии с законом,  иными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правовыми актами и учредительными документами;</w:t>
            </w:r>
          </w:p>
          <w:p w:rsidR="0033567E" w:rsidRPr="0033567E" w:rsidRDefault="00436C7B" w:rsidP="00F7217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2) 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представители которых обратились от их имени по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доверенности.</w:t>
            </w:r>
          </w:p>
        </w:tc>
      </w:tr>
      <w:tr w:rsidR="0033567E" w:rsidRPr="0033567E" w:rsidTr="00D17B17">
        <w:trPr>
          <w:trHeight w:hRule="exact" w:val="1870"/>
        </w:trPr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33567E" w:rsidP="00F72175">
            <w:pPr>
              <w:pStyle w:val="a8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обращения</w:t>
            </w:r>
          </w:p>
        </w:tc>
        <w:tc>
          <w:tcPr>
            <w:tcW w:w="6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567E" w:rsidRPr="0033567E" w:rsidRDefault="00436C7B" w:rsidP="00F7217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покупка имущества на аукционе и посредством публичного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предложения;</w:t>
            </w:r>
          </w:p>
          <w:p w:rsidR="0033567E" w:rsidRPr="0033567E" w:rsidRDefault="00436C7B" w:rsidP="00F7217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2.) 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покупка имущества </w:t>
            </w:r>
            <w:r w:rsid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минимально допустимой цене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33567E" w:rsidRPr="0033567E" w:rsidRDefault="00436C7B" w:rsidP="00F72175">
            <w:pPr>
              <w:pStyle w:val="a8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3) 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исправление допущенных опечаток и (или) ошибок в выданных</w:t>
            </w:r>
            <w:r w:rsidR="0033567E" w:rsidRPr="003356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 результате предоставления муниципальной услуги документах.</w:t>
            </w:r>
          </w:p>
        </w:tc>
      </w:tr>
    </w:tbl>
    <w:p w:rsidR="0033567E" w:rsidRDefault="00436C7B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».</w:t>
      </w:r>
    </w:p>
    <w:p w:rsidR="00BD097A" w:rsidRDefault="00D6197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E0DBD" w:rsidRPr="00DE0DB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DE0DB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886EFD" w:rsidRPr="001D700C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отдел экономики и управления имуществом администрации Ибресинского муниципального округа Чувашской Республики.</w:t>
      </w:r>
    </w:p>
    <w:p w:rsidR="00DE0DBD" w:rsidRPr="00DE0DBD" w:rsidRDefault="00DE0DB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0DBD">
        <w:rPr>
          <w:rFonts w:ascii="Times New Roman" w:eastAsia="Times New Roman" w:hAnsi="Times New Roman"/>
          <w:sz w:val="24"/>
          <w:szCs w:val="24"/>
          <w:lang w:eastAsia="ru-RU"/>
        </w:rPr>
        <w:t xml:space="preserve">3. Настоящее постановление вступает в силу со дня его </w:t>
      </w:r>
      <w:hyperlink r:id="rId10" w:history="1">
        <w:r w:rsidRPr="00DE0DBD">
          <w:rPr>
            <w:rFonts w:ascii="Times New Roman" w:eastAsia="Times New Roman" w:hAnsi="Times New Roman"/>
            <w:sz w:val="24"/>
            <w:szCs w:val="24"/>
            <w:lang w:eastAsia="ru-RU"/>
          </w:rPr>
          <w:t>официального опубликования</w:t>
        </w:r>
      </w:hyperlink>
      <w:r w:rsidRPr="00DE0DB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E0DBD" w:rsidRPr="001D700C" w:rsidRDefault="00DE0DBD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097A" w:rsidRDefault="00BD097A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5829" w:rsidRDefault="00AD5829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5829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Ибрес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инского</w:t>
      </w:r>
    </w:p>
    <w:p w:rsidR="00537509" w:rsidRDefault="009C4E3C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AD5829">
        <w:rPr>
          <w:rFonts w:ascii="Times New Roman" w:eastAsia="Times New Roman" w:hAnsi="Times New Roman"/>
          <w:sz w:val="24"/>
          <w:szCs w:val="24"/>
          <w:lang w:eastAsia="ru-RU"/>
        </w:rPr>
        <w:t>униципального округа</w:t>
      </w:r>
    </w:p>
    <w:p w:rsidR="00AD5829" w:rsidRPr="00AD5829" w:rsidRDefault="00537509" w:rsidP="00F72175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</w:t>
      </w:r>
      <w:r w:rsidR="00F72175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ab/>
        <w:t>И</w:t>
      </w:r>
      <w:r w:rsidR="00C4111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D097A">
        <w:rPr>
          <w:rFonts w:ascii="Times New Roman" w:eastAsia="Times New Roman" w:hAnsi="Times New Roman"/>
          <w:sz w:val="24"/>
          <w:szCs w:val="24"/>
          <w:lang w:eastAsia="ru-RU"/>
        </w:rPr>
        <w:t>Г. Семёнов</w:t>
      </w:r>
    </w:p>
    <w:p w:rsidR="00AD5829" w:rsidRPr="00AD5829" w:rsidRDefault="00AD5829" w:rsidP="00CC775C">
      <w:pPr>
        <w:pStyle w:val="a8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AD5829" w:rsidRPr="00AD5829" w:rsidSect="00DE0DB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3E7" w:rsidRDefault="001133E7">
      <w:pPr>
        <w:spacing w:after="0" w:line="240" w:lineRule="auto"/>
      </w:pPr>
      <w:r>
        <w:separator/>
      </w:r>
    </w:p>
  </w:endnote>
  <w:endnote w:type="continuationSeparator" w:id="1">
    <w:p w:rsidR="001133E7" w:rsidRDefault="00113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3E7" w:rsidRDefault="001133E7">
      <w:pPr>
        <w:spacing w:after="0" w:line="240" w:lineRule="auto"/>
      </w:pPr>
      <w:r>
        <w:separator/>
      </w:r>
    </w:p>
  </w:footnote>
  <w:footnote w:type="continuationSeparator" w:id="1">
    <w:p w:rsidR="001133E7" w:rsidRDefault="00113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ED4AC106"/>
    <w:name w:val="WW8Num3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600871F8"/>
    <w:name w:val="WW8Num4"/>
    <w:lvl w:ilvl="0">
      <w:start w:val="4"/>
      <w:numFmt w:val="decimal"/>
      <w:lvlText w:val="2.1.%1."/>
      <w:lvlJc w:val="left"/>
      <w:pPr>
        <w:tabs>
          <w:tab w:val="num" w:pos="142"/>
        </w:tabs>
        <w:ind w:left="142" w:firstLine="0"/>
      </w:pPr>
      <w:rPr>
        <w:rFonts w:hint="default"/>
        <w:bCs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142"/>
        </w:tabs>
        <w:ind w:left="142" w:firstLine="0"/>
      </w:pPr>
    </w:lvl>
    <w:lvl w:ilvl="2">
      <w:numFmt w:val="decimal"/>
      <w:lvlText w:val="%3"/>
      <w:lvlJc w:val="left"/>
      <w:pPr>
        <w:tabs>
          <w:tab w:val="num" w:pos="142"/>
        </w:tabs>
        <w:ind w:left="142" w:firstLine="0"/>
      </w:pPr>
    </w:lvl>
    <w:lvl w:ilvl="3">
      <w:numFmt w:val="decimal"/>
      <w:lvlText w:val="%4"/>
      <w:lvlJc w:val="left"/>
      <w:pPr>
        <w:tabs>
          <w:tab w:val="num" w:pos="142"/>
        </w:tabs>
        <w:ind w:left="142" w:firstLine="0"/>
      </w:pPr>
    </w:lvl>
    <w:lvl w:ilvl="4">
      <w:numFmt w:val="decimal"/>
      <w:lvlText w:val="%5"/>
      <w:lvlJc w:val="left"/>
      <w:pPr>
        <w:tabs>
          <w:tab w:val="num" w:pos="142"/>
        </w:tabs>
        <w:ind w:left="142" w:firstLine="0"/>
      </w:pPr>
    </w:lvl>
    <w:lvl w:ilvl="5">
      <w:numFmt w:val="decimal"/>
      <w:lvlText w:val="%6"/>
      <w:lvlJc w:val="left"/>
      <w:pPr>
        <w:tabs>
          <w:tab w:val="num" w:pos="142"/>
        </w:tabs>
        <w:ind w:left="142" w:firstLine="0"/>
      </w:pPr>
    </w:lvl>
    <w:lvl w:ilvl="6">
      <w:numFmt w:val="decimal"/>
      <w:lvlText w:val="%7"/>
      <w:lvlJc w:val="left"/>
      <w:pPr>
        <w:tabs>
          <w:tab w:val="num" w:pos="142"/>
        </w:tabs>
        <w:ind w:left="142" w:firstLine="0"/>
      </w:pPr>
    </w:lvl>
    <w:lvl w:ilvl="7">
      <w:numFmt w:val="decimal"/>
      <w:lvlText w:val="%8"/>
      <w:lvlJc w:val="left"/>
      <w:pPr>
        <w:tabs>
          <w:tab w:val="num" w:pos="142"/>
        </w:tabs>
        <w:ind w:left="142" w:firstLine="0"/>
      </w:pPr>
    </w:lvl>
    <w:lvl w:ilvl="8">
      <w:numFmt w:val="decimal"/>
      <w:lvlText w:val="%9"/>
      <w:lvlJc w:val="left"/>
      <w:pPr>
        <w:tabs>
          <w:tab w:val="num" w:pos="142"/>
        </w:tabs>
        <w:ind w:left="142" w:firstLine="0"/>
      </w:pPr>
    </w:lvl>
  </w:abstractNum>
  <w:abstractNum w:abstractNumId="3">
    <w:nsid w:val="00000004"/>
    <w:multiLevelType w:val="multilevel"/>
    <w:tmpl w:val="1080474A"/>
    <w:name w:val="WW8Num5"/>
    <w:lvl w:ilvl="0">
      <w:start w:val="5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hint="default"/>
        <w:sz w:val="24"/>
        <w:szCs w:val="24"/>
        <w:lang w:eastAsia="ru-RU" w:bidi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07"/>
    <w:multiLevelType w:val="multilevel"/>
    <w:tmpl w:val="00000007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vertAlign w:val="baseline"/>
        <w:lang w:val="ru-RU" w:eastAsia="ru-RU" w:bidi="ru-RU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78B1F8C"/>
    <w:multiLevelType w:val="hybridMultilevel"/>
    <w:tmpl w:val="3252DF92"/>
    <w:lvl w:ilvl="0" w:tplc="514C5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9826716"/>
    <w:multiLevelType w:val="hybridMultilevel"/>
    <w:tmpl w:val="3252DF92"/>
    <w:lvl w:ilvl="0" w:tplc="514C5A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C722567"/>
    <w:multiLevelType w:val="singleLevel"/>
    <w:tmpl w:val="58D2F58A"/>
    <w:lvl w:ilvl="0">
      <w:start w:val="5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8">
    <w:nsid w:val="25E7383C"/>
    <w:multiLevelType w:val="singleLevel"/>
    <w:tmpl w:val="11EE55E4"/>
    <w:lvl w:ilvl="0">
      <w:start w:val="8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9">
    <w:nsid w:val="279F3830"/>
    <w:multiLevelType w:val="multilevel"/>
    <w:tmpl w:val="471A145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  <w:color w:val="000000"/>
      </w:rPr>
    </w:lvl>
  </w:abstractNum>
  <w:abstractNum w:abstractNumId="1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>
    <w:nsid w:val="6684354A"/>
    <w:multiLevelType w:val="hybridMultilevel"/>
    <w:tmpl w:val="34FC278C"/>
    <w:lvl w:ilvl="0" w:tplc="186E8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56B5461"/>
    <w:multiLevelType w:val="singleLevel"/>
    <w:tmpl w:val="AFD05AC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11"/>
  </w:num>
  <w:num w:numId="9">
    <w:abstractNumId w:val="6"/>
  </w:num>
  <w:num w:numId="10">
    <w:abstractNumId w:val="5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C6D"/>
    <w:rsid w:val="00017D7F"/>
    <w:rsid w:val="0002266A"/>
    <w:rsid w:val="000244E6"/>
    <w:rsid w:val="00045A84"/>
    <w:rsid w:val="000666FC"/>
    <w:rsid w:val="00082EEC"/>
    <w:rsid w:val="00091545"/>
    <w:rsid w:val="00097B16"/>
    <w:rsid w:val="000C520C"/>
    <w:rsid w:val="000F7ACB"/>
    <w:rsid w:val="00100BDF"/>
    <w:rsid w:val="001017B5"/>
    <w:rsid w:val="001133E7"/>
    <w:rsid w:val="00123C6D"/>
    <w:rsid w:val="00130F9A"/>
    <w:rsid w:val="00131FCC"/>
    <w:rsid w:val="00134A6A"/>
    <w:rsid w:val="00157504"/>
    <w:rsid w:val="00157AA4"/>
    <w:rsid w:val="001654D8"/>
    <w:rsid w:val="001719DE"/>
    <w:rsid w:val="00172923"/>
    <w:rsid w:val="001D1607"/>
    <w:rsid w:val="001D700C"/>
    <w:rsid w:val="001F428D"/>
    <w:rsid w:val="00206D67"/>
    <w:rsid w:val="00211B41"/>
    <w:rsid w:val="00243E1C"/>
    <w:rsid w:val="002534E4"/>
    <w:rsid w:val="00263BF4"/>
    <w:rsid w:val="00282275"/>
    <w:rsid w:val="00284C4D"/>
    <w:rsid w:val="00286485"/>
    <w:rsid w:val="00287506"/>
    <w:rsid w:val="002B0397"/>
    <w:rsid w:val="002C19FF"/>
    <w:rsid w:val="002D648D"/>
    <w:rsid w:val="002E6B81"/>
    <w:rsid w:val="002E7957"/>
    <w:rsid w:val="00325D17"/>
    <w:rsid w:val="0033034A"/>
    <w:rsid w:val="0033567E"/>
    <w:rsid w:val="00343AB1"/>
    <w:rsid w:val="00347DEC"/>
    <w:rsid w:val="00380E60"/>
    <w:rsid w:val="003B1BA4"/>
    <w:rsid w:val="003F5442"/>
    <w:rsid w:val="00420F7B"/>
    <w:rsid w:val="00431056"/>
    <w:rsid w:val="00436C7B"/>
    <w:rsid w:val="00455EC7"/>
    <w:rsid w:val="004C0288"/>
    <w:rsid w:val="004D7DB3"/>
    <w:rsid w:val="00504554"/>
    <w:rsid w:val="00537509"/>
    <w:rsid w:val="00556A49"/>
    <w:rsid w:val="0056185E"/>
    <w:rsid w:val="00561DD4"/>
    <w:rsid w:val="005A3A22"/>
    <w:rsid w:val="005A76E6"/>
    <w:rsid w:val="005F2C40"/>
    <w:rsid w:val="00621071"/>
    <w:rsid w:val="00644407"/>
    <w:rsid w:val="00644CBA"/>
    <w:rsid w:val="00677FB9"/>
    <w:rsid w:val="006831FA"/>
    <w:rsid w:val="00687F6D"/>
    <w:rsid w:val="006A1D18"/>
    <w:rsid w:val="006C1B5B"/>
    <w:rsid w:val="006C6655"/>
    <w:rsid w:val="006D1156"/>
    <w:rsid w:val="00720B8D"/>
    <w:rsid w:val="007639B8"/>
    <w:rsid w:val="007E34A3"/>
    <w:rsid w:val="007F2E5D"/>
    <w:rsid w:val="007F442F"/>
    <w:rsid w:val="0081442E"/>
    <w:rsid w:val="00827514"/>
    <w:rsid w:val="008517F4"/>
    <w:rsid w:val="00851D93"/>
    <w:rsid w:val="00886EFD"/>
    <w:rsid w:val="008B093A"/>
    <w:rsid w:val="008C066F"/>
    <w:rsid w:val="008C1A55"/>
    <w:rsid w:val="008C36F1"/>
    <w:rsid w:val="008F2608"/>
    <w:rsid w:val="008F587C"/>
    <w:rsid w:val="00962A8C"/>
    <w:rsid w:val="0096602C"/>
    <w:rsid w:val="009A6A13"/>
    <w:rsid w:val="009C4E3C"/>
    <w:rsid w:val="00A01774"/>
    <w:rsid w:val="00A17ABF"/>
    <w:rsid w:val="00A25F8D"/>
    <w:rsid w:val="00A5689A"/>
    <w:rsid w:val="00A67A54"/>
    <w:rsid w:val="00A72FC4"/>
    <w:rsid w:val="00A82F6F"/>
    <w:rsid w:val="00A95566"/>
    <w:rsid w:val="00AC07A1"/>
    <w:rsid w:val="00AD5829"/>
    <w:rsid w:val="00AD64B5"/>
    <w:rsid w:val="00B53F27"/>
    <w:rsid w:val="00BD097A"/>
    <w:rsid w:val="00C159EA"/>
    <w:rsid w:val="00C41118"/>
    <w:rsid w:val="00C478C5"/>
    <w:rsid w:val="00C56A83"/>
    <w:rsid w:val="00C64927"/>
    <w:rsid w:val="00CA4336"/>
    <w:rsid w:val="00CC3106"/>
    <w:rsid w:val="00CC775C"/>
    <w:rsid w:val="00CD3D9F"/>
    <w:rsid w:val="00CE65AD"/>
    <w:rsid w:val="00D06B87"/>
    <w:rsid w:val="00D17A1A"/>
    <w:rsid w:val="00D17B17"/>
    <w:rsid w:val="00D24ED6"/>
    <w:rsid w:val="00D267B0"/>
    <w:rsid w:val="00D4567A"/>
    <w:rsid w:val="00D5108B"/>
    <w:rsid w:val="00D6197D"/>
    <w:rsid w:val="00D70D50"/>
    <w:rsid w:val="00D7431C"/>
    <w:rsid w:val="00D8429A"/>
    <w:rsid w:val="00DB7118"/>
    <w:rsid w:val="00DC6D48"/>
    <w:rsid w:val="00DE0DBD"/>
    <w:rsid w:val="00DF5236"/>
    <w:rsid w:val="00E678F8"/>
    <w:rsid w:val="00E72F78"/>
    <w:rsid w:val="00E73074"/>
    <w:rsid w:val="00ED587E"/>
    <w:rsid w:val="00EF229B"/>
    <w:rsid w:val="00F17319"/>
    <w:rsid w:val="00F643F1"/>
    <w:rsid w:val="00F72175"/>
    <w:rsid w:val="00F803E4"/>
    <w:rsid w:val="00F849E9"/>
    <w:rsid w:val="00FD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styleId="af1">
    <w:name w:val="Emphasis"/>
    <w:basedOn w:val="a0"/>
    <w:uiPriority w:val="20"/>
    <w:qFormat/>
    <w:rsid w:val="00284C4D"/>
    <w:rPr>
      <w:i/>
      <w:iCs/>
    </w:rPr>
  </w:style>
  <w:style w:type="paragraph" w:customStyle="1" w:styleId="s3">
    <w:name w:val="s_3"/>
    <w:basedOn w:val="a"/>
    <w:rsid w:val="00A01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01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semiHidden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  <w:style w:type="character" w:styleId="af1">
    <w:name w:val="Emphasis"/>
    <w:basedOn w:val="a0"/>
    <w:uiPriority w:val="20"/>
    <w:qFormat/>
    <w:rsid w:val="00284C4D"/>
    <w:rPr>
      <w:i/>
      <w:iCs/>
    </w:rPr>
  </w:style>
  <w:style w:type="paragraph" w:customStyle="1" w:styleId="s3">
    <w:name w:val="s_3"/>
    <w:basedOn w:val="a"/>
    <w:rsid w:val="00A01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A01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408413968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resi.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2988</Words>
  <Characters>17035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Алина Фадеева</cp:lastModifiedBy>
  <cp:revision>3</cp:revision>
  <cp:lastPrinted>2024-08-06T08:54:00Z</cp:lastPrinted>
  <dcterms:created xsi:type="dcterms:W3CDTF">2024-08-06T10:34:00Z</dcterms:created>
  <dcterms:modified xsi:type="dcterms:W3CDTF">2024-08-14T07:18:00Z</dcterms:modified>
</cp:coreProperties>
</file>