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header6.xml" ContentType="application/vnd.openxmlformats-officedocument.wordprocessingml.header+xml"/>
  <Override PartName="/word/footer2.xml" ContentType="application/vnd.openxmlformats-officedocument.wordprocessingml.footer+xml"/>
  <Override PartName="/word/header7.xml" ContentType="application/vnd.openxmlformats-officedocument.wordprocessingml.header+xml"/>
  <Override PartName="/word/footer3.xml" ContentType="application/vnd.openxmlformats-officedocument.wordprocessingml.footer+xml"/>
  <Override PartName="/word/header8.xml" ContentType="application/vnd.openxmlformats-officedocument.wordprocessingml.header+xml"/>
  <Override PartName="/word/footer4.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348" w:type="dxa"/>
        <w:tblInd w:w="108" w:type="dxa"/>
        <w:tblLook w:val="04A0" w:firstRow="1" w:lastRow="0" w:firstColumn="1" w:lastColumn="0" w:noHBand="0" w:noVBand="1"/>
      </w:tblPr>
      <w:tblGrid>
        <w:gridCol w:w="4253"/>
        <w:gridCol w:w="1984"/>
        <w:gridCol w:w="4111"/>
      </w:tblGrid>
      <w:tr w:rsidR="008A419E" w:rsidRPr="006B6F27" w:rsidTr="00CC7730">
        <w:trPr>
          <w:trHeight w:val="715"/>
        </w:trPr>
        <w:tc>
          <w:tcPr>
            <w:tcW w:w="4253" w:type="dxa"/>
          </w:tcPr>
          <w:p w:rsidR="008A419E" w:rsidRPr="003D7B2D" w:rsidRDefault="008A419E" w:rsidP="00AE12DD">
            <w:pPr>
              <w:pStyle w:val="af0"/>
              <w:tabs>
                <w:tab w:val="center" w:pos="2018"/>
                <w:tab w:val="left" w:pos="3206"/>
              </w:tabs>
            </w:pPr>
          </w:p>
        </w:tc>
        <w:tc>
          <w:tcPr>
            <w:tcW w:w="1984" w:type="dxa"/>
          </w:tcPr>
          <w:p w:rsidR="008A419E" w:rsidRPr="006B6F27" w:rsidRDefault="008A419E" w:rsidP="00AE12DD">
            <w:pPr>
              <w:pStyle w:val="af0"/>
              <w:jc w:val="center"/>
            </w:pPr>
            <w:r w:rsidRPr="006B6F27">
              <w:rPr>
                <w:rFonts w:ascii="Times New Roman" w:eastAsia="Times New Roman" w:hAnsi="Times New Roman" w:cs="Times New Roman"/>
                <w:noProof/>
                <w:sz w:val="28"/>
                <w:szCs w:val="24"/>
              </w:rPr>
              <w:drawing>
                <wp:inline distT="0" distB="0" distL="0" distR="0" wp14:anchorId="1D858B45" wp14:editId="273C8C2B">
                  <wp:extent cx="506095" cy="701040"/>
                  <wp:effectExtent l="0" t="0" r="8255" b="381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6095" cy="701040"/>
                          </a:xfrm>
                          <a:prstGeom prst="rect">
                            <a:avLst/>
                          </a:prstGeom>
                          <a:noFill/>
                        </pic:spPr>
                      </pic:pic>
                    </a:graphicData>
                  </a:graphic>
                </wp:inline>
              </w:drawing>
            </w:r>
          </w:p>
        </w:tc>
        <w:tc>
          <w:tcPr>
            <w:tcW w:w="4111" w:type="dxa"/>
          </w:tcPr>
          <w:p w:rsidR="008A419E" w:rsidRPr="006B6F27" w:rsidRDefault="008A419E" w:rsidP="00AE12DD">
            <w:pPr>
              <w:pStyle w:val="af0"/>
              <w:jc w:val="center"/>
            </w:pPr>
          </w:p>
        </w:tc>
      </w:tr>
      <w:tr w:rsidR="008A419E" w:rsidRPr="006B6F27" w:rsidTr="00457D5F">
        <w:trPr>
          <w:trHeight w:val="2853"/>
        </w:trPr>
        <w:tc>
          <w:tcPr>
            <w:tcW w:w="4253" w:type="dxa"/>
          </w:tcPr>
          <w:p w:rsidR="008A419E" w:rsidRPr="006B6F27" w:rsidRDefault="008A419E" w:rsidP="008B27A7">
            <w:pPr>
              <w:pStyle w:val="af0"/>
              <w:jc w:val="center"/>
              <w:rPr>
                <w:rFonts w:ascii="Times New Roman" w:hAnsi="Times New Roman" w:cs="Times New Roman"/>
                <w:sz w:val="24"/>
                <w:szCs w:val="24"/>
              </w:rPr>
            </w:pPr>
            <w:r w:rsidRPr="006B6F27">
              <w:rPr>
                <w:rFonts w:ascii="Times New Roman" w:hAnsi="Times New Roman" w:cs="Times New Roman"/>
                <w:sz w:val="24"/>
                <w:szCs w:val="24"/>
              </w:rPr>
              <w:t>АДМИНИСТРАЦИЯ АЛАТЫРСКОГО МУНИЦИПАЛЬНОГО ОКРУГА</w:t>
            </w:r>
          </w:p>
          <w:p w:rsidR="008A419E" w:rsidRPr="006B6F27" w:rsidRDefault="008A419E" w:rsidP="008B27A7">
            <w:pPr>
              <w:pStyle w:val="af0"/>
              <w:jc w:val="center"/>
              <w:rPr>
                <w:rFonts w:ascii="Times New Roman" w:hAnsi="Times New Roman" w:cs="Times New Roman"/>
                <w:sz w:val="24"/>
                <w:szCs w:val="24"/>
              </w:rPr>
            </w:pPr>
            <w:r w:rsidRPr="006B6F27">
              <w:rPr>
                <w:rFonts w:ascii="Times New Roman" w:hAnsi="Times New Roman" w:cs="Times New Roman"/>
                <w:sz w:val="24"/>
                <w:szCs w:val="24"/>
              </w:rPr>
              <w:t>ЧУВАШСКОЙ РЕСПУБЛИКИ</w:t>
            </w:r>
          </w:p>
          <w:p w:rsidR="008A419E" w:rsidRPr="006B6F27" w:rsidRDefault="008A419E" w:rsidP="008B27A7">
            <w:pPr>
              <w:pStyle w:val="af0"/>
              <w:jc w:val="center"/>
              <w:rPr>
                <w:rFonts w:ascii="Times New Roman" w:hAnsi="Times New Roman" w:cs="Times New Roman"/>
                <w:sz w:val="24"/>
                <w:szCs w:val="24"/>
              </w:rPr>
            </w:pPr>
          </w:p>
          <w:p w:rsidR="008A419E" w:rsidRPr="006B6F27" w:rsidRDefault="008A419E" w:rsidP="008B27A7">
            <w:pPr>
              <w:pStyle w:val="af0"/>
              <w:jc w:val="center"/>
              <w:rPr>
                <w:rFonts w:ascii="Times New Roman" w:hAnsi="Times New Roman" w:cs="Times New Roman"/>
                <w:b/>
                <w:sz w:val="24"/>
                <w:szCs w:val="24"/>
              </w:rPr>
            </w:pPr>
            <w:r w:rsidRPr="006B6F27">
              <w:rPr>
                <w:rFonts w:ascii="Times New Roman" w:hAnsi="Times New Roman" w:cs="Times New Roman"/>
                <w:b/>
                <w:sz w:val="24"/>
                <w:szCs w:val="24"/>
              </w:rPr>
              <w:t>ПОСТАНОВЛЕНИЕ</w:t>
            </w:r>
          </w:p>
          <w:p w:rsidR="008A419E" w:rsidRPr="006B6F27" w:rsidRDefault="008A419E" w:rsidP="008B27A7">
            <w:pPr>
              <w:pStyle w:val="af0"/>
              <w:jc w:val="center"/>
              <w:rPr>
                <w:rFonts w:ascii="Times New Roman" w:hAnsi="Times New Roman" w:cs="Times New Roman"/>
                <w:sz w:val="24"/>
                <w:szCs w:val="24"/>
              </w:rPr>
            </w:pPr>
          </w:p>
          <w:p w:rsidR="008A419E" w:rsidRPr="006B6F27" w:rsidRDefault="00CF4CAF" w:rsidP="008B27A7">
            <w:pPr>
              <w:pStyle w:val="af0"/>
              <w:jc w:val="center"/>
              <w:rPr>
                <w:rFonts w:ascii="Times New Roman" w:hAnsi="Times New Roman" w:cs="Times New Roman"/>
                <w:sz w:val="24"/>
                <w:szCs w:val="24"/>
              </w:rPr>
            </w:pPr>
            <w:r w:rsidRPr="006B6F27">
              <w:rPr>
                <w:rFonts w:ascii="Times New Roman" w:hAnsi="Times New Roman" w:cs="Times New Roman"/>
                <w:sz w:val="24"/>
                <w:szCs w:val="24"/>
              </w:rPr>
              <w:t>___</w:t>
            </w:r>
            <w:r w:rsidR="005B1254" w:rsidRPr="006B6F27">
              <w:rPr>
                <w:rFonts w:ascii="Times New Roman" w:hAnsi="Times New Roman" w:cs="Times New Roman"/>
                <w:sz w:val="24"/>
                <w:szCs w:val="24"/>
              </w:rPr>
              <w:t>.</w:t>
            </w:r>
            <w:r w:rsidRPr="006B6F27">
              <w:rPr>
                <w:rFonts w:ascii="Times New Roman" w:hAnsi="Times New Roman" w:cs="Times New Roman"/>
                <w:sz w:val="24"/>
                <w:szCs w:val="24"/>
              </w:rPr>
              <w:t>___</w:t>
            </w:r>
            <w:r w:rsidR="008A419E" w:rsidRPr="006B6F27">
              <w:rPr>
                <w:rFonts w:ascii="Times New Roman" w:hAnsi="Times New Roman" w:cs="Times New Roman"/>
                <w:sz w:val="24"/>
                <w:szCs w:val="24"/>
              </w:rPr>
              <w:t xml:space="preserve">.2025 № </w:t>
            </w:r>
            <w:r w:rsidRPr="006B6F27">
              <w:rPr>
                <w:rFonts w:ascii="Times New Roman" w:hAnsi="Times New Roman" w:cs="Times New Roman"/>
                <w:sz w:val="24"/>
                <w:szCs w:val="24"/>
              </w:rPr>
              <w:t>_____</w:t>
            </w:r>
          </w:p>
          <w:p w:rsidR="008A419E" w:rsidRPr="006B6F27" w:rsidRDefault="008A419E" w:rsidP="008B27A7">
            <w:pPr>
              <w:pStyle w:val="af0"/>
              <w:jc w:val="center"/>
              <w:rPr>
                <w:rFonts w:ascii="Times New Roman" w:hAnsi="Times New Roman" w:cs="Times New Roman"/>
                <w:sz w:val="24"/>
                <w:szCs w:val="24"/>
              </w:rPr>
            </w:pPr>
          </w:p>
          <w:p w:rsidR="008A419E" w:rsidRPr="006B6F27" w:rsidRDefault="008A419E" w:rsidP="008B27A7">
            <w:pPr>
              <w:pStyle w:val="af0"/>
              <w:jc w:val="center"/>
              <w:rPr>
                <w:rFonts w:ascii="Times New Roman" w:hAnsi="Times New Roman" w:cs="Times New Roman"/>
                <w:sz w:val="24"/>
                <w:szCs w:val="24"/>
              </w:rPr>
            </w:pPr>
            <w:r w:rsidRPr="006B6F27">
              <w:rPr>
                <w:rFonts w:ascii="Times New Roman" w:hAnsi="Times New Roman" w:cs="Times New Roman"/>
                <w:sz w:val="24"/>
                <w:szCs w:val="24"/>
              </w:rPr>
              <w:t>г. Алатырь</w:t>
            </w:r>
          </w:p>
        </w:tc>
        <w:tc>
          <w:tcPr>
            <w:tcW w:w="1984" w:type="dxa"/>
          </w:tcPr>
          <w:p w:rsidR="008A419E" w:rsidRPr="006B6F27" w:rsidRDefault="008A419E" w:rsidP="008B27A7">
            <w:pPr>
              <w:pStyle w:val="af0"/>
              <w:jc w:val="center"/>
              <w:rPr>
                <w:rFonts w:ascii="Times New Roman" w:hAnsi="Times New Roman" w:cs="Times New Roman"/>
                <w:b/>
                <w:bCs/>
                <w:noProof/>
                <w:sz w:val="24"/>
                <w:szCs w:val="24"/>
              </w:rPr>
            </w:pPr>
          </w:p>
          <w:p w:rsidR="008A419E" w:rsidRPr="006B6F27" w:rsidRDefault="008A419E" w:rsidP="008B27A7">
            <w:pPr>
              <w:pStyle w:val="af0"/>
              <w:jc w:val="center"/>
              <w:rPr>
                <w:rFonts w:ascii="Times New Roman" w:hAnsi="Times New Roman" w:cs="Times New Roman"/>
                <w:b/>
                <w:bCs/>
                <w:noProof/>
                <w:sz w:val="24"/>
                <w:szCs w:val="24"/>
              </w:rPr>
            </w:pPr>
          </w:p>
          <w:p w:rsidR="008A419E" w:rsidRPr="006B6F27" w:rsidRDefault="008A419E" w:rsidP="008B27A7">
            <w:pPr>
              <w:pStyle w:val="af0"/>
              <w:jc w:val="center"/>
              <w:rPr>
                <w:rFonts w:ascii="Times New Roman" w:hAnsi="Times New Roman" w:cs="Times New Roman"/>
                <w:bCs/>
                <w:noProof/>
                <w:sz w:val="24"/>
                <w:szCs w:val="24"/>
              </w:rPr>
            </w:pPr>
          </w:p>
        </w:tc>
        <w:tc>
          <w:tcPr>
            <w:tcW w:w="4111" w:type="dxa"/>
          </w:tcPr>
          <w:p w:rsidR="008A419E" w:rsidRPr="006B6F27" w:rsidRDefault="008A419E" w:rsidP="008B27A7">
            <w:pPr>
              <w:pStyle w:val="af0"/>
              <w:jc w:val="center"/>
              <w:rPr>
                <w:rFonts w:ascii="Times New Roman" w:hAnsi="Times New Roman" w:cs="Times New Roman"/>
                <w:sz w:val="24"/>
                <w:szCs w:val="24"/>
              </w:rPr>
            </w:pPr>
            <w:r w:rsidRPr="006B6F27">
              <w:rPr>
                <w:rFonts w:ascii="Times New Roman" w:hAnsi="Times New Roman" w:cs="Times New Roman"/>
                <w:sz w:val="24"/>
                <w:szCs w:val="24"/>
              </w:rPr>
              <w:t>УЛАТӐ</w:t>
            </w:r>
            <w:proofErr w:type="gramStart"/>
            <w:r w:rsidRPr="006B6F27">
              <w:rPr>
                <w:rFonts w:ascii="Times New Roman" w:hAnsi="Times New Roman" w:cs="Times New Roman"/>
                <w:sz w:val="24"/>
                <w:szCs w:val="24"/>
              </w:rPr>
              <w:t>Р</w:t>
            </w:r>
            <w:proofErr w:type="gramEnd"/>
            <w:r w:rsidRPr="006B6F27">
              <w:rPr>
                <w:rFonts w:ascii="Times New Roman" w:hAnsi="Times New Roman" w:cs="Times New Roman"/>
                <w:sz w:val="24"/>
                <w:szCs w:val="24"/>
              </w:rPr>
              <w:t xml:space="preserve"> </w:t>
            </w:r>
          </w:p>
          <w:p w:rsidR="008A419E" w:rsidRPr="006B6F27" w:rsidRDefault="008A419E" w:rsidP="008B27A7">
            <w:pPr>
              <w:pStyle w:val="af0"/>
              <w:jc w:val="center"/>
              <w:rPr>
                <w:rFonts w:ascii="Times New Roman" w:hAnsi="Times New Roman" w:cs="Times New Roman"/>
                <w:sz w:val="24"/>
                <w:szCs w:val="24"/>
              </w:rPr>
            </w:pPr>
            <w:r w:rsidRPr="006B6F27">
              <w:rPr>
                <w:rFonts w:ascii="Times New Roman" w:hAnsi="Times New Roman" w:cs="Times New Roman"/>
                <w:sz w:val="24"/>
                <w:szCs w:val="24"/>
              </w:rPr>
              <w:t>МУНИЦИПАЛИТЕТ ОКРУГӖН АДМИНИСТРАЦИЙӖ</w:t>
            </w:r>
          </w:p>
          <w:p w:rsidR="008A419E" w:rsidRPr="006B6F27" w:rsidRDefault="008A419E" w:rsidP="008B27A7">
            <w:pPr>
              <w:pStyle w:val="af0"/>
              <w:jc w:val="center"/>
              <w:rPr>
                <w:rFonts w:ascii="Times New Roman" w:hAnsi="Times New Roman" w:cs="Times New Roman"/>
                <w:sz w:val="24"/>
                <w:szCs w:val="24"/>
              </w:rPr>
            </w:pPr>
            <w:r w:rsidRPr="006B6F27">
              <w:rPr>
                <w:rFonts w:ascii="Times New Roman" w:hAnsi="Times New Roman" w:cs="Times New Roman"/>
                <w:sz w:val="24"/>
                <w:szCs w:val="24"/>
              </w:rPr>
              <w:t>ЧӐВАШ РЕСПУБЛИКИН</w:t>
            </w:r>
          </w:p>
          <w:p w:rsidR="008A419E" w:rsidRPr="006B6F27" w:rsidRDefault="008A419E" w:rsidP="008B27A7">
            <w:pPr>
              <w:pStyle w:val="af0"/>
              <w:jc w:val="center"/>
              <w:rPr>
                <w:rFonts w:ascii="Times New Roman" w:hAnsi="Times New Roman" w:cs="Times New Roman"/>
                <w:sz w:val="24"/>
                <w:szCs w:val="24"/>
              </w:rPr>
            </w:pPr>
          </w:p>
          <w:p w:rsidR="008A419E" w:rsidRPr="006B6F27" w:rsidRDefault="008A419E" w:rsidP="008B27A7">
            <w:pPr>
              <w:pStyle w:val="af0"/>
              <w:jc w:val="center"/>
              <w:rPr>
                <w:rFonts w:ascii="Times New Roman" w:hAnsi="Times New Roman" w:cs="Times New Roman"/>
                <w:b/>
                <w:sz w:val="24"/>
                <w:szCs w:val="24"/>
              </w:rPr>
            </w:pPr>
            <w:r w:rsidRPr="006B6F27">
              <w:rPr>
                <w:rFonts w:ascii="Times New Roman" w:hAnsi="Times New Roman" w:cs="Times New Roman"/>
                <w:b/>
                <w:sz w:val="24"/>
                <w:szCs w:val="24"/>
              </w:rPr>
              <w:t>ЙЫШĂНУ</w:t>
            </w:r>
          </w:p>
          <w:p w:rsidR="008A419E" w:rsidRPr="006B6F27" w:rsidRDefault="008A419E" w:rsidP="008B27A7">
            <w:pPr>
              <w:pStyle w:val="af0"/>
              <w:jc w:val="center"/>
              <w:rPr>
                <w:rFonts w:ascii="Times New Roman" w:hAnsi="Times New Roman" w:cs="Times New Roman"/>
                <w:sz w:val="24"/>
                <w:szCs w:val="24"/>
              </w:rPr>
            </w:pPr>
          </w:p>
          <w:p w:rsidR="008A419E" w:rsidRPr="006B6F27" w:rsidRDefault="00CF4CAF" w:rsidP="008B27A7">
            <w:pPr>
              <w:pStyle w:val="af0"/>
              <w:jc w:val="center"/>
              <w:rPr>
                <w:rFonts w:ascii="Times New Roman" w:hAnsi="Times New Roman" w:cs="Times New Roman"/>
                <w:sz w:val="24"/>
                <w:szCs w:val="24"/>
              </w:rPr>
            </w:pPr>
            <w:r w:rsidRPr="006B6F27">
              <w:rPr>
                <w:rFonts w:ascii="Times New Roman" w:hAnsi="Times New Roman" w:cs="Times New Roman"/>
                <w:sz w:val="24"/>
                <w:szCs w:val="24"/>
              </w:rPr>
              <w:t>___</w:t>
            </w:r>
            <w:r w:rsidR="00EE4C44" w:rsidRPr="006B6F27">
              <w:rPr>
                <w:rFonts w:ascii="Times New Roman" w:hAnsi="Times New Roman" w:cs="Times New Roman"/>
                <w:sz w:val="24"/>
                <w:szCs w:val="24"/>
              </w:rPr>
              <w:t>.</w:t>
            </w:r>
            <w:r w:rsidRPr="006B6F27">
              <w:rPr>
                <w:rFonts w:ascii="Times New Roman" w:hAnsi="Times New Roman" w:cs="Times New Roman"/>
                <w:sz w:val="24"/>
                <w:szCs w:val="24"/>
              </w:rPr>
              <w:t>___</w:t>
            </w:r>
            <w:r w:rsidR="008A419E" w:rsidRPr="006B6F27">
              <w:rPr>
                <w:rFonts w:ascii="Times New Roman" w:hAnsi="Times New Roman" w:cs="Times New Roman"/>
                <w:sz w:val="24"/>
                <w:szCs w:val="24"/>
              </w:rPr>
              <w:t xml:space="preserve">.2025 № </w:t>
            </w:r>
            <w:r w:rsidRPr="006B6F27">
              <w:rPr>
                <w:rFonts w:ascii="Times New Roman" w:hAnsi="Times New Roman" w:cs="Times New Roman"/>
                <w:sz w:val="24"/>
                <w:szCs w:val="24"/>
              </w:rPr>
              <w:t>____</w:t>
            </w:r>
          </w:p>
          <w:p w:rsidR="008A419E" w:rsidRPr="006B6F27" w:rsidRDefault="008A419E" w:rsidP="008B27A7">
            <w:pPr>
              <w:pStyle w:val="af0"/>
              <w:jc w:val="center"/>
              <w:rPr>
                <w:rFonts w:ascii="Times New Roman" w:hAnsi="Times New Roman" w:cs="Times New Roman"/>
                <w:sz w:val="24"/>
                <w:szCs w:val="24"/>
              </w:rPr>
            </w:pPr>
          </w:p>
          <w:p w:rsidR="008A419E" w:rsidRPr="006B6F27" w:rsidRDefault="008A419E" w:rsidP="008B27A7">
            <w:pPr>
              <w:pStyle w:val="af0"/>
              <w:jc w:val="center"/>
              <w:rPr>
                <w:rFonts w:ascii="Times New Roman" w:hAnsi="Times New Roman" w:cs="Times New Roman"/>
                <w:sz w:val="24"/>
                <w:szCs w:val="24"/>
              </w:rPr>
            </w:pPr>
            <w:proofErr w:type="spellStart"/>
            <w:r w:rsidRPr="006B6F27">
              <w:rPr>
                <w:rFonts w:ascii="Times New Roman" w:hAnsi="Times New Roman" w:cs="Times New Roman"/>
                <w:sz w:val="24"/>
                <w:szCs w:val="24"/>
              </w:rPr>
              <w:t>Улатӑ</w:t>
            </w:r>
            <w:proofErr w:type="gramStart"/>
            <w:r w:rsidRPr="006B6F27">
              <w:rPr>
                <w:rFonts w:ascii="Times New Roman" w:hAnsi="Times New Roman" w:cs="Times New Roman"/>
                <w:sz w:val="24"/>
                <w:szCs w:val="24"/>
              </w:rPr>
              <w:t>р</w:t>
            </w:r>
            <w:proofErr w:type="spellEnd"/>
            <w:proofErr w:type="gramEnd"/>
            <w:r w:rsidRPr="006B6F27">
              <w:rPr>
                <w:rFonts w:ascii="Times New Roman" w:hAnsi="Times New Roman" w:cs="Times New Roman"/>
                <w:sz w:val="24"/>
                <w:szCs w:val="24"/>
              </w:rPr>
              <w:t xml:space="preserve"> г.</w:t>
            </w:r>
          </w:p>
        </w:tc>
      </w:tr>
    </w:tbl>
    <w:p w:rsidR="009A6E45" w:rsidRPr="006B6F27" w:rsidRDefault="009A6E45" w:rsidP="008B27A7">
      <w:pPr>
        <w:shd w:val="clear" w:color="auto" w:fill="FFFFFF"/>
        <w:spacing w:after="0" w:line="240" w:lineRule="auto"/>
        <w:jc w:val="center"/>
        <w:rPr>
          <w:rFonts w:ascii="Times New Roman" w:hAnsi="Times New Roman" w:cs="Times New Roman"/>
          <w:sz w:val="24"/>
          <w:szCs w:val="24"/>
        </w:rPr>
      </w:pPr>
    </w:p>
    <w:p w:rsidR="003F1EC2" w:rsidRPr="006B6F27" w:rsidRDefault="003F1EC2" w:rsidP="008B27A7">
      <w:pPr>
        <w:shd w:val="clear" w:color="auto" w:fill="FFFFFF"/>
        <w:spacing w:after="0" w:line="240" w:lineRule="auto"/>
        <w:jc w:val="center"/>
        <w:rPr>
          <w:rFonts w:ascii="Times New Roman" w:hAnsi="Times New Roman" w:cs="Times New Roman"/>
          <w:sz w:val="24"/>
          <w:szCs w:val="24"/>
        </w:rPr>
      </w:pPr>
    </w:p>
    <w:p w:rsidR="008B27A7" w:rsidRPr="006B6F27" w:rsidRDefault="004743B4" w:rsidP="004743B4">
      <w:pPr>
        <w:widowControl w:val="0"/>
        <w:shd w:val="clear" w:color="auto" w:fill="FFFFFF"/>
        <w:autoSpaceDE w:val="0"/>
        <w:autoSpaceDN w:val="0"/>
        <w:adjustRightInd w:val="0"/>
        <w:spacing w:after="0" w:line="240" w:lineRule="auto"/>
        <w:jc w:val="center"/>
        <w:rPr>
          <w:rFonts w:ascii="Times New Roman CYR" w:eastAsia="Times New Roman" w:hAnsi="Times New Roman CYR" w:cs="Times New Roman CYR"/>
          <w:sz w:val="24"/>
          <w:szCs w:val="24"/>
        </w:rPr>
      </w:pPr>
      <w:r w:rsidRPr="006B6F27">
        <w:rPr>
          <w:rFonts w:ascii="Times New Roman CYR" w:eastAsia="Times New Roman" w:hAnsi="Times New Roman CYR" w:cs="Times New Roman CYR"/>
          <w:b/>
          <w:sz w:val="26"/>
          <w:szCs w:val="26"/>
        </w:rPr>
        <w:t>Об утверждении муниципальной программы Алатырского муниципального округа Чувашской Республики «Управление общественными финансами и муниципальным долгом»</w:t>
      </w:r>
    </w:p>
    <w:p w:rsidR="008B27A7" w:rsidRDefault="008B27A7" w:rsidP="008B27A7">
      <w:pPr>
        <w:widowControl w:val="0"/>
        <w:shd w:val="clear" w:color="auto" w:fill="FFFFFF"/>
        <w:autoSpaceDE w:val="0"/>
        <w:autoSpaceDN w:val="0"/>
        <w:adjustRightInd w:val="0"/>
        <w:spacing w:after="0" w:line="240" w:lineRule="auto"/>
        <w:jc w:val="center"/>
        <w:rPr>
          <w:rFonts w:ascii="Times New Roman CYR" w:eastAsia="Times New Roman" w:hAnsi="Times New Roman CYR" w:cs="Times New Roman CYR"/>
          <w:sz w:val="24"/>
          <w:szCs w:val="24"/>
        </w:rPr>
      </w:pPr>
    </w:p>
    <w:p w:rsidR="00CF6EE6" w:rsidRDefault="00CF6EE6" w:rsidP="008B27A7">
      <w:pPr>
        <w:widowControl w:val="0"/>
        <w:shd w:val="clear" w:color="auto" w:fill="FFFFFF"/>
        <w:autoSpaceDE w:val="0"/>
        <w:autoSpaceDN w:val="0"/>
        <w:adjustRightInd w:val="0"/>
        <w:spacing w:after="0" w:line="240" w:lineRule="auto"/>
        <w:jc w:val="center"/>
        <w:rPr>
          <w:rFonts w:ascii="Times New Roman CYR" w:eastAsia="Times New Roman" w:hAnsi="Times New Roman CYR" w:cs="Times New Roman CYR"/>
          <w:sz w:val="24"/>
          <w:szCs w:val="24"/>
        </w:rPr>
      </w:pPr>
    </w:p>
    <w:p w:rsidR="00CF6EE6" w:rsidRPr="006B6F27" w:rsidRDefault="00CF6EE6" w:rsidP="008B27A7">
      <w:pPr>
        <w:widowControl w:val="0"/>
        <w:shd w:val="clear" w:color="auto" w:fill="FFFFFF"/>
        <w:autoSpaceDE w:val="0"/>
        <w:autoSpaceDN w:val="0"/>
        <w:adjustRightInd w:val="0"/>
        <w:spacing w:after="0" w:line="240" w:lineRule="auto"/>
        <w:jc w:val="center"/>
        <w:rPr>
          <w:rFonts w:ascii="Times New Roman CYR" w:eastAsia="Times New Roman" w:hAnsi="Times New Roman CYR" w:cs="Times New Roman CYR"/>
          <w:sz w:val="24"/>
          <w:szCs w:val="24"/>
        </w:rPr>
      </w:pPr>
    </w:p>
    <w:p w:rsidR="001158EF" w:rsidRPr="006B6F27" w:rsidRDefault="00CF6EE6" w:rsidP="008B27A7">
      <w:pPr>
        <w:spacing w:after="0" w:line="240" w:lineRule="auto"/>
        <w:ind w:firstLine="567"/>
        <w:contextualSpacing/>
        <w:jc w:val="both"/>
        <w:rPr>
          <w:rFonts w:ascii="Times New Roman" w:eastAsia="Times New Roman" w:hAnsi="Times New Roman" w:cs="Times New Roman"/>
          <w:sz w:val="26"/>
          <w:szCs w:val="26"/>
        </w:rPr>
      </w:pPr>
      <w:proofErr w:type="gramStart"/>
      <w:r w:rsidRPr="00CF6EE6">
        <w:rPr>
          <w:rFonts w:ascii="Times New Roman" w:eastAsia="Times New Roman" w:hAnsi="Times New Roman" w:cs="Times New Roman"/>
          <w:sz w:val="26"/>
          <w:szCs w:val="26"/>
        </w:rPr>
        <w:t>В соответствии с</w:t>
      </w:r>
      <w:r>
        <w:rPr>
          <w:rFonts w:ascii="Times New Roman" w:eastAsia="Times New Roman" w:hAnsi="Times New Roman" w:cs="Times New Roman"/>
          <w:sz w:val="26"/>
          <w:szCs w:val="26"/>
        </w:rPr>
        <w:t xml:space="preserve"> Бюджетным кодексом Российской Федерации,</w:t>
      </w:r>
      <w:r w:rsidRPr="00CF6EE6">
        <w:rPr>
          <w:rFonts w:ascii="Times New Roman" w:eastAsia="Times New Roman" w:hAnsi="Times New Roman" w:cs="Times New Roman"/>
          <w:sz w:val="26"/>
          <w:szCs w:val="26"/>
        </w:rPr>
        <w:t xml:space="preserve"> Федеральным законом от </w:t>
      </w:r>
      <w:r>
        <w:rPr>
          <w:rFonts w:ascii="Times New Roman" w:eastAsia="Times New Roman" w:hAnsi="Times New Roman" w:cs="Times New Roman"/>
          <w:sz w:val="26"/>
          <w:szCs w:val="26"/>
        </w:rPr>
        <w:t>0</w:t>
      </w:r>
      <w:r w:rsidRPr="00CF6EE6">
        <w:rPr>
          <w:rFonts w:ascii="Times New Roman" w:eastAsia="Times New Roman" w:hAnsi="Times New Roman" w:cs="Times New Roman"/>
          <w:sz w:val="26"/>
          <w:szCs w:val="26"/>
        </w:rPr>
        <w:t>6</w:t>
      </w:r>
      <w:r>
        <w:rPr>
          <w:rFonts w:ascii="Times New Roman" w:eastAsia="Times New Roman" w:hAnsi="Times New Roman" w:cs="Times New Roman"/>
          <w:sz w:val="26"/>
          <w:szCs w:val="26"/>
        </w:rPr>
        <w:t>.10.</w:t>
      </w:r>
      <w:r w:rsidRPr="00CF6EE6">
        <w:rPr>
          <w:rFonts w:ascii="Times New Roman" w:eastAsia="Times New Roman" w:hAnsi="Times New Roman" w:cs="Times New Roman"/>
          <w:sz w:val="26"/>
          <w:szCs w:val="26"/>
        </w:rPr>
        <w:t xml:space="preserve">2003 № 131-ФЗ «Об общих принципах организации местного самоуправления в Российской Федерации», Уставом Алатырского муниципального округа Чувашской Республики, </w:t>
      </w:r>
      <w:r>
        <w:rPr>
          <w:rFonts w:ascii="Times New Roman" w:eastAsia="Times New Roman" w:hAnsi="Times New Roman" w:cs="Times New Roman"/>
          <w:sz w:val="26"/>
          <w:szCs w:val="26"/>
        </w:rPr>
        <w:t>п</w:t>
      </w:r>
      <w:r w:rsidRPr="00CF6EE6">
        <w:rPr>
          <w:rFonts w:ascii="Times New Roman" w:eastAsia="Times New Roman" w:hAnsi="Times New Roman" w:cs="Times New Roman"/>
          <w:sz w:val="26"/>
          <w:szCs w:val="26"/>
        </w:rPr>
        <w:t>остановлением администрации Алатырского муниципального округа от 10</w:t>
      </w:r>
      <w:r>
        <w:rPr>
          <w:rFonts w:ascii="Times New Roman" w:eastAsia="Times New Roman" w:hAnsi="Times New Roman" w:cs="Times New Roman"/>
          <w:sz w:val="26"/>
          <w:szCs w:val="26"/>
        </w:rPr>
        <w:t>.02.</w:t>
      </w:r>
      <w:r w:rsidRPr="00CF6EE6">
        <w:rPr>
          <w:rFonts w:ascii="Times New Roman" w:eastAsia="Times New Roman" w:hAnsi="Times New Roman" w:cs="Times New Roman"/>
          <w:sz w:val="26"/>
          <w:szCs w:val="26"/>
        </w:rPr>
        <w:t xml:space="preserve">2025 № 120 «Об утверждении </w:t>
      </w:r>
      <w:r w:rsidRPr="00CF6EE6">
        <w:rPr>
          <w:rFonts w:ascii="Times New Roman" w:eastAsia="Times New Roman" w:hAnsi="Times New Roman" w:cs="Times New Roman"/>
          <w:iCs/>
          <w:sz w:val="26"/>
          <w:szCs w:val="26"/>
        </w:rPr>
        <w:t>Порядка разработки и реализации муниципальных программ Алатырского муниципального округа Чувашской Республики»</w:t>
      </w:r>
      <w:r>
        <w:rPr>
          <w:rFonts w:ascii="Times New Roman" w:eastAsia="Times New Roman" w:hAnsi="Times New Roman" w:cs="Times New Roman"/>
          <w:iCs/>
          <w:sz w:val="26"/>
          <w:szCs w:val="26"/>
        </w:rPr>
        <w:t>, с</w:t>
      </w:r>
      <w:r w:rsidR="00685E17" w:rsidRPr="006B6F27">
        <w:rPr>
          <w:rFonts w:ascii="Times New Roman" w:eastAsia="Times New Roman" w:hAnsi="Times New Roman" w:cs="Times New Roman"/>
          <w:sz w:val="26"/>
          <w:szCs w:val="26"/>
        </w:rPr>
        <w:t xml:space="preserve"> целью повышения эффективности бюджетных расходов </w:t>
      </w:r>
      <w:r w:rsidR="003F3F7E" w:rsidRPr="006B6F27">
        <w:rPr>
          <w:rFonts w:ascii="Times New Roman" w:eastAsia="Times New Roman" w:hAnsi="Times New Roman" w:cs="Times New Roman"/>
          <w:sz w:val="26"/>
          <w:szCs w:val="26"/>
        </w:rPr>
        <w:t>Алатырского муниципального округа</w:t>
      </w:r>
      <w:r w:rsidR="00685E17" w:rsidRPr="006B6F27">
        <w:rPr>
          <w:rFonts w:ascii="Times New Roman" w:eastAsia="Times New Roman" w:hAnsi="Times New Roman" w:cs="Times New Roman"/>
          <w:sz w:val="26"/>
          <w:szCs w:val="26"/>
        </w:rPr>
        <w:t xml:space="preserve"> и качества управления</w:t>
      </w:r>
      <w:proofErr w:type="gramEnd"/>
      <w:r w:rsidR="00685E17" w:rsidRPr="006B6F27">
        <w:rPr>
          <w:rFonts w:ascii="Times New Roman" w:eastAsia="Times New Roman" w:hAnsi="Times New Roman" w:cs="Times New Roman"/>
          <w:sz w:val="26"/>
          <w:szCs w:val="26"/>
        </w:rPr>
        <w:t xml:space="preserve"> муниципальным долгом </w:t>
      </w:r>
      <w:r w:rsidR="003F3F7E" w:rsidRPr="006B6F27">
        <w:rPr>
          <w:rFonts w:ascii="Times New Roman" w:eastAsia="Times New Roman" w:hAnsi="Times New Roman" w:cs="Times New Roman"/>
          <w:sz w:val="26"/>
          <w:szCs w:val="26"/>
        </w:rPr>
        <w:t>Алатырского муниципального округа</w:t>
      </w:r>
      <w:r w:rsidR="00685E17" w:rsidRPr="006B6F27">
        <w:rPr>
          <w:rFonts w:ascii="Times New Roman" w:eastAsia="Times New Roman" w:hAnsi="Times New Roman" w:cs="Times New Roman"/>
          <w:sz w:val="26"/>
          <w:szCs w:val="26"/>
        </w:rPr>
        <w:t xml:space="preserve"> Чувашской Республики</w:t>
      </w:r>
      <w:r w:rsidR="008B27A7" w:rsidRPr="006B6F27">
        <w:rPr>
          <w:rFonts w:ascii="Times New Roman" w:eastAsia="Times New Roman" w:hAnsi="Times New Roman" w:cs="Times New Roman"/>
          <w:sz w:val="26"/>
          <w:szCs w:val="26"/>
        </w:rPr>
        <w:t xml:space="preserve">, </w:t>
      </w:r>
      <w:r w:rsidR="001158EF" w:rsidRPr="006B6F27">
        <w:rPr>
          <w:rFonts w:ascii="Times New Roman" w:eastAsia="Times New Roman" w:hAnsi="Times New Roman" w:cs="Times New Roman"/>
          <w:sz w:val="26"/>
          <w:szCs w:val="26"/>
        </w:rPr>
        <w:t>администрация Алатырского муниципального округа</w:t>
      </w:r>
    </w:p>
    <w:p w:rsidR="001158EF" w:rsidRPr="006B6F27" w:rsidRDefault="001158EF" w:rsidP="004D617A">
      <w:pPr>
        <w:spacing w:after="0" w:line="240" w:lineRule="auto"/>
        <w:contextualSpacing/>
        <w:jc w:val="center"/>
        <w:rPr>
          <w:rFonts w:ascii="Times New Roman" w:eastAsia="Times New Roman" w:hAnsi="Times New Roman" w:cs="Times New Roman"/>
          <w:b/>
          <w:sz w:val="26"/>
          <w:szCs w:val="26"/>
        </w:rPr>
      </w:pPr>
      <w:r w:rsidRPr="006B6F27">
        <w:rPr>
          <w:rFonts w:ascii="Times New Roman" w:eastAsia="Times New Roman" w:hAnsi="Times New Roman" w:cs="Times New Roman"/>
          <w:b/>
          <w:sz w:val="26"/>
          <w:szCs w:val="26"/>
        </w:rPr>
        <w:t>постановляет:</w:t>
      </w:r>
    </w:p>
    <w:p w:rsidR="0074533F" w:rsidRPr="004A3235" w:rsidRDefault="0074533F" w:rsidP="00EE10AA">
      <w:pPr>
        <w:pStyle w:val="a5"/>
        <w:widowControl w:val="0"/>
        <w:numPr>
          <w:ilvl w:val="0"/>
          <w:numId w:val="6"/>
        </w:numPr>
        <w:tabs>
          <w:tab w:val="left" w:pos="1134"/>
        </w:tabs>
        <w:autoSpaceDE w:val="0"/>
        <w:autoSpaceDN w:val="0"/>
        <w:adjustRightInd w:val="0"/>
        <w:spacing w:after="0" w:line="240" w:lineRule="auto"/>
        <w:ind w:left="0" w:firstLine="567"/>
        <w:jc w:val="both"/>
        <w:outlineLvl w:val="0"/>
        <w:rPr>
          <w:rFonts w:ascii="Times New Roman" w:eastAsia="Times New Roman" w:hAnsi="Times New Roman" w:cs="Times New Roman"/>
          <w:sz w:val="26"/>
          <w:szCs w:val="26"/>
        </w:rPr>
      </w:pPr>
      <w:r w:rsidRPr="004A3235">
        <w:rPr>
          <w:rFonts w:ascii="Times New Roman" w:eastAsia="Times New Roman" w:hAnsi="Times New Roman" w:cs="Times New Roman"/>
          <w:sz w:val="26"/>
          <w:szCs w:val="26"/>
        </w:rPr>
        <w:t>Утвердить прилагаемую муниципальную программу Алатырского муниципального округа «Управление общественными финансами и муниципальным долгом Алатырского муниципального округа Чувашской Респ</w:t>
      </w:r>
      <w:r w:rsidR="009347AB" w:rsidRPr="004A3235">
        <w:rPr>
          <w:rFonts w:ascii="Times New Roman" w:eastAsia="Times New Roman" w:hAnsi="Times New Roman" w:cs="Times New Roman"/>
          <w:sz w:val="26"/>
          <w:szCs w:val="26"/>
        </w:rPr>
        <w:t>ублики»</w:t>
      </w:r>
      <w:r w:rsidR="003E2D5D">
        <w:rPr>
          <w:rFonts w:ascii="Times New Roman" w:eastAsia="Times New Roman" w:hAnsi="Times New Roman" w:cs="Times New Roman"/>
          <w:sz w:val="26"/>
          <w:szCs w:val="26"/>
        </w:rPr>
        <w:t>.</w:t>
      </w:r>
    </w:p>
    <w:p w:rsidR="0074533F" w:rsidRPr="006B6F27" w:rsidRDefault="0074533F" w:rsidP="003E2D5D">
      <w:pPr>
        <w:widowControl w:val="0"/>
        <w:tabs>
          <w:tab w:val="left" w:pos="1134"/>
        </w:tabs>
        <w:autoSpaceDE w:val="0"/>
        <w:autoSpaceDN w:val="0"/>
        <w:adjustRightInd w:val="0"/>
        <w:spacing w:after="0" w:line="240" w:lineRule="auto"/>
        <w:ind w:firstLine="567"/>
        <w:jc w:val="both"/>
        <w:outlineLvl w:val="0"/>
        <w:rPr>
          <w:rFonts w:ascii="Times New Roman" w:eastAsia="Times New Roman" w:hAnsi="Times New Roman" w:cs="Times New Roman"/>
          <w:sz w:val="26"/>
          <w:szCs w:val="26"/>
        </w:rPr>
      </w:pPr>
      <w:r w:rsidRPr="006B6F27">
        <w:rPr>
          <w:rFonts w:ascii="Times New Roman" w:eastAsia="Times New Roman" w:hAnsi="Times New Roman" w:cs="Times New Roman"/>
          <w:sz w:val="26"/>
          <w:szCs w:val="26"/>
        </w:rPr>
        <w:t>2.</w:t>
      </w:r>
      <w:r w:rsidRPr="006B6F27">
        <w:rPr>
          <w:rFonts w:ascii="Times New Roman" w:eastAsia="Times New Roman" w:hAnsi="Times New Roman" w:cs="Times New Roman"/>
          <w:sz w:val="26"/>
          <w:szCs w:val="26"/>
        </w:rPr>
        <w:tab/>
        <w:t>Утвердить ответственным испол</w:t>
      </w:r>
      <w:r w:rsidR="003E2D5D">
        <w:rPr>
          <w:rFonts w:ascii="Times New Roman" w:eastAsia="Times New Roman" w:hAnsi="Times New Roman" w:cs="Times New Roman"/>
          <w:sz w:val="26"/>
          <w:szCs w:val="26"/>
        </w:rPr>
        <w:t xml:space="preserve">нителем муниципальной программы – </w:t>
      </w:r>
      <w:r w:rsidRPr="006B6F27">
        <w:rPr>
          <w:rFonts w:ascii="Times New Roman" w:eastAsia="Times New Roman" w:hAnsi="Times New Roman" w:cs="Times New Roman"/>
          <w:sz w:val="26"/>
          <w:szCs w:val="26"/>
        </w:rPr>
        <w:t>финансовый отдел администрации Алатырского муниципально</w:t>
      </w:r>
      <w:r w:rsidR="003E2D5D">
        <w:rPr>
          <w:rFonts w:ascii="Times New Roman" w:eastAsia="Times New Roman" w:hAnsi="Times New Roman" w:cs="Times New Roman"/>
          <w:sz w:val="26"/>
          <w:szCs w:val="26"/>
        </w:rPr>
        <w:t>го округа Чувашской Республики.</w:t>
      </w:r>
    </w:p>
    <w:p w:rsidR="007B7C92" w:rsidRPr="006B6F27" w:rsidRDefault="0074533F" w:rsidP="003E2D5D">
      <w:pPr>
        <w:widowControl w:val="0"/>
        <w:tabs>
          <w:tab w:val="left" w:pos="1134"/>
        </w:tabs>
        <w:autoSpaceDE w:val="0"/>
        <w:autoSpaceDN w:val="0"/>
        <w:adjustRightInd w:val="0"/>
        <w:spacing w:after="0" w:line="240" w:lineRule="auto"/>
        <w:ind w:firstLine="567"/>
        <w:jc w:val="both"/>
        <w:outlineLvl w:val="0"/>
        <w:rPr>
          <w:rFonts w:ascii="Times New Roman" w:eastAsia="Times New Roman" w:hAnsi="Times New Roman" w:cs="Times New Roman"/>
          <w:sz w:val="26"/>
          <w:szCs w:val="26"/>
        </w:rPr>
      </w:pPr>
      <w:r w:rsidRPr="006B6F27">
        <w:rPr>
          <w:rFonts w:ascii="Times New Roman" w:eastAsia="Times New Roman" w:hAnsi="Times New Roman" w:cs="Times New Roman"/>
          <w:sz w:val="26"/>
          <w:szCs w:val="26"/>
        </w:rPr>
        <w:t>3.</w:t>
      </w:r>
      <w:r w:rsidRPr="006B6F27">
        <w:rPr>
          <w:rFonts w:ascii="Times New Roman" w:eastAsia="Times New Roman" w:hAnsi="Times New Roman" w:cs="Times New Roman"/>
          <w:sz w:val="26"/>
          <w:szCs w:val="26"/>
        </w:rPr>
        <w:tab/>
        <w:t xml:space="preserve">Финансовому отделу администрации Алатырского муниципального округа Чувашской Республики при формировании проекта бюджета </w:t>
      </w:r>
      <w:r w:rsidR="005D6225" w:rsidRPr="006B6F27">
        <w:rPr>
          <w:rFonts w:ascii="Times New Roman" w:eastAsia="Times New Roman" w:hAnsi="Times New Roman" w:cs="Times New Roman"/>
          <w:sz w:val="26"/>
          <w:szCs w:val="26"/>
        </w:rPr>
        <w:t xml:space="preserve">Алатырского муниципального округа </w:t>
      </w:r>
      <w:r w:rsidRPr="006B6F27">
        <w:rPr>
          <w:rFonts w:ascii="Times New Roman" w:eastAsia="Times New Roman" w:hAnsi="Times New Roman" w:cs="Times New Roman"/>
          <w:sz w:val="26"/>
          <w:szCs w:val="26"/>
        </w:rPr>
        <w:t xml:space="preserve">Чувашской Республики на очередной финансовый год и плановый период предусмотреть бюджетные ассигнования на реализацию </w:t>
      </w:r>
      <w:r w:rsidR="009347AB" w:rsidRPr="006B6F27">
        <w:rPr>
          <w:rFonts w:ascii="Times New Roman" w:eastAsia="Times New Roman" w:hAnsi="Times New Roman" w:cs="Times New Roman"/>
          <w:sz w:val="26"/>
          <w:szCs w:val="26"/>
        </w:rPr>
        <w:t>м</w:t>
      </w:r>
      <w:r w:rsidRPr="006B6F27">
        <w:rPr>
          <w:rFonts w:ascii="Times New Roman" w:eastAsia="Times New Roman" w:hAnsi="Times New Roman" w:cs="Times New Roman"/>
          <w:sz w:val="26"/>
          <w:szCs w:val="26"/>
        </w:rPr>
        <w:t>униципальной программы.</w:t>
      </w:r>
    </w:p>
    <w:p w:rsidR="00AF503A" w:rsidRPr="003E2D5D" w:rsidRDefault="00AF503A" w:rsidP="00EE10AA">
      <w:pPr>
        <w:pStyle w:val="a5"/>
        <w:widowControl w:val="0"/>
        <w:numPr>
          <w:ilvl w:val="0"/>
          <w:numId w:val="7"/>
        </w:numPr>
        <w:tabs>
          <w:tab w:val="left" w:pos="1134"/>
        </w:tabs>
        <w:autoSpaceDE w:val="0"/>
        <w:autoSpaceDN w:val="0"/>
        <w:adjustRightInd w:val="0"/>
        <w:spacing w:after="0" w:line="240" w:lineRule="auto"/>
        <w:ind w:left="0" w:firstLine="567"/>
        <w:jc w:val="both"/>
        <w:outlineLvl w:val="0"/>
        <w:rPr>
          <w:rFonts w:ascii="Times New Roman" w:eastAsia="Times New Roman" w:hAnsi="Times New Roman" w:cs="Times New Roman"/>
          <w:sz w:val="26"/>
          <w:szCs w:val="26"/>
        </w:rPr>
      </w:pPr>
      <w:r w:rsidRPr="003E2D5D">
        <w:rPr>
          <w:rFonts w:ascii="Times New Roman" w:eastAsia="Times New Roman" w:hAnsi="Times New Roman" w:cs="Times New Roman"/>
          <w:sz w:val="26"/>
          <w:szCs w:val="26"/>
        </w:rPr>
        <w:t>Признать утратившими силу</w:t>
      </w:r>
      <w:r w:rsidR="003E2D5D">
        <w:rPr>
          <w:rFonts w:ascii="Times New Roman" w:eastAsia="Times New Roman" w:hAnsi="Times New Roman" w:cs="Times New Roman"/>
          <w:sz w:val="26"/>
          <w:szCs w:val="26"/>
        </w:rPr>
        <w:t xml:space="preserve"> постановления</w:t>
      </w:r>
      <w:r w:rsidRPr="003E2D5D">
        <w:rPr>
          <w:rFonts w:ascii="Times New Roman" w:eastAsia="Times New Roman" w:hAnsi="Times New Roman" w:cs="Times New Roman"/>
          <w:sz w:val="26"/>
          <w:szCs w:val="26"/>
        </w:rPr>
        <w:t>:</w:t>
      </w:r>
    </w:p>
    <w:p w:rsidR="003E2D5D" w:rsidRDefault="00F2430C" w:rsidP="00EE10AA">
      <w:pPr>
        <w:pStyle w:val="a5"/>
        <w:widowControl w:val="0"/>
        <w:numPr>
          <w:ilvl w:val="0"/>
          <w:numId w:val="8"/>
        </w:numPr>
        <w:tabs>
          <w:tab w:val="left" w:pos="1134"/>
        </w:tabs>
        <w:autoSpaceDE w:val="0"/>
        <w:autoSpaceDN w:val="0"/>
        <w:adjustRightInd w:val="0"/>
        <w:spacing w:after="0" w:line="240" w:lineRule="auto"/>
        <w:ind w:left="0" w:firstLine="567"/>
        <w:jc w:val="both"/>
        <w:outlineLvl w:val="0"/>
        <w:rPr>
          <w:rFonts w:ascii="Times New Roman" w:eastAsia="Times New Roman" w:hAnsi="Times New Roman" w:cs="Times New Roman"/>
          <w:sz w:val="26"/>
          <w:szCs w:val="26"/>
        </w:rPr>
      </w:pPr>
      <w:r w:rsidRPr="003E2D5D">
        <w:rPr>
          <w:rFonts w:ascii="Times New Roman" w:eastAsia="Times New Roman" w:hAnsi="Times New Roman" w:cs="Times New Roman"/>
          <w:sz w:val="26"/>
          <w:szCs w:val="26"/>
        </w:rPr>
        <w:t xml:space="preserve">администрации Алатырского муниципального округа </w:t>
      </w:r>
      <w:r w:rsidR="004D70F3" w:rsidRPr="003E2D5D">
        <w:rPr>
          <w:rFonts w:ascii="Times New Roman" w:eastAsia="Times New Roman" w:hAnsi="Times New Roman" w:cs="Times New Roman"/>
          <w:sz w:val="26"/>
          <w:szCs w:val="26"/>
        </w:rPr>
        <w:t>от 21</w:t>
      </w:r>
      <w:r w:rsidR="003E2D5D" w:rsidRPr="003E2D5D">
        <w:rPr>
          <w:rFonts w:ascii="Times New Roman" w:eastAsia="Times New Roman" w:hAnsi="Times New Roman" w:cs="Times New Roman"/>
          <w:sz w:val="26"/>
          <w:szCs w:val="26"/>
        </w:rPr>
        <w:t>.02.</w:t>
      </w:r>
      <w:r w:rsidR="004D70F3" w:rsidRPr="003E2D5D">
        <w:rPr>
          <w:rFonts w:ascii="Times New Roman" w:eastAsia="Times New Roman" w:hAnsi="Times New Roman" w:cs="Times New Roman"/>
          <w:sz w:val="26"/>
          <w:szCs w:val="26"/>
        </w:rPr>
        <w:t>2023 № 209 «</w:t>
      </w:r>
      <w:r w:rsidR="003E2D5D" w:rsidRPr="003E2D5D">
        <w:rPr>
          <w:rFonts w:ascii="Times New Roman" w:eastAsia="Times New Roman" w:hAnsi="Times New Roman" w:cs="Times New Roman"/>
          <w:sz w:val="26"/>
          <w:szCs w:val="26"/>
        </w:rPr>
        <w:t>Об утверждении муниципальной программы Алатырского муниципального округа «Управление общественными финансами и муниципальным долгом Алатырского муниципального округа</w:t>
      </w:r>
      <w:r w:rsidR="004D70F3" w:rsidRPr="003E2D5D">
        <w:rPr>
          <w:rFonts w:ascii="Times New Roman" w:eastAsia="Times New Roman" w:hAnsi="Times New Roman" w:cs="Times New Roman"/>
          <w:sz w:val="26"/>
          <w:szCs w:val="26"/>
        </w:rPr>
        <w:t>»;</w:t>
      </w:r>
    </w:p>
    <w:p w:rsidR="003E2D5D" w:rsidRDefault="004D70F3" w:rsidP="00EE10AA">
      <w:pPr>
        <w:pStyle w:val="a5"/>
        <w:widowControl w:val="0"/>
        <w:numPr>
          <w:ilvl w:val="0"/>
          <w:numId w:val="8"/>
        </w:numPr>
        <w:tabs>
          <w:tab w:val="left" w:pos="0"/>
          <w:tab w:val="left" w:pos="1134"/>
        </w:tabs>
        <w:autoSpaceDE w:val="0"/>
        <w:autoSpaceDN w:val="0"/>
        <w:adjustRightInd w:val="0"/>
        <w:spacing w:after="0" w:line="240" w:lineRule="auto"/>
        <w:ind w:left="0" w:firstLine="567"/>
        <w:jc w:val="both"/>
        <w:outlineLvl w:val="0"/>
        <w:rPr>
          <w:rFonts w:ascii="Times New Roman" w:eastAsia="Times New Roman" w:hAnsi="Times New Roman" w:cs="Times New Roman"/>
          <w:sz w:val="26"/>
          <w:szCs w:val="26"/>
        </w:rPr>
      </w:pPr>
      <w:r w:rsidRPr="003E2D5D">
        <w:rPr>
          <w:rFonts w:ascii="Times New Roman" w:eastAsia="Times New Roman" w:hAnsi="Times New Roman" w:cs="Times New Roman"/>
          <w:sz w:val="26"/>
          <w:szCs w:val="26"/>
        </w:rPr>
        <w:t>администрации Алатырского муниципального округа от 24</w:t>
      </w:r>
      <w:r w:rsidR="003E2D5D" w:rsidRPr="003E2D5D">
        <w:rPr>
          <w:rFonts w:ascii="Times New Roman" w:eastAsia="Times New Roman" w:hAnsi="Times New Roman" w:cs="Times New Roman"/>
          <w:sz w:val="26"/>
          <w:szCs w:val="26"/>
        </w:rPr>
        <w:t>.04.</w:t>
      </w:r>
      <w:r w:rsidRPr="003E2D5D">
        <w:rPr>
          <w:rFonts w:ascii="Times New Roman" w:eastAsia="Times New Roman" w:hAnsi="Times New Roman" w:cs="Times New Roman"/>
          <w:sz w:val="26"/>
          <w:szCs w:val="26"/>
        </w:rPr>
        <w:t>2023 № 488 «</w:t>
      </w:r>
      <w:r w:rsidR="003E2D5D" w:rsidRPr="003E2D5D">
        <w:rPr>
          <w:rFonts w:ascii="Times New Roman" w:eastAsia="Times New Roman" w:hAnsi="Times New Roman" w:cs="Times New Roman"/>
          <w:sz w:val="26"/>
          <w:szCs w:val="26"/>
        </w:rPr>
        <w:t>О внесении изменений в постановление администрации Алатырского муниципального округа от 21.02.2023 № 209 «Об утверждении муниципальной программы Алатырского муниципального округа «Управление общественными финансами и муниципальным долгом Алатырского муниципального округа</w:t>
      </w:r>
      <w:r w:rsidRPr="003E2D5D">
        <w:rPr>
          <w:rFonts w:ascii="Times New Roman" w:eastAsia="Times New Roman" w:hAnsi="Times New Roman" w:cs="Times New Roman"/>
          <w:sz w:val="26"/>
          <w:szCs w:val="26"/>
        </w:rPr>
        <w:t>»;</w:t>
      </w:r>
    </w:p>
    <w:p w:rsidR="004D70F3" w:rsidRDefault="00CD2A1E" w:rsidP="00EE10AA">
      <w:pPr>
        <w:pStyle w:val="a5"/>
        <w:widowControl w:val="0"/>
        <w:numPr>
          <w:ilvl w:val="0"/>
          <w:numId w:val="8"/>
        </w:numPr>
        <w:tabs>
          <w:tab w:val="left" w:pos="0"/>
          <w:tab w:val="left" w:pos="1134"/>
        </w:tabs>
        <w:autoSpaceDE w:val="0"/>
        <w:autoSpaceDN w:val="0"/>
        <w:adjustRightInd w:val="0"/>
        <w:spacing w:after="0" w:line="240" w:lineRule="auto"/>
        <w:ind w:left="0" w:firstLine="567"/>
        <w:jc w:val="both"/>
        <w:outlineLvl w:val="0"/>
        <w:rPr>
          <w:rFonts w:ascii="Times New Roman" w:eastAsia="Times New Roman" w:hAnsi="Times New Roman" w:cs="Times New Roman"/>
          <w:sz w:val="26"/>
          <w:szCs w:val="26"/>
        </w:rPr>
      </w:pPr>
      <w:r w:rsidRPr="003E2D5D">
        <w:rPr>
          <w:rFonts w:ascii="Times New Roman" w:eastAsia="Times New Roman" w:hAnsi="Times New Roman" w:cs="Times New Roman"/>
          <w:sz w:val="26"/>
          <w:szCs w:val="26"/>
        </w:rPr>
        <w:lastRenderedPageBreak/>
        <w:t xml:space="preserve">администрации Алатырского муниципального округа от </w:t>
      </w:r>
      <w:r w:rsidR="003E2D5D">
        <w:rPr>
          <w:rFonts w:ascii="Times New Roman" w:eastAsia="Times New Roman" w:hAnsi="Times New Roman" w:cs="Times New Roman"/>
          <w:sz w:val="26"/>
          <w:szCs w:val="26"/>
        </w:rPr>
        <w:t>21.09.</w:t>
      </w:r>
      <w:r w:rsidRPr="003E2D5D">
        <w:rPr>
          <w:rFonts w:ascii="Times New Roman" w:eastAsia="Times New Roman" w:hAnsi="Times New Roman" w:cs="Times New Roman"/>
          <w:sz w:val="26"/>
          <w:szCs w:val="26"/>
        </w:rPr>
        <w:t xml:space="preserve">2023 № </w:t>
      </w:r>
      <w:r w:rsidR="003E2D5D">
        <w:rPr>
          <w:rFonts w:ascii="Times New Roman" w:eastAsia="Times New Roman" w:hAnsi="Times New Roman" w:cs="Times New Roman"/>
          <w:sz w:val="26"/>
          <w:szCs w:val="26"/>
        </w:rPr>
        <w:t>881</w:t>
      </w:r>
      <w:r w:rsidRPr="003E2D5D">
        <w:rPr>
          <w:rFonts w:ascii="Times New Roman" w:eastAsia="Times New Roman" w:hAnsi="Times New Roman" w:cs="Times New Roman"/>
          <w:sz w:val="26"/>
          <w:szCs w:val="26"/>
        </w:rPr>
        <w:t xml:space="preserve"> «</w:t>
      </w:r>
      <w:r w:rsidR="003E2D5D" w:rsidRPr="003E2D5D">
        <w:rPr>
          <w:rFonts w:ascii="Times New Roman" w:eastAsia="Times New Roman" w:hAnsi="Times New Roman" w:cs="Times New Roman"/>
          <w:sz w:val="26"/>
          <w:szCs w:val="26"/>
        </w:rPr>
        <w:t xml:space="preserve">О внесении изменений в постановление администрации Алатырского муниципального округа от 21.02.2023 </w:t>
      </w:r>
      <w:r w:rsidR="003E2D5D">
        <w:rPr>
          <w:rFonts w:ascii="Times New Roman" w:eastAsia="Times New Roman" w:hAnsi="Times New Roman" w:cs="Times New Roman"/>
          <w:sz w:val="26"/>
          <w:szCs w:val="26"/>
        </w:rPr>
        <w:t>№</w:t>
      </w:r>
      <w:r w:rsidR="003E2D5D" w:rsidRPr="003E2D5D">
        <w:rPr>
          <w:rFonts w:ascii="Times New Roman" w:eastAsia="Times New Roman" w:hAnsi="Times New Roman" w:cs="Times New Roman"/>
          <w:sz w:val="26"/>
          <w:szCs w:val="26"/>
        </w:rPr>
        <w:t xml:space="preserve"> 209 </w:t>
      </w:r>
      <w:r w:rsidR="003E2D5D">
        <w:rPr>
          <w:rFonts w:ascii="Times New Roman" w:eastAsia="Times New Roman" w:hAnsi="Times New Roman" w:cs="Times New Roman"/>
          <w:sz w:val="26"/>
          <w:szCs w:val="26"/>
        </w:rPr>
        <w:t>«</w:t>
      </w:r>
      <w:r w:rsidR="003E2D5D" w:rsidRPr="003E2D5D">
        <w:rPr>
          <w:rFonts w:ascii="Times New Roman" w:eastAsia="Times New Roman" w:hAnsi="Times New Roman" w:cs="Times New Roman"/>
          <w:sz w:val="26"/>
          <w:szCs w:val="26"/>
        </w:rPr>
        <w:t xml:space="preserve">Об утверждении муниципальной программы Алатырского муниципального округа </w:t>
      </w:r>
      <w:r w:rsidR="003E2D5D">
        <w:rPr>
          <w:rFonts w:ascii="Times New Roman" w:eastAsia="Times New Roman" w:hAnsi="Times New Roman" w:cs="Times New Roman"/>
          <w:sz w:val="26"/>
          <w:szCs w:val="26"/>
        </w:rPr>
        <w:t>«</w:t>
      </w:r>
      <w:r w:rsidR="003E2D5D" w:rsidRPr="003E2D5D">
        <w:rPr>
          <w:rFonts w:ascii="Times New Roman" w:eastAsia="Times New Roman" w:hAnsi="Times New Roman" w:cs="Times New Roman"/>
          <w:sz w:val="26"/>
          <w:szCs w:val="26"/>
        </w:rPr>
        <w:t>Управление общественными финансами и муниципальным долгом Алатырского муниципального округа</w:t>
      </w:r>
      <w:r w:rsidRPr="003E2D5D">
        <w:rPr>
          <w:rFonts w:ascii="Times New Roman" w:eastAsia="Times New Roman" w:hAnsi="Times New Roman" w:cs="Times New Roman"/>
          <w:sz w:val="26"/>
          <w:szCs w:val="26"/>
        </w:rPr>
        <w:t>»;</w:t>
      </w:r>
    </w:p>
    <w:p w:rsidR="003E2D5D" w:rsidRDefault="003E2D5D" w:rsidP="00EE10AA">
      <w:pPr>
        <w:pStyle w:val="a5"/>
        <w:widowControl w:val="0"/>
        <w:numPr>
          <w:ilvl w:val="0"/>
          <w:numId w:val="8"/>
        </w:numPr>
        <w:tabs>
          <w:tab w:val="left" w:pos="1134"/>
        </w:tabs>
        <w:autoSpaceDE w:val="0"/>
        <w:autoSpaceDN w:val="0"/>
        <w:adjustRightInd w:val="0"/>
        <w:spacing w:after="0" w:line="240" w:lineRule="auto"/>
        <w:ind w:left="0" w:firstLine="567"/>
        <w:jc w:val="both"/>
        <w:outlineLvl w:val="0"/>
        <w:rPr>
          <w:rFonts w:ascii="Times New Roman" w:eastAsia="Times New Roman" w:hAnsi="Times New Roman" w:cs="Times New Roman"/>
          <w:sz w:val="26"/>
          <w:szCs w:val="26"/>
        </w:rPr>
      </w:pPr>
      <w:r w:rsidRPr="003E2D5D">
        <w:rPr>
          <w:rFonts w:ascii="Times New Roman" w:eastAsia="Times New Roman" w:hAnsi="Times New Roman" w:cs="Times New Roman"/>
          <w:sz w:val="26"/>
          <w:szCs w:val="26"/>
        </w:rPr>
        <w:t>администрации Алатырского муниципального округа от 14.11.2023 № 1029 «О внесении изменений в постановление администрации Алатырского муниципального округа от 21.02.2023 № 209 «Об утверждении муниципальной программы Алатырского муниципального округа «Управление общественными финансами и муниципальным долгом Алатырского муниципального округа»;</w:t>
      </w:r>
    </w:p>
    <w:p w:rsidR="003E2D5D" w:rsidRDefault="00CD2A1E" w:rsidP="00EE10AA">
      <w:pPr>
        <w:pStyle w:val="a5"/>
        <w:widowControl w:val="0"/>
        <w:numPr>
          <w:ilvl w:val="0"/>
          <w:numId w:val="8"/>
        </w:numPr>
        <w:tabs>
          <w:tab w:val="left" w:pos="1134"/>
        </w:tabs>
        <w:autoSpaceDE w:val="0"/>
        <w:autoSpaceDN w:val="0"/>
        <w:adjustRightInd w:val="0"/>
        <w:spacing w:after="0" w:line="240" w:lineRule="auto"/>
        <w:ind w:left="0" w:firstLine="567"/>
        <w:jc w:val="both"/>
        <w:outlineLvl w:val="0"/>
        <w:rPr>
          <w:rFonts w:ascii="Times New Roman" w:eastAsia="Times New Roman" w:hAnsi="Times New Roman" w:cs="Times New Roman"/>
          <w:sz w:val="26"/>
          <w:szCs w:val="26"/>
        </w:rPr>
      </w:pPr>
      <w:r w:rsidRPr="003E2D5D">
        <w:rPr>
          <w:rFonts w:ascii="Times New Roman" w:eastAsia="Times New Roman" w:hAnsi="Times New Roman" w:cs="Times New Roman"/>
          <w:sz w:val="26"/>
          <w:szCs w:val="26"/>
        </w:rPr>
        <w:t>администрации Алатырского муниципального округа от 19</w:t>
      </w:r>
      <w:r w:rsidR="003E2D5D" w:rsidRPr="003E2D5D">
        <w:rPr>
          <w:rFonts w:ascii="Times New Roman" w:eastAsia="Times New Roman" w:hAnsi="Times New Roman" w:cs="Times New Roman"/>
          <w:sz w:val="26"/>
          <w:szCs w:val="26"/>
        </w:rPr>
        <w:t>.02.</w:t>
      </w:r>
      <w:r w:rsidRPr="003E2D5D">
        <w:rPr>
          <w:rFonts w:ascii="Times New Roman" w:eastAsia="Times New Roman" w:hAnsi="Times New Roman" w:cs="Times New Roman"/>
          <w:sz w:val="26"/>
          <w:szCs w:val="26"/>
        </w:rPr>
        <w:t>2024 № 73 «</w:t>
      </w:r>
      <w:r w:rsidR="003E2D5D" w:rsidRPr="003E2D5D">
        <w:rPr>
          <w:rFonts w:ascii="Times New Roman" w:eastAsia="Times New Roman" w:hAnsi="Times New Roman" w:cs="Times New Roman"/>
          <w:sz w:val="26"/>
          <w:szCs w:val="26"/>
        </w:rPr>
        <w:t>О внесении изменений в постановление администрации Алатырского муниципального округа от 21.02.2023 № 209 «Об утверждении муниципальной программы Алатырского муниципального округа «Управление общественными финансами и муниципальным долгом Алатырского муниципального округа</w:t>
      </w:r>
      <w:r w:rsidRPr="003E2D5D">
        <w:rPr>
          <w:rFonts w:ascii="Times New Roman" w:eastAsia="Times New Roman" w:hAnsi="Times New Roman" w:cs="Times New Roman"/>
          <w:sz w:val="26"/>
          <w:szCs w:val="26"/>
        </w:rPr>
        <w:t>»;</w:t>
      </w:r>
    </w:p>
    <w:p w:rsidR="003E2D5D" w:rsidRDefault="00CD2A1E" w:rsidP="00EE10AA">
      <w:pPr>
        <w:pStyle w:val="a5"/>
        <w:widowControl w:val="0"/>
        <w:numPr>
          <w:ilvl w:val="0"/>
          <w:numId w:val="8"/>
        </w:numPr>
        <w:tabs>
          <w:tab w:val="left" w:pos="1134"/>
        </w:tabs>
        <w:autoSpaceDE w:val="0"/>
        <w:autoSpaceDN w:val="0"/>
        <w:adjustRightInd w:val="0"/>
        <w:spacing w:after="0" w:line="240" w:lineRule="auto"/>
        <w:ind w:left="0" w:firstLine="567"/>
        <w:jc w:val="both"/>
        <w:outlineLvl w:val="0"/>
        <w:rPr>
          <w:rFonts w:ascii="Times New Roman" w:eastAsia="Times New Roman" w:hAnsi="Times New Roman" w:cs="Times New Roman"/>
          <w:sz w:val="26"/>
          <w:szCs w:val="26"/>
        </w:rPr>
      </w:pPr>
      <w:r w:rsidRPr="003E2D5D">
        <w:rPr>
          <w:rFonts w:ascii="Times New Roman" w:eastAsia="Times New Roman" w:hAnsi="Times New Roman" w:cs="Times New Roman"/>
          <w:sz w:val="26"/>
          <w:szCs w:val="26"/>
        </w:rPr>
        <w:t>администрации Алатырского муниципального округа от 24</w:t>
      </w:r>
      <w:r w:rsidR="003E2D5D" w:rsidRPr="003E2D5D">
        <w:rPr>
          <w:rFonts w:ascii="Times New Roman" w:eastAsia="Times New Roman" w:hAnsi="Times New Roman" w:cs="Times New Roman"/>
          <w:sz w:val="26"/>
          <w:szCs w:val="26"/>
        </w:rPr>
        <w:t>.05.</w:t>
      </w:r>
      <w:r w:rsidRPr="003E2D5D">
        <w:rPr>
          <w:rFonts w:ascii="Times New Roman" w:eastAsia="Times New Roman" w:hAnsi="Times New Roman" w:cs="Times New Roman"/>
          <w:sz w:val="26"/>
          <w:szCs w:val="26"/>
        </w:rPr>
        <w:t>2024 № 314 «</w:t>
      </w:r>
      <w:r w:rsidR="003E2D5D" w:rsidRPr="003E2D5D">
        <w:rPr>
          <w:rFonts w:ascii="Times New Roman" w:eastAsia="Times New Roman" w:hAnsi="Times New Roman" w:cs="Times New Roman"/>
          <w:sz w:val="26"/>
          <w:szCs w:val="26"/>
        </w:rPr>
        <w:t>О внесении изменений в постановление администрации Алатырского муниципального округа от 21.02.2023 № 209 «Об утверждении муниципальной программы Алатырского муниципального округа «Управление общественными финансами и муниципальным долгом Алатырского муниципального округа</w:t>
      </w:r>
      <w:r w:rsidRPr="003E2D5D">
        <w:rPr>
          <w:rFonts w:ascii="Times New Roman" w:eastAsia="Times New Roman" w:hAnsi="Times New Roman" w:cs="Times New Roman"/>
          <w:sz w:val="26"/>
          <w:szCs w:val="26"/>
        </w:rPr>
        <w:t>»;</w:t>
      </w:r>
    </w:p>
    <w:p w:rsidR="003E2D5D" w:rsidRDefault="008C22F3" w:rsidP="00EE10AA">
      <w:pPr>
        <w:pStyle w:val="a5"/>
        <w:widowControl w:val="0"/>
        <w:numPr>
          <w:ilvl w:val="0"/>
          <w:numId w:val="8"/>
        </w:numPr>
        <w:tabs>
          <w:tab w:val="left" w:pos="1134"/>
        </w:tabs>
        <w:autoSpaceDE w:val="0"/>
        <w:autoSpaceDN w:val="0"/>
        <w:adjustRightInd w:val="0"/>
        <w:spacing w:after="0" w:line="240" w:lineRule="auto"/>
        <w:ind w:left="0" w:firstLine="567"/>
        <w:jc w:val="both"/>
        <w:outlineLvl w:val="0"/>
        <w:rPr>
          <w:rFonts w:ascii="Times New Roman" w:eastAsia="Times New Roman" w:hAnsi="Times New Roman" w:cs="Times New Roman"/>
          <w:sz w:val="26"/>
          <w:szCs w:val="26"/>
        </w:rPr>
      </w:pPr>
      <w:r w:rsidRPr="003E2D5D">
        <w:rPr>
          <w:rFonts w:ascii="Times New Roman" w:eastAsia="Times New Roman" w:hAnsi="Times New Roman" w:cs="Times New Roman"/>
          <w:sz w:val="26"/>
          <w:szCs w:val="26"/>
        </w:rPr>
        <w:t xml:space="preserve">администрации Алатырского муниципального округа от </w:t>
      </w:r>
      <w:r w:rsidR="002D34B9" w:rsidRPr="003E2D5D">
        <w:rPr>
          <w:rFonts w:ascii="Times New Roman" w:eastAsia="Times New Roman" w:hAnsi="Times New Roman" w:cs="Times New Roman"/>
          <w:sz w:val="26"/>
          <w:szCs w:val="26"/>
        </w:rPr>
        <w:t>23</w:t>
      </w:r>
      <w:r w:rsidR="003E2D5D" w:rsidRPr="003E2D5D">
        <w:rPr>
          <w:rFonts w:ascii="Times New Roman" w:eastAsia="Times New Roman" w:hAnsi="Times New Roman" w:cs="Times New Roman"/>
          <w:sz w:val="26"/>
          <w:szCs w:val="26"/>
        </w:rPr>
        <w:t>.08.</w:t>
      </w:r>
      <w:r w:rsidRPr="003E2D5D">
        <w:rPr>
          <w:rFonts w:ascii="Times New Roman" w:eastAsia="Times New Roman" w:hAnsi="Times New Roman" w:cs="Times New Roman"/>
          <w:sz w:val="26"/>
          <w:szCs w:val="26"/>
        </w:rPr>
        <w:t>202</w:t>
      </w:r>
      <w:r w:rsidR="002D34B9" w:rsidRPr="003E2D5D">
        <w:rPr>
          <w:rFonts w:ascii="Times New Roman" w:eastAsia="Times New Roman" w:hAnsi="Times New Roman" w:cs="Times New Roman"/>
          <w:sz w:val="26"/>
          <w:szCs w:val="26"/>
        </w:rPr>
        <w:t>4</w:t>
      </w:r>
      <w:r w:rsidRPr="003E2D5D">
        <w:rPr>
          <w:rFonts w:ascii="Times New Roman" w:eastAsia="Times New Roman" w:hAnsi="Times New Roman" w:cs="Times New Roman"/>
          <w:sz w:val="26"/>
          <w:szCs w:val="26"/>
        </w:rPr>
        <w:t xml:space="preserve"> № </w:t>
      </w:r>
      <w:r w:rsidR="002D34B9" w:rsidRPr="003E2D5D">
        <w:rPr>
          <w:rFonts w:ascii="Times New Roman" w:eastAsia="Times New Roman" w:hAnsi="Times New Roman" w:cs="Times New Roman"/>
          <w:sz w:val="26"/>
          <w:szCs w:val="26"/>
        </w:rPr>
        <w:t>525</w:t>
      </w:r>
      <w:r w:rsidRPr="003E2D5D">
        <w:rPr>
          <w:rFonts w:ascii="Times New Roman" w:eastAsia="Times New Roman" w:hAnsi="Times New Roman" w:cs="Times New Roman"/>
          <w:sz w:val="26"/>
          <w:szCs w:val="26"/>
        </w:rPr>
        <w:t xml:space="preserve"> «</w:t>
      </w:r>
      <w:r w:rsidR="003E2D5D" w:rsidRPr="003E2D5D">
        <w:rPr>
          <w:rFonts w:ascii="Times New Roman" w:eastAsia="Times New Roman" w:hAnsi="Times New Roman" w:cs="Times New Roman"/>
          <w:sz w:val="26"/>
          <w:szCs w:val="26"/>
        </w:rPr>
        <w:t>О внесении изменений в постановление администрации Алатырского муниципального округа от 21.02.2023 № 209 «Об утверждении муниципальной программы Алатырского муниципального округа «Управление общественными финансами и муниципальным долгом Алатырского муниципального округа</w:t>
      </w:r>
      <w:r w:rsidRPr="003E2D5D">
        <w:rPr>
          <w:rFonts w:ascii="Times New Roman" w:eastAsia="Times New Roman" w:hAnsi="Times New Roman" w:cs="Times New Roman"/>
          <w:sz w:val="26"/>
          <w:szCs w:val="26"/>
        </w:rPr>
        <w:t>»;</w:t>
      </w:r>
    </w:p>
    <w:p w:rsidR="00200D15" w:rsidRDefault="002D34B9" w:rsidP="00EE10AA">
      <w:pPr>
        <w:pStyle w:val="a5"/>
        <w:widowControl w:val="0"/>
        <w:numPr>
          <w:ilvl w:val="0"/>
          <w:numId w:val="8"/>
        </w:numPr>
        <w:tabs>
          <w:tab w:val="left" w:pos="0"/>
          <w:tab w:val="left" w:pos="1134"/>
        </w:tabs>
        <w:autoSpaceDE w:val="0"/>
        <w:autoSpaceDN w:val="0"/>
        <w:adjustRightInd w:val="0"/>
        <w:spacing w:after="0" w:line="240" w:lineRule="auto"/>
        <w:ind w:left="0" w:firstLine="567"/>
        <w:jc w:val="both"/>
        <w:outlineLvl w:val="0"/>
        <w:rPr>
          <w:rFonts w:ascii="Times New Roman" w:eastAsia="Times New Roman" w:hAnsi="Times New Roman" w:cs="Times New Roman"/>
          <w:sz w:val="26"/>
          <w:szCs w:val="26"/>
        </w:rPr>
      </w:pPr>
      <w:r w:rsidRPr="00200D15">
        <w:rPr>
          <w:rFonts w:ascii="Times New Roman" w:eastAsia="Times New Roman" w:hAnsi="Times New Roman" w:cs="Times New Roman"/>
          <w:sz w:val="26"/>
          <w:szCs w:val="26"/>
        </w:rPr>
        <w:t>администрации Алатырского муниципального округа от 05</w:t>
      </w:r>
      <w:r w:rsidR="00200D15" w:rsidRPr="00200D15">
        <w:rPr>
          <w:rFonts w:ascii="Times New Roman" w:eastAsia="Times New Roman" w:hAnsi="Times New Roman" w:cs="Times New Roman"/>
          <w:sz w:val="26"/>
          <w:szCs w:val="26"/>
        </w:rPr>
        <w:t>.11.</w:t>
      </w:r>
      <w:r w:rsidRPr="00200D15">
        <w:rPr>
          <w:rFonts w:ascii="Times New Roman" w:eastAsia="Times New Roman" w:hAnsi="Times New Roman" w:cs="Times New Roman"/>
          <w:sz w:val="26"/>
          <w:szCs w:val="26"/>
        </w:rPr>
        <w:t>2024 № 671 «</w:t>
      </w:r>
      <w:r w:rsidR="00200D15" w:rsidRPr="00200D15">
        <w:rPr>
          <w:rFonts w:ascii="Times New Roman" w:eastAsia="Times New Roman" w:hAnsi="Times New Roman" w:cs="Times New Roman"/>
          <w:sz w:val="26"/>
          <w:szCs w:val="26"/>
        </w:rPr>
        <w:t>О внесении изменений в постановление администрации Алатырского муниципального округа от 21.02.2023 № 209 «Об утверждении муниципальной программы Алатырского муниципального округа «Управление общественными финансами и муниципальным долгом Алатырского муниципального округа</w:t>
      </w:r>
      <w:r w:rsidRPr="00200D15">
        <w:rPr>
          <w:rFonts w:ascii="Times New Roman" w:eastAsia="Times New Roman" w:hAnsi="Times New Roman" w:cs="Times New Roman"/>
          <w:sz w:val="26"/>
          <w:szCs w:val="26"/>
        </w:rPr>
        <w:t>»;</w:t>
      </w:r>
    </w:p>
    <w:p w:rsidR="00AE45E8" w:rsidRDefault="007F2B73" w:rsidP="00EE10AA">
      <w:pPr>
        <w:pStyle w:val="a5"/>
        <w:widowControl w:val="0"/>
        <w:numPr>
          <w:ilvl w:val="0"/>
          <w:numId w:val="8"/>
        </w:numPr>
        <w:tabs>
          <w:tab w:val="left" w:pos="0"/>
          <w:tab w:val="left" w:pos="1134"/>
        </w:tabs>
        <w:autoSpaceDE w:val="0"/>
        <w:autoSpaceDN w:val="0"/>
        <w:adjustRightInd w:val="0"/>
        <w:spacing w:after="0" w:line="240" w:lineRule="auto"/>
        <w:ind w:left="0" w:firstLine="567"/>
        <w:jc w:val="both"/>
        <w:outlineLvl w:val="0"/>
        <w:rPr>
          <w:rFonts w:ascii="Times New Roman" w:eastAsia="Times New Roman" w:hAnsi="Times New Roman" w:cs="Times New Roman"/>
          <w:sz w:val="26"/>
          <w:szCs w:val="26"/>
        </w:rPr>
      </w:pPr>
      <w:r w:rsidRPr="00AE45E8">
        <w:rPr>
          <w:rFonts w:ascii="Times New Roman" w:eastAsia="Times New Roman" w:hAnsi="Times New Roman" w:cs="Times New Roman"/>
          <w:sz w:val="26"/>
          <w:szCs w:val="26"/>
        </w:rPr>
        <w:t>администрации Алатырского муниципального округа от 07</w:t>
      </w:r>
      <w:r w:rsidR="00AE45E8" w:rsidRPr="00AE45E8">
        <w:rPr>
          <w:rFonts w:ascii="Times New Roman" w:eastAsia="Times New Roman" w:hAnsi="Times New Roman" w:cs="Times New Roman"/>
          <w:sz w:val="26"/>
          <w:szCs w:val="26"/>
        </w:rPr>
        <w:t>.02.</w:t>
      </w:r>
      <w:r w:rsidRPr="00AE45E8">
        <w:rPr>
          <w:rFonts w:ascii="Times New Roman" w:eastAsia="Times New Roman" w:hAnsi="Times New Roman" w:cs="Times New Roman"/>
          <w:sz w:val="26"/>
          <w:szCs w:val="26"/>
        </w:rPr>
        <w:t>2025 № 115 «</w:t>
      </w:r>
      <w:r w:rsidR="00AE45E8" w:rsidRPr="00AE45E8">
        <w:rPr>
          <w:rFonts w:ascii="Times New Roman" w:eastAsia="Times New Roman" w:hAnsi="Times New Roman" w:cs="Times New Roman"/>
          <w:sz w:val="26"/>
          <w:szCs w:val="26"/>
        </w:rPr>
        <w:t>О внесении изменений в постановление администрации Алатырского муниципального округа от 21.02.2023 № 209 «Об утверждении муниципальной программы Алатырского муниципального округа «Управление общественными финансами и муниципальным долгом Алатырского муниципального округа</w:t>
      </w:r>
      <w:r w:rsidRPr="00AE45E8">
        <w:rPr>
          <w:rFonts w:ascii="Times New Roman" w:eastAsia="Times New Roman" w:hAnsi="Times New Roman" w:cs="Times New Roman"/>
          <w:sz w:val="26"/>
          <w:szCs w:val="26"/>
        </w:rPr>
        <w:t>»;</w:t>
      </w:r>
    </w:p>
    <w:p w:rsidR="001F2A9A" w:rsidRDefault="004F5B69" w:rsidP="00EE10AA">
      <w:pPr>
        <w:pStyle w:val="a5"/>
        <w:widowControl w:val="0"/>
        <w:numPr>
          <w:ilvl w:val="0"/>
          <w:numId w:val="8"/>
        </w:numPr>
        <w:tabs>
          <w:tab w:val="left" w:pos="0"/>
          <w:tab w:val="left" w:pos="1134"/>
        </w:tabs>
        <w:autoSpaceDE w:val="0"/>
        <w:autoSpaceDN w:val="0"/>
        <w:adjustRightInd w:val="0"/>
        <w:spacing w:after="0" w:line="240" w:lineRule="auto"/>
        <w:ind w:left="0" w:firstLine="567"/>
        <w:jc w:val="both"/>
        <w:outlineLvl w:val="0"/>
        <w:rPr>
          <w:rFonts w:ascii="Times New Roman" w:eastAsia="Times New Roman" w:hAnsi="Times New Roman" w:cs="Times New Roman"/>
          <w:sz w:val="26"/>
          <w:szCs w:val="26"/>
        </w:rPr>
      </w:pPr>
      <w:r w:rsidRPr="001F2A9A">
        <w:rPr>
          <w:rFonts w:ascii="Times New Roman" w:eastAsia="Times New Roman" w:hAnsi="Times New Roman" w:cs="Times New Roman"/>
          <w:sz w:val="26"/>
          <w:szCs w:val="26"/>
        </w:rPr>
        <w:t xml:space="preserve">администрации </w:t>
      </w:r>
      <w:r w:rsidR="008E2C49" w:rsidRPr="001F2A9A">
        <w:rPr>
          <w:rFonts w:ascii="Times New Roman" w:eastAsia="Times New Roman" w:hAnsi="Times New Roman" w:cs="Times New Roman"/>
          <w:sz w:val="26"/>
          <w:szCs w:val="26"/>
        </w:rPr>
        <w:t>города Алатыря от 20</w:t>
      </w:r>
      <w:r w:rsidR="00AE45E8" w:rsidRPr="001F2A9A">
        <w:rPr>
          <w:rFonts w:ascii="Times New Roman" w:eastAsia="Times New Roman" w:hAnsi="Times New Roman" w:cs="Times New Roman"/>
          <w:sz w:val="26"/>
          <w:szCs w:val="26"/>
        </w:rPr>
        <w:t>.03.</w:t>
      </w:r>
      <w:r w:rsidR="008E2C49" w:rsidRPr="001F2A9A">
        <w:rPr>
          <w:rFonts w:ascii="Times New Roman" w:eastAsia="Times New Roman" w:hAnsi="Times New Roman" w:cs="Times New Roman"/>
          <w:sz w:val="26"/>
          <w:szCs w:val="26"/>
        </w:rPr>
        <w:t>2019 № 180 «</w:t>
      </w:r>
      <w:r w:rsidR="00AE45E8" w:rsidRPr="001F2A9A">
        <w:rPr>
          <w:rFonts w:ascii="Times New Roman" w:eastAsia="Times New Roman" w:hAnsi="Times New Roman" w:cs="Times New Roman"/>
          <w:sz w:val="26"/>
          <w:szCs w:val="26"/>
        </w:rPr>
        <w:t>Об утверждении муниципальной программы города Алатыря «Управление общественными финансами и муниципальным долгом</w:t>
      </w:r>
      <w:r w:rsidR="008E2C49" w:rsidRPr="001F2A9A">
        <w:rPr>
          <w:rFonts w:ascii="Times New Roman" w:eastAsia="Times New Roman" w:hAnsi="Times New Roman" w:cs="Times New Roman"/>
          <w:sz w:val="26"/>
          <w:szCs w:val="26"/>
        </w:rPr>
        <w:t>»;</w:t>
      </w:r>
    </w:p>
    <w:p w:rsidR="001F2A9A" w:rsidRDefault="00335AF5" w:rsidP="00EE10AA">
      <w:pPr>
        <w:pStyle w:val="a5"/>
        <w:widowControl w:val="0"/>
        <w:numPr>
          <w:ilvl w:val="0"/>
          <w:numId w:val="8"/>
        </w:numPr>
        <w:tabs>
          <w:tab w:val="left" w:pos="0"/>
          <w:tab w:val="left" w:pos="1134"/>
        </w:tabs>
        <w:autoSpaceDE w:val="0"/>
        <w:autoSpaceDN w:val="0"/>
        <w:adjustRightInd w:val="0"/>
        <w:spacing w:after="0" w:line="240" w:lineRule="auto"/>
        <w:ind w:left="0" w:firstLine="567"/>
        <w:jc w:val="both"/>
        <w:outlineLvl w:val="0"/>
        <w:rPr>
          <w:rFonts w:ascii="Times New Roman" w:eastAsia="Times New Roman" w:hAnsi="Times New Roman" w:cs="Times New Roman"/>
          <w:sz w:val="26"/>
          <w:szCs w:val="26"/>
        </w:rPr>
      </w:pPr>
      <w:r w:rsidRPr="001F2A9A">
        <w:rPr>
          <w:rFonts w:ascii="Times New Roman" w:eastAsia="Times New Roman" w:hAnsi="Times New Roman" w:cs="Times New Roman"/>
          <w:sz w:val="26"/>
          <w:szCs w:val="26"/>
        </w:rPr>
        <w:t>постановление администрации города Алатыря от 09</w:t>
      </w:r>
      <w:r w:rsidR="00AE45E8" w:rsidRPr="001F2A9A">
        <w:rPr>
          <w:rFonts w:ascii="Times New Roman" w:eastAsia="Times New Roman" w:hAnsi="Times New Roman" w:cs="Times New Roman"/>
          <w:sz w:val="26"/>
          <w:szCs w:val="26"/>
        </w:rPr>
        <w:t>.08.</w:t>
      </w:r>
      <w:r w:rsidRPr="001F2A9A">
        <w:rPr>
          <w:rFonts w:ascii="Times New Roman" w:eastAsia="Times New Roman" w:hAnsi="Times New Roman" w:cs="Times New Roman"/>
          <w:sz w:val="26"/>
          <w:szCs w:val="26"/>
        </w:rPr>
        <w:t>2021 № 492 «</w:t>
      </w:r>
      <w:r w:rsidR="00AE45E8" w:rsidRPr="001F2A9A">
        <w:rPr>
          <w:rFonts w:ascii="Times New Roman" w:eastAsia="Times New Roman" w:hAnsi="Times New Roman" w:cs="Times New Roman"/>
          <w:sz w:val="26"/>
          <w:szCs w:val="26"/>
        </w:rPr>
        <w:t>О внесении изменений в постановление администрации города Алатыря Чувашской Республики № 180 от 20 марта 2019 года «Об утверждении муниципальной программы города Алатыря «Управление общественными финансами и муниципальным долгом</w:t>
      </w:r>
      <w:r w:rsidRPr="001F2A9A">
        <w:rPr>
          <w:rFonts w:ascii="Times New Roman" w:eastAsia="Times New Roman" w:hAnsi="Times New Roman" w:cs="Times New Roman"/>
          <w:sz w:val="26"/>
          <w:szCs w:val="26"/>
        </w:rPr>
        <w:t>»;</w:t>
      </w:r>
    </w:p>
    <w:p w:rsidR="002365FA" w:rsidRDefault="00170F81" w:rsidP="00EE10AA">
      <w:pPr>
        <w:pStyle w:val="a5"/>
        <w:widowControl w:val="0"/>
        <w:numPr>
          <w:ilvl w:val="0"/>
          <w:numId w:val="8"/>
        </w:numPr>
        <w:tabs>
          <w:tab w:val="left" w:pos="0"/>
          <w:tab w:val="left" w:pos="1134"/>
        </w:tabs>
        <w:autoSpaceDE w:val="0"/>
        <w:autoSpaceDN w:val="0"/>
        <w:adjustRightInd w:val="0"/>
        <w:spacing w:after="0" w:line="240" w:lineRule="auto"/>
        <w:ind w:left="0" w:firstLine="567"/>
        <w:jc w:val="both"/>
        <w:outlineLvl w:val="0"/>
        <w:rPr>
          <w:rFonts w:ascii="Times New Roman" w:eastAsia="Times New Roman" w:hAnsi="Times New Roman" w:cs="Times New Roman"/>
          <w:sz w:val="26"/>
          <w:szCs w:val="26"/>
        </w:rPr>
      </w:pPr>
      <w:r w:rsidRPr="002365FA">
        <w:rPr>
          <w:rFonts w:ascii="Times New Roman" w:eastAsia="Times New Roman" w:hAnsi="Times New Roman" w:cs="Times New Roman"/>
          <w:sz w:val="26"/>
          <w:szCs w:val="26"/>
        </w:rPr>
        <w:t>администрации города Алатыря от 03</w:t>
      </w:r>
      <w:r w:rsidR="001F2A9A" w:rsidRPr="002365FA">
        <w:rPr>
          <w:rFonts w:ascii="Times New Roman" w:eastAsia="Times New Roman" w:hAnsi="Times New Roman" w:cs="Times New Roman"/>
          <w:sz w:val="26"/>
          <w:szCs w:val="26"/>
        </w:rPr>
        <w:t>.11.</w:t>
      </w:r>
      <w:r w:rsidRPr="002365FA">
        <w:rPr>
          <w:rFonts w:ascii="Times New Roman" w:eastAsia="Times New Roman" w:hAnsi="Times New Roman" w:cs="Times New Roman"/>
          <w:sz w:val="26"/>
          <w:szCs w:val="26"/>
        </w:rPr>
        <w:t>2021 № 663 «</w:t>
      </w:r>
      <w:r w:rsidR="001F2A9A" w:rsidRPr="002365FA">
        <w:rPr>
          <w:rFonts w:ascii="Times New Roman" w:eastAsia="Times New Roman" w:hAnsi="Times New Roman" w:cs="Times New Roman"/>
          <w:sz w:val="26"/>
          <w:szCs w:val="26"/>
        </w:rPr>
        <w:t>О внесении изменений в постановление администрации города Алатыря Чувашской Республики № 180 от 20 марта 2019 года «Об утверждении муниципальной программы города Алатыря «Управление общественными финансами и муниципальным долгом</w:t>
      </w:r>
      <w:r w:rsidRPr="002365FA">
        <w:rPr>
          <w:rFonts w:ascii="Times New Roman" w:eastAsia="Times New Roman" w:hAnsi="Times New Roman" w:cs="Times New Roman"/>
          <w:sz w:val="26"/>
          <w:szCs w:val="26"/>
        </w:rPr>
        <w:t>»;</w:t>
      </w:r>
    </w:p>
    <w:p w:rsidR="002365FA" w:rsidRDefault="00F064D8" w:rsidP="00EE10AA">
      <w:pPr>
        <w:pStyle w:val="a5"/>
        <w:widowControl w:val="0"/>
        <w:numPr>
          <w:ilvl w:val="0"/>
          <w:numId w:val="8"/>
        </w:numPr>
        <w:tabs>
          <w:tab w:val="left" w:pos="0"/>
          <w:tab w:val="left" w:pos="1134"/>
        </w:tabs>
        <w:autoSpaceDE w:val="0"/>
        <w:autoSpaceDN w:val="0"/>
        <w:adjustRightInd w:val="0"/>
        <w:spacing w:after="0" w:line="240" w:lineRule="auto"/>
        <w:ind w:left="0" w:firstLine="567"/>
        <w:jc w:val="both"/>
        <w:outlineLvl w:val="0"/>
        <w:rPr>
          <w:rFonts w:ascii="Times New Roman" w:eastAsia="Times New Roman" w:hAnsi="Times New Roman" w:cs="Times New Roman"/>
          <w:sz w:val="26"/>
          <w:szCs w:val="26"/>
        </w:rPr>
      </w:pPr>
      <w:r w:rsidRPr="002365FA">
        <w:rPr>
          <w:rFonts w:ascii="Times New Roman" w:eastAsia="Times New Roman" w:hAnsi="Times New Roman" w:cs="Times New Roman"/>
          <w:sz w:val="26"/>
          <w:szCs w:val="26"/>
        </w:rPr>
        <w:t>администрации города Алатыря от 16</w:t>
      </w:r>
      <w:r w:rsidR="002365FA" w:rsidRPr="002365FA">
        <w:rPr>
          <w:rFonts w:ascii="Times New Roman" w:eastAsia="Times New Roman" w:hAnsi="Times New Roman" w:cs="Times New Roman"/>
          <w:sz w:val="26"/>
          <w:szCs w:val="26"/>
        </w:rPr>
        <w:t>.12.</w:t>
      </w:r>
      <w:r w:rsidRPr="002365FA">
        <w:rPr>
          <w:rFonts w:ascii="Times New Roman" w:eastAsia="Times New Roman" w:hAnsi="Times New Roman" w:cs="Times New Roman"/>
          <w:sz w:val="26"/>
          <w:szCs w:val="26"/>
        </w:rPr>
        <w:t xml:space="preserve">2021 № </w:t>
      </w:r>
      <w:r w:rsidR="00AD09FD" w:rsidRPr="002365FA">
        <w:rPr>
          <w:rFonts w:ascii="Times New Roman" w:eastAsia="Times New Roman" w:hAnsi="Times New Roman" w:cs="Times New Roman"/>
          <w:sz w:val="26"/>
          <w:szCs w:val="26"/>
        </w:rPr>
        <w:t>7</w:t>
      </w:r>
      <w:r w:rsidRPr="002365FA">
        <w:rPr>
          <w:rFonts w:ascii="Times New Roman" w:eastAsia="Times New Roman" w:hAnsi="Times New Roman" w:cs="Times New Roman"/>
          <w:sz w:val="26"/>
          <w:szCs w:val="26"/>
        </w:rPr>
        <w:t>6</w:t>
      </w:r>
      <w:r w:rsidR="00AD09FD" w:rsidRPr="002365FA">
        <w:rPr>
          <w:rFonts w:ascii="Times New Roman" w:eastAsia="Times New Roman" w:hAnsi="Times New Roman" w:cs="Times New Roman"/>
          <w:sz w:val="26"/>
          <w:szCs w:val="26"/>
        </w:rPr>
        <w:t>0</w:t>
      </w:r>
      <w:r w:rsidRPr="002365FA">
        <w:rPr>
          <w:rFonts w:ascii="Times New Roman" w:eastAsia="Times New Roman" w:hAnsi="Times New Roman" w:cs="Times New Roman"/>
          <w:sz w:val="26"/>
          <w:szCs w:val="26"/>
        </w:rPr>
        <w:t xml:space="preserve"> «</w:t>
      </w:r>
      <w:r w:rsidR="002365FA" w:rsidRPr="002365FA">
        <w:rPr>
          <w:rFonts w:ascii="Times New Roman" w:eastAsia="Times New Roman" w:hAnsi="Times New Roman" w:cs="Times New Roman"/>
          <w:sz w:val="26"/>
          <w:szCs w:val="26"/>
        </w:rPr>
        <w:t>О внесении изменений в постановление администрации города Алатыря Чувашской Республики № 180 от 20 марта 2019 года «Об утверждении муниципальной программы города Алатыря «Управление общественными финансами и муниципальным долгом</w:t>
      </w:r>
      <w:r w:rsidRPr="002365FA">
        <w:rPr>
          <w:rFonts w:ascii="Times New Roman" w:eastAsia="Times New Roman" w:hAnsi="Times New Roman" w:cs="Times New Roman"/>
          <w:sz w:val="26"/>
          <w:szCs w:val="26"/>
        </w:rPr>
        <w:t>»;</w:t>
      </w:r>
    </w:p>
    <w:p w:rsidR="002365FA" w:rsidRDefault="00AD09FD" w:rsidP="00EE10AA">
      <w:pPr>
        <w:pStyle w:val="a5"/>
        <w:widowControl w:val="0"/>
        <w:numPr>
          <w:ilvl w:val="0"/>
          <w:numId w:val="8"/>
        </w:numPr>
        <w:tabs>
          <w:tab w:val="left" w:pos="0"/>
          <w:tab w:val="left" w:pos="1134"/>
        </w:tabs>
        <w:autoSpaceDE w:val="0"/>
        <w:autoSpaceDN w:val="0"/>
        <w:adjustRightInd w:val="0"/>
        <w:spacing w:after="0" w:line="240" w:lineRule="auto"/>
        <w:ind w:left="0" w:firstLine="567"/>
        <w:jc w:val="both"/>
        <w:outlineLvl w:val="0"/>
        <w:rPr>
          <w:rFonts w:ascii="Times New Roman" w:eastAsia="Times New Roman" w:hAnsi="Times New Roman" w:cs="Times New Roman"/>
          <w:sz w:val="26"/>
          <w:szCs w:val="26"/>
        </w:rPr>
      </w:pPr>
      <w:r w:rsidRPr="002365FA">
        <w:rPr>
          <w:rFonts w:ascii="Times New Roman" w:eastAsia="Times New Roman" w:hAnsi="Times New Roman" w:cs="Times New Roman"/>
          <w:sz w:val="26"/>
          <w:szCs w:val="26"/>
        </w:rPr>
        <w:t>администрации города Алатыря от 27</w:t>
      </w:r>
      <w:r w:rsidR="002365FA" w:rsidRPr="002365FA">
        <w:rPr>
          <w:rFonts w:ascii="Times New Roman" w:eastAsia="Times New Roman" w:hAnsi="Times New Roman" w:cs="Times New Roman"/>
          <w:sz w:val="26"/>
          <w:szCs w:val="26"/>
        </w:rPr>
        <w:t>.12.</w:t>
      </w:r>
      <w:r w:rsidRPr="002365FA">
        <w:rPr>
          <w:rFonts w:ascii="Times New Roman" w:eastAsia="Times New Roman" w:hAnsi="Times New Roman" w:cs="Times New Roman"/>
          <w:sz w:val="26"/>
          <w:szCs w:val="26"/>
        </w:rPr>
        <w:t>2021 № 784 «</w:t>
      </w:r>
      <w:r w:rsidR="002365FA" w:rsidRPr="002365FA">
        <w:rPr>
          <w:rFonts w:ascii="Times New Roman" w:eastAsia="Times New Roman" w:hAnsi="Times New Roman" w:cs="Times New Roman"/>
          <w:sz w:val="26"/>
          <w:szCs w:val="26"/>
        </w:rPr>
        <w:t xml:space="preserve">О внесении изменений в постановление администрации города Алатыря Чувашской Республики № 180 от 20 марта </w:t>
      </w:r>
      <w:r w:rsidR="002365FA" w:rsidRPr="002365FA">
        <w:rPr>
          <w:rFonts w:ascii="Times New Roman" w:eastAsia="Times New Roman" w:hAnsi="Times New Roman" w:cs="Times New Roman"/>
          <w:sz w:val="26"/>
          <w:szCs w:val="26"/>
        </w:rPr>
        <w:lastRenderedPageBreak/>
        <w:t>2019 года «Об утверждении муниципальной программы города Алатыря «Управление общественными финансами и муниципальным долгом</w:t>
      </w:r>
      <w:r w:rsidRPr="002365FA">
        <w:rPr>
          <w:rFonts w:ascii="Times New Roman" w:eastAsia="Times New Roman" w:hAnsi="Times New Roman" w:cs="Times New Roman"/>
          <w:sz w:val="26"/>
          <w:szCs w:val="26"/>
        </w:rPr>
        <w:t>»;</w:t>
      </w:r>
    </w:p>
    <w:p w:rsidR="002365FA" w:rsidRDefault="00AD09FD" w:rsidP="00EE10AA">
      <w:pPr>
        <w:pStyle w:val="a5"/>
        <w:widowControl w:val="0"/>
        <w:numPr>
          <w:ilvl w:val="0"/>
          <w:numId w:val="8"/>
        </w:numPr>
        <w:tabs>
          <w:tab w:val="left" w:pos="0"/>
          <w:tab w:val="left" w:pos="1134"/>
        </w:tabs>
        <w:autoSpaceDE w:val="0"/>
        <w:autoSpaceDN w:val="0"/>
        <w:adjustRightInd w:val="0"/>
        <w:spacing w:after="0" w:line="240" w:lineRule="auto"/>
        <w:ind w:left="0" w:firstLine="567"/>
        <w:jc w:val="both"/>
        <w:outlineLvl w:val="0"/>
        <w:rPr>
          <w:rFonts w:ascii="Times New Roman" w:eastAsia="Times New Roman" w:hAnsi="Times New Roman" w:cs="Times New Roman"/>
          <w:sz w:val="26"/>
          <w:szCs w:val="26"/>
        </w:rPr>
      </w:pPr>
      <w:r w:rsidRPr="002365FA">
        <w:rPr>
          <w:rFonts w:ascii="Times New Roman" w:eastAsia="Times New Roman" w:hAnsi="Times New Roman" w:cs="Times New Roman"/>
          <w:sz w:val="26"/>
          <w:szCs w:val="26"/>
        </w:rPr>
        <w:t>администрации города Алатыря от 01</w:t>
      </w:r>
      <w:r w:rsidR="002365FA" w:rsidRPr="002365FA">
        <w:rPr>
          <w:rFonts w:ascii="Times New Roman" w:eastAsia="Times New Roman" w:hAnsi="Times New Roman" w:cs="Times New Roman"/>
          <w:sz w:val="26"/>
          <w:szCs w:val="26"/>
        </w:rPr>
        <w:t>.03.</w:t>
      </w:r>
      <w:r w:rsidRPr="002365FA">
        <w:rPr>
          <w:rFonts w:ascii="Times New Roman" w:eastAsia="Times New Roman" w:hAnsi="Times New Roman" w:cs="Times New Roman"/>
          <w:sz w:val="26"/>
          <w:szCs w:val="26"/>
        </w:rPr>
        <w:t>2022 № 103 «</w:t>
      </w:r>
      <w:r w:rsidR="002365FA" w:rsidRPr="002365FA">
        <w:rPr>
          <w:rFonts w:ascii="Times New Roman" w:eastAsia="Times New Roman" w:hAnsi="Times New Roman" w:cs="Times New Roman"/>
          <w:sz w:val="26"/>
          <w:szCs w:val="26"/>
        </w:rPr>
        <w:t>О внесении изменений в муниципальную программу города Алатыря «Управление общественными финансами и муниципальным долгом», утвержденную постановлением администрации города Алатыря Чувашской Республики от 20 марта 2019 года № 180</w:t>
      </w:r>
      <w:r w:rsidRPr="002365FA">
        <w:rPr>
          <w:rFonts w:ascii="Times New Roman" w:eastAsia="Times New Roman" w:hAnsi="Times New Roman" w:cs="Times New Roman"/>
          <w:sz w:val="26"/>
          <w:szCs w:val="26"/>
        </w:rPr>
        <w:t>»;</w:t>
      </w:r>
    </w:p>
    <w:p w:rsidR="002365FA" w:rsidRDefault="00074CBC" w:rsidP="00EE10AA">
      <w:pPr>
        <w:pStyle w:val="a5"/>
        <w:widowControl w:val="0"/>
        <w:numPr>
          <w:ilvl w:val="0"/>
          <w:numId w:val="8"/>
        </w:numPr>
        <w:tabs>
          <w:tab w:val="left" w:pos="0"/>
          <w:tab w:val="left" w:pos="1134"/>
        </w:tabs>
        <w:autoSpaceDE w:val="0"/>
        <w:autoSpaceDN w:val="0"/>
        <w:adjustRightInd w:val="0"/>
        <w:spacing w:after="0" w:line="240" w:lineRule="auto"/>
        <w:ind w:left="0" w:firstLine="567"/>
        <w:jc w:val="both"/>
        <w:outlineLvl w:val="0"/>
        <w:rPr>
          <w:rFonts w:ascii="Times New Roman" w:eastAsia="Times New Roman" w:hAnsi="Times New Roman" w:cs="Times New Roman"/>
          <w:sz w:val="26"/>
          <w:szCs w:val="26"/>
        </w:rPr>
      </w:pPr>
      <w:r w:rsidRPr="002365FA">
        <w:rPr>
          <w:rFonts w:ascii="Times New Roman" w:eastAsia="Times New Roman" w:hAnsi="Times New Roman" w:cs="Times New Roman"/>
          <w:sz w:val="26"/>
          <w:szCs w:val="26"/>
        </w:rPr>
        <w:t>администрации города Алатыря от 13</w:t>
      </w:r>
      <w:r w:rsidR="002365FA" w:rsidRPr="002365FA">
        <w:rPr>
          <w:rFonts w:ascii="Times New Roman" w:eastAsia="Times New Roman" w:hAnsi="Times New Roman" w:cs="Times New Roman"/>
          <w:sz w:val="26"/>
          <w:szCs w:val="26"/>
        </w:rPr>
        <w:t>.07.</w:t>
      </w:r>
      <w:r w:rsidRPr="002365FA">
        <w:rPr>
          <w:rFonts w:ascii="Times New Roman" w:eastAsia="Times New Roman" w:hAnsi="Times New Roman" w:cs="Times New Roman"/>
          <w:sz w:val="26"/>
          <w:szCs w:val="26"/>
        </w:rPr>
        <w:t>2022 № 448 «</w:t>
      </w:r>
      <w:r w:rsidR="002365FA" w:rsidRPr="002365FA">
        <w:rPr>
          <w:rFonts w:ascii="Times New Roman" w:eastAsia="Times New Roman" w:hAnsi="Times New Roman" w:cs="Times New Roman"/>
          <w:sz w:val="26"/>
          <w:szCs w:val="26"/>
        </w:rPr>
        <w:t>О внесении изменений в муниципальную программу города Алатыря «Управление общественными финансами и муниципальным долгом», утвержденную постановлением администрации города Алатыря Чувашской Республики от 20 марта 2019 года № 180</w:t>
      </w:r>
      <w:r w:rsidRPr="002365FA">
        <w:rPr>
          <w:rFonts w:ascii="Times New Roman" w:eastAsia="Times New Roman" w:hAnsi="Times New Roman" w:cs="Times New Roman"/>
          <w:sz w:val="26"/>
          <w:szCs w:val="26"/>
        </w:rPr>
        <w:t>»;</w:t>
      </w:r>
    </w:p>
    <w:p w:rsidR="002365FA" w:rsidRDefault="00074CBC" w:rsidP="00EE10AA">
      <w:pPr>
        <w:pStyle w:val="a5"/>
        <w:widowControl w:val="0"/>
        <w:numPr>
          <w:ilvl w:val="0"/>
          <w:numId w:val="8"/>
        </w:numPr>
        <w:tabs>
          <w:tab w:val="left" w:pos="0"/>
          <w:tab w:val="left" w:pos="1134"/>
        </w:tabs>
        <w:autoSpaceDE w:val="0"/>
        <w:autoSpaceDN w:val="0"/>
        <w:adjustRightInd w:val="0"/>
        <w:spacing w:after="0" w:line="240" w:lineRule="auto"/>
        <w:ind w:left="0" w:firstLine="567"/>
        <w:jc w:val="both"/>
        <w:outlineLvl w:val="0"/>
        <w:rPr>
          <w:rFonts w:ascii="Times New Roman" w:eastAsia="Times New Roman" w:hAnsi="Times New Roman" w:cs="Times New Roman"/>
          <w:sz w:val="26"/>
          <w:szCs w:val="26"/>
        </w:rPr>
      </w:pPr>
      <w:r w:rsidRPr="002365FA">
        <w:rPr>
          <w:rFonts w:ascii="Times New Roman" w:eastAsia="Times New Roman" w:hAnsi="Times New Roman" w:cs="Times New Roman"/>
          <w:sz w:val="26"/>
          <w:szCs w:val="26"/>
        </w:rPr>
        <w:t>администрации города Алатыря от 07</w:t>
      </w:r>
      <w:r w:rsidR="002365FA" w:rsidRPr="002365FA">
        <w:rPr>
          <w:rFonts w:ascii="Times New Roman" w:eastAsia="Times New Roman" w:hAnsi="Times New Roman" w:cs="Times New Roman"/>
          <w:sz w:val="26"/>
          <w:szCs w:val="26"/>
        </w:rPr>
        <w:t>.11.</w:t>
      </w:r>
      <w:r w:rsidRPr="002365FA">
        <w:rPr>
          <w:rFonts w:ascii="Times New Roman" w:eastAsia="Times New Roman" w:hAnsi="Times New Roman" w:cs="Times New Roman"/>
          <w:sz w:val="26"/>
          <w:szCs w:val="26"/>
        </w:rPr>
        <w:t>2022 № 766 «</w:t>
      </w:r>
      <w:r w:rsidR="002365FA" w:rsidRPr="002365FA">
        <w:rPr>
          <w:rFonts w:ascii="Times New Roman" w:eastAsia="Times New Roman" w:hAnsi="Times New Roman" w:cs="Times New Roman"/>
          <w:sz w:val="26"/>
          <w:szCs w:val="26"/>
        </w:rPr>
        <w:t>О внесении изменений в муниципальную программу города Алатыря «Управление общественными финансами и муниципальным долгом», утвержденную постановлением администрации города Алатыря Чувашской Республики от 20 марта 2019 года № 180</w:t>
      </w:r>
      <w:r w:rsidRPr="002365FA">
        <w:rPr>
          <w:rFonts w:ascii="Times New Roman" w:eastAsia="Times New Roman" w:hAnsi="Times New Roman" w:cs="Times New Roman"/>
          <w:sz w:val="26"/>
          <w:szCs w:val="26"/>
        </w:rPr>
        <w:t>»;</w:t>
      </w:r>
    </w:p>
    <w:p w:rsidR="002365FA" w:rsidRDefault="00A075BB" w:rsidP="00EE10AA">
      <w:pPr>
        <w:pStyle w:val="a5"/>
        <w:widowControl w:val="0"/>
        <w:numPr>
          <w:ilvl w:val="0"/>
          <w:numId w:val="8"/>
        </w:numPr>
        <w:tabs>
          <w:tab w:val="left" w:pos="0"/>
          <w:tab w:val="left" w:pos="1134"/>
        </w:tabs>
        <w:autoSpaceDE w:val="0"/>
        <w:autoSpaceDN w:val="0"/>
        <w:adjustRightInd w:val="0"/>
        <w:spacing w:after="0" w:line="240" w:lineRule="auto"/>
        <w:ind w:left="0" w:firstLine="567"/>
        <w:jc w:val="both"/>
        <w:outlineLvl w:val="0"/>
        <w:rPr>
          <w:rFonts w:ascii="Times New Roman" w:eastAsia="Times New Roman" w:hAnsi="Times New Roman" w:cs="Times New Roman"/>
          <w:sz w:val="26"/>
          <w:szCs w:val="26"/>
        </w:rPr>
      </w:pPr>
      <w:r w:rsidRPr="002365FA">
        <w:rPr>
          <w:rFonts w:ascii="Times New Roman" w:eastAsia="Times New Roman" w:hAnsi="Times New Roman" w:cs="Times New Roman"/>
          <w:sz w:val="26"/>
          <w:szCs w:val="26"/>
        </w:rPr>
        <w:t>администрации города Алатыря от 09</w:t>
      </w:r>
      <w:r w:rsidR="002365FA" w:rsidRPr="002365FA">
        <w:rPr>
          <w:rFonts w:ascii="Times New Roman" w:eastAsia="Times New Roman" w:hAnsi="Times New Roman" w:cs="Times New Roman"/>
          <w:sz w:val="26"/>
          <w:szCs w:val="26"/>
        </w:rPr>
        <w:t>.01.</w:t>
      </w:r>
      <w:r w:rsidRPr="002365FA">
        <w:rPr>
          <w:rFonts w:ascii="Times New Roman" w:eastAsia="Times New Roman" w:hAnsi="Times New Roman" w:cs="Times New Roman"/>
          <w:sz w:val="26"/>
          <w:szCs w:val="26"/>
        </w:rPr>
        <w:t>2023 № 1 «</w:t>
      </w:r>
      <w:r w:rsidR="002365FA" w:rsidRPr="002365FA">
        <w:rPr>
          <w:rFonts w:ascii="Times New Roman" w:eastAsia="Times New Roman" w:hAnsi="Times New Roman" w:cs="Times New Roman"/>
          <w:sz w:val="26"/>
          <w:szCs w:val="26"/>
        </w:rPr>
        <w:t>О внесении изменений в муниципальную программу города Алатыря «Управление общественными финансами и муниципальным долгом», утвержденную постановлением администрации города Алатыря Чувашской Республики от 20 марта 2019 года « 180</w:t>
      </w:r>
      <w:r w:rsidRPr="002365FA">
        <w:rPr>
          <w:rFonts w:ascii="Times New Roman" w:eastAsia="Times New Roman" w:hAnsi="Times New Roman" w:cs="Times New Roman"/>
          <w:sz w:val="26"/>
          <w:szCs w:val="26"/>
        </w:rPr>
        <w:t>»;</w:t>
      </w:r>
    </w:p>
    <w:p w:rsidR="002365FA" w:rsidRDefault="00724569" w:rsidP="00EE10AA">
      <w:pPr>
        <w:pStyle w:val="a5"/>
        <w:widowControl w:val="0"/>
        <w:numPr>
          <w:ilvl w:val="0"/>
          <w:numId w:val="8"/>
        </w:numPr>
        <w:tabs>
          <w:tab w:val="left" w:pos="0"/>
          <w:tab w:val="left" w:pos="1134"/>
        </w:tabs>
        <w:autoSpaceDE w:val="0"/>
        <w:autoSpaceDN w:val="0"/>
        <w:adjustRightInd w:val="0"/>
        <w:spacing w:after="0" w:line="240" w:lineRule="auto"/>
        <w:ind w:left="0" w:firstLine="567"/>
        <w:jc w:val="both"/>
        <w:outlineLvl w:val="0"/>
        <w:rPr>
          <w:rFonts w:ascii="Times New Roman" w:eastAsia="Times New Roman" w:hAnsi="Times New Roman" w:cs="Times New Roman"/>
          <w:sz w:val="26"/>
          <w:szCs w:val="26"/>
        </w:rPr>
      </w:pPr>
      <w:r w:rsidRPr="002365FA">
        <w:rPr>
          <w:rFonts w:ascii="Times New Roman" w:eastAsia="Times New Roman" w:hAnsi="Times New Roman" w:cs="Times New Roman"/>
          <w:sz w:val="26"/>
          <w:szCs w:val="26"/>
        </w:rPr>
        <w:t>администрации города Алатыря от 20</w:t>
      </w:r>
      <w:r w:rsidR="002365FA" w:rsidRPr="002365FA">
        <w:rPr>
          <w:rFonts w:ascii="Times New Roman" w:eastAsia="Times New Roman" w:hAnsi="Times New Roman" w:cs="Times New Roman"/>
          <w:sz w:val="26"/>
          <w:szCs w:val="26"/>
        </w:rPr>
        <w:t>.10.</w:t>
      </w:r>
      <w:r w:rsidRPr="002365FA">
        <w:rPr>
          <w:rFonts w:ascii="Times New Roman" w:eastAsia="Times New Roman" w:hAnsi="Times New Roman" w:cs="Times New Roman"/>
          <w:sz w:val="26"/>
          <w:szCs w:val="26"/>
        </w:rPr>
        <w:t>2023 № 896 «</w:t>
      </w:r>
      <w:r w:rsidR="002365FA" w:rsidRPr="002365FA">
        <w:rPr>
          <w:rFonts w:ascii="Times New Roman" w:eastAsia="Times New Roman" w:hAnsi="Times New Roman" w:cs="Times New Roman"/>
          <w:sz w:val="26"/>
          <w:szCs w:val="26"/>
        </w:rPr>
        <w:t>О внесении изменений в муниципальную программу города Алатыря «Управление общественными финансами и муниципальным долгом», утвержденную постановлением администрации города Алатыря Чувашской Республики от 20 марта 2019 года № 180</w:t>
      </w:r>
      <w:r w:rsidRPr="002365FA">
        <w:rPr>
          <w:rFonts w:ascii="Times New Roman" w:eastAsia="Times New Roman" w:hAnsi="Times New Roman" w:cs="Times New Roman"/>
          <w:sz w:val="26"/>
          <w:szCs w:val="26"/>
        </w:rPr>
        <w:t>»;</w:t>
      </w:r>
    </w:p>
    <w:p w:rsidR="002365FA" w:rsidRDefault="00BA4E0A" w:rsidP="00EE10AA">
      <w:pPr>
        <w:pStyle w:val="a5"/>
        <w:widowControl w:val="0"/>
        <w:numPr>
          <w:ilvl w:val="0"/>
          <w:numId w:val="8"/>
        </w:numPr>
        <w:tabs>
          <w:tab w:val="left" w:pos="0"/>
          <w:tab w:val="left" w:pos="1134"/>
        </w:tabs>
        <w:autoSpaceDE w:val="0"/>
        <w:autoSpaceDN w:val="0"/>
        <w:adjustRightInd w:val="0"/>
        <w:spacing w:after="0" w:line="240" w:lineRule="auto"/>
        <w:ind w:left="0" w:firstLine="567"/>
        <w:jc w:val="both"/>
        <w:outlineLvl w:val="0"/>
        <w:rPr>
          <w:rFonts w:ascii="Times New Roman" w:eastAsia="Times New Roman" w:hAnsi="Times New Roman" w:cs="Times New Roman"/>
          <w:sz w:val="26"/>
          <w:szCs w:val="26"/>
        </w:rPr>
      </w:pPr>
      <w:r w:rsidRPr="002365FA">
        <w:rPr>
          <w:rFonts w:ascii="Times New Roman" w:eastAsia="Times New Roman" w:hAnsi="Times New Roman" w:cs="Times New Roman"/>
          <w:sz w:val="26"/>
          <w:szCs w:val="26"/>
        </w:rPr>
        <w:t xml:space="preserve">администрации города Алатыря от </w:t>
      </w:r>
      <w:r w:rsidR="00DC3AE2" w:rsidRPr="002365FA">
        <w:rPr>
          <w:rFonts w:ascii="Times New Roman" w:eastAsia="Times New Roman" w:hAnsi="Times New Roman" w:cs="Times New Roman"/>
          <w:sz w:val="26"/>
          <w:szCs w:val="26"/>
        </w:rPr>
        <w:t>06</w:t>
      </w:r>
      <w:r w:rsidR="002365FA" w:rsidRPr="002365FA">
        <w:rPr>
          <w:rFonts w:ascii="Times New Roman" w:eastAsia="Times New Roman" w:hAnsi="Times New Roman" w:cs="Times New Roman"/>
          <w:sz w:val="26"/>
          <w:szCs w:val="26"/>
        </w:rPr>
        <w:t>.12.</w:t>
      </w:r>
      <w:r w:rsidR="00DC3AE2" w:rsidRPr="002365FA">
        <w:rPr>
          <w:rFonts w:ascii="Times New Roman" w:eastAsia="Times New Roman" w:hAnsi="Times New Roman" w:cs="Times New Roman"/>
          <w:sz w:val="26"/>
          <w:szCs w:val="26"/>
        </w:rPr>
        <w:t>2023 № 1052</w:t>
      </w:r>
      <w:r w:rsidRPr="002365FA">
        <w:rPr>
          <w:rFonts w:ascii="Times New Roman" w:eastAsia="Times New Roman" w:hAnsi="Times New Roman" w:cs="Times New Roman"/>
          <w:sz w:val="26"/>
          <w:szCs w:val="26"/>
        </w:rPr>
        <w:t xml:space="preserve"> «</w:t>
      </w:r>
      <w:r w:rsidR="002365FA" w:rsidRPr="002365FA">
        <w:rPr>
          <w:rFonts w:ascii="Times New Roman" w:eastAsia="Times New Roman" w:hAnsi="Times New Roman" w:cs="Times New Roman"/>
          <w:sz w:val="26"/>
          <w:szCs w:val="26"/>
        </w:rPr>
        <w:t>О внесении изменений в муниципальную программу города Алатыря «Управление общественными финансами и муниципальным долгом», утвержденную постановлением администрации города Алатыря Чувашской Республики от 20 марта 2019 года № 180</w:t>
      </w:r>
      <w:r w:rsidRPr="002365FA">
        <w:rPr>
          <w:rFonts w:ascii="Times New Roman" w:eastAsia="Times New Roman" w:hAnsi="Times New Roman" w:cs="Times New Roman"/>
          <w:sz w:val="26"/>
          <w:szCs w:val="26"/>
        </w:rPr>
        <w:t>»;</w:t>
      </w:r>
    </w:p>
    <w:p w:rsidR="002365FA" w:rsidRDefault="00843391" w:rsidP="00EE10AA">
      <w:pPr>
        <w:pStyle w:val="a5"/>
        <w:widowControl w:val="0"/>
        <w:numPr>
          <w:ilvl w:val="0"/>
          <w:numId w:val="8"/>
        </w:numPr>
        <w:tabs>
          <w:tab w:val="left" w:pos="0"/>
          <w:tab w:val="left" w:pos="1134"/>
        </w:tabs>
        <w:autoSpaceDE w:val="0"/>
        <w:autoSpaceDN w:val="0"/>
        <w:adjustRightInd w:val="0"/>
        <w:spacing w:after="0" w:line="240" w:lineRule="auto"/>
        <w:ind w:left="0" w:firstLine="567"/>
        <w:jc w:val="both"/>
        <w:outlineLvl w:val="0"/>
        <w:rPr>
          <w:rFonts w:ascii="Times New Roman" w:eastAsia="Times New Roman" w:hAnsi="Times New Roman" w:cs="Times New Roman"/>
          <w:sz w:val="26"/>
          <w:szCs w:val="26"/>
        </w:rPr>
      </w:pPr>
      <w:r w:rsidRPr="002365FA">
        <w:rPr>
          <w:rFonts w:ascii="Times New Roman" w:eastAsia="Times New Roman" w:hAnsi="Times New Roman" w:cs="Times New Roman"/>
          <w:sz w:val="26"/>
          <w:szCs w:val="26"/>
        </w:rPr>
        <w:t>администрации города Алатыря от 04</w:t>
      </w:r>
      <w:r w:rsidR="002365FA" w:rsidRPr="002365FA">
        <w:rPr>
          <w:rFonts w:ascii="Times New Roman" w:eastAsia="Times New Roman" w:hAnsi="Times New Roman" w:cs="Times New Roman"/>
          <w:sz w:val="26"/>
          <w:szCs w:val="26"/>
        </w:rPr>
        <w:t>.03.</w:t>
      </w:r>
      <w:r w:rsidRPr="002365FA">
        <w:rPr>
          <w:rFonts w:ascii="Times New Roman" w:eastAsia="Times New Roman" w:hAnsi="Times New Roman" w:cs="Times New Roman"/>
          <w:sz w:val="26"/>
          <w:szCs w:val="26"/>
        </w:rPr>
        <w:t>2024 № 123 «</w:t>
      </w:r>
      <w:r w:rsidR="002365FA" w:rsidRPr="002365FA">
        <w:rPr>
          <w:rFonts w:ascii="Times New Roman" w:eastAsia="Times New Roman" w:hAnsi="Times New Roman" w:cs="Times New Roman"/>
          <w:sz w:val="26"/>
          <w:szCs w:val="26"/>
        </w:rPr>
        <w:t>О внесении изменений в муниципальную программу города Алатыря «Управление общественными финансами и муниципальным долгом», утвержденную постановлением администрации города Алатыря Чувашской Республики от 20 марта 2019 года № 180</w:t>
      </w:r>
      <w:r w:rsidRPr="002365FA">
        <w:rPr>
          <w:rFonts w:ascii="Times New Roman" w:eastAsia="Times New Roman" w:hAnsi="Times New Roman" w:cs="Times New Roman"/>
          <w:sz w:val="26"/>
          <w:szCs w:val="26"/>
        </w:rPr>
        <w:t>»;</w:t>
      </w:r>
    </w:p>
    <w:p w:rsidR="00582382" w:rsidRDefault="008E1C5A" w:rsidP="00EE10AA">
      <w:pPr>
        <w:pStyle w:val="a5"/>
        <w:widowControl w:val="0"/>
        <w:numPr>
          <w:ilvl w:val="0"/>
          <w:numId w:val="8"/>
        </w:numPr>
        <w:tabs>
          <w:tab w:val="left" w:pos="0"/>
          <w:tab w:val="left" w:pos="1134"/>
        </w:tabs>
        <w:autoSpaceDE w:val="0"/>
        <w:autoSpaceDN w:val="0"/>
        <w:adjustRightInd w:val="0"/>
        <w:spacing w:after="0" w:line="240" w:lineRule="auto"/>
        <w:ind w:left="0" w:firstLine="567"/>
        <w:jc w:val="both"/>
        <w:outlineLvl w:val="0"/>
        <w:rPr>
          <w:rFonts w:ascii="Times New Roman" w:eastAsia="Times New Roman" w:hAnsi="Times New Roman" w:cs="Times New Roman"/>
          <w:sz w:val="26"/>
          <w:szCs w:val="26"/>
        </w:rPr>
      </w:pPr>
      <w:r w:rsidRPr="00582382">
        <w:rPr>
          <w:rFonts w:ascii="Times New Roman" w:eastAsia="Times New Roman" w:hAnsi="Times New Roman" w:cs="Times New Roman"/>
          <w:sz w:val="26"/>
          <w:szCs w:val="26"/>
        </w:rPr>
        <w:t xml:space="preserve">администрации города Алатыря от </w:t>
      </w:r>
      <w:r w:rsidR="001C5C9C" w:rsidRPr="00582382">
        <w:rPr>
          <w:rFonts w:ascii="Times New Roman" w:eastAsia="Times New Roman" w:hAnsi="Times New Roman" w:cs="Times New Roman"/>
          <w:sz w:val="26"/>
          <w:szCs w:val="26"/>
        </w:rPr>
        <w:t>05</w:t>
      </w:r>
      <w:r w:rsidR="002365FA" w:rsidRPr="00582382">
        <w:rPr>
          <w:rFonts w:ascii="Times New Roman" w:eastAsia="Times New Roman" w:hAnsi="Times New Roman" w:cs="Times New Roman"/>
          <w:sz w:val="26"/>
          <w:szCs w:val="26"/>
        </w:rPr>
        <w:t>.08.</w:t>
      </w:r>
      <w:r w:rsidRPr="00582382">
        <w:rPr>
          <w:rFonts w:ascii="Times New Roman" w:eastAsia="Times New Roman" w:hAnsi="Times New Roman" w:cs="Times New Roman"/>
          <w:sz w:val="26"/>
          <w:szCs w:val="26"/>
        </w:rPr>
        <w:t xml:space="preserve">2024 № </w:t>
      </w:r>
      <w:r w:rsidR="001C5C9C" w:rsidRPr="00582382">
        <w:rPr>
          <w:rFonts w:ascii="Times New Roman" w:eastAsia="Times New Roman" w:hAnsi="Times New Roman" w:cs="Times New Roman"/>
          <w:sz w:val="26"/>
          <w:szCs w:val="26"/>
        </w:rPr>
        <w:t>576</w:t>
      </w:r>
      <w:r w:rsidRPr="00582382">
        <w:rPr>
          <w:rFonts w:ascii="Times New Roman" w:eastAsia="Times New Roman" w:hAnsi="Times New Roman" w:cs="Times New Roman"/>
          <w:sz w:val="26"/>
          <w:szCs w:val="26"/>
        </w:rPr>
        <w:t xml:space="preserve"> «</w:t>
      </w:r>
      <w:r w:rsidR="002365FA" w:rsidRPr="00582382">
        <w:rPr>
          <w:rFonts w:ascii="Times New Roman" w:eastAsia="Times New Roman" w:hAnsi="Times New Roman" w:cs="Times New Roman"/>
          <w:sz w:val="26"/>
          <w:szCs w:val="26"/>
        </w:rPr>
        <w:t>О внесении изменений в муниципальную программу города Алатыря «Управление общественными финансами и муниципальным долгом», утвержденную постановлением администрации города Алатыря Чувашской Республики от 20 марта 2019 года № 180</w:t>
      </w:r>
      <w:r w:rsidRPr="00582382">
        <w:rPr>
          <w:rFonts w:ascii="Times New Roman" w:eastAsia="Times New Roman" w:hAnsi="Times New Roman" w:cs="Times New Roman"/>
          <w:sz w:val="26"/>
          <w:szCs w:val="26"/>
        </w:rPr>
        <w:t>»;</w:t>
      </w:r>
    </w:p>
    <w:p w:rsidR="00843391" w:rsidRPr="00582382" w:rsidRDefault="001C5C9C" w:rsidP="00EE10AA">
      <w:pPr>
        <w:pStyle w:val="a5"/>
        <w:widowControl w:val="0"/>
        <w:numPr>
          <w:ilvl w:val="0"/>
          <w:numId w:val="8"/>
        </w:numPr>
        <w:tabs>
          <w:tab w:val="left" w:pos="0"/>
          <w:tab w:val="left" w:pos="1134"/>
        </w:tabs>
        <w:autoSpaceDE w:val="0"/>
        <w:autoSpaceDN w:val="0"/>
        <w:adjustRightInd w:val="0"/>
        <w:spacing w:after="0" w:line="240" w:lineRule="auto"/>
        <w:ind w:left="0" w:firstLine="567"/>
        <w:jc w:val="both"/>
        <w:outlineLvl w:val="0"/>
        <w:rPr>
          <w:rFonts w:ascii="Times New Roman" w:eastAsia="Times New Roman" w:hAnsi="Times New Roman" w:cs="Times New Roman"/>
          <w:sz w:val="26"/>
          <w:szCs w:val="26"/>
        </w:rPr>
      </w:pPr>
      <w:r w:rsidRPr="00582382">
        <w:rPr>
          <w:rFonts w:ascii="Times New Roman" w:eastAsia="Times New Roman" w:hAnsi="Times New Roman" w:cs="Times New Roman"/>
          <w:sz w:val="26"/>
          <w:szCs w:val="26"/>
        </w:rPr>
        <w:t>администрации города Алатыря</w:t>
      </w:r>
      <w:r w:rsidR="00582382">
        <w:rPr>
          <w:rFonts w:ascii="Times New Roman" w:eastAsia="Times New Roman" w:hAnsi="Times New Roman" w:cs="Times New Roman"/>
          <w:sz w:val="26"/>
          <w:szCs w:val="26"/>
        </w:rPr>
        <w:t xml:space="preserve"> </w:t>
      </w:r>
      <w:r w:rsidRPr="00582382">
        <w:rPr>
          <w:rFonts w:ascii="Times New Roman" w:eastAsia="Times New Roman" w:hAnsi="Times New Roman" w:cs="Times New Roman"/>
          <w:sz w:val="26"/>
          <w:szCs w:val="26"/>
        </w:rPr>
        <w:t>от 22</w:t>
      </w:r>
      <w:r w:rsidR="00582382">
        <w:rPr>
          <w:rFonts w:ascii="Times New Roman" w:eastAsia="Times New Roman" w:hAnsi="Times New Roman" w:cs="Times New Roman"/>
          <w:sz w:val="26"/>
          <w:szCs w:val="26"/>
        </w:rPr>
        <w:t>.11.</w:t>
      </w:r>
      <w:r w:rsidRPr="00582382">
        <w:rPr>
          <w:rFonts w:ascii="Times New Roman" w:eastAsia="Times New Roman" w:hAnsi="Times New Roman" w:cs="Times New Roman"/>
          <w:sz w:val="26"/>
          <w:szCs w:val="26"/>
        </w:rPr>
        <w:t>2024 № 911 «</w:t>
      </w:r>
      <w:r w:rsidR="00582382" w:rsidRPr="00582382">
        <w:rPr>
          <w:rFonts w:ascii="Times New Roman" w:eastAsia="Times New Roman" w:hAnsi="Times New Roman" w:cs="Times New Roman"/>
          <w:sz w:val="26"/>
          <w:szCs w:val="26"/>
        </w:rPr>
        <w:t xml:space="preserve">О внесении изменений в муниципальную программу города Алатыря </w:t>
      </w:r>
      <w:r w:rsidR="00582382">
        <w:rPr>
          <w:rFonts w:ascii="Times New Roman" w:eastAsia="Times New Roman" w:hAnsi="Times New Roman" w:cs="Times New Roman"/>
          <w:sz w:val="26"/>
          <w:szCs w:val="26"/>
        </w:rPr>
        <w:t>«</w:t>
      </w:r>
      <w:r w:rsidR="00582382" w:rsidRPr="00582382">
        <w:rPr>
          <w:rFonts w:ascii="Times New Roman" w:eastAsia="Times New Roman" w:hAnsi="Times New Roman" w:cs="Times New Roman"/>
          <w:sz w:val="26"/>
          <w:szCs w:val="26"/>
        </w:rPr>
        <w:t>Управление общественными ф</w:t>
      </w:r>
      <w:r w:rsidR="00582382">
        <w:rPr>
          <w:rFonts w:ascii="Times New Roman" w:eastAsia="Times New Roman" w:hAnsi="Times New Roman" w:cs="Times New Roman"/>
          <w:sz w:val="26"/>
          <w:szCs w:val="26"/>
        </w:rPr>
        <w:t>инансами и муниципальным долгом»</w:t>
      </w:r>
      <w:r w:rsidR="00582382" w:rsidRPr="00582382">
        <w:rPr>
          <w:rFonts w:ascii="Times New Roman" w:eastAsia="Times New Roman" w:hAnsi="Times New Roman" w:cs="Times New Roman"/>
          <w:sz w:val="26"/>
          <w:szCs w:val="26"/>
        </w:rPr>
        <w:t xml:space="preserve">, утвержденную постановлением администрации города Алатыря Чувашской Республики от 20 марта 2019 года </w:t>
      </w:r>
      <w:r w:rsidR="00582382">
        <w:rPr>
          <w:rFonts w:ascii="Times New Roman" w:eastAsia="Times New Roman" w:hAnsi="Times New Roman" w:cs="Times New Roman"/>
          <w:sz w:val="26"/>
          <w:szCs w:val="26"/>
        </w:rPr>
        <w:t>№</w:t>
      </w:r>
      <w:r w:rsidR="00582382" w:rsidRPr="00582382">
        <w:rPr>
          <w:rFonts w:ascii="Times New Roman" w:eastAsia="Times New Roman" w:hAnsi="Times New Roman" w:cs="Times New Roman"/>
          <w:sz w:val="26"/>
          <w:szCs w:val="26"/>
        </w:rPr>
        <w:t xml:space="preserve"> 180</w:t>
      </w:r>
      <w:r w:rsidR="001454A6" w:rsidRPr="00582382">
        <w:rPr>
          <w:rFonts w:ascii="Times New Roman" w:eastAsia="Times New Roman" w:hAnsi="Times New Roman" w:cs="Times New Roman"/>
          <w:sz w:val="26"/>
          <w:szCs w:val="26"/>
        </w:rPr>
        <w:t>».</w:t>
      </w:r>
    </w:p>
    <w:p w:rsidR="00582382" w:rsidRDefault="00122C81" w:rsidP="00EE10AA">
      <w:pPr>
        <w:pStyle w:val="a5"/>
        <w:widowControl w:val="0"/>
        <w:numPr>
          <w:ilvl w:val="0"/>
          <w:numId w:val="7"/>
        </w:numPr>
        <w:tabs>
          <w:tab w:val="left" w:pos="1134"/>
        </w:tabs>
        <w:autoSpaceDE w:val="0"/>
        <w:autoSpaceDN w:val="0"/>
        <w:adjustRightInd w:val="0"/>
        <w:spacing w:after="0" w:line="240" w:lineRule="auto"/>
        <w:ind w:left="0" w:firstLine="567"/>
        <w:jc w:val="both"/>
        <w:outlineLvl w:val="0"/>
        <w:rPr>
          <w:rFonts w:ascii="Times New Roman" w:eastAsia="Times New Roman" w:hAnsi="Times New Roman" w:cs="Times New Roman"/>
          <w:sz w:val="26"/>
          <w:szCs w:val="26"/>
        </w:rPr>
      </w:pPr>
      <w:r w:rsidRPr="00582382">
        <w:rPr>
          <w:rFonts w:ascii="Times New Roman" w:eastAsia="Times New Roman" w:hAnsi="Times New Roman" w:cs="Times New Roman"/>
          <w:sz w:val="26"/>
          <w:szCs w:val="26"/>
        </w:rPr>
        <w:t xml:space="preserve">Контроль за выполнением настоящего постановления возложить на заместителя главы </w:t>
      </w:r>
      <w:r w:rsidR="00582382" w:rsidRPr="00582382">
        <w:rPr>
          <w:rFonts w:ascii="Times New Roman" w:eastAsia="Times New Roman" w:hAnsi="Times New Roman" w:cs="Times New Roman"/>
          <w:sz w:val="26"/>
          <w:szCs w:val="26"/>
        </w:rPr>
        <w:t xml:space="preserve">администрации </w:t>
      </w:r>
      <w:r w:rsidRPr="00582382">
        <w:rPr>
          <w:rFonts w:ascii="Times New Roman" w:eastAsia="Times New Roman" w:hAnsi="Times New Roman" w:cs="Times New Roman"/>
          <w:sz w:val="26"/>
          <w:szCs w:val="26"/>
        </w:rPr>
        <w:t>– начальника финансового отдела администрации Алатырского муниципального округа Чувашской Республики.</w:t>
      </w:r>
    </w:p>
    <w:p w:rsidR="001158EF" w:rsidRPr="00582382" w:rsidRDefault="003E7F1F" w:rsidP="00EE10AA">
      <w:pPr>
        <w:pStyle w:val="a5"/>
        <w:widowControl w:val="0"/>
        <w:numPr>
          <w:ilvl w:val="0"/>
          <w:numId w:val="7"/>
        </w:numPr>
        <w:tabs>
          <w:tab w:val="left" w:pos="1134"/>
        </w:tabs>
        <w:autoSpaceDE w:val="0"/>
        <w:autoSpaceDN w:val="0"/>
        <w:adjustRightInd w:val="0"/>
        <w:spacing w:after="0" w:line="240" w:lineRule="auto"/>
        <w:ind w:left="0" w:firstLine="567"/>
        <w:jc w:val="both"/>
        <w:outlineLvl w:val="0"/>
        <w:rPr>
          <w:rFonts w:ascii="Times New Roman" w:eastAsia="Times New Roman" w:hAnsi="Times New Roman" w:cs="Times New Roman"/>
          <w:sz w:val="26"/>
          <w:szCs w:val="26"/>
        </w:rPr>
      </w:pPr>
      <w:r w:rsidRPr="00582382">
        <w:rPr>
          <w:rFonts w:ascii="Times New Roman" w:eastAsia="Times New Roman" w:hAnsi="Times New Roman" w:cs="Times New Roman"/>
          <w:sz w:val="26"/>
          <w:szCs w:val="26"/>
        </w:rPr>
        <w:t>Настоящее постановление вступает в силу после его официального опубликования</w:t>
      </w:r>
      <w:r w:rsidR="00582382">
        <w:rPr>
          <w:rFonts w:ascii="Times New Roman" w:eastAsia="Times New Roman" w:hAnsi="Times New Roman" w:cs="Times New Roman"/>
          <w:sz w:val="26"/>
          <w:szCs w:val="26"/>
        </w:rPr>
        <w:t>,</w:t>
      </w:r>
      <w:r w:rsidRPr="00582382">
        <w:rPr>
          <w:rFonts w:ascii="Times New Roman" w:eastAsia="Times New Roman" w:hAnsi="Times New Roman" w:cs="Times New Roman"/>
          <w:sz w:val="26"/>
          <w:szCs w:val="26"/>
        </w:rPr>
        <w:t xml:space="preserve"> и распространяется на правоотношения, возникшие с 1 января 2025 года.</w:t>
      </w:r>
    </w:p>
    <w:p w:rsidR="003E7F1F" w:rsidRPr="006B6F27" w:rsidRDefault="003E7F1F" w:rsidP="003E7F1F">
      <w:pPr>
        <w:widowControl w:val="0"/>
        <w:autoSpaceDE w:val="0"/>
        <w:autoSpaceDN w:val="0"/>
        <w:adjustRightInd w:val="0"/>
        <w:spacing w:after="0" w:line="240" w:lineRule="auto"/>
        <w:ind w:firstLine="709"/>
        <w:jc w:val="both"/>
        <w:outlineLvl w:val="0"/>
        <w:rPr>
          <w:rFonts w:ascii="Times New Roman" w:eastAsia="Times New Roman" w:hAnsi="Times New Roman" w:cs="Times New Roman"/>
          <w:bCs/>
          <w:sz w:val="26"/>
          <w:szCs w:val="26"/>
        </w:rPr>
      </w:pPr>
    </w:p>
    <w:p w:rsidR="00932463" w:rsidRPr="006B6F27" w:rsidRDefault="00932463" w:rsidP="003E7F1F">
      <w:pPr>
        <w:widowControl w:val="0"/>
        <w:autoSpaceDE w:val="0"/>
        <w:autoSpaceDN w:val="0"/>
        <w:adjustRightInd w:val="0"/>
        <w:spacing w:after="0" w:line="240" w:lineRule="auto"/>
        <w:ind w:firstLine="709"/>
        <w:jc w:val="both"/>
        <w:outlineLvl w:val="0"/>
        <w:rPr>
          <w:rFonts w:ascii="Times New Roman" w:eastAsia="Times New Roman" w:hAnsi="Times New Roman" w:cs="Times New Roman"/>
          <w:bCs/>
          <w:sz w:val="26"/>
          <w:szCs w:val="26"/>
        </w:rPr>
      </w:pPr>
    </w:p>
    <w:p w:rsidR="00932463" w:rsidRPr="006B6F27" w:rsidRDefault="00932463" w:rsidP="003E7F1F">
      <w:pPr>
        <w:widowControl w:val="0"/>
        <w:autoSpaceDE w:val="0"/>
        <w:autoSpaceDN w:val="0"/>
        <w:adjustRightInd w:val="0"/>
        <w:spacing w:after="0" w:line="240" w:lineRule="auto"/>
        <w:ind w:firstLine="709"/>
        <w:jc w:val="both"/>
        <w:outlineLvl w:val="0"/>
        <w:rPr>
          <w:rFonts w:ascii="Times New Roman" w:eastAsia="Times New Roman" w:hAnsi="Times New Roman" w:cs="Times New Roman"/>
          <w:bCs/>
          <w:sz w:val="26"/>
          <w:szCs w:val="26"/>
        </w:rPr>
      </w:pPr>
    </w:p>
    <w:p w:rsidR="004D617A" w:rsidRPr="006B6F27" w:rsidRDefault="001158EF" w:rsidP="004D617A">
      <w:pPr>
        <w:spacing w:after="0" w:line="240" w:lineRule="auto"/>
        <w:contextualSpacing/>
        <w:jc w:val="both"/>
        <w:rPr>
          <w:rFonts w:ascii="Times New Roman" w:eastAsia="Times New Roman" w:hAnsi="Times New Roman" w:cs="Times New Roman"/>
          <w:sz w:val="26"/>
          <w:szCs w:val="26"/>
        </w:rPr>
      </w:pPr>
      <w:r w:rsidRPr="006B6F27">
        <w:rPr>
          <w:rFonts w:ascii="Times New Roman" w:eastAsia="Times New Roman" w:hAnsi="Times New Roman" w:cs="Times New Roman"/>
          <w:sz w:val="26"/>
          <w:szCs w:val="26"/>
        </w:rPr>
        <w:t>Глава Алатырского</w:t>
      </w:r>
    </w:p>
    <w:p w:rsidR="004D617A" w:rsidRPr="006B6F27" w:rsidRDefault="001158EF" w:rsidP="004D617A">
      <w:pPr>
        <w:spacing w:after="0" w:line="240" w:lineRule="auto"/>
        <w:contextualSpacing/>
        <w:jc w:val="both"/>
        <w:rPr>
          <w:rFonts w:ascii="Times New Roman" w:eastAsia="Times New Roman" w:hAnsi="Times New Roman" w:cs="Times New Roman"/>
          <w:sz w:val="26"/>
          <w:szCs w:val="26"/>
        </w:rPr>
        <w:sectPr w:rsidR="004D617A" w:rsidRPr="006B6F27" w:rsidSect="00862A65">
          <w:headerReference w:type="default" r:id="rId10"/>
          <w:headerReference w:type="first" r:id="rId11"/>
          <w:pgSz w:w="11900" w:h="16800"/>
          <w:pgMar w:top="567" w:right="567" w:bottom="567" w:left="1134" w:header="284" w:footer="233" w:gutter="0"/>
          <w:cols w:space="720"/>
          <w:noEndnote/>
          <w:titlePg/>
          <w:docGrid w:linePitch="326"/>
        </w:sectPr>
      </w:pPr>
      <w:r w:rsidRPr="006B6F27">
        <w:rPr>
          <w:rFonts w:ascii="Times New Roman" w:eastAsia="Times New Roman" w:hAnsi="Times New Roman" w:cs="Times New Roman"/>
          <w:sz w:val="26"/>
          <w:szCs w:val="26"/>
        </w:rPr>
        <w:t xml:space="preserve">муниципального округа                                            </w:t>
      </w:r>
      <w:r w:rsidR="004D617A" w:rsidRPr="006B6F27">
        <w:rPr>
          <w:rFonts w:ascii="Times New Roman" w:eastAsia="Times New Roman" w:hAnsi="Times New Roman" w:cs="Times New Roman"/>
          <w:sz w:val="26"/>
          <w:szCs w:val="26"/>
        </w:rPr>
        <w:t xml:space="preserve"> </w:t>
      </w:r>
      <w:r w:rsidR="00582382">
        <w:rPr>
          <w:rFonts w:ascii="Times New Roman" w:eastAsia="Times New Roman" w:hAnsi="Times New Roman" w:cs="Times New Roman"/>
          <w:sz w:val="26"/>
          <w:szCs w:val="26"/>
        </w:rPr>
        <w:t xml:space="preserve">  </w:t>
      </w:r>
      <w:r w:rsidR="004D617A" w:rsidRPr="006B6F27">
        <w:rPr>
          <w:rFonts w:ascii="Times New Roman" w:eastAsia="Times New Roman" w:hAnsi="Times New Roman" w:cs="Times New Roman"/>
          <w:sz w:val="26"/>
          <w:szCs w:val="26"/>
        </w:rPr>
        <w:t xml:space="preserve">                                     </w:t>
      </w:r>
      <w:r w:rsidRPr="006B6F27">
        <w:rPr>
          <w:rFonts w:ascii="Times New Roman" w:eastAsia="Times New Roman" w:hAnsi="Times New Roman" w:cs="Times New Roman"/>
          <w:sz w:val="26"/>
          <w:szCs w:val="26"/>
        </w:rPr>
        <w:t xml:space="preserve">     Н.И. Шпилевая</w:t>
      </w:r>
    </w:p>
    <w:p w:rsidR="0061347F" w:rsidRPr="006B6F27" w:rsidRDefault="00CA0BD0" w:rsidP="0061347F">
      <w:pPr>
        <w:widowControl w:val="0"/>
        <w:autoSpaceDE w:val="0"/>
        <w:autoSpaceDN w:val="0"/>
        <w:adjustRightInd w:val="0"/>
        <w:spacing w:after="0" w:line="240" w:lineRule="auto"/>
        <w:ind w:left="6521"/>
        <w:outlineLvl w:val="1"/>
        <w:rPr>
          <w:rFonts w:ascii="Times New Roman" w:eastAsia="Times New Roman" w:hAnsi="Times New Roman" w:cs="Times New Roman"/>
        </w:rPr>
      </w:pPr>
      <w:r w:rsidRPr="006B6F27">
        <w:rPr>
          <w:rFonts w:ascii="Times New Roman" w:eastAsia="Times New Roman" w:hAnsi="Times New Roman" w:cs="Times New Roman"/>
        </w:rPr>
        <w:lastRenderedPageBreak/>
        <w:t>УТВЕРЖДЕНА</w:t>
      </w:r>
    </w:p>
    <w:p w:rsidR="001158EF" w:rsidRPr="006B6F27" w:rsidRDefault="0061347F" w:rsidP="0061347F">
      <w:pPr>
        <w:widowControl w:val="0"/>
        <w:autoSpaceDE w:val="0"/>
        <w:autoSpaceDN w:val="0"/>
        <w:adjustRightInd w:val="0"/>
        <w:spacing w:after="0" w:line="240" w:lineRule="auto"/>
        <w:ind w:left="6521"/>
        <w:outlineLvl w:val="1"/>
        <w:rPr>
          <w:rFonts w:ascii="Times New Roman" w:eastAsia="Times New Roman" w:hAnsi="Times New Roman" w:cs="Times New Roman"/>
        </w:rPr>
      </w:pPr>
      <w:r w:rsidRPr="006B6F27">
        <w:rPr>
          <w:rFonts w:ascii="Times New Roman" w:eastAsia="Times New Roman" w:hAnsi="Times New Roman" w:cs="Times New Roman"/>
        </w:rPr>
        <w:t>п</w:t>
      </w:r>
      <w:r w:rsidR="001158EF" w:rsidRPr="006B6F27">
        <w:rPr>
          <w:rFonts w:ascii="Times New Roman" w:eastAsia="Times New Roman" w:hAnsi="Times New Roman" w:cs="Times New Roman"/>
        </w:rPr>
        <w:t>остановлени</w:t>
      </w:r>
      <w:r w:rsidRPr="006B6F27">
        <w:rPr>
          <w:rFonts w:ascii="Times New Roman" w:eastAsia="Times New Roman" w:hAnsi="Times New Roman" w:cs="Times New Roman"/>
        </w:rPr>
        <w:t>ем</w:t>
      </w:r>
      <w:r w:rsidR="001158EF" w:rsidRPr="006B6F27">
        <w:rPr>
          <w:rFonts w:ascii="Times New Roman" w:eastAsia="Times New Roman" w:hAnsi="Times New Roman" w:cs="Times New Roman"/>
        </w:rPr>
        <w:t xml:space="preserve"> </w:t>
      </w:r>
      <w:r w:rsidR="00582382">
        <w:rPr>
          <w:rFonts w:ascii="Times New Roman" w:eastAsia="Times New Roman" w:hAnsi="Times New Roman" w:cs="Times New Roman"/>
        </w:rPr>
        <w:t>а</w:t>
      </w:r>
      <w:r w:rsidR="001158EF" w:rsidRPr="006B6F27">
        <w:rPr>
          <w:rFonts w:ascii="Times New Roman" w:eastAsia="Times New Roman" w:hAnsi="Times New Roman" w:cs="Times New Roman"/>
        </w:rPr>
        <w:t xml:space="preserve">дминистрации </w:t>
      </w:r>
    </w:p>
    <w:p w:rsidR="001158EF" w:rsidRPr="006B6F27" w:rsidRDefault="001158EF" w:rsidP="0061347F">
      <w:pPr>
        <w:widowControl w:val="0"/>
        <w:autoSpaceDE w:val="0"/>
        <w:autoSpaceDN w:val="0"/>
        <w:adjustRightInd w:val="0"/>
        <w:spacing w:after="0" w:line="240" w:lineRule="auto"/>
        <w:ind w:left="6521"/>
        <w:outlineLvl w:val="1"/>
        <w:rPr>
          <w:rFonts w:ascii="Times New Roman" w:eastAsia="Times New Roman" w:hAnsi="Times New Roman" w:cs="Times New Roman"/>
        </w:rPr>
      </w:pPr>
      <w:r w:rsidRPr="006B6F27">
        <w:rPr>
          <w:rFonts w:ascii="Times New Roman" w:eastAsia="Times New Roman" w:hAnsi="Times New Roman" w:cs="Times New Roman"/>
        </w:rPr>
        <w:t>Алатыр</w:t>
      </w:r>
      <w:r w:rsidR="0061347F" w:rsidRPr="006B6F27">
        <w:rPr>
          <w:rFonts w:ascii="Times New Roman" w:eastAsia="Times New Roman" w:hAnsi="Times New Roman" w:cs="Times New Roman"/>
        </w:rPr>
        <w:t>ского муниципального округа</w:t>
      </w:r>
    </w:p>
    <w:p w:rsidR="001158EF" w:rsidRPr="006B6F27" w:rsidRDefault="001158EF" w:rsidP="0061347F">
      <w:pPr>
        <w:widowControl w:val="0"/>
        <w:autoSpaceDE w:val="0"/>
        <w:autoSpaceDN w:val="0"/>
        <w:adjustRightInd w:val="0"/>
        <w:spacing w:after="0" w:line="240" w:lineRule="auto"/>
        <w:ind w:left="6521"/>
        <w:rPr>
          <w:rFonts w:ascii="Times New Roman" w:eastAsia="Times New Roman" w:hAnsi="Times New Roman" w:cs="Times New Roman"/>
          <w:bCs/>
          <w:noProof/>
        </w:rPr>
      </w:pPr>
      <w:r w:rsidRPr="006B6F27">
        <w:rPr>
          <w:rFonts w:ascii="Times New Roman" w:eastAsia="Times New Roman" w:hAnsi="Times New Roman" w:cs="Times New Roman"/>
        </w:rPr>
        <w:t xml:space="preserve">от </w:t>
      </w:r>
      <w:r w:rsidR="00B7493D" w:rsidRPr="006B6F27">
        <w:rPr>
          <w:rFonts w:ascii="Times New Roman" w:eastAsia="Times New Roman" w:hAnsi="Times New Roman" w:cs="Times New Roman"/>
        </w:rPr>
        <w:t>___</w:t>
      </w:r>
      <w:r w:rsidR="00582382">
        <w:rPr>
          <w:rFonts w:ascii="Times New Roman" w:eastAsia="Times New Roman" w:hAnsi="Times New Roman" w:cs="Times New Roman"/>
        </w:rPr>
        <w:t>.</w:t>
      </w:r>
      <w:r w:rsidR="00B7493D" w:rsidRPr="006B6F27">
        <w:rPr>
          <w:rFonts w:ascii="Times New Roman" w:eastAsia="Times New Roman" w:hAnsi="Times New Roman" w:cs="Times New Roman"/>
        </w:rPr>
        <w:t>___</w:t>
      </w:r>
      <w:r w:rsidR="00582382">
        <w:rPr>
          <w:rFonts w:ascii="Times New Roman" w:eastAsia="Times New Roman" w:hAnsi="Times New Roman" w:cs="Times New Roman"/>
        </w:rPr>
        <w:t>.2025</w:t>
      </w:r>
      <w:r w:rsidRPr="006B6F27">
        <w:rPr>
          <w:rFonts w:ascii="Times New Roman" w:eastAsia="Times New Roman" w:hAnsi="Times New Roman" w:cs="Times New Roman"/>
          <w:bCs/>
          <w:noProof/>
        </w:rPr>
        <w:t xml:space="preserve"> №</w:t>
      </w:r>
      <w:r w:rsidR="00B7493D" w:rsidRPr="006B6F27">
        <w:rPr>
          <w:rFonts w:ascii="Times New Roman" w:eastAsia="Times New Roman" w:hAnsi="Times New Roman" w:cs="Times New Roman"/>
          <w:bCs/>
          <w:noProof/>
        </w:rPr>
        <w:t xml:space="preserve"> _____</w:t>
      </w:r>
    </w:p>
    <w:p w:rsidR="001158EF" w:rsidRPr="006B6F27" w:rsidRDefault="001158EF" w:rsidP="001158EF">
      <w:pPr>
        <w:widowControl w:val="0"/>
        <w:tabs>
          <w:tab w:val="left" w:pos="935"/>
        </w:tabs>
        <w:autoSpaceDE w:val="0"/>
        <w:autoSpaceDN w:val="0"/>
        <w:adjustRightInd w:val="0"/>
        <w:spacing w:after="0" w:line="240" w:lineRule="atLeast"/>
        <w:jc w:val="both"/>
        <w:rPr>
          <w:rFonts w:ascii="Times New Roman CYR" w:eastAsia="Times New Roman" w:hAnsi="Times New Roman CYR" w:cs="Times New Roman CYR"/>
          <w:sz w:val="24"/>
          <w:szCs w:val="24"/>
        </w:rPr>
      </w:pPr>
    </w:p>
    <w:p w:rsidR="00EC7512" w:rsidRPr="006B6F27" w:rsidRDefault="00EC7512" w:rsidP="00EC7512">
      <w:pPr>
        <w:spacing w:after="0" w:line="240" w:lineRule="auto"/>
        <w:ind w:left="142" w:right="-1"/>
        <w:jc w:val="center"/>
        <w:rPr>
          <w:rFonts w:ascii="Times New Roman" w:eastAsia="Times New Roman" w:hAnsi="Times New Roman" w:cs="Times New Roman"/>
          <w:b/>
          <w:sz w:val="24"/>
          <w:szCs w:val="24"/>
        </w:rPr>
      </w:pPr>
      <w:r w:rsidRPr="006B6F27">
        <w:rPr>
          <w:rFonts w:ascii="Times New Roman" w:eastAsia="Times New Roman" w:hAnsi="Times New Roman" w:cs="Times New Roman"/>
          <w:b/>
          <w:sz w:val="24"/>
          <w:szCs w:val="24"/>
        </w:rPr>
        <w:t xml:space="preserve">МУНИЦИПАЛЬНАЯ ПРОГРАММА АЛАТЫРСКОГО МУНИЦИПАЛЬНОГО ОКРУГА ЧУВАШСКОЙ РЕСПУБЛИКИ «УПРАВЛЕНИЕ ОБЩЕСТВЕННЫМИ ФИНАНСАМИ </w:t>
      </w:r>
    </w:p>
    <w:p w:rsidR="00F51285" w:rsidRPr="006B6F27" w:rsidRDefault="00EC7512" w:rsidP="00EC7512">
      <w:pPr>
        <w:spacing w:after="0" w:line="240" w:lineRule="auto"/>
        <w:ind w:left="142" w:right="-1"/>
        <w:jc w:val="center"/>
        <w:rPr>
          <w:rFonts w:ascii="Times New Roman" w:eastAsia="Times New Roman" w:hAnsi="Times New Roman" w:cs="Times New Roman"/>
          <w:b/>
          <w:sz w:val="24"/>
          <w:szCs w:val="24"/>
        </w:rPr>
      </w:pPr>
      <w:r w:rsidRPr="006B6F27">
        <w:rPr>
          <w:rFonts w:ascii="Times New Roman" w:eastAsia="Times New Roman" w:hAnsi="Times New Roman" w:cs="Times New Roman"/>
          <w:b/>
          <w:sz w:val="24"/>
          <w:szCs w:val="24"/>
        </w:rPr>
        <w:t>И МУНИЦИПАЛЬНЫМ ДОЛГОМ»</w:t>
      </w:r>
    </w:p>
    <w:p w:rsidR="00EC7512" w:rsidRPr="006B6F27" w:rsidRDefault="00EC7512" w:rsidP="00EC7512">
      <w:pPr>
        <w:spacing w:after="0" w:line="240" w:lineRule="auto"/>
        <w:ind w:left="142" w:right="-1"/>
        <w:jc w:val="center"/>
        <w:rPr>
          <w:rFonts w:ascii="Times New Roman" w:eastAsia="Times New Roman" w:hAnsi="Times New Roman" w:cs="Times New Roman"/>
          <w:b/>
          <w:sz w:val="24"/>
          <w:szCs w:val="24"/>
        </w:rPr>
      </w:pPr>
    </w:p>
    <w:p w:rsidR="00D61045" w:rsidRPr="006B6F27" w:rsidRDefault="00D61045" w:rsidP="00D61045">
      <w:pPr>
        <w:spacing w:after="0" w:line="240" w:lineRule="auto"/>
        <w:jc w:val="center"/>
        <w:rPr>
          <w:rFonts w:ascii="Times New Roman" w:eastAsia="Times New Roman" w:hAnsi="Times New Roman" w:cs="Times New Roman"/>
          <w:b/>
          <w:sz w:val="24"/>
          <w:szCs w:val="24"/>
          <w:lang w:eastAsia="en-US"/>
        </w:rPr>
      </w:pPr>
    </w:p>
    <w:tbl>
      <w:tblPr>
        <w:tblW w:w="9072" w:type="dxa"/>
        <w:tblInd w:w="108" w:type="dxa"/>
        <w:tblLook w:val="0000" w:firstRow="0" w:lastRow="0" w:firstColumn="0" w:lastColumn="0" w:noHBand="0" w:noVBand="0"/>
      </w:tblPr>
      <w:tblGrid>
        <w:gridCol w:w="3969"/>
        <w:gridCol w:w="236"/>
        <w:gridCol w:w="4867"/>
      </w:tblGrid>
      <w:tr w:rsidR="00D61045" w:rsidRPr="006B6F27" w:rsidTr="00293AEE">
        <w:tc>
          <w:tcPr>
            <w:tcW w:w="3969" w:type="dxa"/>
          </w:tcPr>
          <w:p w:rsidR="00D61045" w:rsidRPr="006B6F27" w:rsidRDefault="00D61045" w:rsidP="00D61045">
            <w:pPr>
              <w:spacing w:after="0" w:line="240" w:lineRule="auto"/>
              <w:jc w:val="both"/>
              <w:rPr>
                <w:rFonts w:ascii="Times New Roman" w:eastAsia="Times New Roman" w:hAnsi="Times New Roman" w:cs="Times New Roman"/>
                <w:sz w:val="24"/>
                <w:szCs w:val="24"/>
                <w:lang w:eastAsia="en-US"/>
              </w:rPr>
            </w:pPr>
            <w:r w:rsidRPr="006B6F27">
              <w:rPr>
                <w:rFonts w:ascii="Times New Roman" w:eastAsia="Times New Roman" w:hAnsi="Times New Roman" w:cs="Times New Roman"/>
                <w:sz w:val="24"/>
                <w:szCs w:val="24"/>
                <w:lang w:eastAsia="en-US"/>
              </w:rPr>
              <w:t>Ответственный исполнитель:</w:t>
            </w:r>
          </w:p>
        </w:tc>
        <w:tc>
          <w:tcPr>
            <w:tcW w:w="236" w:type="dxa"/>
          </w:tcPr>
          <w:p w:rsidR="00D61045" w:rsidRPr="006B6F27" w:rsidRDefault="00D61045" w:rsidP="00D61045">
            <w:pPr>
              <w:spacing w:after="0" w:line="240" w:lineRule="auto"/>
              <w:jc w:val="both"/>
              <w:rPr>
                <w:rFonts w:ascii="Times New Roman" w:eastAsia="Times New Roman" w:hAnsi="Times New Roman" w:cs="Times New Roman"/>
                <w:b/>
                <w:sz w:val="24"/>
                <w:szCs w:val="24"/>
                <w:lang w:eastAsia="en-US"/>
              </w:rPr>
            </w:pPr>
          </w:p>
        </w:tc>
        <w:tc>
          <w:tcPr>
            <w:tcW w:w="4867" w:type="dxa"/>
          </w:tcPr>
          <w:p w:rsidR="00D61045" w:rsidRPr="006B6F27" w:rsidRDefault="00D61045" w:rsidP="00D61045">
            <w:pPr>
              <w:spacing w:after="0" w:line="240" w:lineRule="auto"/>
              <w:jc w:val="both"/>
              <w:rPr>
                <w:rFonts w:ascii="Times New Roman" w:eastAsia="Times New Roman" w:hAnsi="Times New Roman" w:cs="Times New Roman"/>
                <w:sz w:val="24"/>
                <w:szCs w:val="24"/>
                <w:lang w:eastAsia="en-US"/>
              </w:rPr>
            </w:pPr>
            <w:r w:rsidRPr="006B6F27">
              <w:rPr>
                <w:rFonts w:ascii="Times New Roman" w:eastAsia="Times New Roman" w:hAnsi="Times New Roman" w:cs="Times New Roman"/>
                <w:sz w:val="24"/>
                <w:szCs w:val="24"/>
                <w:lang w:eastAsia="en-US"/>
              </w:rPr>
              <w:t>Финансовый отдел администрации Алатырского муниципального округа Чувашской Республики</w:t>
            </w:r>
          </w:p>
        </w:tc>
      </w:tr>
      <w:tr w:rsidR="00D61045" w:rsidRPr="006B6F27" w:rsidTr="00293AEE">
        <w:trPr>
          <w:trHeight w:val="157"/>
        </w:trPr>
        <w:tc>
          <w:tcPr>
            <w:tcW w:w="3969" w:type="dxa"/>
          </w:tcPr>
          <w:p w:rsidR="00D61045" w:rsidRPr="006B6F27" w:rsidRDefault="00D61045" w:rsidP="00D61045">
            <w:pPr>
              <w:spacing w:after="0" w:line="240" w:lineRule="auto"/>
              <w:jc w:val="both"/>
              <w:rPr>
                <w:rFonts w:ascii="Times New Roman" w:eastAsia="Times New Roman" w:hAnsi="Times New Roman" w:cs="Times New Roman"/>
                <w:sz w:val="24"/>
                <w:szCs w:val="24"/>
                <w:lang w:eastAsia="en-US"/>
              </w:rPr>
            </w:pPr>
          </w:p>
        </w:tc>
        <w:tc>
          <w:tcPr>
            <w:tcW w:w="236" w:type="dxa"/>
          </w:tcPr>
          <w:p w:rsidR="00D61045" w:rsidRPr="006B6F27" w:rsidRDefault="00D61045" w:rsidP="00D61045">
            <w:pPr>
              <w:spacing w:after="0" w:line="240" w:lineRule="auto"/>
              <w:jc w:val="both"/>
              <w:rPr>
                <w:rFonts w:ascii="Times New Roman" w:eastAsia="Times New Roman" w:hAnsi="Times New Roman" w:cs="Times New Roman"/>
                <w:sz w:val="24"/>
                <w:szCs w:val="24"/>
                <w:lang w:eastAsia="en-US"/>
              </w:rPr>
            </w:pPr>
          </w:p>
        </w:tc>
        <w:tc>
          <w:tcPr>
            <w:tcW w:w="4867" w:type="dxa"/>
          </w:tcPr>
          <w:p w:rsidR="00D61045" w:rsidRPr="006B6F27" w:rsidRDefault="00D61045" w:rsidP="00D61045">
            <w:pPr>
              <w:spacing w:after="0" w:line="240" w:lineRule="auto"/>
              <w:jc w:val="both"/>
              <w:rPr>
                <w:rFonts w:ascii="Times New Roman" w:eastAsia="Times New Roman" w:hAnsi="Times New Roman" w:cs="Times New Roman"/>
                <w:sz w:val="24"/>
                <w:szCs w:val="24"/>
                <w:lang w:eastAsia="en-US"/>
              </w:rPr>
            </w:pPr>
          </w:p>
        </w:tc>
      </w:tr>
      <w:tr w:rsidR="00D61045" w:rsidRPr="006B6F27" w:rsidTr="00293AEE">
        <w:tc>
          <w:tcPr>
            <w:tcW w:w="3969" w:type="dxa"/>
          </w:tcPr>
          <w:p w:rsidR="00D61045" w:rsidRPr="006B6F27" w:rsidRDefault="00D61045" w:rsidP="00D61045">
            <w:pPr>
              <w:spacing w:after="0" w:line="240" w:lineRule="auto"/>
              <w:jc w:val="both"/>
              <w:rPr>
                <w:rFonts w:ascii="Times New Roman" w:eastAsia="Times New Roman" w:hAnsi="Times New Roman" w:cs="Times New Roman"/>
                <w:sz w:val="24"/>
                <w:szCs w:val="24"/>
                <w:lang w:eastAsia="en-US"/>
              </w:rPr>
            </w:pPr>
            <w:r w:rsidRPr="006B6F27">
              <w:rPr>
                <w:rFonts w:ascii="Times New Roman" w:eastAsia="Times New Roman" w:hAnsi="Times New Roman" w:cs="Times New Roman"/>
                <w:sz w:val="24"/>
                <w:szCs w:val="24"/>
                <w:lang w:eastAsia="en-US"/>
              </w:rPr>
              <w:t>Дата составления проекта Муниципальной программы:</w:t>
            </w:r>
          </w:p>
        </w:tc>
        <w:tc>
          <w:tcPr>
            <w:tcW w:w="236" w:type="dxa"/>
          </w:tcPr>
          <w:p w:rsidR="00D61045" w:rsidRPr="006B6F27" w:rsidRDefault="00D61045" w:rsidP="00D61045">
            <w:pPr>
              <w:spacing w:after="0" w:line="240" w:lineRule="auto"/>
              <w:jc w:val="both"/>
              <w:rPr>
                <w:rFonts w:ascii="Times New Roman" w:eastAsia="Times New Roman" w:hAnsi="Times New Roman" w:cs="Times New Roman"/>
                <w:sz w:val="24"/>
                <w:szCs w:val="24"/>
                <w:lang w:eastAsia="en-US"/>
              </w:rPr>
            </w:pPr>
          </w:p>
        </w:tc>
        <w:tc>
          <w:tcPr>
            <w:tcW w:w="4867" w:type="dxa"/>
          </w:tcPr>
          <w:p w:rsidR="00D61045" w:rsidRPr="006B6F27" w:rsidRDefault="00D61045" w:rsidP="00D61045">
            <w:pPr>
              <w:spacing w:after="0" w:line="240" w:lineRule="auto"/>
              <w:jc w:val="both"/>
              <w:rPr>
                <w:rFonts w:ascii="Times New Roman" w:eastAsia="Times New Roman" w:hAnsi="Times New Roman" w:cs="Times New Roman"/>
                <w:sz w:val="24"/>
                <w:szCs w:val="24"/>
                <w:lang w:eastAsia="en-US"/>
              </w:rPr>
            </w:pPr>
            <w:r w:rsidRPr="006B6F27">
              <w:rPr>
                <w:rFonts w:ascii="Times New Roman" w:eastAsia="Times New Roman" w:hAnsi="Times New Roman" w:cs="Times New Roman"/>
                <w:sz w:val="24"/>
                <w:szCs w:val="24"/>
                <w:lang w:eastAsia="en-US"/>
              </w:rPr>
              <w:t>10 января 2025 года</w:t>
            </w:r>
          </w:p>
        </w:tc>
      </w:tr>
      <w:tr w:rsidR="00D61045" w:rsidRPr="006B6F27" w:rsidTr="00293AEE">
        <w:tc>
          <w:tcPr>
            <w:tcW w:w="3969" w:type="dxa"/>
          </w:tcPr>
          <w:p w:rsidR="00D61045" w:rsidRPr="006B6F27" w:rsidRDefault="00D61045" w:rsidP="00D61045">
            <w:pPr>
              <w:spacing w:after="0" w:line="240" w:lineRule="auto"/>
              <w:jc w:val="both"/>
              <w:rPr>
                <w:rFonts w:ascii="Times New Roman" w:eastAsia="Times New Roman" w:hAnsi="Times New Roman" w:cs="Times New Roman"/>
                <w:sz w:val="24"/>
                <w:szCs w:val="24"/>
                <w:lang w:eastAsia="en-US"/>
              </w:rPr>
            </w:pPr>
          </w:p>
        </w:tc>
        <w:tc>
          <w:tcPr>
            <w:tcW w:w="236" w:type="dxa"/>
          </w:tcPr>
          <w:p w:rsidR="00D61045" w:rsidRPr="006B6F27" w:rsidRDefault="00D61045" w:rsidP="00D61045">
            <w:pPr>
              <w:spacing w:after="0" w:line="240" w:lineRule="auto"/>
              <w:jc w:val="both"/>
              <w:rPr>
                <w:rFonts w:ascii="Times New Roman" w:eastAsia="Times New Roman" w:hAnsi="Times New Roman" w:cs="Times New Roman"/>
                <w:sz w:val="24"/>
                <w:szCs w:val="24"/>
                <w:lang w:eastAsia="en-US"/>
              </w:rPr>
            </w:pPr>
          </w:p>
        </w:tc>
        <w:tc>
          <w:tcPr>
            <w:tcW w:w="4867" w:type="dxa"/>
          </w:tcPr>
          <w:p w:rsidR="00D61045" w:rsidRPr="006B6F27" w:rsidRDefault="00D61045" w:rsidP="00D61045">
            <w:pPr>
              <w:spacing w:after="0" w:line="240" w:lineRule="auto"/>
              <w:jc w:val="both"/>
              <w:rPr>
                <w:rFonts w:ascii="Times New Roman" w:eastAsia="Times New Roman" w:hAnsi="Times New Roman" w:cs="Times New Roman"/>
                <w:sz w:val="24"/>
                <w:szCs w:val="24"/>
                <w:lang w:eastAsia="en-US"/>
              </w:rPr>
            </w:pPr>
          </w:p>
        </w:tc>
      </w:tr>
      <w:tr w:rsidR="006D3213" w:rsidRPr="006B6F27" w:rsidTr="00293AEE">
        <w:tc>
          <w:tcPr>
            <w:tcW w:w="3969" w:type="dxa"/>
          </w:tcPr>
          <w:p w:rsidR="006D3213" w:rsidRPr="006B6F27" w:rsidRDefault="006D3213" w:rsidP="00D61045">
            <w:pPr>
              <w:spacing w:after="0" w:line="240" w:lineRule="auto"/>
              <w:jc w:val="both"/>
              <w:rPr>
                <w:rFonts w:ascii="Times New Roman" w:eastAsia="Times New Roman" w:hAnsi="Times New Roman" w:cs="Times New Roman"/>
                <w:sz w:val="24"/>
                <w:szCs w:val="24"/>
                <w:lang w:eastAsia="en-US"/>
              </w:rPr>
            </w:pPr>
            <w:r w:rsidRPr="006B6F27">
              <w:rPr>
                <w:rFonts w:ascii="Times New Roman" w:eastAsia="Times New Roman" w:hAnsi="Times New Roman" w:cs="Times New Roman"/>
                <w:sz w:val="24"/>
                <w:szCs w:val="24"/>
                <w:lang w:eastAsia="en-US"/>
              </w:rPr>
              <w:t>Непосредственный исполнитель Муниципальной программы:</w:t>
            </w:r>
          </w:p>
        </w:tc>
        <w:tc>
          <w:tcPr>
            <w:tcW w:w="236" w:type="dxa"/>
          </w:tcPr>
          <w:p w:rsidR="006D3213" w:rsidRPr="006B6F27" w:rsidRDefault="006D3213" w:rsidP="00D61045">
            <w:pPr>
              <w:spacing w:after="0" w:line="240" w:lineRule="auto"/>
              <w:jc w:val="both"/>
              <w:rPr>
                <w:rFonts w:ascii="Times New Roman" w:eastAsia="Times New Roman" w:hAnsi="Times New Roman" w:cs="Times New Roman"/>
                <w:b/>
                <w:sz w:val="24"/>
                <w:szCs w:val="24"/>
                <w:lang w:eastAsia="en-US"/>
              </w:rPr>
            </w:pPr>
          </w:p>
        </w:tc>
        <w:tc>
          <w:tcPr>
            <w:tcW w:w="4867" w:type="dxa"/>
          </w:tcPr>
          <w:p w:rsidR="006D3213" w:rsidRPr="006B6F27" w:rsidRDefault="006D3213" w:rsidP="00653CE5">
            <w:pPr>
              <w:spacing w:after="0" w:line="240" w:lineRule="auto"/>
              <w:jc w:val="both"/>
              <w:rPr>
                <w:rFonts w:ascii="Times New Roman" w:eastAsia="Times New Roman" w:hAnsi="Times New Roman" w:cs="Times New Roman"/>
                <w:sz w:val="24"/>
                <w:szCs w:val="24"/>
                <w:lang w:eastAsia="en-US"/>
              </w:rPr>
            </w:pPr>
            <w:r w:rsidRPr="006B6F27">
              <w:rPr>
                <w:rFonts w:ascii="Times New Roman" w:eastAsia="Times New Roman" w:hAnsi="Times New Roman" w:cs="Times New Roman"/>
                <w:sz w:val="24"/>
                <w:szCs w:val="24"/>
                <w:lang w:eastAsia="en-US"/>
              </w:rPr>
              <w:t>Заместитель начальник</w:t>
            </w:r>
            <w:r>
              <w:rPr>
                <w:rFonts w:ascii="Times New Roman" w:eastAsia="Times New Roman" w:hAnsi="Times New Roman" w:cs="Times New Roman"/>
                <w:sz w:val="24"/>
                <w:szCs w:val="24"/>
                <w:lang w:eastAsia="en-US"/>
              </w:rPr>
              <w:t>а</w:t>
            </w:r>
            <w:r w:rsidRPr="006B6F27">
              <w:rPr>
                <w:rFonts w:ascii="Times New Roman" w:eastAsia="Times New Roman" w:hAnsi="Times New Roman" w:cs="Times New Roman"/>
                <w:sz w:val="24"/>
                <w:szCs w:val="24"/>
                <w:lang w:eastAsia="en-US"/>
              </w:rPr>
              <w:t xml:space="preserve"> финансового отдела администрации </w:t>
            </w:r>
            <w:proofErr w:type="spellStart"/>
            <w:r w:rsidRPr="006B6F27">
              <w:rPr>
                <w:rFonts w:ascii="Times New Roman" w:eastAsia="Times New Roman" w:hAnsi="Times New Roman" w:cs="Times New Roman"/>
                <w:sz w:val="24"/>
                <w:szCs w:val="24"/>
                <w:lang w:eastAsia="en-US"/>
              </w:rPr>
              <w:t>Алатырского</w:t>
            </w:r>
            <w:proofErr w:type="spellEnd"/>
            <w:r w:rsidRPr="006B6F27">
              <w:rPr>
                <w:rFonts w:ascii="Times New Roman" w:eastAsia="Times New Roman" w:hAnsi="Times New Roman" w:cs="Times New Roman"/>
                <w:sz w:val="24"/>
                <w:szCs w:val="24"/>
                <w:lang w:eastAsia="en-US"/>
              </w:rPr>
              <w:t xml:space="preserve"> муниципального округа Чувашской Республики </w:t>
            </w:r>
            <w:proofErr w:type="spellStart"/>
            <w:r>
              <w:rPr>
                <w:rFonts w:ascii="Times New Roman" w:eastAsia="Times New Roman" w:hAnsi="Times New Roman" w:cs="Times New Roman"/>
                <w:sz w:val="24"/>
                <w:szCs w:val="24"/>
                <w:lang w:eastAsia="en-US"/>
              </w:rPr>
              <w:t>Килеева</w:t>
            </w:r>
            <w:proofErr w:type="spellEnd"/>
            <w:r>
              <w:rPr>
                <w:rFonts w:ascii="Times New Roman" w:eastAsia="Times New Roman" w:hAnsi="Times New Roman" w:cs="Times New Roman"/>
                <w:sz w:val="24"/>
                <w:szCs w:val="24"/>
                <w:lang w:eastAsia="en-US"/>
              </w:rPr>
              <w:t xml:space="preserve"> С.В</w:t>
            </w:r>
            <w:r w:rsidRPr="006B6F27">
              <w:rPr>
                <w:rFonts w:ascii="Times New Roman" w:eastAsia="Times New Roman" w:hAnsi="Times New Roman" w:cs="Times New Roman"/>
                <w:sz w:val="24"/>
                <w:szCs w:val="24"/>
                <w:lang w:eastAsia="en-US"/>
              </w:rPr>
              <w:t>.</w:t>
            </w:r>
          </w:p>
          <w:p w:rsidR="006D3213" w:rsidRPr="006B6F27" w:rsidRDefault="006D3213" w:rsidP="00653CE5">
            <w:pPr>
              <w:spacing w:after="0" w:line="240" w:lineRule="auto"/>
              <w:jc w:val="both"/>
              <w:rPr>
                <w:rFonts w:ascii="Times New Roman" w:eastAsia="Times New Roman" w:hAnsi="Times New Roman" w:cs="Times New Roman"/>
                <w:sz w:val="24"/>
                <w:szCs w:val="24"/>
                <w:lang w:val="en-US" w:eastAsia="en-US"/>
              </w:rPr>
            </w:pPr>
            <w:r w:rsidRPr="006B6F27">
              <w:rPr>
                <w:rFonts w:ascii="Times New Roman" w:eastAsia="Times New Roman" w:hAnsi="Times New Roman" w:cs="Times New Roman"/>
                <w:sz w:val="24"/>
                <w:szCs w:val="24"/>
                <w:lang w:val="en-US" w:eastAsia="en-US"/>
              </w:rPr>
              <w:t>(</w:t>
            </w:r>
            <w:r w:rsidRPr="006B6F27">
              <w:rPr>
                <w:rFonts w:ascii="Times New Roman" w:eastAsia="Times New Roman" w:hAnsi="Times New Roman" w:cs="Times New Roman"/>
                <w:sz w:val="24"/>
                <w:szCs w:val="24"/>
                <w:lang w:eastAsia="en-US"/>
              </w:rPr>
              <w:t>т.88353120</w:t>
            </w:r>
            <w:r>
              <w:rPr>
                <w:rFonts w:ascii="Times New Roman" w:eastAsia="Times New Roman" w:hAnsi="Times New Roman" w:cs="Times New Roman"/>
                <w:sz w:val="24"/>
                <w:szCs w:val="24"/>
                <w:lang w:eastAsia="en-US"/>
              </w:rPr>
              <w:t>328</w:t>
            </w:r>
            <w:r w:rsidRPr="006B6F27">
              <w:rPr>
                <w:rFonts w:ascii="Times New Roman" w:eastAsia="Times New Roman" w:hAnsi="Times New Roman" w:cs="Times New Roman"/>
                <w:sz w:val="24"/>
                <w:szCs w:val="24"/>
                <w:lang w:eastAsia="en-US"/>
              </w:rPr>
              <w:t>)</w:t>
            </w:r>
            <w:r w:rsidRPr="006B6F27">
              <w:rPr>
                <w:rFonts w:ascii="Times New Roman" w:eastAsia="Times New Roman" w:hAnsi="Times New Roman" w:cs="Times New Roman"/>
                <w:sz w:val="24"/>
                <w:szCs w:val="24"/>
                <w:lang w:val="en-US" w:eastAsia="en-US"/>
              </w:rPr>
              <w:t xml:space="preserve"> </w:t>
            </w:r>
          </w:p>
        </w:tc>
      </w:tr>
    </w:tbl>
    <w:p w:rsidR="00D61045" w:rsidRPr="006B6F27" w:rsidRDefault="00D61045" w:rsidP="00582382">
      <w:pPr>
        <w:spacing w:after="0" w:line="240" w:lineRule="auto"/>
        <w:jc w:val="both"/>
        <w:rPr>
          <w:rFonts w:ascii="Times New Roman" w:eastAsia="Times New Roman" w:hAnsi="Times New Roman" w:cs="Times New Roman"/>
          <w:b/>
          <w:sz w:val="24"/>
          <w:szCs w:val="24"/>
          <w:lang w:val="en-US" w:eastAsia="en-US"/>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0"/>
        <w:gridCol w:w="2605"/>
        <w:gridCol w:w="2606"/>
      </w:tblGrid>
      <w:tr w:rsidR="00582382" w:rsidRPr="00582382" w:rsidTr="00582382">
        <w:tc>
          <w:tcPr>
            <w:tcW w:w="5210" w:type="dxa"/>
          </w:tcPr>
          <w:p w:rsidR="00582382" w:rsidRPr="00582382" w:rsidRDefault="00582382" w:rsidP="00D61045">
            <w:pPr>
              <w:jc w:val="both"/>
              <w:rPr>
                <w:rFonts w:ascii="Times New Roman" w:eastAsia="Times New Roman" w:hAnsi="Times New Roman" w:cs="Times New Roman"/>
                <w:sz w:val="24"/>
                <w:szCs w:val="24"/>
                <w:lang w:eastAsia="en-US"/>
              </w:rPr>
            </w:pPr>
            <w:r w:rsidRPr="00582382">
              <w:rPr>
                <w:rFonts w:ascii="Times New Roman" w:eastAsia="Times New Roman" w:hAnsi="Times New Roman" w:cs="Times New Roman"/>
                <w:sz w:val="24"/>
                <w:szCs w:val="24"/>
                <w:lang w:eastAsia="en-US"/>
              </w:rPr>
              <w:t>Заместитель главы администрации – начальник финансового отдела администрации Алатырского муниципального округа Чувашской Республики</w:t>
            </w:r>
          </w:p>
        </w:tc>
        <w:tc>
          <w:tcPr>
            <w:tcW w:w="2605" w:type="dxa"/>
            <w:vAlign w:val="bottom"/>
          </w:tcPr>
          <w:p w:rsidR="00582382" w:rsidRPr="00582382" w:rsidRDefault="00582382" w:rsidP="00582382">
            <w:pPr>
              <w:jc w:val="right"/>
              <w:rPr>
                <w:rFonts w:ascii="Times New Roman" w:eastAsia="Times New Roman" w:hAnsi="Times New Roman" w:cs="Times New Roman"/>
                <w:sz w:val="24"/>
                <w:szCs w:val="24"/>
                <w:lang w:eastAsia="en-US"/>
              </w:rPr>
            </w:pPr>
            <w:r w:rsidRPr="00582382">
              <w:rPr>
                <w:rFonts w:ascii="Times New Roman" w:eastAsia="Times New Roman" w:hAnsi="Times New Roman" w:cs="Times New Roman"/>
                <w:sz w:val="24"/>
                <w:szCs w:val="24"/>
                <w:lang w:eastAsia="en-US"/>
              </w:rPr>
              <w:t>___________________</w:t>
            </w:r>
          </w:p>
        </w:tc>
        <w:tc>
          <w:tcPr>
            <w:tcW w:w="2606" w:type="dxa"/>
            <w:vAlign w:val="bottom"/>
          </w:tcPr>
          <w:p w:rsidR="00582382" w:rsidRPr="00582382" w:rsidRDefault="00582382" w:rsidP="00582382">
            <w:pPr>
              <w:jc w:val="right"/>
              <w:rPr>
                <w:rFonts w:ascii="Times New Roman" w:eastAsia="Times New Roman" w:hAnsi="Times New Roman" w:cs="Times New Roman"/>
                <w:sz w:val="24"/>
                <w:szCs w:val="24"/>
                <w:lang w:eastAsia="en-US"/>
              </w:rPr>
            </w:pPr>
            <w:r w:rsidRPr="00582382">
              <w:rPr>
                <w:rFonts w:ascii="Times New Roman" w:eastAsia="Times New Roman" w:hAnsi="Times New Roman" w:cs="Times New Roman"/>
                <w:sz w:val="24"/>
                <w:szCs w:val="24"/>
                <w:lang w:eastAsia="en-US"/>
              </w:rPr>
              <w:t xml:space="preserve">О.Г. </w:t>
            </w:r>
            <w:proofErr w:type="spellStart"/>
            <w:r w:rsidRPr="00582382">
              <w:rPr>
                <w:rFonts w:ascii="Times New Roman" w:eastAsia="Times New Roman" w:hAnsi="Times New Roman" w:cs="Times New Roman"/>
                <w:sz w:val="24"/>
                <w:szCs w:val="24"/>
                <w:lang w:eastAsia="en-US"/>
              </w:rPr>
              <w:t>Прошенкова</w:t>
            </w:r>
            <w:proofErr w:type="spellEnd"/>
          </w:p>
        </w:tc>
      </w:tr>
    </w:tbl>
    <w:p w:rsidR="00D61045" w:rsidRPr="00582382" w:rsidRDefault="00D61045" w:rsidP="00D61045">
      <w:pPr>
        <w:spacing w:after="0" w:line="240" w:lineRule="auto"/>
        <w:jc w:val="center"/>
        <w:rPr>
          <w:rFonts w:ascii="Times New Roman" w:eastAsia="Times New Roman" w:hAnsi="Times New Roman" w:cs="Times New Roman"/>
          <w:b/>
          <w:sz w:val="26"/>
          <w:szCs w:val="26"/>
          <w:lang w:eastAsia="en-US"/>
        </w:rPr>
      </w:pPr>
    </w:p>
    <w:p w:rsidR="00D61045" w:rsidRPr="006B6F27" w:rsidRDefault="00D61045" w:rsidP="00560F7B">
      <w:pPr>
        <w:spacing w:after="0" w:line="240" w:lineRule="auto"/>
        <w:rPr>
          <w:rFonts w:ascii="Times New Roman" w:eastAsia="Times New Roman" w:hAnsi="Times New Roman" w:cs="Times New Roman"/>
          <w:b/>
          <w:sz w:val="26"/>
          <w:szCs w:val="26"/>
          <w:lang w:eastAsia="en-US"/>
        </w:rPr>
        <w:sectPr w:rsidR="00D61045" w:rsidRPr="006B6F27" w:rsidSect="00582382">
          <w:headerReference w:type="default" r:id="rId12"/>
          <w:pgSz w:w="11906" w:h="16838"/>
          <w:pgMar w:top="567" w:right="567" w:bottom="567" w:left="1134" w:header="426" w:footer="709" w:gutter="0"/>
          <w:cols w:space="708"/>
          <w:titlePg/>
          <w:docGrid w:linePitch="360"/>
        </w:sectPr>
      </w:pPr>
    </w:p>
    <w:p w:rsidR="00D61045" w:rsidRPr="006B6F27" w:rsidRDefault="00D61045" w:rsidP="00560F7B">
      <w:pPr>
        <w:spacing w:after="0" w:line="240" w:lineRule="auto"/>
        <w:jc w:val="center"/>
        <w:rPr>
          <w:rFonts w:ascii="Times New Roman" w:eastAsia="Times New Roman" w:hAnsi="Times New Roman" w:cs="Times New Roman"/>
          <w:b/>
          <w:sz w:val="24"/>
          <w:szCs w:val="24"/>
          <w:lang w:eastAsia="en-US"/>
        </w:rPr>
      </w:pPr>
      <w:r w:rsidRPr="006B6F27">
        <w:rPr>
          <w:rFonts w:ascii="Times New Roman" w:eastAsia="Times New Roman" w:hAnsi="Times New Roman" w:cs="Times New Roman"/>
          <w:b/>
          <w:sz w:val="24"/>
          <w:szCs w:val="24"/>
          <w:lang w:eastAsia="en-US"/>
        </w:rPr>
        <w:lastRenderedPageBreak/>
        <w:t>Стратегические приоритеты в сфере реализации</w:t>
      </w:r>
    </w:p>
    <w:p w:rsidR="00D61045" w:rsidRPr="006B6F27" w:rsidRDefault="00D61045" w:rsidP="00560F7B">
      <w:pPr>
        <w:spacing w:after="0" w:line="240" w:lineRule="auto"/>
        <w:jc w:val="center"/>
        <w:rPr>
          <w:rFonts w:ascii="Times New Roman" w:eastAsia="Times New Roman" w:hAnsi="Times New Roman" w:cs="Times New Roman"/>
          <w:b/>
          <w:sz w:val="24"/>
          <w:szCs w:val="24"/>
          <w:lang w:eastAsia="en-US"/>
        </w:rPr>
      </w:pPr>
      <w:r w:rsidRPr="006B6F27">
        <w:rPr>
          <w:rFonts w:ascii="Times New Roman" w:eastAsia="Times New Roman" w:hAnsi="Times New Roman" w:cs="Times New Roman"/>
          <w:b/>
          <w:sz w:val="24"/>
          <w:szCs w:val="24"/>
          <w:lang w:eastAsia="en-US"/>
        </w:rPr>
        <w:t>муниципальной программы Алатырского муниципального округа Чувашской Республики «Управление общественными финансами и муниципальным долгом»</w:t>
      </w:r>
    </w:p>
    <w:p w:rsidR="00D61045" w:rsidRPr="006B6F27" w:rsidRDefault="00D61045" w:rsidP="00560F7B">
      <w:pPr>
        <w:spacing w:after="0" w:line="240" w:lineRule="auto"/>
        <w:jc w:val="center"/>
        <w:rPr>
          <w:rFonts w:ascii="Times New Roman" w:eastAsia="Times New Roman" w:hAnsi="Times New Roman" w:cs="Times New Roman"/>
          <w:b/>
          <w:sz w:val="24"/>
          <w:szCs w:val="24"/>
          <w:lang w:eastAsia="en-US"/>
        </w:rPr>
      </w:pPr>
      <w:r w:rsidRPr="006B6F27">
        <w:rPr>
          <w:rFonts w:ascii="Times New Roman" w:eastAsia="Times New Roman" w:hAnsi="Times New Roman" w:cs="Times New Roman"/>
          <w:b/>
          <w:sz w:val="24"/>
          <w:szCs w:val="24"/>
          <w:lang w:eastAsia="en-US"/>
        </w:rPr>
        <w:t>(далее – муниципальная программа)</w:t>
      </w:r>
    </w:p>
    <w:p w:rsidR="00D61045" w:rsidRPr="006B6F27" w:rsidRDefault="00D61045" w:rsidP="00D61045">
      <w:pPr>
        <w:spacing w:after="0" w:line="240" w:lineRule="auto"/>
        <w:jc w:val="center"/>
        <w:rPr>
          <w:rFonts w:ascii="Times New Roman" w:eastAsia="Times New Roman" w:hAnsi="Times New Roman" w:cs="Times New Roman"/>
          <w:b/>
          <w:sz w:val="24"/>
          <w:szCs w:val="24"/>
          <w:lang w:eastAsia="en-US"/>
        </w:rPr>
      </w:pPr>
    </w:p>
    <w:p w:rsidR="00D61045" w:rsidRPr="006B6F27" w:rsidRDefault="00D61045" w:rsidP="00EE10AA">
      <w:pPr>
        <w:numPr>
          <w:ilvl w:val="0"/>
          <w:numId w:val="1"/>
        </w:numPr>
        <w:tabs>
          <w:tab w:val="left" w:pos="426"/>
        </w:tabs>
        <w:autoSpaceDE w:val="0"/>
        <w:autoSpaceDN w:val="0"/>
        <w:adjustRightInd w:val="0"/>
        <w:spacing w:after="0" w:line="240" w:lineRule="auto"/>
        <w:ind w:left="0" w:firstLine="0"/>
        <w:contextualSpacing/>
        <w:jc w:val="center"/>
        <w:rPr>
          <w:rFonts w:ascii="Times New Roman" w:eastAsia="Times New Roman" w:hAnsi="Times New Roman" w:cs="Times New Roman"/>
          <w:b/>
          <w:sz w:val="24"/>
          <w:szCs w:val="24"/>
        </w:rPr>
      </w:pPr>
      <w:r w:rsidRPr="006B6F27">
        <w:rPr>
          <w:rFonts w:ascii="Times New Roman" w:eastAsia="Times New Roman" w:hAnsi="Times New Roman" w:cs="Times New Roman"/>
          <w:b/>
          <w:sz w:val="24"/>
          <w:szCs w:val="24"/>
        </w:rPr>
        <w:t>Оценка текущего состояния сферы реализации муниципальной программы</w:t>
      </w:r>
    </w:p>
    <w:p w:rsidR="00D61045" w:rsidRPr="006B6F27" w:rsidRDefault="00D61045" w:rsidP="00D61045">
      <w:pPr>
        <w:autoSpaceDE w:val="0"/>
        <w:autoSpaceDN w:val="0"/>
        <w:adjustRightInd w:val="0"/>
        <w:spacing w:after="0" w:line="240" w:lineRule="auto"/>
        <w:ind w:left="1080"/>
        <w:contextualSpacing/>
        <w:rPr>
          <w:rFonts w:ascii="Times New Roman" w:eastAsia="Times New Roman" w:hAnsi="Times New Roman" w:cs="Times New Roman"/>
          <w:b/>
          <w:sz w:val="24"/>
          <w:szCs w:val="24"/>
        </w:rPr>
      </w:pPr>
    </w:p>
    <w:p w:rsidR="00D61045" w:rsidRPr="006B6F27" w:rsidRDefault="00D61045" w:rsidP="00582382">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Эффективное, ответственное и прозрачное управление муниципальными финансами является базовым условием для повышения уровня и качества жизни населения, устойчивого экономического роста, модернизации экономики и социальной сферы и достижения других стратегических целей социально-экономического развития Алатырского муниципального округа Чувашской Республики.</w:t>
      </w:r>
    </w:p>
    <w:p w:rsidR="00D61045" w:rsidRPr="006B6F27" w:rsidRDefault="00D61045" w:rsidP="00582382">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Бюджетная политика округа направлена на достижение национальных целей развития Российской Федерации, реализацию региональных проектов, обеспечение инфраструктурного развития Алатырского муниципального округа Чувашской Республики, безусловное выполнение всех публичных нормативных обязательств, реализацию указов Президента Российской Федерации, повышение благосостояния населения, качества и комфортности жизни людей, поддержку малого и среднего предпринимательства, промышленности, сельского хозяйства.</w:t>
      </w:r>
    </w:p>
    <w:p w:rsidR="00D61045" w:rsidRPr="006B6F27" w:rsidRDefault="00D61045" w:rsidP="00582382">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Существенным элементом повышения эффективности использования финансовых ресурсов Алатырского муниципального округа Чувашской Республики является политика в области развития доходного потенциала округа.</w:t>
      </w:r>
    </w:p>
    <w:p w:rsidR="00D61045" w:rsidRPr="006B6F27" w:rsidRDefault="00D61045" w:rsidP="00582382">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В целях повышения эффективности налогового администрирования реализуются мероприятия, направленные на изыскание дополнительных налоговых и неналоговых доходов, за счет:</w:t>
      </w:r>
    </w:p>
    <w:p w:rsidR="00D61045" w:rsidRPr="00582382" w:rsidRDefault="00D61045" w:rsidP="00EE10AA">
      <w:pPr>
        <w:pStyle w:val="a5"/>
        <w:widowControl w:val="0"/>
        <w:numPr>
          <w:ilvl w:val="0"/>
          <w:numId w:val="9"/>
        </w:numPr>
        <w:tabs>
          <w:tab w:val="left" w:pos="1134"/>
          <w:tab w:val="center" w:pos="5372"/>
        </w:tabs>
        <w:autoSpaceDE w:val="0"/>
        <w:autoSpaceDN w:val="0"/>
        <w:adjustRightInd w:val="0"/>
        <w:spacing w:after="0" w:line="240" w:lineRule="auto"/>
        <w:ind w:left="0" w:firstLine="567"/>
        <w:jc w:val="both"/>
        <w:rPr>
          <w:rFonts w:ascii="Times New Roman" w:eastAsia="Times New Roman" w:hAnsi="Times New Roman" w:cs="Times New Roman"/>
          <w:sz w:val="24"/>
          <w:szCs w:val="24"/>
        </w:rPr>
      </w:pPr>
      <w:r w:rsidRPr="00582382">
        <w:rPr>
          <w:rFonts w:ascii="Times New Roman" w:eastAsia="Times New Roman" w:hAnsi="Times New Roman" w:cs="Times New Roman"/>
          <w:sz w:val="24"/>
          <w:szCs w:val="24"/>
        </w:rPr>
        <w:t>обеспечения полноты уплаты платежей;</w:t>
      </w:r>
    </w:p>
    <w:p w:rsidR="00D61045" w:rsidRPr="00582382" w:rsidRDefault="00D61045" w:rsidP="00EE10AA">
      <w:pPr>
        <w:pStyle w:val="a5"/>
        <w:widowControl w:val="0"/>
        <w:numPr>
          <w:ilvl w:val="0"/>
          <w:numId w:val="9"/>
        </w:numPr>
        <w:tabs>
          <w:tab w:val="left" w:pos="1134"/>
        </w:tabs>
        <w:autoSpaceDE w:val="0"/>
        <w:autoSpaceDN w:val="0"/>
        <w:adjustRightInd w:val="0"/>
        <w:spacing w:after="0" w:line="240" w:lineRule="auto"/>
        <w:ind w:left="0" w:firstLine="567"/>
        <w:jc w:val="both"/>
        <w:rPr>
          <w:rFonts w:ascii="Times New Roman" w:eastAsia="Times New Roman" w:hAnsi="Times New Roman" w:cs="Times New Roman"/>
          <w:sz w:val="24"/>
          <w:szCs w:val="24"/>
        </w:rPr>
      </w:pPr>
      <w:r w:rsidRPr="00582382">
        <w:rPr>
          <w:rFonts w:ascii="Times New Roman" w:eastAsia="Times New Roman" w:hAnsi="Times New Roman" w:cs="Times New Roman"/>
          <w:sz w:val="24"/>
          <w:szCs w:val="24"/>
        </w:rPr>
        <w:t xml:space="preserve">повышения заработной платы не ниже минимального </w:t>
      </w:r>
      <w:proofErr w:type="gramStart"/>
      <w:r w:rsidRPr="00582382">
        <w:rPr>
          <w:rFonts w:ascii="Times New Roman" w:eastAsia="Times New Roman" w:hAnsi="Times New Roman" w:cs="Times New Roman"/>
          <w:sz w:val="24"/>
          <w:szCs w:val="24"/>
        </w:rPr>
        <w:t>размера оплаты труда</w:t>
      </w:r>
      <w:proofErr w:type="gramEnd"/>
      <w:r w:rsidRPr="00582382">
        <w:rPr>
          <w:rFonts w:ascii="Times New Roman" w:eastAsia="Times New Roman" w:hAnsi="Times New Roman" w:cs="Times New Roman"/>
          <w:sz w:val="24"/>
          <w:szCs w:val="24"/>
        </w:rPr>
        <w:t>, легализации "теневой" заработной платы;</w:t>
      </w:r>
    </w:p>
    <w:p w:rsidR="00D61045" w:rsidRPr="00582382" w:rsidRDefault="00D61045" w:rsidP="00EE10AA">
      <w:pPr>
        <w:pStyle w:val="a5"/>
        <w:widowControl w:val="0"/>
        <w:numPr>
          <w:ilvl w:val="0"/>
          <w:numId w:val="9"/>
        </w:numPr>
        <w:tabs>
          <w:tab w:val="left" w:pos="1134"/>
        </w:tabs>
        <w:autoSpaceDE w:val="0"/>
        <w:autoSpaceDN w:val="0"/>
        <w:adjustRightInd w:val="0"/>
        <w:spacing w:after="0" w:line="240" w:lineRule="auto"/>
        <w:ind w:left="0" w:firstLine="567"/>
        <w:jc w:val="both"/>
        <w:rPr>
          <w:rFonts w:ascii="Times New Roman" w:eastAsia="Times New Roman" w:hAnsi="Times New Roman" w:cs="Times New Roman"/>
          <w:sz w:val="24"/>
          <w:szCs w:val="24"/>
        </w:rPr>
      </w:pPr>
      <w:r w:rsidRPr="00582382">
        <w:rPr>
          <w:rFonts w:ascii="Times New Roman" w:eastAsia="Times New Roman" w:hAnsi="Times New Roman" w:cs="Times New Roman"/>
          <w:sz w:val="24"/>
          <w:szCs w:val="24"/>
        </w:rPr>
        <w:t>легализации предпринимательской деятельности, обеспечения постановки на налоговый учет всех потенциальных плательщиков;</w:t>
      </w:r>
    </w:p>
    <w:p w:rsidR="00D61045" w:rsidRPr="00582382" w:rsidRDefault="00D61045" w:rsidP="00EE10AA">
      <w:pPr>
        <w:pStyle w:val="a5"/>
        <w:widowControl w:val="0"/>
        <w:numPr>
          <w:ilvl w:val="0"/>
          <w:numId w:val="9"/>
        </w:numPr>
        <w:tabs>
          <w:tab w:val="left" w:pos="1134"/>
        </w:tabs>
        <w:autoSpaceDE w:val="0"/>
        <w:autoSpaceDN w:val="0"/>
        <w:adjustRightInd w:val="0"/>
        <w:spacing w:after="0" w:line="240" w:lineRule="auto"/>
        <w:ind w:left="0" w:firstLine="567"/>
        <w:jc w:val="both"/>
        <w:rPr>
          <w:rFonts w:ascii="Times New Roman" w:eastAsia="Times New Roman" w:hAnsi="Times New Roman" w:cs="Times New Roman"/>
          <w:sz w:val="24"/>
          <w:szCs w:val="24"/>
        </w:rPr>
      </w:pPr>
      <w:r w:rsidRPr="00582382">
        <w:rPr>
          <w:rFonts w:ascii="Times New Roman" w:eastAsia="Times New Roman" w:hAnsi="Times New Roman" w:cs="Times New Roman"/>
          <w:sz w:val="24"/>
          <w:szCs w:val="24"/>
        </w:rPr>
        <w:t>сокращения задолженности в бюджет, минимизации рисков при предоставлении налоговых расходов и иных налоговых преференций.</w:t>
      </w:r>
    </w:p>
    <w:p w:rsidR="00D61045" w:rsidRPr="006B6F27" w:rsidRDefault="00D61045" w:rsidP="00582382">
      <w:pPr>
        <w:spacing w:after="0" w:line="240" w:lineRule="auto"/>
        <w:ind w:firstLine="540"/>
        <w:jc w:val="both"/>
        <w:rPr>
          <w:rFonts w:ascii="Times New Roman" w:eastAsia="Times New Roman" w:hAnsi="Times New Roman" w:cs="Times New Roman"/>
          <w:sz w:val="24"/>
          <w:szCs w:val="24"/>
        </w:rPr>
      </w:pPr>
    </w:p>
    <w:p w:rsidR="00D61045" w:rsidRPr="006B6F27" w:rsidRDefault="00D61045" w:rsidP="00EE10AA">
      <w:pPr>
        <w:numPr>
          <w:ilvl w:val="0"/>
          <w:numId w:val="1"/>
        </w:numPr>
        <w:tabs>
          <w:tab w:val="left" w:pos="426"/>
        </w:tabs>
        <w:autoSpaceDE w:val="0"/>
        <w:autoSpaceDN w:val="0"/>
        <w:adjustRightInd w:val="0"/>
        <w:spacing w:after="0" w:line="240" w:lineRule="auto"/>
        <w:ind w:left="0" w:firstLine="0"/>
        <w:contextualSpacing/>
        <w:jc w:val="center"/>
        <w:rPr>
          <w:rFonts w:ascii="Times New Roman" w:eastAsia="Times New Roman" w:hAnsi="Times New Roman" w:cs="Times New Roman"/>
          <w:b/>
          <w:sz w:val="24"/>
          <w:szCs w:val="24"/>
        </w:rPr>
      </w:pPr>
      <w:r w:rsidRPr="006B6F27">
        <w:rPr>
          <w:rFonts w:ascii="Times New Roman" w:eastAsia="Times New Roman" w:hAnsi="Times New Roman" w:cs="Times New Roman"/>
          <w:b/>
          <w:sz w:val="24"/>
          <w:szCs w:val="24"/>
        </w:rPr>
        <w:t>Стратегические приоритеты и цели муниципальной политики в сфере реализации муниципальной программы</w:t>
      </w:r>
    </w:p>
    <w:p w:rsidR="00D61045" w:rsidRPr="006B6F27" w:rsidRDefault="00D61045" w:rsidP="00582382">
      <w:pPr>
        <w:spacing w:after="0" w:line="240" w:lineRule="auto"/>
        <w:rPr>
          <w:rFonts w:ascii="Times New Roman" w:eastAsia="Times New Roman" w:hAnsi="Times New Roman" w:cs="Times New Roman"/>
          <w:sz w:val="24"/>
          <w:szCs w:val="24"/>
        </w:rPr>
      </w:pPr>
    </w:p>
    <w:p w:rsidR="00D61045" w:rsidRPr="006B6F27" w:rsidRDefault="00D61045" w:rsidP="00582382">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Долгосрочные приоритеты муниципальной политики в сфере реализации муниципальной программы определены с учетом следующих документов, имеющих стратегический (долгосрочный) характер:</w:t>
      </w:r>
    </w:p>
    <w:p w:rsidR="00D61045" w:rsidRDefault="00D61045" w:rsidP="00582382">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Указ Президента Российской Федерации от 7 мая 2018 г</w:t>
      </w:r>
      <w:r w:rsidR="00862A65">
        <w:rPr>
          <w:rFonts w:ascii="Times New Roman" w:eastAsia="Times New Roman" w:hAnsi="Times New Roman" w:cs="Times New Roman"/>
          <w:sz w:val="24"/>
          <w:szCs w:val="24"/>
        </w:rPr>
        <w:t>.</w:t>
      </w:r>
      <w:r w:rsidRPr="006B6F27">
        <w:rPr>
          <w:rFonts w:ascii="Times New Roman" w:eastAsia="Times New Roman" w:hAnsi="Times New Roman" w:cs="Times New Roman"/>
          <w:sz w:val="24"/>
          <w:szCs w:val="24"/>
        </w:rPr>
        <w:t xml:space="preserve"> № 204 «О национальных целях и стратегических задачах развития Российской Федерации на период до 2024 года»</w:t>
      </w:r>
      <w:r w:rsidR="00052918">
        <w:rPr>
          <w:rFonts w:ascii="Times New Roman" w:eastAsia="Times New Roman" w:hAnsi="Times New Roman" w:cs="Times New Roman"/>
          <w:sz w:val="24"/>
          <w:szCs w:val="24"/>
        </w:rPr>
        <w:t xml:space="preserve"> (далее – Указ Президента РФ № 204)</w:t>
      </w:r>
      <w:r w:rsidRPr="006B6F27">
        <w:rPr>
          <w:rFonts w:ascii="Times New Roman" w:eastAsia="Times New Roman" w:hAnsi="Times New Roman" w:cs="Times New Roman"/>
          <w:sz w:val="24"/>
          <w:szCs w:val="24"/>
        </w:rPr>
        <w:t>;</w:t>
      </w:r>
    </w:p>
    <w:p w:rsidR="00862A65" w:rsidRPr="006B6F27" w:rsidRDefault="00862A65" w:rsidP="00862A65">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862A65">
        <w:rPr>
          <w:rFonts w:ascii="Times New Roman" w:eastAsia="Times New Roman" w:hAnsi="Times New Roman" w:cs="Times New Roman"/>
          <w:sz w:val="24"/>
          <w:szCs w:val="24"/>
        </w:rPr>
        <w:t xml:space="preserve">Указ Президента Российской Федерации от 7 мая 2024 г. </w:t>
      </w:r>
      <w:r>
        <w:rPr>
          <w:rFonts w:ascii="Times New Roman" w:eastAsia="Times New Roman" w:hAnsi="Times New Roman" w:cs="Times New Roman"/>
          <w:sz w:val="24"/>
          <w:szCs w:val="24"/>
        </w:rPr>
        <w:t>№</w:t>
      </w:r>
      <w:r w:rsidRPr="00862A65">
        <w:rPr>
          <w:rFonts w:ascii="Times New Roman" w:eastAsia="Times New Roman" w:hAnsi="Times New Roman" w:cs="Times New Roman"/>
          <w:sz w:val="24"/>
          <w:szCs w:val="24"/>
        </w:rPr>
        <w:t xml:space="preserve"> 309</w:t>
      </w:r>
      <w:r>
        <w:rPr>
          <w:rFonts w:ascii="Times New Roman" w:eastAsia="Times New Roman" w:hAnsi="Times New Roman" w:cs="Times New Roman"/>
          <w:sz w:val="24"/>
          <w:szCs w:val="24"/>
        </w:rPr>
        <w:t xml:space="preserve"> «</w:t>
      </w:r>
      <w:r w:rsidRPr="00862A65">
        <w:rPr>
          <w:rFonts w:ascii="Times New Roman" w:eastAsia="Times New Roman" w:hAnsi="Times New Roman" w:cs="Times New Roman"/>
          <w:sz w:val="24"/>
          <w:szCs w:val="24"/>
        </w:rPr>
        <w:t>О национальных целях развития Российской Федерации на период до 2030 год</w:t>
      </w:r>
      <w:r>
        <w:rPr>
          <w:rFonts w:ascii="Times New Roman" w:eastAsia="Times New Roman" w:hAnsi="Times New Roman" w:cs="Times New Roman"/>
          <w:sz w:val="24"/>
          <w:szCs w:val="24"/>
        </w:rPr>
        <w:t>а и на перспективу до 2036 года»</w:t>
      </w:r>
      <w:r w:rsidR="00052918">
        <w:rPr>
          <w:rFonts w:ascii="Times New Roman" w:eastAsia="Times New Roman" w:hAnsi="Times New Roman" w:cs="Times New Roman"/>
          <w:sz w:val="24"/>
          <w:szCs w:val="24"/>
        </w:rPr>
        <w:t xml:space="preserve"> (далее – Указ Президента РФ № 309)</w:t>
      </w:r>
      <w:r>
        <w:rPr>
          <w:rFonts w:ascii="Times New Roman" w:eastAsia="Times New Roman" w:hAnsi="Times New Roman" w:cs="Times New Roman"/>
          <w:sz w:val="24"/>
          <w:szCs w:val="24"/>
        </w:rPr>
        <w:t>;</w:t>
      </w:r>
    </w:p>
    <w:p w:rsidR="00D61045" w:rsidRDefault="00582382" w:rsidP="00582382">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w:t>
      </w:r>
      <w:r w:rsidR="00D61045" w:rsidRPr="006B6F27">
        <w:rPr>
          <w:rFonts w:ascii="Times New Roman" w:eastAsia="Times New Roman" w:hAnsi="Times New Roman" w:cs="Times New Roman"/>
          <w:sz w:val="24"/>
          <w:szCs w:val="24"/>
        </w:rPr>
        <w:t>остановление Правительства Российской Федерации от 15 апреля 2014 г</w:t>
      </w:r>
      <w:r w:rsidR="00862A65">
        <w:rPr>
          <w:rFonts w:ascii="Times New Roman" w:eastAsia="Times New Roman" w:hAnsi="Times New Roman" w:cs="Times New Roman"/>
          <w:sz w:val="24"/>
          <w:szCs w:val="24"/>
        </w:rPr>
        <w:t>.</w:t>
      </w:r>
      <w:r w:rsidR="00D61045" w:rsidRPr="006B6F27">
        <w:rPr>
          <w:rFonts w:ascii="Times New Roman" w:eastAsia="Times New Roman" w:hAnsi="Times New Roman" w:cs="Times New Roman"/>
          <w:sz w:val="24"/>
          <w:szCs w:val="24"/>
        </w:rPr>
        <w:t xml:space="preserve"> № 320 «Об утверждении муниципальной программы Российской Федерации «Управление муниципальными финансами и регулирование финансовых рынков»</w:t>
      </w:r>
      <w:r w:rsidR="00052918">
        <w:rPr>
          <w:rFonts w:ascii="Times New Roman" w:eastAsia="Times New Roman" w:hAnsi="Times New Roman" w:cs="Times New Roman"/>
          <w:sz w:val="24"/>
          <w:szCs w:val="24"/>
        </w:rPr>
        <w:t xml:space="preserve"> (далее – Постановление Правительства РФ № 320)</w:t>
      </w:r>
      <w:r w:rsidR="00D61045" w:rsidRPr="006B6F27">
        <w:rPr>
          <w:rFonts w:ascii="Times New Roman" w:eastAsia="Times New Roman" w:hAnsi="Times New Roman" w:cs="Times New Roman"/>
          <w:sz w:val="24"/>
          <w:szCs w:val="24"/>
        </w:rPr>
        <w:t>;</w:t>
      </w:r>
    </w:p>
    <w:p w:rsidR="00582382" w:rsidRDefault="00582382" w:rsidP="00582382">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582382">
        <w:rPr>
          <w:rFonts w:ascii="Times New Roman" w:eastAsia="Times New Roman" w:hAnsi="Times New Roman" w:cs="Times New Roman"/>
          <w:sz w:val="24"/>
          <w:szCs w:val="24"/>
        </w:rPr>
        <w:t>Постановление Правительства Российской Федерации от 18 мая 2016 г</w:t>
      </w:r>
      <w:r w:rsidR="00862A65">
        <w:rPr>
          <w:rFonts w:ascii="Times New Roman" w:eastAsia="Times New Roman" w:hAnsi="Times New Roman" w:cs="Times New Roman"/>
          <w:sz w:val="24"/>
          <w:szCs w:val="24"/>
        </w:rPr>
        <w:t>.</w:t>
      </w:r>
      <w:r w:rsidRPr="00582382">
        <w:rPr>
          <w:rFonts w:ascii="Times New Roman" w:eastAsia="Times New Roman" w:hAnsi="Times New Roman" w:cs="Times New Roman"/>
          <w:sz w:val="24"/>
          <w:szCs w:val="24"/>
        </w:rPr>
        <w:t xml:space="preserve"> № 445 «</w:t>
      </w:r>
      <w:r w:rsidR="00862A65" w:rsidRPr="00862A65">
        <w:rPr>
          <w:rFonts w:ascii="Times New Roman" w:eastAsia="Times New Roman" w:hAnsi="Times New Roman" w:cs="Times New Roman"/>
          <w:sz w:val="24"/>
          <w:szCs w:val="24"/>
        </w:rPr>
        <w:t xml:space="preserve">Об утверждении государственной программы Российской Федерации </w:t>
      </w:r>
      <w:r w:rsidR="00862A65">
        <w:rPr>
          <w:rFonts w:ascii="Times New Roman" w:eastAsia="Times New Roman" w:hAnsi="Times New Roman" w:cs="Times New Roman"/>
          <w:sz w:val="24"/>
          <w:szCs w:val="24"/>
        </w:rPr>
        <w:t>«</w:t>
      </w:r>
      <w:r w:rsidR="00862A65" w:rsidRPr="00862A65">
        <w:rPr>
          <w:rFonts w:ascii="Times New Roman" w:eastAsia="Times New Roman" w:hAnsi="Times New Roman" w:cs="Times New Roman"/>
          <w:sz w:val="24"/>
          <w:szCs w:val="24"/>
        </w:rPr>
        <w:t>Развитие федеративных отношений и создание условий для эффективного и ответственного управления региональными и муниципальными финансами</w:t>
      </w:r>
      <w:r w:rsidRPr="00582382">
        <w:rPr>
          <w:rFonts w:ascii="Times New Roman" w:eastAsia="Times New Roman" w:hAnsi="Times New Roman" w:cs="Times New Roman"/>
          <w:sz w:val="24"/>
          <w:szCs w:val="24"/>
        </w:rPr>
        <w:t>»</w:t>
      </w:r>
      <w:r w:rsidR="00052918">
        <w:rPr>
          <w:rFonts w:ascii="Times New Roman" w:eastAsia="Times New Roman" w:hAnsi="Times New Roman" w:cs="Times New Roman"/>
          <w:sz w:val="24"/>
          <w:szCs w:val="24"/>
        </w:rPr>
        <w:t xml:space="preserve"> (далее – Постановление Правительства РФ № 445)</w:t>
      </w:r>
      <w:r w:rsidRPr="00582382">
        <w:rPr>
          <w:rFonts w:ascii="Times New Roman" w:eastAsia="Times New Roman" w:hAnsi="Times New Roman" w:cs="Times New Roman"/>
          <w:sz w:val="24"/>
          <w:szCs w:val="24"/>
        </w:rPr>
        <w:t>;</w:t>
      </w:r>
    </w:p>
    <w:p w:rsidR="00582382" w:rsidRDefault="00582382" w:rsidP="00582382">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582382">
        <w:rPr>
          <w:rFonts w:ascii="Times New Roman" w:eastAsia="Times New Roman" w:hAnsi="Times New Roman" w:cs="Times New Roman"/>
          <w:sz w:val="24"/>
          <w:szCs w:val="24"/>
        </w:rPr>
        <w:t>Постановление Правительства Российской Федерации от 26 мая 2021 г</w:t>
      </w:r>
      <w:r w:rsidR="00862A65">
        <w:rPr>
          <w:rFonts w:ascii="Times New Roman" w:eastAsia="Times New Roman" w:hAnsi="Times New Roman" w:cs="Times New Roman"/>
          <w:sz w:val="24"/>
          <w:szCs w:val="24"/>
        </w:rPr>
        <w:t>.</w:t>
      </w:r>
      <w:r w:rsidRPr="00582382">
        <w:rPr>
          <w:rFonts w:ascii="Times New Roman" w:eastAsia="Times New Roman" w:hAnsi="Times New Roman" w:cs="Times New Roman"/>
          <w:sz w:val="24"/>
          <w:szCs w:val="24"/>
        </w:rPr>
        <w:t xml:space="preserve"> № 786 «</w:t>
      </w:r>
      <w:r w:rsidR="00862A65" w:rsidRPr="00862A65">
        <w:rPr>
          <w:rFonts w:ascii="Times New Roman" w:eastAsia="Times New Roman" w:hAnsi="Times New Roman" w:cs="Times New Roman"/>
          <w:sz w:val="24"/>
          <w:szCs w:val="24"/>
        </w:rPr>
        <w:t>О системе управления государственными программами Российской Федерации</w:t>
      </w:r>
      <w:r>
        <w:rPr>
          <w:rFonts w:ascii="Times New Roman" w:eastAsia="Times New Roman" w:hAnsi="Times New Roman" w:cs="Times New Roman"/>
          <w:sz w:val="24"/>
          <w:szCs w:val="24"/>
        </w:rPr>
        <w:t>»</w:t>
      </w:r>
      <w:r w:rsidR="00052918">
        <w:rPr>
          <w:rFonts w:ascii="Times New Roman" w:eastAsia="Times New Roman" w:hAnsi="Times New Roman" w:cs="Times New Roman"/>
          <w:sz w:val="24"/>
          <w:szCs w:val="24"/>
        </w:rPr>
        <w:t xml:space="preserve"> (далее – Постановление Правительства РФ № 786)</w:t>
      </w:r>
      <w:r w:rsidR="0006326D">
        <w:rPr>
          <w:rFonts w:ascii="Times New Roman" w:eastAsia="Times New Roman" w:hAnsi="Times New Roman" w:cs="Times New Roman"/>
          <w:sz w:val="24"/>
          <w:szCs w:val="24"/>
        </w:rPr>
        <w:t>;</w:t>
      </w:r>
    </w:p>
    <w:p w:rsidR="00052918" w:rsidRDefault="00052918" w:rsidP="00052918">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052918">
        <w:rPr>
          <w:rFonts w:ascii="Times New Roman" w:eastAsia="Times New Roman" w:hAnsi="Times New Roman" w:cs="Times New Roman"/>
          <w:sz w:val="24"/>
          <w:szCs w:val="24"/>
        </w:rPr>
        <w:t xml:space="preserve">Постановление Правительства РФ от 27 декабря 2022 г. </w:t>
      </w:r>
      <w:r>
        <w:rPr>
          <w:rFonts w:ascii="Times New Roman" w:eastAsia="Times New Roman" w:hAnsi="Times New Roman" w:cs="Times New Roman"/>
          <w:sz w:val="24"/>
          <w:szCs w:val="24"/>
        </w:rPr>
        <w:t>№</w:t>
      </w:r>
      <w:r w:rsidRPr="00052918">
        <w:rPr>
          <w:rFonts w:ascii="Times New Roman" w:eastAsia="Times New Roman" w:hAnsi="Times New Roman" w:cs="Times New Roman"/>
          <w:sz w:val="24"/>
          <w:szCs w:val="24"/>
        </w:rPr>
        <w:t xml:space="preserve"> 2457</w:t>
      </w:r>
      <w:r>
        <w:rPr>
          <w:rFonts w:ascii="Times New Roman" w:eastAsia="Times New Roman" w:hAnsi="Times New Roman" w:cs="Times New Roman"/>
          <w:sz w:val="24"/>
          <w:szCs w:val="24"/>
        </w:rPr>
        <w:t xml:space="preserve"> «</w:t>
      </w:r>
      <w:r w:rsidRPr="00052918">
        <w:rPr>
          <w:rFonts w:ascii="Times New Roman" w:eastAsia="Times New Roman" w:hAnsi="Times New Roman" w:cs="Times New Roman"/>
          <w:sz w:val="24"/>
          <w:szCs w:val="24"/>
        </w:rPr>
        <w:t xml:space="preserve">О соглашениях, которые </w:t>
      </w:r>
      <w:r w:rsidRPr="00052918">
        <w:rPr>
          <w:rFonts w:ascii="Times New Roman" w:eastAsia="Times New Roman" w:hAnsi="Times New Roman" w:cs="Times New Roman"/>
          <w:sz w:val="24"/>
          <w:szCs w:val="24"/>
        </w:rPr>
        <w:lastRenderedPageBreak/>
        <w:t>предусматривают меры по социально-экономическому развитию и оздоровлению государственных финансов</w:t>
      </w:r>
      <w:r>
        <w:rPr>
          <w:rFonts w:ascii="Times New Roman" w:eastAsia="Times New Roman" w:hAnsi="Times New Roman" w:cs="Times New Roman"/>
          <w:sz w:val="24"/>
          <w:szCs w:val="24"/>
        </w:rPr>
        <w:t xml:space="preserve"> субъектов Российской Федерации» (далее – Постановление Правительства РФ № 2457);</w:t>
      </w:r>
    </w:p>
    <w:p w:rsidR="0006326D" w:rsidRPr="0006326D" w:rsidRDefault="0006326D" w:rsidP="0006326D">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06326D">
        <w:rPr>
          <w:rFonts w:ascii="Times New Roman" w:eastAsia="Times New Roman" w:hAnsi="Times New Roman" w:cs="Times New Roman"/>
          <w:sz w:val="24"/>
          <w:szCs w:val="24"/>
        </w:rPr>
        <w:t xml:space="preserve">Закон Чувашской Республики от 26 ноября 2020 г. </w:t>
      </w:r>
      <w:r>
        <w:rPr>
          <w:rFonts w:ascii="Times New Roman" w:eastAsia="Times New Roman" w:hAnsi="Times New Roman" w:cs="Times New Roman"/>
          <w:sz w:val="24"/>
          <w:szCs w:val="24"/>
        </w:rPr>
        <w:t>№</w:t>
      </w:r>
      <w:r w:rsidRPr="0006326D">
        <w:rPr>
          <w:rFonts w:ascii="Times New Roman" w:eastAsia="Times New Roman" w:hAnsi="Times New Roman" w:cs="Times New Roman"/>
          <w:sz w:val="24"/>
          <w:szCs w:val="24"/>
        </w:rPr>
        <w:t xml:space="preserve"> 102 </w:t>
      </w:r>
      <w:r>
        <w:rPr>
          <w:rFonts w:ascii="Times New Roman" w:eastAsia="Times New Roman" w:hAnsi="Times New Roman" w:cs="Times New Roman"/>
          <w:sz w:val="24"/>
          <w:szCs w:val="24"/>
        </w:rPr>
        <w:t>«</w:t>
      </w:r>
      <w:r w:rsidRPr="0006326D">
        <w:rPr>
          <w:rFonts w:ascii="Times New Roman" w:eastAsia="Times New Roman" w:hAnsi="Times New Roman" w:cs="Times New Roman"/>
          <w:sz w:val="24"/>
          <w:szCs w:val="24"/>
        </w:rPr>
        <w:t>О Стратегии социально-экономического развития Чувашской Республики до 2035 года</w:t>
      </w:r>
      <w:r>
        <w:rPr>
          <w:rFonts w:ascii="Times New Roman" w:eastAsia="Times New Roman" w:hAnsi="Times New Roman" w:cs="Times New Roman"/>
          <w:sz w:val="24"/>
          <w:szCs w:val="24"/>
        </w:rPr>
        <w:t>»</w:t>
      </w:r>
      <w:r w:rsidRPr="0006326D">
        <w:rPr>
          <w:rFonts w:ascii="Times New Roman" w:eastAsia="Times New Roman" w:hAnsi="Times New Roman" w:cs="Times New Roman"/>
          <w:sz w:val="24"/>
          <w:szCs w:val="24"/>
        </w:rPr>
        <w:t xml:space="preserve"> (далее </w:t>
      </w:r>
      <w:r>
        <w:rPr>
          <w:rFonts w:ascii="Times New Roman" w:eastAsia="Times New Roman" w:hAnsi="Times New Roman" w:cs="Times New Roman"/>
          <w:sz w:val="24"/>
          <w:szCs w:val="24"/>
        </w:rPr>
        <w:t>–</w:t>
      </w:r>
      <w:r w:rsidRPr="0006326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Закон </w:t>
      </w:r>
      <w:r w:rsidR="00052918">
        <w:rPr>
          <w:rFonts w:ascii="Times New Roman" w:eastAsia="Times New Roman" w:hAnsi="Times New Roman" w:cs="Times New Roman"/>
          <w:sz w:val="24"/>
          <w:szCs w:val="24"/>
        </w:rPr>
        <w:t xml:space="preserve">ЧР </w:t>
      </w:r>
      <w:r>
        <w:rPr>
          <w:rFonts w:ascii="Times New Roman" w:eastAsia="Times New Roman" w:hAnsi="Times New Roman" w:cs="Times New Roman"/>
          <w:sz w:val="24"/>
          <w:szCs w:val="24"/>
        </w:rPr>
        <w:t>№ 102</w:t>
      </w:r>
      <w:r w:rsidRPr="0006326D">
        <w:rPr>
          <w:rFonts w:ascii="Times New Roman" w:eastAsia="Times New Roman" w:hAnsi="Times New Roman" w:cs="Times New Roman"/>
          <w:sz w:val="24"/>
          <w:szCs w:val="24"/>
        </w:rPr>
        <w:t>);</w:t>
      </w:r>
    </w:p>
    <w:p w:rsidR="0006326D" w:rsidRDefault="0006326D" w:rsidP="0006326D">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06326D">
        <w:rPr>
          <w:rFonts w:ascii="Times New Roman" w:eastAsia="Times New Roman" w:hAnsi="Times New Roman" w:cs="Times New Roman"/>
          <w:sz w:val="24"/>
          <w:szCs w:val="24"/>
        </w:rPr>
        <w:t xml:space="preserve">Постановление Кабинета Министров Чувашской Республики от 27 сентября 2018 г. </w:t>
      </w:r>
      <w:r>
        <w:rPr>
          <w:rFonts w:ascii="Times New Roman" w:eastAsia="Times New Roman" w:hAnsi="Times New Roman" w:cs="Times New Roman"/>
          <w:sz w:val="24"/>
          <w:szCs w:val="24"/>
        </w:rPr>
        <w:t>№</w:t>
      </w:r>
      <w:r w:rsidRPr="0006326D">
        <w:rPr>
          <w:rFonts w:ascii="Times New Roman" w:eastAsia="Times New Roman" w:hAnsi="Times New Roman" w:cs="Times New Roman"/>
          <w:sz w:val="24"/>
          <w:szCs w:val="24"/>
        </w:rPr>
        <w:t xml:space="preserve"> 388 </w:t>
      </w:r>
      <w:r>
        <w:rPr>
          <w:rFonts w:ascii="Times New Roman" w:eastAsia="Times New Roman" w:hAnsi="Times New Roman" w:cs="Times New Roman"/>
          <w:sz w:val="24"/>
          <w:szCs w:val="24"/>
        </w:rPr>
        <w:t>«</w:t>
      </w:r>
      <w:r w:rsidRPr="0006326D">
        <w:rPr>
          <w:rFonts w:ascii="Times New Roman" w:eastAsia="Times New Roman" w:hAnsi="Times New Roman" w:cs="Times New Roman"/>
          <w:sz w:val="24"/>
          <w:szCs w:val="24"/>
        </w:rPr>
        <w:t xml:space="preserve">О государственной программе Чувашской Республики </w:t>
      </w:r>
      <w:r>
        <w:rPr>
          <w:rFonts w:ascii="Times New Roman" w:eastAsia="Times New Roman" w:hAnsi="Times New Roman" w:cs="Times New Roman"/>
          <w:sz w:val="24"/>
          <w:szCs w:val="24"/>
        </w:rPr>
        <w:t>«</w:t>
      </w:r>
      <w:r w:rsidRPr="0006326D">
        <w:rPr>
          <w:rFonts w:ascii="Times New Roman" w:eastAsia="Times New Roman" w:hAnsi="Times New Roman" w:cs="Times New Roman"/>
          <w:sz w:val="24"/>
          <w:szCs w:val="24"/>
        </w:rPr>
        <w:t>Управление общественными финансами и государствен</w:t>
      </w:r>
      <w:r>
        <w:rPr>
          <w:rFonts w:ascii="Times New Roman" w:eastAsia="Times New Roman" w:hAnsi="Times New Roman" w:cs="Times New Roman"/>
          <w:sz w:val="24"/>
          <w:szCs w:val="24"/>
        </w:rPr>
        <w:t>ным долгом Чувашской Республики»</w:t>
      </w:r>
      <w:r w:rsidR="00052918">
        <w:rPr>
          <w:rFonts w:ascii="Times New Roman" w:eastAsia="Times New Roman" w:hAnsi="Times New Roman" w:cs="Times New Roman"/>
          <w:sz w:val="24"/>
          <w:szCs w:val="24"/>
        </w:rPr>
        <w:t xml:space="preserve"> (далее – Постановление </w:t>
      </w:r>
      <w:proofErr w:type="gramStart"/>
      <w:r w:rsidR="00052918">
        <w:rPr>
          <w:rFonts w:ascii="Times New Roman" w:eastAsia="Times New Roman" w:hAnsi="Times New Roman" w:cs="Times New Roman"/>
          <w:sz w:val="24"/>
          <w:szCs w:val="24"/>
        </w:rPr>
        <w:t>КМ</w:t>
      </w:r>
      <w:proofErr w:type="gramEnd"/>
      <w:r w:rsidR="00052918">
        <w:rPr>
          <w:rFonts w:ascii="Times New Roman" w:eastAsia="Times New Roman" w:hAnsi="Times New Roman" w:cs="Times New Roman"/>
          <w:sz w:val="24"/>
          <w:szCs w:val="24"/>
        </w:rPr>
        <w:t xml:space="preserve"> ЧР № 388)</w:t>
      </w:r>
      <w:r w:rsidRPr="0006326D">
        <w:rPr>
          <w:rFonts w:ascii="Times New Roman" w:eastAsia="Times New Roman" w:hAnsi="Times New Roman" w:cs="Times New Roman"/>
          <w:sz w:val="24"/>
          <w:szCs w:val="24"/>
        </w:rPr>
        <w:t>;</w:t>
      </w:r>
    </w:p>
    <w:p w:rsidR="0006326D" w:rsidRPr="006B6F27" w:rsidRDefault="0006326D" w:rsidP="0006326D">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proofErr w:type="gramStart"/>
      <w:r w:rsidRPr="0006326D">
        <w:rPr>
          <w:rFonts w:ascii="Times New Roman" w:eastAsia="Times New Roman" w:hAnsi="Times New Roman" w:cs="Times New Roman"/>
          <w:sz w:val="24"/>
          <w:szCs w:val="24"/>
        </w:rPr>
        <w:t>Решение Собрания депутатов г. Алатыря Чувашской Республики от 25.11.2020 г. № 26/03-7 «Об утверждении Стратегии социально-экономического развития города Алатыря Чувашской Республики до 2035 года», решение Собрания депутатов Алатырского муниципального округа от 30.03.2023 г. № 11/2 «Об утверждении Стратегии социально-экономического развития Алатырского муниципального округа Чувашской Республики до 2035 года»</w:t>
      </w:r>
      <w:r>
        <w:rPr>
          <w:rFonts w:ascii="Times New Roman" w:eastAsia="Times New Roman" w:hAnsi="Times New Roman" w:cs="Times New Roman"/>
          <w:sz w:val="24"/>
          <w:szCs w:val="24"/>
        </w:rPr>
        <w:t xml:space="preserve"> (далее – Стратегии до 2035 года)</w:t>
      </w:r>
      <w:r w:rsidRPr="0006326D">
        <w:rPr>
          <w:rFonts w:ascii="Times New Roman" w:eastAsia="Times New Roman" w:hAnsi="Times New Roman" w:cs="Times New Roman"/>
          <w:sz w:val="24"/>
          <w:szCs w:val="24"/>
        </w:rPr>
        <w:t>.</w:t>
      </w:r>
      <w:proofErr w:type="gramEnd"/>
    </w:p>
    <w:p w:rsidR="00D61045" w:rsidRPr="006B6F27" w:rsidRDefault="00D61045" w:rsidP="00582382">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С учетом перечисленных документов определены цели муниципальной программы. Целевые значения показателей определены исходя из необходимости решения проблемных вопросов в сфере управления муниципальными и муниципальными финансами, обеспечения устойчивости бюджета Алатырского муниципального округа Чувашской Республики</w:t>
      </w:r>
      <w:r w:rsidR="00932160">
        <w:rPr>
          <w:rFonts w:ascii="Times New Roman" w:eastAsia="Times New Roman" w:hAnsi="Times New Roman" w:cs="Times New Roman"/>
          <w:sz w:val="24"/>
          <w:szCs w:val="24"/>
        </w:rPr>
        <w:t xml:space="preserve"> (далее – местный бюджет)</w:t>
      </w:r>
      <w:r w:rsidRPr="006B6F27">
        <w:rPr>
          <w:rFonts w:ascii="Times New Roman" w:eastAsia="Times New Roman" w:hAnsi="Times New Roman" w:cs="Times New Roman"/>
          <w:sz w:val="24"/>
          <w:szCs w:val="24"/>
        </w:rPr>
        <w:t xml:space="preserve"> в среднесрочной и долгосрочной перспективе.</w:t>
      </w:r>
    </w:p>
    <w:p w:rsidR="00D61045" w:rsidRPr="006B6F27" w:rsidRDefault="00D61045" w:rsidP="00582382">
      <w:pPr>
        <w:spacing w:after="0" w:line="240" w:lineRule="auto"/>
        <w:ind w:firstLine="567"/>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Приоритетными направлениями муниципальной политики в сфере управления общественными финансами и муниципальным долгом Алатырского муниципального округа</w:t>
      </w:r>
      <w:r w:rsidR="00E71187">
        <w:rPr>
          <w:rFonts w:ascii="Times New Roman" w:eastAsia="Times New Roman" w:hAnsi="Times New Roman" w:cs="Times New Roman"/>
          <w:sz w:val="24"/>
          <w:szCs w:val="24"/>
        </w:rPr>
        <w:t xml:space="preserve"> Чувашской Республики являются:</w:t>
      </w:r>
    </w:p>
    <w:p w:rsidR="00D61045" w:rsidRPr="006B6F27" w:rsidRDefault="00D61045" w:rsidP="00EE10AA">
      <w:pPr>
        <w:widowControl w:val="0"/>
        <w:numPr>
          <w:ilvl w:val="0"/>
          <w:numId w:val="2"/>
        </w:numPr>
        <w:tabs>
          <w:tab w:val="left" w:pos="1134"/>
        </w:tabs>
        <w:autoSpaceDE w:val="0"/>
        <w:autoSpaceDN w:val="0"/>
        <w:adjustRightInd w:val="0"/>
        <w:spacing w:after="0" w:line="240" w:lineRule="auto"/>
        <w:ind w:left="0" w:firstLine="567"/>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 xml:space="preserve">обеспечение долгосрочной сбалансированности и устойчивости </w:t>
      </w:r>
      <w:r w:rsidR="00932160">
        <w:rPr>
          <w:rFonts w:ascii="Times New Roman" w:eastAsia="Times New Roman" w:hAnsi="Times New Roman" w:cs="Times New Roman"/>
          <w:sz w:val="24"/>
          <w:szCs w:val="24"/>
        </w:rPr>
        <w:t xml:space="preserve">местного </w:t>
      </w:r>
      <w:r w:rsidRPr="006B6F27">
        <w:rPr>
          <w:rFonts w:ascii="Times New Roman" w:eastAsia="Times New Roman" w:hAnsi="Times New Roman" w:cs="Times New Roman"/>
          <w:sz w:val="24"/>
          <w:szCs w:val="24"/>
        </w:rPr>
        <w:t xml:space="preserve">бюджета, формирование условий для ускорения темпов экономического роста, укрепления финансовой стабильности в </w:t>
      </w:r>
      <w:r w:rsidRPr="006B6F27">
        <w:rPr>
          <w:rFonts w:ascii="Times New Roman" w:eastAsia="Times New Roman" w:hAnsi="Times New Roman" w:cs="Times New Roman"/>
          <w:sz w:val="24"/>
          <w:szCs w:val="24"/>
          <w:lang w:eastAsia="en-US"/>
        </w:rPr>
        <w:t>Алатырского</w:t>
      </w:r>
      <w:r w:rsidRPr="006B6F27">
        <w:rPr>
          <w:rFonts w:ascii="Times New Roman" w:eastAsia="Times New Roman" w:hAnsi="Times New Roman" w:cs="Times New Roman"/>
          <w:b/>
          <w:sz w:val="24"/>
          <w:szCs w:val="24"/>
          <w:lang w:eastAsia="en-US"/>
        </w:rPr>
        <w:t xml:space="preserve"> </w:t>
      </w:r>
      <w:r w:rsidRPr="006B6F27">
        <w:rPr>
          <w:rFonts w:ascii="Times New Roman" w:eastAsia="Times New Roman" w:hAnsi="Times New Roman" w:cs="Times New Roman"/>
          <w:sz w:val="24"/>
          <w:szCs w:val="24"/>
        </w:rPr>
        <w:t>муниципальн</w:t>
      </w:r>
      <w:r w:rsidR="00E71187">
        <w:rPr>
          <w:rFonts w:ascii="Times New Roman" w:eastAsia="Times New Roman" w:hAnsi="Times New Roman" w:cs="Times New Roman"/>
          <w:sz w:val="24"/>
          <w:szCs w:val="24"/>
        </w:rPr>
        <w:t>ом округе Чувашской Республики;</w:t>
      </w:r>
    </w:p>
    <w:p w:rsidR="00D61045" w:rsidRPr="006B6F27" w:rsidRDefault="00D61045" w:rsidP="00EE10AA">
      <w:pPr>
        <w:numPr>
          <w:ilvl w:val="0"/>
          <w:numId w:val="2"/>
        </w:numPr>
        <w:tabs>
          <w:tab w:val="left" w:pos="1134"/>
        </w:tabs>
        <w:spacing w:after="0" w:line="240" w:lineRule="auto"/>
        <w:ind w:left="0" w:firstLine="567"/>
        <w:contextualSpacing/>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 xml:space="preserve">обеспечение роста собственных доходов </w:t>
      </w:r>
      <w:r w:rsidR="00932160">
        <w:rPr>
          <w:rFonts w:ascii="Times New Roman" w:eastAsia="Times New Roman" w:hAnsi="Times New Roman" w:cs="Times New Roman"/>
          <w:sz w:val="24"/>
          <w:szCs w:val="24"/>
        </w:rPr>
        <w:t xml:space="preserve">местного </w:t>
      </w:r>
      <w:r w:rsidRPr="006B6F27">
        <w:rPr>
          <w:rFonts w:ascii="Times New Roman" w:eastAsia="Times New Roman" w:hAnsi="Times New Roman" w:cs="Times New Roman"/>
          <w:sz w:val="24"/>
          <w:szCs w:val="24"/>
        </w:rPr>
        <w:t>бюджета</w:t>
      </w:r>
      <w:r w:rsidR="00E71187">
        <w:rPr>
          <w:rFonts w:ascii="Times New Roman" w:eastAsia="Times New Roman" w:hAnsi="Times New Roman" w:cs="Times New Roman"/>
          <w:sz w:val="24"/>
          <w:szCs w:val="24"/>
        </w:rPr>
        <w:t>;</w:t>
      </w:r>
    </w:p>
    <w:p w:rsidR="00D61045" w:rsidRPr="006B6F27" w:rsidRDefault="00D61045" w:rsidP="00EE10AA">
      <w:pPr>
        <w:numPr>
          <w:ilvl w:val="0"/>
          <w:numId w:val="2"/>
        </w:numPr>
        <w:tabs>
          <w:tab w:val="left" w:pos="1134"/>
        </w:tabs>
        <w:spacing w:after="0" w:line="240" w:lineRule="auto"/>
        <w:ind w:left="0" w:firstLine="567"/>
        <w:contextualSpacing/>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эффективное ис</w:t>
      </w:r>
      <w:r w:rsidR="00E71187">
        <w:rPr>
          <w:rFonts w:ascii="Times New Roman" w:eastAsia="Times New Roman" w:hAnsi="Times New Roman" w:cs="Times New Roman"/>
          <w:sz w:val="24"/>
          <w:szCs w:val="24"/>
        </w:rPr>
        <w:t>пользование бюджетных ресурсов;</w:t>
      </w:r>
    </w:p>
    <w:p w:rsidR="00D61045" w:rsidRPr="006B6F27" w:rsidRDefault="00D61045" w:rsidP="00EE10AA">
      <w:pPr>
        <w:widowControl w:val="0"/>
        <w:numPr>
          <w:ilvl w:val="0"/>
          <w:numId w:val="2"/>
        </w:numPr>
        <w:tabs>
          <w:tab w:val="left" w:pos="1134"/>
        </w:tabs>
        <w:autoSpaceDE w:val="0"/>
        <w:autoSpaceDN w:val="0"/>
        <w:adjustRightInd w:val="0"/>
        <w:spacing w:after="0" w:line="240" w:lineRule="auto"/>
        <w:ind w:left="0" w:firstLine="567"/>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осуществление взвешенной долговой политики;</w:t>
      </w:r>
    </w:p>
    <w:p w:rsidR="00D61045" w:rsidRPr="006B6F27" w:rsidRDefault="00D61045" w:rsidP="00EE10AA">
      <w:pPr>
        <w:widowControl w:val="0"/>
        <w:numPr>
          <w:ilvl w:val="0"/>
          <w:numId w:val="2"/>
        </w:numPr>
        <w:tabs>
          <w:tab w:val="left" w:pos="1134"/>
        </w:tabs>
        <w:autoSpaceDE w:val="0"/>
        <w:autoSpaceDN w:val="0"/>
        <w:adjustRightInd w:val="0"/>
        <w:spacing w:after="0" w:line="240" w:lineRule="auto"/>
        <w:ind w:left="0" w:firstLine="567"/>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содействие формированию финансово грамотного поведения граждан и обеспечение защищенности интересов потребителей финансовых услуг.</w:t>
      </w:r>
    </w:p>
    <w:p w:rsidR="00D61045" w:rsidRPr="006B6F27" w:rsidRDefault="00D61045" w:rsidP="00582382">
      <w:pPr>
        <w:spacing w:after="0" w:line="240" w:lineRule="auto"/>
        <w:ind w:firstLine="567"/>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Целями Муниципальной программы являются:</w:t>
      </w:r>
    </w:p>
    <w:p w:rsidR="00D61045" w:rsidRPr="006B6F27" w:rsidRDefault="00D61045" w:rsidP="00582382">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 xml:space="preserve">цель 1 – обеспечение динамичного развития экономики Алатырского муниципального округа Чувашской Республики, повышения уровня жизни населения и формирования благоприятных условий жизнедеятельности в Алатырском муниципальном округе Чувашской Республики за счет соблюдения долгосрочных принципов устойчивости и сбалансированности </w:t>
      </w:r>
      <w:r w:rsidR="00932160">
        <w:rPr>
          <w:rFonts w:ascii="Times New Roman" w:eastAsia="Times New Roman" w:hAnsi="Times New Roman" w:cs="Times New Roman"/>
          <w:sz w:val="24"/>
          <w:szCs w:val="24"/>
        </w:rPr>
        <w:t xml:space="preserve">местного </w:t>
      </w:r>
      <w:r w:rsidRPr="006B6F27">
        <w:rPr>
          <w:rFonts w:ascii="Times New Roman" w:eastAsia="Times New Roman" w:hAnsi="Times New Roman" w:cs="Times New Roman"/>
          <w:sz w:val="24"/>
          <w:szCs w:val="24"/>
        </w:rPr>
        <w:t>бюджета</w:t>
      </w:r>
      <w:r w:rsidR="00E71187">
        <w:rPr>
          <w:rFonts w:ascii="Times New Roman" w:eastAsia="Times New Roman" w:hAnsi="Times New Roman" w:cs="Times New Roman"/>
          <w:sz w:val="24"/>
          <w:szCs w:val="24"/>
        </w:rPr>
        <w:t>;</w:t>
      </w:r>
    </w:p>
    <w:p w:rsidR="00D61045" w:rsidRPr="006B6F27" w:rsidRDefault="00D61045" w:rsidP="00582382">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цель 2 –повышение эффективности бюджетных расходов Алатырского муниципального округа Чувашской Республики на основе дальнейшего совершенствования бюджетных правоотношений и механизмов использования бюджетных средств;</w:t>
      </w:r>
    </w:p>
    <w:p w:rsidR="00D61045" w:rsidRPr="006B6F27" w:rsidRDefault="00D61045" w:rsidP="00582382">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 xml:space="preserve">цель 3 – обеспечение доли просроченной кредиторской задолженности </w:t>
      </w:r>
      <w:r w:rsidR="00932160">
        <w:rPr>
          <w:rFonts w:ascii="Times New Roman" w:eastAsia="Times New Roman" w:hAnsi="Times New Roman" w:cs="Times New Roman"/>
          <w:sz w:val="24"/>
          <w:szCs w:val="24"/>
        </w:rPr>
        <w:t xml:space="preserve">местного </w:t>
      </w:r>
      <w:r w:rsidRPr="006B6F27">
        <w:rPr>
          <w:rFonts w:ascii="Times New Roman" w:eastAsia="Times New Roman" w:hAnsi="Times New Roman" w:cs="Times New Roman"/>
          <w:sz w:val="24"/>
          <w:szCs w:val="24"/>
        </w:rPr>
        <w:t>бюджета в расходах бюджета Алатырского муниципального округа Чувашской</w:t>
      </w:r>
      <w:r w:rsidR="00E71187">
        <w:rPr>
          <w:rFonts w:ascii="Times New Roman" w:eastAsia="Times New Roman" w:hAnsi="Times New Roman" w:cs="Times New Roman"/>
          <w:sz w:val="24"/>
          <w:szCs w:val="24"/>
        </w:rPr>
        <w:t xml:space="preserve"> Республики к 2035 году – 0,0%;</w:t>
      </w:r>
    </w:p>
    <w:p w:rsidR="00D61045" w:rsidRPr="006B6F27" w:rsidRDefault="00D61045" w:rsidP="00582382">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 xml:space="preserve">цель 4 – обеспечение отношения муниципального долга Алатырского муниципального округа Чувашской Республики к доходам </w:t>
      </w:r>
      <w:r w:rsidR="00932160">
        <w:rPr>
          <w:rFonts w:ascii="Times New Roman" w:eastAsia="Times New Roman" w:hAnsi="Times New Roman" w:cs="Times New Roman"/>
          <w:sz w:val="24"/>
          <w:szCs w:val="24"/>
        </w:rPr>
        <w:t xml:space="preserve">местного </w:t>
      </w:r>
      <w:r w:rsidRPr="006B6F27">
        <w:rPr>
          <w:rFonts w:ascii="Times New Roman" w:eastAsia="Times New Roman" w:hAnsi="Times New Roman" w:cs="Times New Roman"/>
          <w:sz w:val="24"/>
          <w:szCs w:val="24"/>
        </w:rPr>
        <w:t>бюджета (без учета объема безвозмездных поступлений) к 2035 году на уровне не более 50%;</w:t>
      </w:r>
    </w:p>
    <w:p w:rsidR="00D61045" w:rsidRPr="006B6F27" w:rsidRDefault="00D61045" w:rsidP="00582382">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 xml:space="preserve">цель 5 – обеспечение роста налоговых и неналоговых доходов </w:t>
      </w:r>
      <w:r w:rsidR="00C07E5F">
        <w:rPr>
          <w:rFonts w:ascii="Times New Roman" w:eastAsia="Times New Roman" w:hAnsi="Times New Roman" w:cs="Times New Roman"/>
          <w:sz w:val="24"/>
          <w:szCs w:val="24"/>
        </w:rPr>
        <w:t xml:space="preserve">местного </w:t>
      </w:r>
      <w:r w:rsidRPr="006B6F27">
        <w:rPr>
          <w:rFonts w:ascii="Times New Roman" w:eastAsia="Times New Roman" w:hAnsi="Times New Roman" w:cs="Times New Roman"/>
          <w:sz w:val="24"/>
          <w:szCs w:val="24"/>
        </w:rPr>
        <w:t>бюджета ежегодно по отношению к отчетному году не менее чем на 0,1%.</w:t>
      </w:r>
    </w:p>
    <w:p w:rsidR="00D61045" w:rsidRPr="006B6F27" w:rsidRDefault="00D61045" w:rsidP="00582382">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p>
    <w:p w:rsidR="00D61045" w:rsidRPr="006B6F27" w:rsidRDefault="00D61045" w:rsidP="00EE10AA">
      <w:pPr>
        <w:numPr>
          <w:ilvl w:val="0"/>
          <w:numId w:val="1"/>
        </w:numPr>
        <w:tabs>
          <w:tab w:val="left" w:pos="426"/>
        </w:tabs>
        <w:spacing w:after="0" w:line="240" w:lineRule="auto"/>
        <w:ind w:left="0" w:firstLine="0"/>
        <w:contextualSpacing/>
        <w:jc w:val="center"/>
        <w:rPr>
          <w:rFonts w:ascii="Times New Roman" w:eastAsia="Times New Roman" w:hAnsi="Times New Roman" w:cs="Times New Roman"/>
          <w:b/>
          <w:sz w:val="24"/>
          <w:szCs w:val="24"/>
        </w:rPr>
      </w:pPr>
      <w:r w:rsidRPr="006B6F27">
        <w:rPr>
          <w:rFonts w:ascii="Times New Roman" w:eastAsia="Times New Roman" w:hAnsi="Times New Roman" w:cs="Times New Roman"/>
          <w:b/>
          <w:sz w:val="24"/>
          <w:szCs w:val="24"/>
        </w:rPr>
        <w:t>Сведения о взаимосвязи со стратегическими приоритетами, целями и показателями муниципальной программы Российской Федерации</w:t>
      </w:r>
    </w:p>
    <w:p w:rsidR="00D61045" w:rsidRPr="006B6F27" w:rsidRDefault="00D61045" w:rsidP="00582382">
      <w:pPr>
        <w:spacing w:after="0" w:line="240" w:lineRule="auto"/>
        <w:rPr>
          <w:rFonts w:ascii="Times New Roman" w:eastAsia="Times New Roman" w:hAnsi="Times New Roman" w:cs="Times New Roman"/>
          <w:sz w:val="24"/>
          <w:szCs w:val="24"/>
        </w:rPr>
      </w:pPr>
    </w:p>
    <w:p w:rsidR="00D61045" w:rsidRPr="006B6F27" w:rsidRDefault="00D61045" w:rsidP="00336008">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Муниципальная программа направлена на достижение следующих стратегических приоритетов и целей муниципальной программы:</w:t>
      </w:r>
    </w:p>
    <w:p w:rsidR="00D61045" w:rsidRPr="00336008" w:rsidRDefault="00D61045" w:rsidP="00EE10AA">
      <w:pPr>
        <w:pStyle w:val="a5"/>
        <w:widowControl w:val="0"/>
        <w:numPr>
          <w:ilvl w:val="0"/>
          <w:numId w:val="10"/>
        </w:numPr>
        <w:tabs>
          <w:tab w:val="left" w:pos="1134"/>
        </w:tabs>
        <w:autoSpaceDE w:val="0"/>
        <w:autoSpaceDN w:val="0"/>
        <w:adjustRightInd w:val="0"/>
        <w:spacing w:after="0" w:line="240" w:lineRule="auto"/>
        <w:ind w:left="0" w:firstLine="567"/>
        <w:jc w:val="both"/>
        <w:rPr>
          <w:rFonts w:ascii="Times New Roman" w:eastAsia="Times New Roman" w:hAnsi="Times New Roman" w:cs="Times New Roman"/>
          <w:sz w:val="24"/>
          <w:szCs w:val="24"/>
        </w:rPr>
      </w:pPr>
      <w:r w:rsidRPr="00336008">
        <w:rPr>
          <w:rFonts w:ascii="Times New Roman" w:eastAsia="Times New Roman" w:hAnsi="Times New Roman" w:cs="Times New Roman"/>
          <w:sz w:val="24"/>
          <w:szCs w:val="24"/>
        </w:rPr>
        <w:t xml:space="preserve">содействие сбалансированному исполнению </w:t>
      </w:r>
      <w:r w:rsidR="00C07E5F">
        <w:rPr>
          <w:rFonts w:ascii="Times New Roman" w:eastAsia="Times New Roman" w:hAnsi="Times New Roman" w:cs="Times New Roman"/>
          <w:sz w:val="24"/>
          <w:szCs w:val="24"/>
        </w:rPr>
        <w:t xml:space="preserve">местного </w:t>
      </w:r>
      <w:r w:rsidRPr="00336008">
        <w:rPr>
          <w:rFonts w:ascii="Times New Roman" w:eastAsia="Times New Roman" w:hAnsi="Times New Roman" w:cs="Times New Roman"/>
          <w:sz w:val="24"/>
          <w:szCs w:val="24"/>
        </w:rPr>
        <w:t>бюджета;</w:t>
      </w:r>
    </w:p>
    <w:p w:rsidR="00D61045" w:rsidRPr="00336008" w:rsidRDefault="00D61045" w:rsidP="00EE10AA">
      <w:pPr>
        <w:pStyle w:val="a5"/>
        <w:widowControl w:val="0"/>
        <w:numPr>
          <w:ilvl w:val="0"/>
          <w:numId w:val="10"/>
        </w:numPr>
        <w:tabs>
          <w:tab w:val="left" w:pos="1134"/>
        </w:tabs>
        <w:autoSpaceDE w:val="0"/>
        <w:autoSpaceDN w:val="0"/>
        <w:adjustRightInd w:val="0"/>
        <w:spacing w:after="0" w:line="240" w:lineRule="auto"/>
        <w:ind w:left="0" w:firstLine="567"/>
        <w:jc w:val="both"/>
        <w:rPr>
          <w:rFonts w:ascii="Times New Roman" w:eastAsia="Times New Roman" w:hAnsi="Times New Roman" w:cs="Times New Roman"/>
          <w:sz w:val="24"/>
          <w:szCs w:val="24"/>
        </w:rPr>
      </w:pPr>
      <w:r w:rsidRPr="00336008">
        <w:rPr>
          <w:rFonts w:ascii="Times New Roman" w:eastAsia="Times New Roman" w:hAnsi="Times New Roman" w:cs="Times New Roman"/>
          <w:sz w:val="24"/>
          <w:szCs w:val="24"/>
        </w:rPr>
        <w:t>сокращение долговой нагрузки и принятие мер по ограничению роста муниципального долга;</w:t>
      </w:r>
    </w:p>
    <w:p w:rsidR="00D61045" w:rsidRPr="00336008" w:rsidRDefault="00D61045" w:rsidP="00EE10AA">
      <w:pPr>
        <w:pStyle w:val="a5"/>
        <w:widowControl w:val="0"/>
        <w:numPr>
          <w:ilvl w:val="0"/>
          <w:numId w:val="10"/>
        </w:numPr>
        <w:tabs>
          <w:tab w:val="left" w:pos="1134"/>
        </w:tabs>
        <w:autoSpaceDE w:val="0"/>
        <w:autoSpaceDN w:val="0"/>
        <w:adjustRightInd w:val="0"/>
        <w:spacing w:after="0" w:line="240" w:lineRule="auto"/>
        <w:ind w:left="0" w:firstLine="567"/>
        <w:jc w:val="both"/>
        <w:rPr>
          <w:rFonts w:ascii="Times New Roman" w:eastAsia="Times New Roman" w:hAnsi="Times New Roman" w:cs="Times New Roman"/>
          <w:sz w:val="24"/>
          <w:szCs w:val="24"/>
        </w:rPr>
      </w:pPr>
      <w:r w:rsidRPr="00336008">
        <w:rPr>
          <w:rFonts w:ascii="Times New Roman" w:eastAsia="Times New Roman" w:hAnsi="Times New Roman" w:cs="Times New Roman"/>
          <w:sz w:val="24"/>
          <w:szCs w:val="24"/>
        </w:rPr>
        <w:lastRenderedPageBreak/>
        <w:t>повышение качества управления финансами.</w:t>
      </w:r>
    </w:p>
    <w:p w:rsidR="00D61045" w:rsidRPr="006B6F27" w:rsidRDefault="00D61045" w:rsidP="00582382">
      <w:pPr>
        <w:spacing w:after="0" w:line="240" w:lineRule="auto"/>
        <w:rPr>
          <w:rFonts w:ascii="Times New Roman" w:eastAsia="Times New Roman" w:hAnsi="Times New Roman" w:cs="Times New Roman"/>
          <w:sz w:val="24"/>
          <w:szCs w:val="24"/>
        </w:rPr>
      </w:pPr>
    </w:p>
    <w:p w:rsidR="00D61045" w:rsidRPr="00336008" w:rsidRDefault="00D61045" w:rsidP="00EE10AA">
      <w:pPr>
        <w:numPr>
          <w:ilvl w:val="0"/>
          <w:numId w:val="1"/>
        </w:numPr>
        <w:tabs>
          <w:tab w:val="left" w:pos="426"/>
        </w:tabs>
        <w:spacing w:after="0" w:line="240" w:lineRule="auto"/>
        <w:ind w:left="0" w:firstLine="0"/>
        <w:contextualSpacing/>
        <w:jc w:val="center"/>
        <w:rPr>
          <w:rFonts w:ascii="Times New Roman" w:eastAsia="Times New Roman" w:hAnsi="Times New Roman" w:cs="Times New Roman"/>
          <w:b/>
          <w:sz w:val="24"/>
          <w:szCs w:val="24"/>
        </w:rPr>
      </w:pPr>
      <w:r w:rsidRPr="00336008">
        <w:rPr>
          <w:rFonts w:ascii="Times New Roman" w:eastAsia="Times New Roman" w:hAnsi="Times New Roman" w:cs="Times New Roman"/>
          <w:b/>
          <w:sz w:val="24"/>
          <w:szCs w:val="24"/>
        </w:rPr>
        <w:t>Задачи муниципального управления и способы их эффективного решения</w:t>
      </w:r>
    </w:p>
    <w:p w:rsidR="00D61045" w:rsidRPr="006B6F27" w:rsidRDefault="00D61045" w:rsidP="00582382">
      <w:pPr>
        <w:spacing w:after="0" w:line="240" w:lineRule="auto"/>
        <w:ind w:firstLine="567"/>
        <w:jc w:val="both"/>
        <w:rPr>
          <w:rFonts w:ascii="Times New Roman" w:eastAsia="Times New Roman" w:hAnsi="Times New Roman" w:cs="Times New Roman"/>
          <w:sz w:val="24"/>
          <w:szCs w:val="24"/>
        </w:rPr>
      </w:pPr>
    </w:p>
    <w:p w:rsidR="00D61045" w:rsidRPr="006B6F27" w:rsidRDefault="00D61045" w:rsidP="00336008">
      <w:pPr>
        <w:spacing w:after="0" w:line="240" w:lineRule="auto"/>
        <w:ind w:firstLine="567"/>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 xml:space="preserve">Для достижения целей </w:t>
      </w:r>
      <w:r w:rsidR="00CB7F7F" w:rsidRPr="006B6F27">
        <w:rPr>
          <w:rFonts w:ascii="Times New Roman" w:eastAsia="Times New Roman" w:hAnsi="Times New Roman" w:cs="Times New Roman"/>
          <w:sz w:val="24"/>
          <w:szCs w:val="24"/>
        </w:rPr>
        <w:t>м</w:t>
      </w:r>
      <w:r w:rsidRPr="006B6F27">
        <w:rPr>
          <w:rFonts w:ascii="Times New Roman" w:eastAsia="Times New Roman" w:hAnsi="Times New Roman" w:cs="Times New Roman"/>
          <w:sz w:val="24"/>
          <w:szCs w:val="24"/>
        </w:rPr>
        <w:t>униципальной программы предусматривается реализация следующих задач:</w:t>
      </w:r>
    </w:p>
    <w:p w:rsidR="00D61045" w:rsidRPr="006B6F27" w:rsidRDefault="00D61045" w:rsidP="00EE10AA">
      <w:pPr>
        <w:widowControl w:val="0"/>
        <w:numPr>
          <w:ilvl w:val="0"/>
          <w:numId w:val="3"/>
        </w:numPr>
        <w:tabs>
          <w:tab w:val="left" w:pos="567"/>
          <w:tab w:val="left" w:pos="1134"/>
        </w:tabs>
        <w:autoSpaceDE w:val="0"/>
        <w:autoSpaceDN w:val="0"/>
        <w:adjustRightInd w:val="0"/>
        <w:spacing w:after="0" w:line="240" w:lineRule="auto"/>
        <w:ind w:left="0" w:firstLine="567"/>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 xml:space="preserve">проведение ответственной бюджетной политики, способствующей обеспечению долгосрочной сбалансированности и устойчивости </w:t>
      </w:r>
      <w:r w:rsidR="00C07E5F">
        <w:rPr>
          <w:rFonts w:ascii="Times New Roman" w:eastAsia="Times New Roman" w:hAnsi="Times New Roman" w:cs="Times New Roman"/>
          <w:sz w:val="24"/>
          <w:szCs w:val="24"/>
        </w:rPr>
        <w:t xml:space="preserve">местного </w:t>
      </w:r>
      <w:r w:rsidRPr="006B6F27">
        <w:rPr>
          <w:rFonts w:ascii="Times New Roman" w:eastAsia="Times New Roman" w:hAnsi="Times New Roman" w:cs="Times New Roman"/>
          <w:sz w:val="24"/>
          <w:szCs w:val="24"/>
        </w:rPr>
        <w:t>бюджета</w:t>
      </w:r>
      <w:r w:rsidR="00336008">
        <w:rPr>
          <w:rFonts w:ascii="Times New Roman" w:eastAsia="Times New Roman" w:hAnsi="Times New Roman" w:cs="Times New Roman"/>
          <w:sz w:val="24"/>
          <w:szCs w:val="24"/>
        </w:rPr>
        <w:t>;</w:t>
      </w:r>
    </w:p>
    <w:p w:rsidR="00D61045" w:rsidRPr="006B6F27" w:rsidRDefault="00D61045" w:rsidP="00EE10AA">
      <w:pPr>
        <w:widowControl w:val="0"/>
        <w:numPr>
          <w:ilvl w:val="0"/>
          <w:numId w:val="3"/>
        </w:numPr>
        <w:tabs>
          <w:tab w:val="left" w:pos="567"/>
          <w:tab w:val="left" w:pos="1134"/>
        </w:tabs>
        <w:autoSpaceDE w:val="0"/>
        <w:autoSpaceDN w:val="0"/>
        <w:adjustRightInd w:val="0"/>
        <w:spacing w:after="0" w:line="240" w:lineRule="auto"/>
        <w:ind w:left="0" w:firstLine="567"/>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 xml:space="preserve">повышение эффективности использования средств </w:t>
      </w:r>
      <w:r w:rsidR="00C07E5F">
        <w:rPr>
          <w:rFonts w:ascii="Times New Roman" w:eastAsia="Times New Roman" w:hAnsi="Times New Roman" w:cs="Times New Roman"/>
          <w:sz w:val="24"/>
          <w:szCs w:val="24"/>
        </w:rPr>
        <w:t xml:space="preserve">местного </w:t>
      </w:r>
      <w:r w:rsidRPr="006B6F27">
        <w:rPr>
          <w:rFonts w:ascii="Times New Roman" w:eastAsia="Times New Roman" w:hAnsi="Times New Roman" w:cs="Times New Roman"/>
          <w:sz w:val="24"/>
          <w:szCs w:val="24"/>
        </w:rPr>
        <w:t>бюджета, развитие гибкой и комплексной системы управления бюджетными расходами;</w:t>
      </w:r>
    </w:p>
    <w:p w:rsidR="00D61045" w:rsidRPr="006B6F27" w:rsidRDefault="00D61045" w:rsidP="00EE10AA">
      <w:pPr>
        <w:widowControl w:val="0"/>
        <w:numPr>
          <w:ilvl w:val="0"/>
          <w:numId w:val="3"/>
        </w:numPr>
        <w:tabs>
          <w:tab w:val="left" w:pos="567"/>
          <w:tab w:val="left" w:pos="1134"/>
        </w:tabs>
        <w:autoSpaceDE w:val="0"/>
        <w:autoSpaceDN w:val="0"/>
        <w:adjustRightInd w:val="0"/>
        <w:spacing w:after="0" w:line="240" w:lineRule="auto"/>
        <w:ind w:left="0" w:firstLine="567"/>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 xml:space="preserve">обеспечение роста налоговых и неналоговых доходов </w:t>
      </w:r>
      <w:r w:rsidR="00C07E5F">
        <w:rPr>
          <w:rFonts w:ascii="Times New Roman" w:eastAsia="Times New Roman" w:hAnsi="Times New Roman" w:cs="Times New Roman"/>
          <w:sz w:val="24"/>
          <w:szCs w:val="24"/>
        </w:rPr>
        <w:t xml:space="preserve">местного </w:t>
      </w:r>
      <w:r w:rsidRPr="006B6F27">
        <w:rPr>
          <w:rFonts w:ascii="Times New Roman" w:eastAsia="Times New Roman" w:hAnsi="Times New Roman" w:cs="Times New Roman"/>
          <w:sz w:val="24"/>
          <w:szCs w:val="24"/>
        </w:rPr>
        <w:t>бюджета</w:t>
      </w:r>
      <w:r w:rsidR="00336008">
        <w:rPr>
          <w:rFonts w:ascii="Times New Roman" w:eastAsia="Times New Roman" w:hAnsi="Times New Roman" w:cs="Times New Roman"/>
          <w:sz w:val="24"/>
          <w:szCs w:val="24"/>
        </w:rPr>
        <w:t>;</w:t>
      </w:r>
    </w:p>
    <w:p w:rsidR="00D61045" w:rsidRPr="006B6F27" w:rsidRDefault="00D61045" w:rsidP="00EE10AA">
      <w:pPr>
        <w:widowControl w:val="0"/>
        <w:numPr>
          <w:ilvl w:val="0"/>
          <w:numId w:val="3"/>
        </w:numPr>
        <w:tabs>
          <w:tab w:val="left" w:pos="567"/>
          <w:tab w:val="left" w:pos="1134"/>
        </w:tabs>
        <w:autoSpaceDE w:val="0"/>
        <w:autoSpaceDN w:val="0"/>
        <w:adjustRightInd w:val="0"/>
        <w:spacing w:after="0" w:line="240" w:lineRule="auto"/>
        <w:ind w:left="0" w:firstLine="567"/>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 xml:space="preserve">эффективное управление муниципальным долгом </w:t>
      </w:r>
      <w:r w:rsidR="00CB7F7F" w:rsidRPr="006B6F27">
        <w:rPr>
          <w:rFonts w:ascii="Times New Roman" w:eastAsia="Times New Roman" w:hAnsi="Times New Roman" w:cs="Times New Roman"/>
          <w:sz w:val="24"/>
          <w:szCs w:val="24"/>
        </w:rPr>
        <w:t>Алатырского</w:t>
      </w:r>
      <w:r w:rsidRPr="006B6F27">
        <w:rPr>
          <w:rFonts w:ascii="Times New Roman" w:eastAsia="Times New Roman" w:hAnsi="Times New Roman" w:cs="Times New Roman"/>
          <w:sz w:val="24"/>
          <w:szCs w:val="24"/>
        </w:rPr>
        <w:t xml:space="preserve"> муниципального округа Чувашской Республики;</w:t>
      </w:r>
    </w:p>
    <w:p w:rsidR="00D61045" w:rsidRPr="006B6F27" w:rsidRDefault="00D61045" w:rsidP="00EE10AA">
      <w:pPr>
        <w:widowControl w:val="0"/>
        <w:numPr>
          <w:ilvl w:val="0"/>
          <w:numId w:val="3"/>
        </w:numPr>
        <w:tabs>
          <w:tab w:val="left" w:pos="567"/>
          <w:tab w:val="left" w:pos="1134"/>
        </w:tabs>
        <w:autoSpaceDE w:val="0"/>
        <w:autoSpaceDN w:val="0"/>
        <w:adjustRightInd w:val="0"/>
        <w:spacing w:after="0" w:line="240" w:lineRule="auto"/>
        <w:ind w:left="0" w:firstLine="567"/>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 xml:space="preserve">обеспечение открытости и доступности информации об исполнении </w:t>
      </w:r>
      <w:r w:rsidR="00C07E5F">
        <w:rPr>
          <w:rFonts w:ascii="Times New Roman" w:eastAsia="Times New Roman" w:hAnsi="Times New Roman" w:cs="Times New Roman"/>
          <w:sz w:val="24"/>
          <w:szCs w:val="24"/>
        </w:rPr>
        <w:t xml:space="preserve">местного </w:t>
      </w:r>
      <w:r w:rsidRPr="006B6F27">
        <w:rPr>
          <w:rFonts w:ascii="Times New Roman" w:eastAsia="Times New Roman" w:hAnsi="Times New Roman" w:cs="Times New Roman"/>
          <w:sz w:val="24"/>
          <w:szCs w:val="24"/>
        </w:rPr>
        <w:t>бюджета;</w:t>
      </w:r>
    </w:p>
    <w:p w:rsidR="00D61045" w:rsidRPr="006B6F27" w:rsidRDefault="00D61045" w:rsidP="00336008">
      <w:pPr>
        <w:spacing w:after="0" w:line="240" w:lineRule="auto"/>
        <w:ind w:right="-1" w:firstLine="567"/>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 xml:space="preserve">Достижение и обеспечение долгосрочной сбалансированности и устойчивости </w:t>
      </w:r>
      <w:r w:rsidR="00C07E5F">
        <w:rPr>
          <w:rFonts w:ascii="Times New Roman" w:eastAsia="Times New Roman" w:hAnsi="Times New Roman" w:cs="Times New Roman"/>
          <w:sz w:val="24"/>
          <w:szCs w:val="24"/>
        </w:rPr>
        <w:t xml:space="preserve">местного </w:t>
      </w:r>
      <w:r w:rsidRPr="006B6F27">
        <w:rPr>
          <w:rFonts w:ascii="Times New Roman" w:eastAsia="Times New Roman" w:hAnsi="Times New Roman" w:cs="Times New Roman"/>
          <w:sz w:val="24"/>
          <w:szCs w:val="24"/>
        </w:rPr>
        <w:t>бюджета</w:t>
      </w:r>
      <w:r w:rsidR="00336008">
        <w:rPr>
          <w:rFonts w:ascii="Times New Roman" w:eastAsia="Times New Roman" w:hAnsi="Times New Roman" w:cs="Times New Roman"/>
          <w:sz w:val="24"/>
          <w:szCs w:val="24"/>
        </w:rPr>
        <w:t xml:space="preserve"> планируется осуществить путем:</w:t>
      </w:r>
    </w:p>
    <w:p w:rsidR="00D61045" w:rsidRPr="006B6F27" w:rsidRDefault="00D61045" w:rsidP="00336008">
      <w:pPr>
        <w:widowControl w:val="0"/>
        <w:autoSpaceDE w:val="0"/>
        <w:autoSpaceDN w:val="0"/>
        <w:adjustRightInd w:val="0"/>
        <w:spacing w:after="0" w:line="240" w:lineRule="auto"/>
        <w:ind w:right="-1" w:firstLine="567"/>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 xml:space="preserve">планирования бюджетных ассигнований исходя из необходимости безусловного исполнения действующих расходных обязательств </w:t>
      </w:r>
      <w:r w:rsidR="00CB7F7F" w:rsidRPr="006B6F27">
        <w:rPr>
          <w:rFonts w:ascii="Times New Roman" w:eastAsia="Times New Roman" w:hAnsi="Times New Roman" w:cs="Times New Roman"/>
          <w:sz w:val="24"/>
          <w:szCs w:val="24"/>
        </w:rPr>
        <w:t xml:space="preserve">Алатырского </w:t>
      </w:r>
      <w:r w:rsidRPr="006B6F27">
        <w:rPr>
          <w:rFonts w:ascii="Times New Roman" w:eastAsia="Times New Roman" w:hAnsi="Times New Roman" w:cs="Times New Roman"/>
          <w:sz w:val="24"/>
          <w:szCs w:val="24"/>
        </w:rPr>
        <w:t>муниципального округа Чувашской Республики;</w:t>
      </w:r>
    </w:p>
    <w:p w:rsidR="00D61045" w:rsidRPr="006B6F27" w:rsidRDefault="00D61045" w:rsidP="00336008">
      <w:pPr>
        <w:widowControl w:val="0"/>
        <w:autoSpaceDE w:val="0"/>
        <w:autoSpaceDN w:val="0"/>
        <w:adjustRightInd w:val="0"/>
        <w:spacing w:after="0" w:line="240" w:lineRule="auto"/>
        <w:ind w:right="-1" w:firstLine="567"/>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принятия новых расходных обязательств округа при наличии оценки необходимых для их исполнения бюджетных ассигнований на весь период их исполнения и с учетом сроков и механизмов их реализации;</w:t>
      </w:r>
    </w:p>
    <w:p w:rsidR="00D61045" w:rsidRPr="006B6F27" w:rsidRDefault="00D61045" w:rsidP="00336008">
      <w:pPr>
        <w:widowControl w:val="0"/>
        <w:autoSpaceDE w:val="0"/>
        <w:autoSpaceDN w:val="0"/>
        <w:adjustRightInd w:val="0"/>
        <w:spacing w:after="0" w:line="240" w:lineRule="auto"/>
        <w:ind w:right="-1" w:firstLine="567"/>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соблюдения установленных бюджетных ограничений при принятии новых расходных обязательств, в том числе при условии и в пределах реструктуризации (сокращения) ранее принятых обязательств (в случае необходимости);</w:t>
      </w:r>
    </w:p>
    <w:p w:rsidR="00D61045" w:rsidRPr="006B6F27" w:rsidRDefault="00D61045" w:rsidP="00336008">
      <w:pPr>
        <w:widowControl w:val="0"/>
        <w:autoSpaceDE w:val="0"/>
        <w:autoSpaceDN w:val="0"/>
        <w:adjustRightInd w:val="0"/>
        <w:spacing w:after="0" w:line="240" w:lineRule="auto"/>
        <w:ind w:right="-1" w:firstLine="567"/>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 xml:space="preserve">осуществления мероприятий, направленных на рост доходного потенциала и оптимизацию расходов </w:t>
      </w:r>
      <w:r w:rsidR="00C07E5F">
        <w:rPr>
          <w:rFonts w:ascii="Times New Roman" w:eastAsia="Times New Roman" w:hAnsi="Times New Roman" w:cs="Times New Roman"/>
          <w:sz w:val="24"/>
          <w:szCs w:val="24"/>
        </w:rPr>
        <w:t xml:space="preserve">местного </w:t>
      </w:r>
      <w:r w:rsidRPr="006B6F27">
        <w:rPr>
          <w:rFonts w:ascii="Times New Roman" w:eastAsia="Times New Roman" w:hAnsi="Times New Roman" w:cs="Times New Roman"/>
          <w:sz w:val="24"/>
          <w:szCs w:val="24"/>
        </w:rPr>
        <w:t>бюджета;</w:t>
      </w:r>
    </w:p>
    <w:p w:rsidR="00D61045" w:rsidRPr="006B6F27" w:rsidRDefault="00D61045" w:rsidP="00336008">
      <w:pPr>
        <w:spacing w:after="0" w:line="240" w:lineRule="auto"/>
        <w:ind w:firstLine="567"/>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 xml:space="preserve">выполнения условий соглашений, заключенных с Министерством финансов Чувашской Республики, которыми предусматриваются меры по социально-экономическому развитию и оздоровлению муниципальных финансов </w:t>
      </w:r>
      <w:r w:rsidR="00CB7F7F" w:rsidRPr="006B6F27">
        <w:rPr>
          <w:rFonts w:ascii="Times New Roman" w:eastAsia="Times New Roman" w:hAnsi="Times New Roman" w:cs="Times New Roman"/>
          <w:sz w:val="24"/>
          <w:szCs w:val="24"/>
        </w:rPr>
        <w:t xml:space="preserve">Алатырского </w:t>
      </w:r>
      <w:r w:rsidRPr="006B6F27">
        <w:rPr>
          <w:rFonts w:ascii="Times New Roman" w:eastAsia="Times New Roman" w:hAnsi="Times New Roman" w:cs="Times New Roman"/>
          <w:sz w:val="24"/>
          <w:szCs w:val="24"/>
        </w:rPr>
        <w:t>муниципального округа Чувашской Республики.</w:t>
      </w:r>
    </w:p>
    <w:p w:rsidR="00D61045" w:rsidRPr="006B6F27" w:rsidRDefault="00D61045" w:rsidP="00336008">
      <w:pPr>
        <w:widowControl w:val="0"/>
        <w:autoSpaceDE w:val="0"/>
        <w:autoSpaceDN w:val="0"/>
        <w:adjustRightInd w:val="0"/>
        <w:spacing w:after="0" w:line="240" w:lineRule="auto"/>
        <w:ind w:right="-1" w:firstLine="567"/>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 xml:space="preserve">Первоочередной мерой обеспечения устойчивости </w:t>
      </w:r>
      <w:r w:rsidR="00C07E5F">
        <w:rPr>
          <w:rFonts w:ascii="Times New Roman" w:eastAsia="Times New Roman" w:hAnsi="Times New Roman" w:cs="Times New Roman"/>
          <w:sz w:val="24"/>
          <w:szCs w:val="24"/>
        </w:rPr>
        <w:t xml:space="preserve">местного </w:t>
      </w:r>
      <w:r w:rsidRPr="006B6F27">
        <w:rPr>
          <w:rFonts w:ascii="Times New Roman" w:eastAsia="Times New Roman" w:hAnsi="Times New Roman" w:cs="Times New Roman"/>
          <w:sz w:val="24"/>
          <w:szCs w:val="24"/>
        </w:rPr>
        <w:t xml:space="preserve">бюджета и противодействия бюджетным рискам должно выступать применение механизма ограничения роста бюджетных расходов, не обеспеченных надежными источниками доходов, при безусловной реализации принятых решений (действующих обязательств), в том числе в рамках утвержденных муниципальных программ </w:t>
      </w:r>
      <w:r w:rsidR="00CB7F7F" w:rsidRPr="006B6F27">
        <w:rPr>
          <w:rFonts w:ascii="Times New Roman" w:eastAsia="Times New Roman" w:hAnsi="Times New Roman" w:cs="Times New Roman"/>
          <w:sz w:val="24"/>
          <w:szCs w:val="24"/>
        </w:rPr>
        <w:t xml:space="preserve">Алатырского </w:t>
      </w:r>
      <w:r w:rsidRPr="006B6F27">
        <w:rPr>
          <w:rFonts w:ascii="Times New Roman" w:eastAsia="Times New Roman" w:hAnsi="Times New Roman" w:cs="Times New Roman"/>
          <w:sz w:val="24"/>
          <w:szCs w:val="24"/>
        </w:rPr>
        <w:t xml:space="preserve">муниципального округа Чувашской </w:t>
      </w:r>
      <w:r w:rsidR="00336008">
        <w:rPr>
          <w:rFonts w:ascii="Times New Roman" w:eastAsia="Times New Roman" w:hAnsi="Times New Roman" w:cs="Times New Roman"/>
          <w:sz w:val="24"/>
          <w:szCs w:val="24"/>
        </w:rPr>
        <w:t>Республики.</w:t>
      </w:r>
    </w:p>
    <w:p w:rsidR="00D61045" w:rsidRPr="006B6F27" w:rsidRDefault="00D61045" w:rsidP="00336008">
      <w:pPr>
        <w:widowControl w:val="0"/>
        <w:autoSpaceDE w:val="0"/>
        <w:autoSpaceDN w:val="0"/>
        <w:adjustRightInd w:val="0"/>
        <w:spacing w:after="0" w:line="240" w:lineRule="auto"/>
        <w:ind w:right="-1" w:firstLine="567"/>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 xml:space="preserve">Обеспечение повышения эффективности использования средств </w:t>
      </w:r>
      <w:r w:rsidR="00C07E5F">
        <w:rPr>
          <w:rFonts w:ascii="Times New Roman" w:eastAsia="Times New Roman" w:hAnsi="Times New Roman" w:cs="Times New Roman"/>
          <w:sz w:val="24"/>
          <w:szCs w:val="24"/>
        </w:rPr>
        <w:t xml:space="preserve">местного </w:t>
      </w:r>
      <w:r w:rsidRPr="006B6F27">
        <w:rPr>
          <w:rFonts w:ascii="Times New Roman" w:eastAsia="Times New Roman" w:hAnsi="Times New Roman" w:cs="Times New Roman"/>
          <w:sz w:val="24"/>
          <w:szCs w:val="24"/>
        </w:rPr>
        <w:t>бюджета, развития гибкой и комплексной системы управления бюджетными расходами будет осуществляться путем:</w:t>
      </w:r>
    </w:p>
    <w:p w:rsidR="00D61045" w:rsidRPr="006B6F27" w:rsidRDefault="00D61045" w:rsidP="00336008">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проведения регулярного и полного анализа расходов для поиска вариантов экономии бюджетных средств, которые могут быть направлены на приоритетные направления;</w:t>
      </w:r>
    </w:p>
    <w:p w:rsidR="00D61045" w:rsidRPr="006B6F27" w:rsidRDefault="00D61045" w:rsidP="00336008">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 xml:space="preserve">повышение эффективности системы закупок товаров, работ, услуг для обеспечения нужд </w:t>
      </w:r>
      <w:r w:rsidR="00CB7F7F" w:rsidRPr="006B6F27">
        <w:rPr>
          <w:rFonts w:ascii="Times New Roman" w:eastAsia="Times New Roman" w:hAnsi="Times New Roman" w:cs="Times New Roman"/>
          <w:sz w:val="24"/>
          <w:szCs w:val="24"/>
        </w:rPr>
        <w:t xml:space="preserve">Алатырского </w:t>
      </w:r>
      <w:r w:rsidRPr="006B6F27">
        <w:rPr>
          <w:rFonts w:ascii="Times New Roman" w:eastAsia="Times New Roman" w:hAnsi="Times New Roman" w:cs="Times New Roman"/>
          <w:sz w:val="24"/>
          <w:szCs w:val="24"/>
        </w:rPr>
        <w:t>муниципального округа  Чувашской Республики</w:t>
      </w:r>
      <w:r w:rsidR="00336008">
        <w:rPr>
          <w:rFonts w:ascii="Times New Roman" w:eastAsia="Times New Roman" w:hAnsi="Times New Roman" w:cs="Times New Roman"/>
          <w:sz w:val="24"/>
          <w:szCs w:val="24"/>
        </w:rPr>
        <w:t>;</w:t>
      </w:r>
    </w:p>
    <w:p w:rsidR="00D61045" w:rsidRPr="006B6F27" w:rsidRDefault="00D61045" w:rsidP="00336008">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 xml:space="preserve">повышение качества финансового менеджмента главных администраторов средств </w:t>
      </w:r>
      <w:r w:rsidR="00C07E5F">
        <w:rPr>
          <w:rFonts w:ascii="Times New Roman" w:eastAsia="Times New Roman" w:hAnsi="Times New Roman" w:cs="Times New Roman"/>
          <w:sz w:val="24"/>
          <w:szCs w:val="24"/>
        </w:rPr>
        <w:t xml:space="preserve">местного </w:t>
      </w:r>
      <w:r w:rsidRPr="006B6F27">
        <w:rPr>
          <w:rFonts w:ascii="Times New Roman" w:eastAsia="Times New Roman" w:hAnsi="Times New Roman" w:cs="Times New Roman"/>
          <w:sz w:val="24"/>
          <w:szCs w:val="24"/>
        </w:rPr>
        <w:t xml:space="preserve">бюджета, муниципальных учреждений </w:t>
      </w:r>
      <w:r w:rsidR="00CB7F7F" w:rsidRPr="006B6F27">
        <w:rPr>
          <w:rFonts w:ascii="Times New Roman" w:eastAsia="Times New Roman" w:hAnsi="Times New Roman" w:cs="Times New Roman"/>
          <w:sz w:val="24"/>
          <w:szCs w:val="24"/>
        </w:rPr>
        <w:t xml:space="preserve">Алатырского </w:t>
      </w:r>
      <w:r w:rsidRPr="006B6F27">
        <w:rPr>
          <w:rFonts w:ascii="Times New Roman" w:eastAsia="Times New Roman" w:hAnsi="Times New Roman" w:cs="Times New Roman"/>
          <w:sz w:val="24"/>
          <w:szCs w:val="24"/>
        </w:rPr>
        <w:t>муниципального округа Чувашской Республики;</w:t>
      </w:r>
    </w:p>
    <w:p w:rsidR="00D61045" w:rsidRPr="006B6F27" w:rsidRDefault="00D61045" w:rsidP="00336008">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усиления контроля за эффективностью использования бюджетных средств, муниципального имущества, достоверностью отчетности о результатах реализации муниципальных программ, выполнения муниципальных заданий;</w:t>
      </w:r>
    </w:p>
    <w:p w:rsidR="00D61045" w:rsidRPr="006B6F27" w:rsidRDefault="00D61045" w:rsidP="00336008">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повышение качества контроля за правомерным, результативным и экономным использованием бюджетных сре</w:t>
      </w:r>
      <w:proofErr w:type="gramStart"/>
      <w:r w:rsidRPr="006B6F27">
        <w:rPr>
          <w:rFonts w:ascii="Times New Roman" w:eastAsia="Times New Roman" w:hAnsi="Times New Roman" w:cs="Times New Roman"/>
          <w:sz w:val="24"/>
          <w:szCs w:val="24"/>
        </w:rPr>
        <w:t>дств в с</w:t>
      </w:r>
      <w:proofErr w:type="gramEnd"/>
      <w:r w:rsidRPr="006B6F27">
        <w:rPr>
          <w:rFonts w:ascii="Times New Roman" w:eastAsia="Times New Roman" w:hAnsi="Times New Roman" w:cs="Times New Roman"/>
          <w:sz w:val="24"/>
          <w:szCs w:val="24"/>
        </w:rPr>
        <w:t>оответствии с бюджетным законода</w:t>
      </w:r>
      <w:r w:rsidR="00336008">
        <w:rPr>
          <w:rFonts w:ascii="Times New Roman" w:eastAsia="Times New Roman" w:hAnsi="Times New Roman" w:cs="Times New Roman"/>
          <w:sz w:val="24"/>
          <w:szCs w:val="24"/>
        </w:rPr>
        <w:t>тельством Российской Федерации;</w:t>
      </w:r>
    </w:p>
    <w:p w:rsidR="00D61045" w:rsidRPr="006B6F27" w:rsidRDefault="00D61045" w:rsidP="00336008">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 xml:space="preserve">обеспечение ритмичности исполнения </w:t>
      </w:r>
      <w:r w:rsidR="00C07E5F">
        <w:rPr>
          <w:rFonts w:ascii="Times New Roman" w:eastAsia="Times New Roman" w:hAnsi="Times New Roman" w:cs="Times New Roman"/>
          <w:sz w:val="24"/>
          <w:szCs w:val="24"/>
        </w:rPr>
        <w:t xml:space="preserve">местного </w:t>
      </w:r>
      <w:r w:rsidRPr="006B6F27">
        <w:rPr>
          <w:rFonts w:ascii="Times New Roman" w:eastAsia="Times New Roman" w:hAnsi="Times New Roman" w:cs="Times New Roman"/>
          <w:sz w:val="24"/>
          <w:szCs w:val="24"/>
        </w:rPr>
        <w:t>бюджета по расходам;</w:t>
      </w:r>
    </w:p>
    <w:p w:rsidR="00D61045" w:rsidRPr="006B6F27" w:rsidRDefault="00D61045" w:rsidP="00336008">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развития инструментов эффективного управления остатками средств на едином казначейском счете;</w:t>
      </w:r>
    </w:p>
    <w:p w:rsidR="00D61045" w:rsidRPr="006B6F27" w:rsidRDefault="00D61045" w:rsidP="00336008">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 xml:space="preserve">направления средств, высвобождаемых в результате реструктуризации бюджетных кредитов, на финансирование бюджетных инвестиций в объекты транспортной, инженерной, энергетической </w:t>
      </w:r>
      <w:r w:rsidRPr="006B6F27">
        <w:rPr>
          <w:rFonts w:ascii="Times New Roman" w:eastAsia="Times New Roman" w:hAnsi="Times New Roman" w:cs="Times New Roman"/>
          <w:sz w:val="24"/>
          <w:szCs w:val="24"/>
        </w:rPr>
        <w:lastRenderedPageBreak/>
        <w:t>и коммунальной инфраструктуры.</w:t>
      </w:r>
    </w:p>
    <w:p w:rsidR="00D61045" w:rsidRPr="006B6F27" w:rsidRDefault="00D61045" w:rsidP="00336008">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 xml:space="preserve">Обеспечение роста налоговых и неналоговых доходов </w:t>
      </w:r>
      <w:r w:rsidR="00C07E5F">
        <w:rPr>
          <w:rFonts w:ascii="Times New Roman" w:eastAsia="Times New Roman" w:hAnsi="Times New Roman" w:cs="Times New Roman"/>
          <w:sz w:val="24"/>
          <w:szCs w:val="24"/>
        </w:rPr>
        <w:t xml:space="preserve">местного </w:t>
      </w:r>
      <w:r w:rsidRPr="006B6F27">
        <w:rPr>
          <w:rFonts w:ascii="Times New Roman" w:eastAsia="Times New Roman" w:hAnsi="Times New Roman" w:cs="Times New Roman"/>
          <w:sz w:val="24"/>
          <w:szCs w:val="24"/>
        </w:rPr>
        <w:t>бюджета планируется осуществить путем:</w:t>
      </w:r>
    </w:p>
    <w:p w:rsidR="00D61045" w:rsidRPr="006B6F27" w:rsidRDefault="00D61045" w:rsidP="00336008">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реализации мер по проведению эффективной налоговой политики, которая предусматривает расширение экономического потенциала округа за счет повышения инвестиционной активности, создания условий справедливой конкурентной среды и сокращения теневого сектора экономики, стимулирования развития малого и среднего предпринимательства;</w:t>
      </w:r>
    </w:p>
    <w:p w:rsidR="00D61045" w:rsidRPr="006B6F27" w:rsidRDefault="00D61045" w:rsidP="00336008">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 xml:space="preserve">обеспечения эффективного взаимодействия с администраторами налоговых и неналоговых доходов </w:t>
      </w:r>
      <w:r w:rsidR="00C07E5F">
        <w:rPr>
          <w:rFonts w:ascii="Times New Roman" w:eastAsia="Times New Roman" w:hAnsi="Times New Roman" w:cs="Times New Roman"/>
          <w:sz w:val="24"/>
          <w:szCs w:val="24"/>
        </w:rPr>
        <w:t xml:space="preserve">местного </w:t>
      </w:r>
      <w:r w:rsidRPr="006B6F27">
        <w:rPr>
          <w:rFonts w:ascii="Times New Roman" w:eastAsia="Times New Roman" w:hAnsi="Times New Roman" w:cs="Times New Roman"/>
          <w:sz w:val="24"/>
          <w:szCs w:val="24"/>
        </w:rPr>
        <w:t>бюджета, полноты уплаты платежей в бюджет и снижение налоговой задолженности, сокращения неэффективных налоговых расходов.</w:t>
      </w:r>
    </w:p>
    <w:p w:rsidR="00D61045" w:rsidRPr="006B6F27" w:rsidRDefault="00D61045" w:rsidP="00336008">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 xml:space="preserve">Обеспечение эффективного управления муниципальным долгом </w:t>
      </w:r>
      <w:r w:rsidR="00CB7F7F" w:rsidRPr="006B6F27">
        <w:rPr>
          <w:rFonts w:ascii="Times New Roman" w:eastAsia="Times New Roman" w:hAnsi="Times New Roman" w:cs="Times New Roman"/>
          <w:sz w:val="24"/>
          <w:szCs w:val="24"/>
        </w:rPr>
        <w:t xml:space="preserve">Алатырского </w:t>
      </w:r>
      <w:r w:rsidRPr="006B6F27">
        <w:rPr>
          <w:rFonts w:ascii="Times New Roman" w:eastAsia="Times New Roman" w:hAnsi="Times New Roman" w:cs="Times New Roman"/>
          <w:sz w:val="24"/>
          <w:szCs w:val="24"/>
        </w:rPr>
        <w:t>муниципального округа Чувашской Республики планируется осуществить путем проведения операций по оптимизации структуры муниципального долга.</w:t>
      </w:r>
    </w:p>
    <w:p w:rsidR="00D61045" w:rsidRPr="006B6F27" w:rsidRDefault="00D61045" w:rsidP="00336008">
      <w:pPr>
        <w:widowControl w:val="0"/>
        <w:autoSpaceDE w:val="0"/>
        <w:autoSpaceDN w:val="0"/>
        <w:adjustRightInd w:val="0"/>
        <w:spacing w:after="0" w:line="240" w:lineRule="auto"/>
        <w:ind w:right="-1" w:firstLine="567"/>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 xml:space="preserve">Обеспечение открытости и доступности информации об исполнении </w:t>
      </w:r>
      <w:r w:rsidR="00C07E5F">
        <w:rPr>
          <w:rFonts w:ascii="Times New Roman" w:eastAsia="Times New Roman" w:hAnsi="Times New Roman" w:cs="Times New Roman"/>
          <w:sz w:val="24"/>
          <w:szCs w:val="24"/>
        </w:rPr>
        <w:t xml:space="preserve">местного </w:t>
      </w:r>
      <w:r w:rsidRPr="006B6F27">
        <w:rPr>
          <w:rFonts w:ascii="Times New Roman" w:eastAsia="Times New Roman" w:hAnsi="Times New Roman" w:cs="Times New Roman"/>
          <w:sz w:val="24"/>
          <w:szCs w:val="24"/>
        </w:rPr>
        <w:t>бюджета осуществляется путем:</w:t>
      </w:r>
    </w:p>
    <w:p w:rsidR="00D61045" w:rsidRPr="006B6F27" w:rsidRDefault="00D61045" w:rsidP="00336008">
      <w:pPr>
        <w:widowControl w:val="0"/>
        <w:autoSpaceDE w:val="0"/>
        <w:autoSpaceDN w:val="0"/>
        <w:adjustRightInd w:val="0"/>
        <w:spacing w:after="0" w:line="240" w:lineRule="auto"/>
        <w:ind w:right="-1" w:firstLine="567"/>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 xml:space="preserve">публикации </w:t>
      </w:r>
      <w:r w:rsidR="00C07E5F">
        <w:rPr>
          <w:rFonts w:ascii="Times New Roman" w:eastAsia="Times New Roman" w:hAnsi="Times New Roman" w:cs="Times New Roman"/>
          <w:sz w:val="24"/>
          <w:szCs w:val="24"/>
        </w:rPr>
        <w:t xml:space="preserve">местного </w:t>
      </w:r>
      <w:r w:rsidRPr="006B6F27">
        <w:rPr>
          <w:rFonts w:ascii="Times New Roman" w:eastAsia="Times New Roman" w:hAnsi="Times New Roman" w:cs="Times New Roman"/>
          <w:sz w:val="24"/>
          <w:szCs w:val="24"/>
        </w:rPr>
        <w:t xml:space="preserve">бюджета и отчета о его исполнении за отчетный финансовый год на сайте </w:t>
      </w:r>
      <w:r w:rsidR="00CB7F7F" w:rsidRPr="006B6F27">
        <w:rPr>
          <w:rFonts w:ascii="Times New Roman" w:eastAsia="Times New Roman" w:hAnsi="Times New Roman" w:cs="Times New Roman"/>
          <w:sz w:val="24"/>
          <w:szCs w:val="24"/>
        </w:rPr>
        <w:t xml:space="preserve">Алатырского </w:t>
      </w:r>
      <w:r w:rsidRPr="006B6F27">
        <w:rPr>
          <w:rFonts w:ascii="Times New Roman" w:eastAsia="Times New Roman" w:hAnsi="Times New Roman" w:cs="Times New Roman"/>
          <w:sz w:val="24"/>
          <w:szCs w:val="24"/>
        </w:rPr>
        <w:t>муниципального округа Чувашской Республики в информационно-телекоммуникационной сети «Интернет»</w:t>
      </w:r>
      <w:r w:rsidR="00FA6071">
        <w:rPr>
          <w:rFonts w:ascii="Times New Roman" w:eastAsia="Times New Roman" w:hAnsi="Times New Roman" w:cs="Times New Roman"/>
          <w:sz w:val="24"/>
          <w:szCs w:val="24"/>
        </w:rPr>
        <w:t xml:space="preserve"> (далее – официальный сайт)</w:t>
      </w:r>
      <w:r w:rsidRPr="006B6F27">
        <w:rPr>
          <w:rFonts w:ascii="Times New Roman" w:eastAsia="Times New Roman" w:hAnsi="Times New Roman" w:cs="Times New Roman"/>
          <w:sz w:val="24"/>
          <w:szCs w:val="24"/>
        </w:rPr>
        <w:t>;</w:t>
      </w:r>
    </w:p>
    <w:p w:rsidR="00336008" w:rsidRDefault="00D61045" w:rsidP="00336008">
      <w:pPr>
        <w:widowControl w:val="0"/>
        <w:autoSpaceDE w:val="0"/>
        <w:autoSpaceDN w:val="0"/>
        <w:adjustRightInd w:val="0"/>
        <w:spacing w:after="0" w:line="240" w:lineRule="auto"/>
        <w:ind w:right="-1" w:firstLine="567"/>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размещения на едином портале бюджетной системы Российской Федерации информации о бюджете и бюджетном процессе в соответствии с приказом Министерства финансов Российской Федерации от 28 декабря 2016 г</w:t>
      </w:r>
      <w:r w:rsidR="00560F7B" w:rsidRPr="006B6F27">
        <w:rPr>
          <w:rFonts w:ascii="Times New Roman" w:eastAsia="Times New Roman" w:hAnsi="Times New Roman" w:cs="Times New Roman"/>
          <w:sz w:val="24"/>
          <w:szCs w:val="24"/>
        </w:rPr>
        <w:t>ода</w:t>
      </w:r>
      <w:r w:rsidRPr="006B6F27">
        <w:rPr>
          <w:rFonts w:ascii="Times New Roman" w:eastAsia="Times New Roman" w:hAnsi="Times New Roman" w:cs="Times New Roman"/>
          <w:sz w:val="24"/>
          <w:szCs w:val="24"/>
        </w:rPr>
        <w:t xml:space="preserve"> № 243н «</w:t>
      </w:r>
      <w:r w:rsidR="00336008" w:rsidRPr="00336008">
        <w:rPr>
          <w:rFonts w:ascii="Times New Roman" w:eastAsia="Times New Roman" w:hAnsi="Times New Roman" w:cs="Times New Roman"/>
          <w:sz w:val="24"/>
          <w:szCs w:val="24"/>
        </w:rPr>
        <w:t>О составе и порядке размещения и предоставления информации на едином портале бюджетной системы Российской Федерации</w:t>
      </w:r>
      <w:r w:rsidRPr="006B6F27">
        <w:rPr>
          <w:rFonts w:ascii="Times New Roman" w:eastAsia="Times New Roman" w:hAnsi="Times New Roman" w:cs="Times New Roman"/>
          <w:sz w:val="24"/>
          <w:szCs w:val="24"/>
        </w:rPr>
        <w:t>».</w:t>
      </w:r>
    </w:p>
    <w:p w:rsidR="0006326D" w:rsidRDefault="0006326D" w:rsidP="00336008">
      <w:pPr>
        <w:widowControl w:val="0"/>
        <w:autoSpaceDE w:val="0"/>
        <w:autoSpaceDN w:val="0"/>
        <w:adjustRightInd w:val="0"/>
        <w:spacing w:after="0" w:line="240" w:lineRule="auto"/>
        <w:ind w:right="-1" w:firstLine="567"/>
        <w:jc w:val="both"/>
        <w:rPr>
          <w:rFonts w:ascii="Times New Roman" w:eastAsia="Times New Roman" w:hAnsi="Times New Roman" w:cs="Times New Roman"/>
          <w:sz w:val="24"/>
          <w:szCs w:val="24"/>
        </w:rPr>
        <w:sectPr w:rsidR="0006326D" w:rsidSect="00582382">
          <w:headerReference w:type="first" r:id="rId13"/>
          <w:pgSz w:w="11906" w:h="16838"/>
          <w:pgMar w:top="567" w:right="567" w:bottom="567" w:left="1134" w:header="425" w:footer="414" w:gutter="0"/>
          <w:cols w:space="708"/>
          <w:titlePg/>
          <w:docGrid w:linePitch="360"/>
        </w:sectPr>
      </w:pPr>
    </w:p>
    <w:p w:rsidR="00336008" w:rsidRDefault="00731FA1" w:rsidP="00336008">
      <w:pPr>
        <w:pStyle w:val="1"/>
        <w:spacing w:before="0" w:beforeAutospacing="0" w:after="0" w:afterAutospacing="0"/>
        <w:jc w:val="center"/>
        <w:rPr>
          <w:sz w:val="24"/>
          <w:szCs w:val="24"/>
        </w:rPr>
      </w:pPr>
      <w:bookmarkStart w:id="0" w:name="sub_110"/>
      <w:r w:rsidRPr="006B6F27">
        <w:rPr>
          <w:sz w:val="24"/>
          <w:szCs w:val="24"/>
        </w:rPr>
        <w:lastRenderedPageBreak/>
        <w:t>Паспорт</w:t>
      </w:r>
    </w:p>
    <w:p w:rsidR="00731FA1" w:rsidRPr="006B6F27" w:rsidRDefault="00731FA1" w:rsidP="00336008">
      <w:pPr>
        <w:pStyle w:val="1"/>
        <w:spacing w:before="0" w:beforeAutospacing="0" w:after="0" w:afterAutospacing="0"/>
        <w:jc w:val="center"/>
        <w:rPr>
          <w:sz w:val="24"/>
          <w:szCs w:val="24"/>
        </w:rPr>
      </w:pPr>
      <w:r w:rsidRPr="006B6F27">
        <w:rPr>
          <w:sz w:val="24"/>
          <w:szCs w:val="24"/>
        </w:rPr>
        <w:t>муниципальной программы Алатырского муниципального округа Чувашской</w:t>
      </w:r>
    </w:p>
    <w:p w:rsidR="00731FA1" w:rsidRPr="006B6F27" w:rsidRDefault="00731FA1" w:rsidP="00336008">
      <w:pPr>
        <w:pStyle w:val="1"/>
        <w:spacing w:before="0" w:beforeAutospacing="0" w:after="0" w:afterAutospacing="0"/>
        <w:jc w:val="center"/>
        <w:rPr>
          <w:sz w:val="24"/>
          <w:szCs w:val="24"/>
        </w:rPr>
      </w:pPr>
      <w:r w:rsidRPr="006B6F27">
        <w:rPr>
          <w:sz w:val="24"/>
          <w:szCs w:val="24"/>
        </w:rPr>
        <w:t xml:space="preserve">Республики </w:t>
      </w:r>
      <w:r w:rsidR="00336008">
        <w:rPr>
          <w:sz w:val="24"/>
          <w:szCs w:val="24"/>
        </w:rPr>
        <w:t>«</w:t>
      </w:r>
      <w:r w:rsidRPr="006B6F27">
        <w:rPr>
          <w:sz w:val="24"/>
          <w:szCs w:val="24"/>
        </w:rPr>
        <w:t>Управление общественными финансами и государственным долгом</w:t>
      </w:r>
      <w:r w:rsidR="00336008">
        <w:rPr>
          <w:sz w:val="24"/>
          <w:szCs w:val="24"/>
        </w:rPr>
        <w:t>»</w:t>
      </w:r>
    </w:p>
    <w:bookmarkEnd w:id="0"/>
    <w:p w:rsidR="00731FA1" w:rsidRPr="006B6F27" w:rsidRDefault="00731FA1" w:rsidP="00336008">
      <w:pPr>
        <w:spacing w:after="0" w:line="240" w:lineRule="auto"/>
        <w:rPr>
          <w:rFonts w:ascii="Times New Roman" w:hAnsi="Times New Roman" w:cs="Times New Roman"/>
          <w:sz w:val="24"/>
          <w:szCs w:val="24"/>
        </w:rPr>
      </w:pPr>
    </w:p>
    <w:p w:rsidR="00731FA1" w:rsidRPr="006B6F27" w:rsidRDefault="00731FA1" w:rsidP="00EE10AA">
      <w:pPr>
        <w:pStyle w:val="1"/>
        <w:widowControl w:val="0"/>
        <w:numPr>
          <w:ilvl w:val="0"/>
          <w:numId w:val="4"/>
        </w:numPr>
        <w:tabs>
          <w:tab w:val="left" w:pos="426"/>
        </w:tabs>
        <w:autoSpaceDE w:val="0"/>
        <w:autoSpaceDN w:val="0"/>
        <w:adjustRightInd w:val="0"/>
        <w:spacing w:before="0" w:beforeAutospacing="0" w:after="0" w:afterAutospacing="0"/>
        <w:ind w:left="0" w:firstLine="0"/>
        <w:jc w:val="center"/>
        <w:rPr>
          <w:sz w:val="24"/>
          <w:szCs w:val="24"/>
        </w:rPr>
      </w:pPr>
      <w:r w:rsidRPr="006B6F27">
        <w:rPr>
          <w:sz w:val="24"/>
          <w:szCs w:val="24"/>
        </w:rPr>
        <w:t>Основные положения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582"/>
        <w:gridCol w:w="5747"/>
      </w:tblGrid>
      <w:tr w:rsidR="00731FA1" w:rsidRPr="006B6F27" w:rsidTr="008C0987">
        <w:trPr>
          <w:trHeight w:val="780"/>
        </w:trPr>
        <w:tc>
          <w:tcPr>
            <w:tcW w:w="0" w:type="auto"/>
          </w:tcPr>
          <w:p w:rsidR="00731FA1" w:rsidRPr="008C0987" w:rsidRDefault="00731FA1" w:rsidP="008C0987">
            <w:pPr>
              <w:spacing w:after="0" w:line="240" w:lineRule="auto"/>
              <w:rPr>
                <w:rFonts w:ascii="Times New Roman" w:hAnsi="Times New Roman" w:cs="Times New Roman"/>
              </w:rPr>
            </w:pPr>
            <w:r w:rsidRPr="008C0987">
              <w:rPr>
                <w:rFonts w:ascii="Times New Roman" w:hAnsi="Times New Roman" w:cs="Times New Roman"/>
              </w:rPr>
              <w:t>Куратор муниципальной программы</w:t>
            </w:r>
          </w:p>
        </w:tc>
        <w:tc>
          <w:tcPr>
            <w:tcW w:w="0" w:type="auto"/>
          </w:tcPr>
          <w:p w:rsidR="00731FA1" w:rsidRPr="008C0987" w:rsidRDefault="00E53622" w:rsidP="008C0987">
            <w:pPr>
              <w:spacing w:after="0" w:line="240" w:lineRule="auto"/>
              <w:rPr>
                <w:rFonts w:ascii="Times New Roman" w:eastAsia="Times New Roman" w:hAnsi="Times New Roman" w:cs="Times New Roman"/>
                <w:lang w:eastAsia="en-US"/>
              </w:rPr>
            </w:pPr>
            <w:proofErr w:type="spellStart"/>
            <w:r w:rsidRPr="008C0987">
              <w:rPr>
                <w:rFonts w:ascii="Times New Roman" w:eastAsia="Times New Roman" w:hAnsi="Times New Roman" w:cs="Times New Roman"/>
                <w:lang w:eastAsia="en-US"/>
              </w:rPr>
              <w:t>Прошенкова</w:t>
            </w:r>
            <w:proofErr w:type="spellEnd"/>
            <w:r w:rsidRPr="008C0987">
              <w:rPr>
                <w:rFonts w:ascii="Times New Roman" w:eastAsia="Times New Roman" w:hAnsi="Times New Roman" w:cs="Times New Roman"/>
                <w:lang w:eastAsia="en-US"/>
              </w:rPr>
              <w:t xml:space="preserve"> О.Г., з</w:t>
            </w:r>
            <w:r w:rsidR="00CA0D13" w:rsidRPr="008C0987">
              <w:rPr>
                <w:rFonts w:ascii="Times New Roman" w:eastAsia="Times New Roman" w:hAnsi="Times New Roman" w:cs="Times New Roman"/>
                <w:lang w:eastAsia="en-US"/>
              </w:rPr>
              <w:t xml:space="preserve">аместитель главы </w:t>
            </w:r>
            <w:r w:rsidR="008C0987" w:rsidRPr="008C0987">
              <w:rPr>
                <w:rFonts w:ascii="Times New Roman" w:eastAsia="Times New Roman" w:hAnsi="Times New Roman" w:cs="Times New Roman"/>
                <w:lang w:eastAsia="en-US"/>
              </w:rPr>
              <w:t xml:space="preserve">администрации </w:t>
            </w:r>
            <w:r w:rsidR="00CA0D13" w:rsidRPr="008C0987">
              <w:rPr>
                <w:rFonts w:ascii="Times New Roman" w:eastAsia="Times New Roman" w:hAnsi="Times New Roman" w:cs="Times New Roman"/>
                <w:lang w:eastAsia="en-US"/>
              </w:rPr>
              <w:t>– начальник финансового отдела администрации Алатырского муниципального округа Чувашской Республики</w:t>
            </w:r>
          </w:p>
        </w:tc>
      </w:tr>
      <w:tr w:rsidR="006B4B77" w:rsidRPr="006B6F27" w:rsidTr="00653CE5">
        <w:tc>
          <w:tcPr>
            <w:tcW w:w="0" w:type="auto"/>
          </w:tcPr>
          <w:p w:rsidR="006B4B77" w:rsidRPr="008C0987" w:rsidRDefault="006B4B77" w:rsidP="008C0987">
            <w:pPr>
              <w:spacing w:after="0" w:line="240" w:lineRule="auto"/>
              <w:rPr>
                <w:rFonts w:ascii="Times New Roman" w:hAnsi="Times New Roman" w:cs="Times New Roman"/>
              </w:rPr>
            </w:pPr>
            <w:r w:rsidRPr="008C0987">
              <w:rPr>
                <w:rFonts w:ascii="Times New Roman" w:hAnsi="Times New Roman" w:cs="Times New Roman"/>
              </w:rPr>
              <w:t>Ответственный исполнитель муниципальной программы</w:t>
            </w:r>
          </w:p>
        </w:tc>
        <w:tc>
          <w:tcPr>
            <w:tcW w:w="0" w:type="auto"/>
            <w:vAlign w:val="bottom"/>
          </w:tcPr>
          <w:p w:rsidR="006B4B77" w:rsidRPr="006B6F27" w:rsidRDefault="006B4B77" w:rsidP="00653CE5">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Килеева</w:t>
            </w:r>
            <w:proofErr w:type="spellEnd"/>
            <w:r>
              <w:rPr>
                <w:rFonts w:ascii="Times New Roman" w:hAnsi="Times New Roman" w:cs="Times New Roman"/>
                <w:sz w:val="24"/>
                <w:szCs w:val="24"/>
              </w:rPr>
              <w:t xml:space="preserve"> С.В</w:t>
            </w:r>
            <w:r w:rsidRPr="00E53622">
              <w:rPr>
                <w:rFonts w:ascii="Times New Roman" w:hAnsi="Times New Roman" w:cs="Times New Roman"/>
                <w:sz w:val="24"/>
                <w:szCs w:val="24"/>
              </w:rPr>
              <w:t>., заместитель начальник</w:t>
            </w:r>
            <w:r>
              <w:rPr>
                <w:rFonts w:ascii="Times New Roman" w:hAnsi="Times New Roman" w:cs="Times New Roman"/>
                <w:sz w:val="24"/>
                <w:szCs w:val="24"/>
              </w:rPr>
              <w:t>а</w:t>
            </w:r>
            <w:r w:rsidRPr="00E53622">
              <w:rPr>
                <w:rFonts w:ascii="Times New Roman" w:hAnsi="Times New Roman" w:cs="Times New Roman"/>
                <w:sz w:val="24"/>
                <w:szCs w:val="24"/>
              </w:rPr>
              <w:t xml:space="preserve"> финансового отдела администрации </w:t>
            </w:r>
            <w:proofErr w:type="spellStart"/>
            <w:r w:rsidRPr="00E53622">
              <w:rPr>
                <w:rFonts w:ascii="Times New Roman" w:hAnsi="Times New Roman" w:cs="Times New Roman"/>
                <w:sz w:val="24"/>
                <w:szCs w:val="24"/>
              </w:rPr>
              <w:t>Алатырского</w:t>
            </w:r>
            <w:proofErr w:type="spellEnd"/>
            <w:r w:rsidRPr="00E53622">
              <w:rPr>
                <w:rFonts w:ascii="Times New Roman" w:hAnsi="Times New Roman" w:cs="Times New Roman"/>
                <w:sz w:val="24"/>
                <w:szCs w:val="24"/>
              </w:rPr>
              <w:t xml:space="preserve"> муниципального округа Чувашской Республики</w:t>
            </w:r>
          </w:p>
        </w:tc>
      </w:tr>
      <w:tr w:rsidR="00743F78" w:rsidRPr="006B6F27" w:rsidTr="00653CE5">
        <w:tc>
          <w:tcPr>
            <w:tcW w:w="0" w:type="auto"/>
          </w:tcPr>
          <w:p w:rsidR="00743F78" w:rsidRPr="008C0987" w:rsidRDefault="00743F78" w:rsidP="008C0987">
            <w:pPr>
              <w:spacing w:after="0" w:line="240" w:lineRule="auto"/>
              <w:rPr>
                <w:rFonts w:ascii="Times New Roman" w:hAnsi="Times New Roman" w:cs="Times New Roman"/>
              </w:rPr>
            </w:pPr>
            <w:r w:rsidRPr="00743F78">
              <w:rPr>
                <w:rFonts w:ascii="Times New Roman" w:hAnsi="Times New Roman" w:cs="Times New Roman"/>
              </w:rPr>
              <w:t>Соисполнители муниципальной программы</w:t>
            </w:r>
          </w:p>
        </w:tc>
        <w:tc>
          <w:tcPr>
            <w:tcW w:w="0" w:type="auto"/>
            <w:vAlign w:val="bottom"/>
          </w:tcPr>
          <w:p w:rsidR="00743F78" w:rsidRPr="00743F78" w:rsidRDefault="00743F78" w:rsidP="00743F78">
            <w:pPr>
              <w:spacing w:after="0" w:line="240" w:lineRule="auto"/>
              <w:rPr>
                <w:rFonts w:ascii="Times New Roman" w:hAnsi="Times New Roman" w:cs="Times New Roman"/>
                <w:sz w:val="24"/>
                <w:szCs w:val="24"/>
              </w:rPr>
            </w:pPr>
            <w:r w:rsidRPr="00743F78">
              <w:rPr>
                <w:rFonts w:ascii="Times New Roman" w:hAnsi="Times New Roman" w:cs="Times New Roman"/>
                <w:sz w:val="24"/>
                <w:szCs w:val="24"/>
              </w:rPr>
              <w:t xml:space="preserve">Отдел экономики и инвестиционной деятельности администрации </w:t>
            </w:r>
            <w:proofErr w:type="spellStart"/>
            <w:r w:rsidRPr="00743F78">
              <w:rPr>
                <w:rFonts w:ascii="Times New Roman" w:hAnsi="Times New Roman" w:cs="Times New Roman"/>
                <w:sz w:val="24"/>
                <w:szCs w:val="24"/>
              </w:rPr>
              <w:t>Алатырского</w:t>
            </w:r>
            <w:proofErr w:type="spellEnd"/>
            <w:r w:rsidRPr="00743F78">
              <w:rPr>
                <w:rFonts w:ascii="Times New Roman" w:hAnsi="Times New Roman" w:cs="Times New Roman"/>
                <w:sz w:val="24"/>
                <w:szCs w:val="24"/>
              </w:rPr>
              <w:t xml:space="preserve"> муниципального округа;</w:t>
            </w:r>
          </w:p>
          <w:p w:rsidR="00743F78" w:rsidRPr="00743F78" w:rsidRDefault="00743F78" w:rsidP="00743F78">
            <w:pPr>
              <w:spacing w:after="0" w:line="240" w:lineRule="auto"/>
              <w:rPr>
                <w:rFonts w:ascii="Times New Roman" w:hAnsi="Times New Roman" w:cs="Times New Roman"/>
                <w:sz w:val="24"/>
                <w:szCs w:val="24"/>
              </w:rPr>
            </w:pPr>
            <w:r w:rsidRPr="00743F78">
              <w:rPr>
                <w:rFonts w:ascii="Times New Roman" w:hAnsi="Times New Roman" w:cs="Times New Roman"/>
                <w:sz w:val="24"/>
                <w:szCs w:val="24"/>
              </w:rPr>
              <w:t xml:space="preserve">Отдел культуры, туризма и архивного дела администрации </w:t>
            </w:r>
            <w:proofErr w:type="spellStart"/>
            <w:r w:rsidRPr="00743F78">
              <w:rPr>
                <w:rFonts w:ascii="Times New Roman" w:hAnsi="Times New Roman" w:cs="Times New Roman"/>
                <w:sz w:val="24"/>
                <w:szCs w:val="24"/>
              </w:rPr>
              <w:t>Алатырского</w:t>
            </w:r>
            <w:proofErr w:type="spellEnd"/>
            <w:r w:rsidRPr="00743F78">
              <w:rPr>
                <w:rFonts w:ascii="Times New Roman" w:hAnsi="Times New Roman" w:cs="Times New Roman"/>
                <w:sz w:val="24"/>
                <w:szCs w:val="24"/>
              </w:rPr>
              <w:t xml:space="preserve"> муниципального округа Чувашской Республики;</w:t>
            </w:r>
          </w:p>
          <w:p w:rsidR="00743F78" w:rsidRDefault="00743F78" w:rsidP="00743F78">
            <w:pPr>
              <w:spacing w:after="0" w:line="240" w:lineRule="auto"/>
              <w:rPr>
                <w:rFonts w:ascii="Times New Roman" w:hAnsi="Times New Roman" w:cs="Times New Roman"/>
                <w:sz w:val="24"/>
                <w:szCs w:val="24"/>
              </w:rPr>
            </w:pPr>
            <w:r w:rsidRPr="00743F78">
              <w:rPr>
                <w:rFonts w:ascii="Times New Roman" w:hAnsi="Times New Roman" w:cs="Times New Roman"/>
                <w:sz w:val="24"/>
                <w:szCs w:val="24"/>
              </w:rPr>
              <w:t xml:space="preserve">Отдел образования администрации </w:t>
            </w:r>
            <w:proofErr w:type="spellStart"/>
            <w:r w:rsidRPr="00743F78">
              <w:rPr>
                <w:rFonts w:ascii="Times New Roman" w:hAnsi="Times New Roman" w:cs="Times New Roman"/>
                <w:sz w:val="24"/>
                <w:szCs w:val="24"/>
              </w:rPr>
              <w:t>Алатырского</w:t>
            </w:r>
            <w:proofErr w:type="spellEnd"/>
            <w:r w:rsidRPr="00743F78">
              <w:rPr>
                <w:rFonts w:ascii="Times New Roman" w:hAnsi="Times New Roman" w:cs="Times New Roman"/>
                <w:sz w:val="24"/>
                <w:szCs w:val="24"/>
              </w:rPr>
              <w:t xml:space="preserve"> муниципального округа</w:t>
            </w:r>
          </w:p>
        </w:tc>
      </w:tr>
      <w:tr w:rsidR="00731FA1" w:rsidRPr="006B6F27" w:rsidTr="008C0987">
        <w:tc>
          <w:tcPr>
            <w:tcW w:w="0" w:type="auto"/>
          </w:tcPr>
          <w:p w:rsidR="00731FA1" w:rsidRPr="008C0987" w:rsidRDefault="00731FA1" w:rsidP="008C0987">
            <w:pPr>
              <w:spacing w:after="0" w:line="240" w:lineRule="auto"/>
              <w:rPr>
                <w:rFonts w:ascii="Times New Roman" w:hAnsi="Times New Roman" w:cs="Times New Roman"/>
              </w:rPr>
            </w:pPr>
            <w:r w:rsidRPr="008C0987">
              <w:rPr>
                <w:rFonts w:ascii="Times New Roman" w:hAnsi="Times New Roman" w:cs="Times New Roman"/>
              </w:rPr>
              <w:t xml:space="preserve">Период реализации муниципальной программы </w:t>
            </w:r>
          </w:p>
        </w:tc>
        <w:tc>
          <w:tcPr>
            <w:tcW w:w="0" w:type="auto"/>
          </w:tcPr>
          <w:p w:rsidR="00731FA1" w:rsidRPr="008C0987" w:rsidRDefault="00D734AB" w:rsidP="008C0987">
            <w:pPr>
              <w:spacing w:after="0" w:line="240" w:lineRule="auto"/>
              <w:rPr>
                <w:rFonts w:ascii="Times New Roman" w:hAnsi="Times New Roman" w:cs="Times New Roman"/>
              </w:rPr>
            </w:pPr>
            <w:r w:rsidRPr="008C0987">
              <w:rPr>
                <w:rFonts w:ascii="Times New Roman" w:hAnsi="Times New Roman" w:cs="Times New Roman"/>
              </w:rPr>
              <w:t xml:space="preserve">Этап 1: </w:t>
            </w:r>
            <w:r w:rsidR="00731FA1" w:rsidRPr="008C0987">
              <w:rPr>
                <w:rFonts w:ascii="Times New Roman" w:hAnsi="Times New Roman" w:cs="Times New Roman"/>
              </w:rPr>
              <w:t>2025-20</w:t>
            </w:r>
            <w:r w:rsidRPr="008C0987">
              <w:rPr>
                <w:rFonts w:ascii="Times New Roman" w:hAnsi="Times New Roman" w:cs="Times New Roman"/>
              </w:rPr>
              <w:t>30</w:t>
            </w:r>
            <w:r w:rsidR="00731FA1" w:rsidRPr="008C0987">
              <w:rPr>
                <w:rFonts w:ascii="Times New Roman" w:hAnsi="Times New Roman" w:cs="Times New Roman"/>
              </w:rPr>
              <w:t xml:space="preserve"> годы</w:t>
            </w:r>
            <w:r w:rsidRPr="008C0987">
              <w:rPr>
                <w:rFonts w:ascii="Times New Roman" w:hAnsi="Times New Roman" w:cs="Times New Roman"/>
              </w:rPr>
              <w:t>;</w:t>
            </w:r>
          </w:p>
          <w:p w:rsidR="00731FA1" w:rsidRPr="008C0987" w:rsidRDefault="00D734AB" w:rsidP="008C0987">
            <w:pPr>
              <w:spacing w:after="0" w:line="240" w:lineRule="auto"/>
              <w:jc w:val="both"/>
              <w:rPr>
                <w:rFonts w:ascii="Times New Roman" w:hAnsi="Times New Roman" w:cs="Times New Roman"/>
              </w:rPr>
            </w:pPr>
            <w:r w:rsidRPr="008C0987">
              <w:rPr>
                <w:rFonts w:ascii="Times New Roman" w:hAnsi="Times New Roman" w:cs="Times New Roman"/>
              </w:rPr>
              <w:t>Этап 2: 2031-2035 годы</w:t>
            </w:r>
          </w:p>
        </w:tc>
      </w:tr>
      <w:tr w:rsidR="00A40CD1" w:rsidRPr="006B6F27" w:rsidTr="008C0987">
        <w:tc>
          <w:tcPr>
            <w:tcW w:w="0" w:type="auto"/>
            <w:vMerge w:val="restart"/>
          </w:tcPr>
          <w:p w:rsidR="00A40CD1" w:rsidRPr="008C0987" w:rsidRDefault="00A40CD1" w:rsidP="008C0987">
            <w:pPr>
              <w:spacing w:after="0" w:line="240" w:lineRule="auto"/>
              <w:rPr>
                <w:rFonts w:ascii="Times New Roman" w:hAnsi="Times New Roman" w:cs="Times New Roman"/>
              </w:rPr>
            </w:pPr>
            <w:r w:rsidRPr="008C0987">
              <w:rPr>
                <w:rFonts w:ascii="Times New Roman" w:hAnsi="Times New Roman" w:cs="Times New Roman"/>
              </w:rPr>
              <w:t>Цели муниципальной программы</w:t>
            </w:r>
          </w:p>
        </w:tc>
        <w:tc>
          <w:tcPr>
            <w:tcW w:w="0" w:type="auto"/>
          </w:tcPr>
          <w:p w:rsidR="00A40CD1" w:rsidRPr="008C0987" w:rsidRDefault="00A40CD1" w:rsidP="00C07E5F">
            <w:pPr>
              <w:spacing w:after="0" w:line="240" w:lineRule="auto"/>
              <w:jc w:val="both"/>
              <w:rPr>
                <w:rFonts w:ascii="Times New Roman" w:hAnsi="Times New Roman" w:cs="Times New Roman"/>
              </w:rPr>
            </w:pPr>
            <w:r w:rsidRPr="008C0987">
              <w:rPr>
                <w:rFonts w:ascii="Times New Roman" w:hAnsi="Times New Roman" w:cs="Times New Roman"/>
              </w:rPr>
              <w:t>Цель</w:t>
            </w:r>
            <w:r w:rsidR="00273582" w:rsidRPr="008C0987">
              <w:rPr>
                <w:rFonts w:ascii="Times New Roman" w:hAnsi="Times New Roman" w:cs="Times New Roman"/>
              </w:rPr>
              <w:t xml:space="preserve"> </w:t>
            </w:r>
            <w:r w:rsidRPr="008C0987">
              <w:rPr>
                <w:rFonts w:ascii="Times New Roman" w:hAnsi="Times New Roman" w:cs="Times New Roman"/>
              </w:rPr>
              <w:t xml:space="preserve">1. Обеспечение динамичного развития экономики Алатырского муниципального округа Чувашской Республики, повышения уровня жизни населения и формирования благоприятных условий жизнедеятельности в Алатырском муниципальном округе Чувашской Республики за счет соблюдения долгосрочных принципов устойчивости и сбалансированности </w:t>
            </w:r>
            <w:r w:rsidR="00C07E5F">
              <w:rPr>
                <w:rFonts w:ascii="Times New Roman" w:hAnsi="Times New Roman" w:cs="Times New Roman"/>
              </w:rPr>
              <w:t xml:space="preserve">местного </w:t>
            </w:r>
            <w:r w:rsidRPr="008C0987">
              <w:rPr>
                <w:rFonts w:ascii="Times New Roman" w:hAnsi="Times New Roman" w:cs="Times New Roman"/>
              </w:rPr>
              <w:t>бюджета</w:t>
            </w:r>
            <w:r w:rsidR="00583AFA" w:rsidRPr="008C0987">
              <w:rPr>
                <w:rFonts w:ascii="Times New Roman" w:hAnsi="Times New Roman" w:cs="Times New Roman"/>
              </w:rPr>
              <w:t>.</w:t>
            </w:r>
          </w:p>
        </w:tc>
      </w:tr>
      <w:tr w:rsidR="00A40CD1" w:rsidRPr="006B6F27" w:rsidTr="008C0987">
        <w:trPr>
          <w:trHeight w:val="804"/>
        </w:trPr>
        <w:tc>
          <w:tcPr>
            <w:tcW w:w="0" w:type="auto"/>
            <w:vMerge/>
          </w:tcPr>
          <w:p w:rsidR="00A40CD1" w:rsidRPr="008C0987" w:rsidRDefault="00A40CD1" w:rsidP="008C0987">
            <w:pPr>
              <w:spacing w:after="0" w:line="240" w:lineRule="auto"/>
              <w:rPr>
                <w:rFonts w:ascii="Times New Roman" w:hAnsi="Times New Roman" w:cs="Times New Roman"/>
              </w:rPr>
            </w:pPr>
          </w:p>
        </w:tc>
        <w:tc>
          <w:tcPr>
            <w:tcW w:w="0" w:type="auto"/>
          </w:tcPr>
          <w:p w:rsidR="00A40CD1" w:rsidRPr="008C0987" w:rsidRDefault="00A40CD1" w:rsidP="008C0987">
            <w:pPr>
              <w:spacing w:after="0" w:line="240" w:lineRule="auto"/>
              <w:jc w:val="both"/>
              <w:rPr>
                <w:rFonts w:ascii="Times New Roman" w:hAnsi="Times New Roman" w:cs="Times New Roman"/>
              </w:rPr>
            </w:pPr>
            <w:r w:rsidRPr="008C0987">
              <w:rPr>
                <w:rFonts w:ascii="Times New Roman" w:hAnsi="Times New Roman" w:cs="Times New Roman"/>
              </w:rPr>
              <w:t>Цель 2. Повышение эффективности бюджетных расходов Алатырского муниципального округа на основе дальнейшего совершенствования бюджетных правоотношений и механизмов  использования бюджетных средств</w:t>
            </w:r>
            <w:r w:rsidR="00583AFA" w:rsidRPr="008C0987">
              <w:rPr>
                <w:rFonts w:ascii="Times New Roman" w:hAnsi="Times New Roman" w:cs="Times New Roman"/>
              </w:rPr>
              <w:t>.</w:t>
            </w:r>
          </w:p>
        </w:tc>
      </w:tr>
      <w:tr w:rsidR="00A40CD1" w:rsidRPr="006B6F27" w:rsidTr="008C0987">
        <w:tc>
          <w:tcPr>
            <w:tcW w:w="0" w:type="auto"/>
            <w:vMerge/>
          </w:tcPr>
          <w:p w:rsidR="00A40CD1" w:rsidRPr="008C0987" w:rsidRDefault="00A40CD1" w:rsidP="008C0987">
            <w:pPr>
              <w:spacing w:after="0" w:line="240" w:lineRule="auto"/>
              <w:rPr>
                <w:rFonts w:ascii="Times New Roman" w:hAnsi="Times New Roman" w:cs="Times New Roman"/>
              </w:rPr>
            </w:pPr>
          </w:p>
        </w:tc>
        <w:tc>
          <w:tcPr>
            <w:tcW w:w="0" w:type="auto"/>
          </w:tcPr>
          <w:p w:rsidR="00A40CD1" w:rsidRPr="008C0987" w:rsidRDefault="00A40CD1" w:rsidP="008C0987">
            <w:pPr>
              <w:spacing w:after="0" w:line="240" w:lineRule="auto"/>
              <w:rPr>
                <w:rFonts w:ascii="Times New Roman" w:hAnsi="Times New Roman" w:cs="Times New Roman"/>
              </w:rPr>
            </w:pPr>
            <w:r w:rsidRPr="008C0987">
              <w:rPr>
                <w:rFonts w:ascii="Times New Roman" w:hAnsi="Times New Roman" w:cs="Times New Roman"/>
              </w:rPr>
              <w:t xml:space="preserve">Цель </w:t>
            </w:r>
            <w:r w:rsidR="00273582" w:rsidRPr="008C0987">
              <w:rPr>
                <w:rFonts w:ascii="Times New Roman" w:hAnsi="Times New Roman" w:cs="Times New Roman"/>
              </w:rPr>
              <w:t>3</w:t>
            </w:r>
            <w:r w:rsidRPr="008C0987">
              <w:rPr>
                <w:rFonts w:ascii="Times New Roman" w:hAnsi="Times New Roman" w:cs="Times New Roman"/>
              </w:rPr>
              <w:t>. Обеспечение отношения муниципального долга Алатырского муниципального округа к доходам Алатырского муниципального округа (без учета безвозмездных поступлений) к 20</w:t>
            </w:r>
            <w:r w:rsidR="00583AFA" w:rsidRPr="008C0987">
              <w:rPr>
                <w:rFonts w:ascii="Times New Roman" w:hAnsi="Times New Roman" w:cs="Times New Roman"/>
              </w:rPr>
              <w:t>35 году на уровне не более 50%.</w:t>
            </w:r>
          </w:p>
        </w:tc>
      </w:tr>
      <w:tr w:rsidR="00A40CD1" w:rsidRPr="006B6F27" w:rsidTr="008C0987">
        <w:tc>
          <w:tcPr>
            <w:tcW w:w="0" w:type="auto"/>
            <w:vMerge/>
          </w:tcPr>
          <w:p w:rsidR="00A40CD1" w:rsidRPr="006B6F27" w:rsidRDefault="00A40CD1" w:rsidP="00583AFA">
            <w:pPr>
              <w:spacing w:after="0" w:line="240" w:lineRule="auto"/>
              <w:rPr>
                <w:rFonts w:ascii="Times New Roman" w:hAnsi="Times New Roman" w:cs="Times New Roman"/>
                <w:sz w:val="24"/>
                <w:szCs w:val="24"/>
              </w:rPr>
            </w:pPr>
          </w:p>
        </w:tc>
        <w:tc>
          <w:tcPr>
            <w:tcW w:w="0" w:type="auto"/>
          </w:tcPr>
          <w:p w:rsidR="00A40CD1" w:rsidRPr="008C0987" w:rsidRDefault="00273582" w:rsidP="00C07E5F">
            <w:pPr>
              <w:spacing w:after="0" w:line="240" w:lineRule="auto"/>
              <w:rPr>
                <w:rFonts w:ascii="Times New Roman" w:hAnsi="Times New Roman" w:cs="Times New Roman"/>
              </w:rPr>
            </w:pPr>
            <w:r w:rsidRPr="008C0987">
              <w:rPr>
                <w:rFonts w:ascii="Times New Roman" w:hAnsi="Times New Roman" w:cs="Times New Roman"/>
              </w:rPr>
              <w:t>Цель 4</w:t>
            </w:r>
            <w:r w:rsidR="00A40CD1" w:rsidRPr="008C0987">
              <w:rPr>
                <w:rFonts w:ascii="Times New Roman" w:hAnsi="Times New Roman" w:cs="Times New Roman"/>
              </w:rPr>
              <w:t xml:space="preserve">. Обеспечение доли просроченной кредиторской задолженности </w:t>
            </w:r>
            <w:r w:rsidR="00C07E5F">
              <w:rPr>
                <w:rFonts w:ascii="Times New Roman" w:hAnsi="Times New Roman" w:cs="Times New Roman"/>
              </w:rPr>
              <w:t xml:space="preserve">местного </w:t>
            </w:r>
            <w:r w:rsidR="00A40CD1" w:rsidRPr="008C0987">
              <w:rPr>
                <w:rFonts w:ascii="Times New Roman" w:hAnsi="Times New Roman" w:cs="Times New Roman"/>
              </w:rPr>
              <w:t>бюджета к объему расходов Алатырского муниципаль</w:t>
            </w:r>
            <w:r w:rsidR="00583AFA" w:rsidRPr="008C0987">
              <w:rPr>
                <w:rFonts w:ascii="Times New Roman" w:hAnsi="Times New Roman" w:cs="Times New Roman"/>
              </w:rPr>
              <w:t>ного округа к 2035 году – 0,0%.</w:t>
            </w:r>
          </w:p>
        </w:tc>
      </w:tr>
      <w:tr w:rsidR="00A40CD1" w:rsidRPr="006B6F27" w:rsidTr="008C0987">
        <w:tc>
          <w:tcPr>
            <w:tcW w:w="0" w:type="auto"/>
            <w:vMerge/>
          </w:tcPr>
          <w:p w:rsidR="00A40CD1" w:rsidRPr="006B6F27" w:rsidRDefault="00A40CD1" w:rsidP="00583AFA">
            <w:pPr>
              <w:spacing w:after="0" w:line="240" w:lineRule="auto"/>
              <w:rPr>
                <w:rFonts w:ascii="Times New Roman" w:hAnsi="Times New Roman" w:cs="Times New Roman"/>
                <w:sz w:val="24"/>
                <w:szCs w:val="24"/>
              </w:rPr>
            </w:pPr>
          </w:p>
        </w:tc>
        <w:tc>
          <w:tcPr>
            <w:tcW w:w="0" w:type="auto"/>
          </w:tcPr>
          <w:p w:rsidR="00A40CD1" w:rsidRPr="008C0987" w:rsidRDefault="00A40CD1" w:rsidP="008C0987">
            <w:pPr>
              <w:spacing w:after="0" w:line="240" w:lineRule="auto"/>
              <w:rPr>
                <w:rFonts w:ascii="Times New Roman" w:hAnsi="Times New Roman" w:cs="Times New Roman"/>
              </w:rPr>
            </w:pPr>
            <w:r w:rsidRPr="008C0987">
              <w:rPr>
                <w:rFonts w:ascii="Times New Roman" w:hAnsi="Times New Roman" w:cs="Times New Roman"/>
              </w:rPr>
              <w:t xml:space="preserve">Цель </w:t>
            </w:r>
            <w:r w:rsidR="00273582" w:rsidRPr="008C0987">
              <w:rPr>
                <w:rFonts w:ascii="Times New Roman" w:hAnsi="Times New Roman" w:cs="Times New Roman"/>
              </w:rPr>
              <w:t>5</w:t>
            </w:r>
            <w:r w:rsidRPr="008C0987">
              <w:rPr>
                <w:rFonts w:ascii="Times New Roman" w:hAnsi="Times New Roman" w:cs="Times New Roman"/>
              </w:rPr>
              <w:t>. Обеспечение роста налоговых и неналоговых доходов Алатырского муниципального округа ежегодно по отношению к отчет</w:t>
            </w:r>
            <w:r w:rsidR="00583AFA" w:rsidRPr="008C0987">
              <w:rPr>
                <w:rFonts w:ascii="Times New Roman" w:hAnsi="Times New Roman" w:cs="Times New Roman"/>
              </w:rPr>
              <w:t>ному году не менее чем на 0,1%.</w:t>
            </w:r>
          </w:p>
        </w:tc>
      </w:tr>
      <w:tr w:rsidR="00731FA1" w:rsidRPr="006B6F27" w:rsidTr="008C0987">
        <w:trPr>
          <w:trHeight w:val="846"/>
        </w:trPr>
        <w:tc>
          <w:tcPr>
            <w:tcW w:w="0" w:type="auto"/>
            <w:vMerge w:val="restart"/>
          </w:tcPr>
          <w:p w:rsidR="00731FA1" w:rsidRPr="008C0987" w:rsidRDefault="00731FA1" w:rsidP="008C0987">
            <w:pPr>
              <w:spacing w:after="0" w:line="240" w:lineRule="auto"/>
              <w:rPr>
                <w:rFonts w:ascii="Times New Roman" w:hAnsi="Times New Roman" w:cs="Times New Roman"/>
              </w:rPr>
            </w:pPr>
            <w:r w:rsidRPr="008C0987">
              <w:rPr>
                <w:rFonts w:ascii="Times New Roman" w:hAnsi="Times New Roman" w:cs="Times New Roman"/>
              </w:rPr>
              <w:t>Направления (подпрограммы) муниципальной программы</w:t>
            </w:r>
          </w:p>
        </w:tc>
        <w:tc>
          <w:tcPr>
            <w:tcW w:w="0" w:type="auto"/>
          </w:tcPr>
          <w:p w:rsidR="00731FA1" w:rsidRPr="008C0987" w:rsidRDefault="00731FA1" w:rsidP="008C0987">
            <w:pPr>
              <w:spacing w:after="0" w:line="240" w:lineRule="auto"/>
              <w:rPr>
                <w:rFonts w:ascii="Times New Roman" w:hAnsi="Times New Roman" w:cs="Times New Roman"/>
              </w:rPr>
            </w:pPr>
            <w:r w:rsidRPr="008C0987">
              <w:rPr>
                <w:rFonts w:ascii="Times New Roman" w:hAnsi="Times New Roman" w:cs="Times New Roman"/>
              </w:rPr>
              <w:t xml:space="preserve">Направление (подпрограмма) </w:t>
            </w:r>
            <w:r w:rsidR="00273582" w:rsidRPr="008C0987">
              <w:rPr>
                <w:rFonts w:ascii="Times New Roman" w:hAnsi="Times New Roman" w:cs="Times New Roman"/>
              </w:rPr>
              <w:t>№</w:t>
            </w:r>
            <w:r w:rsidR="00583AFA" w:rsidRPr="008C0987">
              <w:rPr>
                <w:rFonts w:ascii="Times New Roman" w:hAnsi="Times New Roman" w:cs="Times New Roman"/>
              </w:rPr>
              <w:t xml:space="preserve"> 1</w:t>
            </w:r>
          </w:p>
          <w:p w:rsidR="00731FA1" w:rsidRPr="008C0987" w:rsidRDefault="00731FA1" w:rsidP="00C07E5F">
            <w:pPr>
              <w:spacing w:after="0" w:line="240" w:lineRule="auto"/>
              <w:rPr>
                <w:rFonts w:ascii="Times New Roman" w:hAnsi="Times New Roman" w:cs="Times New Roman"/>
              </w:rPr>
            </w:pPr>
            <w:r w:rsidRPr="008C0987">
              <w:rPr>
                <w:rFonts w:ascii="Times New Roman" w:hAnsi="Times New Roman" w:cs="Times New Roman"/>
              </w:rPr>
              <w:t xml:space="preserve">«Совершенствование бюджетной политики и обеспечение сбалансированности </w:t>
            </w:r>
            <w:r w:rsidR="00C07E5F">
              <w:rPr>
                <w:rFonts w:ascii="Times New Roman" w:hAnsi="Times New Roman" w:cs="Times New Roman"/>
              </w:rPr>
              <w:t>местного</w:t>
            </w:r>
            <w:r w:rsidRPr="008C0987">
              <w:rPr>
                <w:rFonts w:ascii="Times New Roman" w:hAnsi="Times New Roman" w:cs="Times New Roman"/>
              </w:rPr>
              <w:t xml:space="preserve"> бюджета</w:t>
            </w:r>
            <w:r w:rsidR="00C07E5F">
              <w:rPr>
                <w:rFonts w:ascii="Times New Roman" w:hAnsi="Times New Roman" w:cs="Times New Roman"/>
              </w:rPr>
              <w:t>»</w:t>
            </w:r>
          </w:p>
        </w:tc>
      </w:tr>
      <w:tr w:rsidR="00731FA1" w:rsidRPr="006B6F27" w:rsidTr="008C0987">
        <w:tc>
          <w:tcPr>
            <w:tcW w:w="0" w:type="auto"/>
            <w:vMerge/>
          </w:tcPr>
          <w:p w:rsidR="00731FA1" w:rsidRPr="008C0987" w:rsidRDefault="00731FA1" w:rsidP="008C0987">
            <w:pPr>
              <w:spacing w:after="0" w:line="240" w:lineRule="auto"/>
              <w:rPr>
                <w:rFonts w:ascii="Times New Roman" w:hAnsi="Times New Roman" w:cs="Times New Roman"/>
              </w:rPr>
            </w:pPr>
          </w:p>
        </w:tc>
        <w:tc>
          <w:tcPr>
            <w:tcW w:w="0" w:type="auto"/>
          </w:tcPr>
          <w:p w:rsidR="00731FA1" w:rsidRPr="008C0987" w:rsidRDefault="00731FA1" w:rsidP="008C0987">
            <w:pPr>
              <w:spacing w:after="0" w:line="240" w:lineRule="auto"/>
              <w:rPr>
                <w:rFonts w:ascii="Times New Roman" w:hAnsi="Times New Roman" w:cs="Times New Roman"/>
              </w:rPr>
            </w:pPr>
            <w:r w:rsidRPr="008C0987">
              <w:rPr>
                <w:rFonts w:ascii="Times New Roman" w:hAnsi="Times New Roman" w:cs="Times New Roman"/>
              </w:rPr>
              <w:t>Направление (подпрограмма) №</w:t>
            </w:r>
            <w:r w:rsidR="00583AFA" w:rsidRPr="008C0987">
              <w:rPr>
                <w:rFonts w:ascii="Times New Roman" w:hAnsi="Times New Roman" w:cs="Times New Roman"/>
              </w:rPr>
              <w:t xml:space="preserve"> </w:t>
            </w:r>
            <w:r w:rsidRPr="008C0987">
              <w:rPr>
                <w:rFonts w:ascii="Times New Roman" w:hAnsi="Times New Roman" w:cs="Times New Roman"/>
              </w:rPr>
              <w:t>2</w:t>
            </w:r>
          </w:p>
          <w:p w:rsidR="00731FA1" w:rsidRPr="008C0987" w:rsidRDefault="00731FA1" w:rsidP="008C0987">
            <w:pPr>
              <w:spacing w:after="0" w:line="240" w:lineRule="auto"/>
              <w:rPr>
                <w:rFonts w:ascii="Times New Roman" w:hAnsi="Times New Roman" w:cs="Times New Roman"/>
              </w:rPr>
            </w:pPr>
            <w:r w:rsidRPr="008C0987">
              <w:rPr>
                <w:rFonts w:ascii="Times New Roman" w:hAnsi="Times New Roman" w:cs="Times New Roman"/>
              </w:rPr>
              <w:t>«Повышение эффективности бюджетных расходов Алатырского муниципального округа»</w:t>
            </w:r>
          </w:p>
        </w:tc>
      </w:tr>
      <w:tr w:rsidR="00731FA1" w:rsidRPr="006B6F27" w:rsidTr="008C0987">
        <w:tc>
          <w:tcPr>
            <w:tcW w:w="0" w:type="auto"/>
            <w:vMerge/>
          </w:tcPr>
          <w:p w:rsidR="00731FA1" w:rsidRPr="008C0987" w:rsidRDefault="00731FA1" w:rsidP="008C0987">
            <w:pPr>
              <w:spacing w:after="0" w:line="240" w:lineRule="auto"/>
              <w:rPr>
                <w:rFonts w:ascii="Times New Roman" w:hAnsi="Times New Roman" w:cs="Times New Roman"/>
              </w:rPr>
            </w:pPr>
          </w:p>
        </w:tc>
        <w:tc>
          <w:tcPr>
            <w:tcW w:w="0" w:type="auto"/>
          </w:tcPr>
          <w:p w:rsidR="00731FA1" w:rsidRPr="008C0987" w:rsidRDefault="00731FA1" w:rsidP="008C0987">
            <w:pPr>
              <w:spacing w:after="0" w:line="240" w:lineRule="auto"/>
              <w:rPr>
                <w:rFonts w:ascii="Times New Roman" w:hAnsi="Times New Roman" w:cs="Times New Roman"/>
              </w:rPr>
            </w:pPr>
            <w:r w:rsidRPr="008C0987">
              <w:rPr>
                <w:rFonts w:ascii="Times New Roman" w:hAnsi="Times New Roman" w:cs="Times New Roman"/>
              </w:rPr>
              <w:t>Направление (подпрограмма) №</w:t>
            </w:r>
            <w:r w:rsidR="00583AFA" w:rsidRPr="008C0987">
              <w:rPr>
                <w:rFonts w:ascii="Times New Roman" w:hAnsi="Times New Roman" w:cs="Times New Roman"/>
              </w:rPr>
              <w:t xml:space="preserve"> </w:t>
            </w:r>
            <w:r w:rsidRPr="008C0987">
              <w:rPr>
                <w:rFonts w:ascii="Times New Roman" w:hAnsi="Times New Roman" w:cs="Times New Roman"/>
              </w:rPr>
              <w:t>3</w:t>
            </w:r>
          </w:p>
          <w:p w:rsidR="00731FA1" w:rsidRPr="008C0987" w:rsidRDefault="00731FA1" w:rsidP="008C0987">
            <w:pPr>
              <w:spacing w:after="0" w:line="240" w:lineRule="auto"/>
              <w:rPr>
                <w:rFonts w:ascii="Times New Roman" w:hAnsi="Times New Roman" w:cs="Times New Roman"/>
              </w:rPr>
            </w:pPr>
            <w:r w:rsidRPr="008C0987">
              <w:rPr>
                <w:rFonts w:ascii="Times New Roman" w:hAnsi="Times New Roman" w:cs="Times New Roman"/>
              </w:rPr>
              <w:t>«Обеспечение реализации муниципальной программы Алатырского муниципального округа «Управление общественными финансами и муниципальным долгом»</w:t>
            </w:r>
          </w:p>
        </w:tc>
      </w:tr>
      <w:tr w:rsidR="00576A9F" w:rsidRPr="006B6F27" w:rsidTr="008C0987">
        <w:tc>
          <w:tcPr>
            <w:tcW w:w="0" w:type="auto"/>
          </w:tcPr>
          <w:p w:rsidR="00576A9F" w:rsidRPr="008C0987" w:rsidRDefault="00576A9F" w:rsidP="008C0987">
            <w:pPr>
              <w:spacing w:after="0" w:line="240" w:lineRule="auto"/>
              <w:rPr>
                <w:rFonts w:ascii="Times New Roman" w:hAnsi="Times New Roman" w:cs="Times New Roman"/>
              </w:rPr>
            </w:pPr>
            <w:r w:rsidRPr="008C0987">
              <w:rPr>
                <w:rFonts w:ascii="Times New Roman" w:hAnsi="Times New Roman" w:cs="Times New Roman"/>
              </w:rPr>
              <w:t>Объемы финансового обеспечения за весь период реализации и с разбивкой по годам реализации</w:t>
            </w:r>
          </w:p>
        </w:tc>
        <w:tc>
          <w:tcPr>
            <w:tcW w:w="0" w:type="auto"/>
          </w:tcPr>
          <w:p w:rsidR="00576A9F" w:rsidRPr="00576A9F" w:rsidRDefault="00576A9F" w:rsidP="00653CE5">
            <w:pPr>
              <w:spacing w:after="0" w:line="240" w:lineRule="auto"/>
              <w:rPr>
                <w:rFonts w:ascii="Times New Roman" w:hAnsi="Times New Roman" w:cs="Times New Roman"/>
                <w:sz w:val="24"/>
                <w:szCs w:val="24"/>
              </w:rPr>
            </w:pPr>
            <w:r w:rsidRPr="00576A9F">
              <w:rPr>
                <w:rFonts w:ascii="Times New Roman" w:hAnsi="Times New Roman" w:cs="Times New Roman"/>
                <w:sz w:val="24"/>
                <w:szCs w:val="24"/>
              </w:rPr>
              <w:t>прогнозируемый объем финансирования муниципальной программы в 2025–2035 годах составляет 715476,1 тысяч рублей, в том числе:</w:t>
            </w:r>
          </w:p>
          <w:p w:rsidR="00576A9F" w:rsidRPr="00576A9F" w:rsidRDefault="00576A9F" w:rsidP="00653CE5">
            <w:pPr>
              <w:spacing w:after="0" w:line="240" w:lineRule="auto"/>
              <w:rPr>
                <w:rFonts w:ascii="Times New Roman" w:hAnsi="Times New Roman" w:cs="Times New Roman"/>
                <w:sz w:val="24"/>
                <w:szCs w:val="24"/>
              </w:rPr>
            </w:pPr>
            <w:r w:rsidRPr="00576A9F">
              <w:rPr>
                <w:rFonts w:ascii="Times New Roman" w:hAnsi="Times New Roman" w:cs="Times New Roman"/>
                <w:sz w:val="24"/>
                <w:szCs w:val="24"/>
              </w:rPr>
              <w:t>в 2025 году – 80450,9 тысяч рублей;</w:t>
            </w:r>
          </w:p>
          <w:p w:rsidR="00576A9F" w:rsidRPr="00576A9F" w:rsidRDefault="00576A9F" w:rsidP="00653CE5">
            <w:pPr>
              <w:spacing w:after="0" w:line="240" w:lineRule="auto"/>
              <w:rPr>
                <w:rFonts w:ascii="Times New Roman" w:hAnsi="Times New Roman" w:cs="Times New Roman"/>
                <w:sz w:val="24"/>
                <w:szCs w:val="24"/>
              </w:rPr>
            </w:pPr>
            <w:r w:rsidRPr="00576A9F">
              <w:rPr>
                <w:rFonts w:ascii="Times New Roman" w:hAnsi="Times New Roman" w:cs="Times New Roman"/>
                <w:sz w:val="24"/>
                <w:szCs w:val="24"/>
              </w:rPr>
              <w:t>в 2026 году – 57667,1 тысяч рублей;</w:t>
            </w:r>
          </w:p>
          <w:p w:rsidR="00576A9F" w:rsidRPr="00576A9F" w:rsidRDefault="00576A9F" w:rsidP="00653CE5">
            <w:pPr>
              <w:spacing w:after="0" w:line="240" w:lineRule="auto"/>
              <w:rPr>
                <w:rFonts w:ascii="Times New Roman" w:hAnsi="Times New Roman" w:cs="Times New Roman"/>
                <w:sz w:val="24"/>
                <w:szCs w:val="24"/>
              </w:rPr>
            </w:pPr>
            <w:r w:rsidRPr="00576A9F">
              <w:rPr>
                <w:rFonts w:ascii="Times New Roman" w:hAnsi="Times New Roman" w:cs="Times New Roman"/>
                <w:sz w:val="24"/>
                <w:szCs w:val="24"/>
              </w:rPr>
              <w:t>в 2027 году – 64150,9 тысяч рублей;</w:t>
            </w:r>
          </w:p>
          <w:p w:rsidR="00576A9F" w:rsidRPr="00576A9F" w:rsidRDefault="00576A9F" w:rsidP="00653CE5">
            <w:pPr>
              <w:spacing w:after="0" w:line="240" w:lineRule="auto"/>
              <w:rPr>
                <w:rFonts w:ascii="Times New Roman" w:hAnsi="Times New Roman" w:cs="Times New Roman"/>
                <w:sz w:val="24"/>
                <w:szCs w:val="24"/>
              </w:rPr>
            </w:pPr>
            <w:r w:rsidRPr="00576A9F">
              <w:rPr>
                <w:rFonts w:ascii="Times New Roman" w:hAnsi="Times New Roman" w:cs="Times New Roman"/>
                <w:sz w:val="24"/>
                <w:szCs w:val="24"/>
              </w:rPr>
              <w:t>в 2028-2030 годах – 192452,7 тысяч рублей;</w:t>
            </w:r>
          </w:p>
          <w:p w:rsidR="00576A9F" w:rsidRPr="00576A9F" w:rsidRDefault="00576A9F" w:rsidP="00653CE5">
            <w:pPr>
              <w:spacing w:after="0" w:line="240" w:lineRule="auto"/>
              <w:rPr>
                <w:rFonts w:ascii="Times New Roman" w:hAnsi="Times New Roman" w:cs="Times New Roman"/>
                <w:sz w:val="24"/>
                <w:szCs w:val="24"/>
              </w:rPr>
            </w:pPr>
            <w:r w:rsidRPr="00576A9F">
              <w:rPr>
                <w:rFonts w:ascii="Times New Roman" w:hAnsi="Times New Roman" w:cs="Times New Roman"/>
                <w:sz w:val="24"/>
                <w:szCs w:val="24"/>
              </w:rPr>
              <w:t>в 2031-2035 годах – 320754,5 тысяч рублей.</w:t>
            </w:r>
          </w:p>
        </w:tc>
      </w:tr>
      <w:tr w:rsidR="00731FA1" w:rsidRPr="006B6F27" w:rsidTr="008C0987">
        <w:trPr>
          <w:trHeight w:val="1664"/>
        </w:trPr>
        <w:tc>
          <w:tcPr>
            <w:tcW w:w="0" w:type="auto"/>
          </w:tcPr>
          <w:p w:rsidR="00731FA1" w:rsidRPr="008C0987" w:rsidRDefault="00507362" w:rsidP="0027021B">
            <w:pPr>
              <w:spacing w:after="0" w:line="240" w:lineRule="auto"/>
              <w:rPr>
                <w:rFonts w:ascii="Times New Roman" w:hAnsi="Times New Roman" w:cs="Times New Roman"/>
              </w:rPr>
            </w:pPr>
            <w:r w:rsidRPr="008C0987">
              <w:rPr>
                <w:rFonts w:ascii="Times New Roman" w:hAnsi="Times New Roman" w:cs="Times New Roman"/>
              </w:rPr>
              <w:t xml:space="preserve">Связь с национальными целями развития Российской Федерации, целями Стратегии социально-экономического развития Чувашской Республики до 2035 года, целями Стратегии социально-экономического развития </w:t>
            </w:r>
            <w:r w:rsidR="00C6222F" w:rsidRPr="008C0987">
              <w:rPr>
                <w:rFonts w:ascii="Times New Roman" w:hAnsi="Times New Roman" w:cs="Times New Roman"/>
              </w:rPr>
              <w:t xml:space="preserve">Алатырского </w:t>
            </w:r>
            <w:r w:rsidRPr="008C0987">
              <w:rPr>
                <w:rFonts w:ascii="Times New Roman" w:hAnsi="Times New Roman" w:cs="Times New Roman"/>
              </w:rPr>
              <w:t>муниципального округа до 2035 года</w:t>
            </w:r>
          </w:p>
        </w:tc>
        <w:tc>
          <w:tcPr>
            <w:tcW w:w="0" w:type="auto"/>
          </w:tcPr>
          <w:p w:rsidR="00731FA1" w:rsidRPr="008C0987" w:rsidRDefault="00C6222F" w:rsidP="008C0987">
            <w:pPr>
              <w:spacing w:after="0" w:line="240" w:lineRule="auto"/>
              <w:rPr>
                <w:rFonts w:ascii="Times New Roman" w:hAnsi="Times New Roman" w:cs="Times New Roman"/>
              </w:rPr>
            </w:pPr>
            <w:r w:rsidRPr="008C0987">
              <w:rPr>
                <w:rFonts w:ascii="Times New Roman" w:hAnsi="Times New Roman" w:cs="Times New Roman"/>
              </w:rPr>
              <w:t xml:space="preserve">Государственная программа Российской Федерации </w:t>
            </w:r>
            <w:r w:rsidR="00583AFA" w:rsidRPr="008C0987">
              <w:rPr>
                <w:rFonts w:ascii="Times New Roman" w:hAnsi="Times New Roman" w:cs="Times New Roman"/>
              </w:rPr>
              <w:t>«</w:t>
            </w:r>
            <w:r w:rsidRPr="008C0987">
              <w:rPr>
                <w:rFonts w:ascii="Times New Roman" w:hAnsi="Times New Roman" w:cs="Times New Roman"/>
              </w:rPr>
              <w:t>Развитие федеративных отношений и создание условий для эффективного и ответственного управления региональными и муниципальными финансами</w:t>
            </w:r>
            <w:r w:rsidR="00583AFA" w:rsidRPr="008C0987">
              <w:rPr>
                <w:rFonts w:ascii="Times New Roman" w:hAnsi="Times New Roman" w:cs="Times New Roman"/>
              </w:rPr>
              <w:t>».</w:t>
            </w:r>
          </w:p>
        </w:tc>
      </w:tr>
    </w:tbl>
    <w:p w:rsidR="006B0EE8" w:rsidRPr="006B6F27" w:rsidRDefault="006B0EE8" w:rsidP="00731FA1">
      <w:pPr>
        <w:spacing w:line="240" w:lineRule="auto"/>
        <w:rPr>
          <w:rFonts w:ascii="Times New Roman" w:hAnsi="Times New Roman" w:cs="Times New Roman"/>
          <w:sz w:val="24"/>
          <w:szCs w:val="24"/>
        </w:rPr>
      </w:pPr>
    </w:p>
    <w:p w:rsidR="006B0EE8" w:rsidRPr="006B6F27" w:rsidRDefault="006B0EE8" w:rsidP="006B0EE8">
      <w:pPr>
        <w:pStyle w:val="1"/>
        <w:sectPr w:rsidR="006B0EE8" w:rsidRPr="006B6F27" w:rsidSect="00582382">
          <w:pgSz w:w="11906" w:h="16838"/>
          <w:pgMar w:top="567" w:right="567" w:bottom="567" w:left="1134" w:header="425" w:footer="414" w:gutter="0"/>
          <w:cols w:space="708"/>
          <w:titlePg/>
          <w:docGrid w:linePitch="360"/>
        </w:sectPr>
      </w:pPr>
      <w:bookmarkStart w:id="1" w:name="sub_112"/>
    </w:p>
    <w:p w:rsidR="006B0EE8" w:rsidRPr="006B6F27" w:rsidRDefault="006B0EE8" w:rsidP="00EE10AA">
      <w:pPr>
        <w:pStyle w:val="1"/>
        <w:numPr>
          <w:ilvl w:val="0"/>
          <w:numId w:val="4"/>
        </w:numPr>
        <w:tabs>
          <w:tab w:val="left" w:pos="426"/>
        </w:tabs>
        <w:spacing w:before="0" w:beforeAutospacing="0" w:after="0" w:afterAutospacing="0"/>
        <w:ind w:left="0" w:firstLine="0"/>
        <w:jc w:val="center"/>
        <w:rPr>
          <w:sz w:val="24"/>
          <w:szCs w:val="24"/>
        </w:rPr>
      </w:pPr>
      <w:r w:rsidRPr="006B6F27">
        <w:rPr>
          <w:sz w:val="24"/>
          <w:szCs w:val="24"/>
        </w:rPr>
        <w:lastRenderedPageBreak/>
        <w:t xml:space="preserve">Показатели муниципальной программы </w:t>
      </w:r>
      <w:r w:rsidR="0013337F" w:rsidRPr="006B6F27">
        <w:rPr>
          <w:sz w:val="24"/>
          <w:szCs w:val="24"/>
        </w:rPr>
        <w:t xml:space="preserve">Алатырского муниципального округа </w:t>
      </w:r>
      <w:r w:rsidRPr="006B6F27">
        <w:rPr>
          <w:sz w:val="24"/>
          <w:szCs w:val="24"/>
        </w:rPr>
        <w:t xml:space="preserve">Чувашской Республики </w:t>
      </w:r>
      <w:r w:rsidR="0013337F" w:rsidRPr="006B6F27">
        <w:rPr>
          <w:sz w:val="24"/>
          <w:szCs w:val="24"/>
        </w:rPr>
        <w:t>«</w:t>
      </w:r>
      <w:r w:rsidRPr="006B6F27">
        <w:rPr>
          <w:sz w:val="24"/>
          <w:szCs w:val="24"/>
        </w:rPr>
        <w:t>Управление общественными финансами и муниципальны</w:t>
      </w:r>
      <w:r w:rsidR="0013337F" w:rsidRPr="006B6F27">
        <w:rPr>
          <w:sz w:val="24"/>
          <w:szCs w:val="24"/>
        </w:rPr>
        <w:t>м долгом»</w:t>
      </w:r>
    </w:p>
    <w:bookmarkEnd w:id="1"/>
    <w:p w:rsidR="006B0EE8" w:rsidRPr="006B6F27" w:rsidRDefault="006B0EE8" w:rsidP="004915D9">
      <w:pPr>
        <w:spacing w:after="0" w:line="240" w:lineRule="auto"/>
        <w:rPr>
          <w:rFonts w:ascii="Times New Roman" w:hAnsi="Times New Roman" w:cs="Times New Roman"/>
          <w:sz w:val="23"/>
          <w:szCs w:val="23"/>
        </w:rPr>
      </w:pPr>
    </w:p>
    <w:tbl>
      <w:tblPr>
        <w:tblW w:w="1534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39"/>
        <w:gridCol w:w="1529"/>
        <w:gridCol w:w="739"/>
        <w:gridCol w:w="739"/>
        <w:gridCol w:w="739"/>
        <w:gridCol w:w="739"/>
        <w:gridCol w:w="739"/>
        <w:gridCol w:w="739"/>
        <w:gridCol w:w="739"/>
        <w:gridCol w:w="739"/>
        <w:gridCol w:w="783"/>
        <w:gridCol w:w="740"/>
        <w:gridCol w:w="1528"/>
        <w:gridCol w:w="1276"/>
        <w:gridCol w:w="1134"/>
        <w:gridCol w:w="1701"/>
      </w:tblGrid>
      <w:tr w:rsidR="00D66DBD" w:rsidRPr="00D66DBD" w:rsidTr="0083468D">
        <w:tc>
          <w:tcPr>
            <w:tcW w:w="739" w:type="dxa"/>
            <w:vMerge w:val="restart"/>
            <w:tcBorders>
              <w:top w:val="single" w:sz="4" w:space="0" w:color="auto"/>
              <w:bottom w:val="single" w:sz="4" w:space="0" w:color="auto"/>
              <w:right w:val="single" w:sz="4" w:space="0" w:color="auto"/>
            </w:tcBorders>
          </w:tcPr>
          <w:p w:rsidR="00D66DBD" w:rsidRPr="00D66DBD" w:rsidRDefault="00D66DBD" w:rsidP="00653CE5">
            <w:pPr>
              <w:pStyle w:val="afd"/>
              <w:jc w:val="center"/>
              <w:rPr>
                <w:rFonts w:ascii="Times New Roman" w:hAnsi="Times New Roman" w:cs="Times New Roman"/>
                <w:sz w:val="23"/>
                <w:szCs w:val="23"/>
              </w:rPr>
            </w:pPr>
            <w:r w:rsidRPr="00D66DBD">
              <w:rPr>
                <w:rFonts w:ascii="Times New Roman" w:hAnsi="Times New Roman" w:cs="Times New Roman"/>
                <w:sz w:val="23"/>
                <w:szCs w:val="23"/>
              </w:rPr>
              <w:t xml:space="preserve">N </w:t>
            </w:r>
            <w:proofErr w:type="gramStart"/>
            <w:r w:rsidRPr="00D66DBD">
              <w:rPr>
                <w:rFonts w:ascii="Times New Roman" w:hAnsi="Times New Roman" w:cs="Times New Roman"/>
                <w:sz w:val="23"/>
                <w:szCs w:val="23"/>
              </w:rPr>
              <w:t>п</w:t>
            </w:r>
            <w:proofErr w:type="gramEnd"/>
            <w:r w:rsidRPr="00D66DBD">
              <w:rPr>
                <w:rFonts w:ascii="Times New Roman" w:hAnsi="Times New Roman" w:cs="Times New Roman"/>
                <w:sz w:val="23"/>
                <w:szCs w:val="23"/>
              </w:rPr>
              <w:t>/п</w:t>
            </w:r>
          </w:p>
        </w:tc>
        <w:tc>
          <w:tcPr>
            <w:tcW w:w="1529" w:type="dxa"/>
            <w:vMerge w:val="restart"/>
            <w:tcBorders>
              <w:top w:val="single" w:sz="4" w:space="0" w:color="auto"/>
              <w:left w:val="single" w:sz="4" w:space="0" w:color="auto"/>
              <w:bottom w:val="single" w:sz="4" w:space="0" w:color="auto"/>
              <w:right w:val="single" w:sz="4" w:space="0" w:color="auto"/>
            </w:tcBorders>
          </w:tcPr>
          <w:p w:rsidR="00D66DBD" w:rsidRPr="00D66DBD" w:rsidRDefault="00D66DBD" w:rsidP="00653CE5">
            <w:pPr>
              <w:pStyle w:val="afd"/>
              <w:jc w:val="center"/>
              <w:rPr>
                <w:rFonts w:ascii="Times New Roman" w:hAnsi="Times New Roman" w:cs="Times New Roman"/>
                <w:sz w:val="23"/>
                <w:szCs w:val="23"/>
              </w:rPr>
            </w:pPr>
            <w:r w:rsidRPr="00D66DBD">
              <w:rPr>
                <w:rFonts w:ascii="Times New Roman" w:hAnsi="Times New Roman" w:cs="Times New Roman"/>
                <w:sz w:val="23"/>
                <w:szCs w:val="23"/>
              </w:rPr>
              <w:t>Наименование показателя</w:t>
            </w:r>
          </w:p>
        </w:tc>
        <w:tc>
          <w:tcPr>
            <w:tcW w:w="739" w:type="dxa"/>
            <w:vMerge w:val="restart"/>
            <w:tcBorders>
              <w:top w:val="single" w:sz="4" w:space="0" w:color="auto"/>
              <w:left w:val="single" w:sz="4" w:space="0" w:color="auto"/>
              <w:bottom w:val="single" w:sz="4" w:space="0" w:color="auto"/>
              <w:right w:val="single" w:sz="4" w:space="0" w:color="auto"/>
            </w:tcBorders>
          </w:tcPr>
          <w:p w:rsidR="00D66DBD" w:rsidRPr="00D66DBD" w:rsidRDefault="00D66DBD" w:rsidP="00653CE5">
            <w:pPr>
              <w:pStyle w:val="afd"/>
              <w:jc w:val="center"/>
              <w:rPr>
                <w:rFonts w:ascii="Times New Roman" w:hAnsi="Times New Roman" w:cs="Times New Roman"/>
                <w:sz w:val="23"/>
                <w:szCs w:val="23"/>
              </w:rPr>
            </w:pPr>
            <w:r w:rsidRPr="00D66DBD">
              <w:rPr>
                <w:rFonts w:ascii="Times New Roman" w:hAnsi="Times New Roman" w:cs="Times New Roman"/>
                <w:sz w:val="23"/>
                <w:szCs w:val="23"/>
              </w:rPr>
              <w:t xml:space="preserve">Уровень показателя </w:t>
            </w:r>
          </w:p>
        </w:tc>
        <w:tc>
          <w:tcPr>
            <w:tcW w:w="739" w:type="dxa"/>
            <w:vMerge w:val="restart"/>
            <w:tcBorders>
              <w:top w:val="single" w:sz="4" w:space="0" w:color="auto"/>
              <w:left w:val="single" w:sz="4" w:space="0" w:color="auto"/>
              <w:bottom w:val="single" w:sz="4" w:space="0" w:color="auto"/>
              <w:right w:val="single" w:sz="4" w:space="0" w:color="auto"/>
            </w:tcBorders>
          </w:tcPr>
          <w:p w:rsidR="00D66DBD" w:rsidRPr="00D66DBD" w:rsidRDefault="00D66DBD" w:rsidP="00653CE5">
            <w:pPr>
              <w:pStyle w:val="afd"/>
              <w:jc w:val="center"/>
              <w:rPr>
                <w:rFonts w:ascii="Times New Roman" w:hAnsi="Times New Roman" w:cs="Times New Roman"/>
                <w:sz w:val="23"/>
                <w:szCs w:val="23"/>
              </w:rPr>
            </w:pPr>
            <w:r w:rsidRPr="00D66DBD">
              <w:rPr>
                <w:rFonts w:ascii="Times New Roman" w:hAnsi="Times New Roman" w:cs="Times New Roman"/>
                <w:sz w:val="23"/>
                <w:szCs w:val="23"/>
              </w:rPr>
              <w:t>Признак возрастания/ убывания</w:t>
            </w:r>
          </w:p>
        </w:tc>
        <w:tc>
          <w:tcPr>
            <w:tcW w:w="739" w:type="dxa"/>
            <w:vMerge w:val="restart"/>
            <w:tcBorders>
              <w:top w:val="single" w:sz="4" w:space="0" w:color="auto"/>
              <w:left w:val="single" w:sz="4" w:space="0" w:color="auto"/>
              <w:bottom w:val="single" w:sz="4" w:space="0" w:color="auto"/>
              <w:right w:val="single" w:sz="4" w:space="0" w:color="auto"/>
            </w:tcBorders>
          </w:tcPr>
          <w:p w:rsidR="00D66DBD" w:rsidRPr="00D66DBD" w:rsidRDefault="00D66DBD" w:rsidP="00653CE5">
            <w:pPr>
              <w:pStyle w:val="afd"/>
              <w:jc w:val="center"/>
              <w:rPr>
                <w:rFonts w:ascii="Times New Roman" w:hAnsi="Times New Roman" w:cs="Times New Roman"/>
                <w:sz w:val="23"/>
                <w:szCs w:val="23"/>
              </w:rPr>
            </w:pPr>
            <w:r w:rsidRPr="00D66DBD">
              <w:rPr>
                <w:rFonts w:ascii="Times New Roman" w:hAnsi="Times New Roman" w:cs="Times New Roman"/>
                <w:sz w:val="23"/>
                <w:szCs w:val="23"/>
              </w:rPr>
              <w:t xml:space="preserve">Единица измерения (по </w:t>
            </w:r>
            <w:hyperlink r:id="rId14" w:history="1">
              <w:r w:rsidRPr="00D66DBD">
                <w:rPr>
                  <w:rStyle w:val="af7"/>
                  <w:rFonts w:ascii="Times New Roman" w:hAnsi="Times New Roman" w:cs="Times New Roman"/>
                  <w:color w:val="auto"/>
                  <w:sz w:val="23"/>
                  <w:szCs w:val="23"/>
                </w:rPr>
                <w:t>ОКЕИ</w:t>
              </w:r>
            </w:hyperlink>
            <w:r w:rsidRPr="00D66DBD">
              <w:rPr>
                <w:rFonts w:ascii="Times New Roman" w:hAnsi="Times New Roman" w:cs="Times New Roman"/>
                <w:sz w:val="23"/>
                <w:szCs w:val="23"/>
              </w:rPr>
              <w:t>)</w:t>
            </w:r>
          </w:p>
        </w:tc>
        <w:tc>
          <w:tcPr>
            <w:tcW w:w="1478" w:type="dxa"/>
            <w:gridSpan w:val="2"/>
            <w:tcBorders>
              <w:top w:val="single" w:sz="4" w:space="0" w:color="auto"/>
              <w:left w:val="single" w:sz="4" w:space="0" w:color="auto"/>
              <w:bottom w:val="single" w:sz="4" w:space="0" w:color="auto"/>
              <w:right w:val="single" w:sz="4" w:space="0" w:color="auto"/>
            </w:tcBorders>
          </w:tcPr>
          <w:p w:rsidR="00D66DBD" w:rsidRPr="00D66DBD" w:rsidRDefault="00D66DBD" w:rsidP="00653CE5">
            <w:pPr>
              <w:pStyle w:val="afd"/>
              <w:jc w:val="center"/>
              <w:rPr>
                <w:rFonts w:ascii="Times New Roman" w:hAnsi="Times New Roman" w:cs="Times New Roman"/>
                <w:sz w:val="23"/>
                <w:szCs w:val="23"/>
              </w:rPr>
            </w:pPr>
            <w:r w:rsidRPr="00D66DBD">
              <w:rPr>
                <w:rFonts w:ascii="Times New Roman" w:hAnsi="Times New Roman" w:cs="Times New Roman"/>
                <w:sz w:val="23"/>
                <w:szCs w:val="23"/>
              </w:rPr>
              <w:t>Базовое значение</w:t>
            </w:r>
          </w:p>
        </w:tc>
        <w:tc>
          <w:tcPr>
            <w:tcW w:w="3740" w:type="dxa"/>
            <w:gridSpan w:val="5"/>
            <w:tcBorders>
              <w:top w:val="single" w:sz="4" w:space="0" w:color="auto"/>
              <w:left w:val="single" w:sz="4" w:space="0" w:color="auto"/>
              <w:bottom w:val="single" w:sz="4" w:space="0" w:color="auto"/>
              <w:right w:val="single" w:sz="4" w:space="0" w:color="auto"/>
            </w:tcBorders>
          </w:tcPr>
          <w:p w:rsidR="00D66DBD" w:rsidRPr="00D66DBD" w:rsidRDefault="00D66DBD" w:rsidP="00653CE5">
            <w:pPr>
              <w:pStyle w:val="afd"/>
              <w:jc w:val="center"/>
              <w:rPr>
                <w:rFonts w:ascii="Times New Roman" w:hAnsi="Times New Roman" w:cs="Times New Roman"/>
                <w:sz w:val="23"/>
                <w:szCs w:val="23"/>
              </w:rPr>
            </w:pPr>
            <w:r w:rsidRPr="00D66DBD">
              <w:rPr>
                <w:rFonts w:ascii="Times New Roman" w:hAnsi="Times New Roman" w:cs="Times New Roman"/>
                <w:sz w:val="23"/>
                <w:szCs w:val="23"/>
              </w:rPr>
              <w:t>Значения показателя по годам</w:t>
            </w:r>
          </w:p>
        </w:tc>
        <w:tc>
          <w:tcPr>
            <w:tcW w:w="1528" w:type="dxa"/>
            <w:vMerge w:val="restart"/>
            <w:tcBorders>
              <w:top w:val="single" w:sz="4" w:space="0" w:color="auto"/>
              <w:left w:val="single" w:sz="4" w:space="0" w:color="auto"/>
              <w:bottom w:val="single" w:sz="4" w:space="0" w:color="auto"/>
              <w:right w:val="single" w:sz="4" w:space="0" w:color="auto"/>
            </w:tcBorders>
          </w:tcPr>
          <w:p w:rsidR="00D66DBD" w:rsidRPr="00D66DBD" w:rsidRDefault="00D66DBD" w:rsidP="00653CE5">
            <w:pPr>
              <w:pStyle w:val="afd"/>
              <w:jc w:val="center"/>
              <w:rPr>
                <w:rFonts w:ascii="Times New Roman" w:hAnsi="Times New Roman" w:cs="Times New Roman"/>
                <w:sz w:val="23"/>
                <w:szCs w:val="23"/>
              </w:rPr>
            </w:pPr>
            <w:r w:rsidRPr="00D66DBD">
              <w:rPr>
                <w:rFonts w:ascii="Times New Roman" w:hAnsi="Times New Roman" w:cs="Times New Roman"/>
                <w:sz w:val="23"/>
                <w:szCs w:val="23"/>
              </w:rPr>
              <w:t>Документ</w:t>
            </w:r>
          </w:p>
        </w:tc>
        <w:tc>
          <w:tcPr>
            <w:tcW w:w="1276" w:type="dxa"/>
            <w:vMerge w:val="restart"/>
            <w:tcBorders>
              <w:top w:val="single" w:sz="4" w:space="0" w:color="auto"/>
              <w:left w:val="single" w:sz="4" w:space="0" w:color="auto"/>
              <w:bottom w:val="single" w:sz="4" w:space="0" w:color="auto"/>
              <w:right w:val="single" w:sz="4" w:space="0" w:color="auto"/>
            </w:tcBorders>
          </w:tcPr>
          <w:p w:rsidR="00D66DBD" w:rsidRPr="00D66DBD" w:rsidRDefault="00D66DBD" w:rsidP="00653CE5">
            <w:pPr>
              <w:pStyle w:val="afd"/>
              <w:jc w:val="center"/>
              <w:rPr>
                <w:rFonts w:ascii="Times New Roman" w:hAnsi="Times New Roman" w:cs="Times New Roman"/>
                <w:sz w:val="23"/>
                <w:szCs w:val="23"/>
              </w:rPr>
            </w:pPr>
            <w:proofErr w:type="gramStart"/>
            <w:r w:rsidRPr="00D66DBD">
              <w:rPr>
                <w:rFonts w:ascii="Times New Roman" w:hAnsi="Times New Roman" w:cs="Times New Roman"/>
                <w:sz w:val="23"/>
                <w:szCs w:val="23"/>
              </w:rPr>
              <w:t>Ответственный</w:t>
            </w:r>
            <w:proofErr w:type="gramEnd"/>
            <w:r w:rsidRPr="00D66DBD">
              <w:rPr>
                <w:rFonts w:ascii="Times New Roman" w:hAnsi="Times New Roman" w:cs="Times New Roman"/>
                <w:sz w:val="23"/>
                <w:szCs w:val="23"/>
              </w:rPr>
              <w:t xml:space="preserve"> за достижение показателя</w:t>
            </w:r>
          </w:p>
        </w:tc>
        <w:tc>
          <w:tcPr>
            <w:tcW w:w="1134" w:type="dxa"/>
            <w:vMerge w:val="restart"/>
            <w:tcBorders>
              <w:top w:val="single" w:sz="4" w:space="0" w:color="auto"/>
              <w:left w:val="single" w:sz="4" w:space="0" w:color="auto"/>
              <w:bottom w:val="single" w:sz="4" w:space="0" w:color="auto"/>
              <w:right w:val="single" w:sz="4" w:space="0" w:color="auto"/>
            </w:tcBorders>
          </w:tcPr>
          <w:p w:rsidR="00D66DBD" w:rsidRPr="00D66DBD" w:rsidRDefault="00D66DBD" w:rsidP="00653CE5">
            <w:pPr>
              <w:pStyle w:val="afd"/>
              <w:jc w:val="center"/>
              <w:rPr>
                <w:rFonts w:ascii="Times New Roman" w:hAnsi="Times New Roman" w:cs="Times New Roman"/>
                <w:sz w:val="23"/>
                <w:szCs w:val="23"/>
              </w:rPr>
            </w:pPr>
            <w:r w:rsidRPr="00D66DBD">
              <w:rPr>
                <w:rFonts w:ascii="Times New Roman" w:hAnsi="Times New Roman" w:cs="Times New Roman"/>
                <w:sz w:val="23"/>
                <w:szCs w:val="23"/>
              </w:rPr>
              <w:t>Связь с показателями национальных целей развития, целей Стратегии до 2035 года</w:t>
            </w:r>
          </w:p>
        </w:tc>
        <w:tc>
          <w:tcPr>
            <w:tcW w:w="1701" w:type="dxa"/>
            <w:vMerge w:val="restart"/>
            <w:tcBorders>
              <w:top w:val="single" w:sz="4" w:space="0" w:color="auto"/>
              <w:left w:val="single" w:sz="4" w:space="0" w:color="auto"/>
              <w:bottom w:val="single" w:sz="4" w:space="0" w:color="auto"/>
            </w:tcBorders>
          </w:tcPr>
          <w:p w:rsidR="00D66DBD" w:rsidRPr="00D66DBD" w:rsidRDefault="00D66DBD" w:rsidP="00653CE5">
            <w:pPr>
              <w:pStyle w:val="afd"/>
              <w:jc w:val="center"/>
              <w:rPr>
                <w:rFonts w:ascii="Times New Roman" w:hAnsi="Times New Roman" w:cs="Times New Roman"/>
                <w:sz w:val="23"/>
                <w:szCs w:val="23"/>
              </w:rPr>
            </w:pPr>
            <w:r w:rsidRPr="00D66DBD">
              <w:rPr>
                <w:rFonts w:ascii="Times New Roman" w:hAnsi="Times New Roman" w:cs="Times New Roman"/>
                <w:sz w:val="23"/>
                <w:szCs w:val="23"/>
              </w:rPr>
              <w:t>Информационная система</w:t>
            </w:r>
          </w:p>
        </w:tc>
      </w:tr>
      <w:tr w:rsidR="00D66DBD" w:rsidRPr="00D66DBD" w:rsidTr="0083468D">
        <w:tc>
          <w:tcPr>
            <w:tcW w:w="739" w:type="dxa"/>
            <w:vMerge/>
            <w:tcBorders>
              <w:top w:val="single" w:sz="4" w:space="0" w:color="auto"/>
              <w:bottom w:val="single" w:sz="4" w:space="0" w:color="auto"/>
              <w:right w:val="single" w:sz="4" w:space="0" w:color="auto"/>
            </w:tcBorders>
          </w:tcPr>
          <w:p w:rsidR="00D66DBD" w:rsidRPr="00D66DBD" w:rsidRDefault="00D66DBD" w:rsidP="00653CE5">
            <w:pPr>
              <w:pStyle w:val="afd"/>
              <w:rPr>
                <w:rFonts w:ascii="Times New Roman" w:hAnsi="Times New Roman" w:cs="Times New Roman"/>
                <w:sz w:val="23"/>
                <w:szCs w:val="23"/>
              </w:rPr>
            </w:pPr>
          </w:p>
        </w:tc>
        <w:tc>
          <w:tcPr>
            <w:tcW w:w="1529" w:type="dxa"/>
            <w:vMerge/>
            <w:tcBorders>
              <w:top w:val="single" w:sz="4" w:space="0" w:color="auto"/>
              <w:left w:val="single" w:sz="4" w:space="0" w:color="auto"/>
              <w:bottom w:val="single" w:sz="4" w:space="0" w:color="auto"/>
              <w:right w:val="single" w:sz="4" w:space="0" w:color="auto"/>
            </w:tcBorders>
          </w:tcPr>
          <w:p w:rsidR="00D66DBD" w:rsidRPr="00D66DBD" w:rsidRDefault="00D66DBD" w:rsidP="00653CE5">
            <w:pPr>
              <w:pStyle w:val="afd"/>
              <w:rPr>
                <w:rFonts w:ascii="Times New Roman" w:hAnsi="Times New Roman" w:cs="Times New Roman"/>
                <w:sz w:val="23"/>
                <w:szCs w:val="23"/>
              </w:rPr>
            </w:pPr>
          </w:p>
        </w:tc>
        <w:tc>
          <w:tcPr>
            <w:tcW w:w="739" w:type="dxa"/>
            <w:vMerge/>
            <w:tcBorders>
              <w:top w:val="single" w:sz="4" w:space="0" w:color="auto"/>
              <w:left w:val="single" w:sz="4" w:space="0" w:color="auto"/>
              <w:bottom w:val="single" w:sz="4" w:space="0" w:color="auto"/>
              <w:right w:val="single" w:sz="4" w:space="0" w:color="auto"/>
            </w:tcBorders>
          </w:tcPr>
          <w:p w:rsidR="00D66DBD" w:rsidRPr="00D66DBD" w:rsidRDefault="00D66DBD" w:rsidP="00653CE5">
            <w:pPr>
              <w:pStyle w:val="afd"/>
              <w:rPr>
                <w:rFonts w:ascii="Times New Roman" w:hAnsi="Times New Roman" w:cs="Times New Roman"/>
                <w:sz w:val="23"/>
                <w:szCs w:val="23"/>
              </w:rPr>
            </w:pPr>
          </w:p>
        </w:tc>
        <w:tc>
          <w:tcPr>
            <w:tcW w:w="739" w:type="dxa"/>
            <w:vMerge/>
            <w:tcBorders>
              <w:top w:val="single" w:sz="4" w:space="0" w:color="auto"/>
              <w:left w:val="single" w:sz="4" w:space="0" w:color="auto"/>
              <w:bottom w:val="single" w:sz="4" w:space="0" w:color="auto"/>
              <w:right w:val="single" w:sz="4" w:space="0" w:color="auto"/>
            </w:tcBorders>
          </w:tcPr>
          <w:p w:rsidR="00D66DBD" w:rsidRPr="00D66DBD" w:rsidRDefault="00D66DBD" w:rsidP="00653CE5">
            <w:pPr>
              <w:pStyle w:val="afd"/>
              <w:rPr>
                <w:rFonts w:ascii="Times New Roman" w:hAnsi="Times New Roman" w:cs="Times New Roman"/>
                <w:sz w:val="23"/>
                <w:szCs w:val="23"/>
              </w:rPr>
            </w:pPr>
          </w:p>
        </w:tc>
        <w:tc>
          <w:tcPr>
            <w:tcW w:w="739" w:type="dxa"/>
            <w:vMerge/>
            <w:tcBorders>
              <w:top w:val="single" w:sz="4" w:space="0" w:color="auto"/>
              <w:left w:val="single" w:sz="4" w:space="0" w:color="auto"/>
              <w:bottom w:val="single" w:sz="4" w:space="0" w:color="auto"/>
              <w:right w:val="single" w:sz="4" w:space="0" w:color="auto"/>
            </w:tcBorders>
          </w:tcPr>
          <w:p w:rsidR="00D66DBD" w:rsidRPr="00D66DBD" w:rsidRDefault="00D66DBD" w:rsidP="00653CE5">
            <w:pPr>
              <w:pStyle w:val="afd"/>
              <w:rPr>
                <w:rFonts w:ascii="Times New Roman" w:hAnsi="Times New Roman" w:cs="Times New Roman"/>
                <w:sz w:val="23"/>
                <w:szCs w:val="23"/>
              </w:rPr>
            </w:pPr>
          </w:p>
        </w:tc>
        <w:tc>
          <w:tcPr>
            <w:tcW w:w="739" w:type="dxa"/>
            <w:tcBorders>
              <w:top w:val="single" w:sz="4" w:space="0" w:color="auto"/>
              <w:left w:val="single" w:sz="4" w:space="0" w:color="auto"/>
              <w:bottom w:val="single" w:sz="4" w:space="0" w:color="auto"/>
              <w:right w:val="single" w:sz="4" w:space="0" w:color="auto"/>
            </w:tcBorders>
          </w:tcPr>
          <w:p w:rsidR="00D66DBD" w:rsidRPr="00D66DBD" w:rsidRDefault="00D66DBD" w:rsidP="00653CE5">
            <w:pPr>
              <w:pStyle w:val="afd"/>
              <w:jc w:val="center"/>
              <w:rPr>
                <w:rFonts w:ascii="Times New Roman" w:hAnsi="Times New Roman" w:cs="Times New Roman"/>
                <w:sz w:val="23"/>
                <w:szCs w:val="23"/>
              </w:rPr>
            </w:pPr>
            <w:r w:rsidRPr="00D66DBD">
              <w:rPr>
                <w:rFonts w:ascii="Times New Roman" w:hAnsi="Times New Roman" w:cs="Times New Roman"/>
                <w:sz w:val="23"/>
                <w:szCs w:val="23"/>
              </w:rPr>
              <w:t>значение</w:t>
            </w:r>
          </w:p>
        </w:tc>
        <w:tc>
          <w:tcPr>
            <w:tcW w:w="739" w:type="dxa"/>
            <w:tcBorders>
              <w:top w:val="single" w:sz="4" w:space="0" w:color="auto"/>
              <w:left w:val="single" w:sz="4" w:space="0" w:color="auto"/>
              <w:bottom w:val="single" w:sz="4" w:space="0" w:color="auto"/>
              <w:right w:val="single" w:sz="4" w:space="0" w:color="auto"/>
            </w:tcBorders>
          </w:tcPr>
          <w:p w:rsidR="00D66DBD" w:rsidRPr="00D66DBD" w:rsidRDefault="00D66DBD" w:rsidP="00653CE5">
            <w:pPr>
              <w:pStyle w:val="afd"/>
              <w:jc w:val="center"/>
              <w:rPr>
                <w:rFonts w:ascii="Times New Roman" w:hAnsi="Times New Roman" w:cs="Times New Roman"/>
                <w:sz w:val="23"/>
                <w:szCs w:val="23"/>
              </w:rPr>
            </w:pPr>
            <w:r w:rsidRPr="00D66DBD">
              <w:rPr>
                <w:rFonts w:ascii="Times New Roman" w:hAnsi="Times New Roman" w:cs="Times New Roman"/>
                <w:sz w:val="23"/>
                <w:szCs w:val="23"/>
              </w:rPr>
              <w:t>год</w:t>
            </w:r>
          </w:p>
        </w:tc>
        <w:tc>
          <w:tcPr>
            <w:tcW w:w="739" w:type="dxa"/>
            <w:tcBorders>
              <w:top w:val="single" w:sz="4" w:space="0" w:color="auto"/>
              <w:left w:val="single" w:sz="4" w:space="0" w:color="auto"/>
              <w:bottom w:val="single" w:sz="4" w:space="0" w:color="auto"/>
              <w:right w:val="single" w:sz="4" w:space="0" w:color="auto"/>
            </w:tcBorders>
          </w:tcPr>
          <w:p w:rsidR="00D66DBD" w:rsidRPr="00D66DBD" w:rsidRDefault="00D66DBD" w:rsidP="00653CE5">
            <w:pPr>
              <w:pStyle w:val="afd"/>
              <w:jc w:val="center"/>
              <w:rPr>
                <w:rFonts w:ascii="Times New Roman" w:hAnsi="Times New Roman" w:cs="Times New Roman"/>
                <w:sz w:val="23"/>
                <w:szCs w:val="23"/>
              </w:rPr>
            </w:pPr>
            <w:r w:rsidRPr="00D66DBD">
              <w:rPr>
                <w:rFonts w:ascii="Times New Roman" w:hAnsi="Times New Roman" w:cs="Times New Roman"/>
                <w:sz w:val="23"/>
                <w:szCs w:val="23"/>
              </w:rPr>
              <w:t>2025</w:t>
            </w:r>
          </w:p>
        </w:tc>
        <w:tc>
          <w:tcPr>
            <w:tcW w:w="739" w:type="dxa"/>
            <w:tcBorders>
              <w:top w:val="single" w:sz="4" w:space="0" w:color="auto"/>
              <w:left w:val="single" w:sz="4" w:space="0" w:color="auto"/>
              <w:bottom w:val="single" w:sz="4" w:space="0" w:color="auto"/>
              <w:right w:val="single" w:sz="4" w:space="0" w:color="auto"/>
            </w:tcBorders>
          </w:tcPr>
          <w:p w:rsidR="00D66DBD" w:rsidRPr="00D66DBD" w:rsidRDefault="00D66DBD" w:rsidP="00653CE5">
            <w:pPr>
              <w:pStyle w:val="afd"/>
              <w:jc w:val="center"/>
              <w:rPr>
                <w:rFonts w:ascii="Times New Roman" w:hAnsi="Times New Roman" w:cs="Times New Roman"/>
                <w:sz w:val="23"/>
                <w:szCs w:val="23"/>
              </w:rPr>
            </w:pPr>
            <w:r w:rsidRPr="00D66DBD">
              <w:rPr>
                <w:rFonts w:ascii="Times New Roman" w:hAnsi="Times New Roman" w:cs="Times New Roman"/>
                <w:sz w:val="23"/>
                <w:szCs w:val="23"/>
              </w:rPr>
              <w:t>2026</w:t>
            </w:r>
          </w:p>
        </w:tc>
        <w:tc>
          <w:tcPr>
            <w:tcW w:w="739" w:type="dxa"/>
            <w:tcBorders>
              <w:top w:val="single" w:sz="4" w:space="0" w:color="auto"/>
              <w:left w:val="single" w:sz="4" w:space="0" w:color="auto"/>
              <w:bottom w:val="single" w:sz="4" w:space="0" w:color="auto"/>
              <w:right w:val="single" w:sz="4" w:space="0" w:color="auto"/>
            </w:tcBorders>
          </w:tcPr>
          <w:p w:rsidR="00D66DBD" w:rsidRPr="00D66DBD" w:rsidRDefault="00D66DBD" w:rsidP="00653CE5">
            <w:pPr>
              <w:pStyle w:val="afd"/>
              <w:jc w:val="center"/>
              <w:rPr>
                <w:rFonts w:ascii="Times New Roman" w:hAnsi="Times New Roman" w:cs="Times New Roman"/>
                <w:sz w:val="23"/>
                <w:szCs w:val="23"/>
              </w:rPr>
            </w:pPr>
            <w:r w:rsidRPr="00D66DBD">
              <w:rPr>
                <w:rFonts w:ascii="Times New Roman" w:hAnsi="Times New Roman" w:cs="Times New Roman"/>
                <w:sz w:val="23"/>
                <w:szCs w:val="23"/>
              </w:rPr>
              <w:t>2027</w:t>
            </w:r>
          </w:p>
        </w:tc>
        <w:tc>
          <w:tcPr>
            <w:tcW w:w="783" w:type="dxa"/>
            <w:tcBorders>
              <w:top w:val="single" w:sz="4" w:space="0" w:color="auto"/>
              <w:left w:val="single" w:sz="4" w:space="0" w:color="auto"/>
              <w:bottom w:val="single" w:sz="4" w:space="0" w:color="auto"/>
              <w:right w:val="single" w:sz="4" w:space="0" w:color="auto"/>
            </w:tcBorders>
          </w:tcPr>
          <w:p w:rsidR="00D66DBD" w:rsidRPr="00D66DBD" w:rsidRDefault="00D66DBD" w:rsidP="00653CE5">
            <w:pPr>
              <w:pStyle w:val="afd"/>
              <w:jc w:val="center"/>
              <w:rPr>
                <w:rFonts w:ascii="Times New Roman" w:hAnsi="Times New Roman" w:cs="Times New Roman"/>
                <w:sz w:val="23"/>
                <w:szCs w:val="23"/>
              </w:rPr>
            </w:pPr>
            <w:r w:rsidRPr="00D66DBD">
              <w:rPr>
                <w:rFonts w:ascii="Times New Roman" w:hAnsi="Times New Roman" w:cs="Times New Roman"/>
                <w:sz w:val="23"/>
                <w:szCs w:val="23"/>
              </w:rPr>
              <w:t>2030</w:t>
            </w:r>
          </w:p>
        </w:tc>
        <w:tc>
          <w:tcPr>
            <w:tcW w:w="740" w:type="dxa"/>
            <w:tcBorders>
              <w:top w:val="single" w:sz="4" w:space="0" w:color="auto"/>
              <w:left w:val="single" w:sz="4" w:space="0" w:color="auto"/>
              <w:bottom w:val="single" w:sz="4" w:space="0" w:color="auto"/>
              <w:right w:val="single" w:sz="4" w:space="0" w:color="auto"/>
            </w:tcBorders>
          </w:tcPr>
          <w:p w:rsidR="00D66DBD" w:rsidRPr="00D66DBD" w:rsidRDefault="00D66DBD" w:rsidP="00653CE5">
            <w:pPr>
              <w:pStyle w:val="afd"/>
              <w:jc w:val="center"/>
              <w:rPr>
                <w:rFonts w:ascii="Times New Roman" w:hAnsi="Times New Roman" w:cs="Times New Roman"/>
                <w:sz w:val="23"/>
                <w:szCs w:val="23"/>
              </w:rPr>
            </w:pPr>
            <w:r w:rsidRPr="00D66DBD">
              <w:rPr>
                <w:rFonts w:ascii="Times New Roman" w:hAnsi="Times New Roman" w:cs="Times New Roman"/>
                <w:sz w:val="23"/>
                <w:szCs w:val="23"/>
              </w:rPr>
              <w:t>2035</w:t>
            </w:r>
          </w:p>
        </w:tc>
        <w:tc>
          <w:tcPr>
            <w:tcW w:w="1528" w:type="dxa"/>
            <w:vMerge/>
            <w:tcBorders>
              <w:top w:val="single" w:sz="4" w:space="0" w:color="auto"/>
              <w:left w:val="single" w:sz="4" w:space="0" w:color="auto"/>
              <w:bottom w:val="single" w:sz="4" w:space="0" w:color="auto"/>
              <w:right w:val="single" w:sz="4" w:space="0" w:color="auto"/>
            </w:tcBorders>
          </w:tcPr>
          <w:p w:rsidR="00D66DBD" w:rsidRPr="00D66DBD" w:rsidRDefault="00D66DBD" w:rsidP="00653CE5">
            <w:pPr>
              <w:pStyle w:val="afd"/>
              <w:rPr>
                <w:rFonts w:ascii="Times New Roman" w:hAnsi="Times New Roman" w:cs="Times New Roman"/>
                <w:sz w:val="23"/>
                <w:szCs w:val="23"/>
              </w:rPr>
            </w:pPr>
          </w:p>
        </w:tc>
        <w:tc>
          <w:tcPr>
            <w:tcW w:w="1276" w:type="dxa"/>
            <w:vMerge/>
            <w:tcBorders>
              <w:top w:val="single" w:sz="4" w:space="0" w:color="auto"/>
              <w:left w:val="single" w:sz="4" w:space="0" w:color="auto"/>
              <w:bottom w:val="single" w:sz="4" w:space="0" w:color="auto"/>
              <w:right w:val="single" w:sz="4" w:space="0" w:color="auto"/>
            </w:tcBorders>
          </w:tcPr>
          <w:p w:rsidR="00D66DBD" w:rsidRPr="00D66DBD" w:rsidRDefault="00D66DBD" w:rsidP="00653CE5">
            <w:pPr>
              <w:pStyle w:val="afd"/>
              <w:rPr>
                <w:rFonts w:ascii="Times New Roman" w:hAnsi="Times New Roman" w:cs="Times New Roman"/>
                <w:sz w:val="23"/>
                <w:szCs w:val="23"/>
              </w:rPr>
            </w:pPr>
          </w:p>
        </w:tc>
        <w:tc>
          <w:tcPr>
            <w:tcW w:w="1134" w:type="dxa"/>
            <w:vMerge/>
            <w:tcBorders>
              <w:top w:val="single" w:sz="4" w:space="0" w:color="auto"/>
              <w:left w:val="single" w:sz="4" w:space="0" w:color="auto"/>
              <w:bottom w:val="single" w:sz="4" w:space="0" w:color="auto"/>
              <w:right w:val="single" w:sz="4" w:space="0" w:color="auto"/>
            </w:tcBorders>
          </w:tcPr>
          <w:p w:rsidR="00D66DBD" w:rsidRPr="00D66DBD" w:rsidRDefault="00D66DBD" w:rsidP="00653CE5">
            <w:pPr>
              <w:pStyle w:val="afd"/>
              <w:rPr>
                <w:rFonts w:ascii="Times New Roman" w:hAnsi="Times New Roman" w:cs="Times New Roman"/>
                <w:sz w:val="23"/>
                <w:szCs w:val="23"/>
              </w:rPr>
            </w:pPr>
          </w:p>
        </w:tc>
        <w:tc>
          <w:tcPr>
            <w:tcW w:w="1701" w:type="dxa"/>
            <w:vMerge/>
            <w:tcBorders>
              <w:top w:val="single" w:sz="4" w:space="0" w:color="auto"/>
              <w:left w:val="single" w:sz="4" w:space="0" w:color="auto"/>
              <w:bottom w:val="single" w:sz="4" w:space="0" w:color="auto"/>
            </w:tcBorders>
          </w:tcPr>
          <w:p w:rsidR="00D66DBD" w:rsidRPr="00D66DBD" w:rsidRDefault="00D66DBD" w:rsidP="00653CE5">
            <w:pPr>
              <w:pStyle w:val="afd"/>
              <w:rPr>
                <w:rFonts w:ascii="Times New Roman" w:hAnsi="Times New Roman" w:cs="Times New Roman"/>
                <w:sz w:val="23"/>
                <w:szCs w:val="23"/>
              </w:rPr>
            </w:pPr>
          </w:p>
        </w:tc>
      </w:tr>
      <w:tr w:rsidR="00D66DBD" w:rsidRPr="00D66DBD" w:rsidTr="0083468D">
        <w:tc>
          <w:tcPr>
            <w:tcW w:w="739" w:type="dxa"/>
            <w:tcBorders>
              <w:top w:val="single" w:sz="4" w:space="0" w:color="auto"/>
              <w:bottom w:val="single" w:sz="4" w:space="0" w:color="auto"/>
              <w:right w:val="single" w:sz="4" w:space="0" w:color="auto"/>
            </w:tcBorders>
          </w:tcPr>
          <w:p w:rsidR="00D66DBD" w:rsidRPr="00D66DBD" w:rsidRDefault="00D66DBD" w:rsidP="00653CE5">
            <w:pPr>
              <w:pStyle w:val="afd"/>
              <w:jc w:val="center"/>
              <w:rPr>
                <w:rFonts w:ascii="Times New Roman" w:hAnsi="Times New Roman" w:cs="Times New Roman"/>
                <w:sz w:val="23"/>
                <w:szCs w:val="23"/>
              </w:rPr>
            </w:pPr>
            <w:r w:rsidRPr="00D66DBD">
              <w:rPr>
                <w:rFonts w:ascii="Times New Roman" w:hAnsi="Times New Roman" w:cs="Times New Roman"/>
                <w:sz w:val="23"/>
                <w:szCs w:val="23"/>
              </w:rPr>
              <w:t>1</w:t>
            </w:r>
          </w:p>
        </w:tc>
        <w:tc>
          <w:tcPr>
            <w:tcW w:w="1529" w:type="dxa"/>
            <w:tcBorders>
              <w:top w:val="single" w:sz="4" w:space="0" w:color="auto"/>
              <w:left w:val="single" w:sz="4" w:space="0" w:color="auto"/>
              <w:bottom w:val="single" w:sz="4" w:space="0" w:color="auto"/>
              <w:right w:val="single" w:sz="4" w:space="0" w:color="auto"/>
            </w:tcBorders>
          </w:tcPr>
          <w:p w:rsidR="00D66DBD" w:rsidRPr="00D66DBD" w:rsidRDefault="00D66DBD" w:rsidP="00653CE5">
            <w:pPr>
              <w:pStyle w:val="afd"/>
              <w:jc w:val="center"/>
              <w:rPr>
                <w:rFonts w:ascii="Times New Roman" w:hAnsi="Times New Roman" w:cs="Times New Roman"/>
                <w:sz w:val="23"/>
                <w:szCs w:val="23"/>
              </w:rPr>
            </w:pPr>
            <w:r w:rsidRPr="00D66DBD">
              <w:rPr>
                <w:rFonts w:ascii="Times New Roman" w:hAnsi="Times New Roman" w:cs="Times New Roman"/>
                <w:sz w:val="23"/>
                <w:szCs w:val="23"/>
              </w:rPr>
              <w:t>2</w:t>
            </w:r>
          </w:p>
        </w:tc>
        <w:tc>
          <w:tcPr>
            <w:tcW w:w="739" w:type="dxa"/>
            <w:tcBorders>
              <w:top w:val="single" w:sz="4" w:space="0" w:color="auto"/>
              <w:left w:val="single" w:sz="4" w:space="0" w:color="auto"/>
              <w:bottom w:val="single" w:sz="4" w:space="0" w:color="auto"/>
              <w:right w:val="single" w:sz="4" w:space="0" w:color="auto"/>
            </w:tcBorders>
          </w:tcPr>
          <w:p w:rsidR="00D66DBD" w:rsidRPr="00D66DBD" w:rsidRDefault="00D66DBD" w:rsidP="00653CE5">
            <w:pPr>
              <w:pStyle w:val="afd"/>
              <w:jc w:val="center"/>
              <w:rPr>
                <w:rFonts w:ascii="Times New Roman" w:hAnsi="Times New Roman" w:cs="Times New Roman"/>
                <w:sz w:val="23"/>
                <w:szCs w:val="23"/>
              </w:rPr>
            </w:pPr>
            <w:r w:rsidRPr="00D66DBD">
              <w:rPr>
                <w:rFonts w:ascii="Times New Roman" w:hAnsi="Times New Roman" w:cs="Times New Roman"/>
                <w:sz w:val="23"/>
                <w:szCs w:val="23"/>
              </w:rPr>
              <w:t>3</w:t>
            </w:r>
          </w:p>
        </w:tc>
        <w:tc>
          <w:tcPr>
            <w:tcW w:w="739" w:type="dxa"/>
            <w:tcBorders>
              <w:top w:val="single" w:sz="4" w:space="0" w:color="auto"/>
              <w:left w:val="single" w:sz="4" w:space="0" w:color="auto"/>
              <w:bottom w:val="single" w:sz="4" w:space="0" w:color="auto"/>
              <w:right w:val="single" w:sz="4" w:space="0" w:color="auto"/>
            </w:tcBorders>
          </w:tcPr>
          <w:p w:rsidR="00D66DBD" w:rsidRPr="00D66DBD" w:rsidRDefault="00D66DBD" w:rsidP="00653CE5">
            <w:pPr>
              <w:pStyle w:val="afd"/>
              <w:jc w:val="center"/>
              <w:rPr>
                <w:rFonts w:ascii="Times New Roman" w:hAnsi="Times New Roman" w:cs="Times New Roman"/>
                <w:sz w:val="23"/>
                <w:szCs w:val="23"/>
              </w:rPr>
            </w:pPr>
            <w:r w:rsidRPr="00D66DBD">
              <w:rPr>
                <w:rFonts w:ascii="Times New Roman" w:hAnsi="Times New Roman" w:cs="Times New Roman"/>
                <w:sz w:val="23"/>
                <w:szCs w:val="23"/>
              </w:rPr>
              <w:t>4</w:t>
            </w:r>
          </w:p>
        </w:tc>
        <w:tc>
          <w:tcPr>
            <w:tcW w:w="739" w:type="dxa"/>
            <w:tcBorders>
              <w:top w:val="single" w:sz="4" w:space="0" w:color="auto"/>
              <w:left w:val="single" w:sz="4" w:space="0" w:color="auto"/>
              <w:bottom w:val="single" w:sz="4" w:space="0" w:color="auto"/>
              <w:right w:val="single" w:sz="4" w:space="0" w:color="auto"/>
            </w:tcBorders>
          </w:tcPr>
          <w:p w:rsidR="00D66DBD" w:rsidRPr="00D66DBD" w:rsidRDefault="00D66DBD" w:rsidP="00653CE5">
            <w:pPr>
              <w:pStyle w:val="afd"/>
              <w:jc w:val="center"/>
              <w:rPr>
                <w:rFonts w:ascii="Times New Roman" w:hAnsi="Times New Roman" w:cs="Times New Roman"/>
                <w:sz w:val="23"/>
                <w:szCs w:val="23"/>
              </w:rPr>
            </w:pPr>
            <w:r w:rsidRPr="00D66DBD">
              <w:rPr>
                <w:rFonts w:ascii="Times New Roman" w:hAnsi="Times New Roman" w:cs="Times New Roman"/>
                <w:sz w:val="23"/>
                <w:szCs w:val="23"/>
              </w:rPr>
              <w:t>5</w:t>
            </w:r>
          </w:p>
        </w:tc>
        <w:tc>
          <w:tcPr>
            <w:tcW w:w="739" w:type="dxa"/>
            <w:tcBorders>
              <w:top w:val="single" w:sz="4" w:space="0" w:color="auto"/>
              <w:left w:val="single" w:sz="4" w:space="0" w:color="auto"/>
              <w:bottom w:val="single" w:sz="4" w:space="0" w:color="auto"/>
              <w:right w:val="single" w:sz="4" w:space="0" w:color="auto"/>
            </w:tcBorders>
          </w:tcPr>
          <w:p w:rsidR="00D66DBD" w:rsidRPr="00D66DBD" w:rsidRDefault="00D66DBD" w:rsidP="00653CE5">
            <w:pPr>
              <w:pStyle w:val="afd"/>
              <w:jc w:val="center"/>
              <w:rPr>
                <w:rFonts w:ascii="Times New Roman" w:hAnsi="Times New Roman" w:cs="Times New Roman"/>
                <w:sz w:val="23"/>
                <w:szCs w:val="23"/>
              </w:rPr>
            </w:pPr>
            <w:r w:rsidRPr="00D66DBD">
              <w:rPr>
                <w:rFonts w:ascii="Times New Roman" w:hAnsi="Times New Roman" w:cs="Times New Roman"/>
                <w:sz w:val="23"/>
                <w:szCs w:val="23"/>
              </w:rPr>
              <w:t>6</w:t>
            </w:r>
          </w:p>
        </w:tc>
        <w:tc>
          <w:tcPr>
            <w:tcW w:w="739" w:type="dxa"/>
            <w:tcBorders>
              <w:top w:val="single" w:sz="4" w:space="0" w:color="auto"/>
              <w:left w:val="single" w:sz="4" w:space="0" w:color="auto"/>
              <w:bottom w:val="single" w:sz="4" w:space="0" w:color="auto"/>
              <w:right w:val="single" w:sz="4" w:space="0" w:color="auto"/>
            </w:tcBorders>
          </w:tcPr>
          <w:p w:rsidR="00D66DBD" w:rsidRPr="00D66DBD" w:rsidRDefault="00D66DBD" w:rsidP="00653CE5">
            <w:pPr>
              <w:pStyle w:val="afd"/>
              <w:jc w:val="center"/>
              <w:rPr>
                <w:rFonts w:ascii="Times New Roman" w:hAnsi="Times New Roman" w:cs="Times New Roman"/>
                <w:sz w:val="23"/>
                <w:szCs w:val="23"/>
              </w:rPr>
            </w:pPr>
            <w:r w:rsidRPr="00D66DBD">
              <w:rPr>
                <w:rFonts w:ascii="Times New Roman" w:hAnsi="Times New Roman" w:cs="Times New Roman"/>
                <w:sz w:val="23"/>
                <w:szCs w:val="23"/>
              </w:rPr>
              <w:t>7</w:t>
            </w:r>
          </w:p>
        </w:tc>
        <w:tc>
          <w:tcPr>
            <w:tcW w:w="739" w:type="dxa"/>
            <w:tcBorders>
              <w:top w:val="single" w:sz="4" w:space="0" w:color="auto"/>
              <w:left w:val="single" w:sz="4" w:space="0" w:color="auto"/>
              <w:bottom w:val="single" w:sz="4" w:space="0" w:color="auto"/>
              <w:right w:val="single" w:sz="4" w:space="0" w:color="auto"/>
            </w:tcBorders>
          </w:tcPr>
          <w:p w:rsidR="00D66DBD" w:rsidRPr="00D66DBD" w:rsidRDefault="00D66DBD" w:rsidP="00653CE5">
            <w:pPr>
              <w:pStyle w:val="afd"/>
              <w:jc w:val="center"/>
              <w:rPr>
                <w:rFonts w:ascii="Times New Roman" w:hAnsi="Times New Roman" w:cs="Times New Roman"/>
                <w:sz w:val="23"/>
                <w:szCs w:val="23"/>
              </w:rPr>
            </w:pPr>
            <w:r w:rsidRPr="00D66DBD">
              <w:rPr>
                <w:rFonts w:ascii="Times New Roman" w:hAnsi="Times New Roman" w:cs="Times New Roman"/>
                <w:sz w:val="23"/>
                <w:szCs w:val="23"/>
              </w:rPr>
              <w:t>8</w:t>
            </w:r>
          </w:p>
        </w:tc>
        <w:tc>
          <w:tcPr>
            <w:tcW w:w="739" w:type="dxa"/>
            <w:tcBorders>
              <w:top w:val="single" w:sz="4" w:space="0" w:color="auto"/>
              <w:left w:val="single" w:sz="4" w:space="0" w:color="auto"/>
              <w:bottom w:val="single" w:sz="4" w:space="0" w:color="auto"/>
              <w:right w:val="single" w:sz="4" w:space="0" w:color="auto"/>
            </w:tcBorders>
          </w:tcPr>
          <w:p w:rsidR="00D66DBD" w:rsidRPr="00D66DBD" w:rsidRDefault="00D66DBD" w:rsidP="00653CE5">
            <w:pPr>
              <w:pStyle w:val="afd"/>
              <w:jc w:val="center"/>
              <w:rPr>
                <w:rFonts w:ascii="Times New Roman" w:hAnsi="Times New Roman" w:cs="Times New Roman"/>
                <w:sz w:val="23"/>
                <w:szCs w:val="23"/>
              </w:rPr>
            </w:pPr>
            <w:r w:rsidRPr="00D66DBD">
              <w:rPr>
                <w:rFonts w:ascii="Times New Roman" w:hAnsi="Times New Roman" w:cs="Times New Roman"/>
                <w:sz w:val="23"/>
                <w:szCs w:val="23"/>
              </w:rPr>
              <w:t>9</w:t>
            </w:r>
          </w:p>
        </w:tc>
        <w:tc>
          <w:tcPr>
            <w:tcW w:w="739" w:type="dxa"/>
            <w:tcBorders>
              <w:top w:val="single" w:sz="4" w:space="0" w:color="auto"/>
              <w:left w:val="single" w:sz="4" w:space="0" w:color="auto"/>
              <w:bottom w:val="single" w:sz="4" w:space="0" w:color="auto"/>
              <w:right w:val="single" w:sz="4" w:space="0" w:color="auto"/>
            </w:tcBorders>
          </w:tcPr>
          <w:p w:rsidR="00D66DBD" w:rsidRPr="00D66DBD" w:rsidRDefault="00D66DBD" w:rsidP="00653CE5">
            <w:pPr>
              <w:pStyle w:val="afd"/>
              <w:jc w:val="center"/>
              <w:rPr>
                <w:rFonts w:ascii="Times New Roman" w:hAnsi="Times New Roman" w:cs="Times New Roman"/>
                <w:sz w:val="23"/>
                <w:szCs w:val="23"/>
              </w:rPr>
            </w:pPr>
            <w:r w:rsidRPr="00D66DBD">
              <w:rPr>
                <w:rFonts w:ascii="Times New Roman" w:hAnsi="Times New Roman" w:cs="Times New Roman"/>
                <w:sz w:val="23"/>
                <w:szCs w:val="23"/>
              </w:rPr>
              <w:t>10</w:t>
            </w:r>
          </w:p>
        </w:tc>
        <w:tc>
          <w:tcPr>
            <w:tcW w:w="783" w:type="dxa"/>
            <w:tcBorders>
              <w:top w:val="single" w:sz="4" w:space="0" w:color="auto"/>
              <w:left w:val="single" w:sz="4" w:space="0" w:color="auto"/>
              <w:bottom w:val="single" w:sz="4" w:space="0" w:color="auto"/>
              <w:right w:val="single" w:sz="4" w:space="0" w:color="auto"/>
            </w:tcBorders>
          </w:tcPr>
          <w:p w:rsidR="00D66DBD" w:rsidRPr="00D66DBD" w:rsidRDefault="00D66DBD" w:rsidP="00653CE5">
            <w:pPr>
              <w:pStyle w:val="afd"/>
              <w:jc w:val="center"/>
              <w:rPr>
                <w:rFonts w:ascii="Times New Roman" w:hAnsi="Times New Roman" w:cs="Times New Roman"/>
                <w:sz w:val="23"/>
                <w:szCs w:val="23"/>
              </w:rPr>
            </w:pPr>
            <w:r w:rsidRPr="00D66DBD">
              <w:rPr>
                <w:rFonts w:ascii="Times New Roman" w:hAnsi="Times New Roman" w:cs="Times New Roman"/>
                <w:sz w:val="23"/>
                <w:szCs w:val="23"/>
              </w:rPr>
              <w:t>11</w:t>
            </w:r>
          </w:p>
        </w:tc>
        <w:tc>
          <w:tcPr>
            <w:tcW w:w="740" w:type="dxa"/>
            <w:tcBorders>
              <w:top w:val="single" w:sz="4" w:space="0" w:color="auto"/>
              <w:left w:val="single" w:sz="4" w:space="0" w:color="auto"/>
              <w:bottom w:val="single" w:sz="4" w:space="0" w:color="auto"/>
              <w:right w:val="single" w:sz="4" w:space="0" w:color="auto"/>
            </w:tcBorders>
          </w:tcPr>
          <w:p w:rsidR="00D66DBD" w:rsidRPr="00D66DBD" w:rsidRDefault="00D66DBD" w:rsidP="00653CE5">
            <w:pPr>
              <w:pStyle w:val="afd"/>
              <w:jc w:val="center"/>
              <w:rPr>
                <w:rFonts w:ascii="Times New Roman" w:hAnsi="Times New Roman" w:cs="Times New Roman"/>
                <w:sz w:val="23"/>
                <w:szCs w:val="23"/>
              </w:rPr>
            </w:pPr>
            <w:r w:rsidRPr="00D66DBD">
              <w:rPr>
                <w:rFonts w:ascii="Times New Roman" w:hAnsi="Times New Roman" w:cs="Times New Roman"/>
                <w:sz w:val="23"/>
                <w:szCs w:val="23"/>
              </w:rPr>
              <w:t>12</w:t>
            </w:r>
          </w:p>
        </w:tc>
        <w:tc>
          <w:tcPr>
            <w:tcW w:w="1528" w:type="dxa"/>
            <w:tcBorders>
              <w:top w:val="single" w:sz="4" w:space="0" w:color="auto"/>
              <w:left w:val="single" w:sz="4" w:space="0" w:color="auto"/>
              <w:bottom w:val="single" w:sz="4" w:space="0" w:color="auto"/>
              <w:right w:val="single" w:sz="4" w:space="0" w:color="auto"/>
            </w:tcBorders>
          </w:tcPr>
          <w:p w:rsidR="00D66DBD" w:rsidRPr="00D66DBD" w:rsidRDefault="00D66DBD" w:rsidP="00653CE5">
            <w:pPr>
              <w:pStyle w:val="afd"/>
              <w:jc w:val="center"/>
              <w:rPr>
                <w:rFonts w:ascii="Times New Roman" w:hAnsi="Times New Roman" w:cs="Times New Roman"/>
                <w:sz w:val="23"/>
                <w:szCs w:val="23"/>
              </w:rPr>
            </w:pPr>
            <w:r w:rsidRPr="00D66DBD">
              <w:rPr>
                <w:rFonts w:ascii="Times New Roman" w:hAnsi="Times New Roman" w:cs="Times New Roman"/>
                <w:sz w:val="23"/>
                <w:szCs w:val="23"/>
              </w:rPr>
              <w:t>13</w:t>
            </w:r>
          </w:p>
        </w:tc>
        <w:tc>
          <w:tcPr>
            <w:tcW w:w="1276" w:type="dxa"/>
            <w:tcBorders>
              <w:top w:val="single" w:sz="4" w:space="0" w:color="auto"/>
              <w:left w:val="single" w:sz="4" w:space="0" w:color="auto"/>
              <w:bottom w:val="single" w:sz="4" w:space="0" w:color="auto"/>
              <w:right w:val="single" w:sz="4" w:space="0" w:color="auto"/>
            </w:tcBorders>
          </w:tcPr>
          <w:p w:rsidR="00D66DBD" w:rsidRPr="00D66DBD" w:rsidRDefault="00D66DBD" w:rsidP="00653CE5">
            <w:pPr>
              <w:pStyle w:val="afd"/>
              <w:jc w:val="center"/>
              <w:rPr>
                <w:rFonts w:ascii="Times New Roman" w:hAnsi="Times New Roman" w:cs="Times New Roman"/>
                <w:sz w:val="23"/>
                <w:szCs w:val="23"/>
              </w:rPr>
            </w:pPr>
            <w:r w:rsidRPr="00D66DBD">
              <w:rPr>
                <w:rFonts w:ascii="Times New Roman" w:hAnsi="Times New Roman" w:cs="Times New Roman"/>
                <w:sz w:val="23"/>
                <w:szCs w:val="23"/>
              </w:rPr>
              <w:t>14</w:t>
            </w:r>
          </w:p>
        </w:tc>
        <w:tc>
          <w:tcPr>
            <w:tcW w:w="1134" w:type="dxa"/>
            <w:tcBorders>
              <w:top w:val="single" w:sz="4" w:space="0" w:color="auto"/>
              <w:left w:val="single" w:sz="4" w:space="0" w:color="auto"/>
              <w:bottom w:val="single" w:sz="4" w:space="0" w:color="auto"/>
              <w:right w:val="single" w:sz="4" w:space="0" w:color="auto"/>
            </w:tcBorders>
          </w:tcPr>
          <w:p w:rsidR="00D66DBD" w:rsidRPr="00D66DBD" w:rsidRDefault="00D66DBD" w:rsidP="00653CE5">
            <w:pPr>
              <w:pStyle w:val="afd"/>
              <w:jc w:val="center"/>
              <w:rPr>
                <w:rFonts w:ascii="Times New Roman" w:hAnsi="Times New Roman" w:cs="Times New Roman"/>
                <w:sz w:val="23"/>
                <w:szCs w:val="23"/>
              </w:rPr>
            </w:pPr>
            <w:r w:rsidRPr="00D66DBD">
              <w:rPr>
                <w:rFonts w:ascii="Times New Roman" w:hAnsi="Times New Roman" w:cs="Times New Roman"/>
                <w:sz w:val="23"/>
                <w:szCs w:val="23"/>
              </w:rPr>
              <w:t>15</w:t>
            </w:r>
          </w:p>
        </w:tc>
        <w:tc>
          <w:tcPr>
            <w:tcW w:w="1701" w:type="dxa"/>
            <w:tcBorders>
              <w:top w:val="single" w:sz="4" w:space="0" w:color="auto"/>
              <w:left w:val="single" w:sz="4" w:space="0" w:color="auto"/>
              <w:bottom w:val="single" w:sz="4" w:space="0" w:color="auto"/>
            </w:tcBorders>
          </w:tcPr>
          <w:p w:rsidR="00D66DBD" w:rsidRPr="00D66DBD" w:rsidRDefault="00D66DBD" w:rsidP="00653CE5">
            <w:pPr>
              <w:pStyle w:val="afd"/>
              <w:jc w:val="center"/>
              <w:rPr>
                <w:rFonts w:ascii="Times New Roman" w:hAnsi="Times New Roman" w:cs="Times New Roman"/>
                <w:sz w:val="23"/>
                <w:szCs w:val="23"/>
              </w:rPr>
            </w:pPr>
            <w:r w:rsidRPr="00D66DBD">
              <w:rPr>
                <w:rFonts w:ascii="Times New Roman" w:hAnsi="Times New Roman" w:cs="Times New Roman"/>
                <w:sz w:val="23"/>
                <w:szCs w:val="23"/>
              </w:rPr>
              <w:t>16</w:t>
            </w:r>
          </w:p>
        </w:tc>
      </w:tr>
      <w:tr w:rsidR="00D66DBD" w:rsidRPr="00D66DBD" w:rsidTr="0083468D">
        <w:tc>
          <w:tcPr>
            <w:tcW w:w="15342" w:type="dxa"/>
            <w:gridSpan w:val="16"/>
            <w:tcBorders>
              <w:top w:val="single" w:sz="4" w:space="0" w:color="auto"/>
              <w:bottom w:val="single" w:sz="4" w:space="0" w:color="auto"/>
            </w:tcBorders>
          </w:tcPr>
          <w:p w:rsidR="00D66DBD" w:rsidRPr="00D66DBD" w:rsidRDefault="00D66DBD" w:rsidP="00653CE5">
            <w:pPr>
              <w:pStyle w:val="afd"/>
              <w:jc w:val="center"/>
              <w:rPr>
                <w:rFonts w:ascii="Times New Roman" w:hAnsi="Times New Roman" w:cs="Times New Roman"/>
                <w:b/>
                <w:sz w:val="23"/>
                <w:szCs w:val="23"/>
              </w:rPr>
            </w:pPr>
          </w:p>
        </w:tc>
      </w:tr>
      <w:tr w:rsidR="00D66DBD" w:rsidRPr="00D66DBD" w:rsidTr="0083468D">
        <w:tc>
          <w:tcPr>
            <w:tcW w:w="15342" w:type="dxa"/>
            <w:gridSpan w:val="16"/>
            <w:tcBorders>
              <w:top w:val="single" w:sz="4" w:space="0" w:color="auto"/>
              <w:bottom w:val="single" w:sz="4" w:space="0" w:color="auto"/>
            </w:tcBorders>
          </w:tcPr>
          <w:p w:rsidR="00D66DBD" w:rsidRPr="00D66DBD" w:rsidRDefault="00D66DBD" w:rsidP="00653CE5">
            <w:pPr>
              <w:pStyle w:val="aff"/>
              <w:jc w:val="center"/>
              <w:rPr>
                <w:rFonts w:ascii="Times New Roman" w:hAnsi="Times New Roman" w:cs="Times New Roman"/>
                <w:b/>
                <w:sz w:val="23"/>
                <w:szCs w:val="23"/>
              </w:rPr>
            </w:pPr>
            <w:r w:rsidRPr="00D66DBD">
              <w:rPr>
                <w:rFonts w:ascii="Times New Roman" w:hAnsi="Times New Roman" w:cs="Times New Roman"/>
                <w:b/>
                <w:sz w:val="23"/>
                <w:szCs w:val="23"/>
              </w:rPr>
              <w:t xml:space="preserve">Цель 1. Обеспечение динамичного развития экономики </w:t>
            </w:r>
            <w:proofErr w:type="spellStart"/>
            <w:r w:rsidRPr="00D66DBD">
              <w:rPr>
                <w:rFonts w:ascii="Times New Roman" w:hAnsi="Times New Roman" w:cs="Times New Roman"/>
                <w:b/>
                <w:sz w:val="23"/>
                <w:szCs w:val="23"/>
              </w:rPr>
              <w:t>Алатырского</w:t>
            </w:r>
            <w:proofErr w:type="spellEnd"/>
            <w:r w:rsidRPr="00D66DBD">
              <w:rPr>
                <w:rFonts w:ascii="Times New Roman" w:hAnsi="Times New Roman" w:cs="Times New Roman"/>
                <w:b/>
                <w:sz w:val="23"/>
                <w:szCs w:val="23"/>
              </w:rPr>
              <w:t xml:space="preserve"> муниципального округа Чувашской Республики, повышения уровня жизни населения и формирования благоприятных условий жизнедеятельности в </w:t>
            </w:r>
            <w:proofErr w:type="spellStart"/>
            <w:r w:rsidRPr="00D66DBD">
              <w:rPr>
                <w:rFonts w:ascii="Times New Roman" w:hAnsi="Times New Roman" w:cs="Times New Roman"/>
                <w:b/>
                <w:sz w:val="23"/>
                <w:szCs w:val="23"/>
              </w:rPr>
              <w:t>Алатырском</w:t>
            </w:r>
            <w:proofErr w:type="spellEnd"/>
            <w:r w:rsidRPr="00D66DBD">
              <w:rPr>
                <w:rFonts w:ascii="Times New Roman" w:hAnsi="Times New Roman" w:cs="Times New Roman"/>
                <w:b/>
                <w:sz w:val="23"/>
                <w:szCs w:val="23"/>
              </w:rPr>
              <w:t xml:space="preserve"> муниципальном округе Чувашской Республики за счет соблюдения долгосрочных принципов устойчивости и сбалансированности бюджета </w:t>
            </w:r>
            <w:proofErr w:type="spellStart"/>
            <w:r w:rsidRPr="00D66DBD">
              <w:rPr>
                <w:rFonts w:ascii="Times New Roman" w:hAnsi="Times New Roman" w:cs="Times New Roman"/>
                <w:b/>
                <w:sz w:val="23"/>
                <w:szCs w:val="23"/>
              </w:rPr>
              <w:t>Алатырского</w:t>
            </w:r>
            <w:proofErr w:type="spellEnd"/>
            <w:r w:rsidRPr="00D66DBD">
              <w:rPr>
                <w:rFonts w:ascii="Times New Roman" w:hAnsi="Times New Roman" w:cs="Times New Roman"/>
                <w:b/>
                <w:sz w:val="23"/>
                <w:szCs w:val="23"/>
              </w:rPr>
              <w:t xml:space="preserve"> муниципального округа Чувашской Республики</w:t>
            </w:r>
          </w:p>
        </w:tc>
      </w:tr>
      <w:tr w:rsidR="00D66DBD" w:rsidRPr="00D66DBD" w:rsidTr="0083468D">
        <w:tc>
          <w:tcPr>
            <w:tcW w:w="739" w:type="dxa"/>
            <w:tcBorders>
              <w:top w:val="single" w:sz="4" w:space="0" w:color="auto"/>
              <w:bottom w:val="single" w:sz="4" w:space="0" w:color="auto"/>
              <w:right w:val="single" w:sz="4" w:space="0" w:color="auto"/>
            </w:tcBorders>
          </w:tcPr>
          <w:p w:rsidR="00D66DBD" w:rsidRPr="00D66DBD" w:rsidRDefault="00D66DBD" w:rsidP="00653CE5">
            <w:pPr>
              <w:pStyle w:val="afd"/>
              <w:jc w:val="center"/>
              <w:rPr>
                <w:rFonts w:ascii="Times New Roman" w:hAnsi="Times New Roman" w:cs="Times New Roman"/>
                <w:sz w:val="23"/>
                <w:szCs w:val="23"/>
              </w:rPr>
            </w:pPr>
            <w:r w:rsidRPr="00D66DBD">
              <w:rPr>
                <w:rFonts w:ascii="Times New Roman" w:hAnsi="Times New Roman" w:cs="Times New Roman"/>
                <w:sz w:val="23"/>
                <w:szCs w:val="23"/>
              </w:rPr>
              <w:t>1.</w:t>
            </w:r>
          </w:p>
        </w:tc>
        <w:tc>
          <w:tcPr>
            <w:tcW w:w="1529" w:type="dxa"/>
            <w:tcBorders>
              <w:top w:val="single" w:sz="4" w:space="0" w:color="auto"/>
              <w:left w:val="single" w:sz="4" w:space="0" w:color="auto"/>
              <w:bottom w:val="single" w:sz="4" w:space="0" w:color="auto"/>
              <w:right w:val="single" w:sz="4" w:space="0" w:color="auto"/>
            </w:tcBorders>
          </w:tcPr>
          <w:p w:rsidR="00D66DBD" w:rsidRPr="00D66DBD" w:rsidRDefault="00D66DBD" w:rsidP="00653CE5">
            <w:pPr>
              <w:widowControl w:val="0"/>
              <w:autoSpaceDE w:val="0"/>
              <w:autoSpaceDN w:val="0"/>
              <w:adjustRightInd w:val="0"/>
              <w:spacing w:after="0" w:line="240" w:lineRule="auto"/>
              <w:jc w:val="both"/>
              <w:rPr>
                <w:rFonts w:ascii="Times New Roman" w:hAnsi="Times New Roman" w:cs="Times New Roman"/>
                <w:sz w:val="23"/>
                <w:szCs w:val="23"/>
              </w:rPr>
            </w:pPr>
            <w:r w:rsidRPr="00D66DBD">
              <w:rPr>
                <w:rFonts w:ascii="Times New Roman" w:hAnsi="Times New Roman" w:cs="Times New Roman"/>
                <w:sz w:val="23"/>
                <w:szCs w:val="23"/>
              </w:rPr>
              <w:t xml:space="preserve">Отношение дефицита  бюджета </w:t>
            </w:r>
            <w:proofErr w:type="spellStart"/>
            <w:r w:rsidRPr="00D66DBD">
              <w:rPr>
                <w:rFonts w:ascii="Times New Roman" w:hAnsi="Times New Roman" w:cs="Times New Roman"/>
                <w:sz w:val="23"/>
                <w:szCs w:val="23"/>
              </w:rPr>
              <w:t>Алатырского</w:t>
            </w:r>
            <w:proofErr w:type="spellEnd"/>
            <w:r w:rsidRPr="00D66DBD">
              <w:rPr>
                <w:rFonts w:ascii="Times New Roman" w:hAnsi="Times New Roman" w:cs="Times New Roman"/>
                <w:sz w:val="23"/>
                <w:szCs w:val="23"/>
              </w:rPr>
              <w:t xml:space="preserve">  муниципального округа  Чувашской Республики (без учета безвозмездных поступлений)  не более </w:t>
            </w:r>
          </w:p>
        </w:tc>
        <w:tc>
          <w:tcPr>
            <w:tcW w:w="739" w:type="dxa"/>
            <w:tcBorders>
              <w:top w:val="single" w:sz="4" w:space="0" w:color="auto"/>
              <w:left w:val="single" w:sz="4" w:space="0" w:color="auto"/>
              <w:bottom w:val="single" w:sz="4" w:space="0" w:color="auto"/>
              <w:right w:val="single" w:sz="4" w:space="0" w:color="auto"/>
            </w:tcBorders>
          </w:tcPr>
          <w:p w:rsidR="00D66DBD" w:rsidRPr="00D66DBD" w:rsidRDefault="00D66DBD" w:rsidP="00653CE5">
            <w:pPr>
              <w:widowControl w:val="0"/>
              <w:autoSpaceDE w:val="0"/>
              <w:autoSpaceDN w:val="0"/>
              <w:adjustRightInd w:val="0"/>
              <w:spacing w:after="0" w:line="240" w:lineRule="auto"/>
              <w:jc w:val="center"/>
              <w:rPr>
                <w:rFonts w:ascii="Times New Roman" w:hAnsi="Times New Roman" w:cs="Times New Roman"/>
                <w:sz w:val="23"/>
                <w:szCs w:val="23"/>
              </w:rPr>
            </w:pPr>
          </w:p>
        </w:tc>
        <w:tc>
          <w:tcPr>
            <w:tcW w:w="739" w:type="dxa"/>
            <w:tcBorders>
              <w:top w:val="single" w:sz="4" w:space="0" w:color="auto"/>
              <w:left w:val="single" w:sz="4" w:space="0" w:color="auto"/>
              <w:bottom w:val="single" w:sz="4" w:space="0" w:color="auto"/>
              <w:right w:val="single" w:sz="4" w:space="0" w:color="auto"/>
            </w:tcBorders>
          </w:tcPr>
          <w:p w:rsidR="00D66DBD" w:rsidRPr="00D66DBD" w:rsidRDefault="00D66DBD" w:rsidP="00653CE5">
            <w:pPr>
              <w:widowControl w:val="0"/>
              <w:autoSpaceDE w:val="0"/>
              <w:autoSpaceDN w:val="0"/>
              <w:adjustRightInd w:val="0"/>
              <w:spacing w:after="0" w:line="240" w:lineRule="auto"/>
              <w:jc w:val="both"/>
              <w:rPr>
                <w:rFonts w:ascii="Times New Roman" w:hAnsi="Times New Roman" w:cs="Times New Roman"/>
                <w:sz w:val="23"/>
                <w:szCs w:val="23"/>
              </w:rPr>
            </w:pPr>
            <w:r w:rsidRPr="00D66DBD">
              <w:rPr>
                <w:rFonts w:ascii="Times New Roman" w:hAnsi="Times New Roman" w:cs="Times New Roman"/>
                <w:sz w:val="23"/>
                <w:szCs w:val="23"/>
              </w:rPr>
              <w:t>убывание</w:t>
            </w:r>
          </w:p>
        </w:tc>
        <w:tc>
          <w:tcPr>
            <w:tcW w:w="739" w:type="dxa"/>
            <w:tcBorders>
              <w:top w:val="single" w:sz="4" w:space="0" w:color="auto"/>
              <w:left w:val="single" w:sz="4" w:space="0" w:color="auto"/>
              <w:bottom w:val="single" w:sz="4" w:space="0" w:color="auto"/>
              <w:right w:val="single" w:sz="4" w:space="0" w:color="auto"/>
            </w:tcBorders>
          </w:tcPr>
          <w:p w:rsidR="00D66DBD" w:rsidRPr="00D66DBD" w:rsidRDefault="00D66DBD" w:rsidP="00653CE5">
            <w:pPr>
              <w:widowControl w:val="0"/>
              <w:autoSpaceDE w:val="0"/>
              <w:autoSpaceDN w:val="0"/>
              <w:adjustRightInd w:val="0"/>
              <w:spacing w:after="0" w:line="240" w:lineRule="auto"/>
              <w:jc w:val="both"/>
              <w:rPr>
                <w:rFonts w:ascii="Times New Roman" w:hAnsi="Times New Roman" w:cs="Times New Roman"/>
                <w:sz w:val="23"/>
                <w:szCs w:val="23"/>
              </w:rPr>
            </w:pPr>
            <w:proofErr w:type="gramStart"/>
            <w:r w:rsidRPr="00D66DBD">
              <w:rPr>
                <w:rFonts w:ascii="Times New Roman" w:hAnsi="Times New Roman" w:cs="Times New Roman"/>
                <w:sz w:val="23"/>
                <w:szCs w:val="23"/>
              </w:rPr>
              <w:t>про-цент</w:t>
            </w:r>
            <w:proofErr w:type="gramEnd"/>
          </w:p>
        </w:tc>
        <w:tc>
          <w:tcPr>
            <w:tcW w:w="739" w:type="dxa"/>
            <w:tcBorders>
              <w:top w:val="single" w:sz="4" w:space="0" w:color="auto"/>
              <w:left w:val="single" w:sz="4" w:space="0" w:color="auto"/>
              <w:bottom w:val="single" w:sz="4" w:space="0" w:color="auto"/>
              <w:right w:val="single" w:sz="4" w:space="0" w:color="auto"/>
            </w:tcBorders>
          </w:tcPr>
          <w:p w:rsidR="00D66DBD" w:rsidRPr="00D66DBD" w:rsidRDefault="00D66DBD" w:rsidP="00653CE5">
            <w:pPr>
              <w:widowControl w:val="0"/>
              <w:autoSpaceDE w:val="0"/>
              <w:autoSpaceDN w:val="0"/>
              <w:adjustRightInd w:val="0"/>
              <w:spacing w:after="0" w:line="240" w:lineRule="auto"/>
              <w:jc w:val="center"/>
              <w:rPr>
                <w:rFonts w:ascii="Times New Roman" w:hAnsi="Times New Roman" w:cs="Times New Roman"/>
                <w:sz w:val="23"/>
                <w:szCs w:val="23"/>
              </w:rPr>
            </w:pPr>
            <w:r w:rsidRPr="00D66DBD">
              <w:rPr>
                <w:rFonts w:ascii="Times New Roman" w:hAnsi="Times New Roman" w:cs="Times New Roman"/>
                <w:sz w:val="23"/>
                <w:szCs w:val="23"/>
              </w:rPr>
              <w:t>-</w:t>
            </w:r>
          </w:p>
        </w:tc>
        <w:tc>
          <w:tcPr>
            <w:tcW w:w="739" w:type="dxa"/>
            <w:tcBorders>
              <w:top w:val="single" w:sz="4" w:space="0" w:color="auto"/>
              <w:left w:val="single" w:sz="4" w:space="0" w:color="auto"/>
              <w:bottom w:val="single" w:sz="4" w:space="0" w:color="auto"/>
              <w:right w:val="single" w:sz="4" w:space="0" w:color="auto"/>
            </w:tcBorders>
          </w:tcPr>
          <w:p w:rsidR="00D66DBD" w:rsidRPr="00D66DBD" w:rsidRDefault="00D66DBD" w:rsidP="00653CE5">
            <w:pPr>
              <w:widowControl w:val="0"/>
              <w:autoSpaceDE w:val="0"/>
              <w:autoSpaceDN w:val="0"/>
              <w:adjustRightInd w:val="0"/>
              <w:spacing w:after="0" w:line="240" w:lineRule="auto"/>
              <w:jc w:val="both"/>
              <w:rPr>
                <w:rFonts w:ascii="Times New Roman" w:hAnsi="Times New Roman" w:cs="Times New Roman"/>
                <w:sz w:val="23"/>
                <w:szCs w:val="23"/>
              </w:rPr>
            </w:pPr>
            <w:r w:rsidRPr="00D66DBD">
              <w:rPr>
                <w:rFonts w:ascii="Times New Roman" w:hAnsi="Times New Roman" w:cs="Times New Roman"/>
                <w:sz w:val="23"/>
                <w:szCs w:val="23"/>
              </w:rPr>
              <w:t>2024</w:t>
            </w:r>
          </w:p>
        </w:tc>
        <w:tc>
          <w:tcPr>
            <w:tcW w:w="739" w:type="dxa"/>
            <w:tcBorders>
              <w:top w:val="single" w:sz="4" w:space="0" w:color="auto"/>
              <w:left w:val="single" w:sz="4" w:space="0" w:color="auto"/>
              <w:bottom w:val="single" w:sz="4" w:space="0" w:color="auto"/>
              <w:right w:val="single" w:sz="4" w:space="0" w:color="auto"/>
            </w:tcBorders>
          </w:tcPr>
          <w:p w:rsidR="00D66DBD" w:rsidRPr="00D66DBD" w:rsidRDefault="00D66DBD" w:rsidP="00653CE5">
            <w:pPr>
              <w:widowControl w:val="0"/>
              <w:autoSpaceDE w:val="0"/>
              <w:autoSpaceDN w:val="0"/>
              <w:adjustRightInd w:val="0"/>
              <w:spacing w:after="0" w:line="240" w:lineRule="auto"/>
              <w:jc w:val="both"/>
              <w:rPr>
                <w:rFonts w:ascii="Times New Roman" w:hAnsi="Times New Roman" w:cs="Times New Roman"/>
                <w:sz w:val="23"/>
                <w:szCs w:val="23"/>
              </w:rPr>
            </w:pPr>
            <w:r w:rsidRPr="00D66DBD">
              <w:rPr>
                <w:rFonts w:ascii="Times New Roman" w:hAnsi="Times New Roman" w:cs="Times New Roman"/>
                <w:sz w:val="23"/>
                <w:szCs w:val="23"/>
              </w:rPr>
              <w:t>-</w:t>
            </w:r>
          </w:p>
        </w:tc>
        <w:tc>
          <w:tcPr>
            <w:tcW w:w="739" w:type="dxa"/>
            <w:tcBorders>
              <w:top w:val="single" w:sz="4" w:space="0" w:color="auto"/>
              <w:left w:val="single" w:sz="4" w:space="0" w:color="auto"/>
              <w:bottom w:val="single" w:sz="4" w:space="0" w:color="auto"/>
              <w:right w:val="single" w:sz="4" w:space="0" w:color="auto"/>
            </w:tcBorders>
          </w:tcPr>
          <w:p w:rsidR="00D66DBD" w:rsidRPr="00D66DBD" w:rsidRDefault="00D66DBD" w:rsidP="00653CE5">
            <w:pPr>
              <w:widowControl w:val="0"/>
              <w:autoSpaceDE w:val="0"/>
              <w:autoSpaceDN w:val="0"/>
              <w:adjustRightInd w:val="0"/>
              <w:spacing w:after="0" w:line="240" w:lineRule="auto"/>
              <w:jc w:val="both"/>
              <w:rPr>
                <w:rFonts w:ascii="Times New Roman" w:hAnsi="Times New Roman" w:cs="Times New Roman"/>
                <w:sz w:val="23"/>
                <w:szCs w:val="23"/>
              </w:rPr>
            </w:pPr>
            <w:r w:rsidRPr="00D66DBD">
              <w:rPr>
                <w:rFonts w:ascii="Times New Roman" w:hAnsi="Times New Roman" w:cs="Times New Roman"/>
                <w:sz w:val="23"/>
                <w:szCs w:val="23"/>
              </w:rPr>
              <w:t>10</w:t>
            </w:r>
          </w:p>
        </w:tc>
        <w:tc>
          <w:tcPr>
            <w:tcW w:w="739" w:type="dxa"/>
            <w:tcBorders>
              <w:top w:val="single" w:sz="4" w:space="0" w:color="auto"/>
              <w:left w:val="single" w:sz="4" w:space="0" w:color="auto"/>
              <w:bottom w:val="single" w:sz="4" w:space="0" w:color="auto"/>
              <w:right w:val="single" w:sz="4" w:space="0" w:color="auto"/>
            </w:tcBorders>
          </w:tcPr>
          <w:p w:rsidR="00D66DBD" w:rsidRPr="00D66DBD" w:rsidRDefault="00D66DBD" w:rsidP="00653CE5">
            <w:pPr>
              <w:widowControl w:val="0"/>
              <w:autoSpaceDE w:val="0"/>
              <w:autoSpaceDN w:val="0"/>
              <w:adjustRightInd w:val="0"/>
              <w:spacing w:after="0" w:line="240" w:lineRule="auto"/>
              <w:jc w:val="both"/>
              <w:rPr>
                <w:rFonts w:ascii="Times New Roman" w:hAnsi="Times New Roman" w:cs="Times New Roman"/>
                <w:sz w:val="23"/>
                <w:szCs w:val="23"/>
              </w:rPr>
            </w:pPr>
            <w:r w:rsidRPr="00D66DBD">
              <w:rPr>
                <w:rFonts w:ascii="Times New Roman" w:hAnsi="Times New Roman" w:cs="Times New Roman"/>
                <w:sz w:val="23"/>
                <w:szCs w:val="23"/>
              </w:rPr>
              <w:t>10</w:t>
            </w:r>
          </w:p>
        </w:tc>
        <w:tc>
          <w:tcPr>
            <w:tcW w:w="783" w:type="dxa"/>
            <w:tcBorders>
              <w:top w:val="single" w:sz="4" w:space="0" w:color="auto"/>
              <w:left w:val="single" w:sz="4" w:space="0" w:color="auto"/>
              <w:bottom w:val="single" w:sz="4" w:space="0" w:color="auto"/>
              <w:right w:val="single" w:sz="4" w:space="0" w:color="auto"/>
            </w:tcBorders>
          </w:tcPr>
          <w:p w:rsidR="00D66DBD" w:rsidRPr="00D66DBD" w:rsidRDefault="00D66DBD" w:rsidP="00653CE5">
            <w:pPr>
              <w:widowControl w:val="0"/>
              <w:autoSpaceDE w:val="0"/>
              <w:autoSpaceDN w:val="0"/>
              <w:adjustRightInd w:val="0"/>
              <w:spacing w:after="0" w:line="240" w:lineRule="auto"/>
              <w:jc w:val="center"/>
              <w:rPr>
                <w:rFonts w:ascii="Times New Roman" w:hAnsi="Times New Roman" w:cs="Times New Roman"/>
                <w:sz w:val="23"/>
                <w:szCs w:val="23"/>
              </w:rPr>
            </w:pPr>
            <w:r w:rsidRPr="00D66DBD">
              <w:rPr>
                <w:rFonts w:ascii="Times New Roman" w:hAnsi="Times New Roman" w:cs="Times New Roman"/>
                <w:sz w:val="23"/>
                <w:szCs w:val="23"/>
              </w:rPr>
              <w:t>10</w:t>
            </w:r>
          </w:p>
        </w:tc>
        <w:tc>
          <w:tcPr>
            <w:tcW w:w="740" w:type="dxa"/>
            <w:tcBorders>
              <w:top w:val="single" w:sz="4" w:space="0" w:color="auto"/>
              <w:left w:val="single" w:sz="4" w:space="0" w:color="auto"/>
              <w:bottom w:val="single" w:sz="4" w:space="0" w:color="auto"/>
              <w:right w:val="single" w:sz="4" w:space="0" w:color="auto"/>
            </w:tcBorders>
          </w:tcPr>
          <w:p w:rsidR="00D66DBD" w:rsidRPr="00D66DBD" w:rsidRDefault="00D66DBD" w:rsidP="00653CE5">
            <w:pPr>
              <w:widowControl w:val="0"/>
              <w:autoSpaceDE w:val="0"/>
              <w:autoSpaceDN w:val="0"/>
              <w:adjustRightInd w:val="0"/>
              <w:spacing w:after="0" w:line="240" w:lineRule="auto"/>
              <w:jc w:val="both"/>
              <w:rPr>
                <w:rFonts w:ascii="Times New Roman" w:hAnsi="Times New Roman" w:cs="Times New Roman"/>
                <w:sz w:val="23"/>
                <w:szCs w:val="23"/>
              </w:rPr>
            </w:pPr>
            <w:r w:rsidRPr="00D66DBD">
              <w:rPr>
                <w:rFonts w:ascii="Times New Roman" w:hAnsi="Times New Roman" w:cs="Times New Roman"/>
                <w:sz w:val="23"/>
                <w:szCs w:val="23"/>
              </w:rPr>
              <w:t>10</w:t>
            </w:r>
          </w:p>
        </w:tc>
        <w:tc>
          <w:tcPr>
            <w:tcW w:w="1528" w:type="dxa"/>
            <w:tcBorders>
              <w:top w:val="single" w:sz="4" w:space="0" w:color="auto"/>
              <w:left w:val="single" w:sz="4" w:space="0" w:color="auto"/>
              <w:bottom w:val="single" w:sz="4" w:space="0" w:color="auto"/>
              <w:right w:val="single" w:sz="4" w:space="0" w:color="auto"/>
            </w:tcBorders>
          </w:tcPr>
          <w:p w:rsidR="00D66DBD" w:rsidRPr="00D66DBD" w:rsidRDefault="00D66DBD" w:rsidP="00653CE5">
            <w:pPr>
              <w:widowControl w:val="0"/>
              <w:autoSpaceDE w:val="0"/>
              <w:autoSpaceDN w:val="0"/>
              <w:adjustRightInd w:val="0"/>
              <w:spacing w:after="0" w:line="240" w:lineRule="auto"/>
              <w:jc w:val="both"/>
              <w:rPr>
                <w:rFonts w:ascii="Times New Roman" w:hAnsi="Times New Roman" w:cs="Times New Roman"/>
                <w:sz w:val="23"/>
                <w:szCs w:val="23"/>
              </w:rPr>
            </w:pPr>
            <w:r w:rsidRPr="00D66DBD">
              <w:rPr>
                <w:rFonts w:ascii="Times New Roman" w:hAnsi="Times New Roman" w:cs="Times New Roman"/>
                <w:sz w:val="23"/>
                <w:szCs w:val="23"/>
              </w:rPr>
              <w:t xml:space="preserve">Решение Собрания  депутатов </w:t>
            </w:r>
            <w:proofErr w:type="spellStart"/>
            <w:r w:rsidRPr="00D66DBD">
              <w:rPr>
                <w:rFonts w:ascii="Times New Roman" w:hAnsi="Times New Roman" w:cs="Times New Roman"/>
                <w:sz w:val="23"/>
                <w:szCs w:val="23"/>
              </w:rPr>
              <w:t>Алатырского</w:t>
            </w:r>
            <w:proofErr w:type="spellEnd"/>
            <w:r w:rsidRPr="00D66DBD">
              <w:rPr>
                <w:rFonts w:ascii="Times New Roman" w:hAnsi="Times New Roman" w:cs="Times New Roman"/>
                <w:sz w:val="23"/>
                <w:szCs w:val="23"/>
              </w:rPr>
              <w:t xml:space="preserve"> муниципального округа Чувашской Республики</w:t>
            </w:r>
          </w:p>
          <w:p w:rsidR="00D66DBD" w:rsidRPr="00D66DBD" w:rsidRDefault="00D66DBD" w:rsidP="00653CE5">
            <w:pPr>
              <w:widowControl w:val="0"/>
              <w:autoSpaceDE w:val="0"/>
              <w:autoSpaceDN w:val="0"/>
              <w:adjustRightInd w:val="0"/>
              <w:spacing w:after="0" w:line="240" w:lineRule="auto"/>
              <w:jc w:val="both"/>
              <w:rPr>
                <w:rFonts w:ascii="Times New Roman" w:hAnsi="Times New Roman" w:cs="Times New Roman"/>
                <w:sz w:val="23"/>
                <w:szCs w:val="23"/>
              </w:rPr>
            </w:pPr>
            <w:r w:rsidRPr="00D66DBD">
              <w:rPr>
                <w:rFonts w:ascii="Times New Roman" w:hAnsi="Times New Roman" w:cs="Times New Roman"/>
                <w:sz w:val="23"/>
                <w:szCs w:val="23"/>
              </w:rPr>
              <w:t>«</w:t>
            </w:r>
            <w:r w:rsidRPr="00D66DBD">
              <w:rPr>
                <w:rFonts w:ascii="Times New Roman" w:hAnsi="Times New Roman" w:cs="Times New Roman"/>
                <w:sz w:val="23"/>
                <w:szCs w:val="23"/>
                <w:shd w:val="clear" w:color="auto" w:fill="FFFFFF"/>
              </w:rPr>
              <w:t>Об </w:t>
            </w:r>
            <w:r w:rsidRPr="00D66DBD">
              <w:rPr>
                <w:rStyle w:val="aff2"/>
                <w:rFonts w:ascii="Times New Roman" w:hAnsi="Times New Roman" w:cs="Times New Roman"/>
                <w:sz w:val="23"/>
                <w:szCs w:val="23"/>
                <w:shd w:val="clear" w:color="auto" w:fill="FFFFFF"/>
              </w:rPr>
              <w:t>утверждении</w:t>
            </w:r>
            <w:r w:rsidRPr="00D66DBD">
              <w:rPr>
                <w:rFonts w:ascii="Times New Roman" w:hAnsi="Times New Roman" w:cs="Times New Roman"/>
                <w:sz w:val="23"/>
                <w:szCs w:val="23"/>
                <w:shd w:val="clear" w:color="auto" w:fill="FFFFFF"/>
              </w:rPr>
              <w:t> </w:t>
            </w:r>
            <w:r w:rsidRPr="00D66DBD">
              <w:rPr>
                <w:rStyle w:val="aff2"/>
                <w:rFonts w:ascii="Times New Roman" w:hAnsi="Times New Roman" w:cs="Times New Roman"/>
                <w:sz w:val="23"/>
                <w:szCs w:val="23"/>
                <w:shd w:val="clear" w:color="auto" w:fill="FFFFFF"/>
              </w:rPr>
              <w:t>Стратегии</w:t>
            </w:r>
            <w:r w:rsidRPr="00D66DBD">
              <w:rPr>
                <w:rFonts w:ascii="Times New Roman" w:hAnsi="Times New Roman" w:cs="Times New Roman"/>
                <w:sz w:val="23"/>
                <w:szCs w:val="23"/>
                <w:shd w:val="clear" w:color="auto" w:fill="FFFFFF"/>
              </w:rPr>
              <w:t> </w:t>
            </w:r>
            <w:r w:rsidRPr="00D66DBD">
              <w:rPr>
                <w:rStyle w:val="aff2"/>
                <w:rFonts w:ascii="Times New Roman" w:hAnsi="Times New Roman" w:cs="Times New Roman"/>
                <w:sz w:val="23"/>
                <w:szCs w:val="23"/>
                <w:shd w:val="clear" w:color="auto" w:fill="FFFFFF"/>
              </w:rPr>
              <w:t>социально</w:t>
            </w:r>
            <w:r w:rsidRPr="00D66DBD">
              <w:rPr>
                <w:rFonts w:ascii="Times New Roman" w:hAnsi="Times New Roman" w:cs="Times New Roman"/>
                <w:sz w:val="23"/>
                <w:szCs w:val="23"/>
                <w:shd w:val="clear" w:color="auto" w:fill="FFFFFF"/>
              </w:rPr>
              <w:t>-</w:t>
            </w:r>
            <w:r w:rsidRPr="00D66DBD">
              <w:rPr>
                <w:rStyle w:val="aff2"/>
                <w:rFonts w:ascii="Times New Roman" w:hAnsi="Times New Roman" w:cs="Times New Roman"/>
                <w:sz w:val="23"/>
                <w:szCs w:val="23"/>
                <w:shd w:val="clear" w:color="auto" w:fill="FFFFFF"/>
              </w:rPr>
              <w:t>экономического</w:t>
            </w:r>
            <w:r w:rsidRPr="00D66DBD">
              <w:rPr>
                <w:rFonts w:ascii="Times New Roman" w:hAnsi="Times New Roman" w:cs="Times New Roman"/>
                <w:sz w:val="23"/>
                <w:szCs w:val="23"/>
                <w:shd w:val="clear" w:color="auto" w:fill="FFFFFF"/>
              </w:rPr>
              <w:t> </w:t>
            </w:r>
            <w:r w:rsidRPr="00D66DBD">
              <w:rPr>
                <w:rStyle w:val="aff2"/>
                <w:rFonts w:ascii="Times New Roman" w:hAnsi="Times New Roman" w:cs="Times New Roman"/>
                <w:sz w:val="23"/>
                <w:szCs w:val="23"/>
                <w:shd w:val="clear" w:color="auto" w:fill="FFFFFF"/>
              </w:rPr>
              <w:t>развития</w:t>
            </w:r>
            <w:r w:rsidRPr="00D66DBD">
              <w:rPr>
                <w:rFonts w:ascii="Times New Roman" w:hAnsi="Times New Roman" w:cs="Times New Roman"/>
                <w:sz w:val="23"/>
                <w:szCs w:val="23"/>
                <w:shd w:val="clear" w:color="auto" w:fill="FFFFFF"/>
              </w:rPr>
              <w:t> Алатырского </w:t>
            </w:r>
            <w:r w:rsidRPr="00D66DBD">
              <w:rPr>
                <w:rStyle w:val="aff2"/>
                <w:rFonts w:ascii="Times New Roman" w:hAnsi="Times New Roman" w:cs="Times New Roman"/>
                <w:sz w:val="23"/>
                <w:szCs w:val="23"/>
                <w:shd w:val="clear" w:color="auto" w:fill="FFFFFF"/>
              </w:rPr>
              <w:t>муниципального</w:t>
            </w:r>
            <w:r w:rsidRPr="00D66DBD">
              <w:rPr>
                <w:rFonts w:ascii="Times New Roman" w:hAnsi="Times New Roman" w:cs="Times New Roman"/>
                <w:sz w:val="23"/>
                <w:szCs w:val="23"/>
                <w:shd w:val="clear" w:color="auto" w:fill="FFFFFF"/>
              </w:rPr>
              <w:t> </w:t>
            </w:r>
            <w:r w:rsidRPr="00D66DBD">
              <w:rPr>
                <w:rStyle w:val="aff2"/>
                <w:rFonts w:ascii="Times New Roman" w:hAnsi="Times New Roman" w:cs="Times New Roman"/>
                <w:sz w:val="23"/>
                <w:szCs w:val="23"/>
                <w:shd w:val="clear" w:color="auto" w:fill="FFFFFF"/>
              </w:rPr>
              <w:t>округа</w:t>
            </w:r>
            <w:r w:rsidRPr="00D66DBD">
              <w:rPr>
                <w:rFonts w:ascii="Times New Roman" w:hAnsi="Times New Roman" w:cs="Times New Roman"/>
                <w:sz w:val="23"/>
                <w:szCs w:val="23"/>
                <w:shd w:val="clear" w:color="auto" w:fill="FFFFFF"/>
              </w:rPr>
              <w:t> </w:t>
            </w:r>
            <w:r w:rsidRPr="00D66DBD">
              <w:rPr>
                <w:rStyle w:val="aff2"/>
                <w:rFonts w:ascii="Times New Roman" w:hAnsi="Times New Roman" w:cs="Times New Roman"/>
                <w:sz w:val="23"/>
                <w:szCs w:val="23"/>
                <w:shd w:val="clear" w:color="auto" w:fill="FFFFFF"/>
              </w:rPr>
              <w:t>Чувашской</w:t>
            </w:r>
            <w:r w:rsidRPr="00D66DBD">
              <w:rPr>
                <w:rFonts w:ascii="Times New Roman" w:hAnsi="Times New Roman" w:cs="Times New Roman"/>
                <w:sz w:val="23"/>
                <w:szCs w:val="23"/>
                <w:shd w:val="clear" w:color="auto" w:fill="FFFFFF"/>
              </w:rPr>
              <w:t> </w:t>
            </w:r>
            <w:r w:rsidRPr="00D66DBD">
              <w:rPr>
                <w:rStyle w:val="aff2"/>
                <w:rFonts w:ascii="Times New Roman" w:hAnsi="Times New Roman" w:cs="Times New Roman"/>
                <w:sz w:val="23"/>
                <w:szCs w:val="23"/>
                <w:shd w:val="clear" w:color="auto" w:fill="FFFFFF"/>
              </w:rPr>
              <w:t>Р</w:t>
            </w:r>
            <w:r w:rsidRPr="00D66DBD">
              <w:rPr>
                <w:rStyle w:val="aff2"/>
                <w:rFonts w:ascii="Times New Roman" w:hAnsi="Times New Roman" w:cs="Times New Roman"/>
                <w:sz w:val="23"/>
                <w:szCs w:val="23"/>
                <w:shd w:val="clear" w:color="auto" w:fill="FFFFFF"/>
              </w:rPr>
              <w:lastRenderedPageBreak/>
              <w:t>еспублики</w:t>
            </w:r>
            <w:r w:rsidRPr="00D66DBD">
              <w:rPr>
                <w:rFonts w:ascii="Times New Roman" w:hAnsi="Times New Roman" w:cs="Times New Roman"/>
                <w:sz w:val="23"/>
                <w:szCs w:val="23"/>
                <w:shd w:val="clear" w:color="auto" w:fill="FFFFFF"/>
              </w:rPr>
              <w:t> </w:t>
            </w:r>
            <w:r w:rsidRPr="00D66DBD">
              <w:rPr>
                <w:rStyle w:val="aff2"/>
                <w:rFonts w:ascii="Times New Roman" w:hAnsi="Times New Roman" w:cs="Times New Roman"/>
                <w:sz w:val="23"/>
                <w:szCs w:val="23"/>
                <w:shd w:val="clear" w:color="auto" w:fill="FFFFFF"/>
              </w:rPr>
              <w:t>до</w:t>
            </w:r>
            <w:r w:rsidRPr="00D66DBD">
              <w:rPr>
                <w:rFonts w:ascii="Times New Roman" w:hAnsi="Times New Roman" w:cs="Times New Roman"/>
                <w:sz w:val="23"/>
                <w:szCs w:val="23"/>
                <w:shd w:val="clear" w:color="auto" w:fill="FFFFFF"/>
              </w:rPr>
              <w:t> </w:t>
            </w:r>
            <w:r w:rsidRPr="00D66DBD">
              <w:rPr>
                <w:rStyle w:val="aff2"/>
                <w:rFonts w:ascii="Times New Roman" w:hAnsi="Times New Roman" w:cs="Times New Roman"/>
                <w:sz w:val="23"/>
                <w:szCs w:val="23"/>
                <w:shd w:val="clear" w:color="auto" w:fill="FFFFFF"/>
              </w:rPr>
              <w:t>2035</w:t>
            </w:r>
            <w:r w:rsidRPr="00D66DBD">
              <w:rPr>
                <w:rFonts w:ascii="Times New Roman" w:hAnsi="Times New Roman" w:cs="Times New Roman"/>
                <w:sz w:val="23"/>
                <w:szCs w:val="23"/>
                <w:shd w:val="clear" w:color="auto" w:fill="FFFFFF"/>
              </w:rPr>
              <w:t> </w:t>
            </w:r>
            <w:r w:rsidRPr="00D66DBD">
              <w:rPr>
                <w:rStyle w:val="aff2"/>
                <w:rFonts w:ascii="Times New Roman" w:hAnsi="Times New Roman" w:cs="Times New Roman"/>
                <w:sz w:val="23"/>
                <w:szCs w:val="23"/>
                <w:shd w:val="clear" w:color="auto" w:fill="FFFFFF"/>
              </w:rPr>
              <w:t>года</w:t>
            </w:r>
          </w:p>
        </w:tc>
        <w:tc>
          <w:tcPr>
            <w:tcW w:w="1276" w:type="dxa"/>
            <w:tcBorders>
              <w:top w:val="single" w:sz="4" w:space="0" w:color="auto"/>
              <w:left w:val="single" w:sz="4" w:space="0" w:color="auto"/>
              <w:bottom w:val="single" w:sz="4" w:space="0" w:color="auto"/>
              <w:right w:val="single" w:sz="4" w:space="0" w:color="auto"/>
            </w:tcBorders>
          </w:tcPr>
          <w:p w:rsidR="00D66DBD" w:rsidRPr="00D66DBD" w:rsidRDefault="00D66DBD" w:rsidP="00653CE5">
            <w:pPr>
              <w:widowControl w:val="0"/>
              <w:autoSpaceDE w:val="0"/>
              <w:autoSpaceDN w:val="0"/>
              <w:adjustRightInd w:val="0"/>
              <w:spacing w:after="0" w:line="240" w:lineRule="auto"/>
              <w:jc w:val="both"/>
              <w:rPr>
                <w:rFonts w:ascii="Times New Roman" w:hAnsi="Times New Roman" w:cs="Times New Roman"/>
                <w:sz w:val="23"/>
                <w:szCs w:val="23"/>
              </w:rPr>
            </w:pPr>
            <w:r w:rsidRPr="00D66DBD">
              <w:rPr>
                <w:rFonts w:ascii="Times New Roman" w:hAnsi="Times New Roman" w:cs="Times New Roman"/>
                <w:sz w:val="23"/>
                <w:szCs w:val="23"/>
              </w:rPr>
              <w:lastRenderedPageBreak/>
              <w:t xml:space="preserve">Финансовый отдел администрации </w:t>
            </w:r>
            <w:proofErr w:type="spellStart"/>
            <w:r w:rsidRPr="00D66DBD">
              <w:rPr>
                <w:rFonts w:ascii="Times New Roman" w:hAnsi="Times New Roman" w:cs="Times New Roman"/>
                <w:sz w:val="23"/>
                <w:szCs w:val="23"/>
              </w:rPr>
              <w:t>Алатырского</w:t>
            </w:r>
            <w:proofErr w:type="spellEnd"/>
            <w:r w:rsidRPr="00D66DBD">
              <w:rPr>
                <w:rFonts w:ascii="Times New Roman" w:hAnsi="Times New Roman" w:cs="Times New Roman"/>
                <w:sz w:val="23"/>
                <w:szCs w:val="23"/>
              </w:rPr>
              <w:t xml:space="preserve">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D66DBD" w:rsidRPr="00D66DBD" w:rsidRDefault="00D66DBD" w:rsidP="00653CE5">
            <w:pPr>
              <w:widowControl w:val="0"/>
              <w:autoSpaceDE w:val="0"/>
              <w:autoSpaceDN w:val="0"/>
              <w:adjustRightInd w:val="0"/>
              <w:spacing w:after="0" w:line="240" w:lineRule="auto"/>
              <w:jc w:val="both"/>
              <w:rPr>
                <w:rFonts w:ascii="Times New Roman" w:hAnsi="Times New Roman" w:cs="Times New Roman"/>
                <w:sz w:val="23"/>
                <w:szCs w:val="23"/>
              </w:rPr>
            </w:pPr>
            <w:r w:rsidRPr="00D66DBD">
              <w:rPr>
                <w:rFonts w:ascii="Times New Roman" w:hAnsi="Times New Roman" w:cs="Times New Roman"/>
                <w:sz w:val="23"/>
                <w:szCs w:val="23"/>
              </w:rPr>
              <w:t xml:space="preserve">Обеспечение темпа роста доходов бюджета </w:t>
            </w:r>
          </w:p>
        </w:tc>
        <w:tc>
          <w:tcPr>
            <w:tcW w:w="1701" w:type="dxa"/>
            <w:tcBorders>
              <w:top w:val="single" w:sz="4" w:space="0" w:color="auto"/>
              <w:left w:val="single" w:sz="4" w:space="0" w:color="auto"/>
              <w:bottom w:val="single" w:sz="4" w:space="0" w:color="auto"/>
            </w:tcBorders>
          </w:tcPr>
          <w:p w:rsidR="00D66DBD" w:rsidRPr="00D66DBD" w:rsidRDefault="00D66DBD" w:rsidP="00653CE5">
            <w:pPr>
              <w:widowControl w:val="0"/>
              <w:autoSpaceDE w:val="0"/>
              <w:autoSpaceDN w:val="0"/>
              <w:adjustRightInd w:val="0"/>
              <w:spacing w:after="0" w:line="240" w:lineRule="auto"/>
              <w:jc w:val="both"/>
              <w:rPr>
                <w:rFonts w:ascii="Times New Roman" w:hAnsi="Times New Roman" w:cs="Times New Roman"/>
                <w:sz w:val="23"/>
                <w:szCs w:val="23"/>
              </w:rPr>
            </w:pPr>
            <w:r w:rsidRPr="00D66DBD">
              <w:rPr>
                <w:rFonts w:ascii="Times New Roman" w:hAnsi="Times New Roman" w:cs="Times New Roman"/>
                <w:sz w:val="23"/>
                <w:szCs w:val="23"/>
              </w:rPr>
              <w:t xml:space="preserve">официальный сайт администрации </w:t>
            </w:r>
            <w:proofErr w:type="spellStart"/>
            <w:r w:rsidRPr="00D66DBD">
              <w:rPr>
                <w:rFonts w:ascii="Times New Roman" w:hAnsi="Times New Roman" w:cs="Times New Roman"/>
                <w:sz w:val="23"/>
                <w:szCs w:val="23"/>
              </w:rPr>
              <w:t>Алатырского</w:t>
            </w:r>
            <w:proofErr w:type="spellEnd"/>
            <w:r w:rsidRPr="00D66DBD">
              <w:rPr>
                <w:rFonts w:ascii="Times New Roman" w:hAnsi="Times New Roman" w:cs="Times New Roman"/>
                <w:sz w:val="23"/>
                <w:szCs w:val="23"/>
              </w:rPr>
              <w:t xml:space="preserve"> муниципального округа Чувашской Республики</w:t>
            </w:r>
          </w:p>
        </w:tc>
      </w:tr>
      <w:tr w:rsidR="00D66DBD" w:rsidRPr="00D66DBD" w:rsidTr="0083468D">
        <w:tc>
          <w:tcPr>
            <w:tcW w:w="15342" w:type="dxa"/>
            <w:gridSpan w:val="16"/>
            <w:tcBorders>
              <w:top w:val="single" w:sz="4" w:space="0" w:color="auto"/>
              <w:bottom w:val="single" w:sz="4" w:space="0" w:color="auto"/>
            </w:tcBorders>
          </w:tcPr>
          <w:p w:rsidR="00D66DBD" w:rsidRPr="00D66DBD" w:rsidRDefault="00D66DBD" w:rsidP="00653CE5">
            <w:pPr>
              <w:pStyle w:val="aff"/>
              <w:jc w:val="center"/>
              <w:rPr>
                <w:rFonts w:ascii="Times New Roman" w:hAnsi="Times New Roman" w:cs="Times New Roman"/>
                <w:sz w:val="23"/>
                <w:szCs w:val="23"/>
              </w:rPr>
            </w:pPr>
            <w:r w:rsidRPr="00D66DBD">
              <w:rPr>
                <w:rFonts w:ascii="Times New Roman" w:hAnsi="Times New Roman" w:cs="Times New Roman"/>
                <w:b/>
                <w:sz w:val="23"/>
                <w:szCs w:val="23"/>
              </w:rPr>
              <w:lastRenderedPageBreak/>
              <w:t xml:space="preserve">Цель 2. Повышение эффективности бюджетных расходов </w:t>
            </w:r>
            <w:proofErr w:type="spellStart"/>
            <w:r w:rsidRPr="00D66DBD">
              <w:rPr>
                <w:rFonts w:ascii="Times New Roman" w:hAnsi="Times New Roman" w:cs="Times New Roman"/>
                <w:b/>
                <w:sz w:val="23"/>
                <w:szCs w:val="23"/>
              </w:rPr>
              <w:t>Алатырского</w:t>
            </w:r>
            <w:proofErr w:type="spellEnd"/>
            <w:r w:rsidRPr="00D66DBD">
              <w:rPr>
                <w:rFonts w:ascii="Times New Roman" w:hAnsi="Times New Roman" w:cs="Times New Roman"/>
                <w:b/>
                <w:sz w:val="23"/>
                <w:szCs w:val="23"/>
              </w:rPr>
              <w:t xml:space="preserve"> муниципального округа Чувашской Республики на основе дальнейшего совершенствования бюджетных правоотношений и механизмов использования бюджетных средств</w:t>
            </w:r>
          </w:p>
        </w:tc>
      </w:tr>
      <w:tr w:rsidR="00D66DBD" w:rsidRPr="00D66DBD" w:rsidTr="0083468D">
        <w:tc>
          <w:tcPr>
            <w:tcW w:w="739" w:type="dxa"/>
            <w:tcBorders>
              <w:top w:val="single" w:sz="4" w:space="0" w:color="auto"/>
              <w:bottom w:val="single" w:sz="4" w:space="0" w:color="auto"/>
              <w:right w:val="single" w:sz="4" w:space="0" w:color="auto"/>
            </w:tcBorders>
          </w:tcPr>
          <w:p w:rsidR="00D66DBD" w:rsidRPr="00D66DBD" w:rsidRDefault="00D66DBD" w:rsidP="00653CE5">
            <w:pPr>
              <w:pStyle w:val="afd"/>
              <w:jc w:val="center"/>
              <w:rPr>
                <w:rFonts w:ascii="Times New Roman" w:hAnsi="Times New Roman" w:cs="Times New Roman"/>
                <w:sz w:val="23"/>
                <w:szCs w:val="23"/>
              </w:rPr>
            </w:pPr>
            <w:r w:rsidRPr="00D66DBD">
              <w:rPr>
                <w:rFonts w:ascii="Times New Roman" w:hAnsi="Times New Roman" w:cs="Times New Roman"/>
                <w:sz w:val="23"/>
                <w:szCs w:val="23"/>
              </w:rPr>
              <w:t>2.</w:t>
            </w:r>
          </w:p>
        </w:tc>
        <w:tc>
          <w:tcPr>
            <w:tcW w:w="1529" w:type="dxa"/>
            <w:tcBorders>
              <w:top w:val="single" w:sz="4" w:space="0" w:color="auto"/>
              <w:left w:val="single" w:sz="4" w:space="0" w:color="auto"/>
              <w:bottom w:val="single" w:sz="4" w:space="0" w:color="auto"/>
              <w:right w:val="single" w:sz="4" w:space="0" w:color="auto"/>
            </w:tcBorders>
          </w:tcPr>
          <w:p w:rsidR="00D66DBD" w:rsidRPr="00D66DBD" w:rsidRDefault="00D66DBD" w:rsidP="00653CE5">
            <w:pPr>
              <w:pStyle w:val="aff"/>
              <w:rPr>
                <w:rFonts w:ascii="Times New Roman" w:hAnsi="Times New Roman" w:cs="Times New Roman"/>
                <w:sz w:val="23"/>
                <w:szCs w:val="23"/>
              </w:rPr>
            </w:pPr>
            <w:r w:rsidRPr="00D66DBD">
              <w:rPr>
                <w:rFonts w:ascii="Times New Roman" w:hAnsi="Times New Roman" w:cs="Times New Roman"/>
                <w:sz w:val="23"/>
                <w:szCs w:val="23"/>
              </w:rPr>
              <w:t xml:space="preserve">Средний показатель </w:t>
            </w:r>
            <w:proofErr w:type="gramStart"/>
            <w:r w:rsidRPr="00D66DBD">
              <w:rPr>
                <w:rFonts w:ascii="Times New Roman" w:hAnsi="Times New Roman" w:cs="Times New Roman"/>
                <w:sz w:val="23"/>
                <w:szCs w:val="23"/>
              </w:rPr>
              <w:t xml:space="preserve">качества финансового менеджмента главных администраторов средств бюджета </w:t>
            </w:r>
            <w:proofErr w:type="spellStart"/>
            <w:r w:rsidRPr="00D66DBD">
              <w:rPr>
                <w:rFonts w:ascii="Times New Roman" w:hAnsi="Times New Roman" w:cs="Times New Roman"/>
                <w:sz w:val="23"/>
                <w:szCs w:val="23"/>
              </w:rPr>
              <w:t>Алатырского</w:t>
            </w:r>
            <w:proofErr w:type="spellEnd"/>
            <w:r w:rsidRPr="00D66DBD">
              <w:rPr>
                <w:rFonts w:ascii="Times New Roman" w:hAnsi="Times New Roman" w:cs="Times New Roman"/>
                <w:sz w:val="23"/>
                <w:szCs w:val="23"/>
              </w:rPr>
              <w:t xml:space="preserve"> муниципального округа Чувашской Республики</w:t>
            </w:r>
            <w:proofErr w:type="gramEnd"/>
          </w:p>
        </w:tc>
        <w:tc>
          <w:tcPr>
            <w:tcW w:w="739" w:type="dxa"/>
            <w:tcBorders>
              <w:top w:val="single" w:sz="4" w:space="0" w:color="auto"/>
              <w:left w:val="single" w:sz="4" w:space="0" w:color="auto"/>
              <w:bottom w:val="single" w:sz="4" w:space="0" w:color="auto"/>
              <w:right w:val="single" w:sz="4" w:space="0" w:color="auto"/>
            </w:tcBorders>
          </w:tcPr>
          <w:p w:rsidR="00D66DBD" w:rsidRPr="00D66DBD" w:rsidRDefault="00D66DBD" w:rsidP="00653CE5">
            <w:pPr>
              <w:pStyle w:val="aff"/>
              <w:rPr>
                <w:rFonts w:ascii="Times New Roman" w:hAnsi="Times New Roman" w:cs="Times New Roman"/>
                <w:sz w:val="23"/>
                <w:szCs w:val="23"/>
              </w:rPr>
            </w:pPr>
          </w:p>
        </w:tc>
        <w:tc>
          <w:tcPr>
            <w:tcW w:w="739" w:type="dxa"/>
            <w:tcBorders>
              <w:top w:val="single" w:sz="4" w:space="0" w:color="auto"/>
              <w:left w:val="single" w:sz="4" w:space="0" w:color="auto"/>
              <w:bottom w:val="single" w:sz="4" w:space="0" w:color="auto"/>
              <w:right w:val="single" w:sz="4" w:space="0" w:color="auto"/>
            </w:tcBorders>
          </w:tcPr>
          <w:p w:rsidR="00D66DBD" w:rsidRPr="00D66DBD" w:rsidRDefault="00D66DBD" w:rsidP="00653CE5">
            <w:pPr>
              <w:pStyle w:val="aff"/>
              <w:rPr>
                <w:rFonts w:ascii="Times New Roman" w:hAnsi="Times New Roman" w:cs="Times New Roman"/>
                <w:sz w:val="23"/>
                <w:szCs w:val="23"/>
              </w:rPr>
            </w:pPr>
            <w:r w:rsidRPr="00D66DBD">
              <w:rPr>
                <w:rFonts w:ascii="Times New Roman" w:hAnsi="Times New Roman" w:cs="Times New Roman"/>
                <w:sz w:val="23"/>
                <w:szCs w:val="23"/>
              </w:rPr>
              <w:t>возрастание</w:t>
            </w:r>
          </w:p>
        </w:tc>
        <w:tc>
          <w:tcPr>
            <w:tcW w:w="739" w:type="dxa"/>
            <w:tcBorders>
              <w:top w:val="single" w:sz="4" w:space="0" w:color="auto"/>
              <w:left w:val="single" w:sz="4" w:space="0" w:color="auto"/>
              <w:bottom w:val="single" w:sz="4" w:space="0" w:color="auto"/>
              <w:right w:val="single" w:sz="4" w:space="0" w:color="auto"/>
            </w:tcBorders>
          </w:tcPr>
          <w:p w:rsidR="00D66DBD" w:rsidRPr="00D66DBD" w:rsidRDefault="00D66DBD" w:rsidP="00653CE5">
            <w:pPr>
              <w:pStyle w:val="aff"/>
              <w:rPr>
                <w:rFonts w:ascii="Times New Roman" w:hAnsi="Times New Roman" w:cs="Times New Roman"/>
                <w:sz w:val="23"/>
                <w:szCs w:val="23"/>
              </w:rPr>
            </w:pPr>
            <w:r w:rsidRPr="00D66DBD">
              <w:rPr>
                <w:rFonts w:ascii="Times New Roman" w:hAnsi="Times New Roman" w:cs="Times New Roman"/>
                <w:sz w:val="23"/>
                <w:szCs w:val="23"/>
              </w:rPr>
              <w:t>баллов</w:t>
            </w:r>
          </w:p>
        </w:tc>
        <w:tc>
          <w:tcPr>
            <w:tcW w:w="739" w:type="dxa"/>
            <w:tcBorders>
              <w:top w:val="single" w:sz="4" w:space="0" w:color="auto"/>
              <w:left w:val="single" w:sz="4" w:space="0" w:color="auto"/>
              <w:bottom w:val="single" w:sz="4" w:space="0" w:color="auto"/>
              <w:right w:val="single" w:sz="4" w:space="0" w:color="auto"/>
            </w:tcBorders>
          </w:tcPr>
          <w:p w:rsidR="00D66DBD" w:rsidRPr="00D66DBD" w:rsidRDefault="00D66DBD" w:rsidP="00653CE5">
            <w:pPr>
              <w:pStyle w:val="aff"/>
              <w:rPr>
                <w:rFonts w:ascii="Times New Roman" w:hAnsi="Times New Roman" w:cs="Times New Roman"/>
                <w:sz w:val="23"/>
                <w:szCs w:val="23"/>
              </w:rPr>
            </w:pPr>
            <w:r w:rsidRPr="00D66DBD">
              <w:rPr>
                <w:rFonts w:ascii="Times New Roman" w:hAnsi="Times New Roman" w:cs="Times New Roman"/>
                <w:sz w:val="23"/>
                <w:szCs w:val="23"/>
              </w:rPr>
              <w:t>84,6</w:t>
            </w:r>
          </w:p>
        </w:tc>
        <w:tc>
          <w:tcPr>
            <w:tcW w:w="739" w:type="dxa"/>
            <w:tcBorders>
              <w:top w:val="single" w:sz="4" w:space="0" w:color="auto"/>
              <w:left w:val="single" w:sz="4" w:space="0" w:color="auto"/>
              <w:bottom w:val="single" w:sz="4" w:space="0" w:color="auto"/>
              <w:right w:val="single" w:sz="4" w:space="0" w:color="auto"/>
            </w:tcBorders>
          </w:tcPr>
          <w:p w:rsidR="00D66DBD" w:rsidRPr="00D66DBD" w:rsidRDefault="00D66DBD" w:rsidP="00653CE5">
            <w:pPr>
              <w:pStyle w:val="aff"/>
              <w:rPr>
                <w:rFonts w:ascii="Times New Roman" w:hAnsi="Times New Roman" w:cs="Times New Roman"/>
                <w:sz w:val="23"/>
                <w:szCs w:val="23"/>
              </w:rPr>
            </w:pPr>
            <w:r w:rsidRPr="00D66DBD">
              <w:rPr>
                <w:rFonts w:ascii="Times New Roman" w:hAnsi="Times New Roman" w:cs="Times New Roman"/>
                <w:sz w:val="23"/>
                <w:szCs w:val="23"/>
              </w:rPr>
              <w:t>2024</w:t>
            </w:r>
          </w:p>
        </w:tc>
        <w:tc>
          <w:tcPr>
            <w:tcW w:w="739" w:type="dxa"/>
            <w:tcBorders>
              <w:top w:val="single" w:sz="4" w:space="0" w:color="auto"/>
              <w:left w:val="single" w:sz="4" w:space="0" w:color="auto"/>
              <w:bottom w:val="single" w:sz="4" w:space="0" w:color="auto"/>
              <w:right w:val="single" w:sz="4" w:space="0" w:color="auto"/>
            </w:tcBorders>
          </w:tcPr>
          <w:p w:rsidR="00D66DBD" w:rsidRPr="00D66DBD" w:rsidRDefault="00D66DBD" w:rsidP="00653CE5">
            <w:pPr>
              <w:pStyle w:val="afd"/>
              <w:jc w:val="center"/>
              <w:rPr>
                <w:rFonts w:ascii="Times New Roman" w:hAnsi="Times New Roman" w:cs="Times New Roman"/>
                <w:sz w:val="23"/>
                <w:szCs w:val="23"/>
              </w:rPr>
            </w:pPr>
            <w:r w:rsidRPr="00D66DBD">
              <w:rPr>
                <w:rFonts w:ascii="Times New Roman" w:hAnsi="Times New Roman" w:cs="Times New Roman"/>
                <w:sz w:val="23"/>
                <w:szCs w:val="23"/>
              </w:rPr>
              <w:t>84,6</w:t>
            </w:r>
          </w:p>
        </w:tc>
        <w:tc>
          <w:tcPr>
            <w:tcW w:w="739" w:type="dxa"/>
            <w:tcBorders>
              <w:top w:val="single" w:sz="4" w:space="0" w:color="auto"/>
              <w:left w:val="single" w:sz="4" w:space="0" w:color="auto"/>
              <w:bottom w:val="single" w:sz="4" w:space="0" w:color="auto"/>
              <w:right w:val="single" w:sz="4" w:space="0" w:color="auto"/>
            </w:tcBorders>
          </w:tcPr>
          <w:p w:rsidR="00D66DBD" w:rsidRPr="00D66DBD" w:rsidRDefault="00D66DBD" w:rsidP="00653CE5">
            <w:pPr>
              <w:pStyle w:val="afd"/>
              <w:jc w:val="center"/>
              <w:rPr>
                <w:rFonts w:ascii="Times New Roman" w:hAnsi="Times New Roman" w:cs="Times New Roman"/>
                <w:sz w:val="23"/>
                <w:szCs w:val="23"/>
              </w:rPr>
            </w:pPr>
            <w:r w:rsidRPr="00D66DBD">
              <w:rPr>
                <w:rFonts w:ascii="Times New Roman" w:hAnsi="Times New Roman" w:cs="Times New Roman"/>
                <w:sz w:val="23"/>
                <w:szCs w:val="23"/>
              </w:rPr>
              <w:t>84,7</w:t>
            </w:r>
          </w:p>
        </w:tc>
        <w:tc>
          <w:tcPr>
            <w:tcW w:w="739" w:type="dxa"/>
            <w:tcBorders>
              <w:top w:val="single" w:sz="4" w:space="0" w:color="auto"/>
              <w:left w:val="single" w:sz="4" w:space="0" w:color="auto"/>
              <w:bottom w:val="single" w:sz="4" w:space="0" w:color="auto"/>
              <w:right w:val="single" w:sz="4" w:space="0" w:color="auto"/>
            </w:tcBorders>
          </w:tcPr>
          <w:p w:rsidR="00D66DBD" w:rsidRPr="00D66DBD" w:rsidRDefault="00D66DBD" w:rsidP="00653CE5">
            <w:pPr>
              <w:pStyle w:val="afd"/>
              <w:jc w:val="center"/>
              <w:rPr>
                <w:rFonts w:ascii="Times New Roman" w:hAnsi="Times New Roman" w:cs="Times New Roman"/>
                <w:sz w:val="23"/>
                <w:szCs w:val="23"/>
              </w:rPr>
            </w:pPr>
            <w:r w:rsidRPr="00D66DBD">
              <w:rPr>
                <w:rFonts w:ascii="Times New Roman" w:hAnsi="Times New Roman" w:cs="Times New Roman"/>
                <w:sz w:val="23"/>
                <w:szCs w:val="23"/>
              </w:rPr>
              <w:t>84,8</w:t>
            </w:r>
          </w:p>
        </w:tc>
        <w:tc>
          <w:tcPr>
            <w:tcW w:w="783" w:type="dxa"/>
            <w:tcBorders>
              <w:top w:val="single" w:sz="4" w:space="0" w:color="auto"/>
              <w:left w:val="single" w:sz="4" w:space="0" w:color="auto"/>
              <w:bottom w:val="single" w:sz="4" w:space="0" w:color="auto"/>
              <w:right w:val="single" w:sz="4" w:space="0" w:color="auto"/>
            </w:tcBorders>
          </w:tcPr>
          <w:p w:rsidR="00D66DBD" w:rsidRPr="00D66DBD" w:rsidRDefault="00D66DBD" w:rsidP="00653CE5">
            <w:pPr>
              <w:pStyle w:val="afd"/>
              <w:jc w:val="center"/>
              <w:rPr>
                <w:rFonts w:ascii="Times New Roman" w:hAnsi="Times New Roman" w:cs="Times New Roman"/>
                <w:sz w:val="23"/>
                <w:szCs w:val="23"/>
              </w:rPr>
            </w:pPr>
            <w:r w:rsidRPr="00D66DBD">
              <w:rPr>
                <w:rFonts w:ascii="Times New Roman" w:hAnsi="Times New Roman" w:cs="Times New Roman"/>
                <w:sz w:val="23"/>
                <w:szCs w:val="23"/>
              </w:rPr>
              <w:t>85,0</w:t>
            </w:r>
          </w:p>
        </w:tc>
        <w:tc>
          <w:tcPr>
            <w:tcW w:w="740" w:type="dxa"/>
            <w:tcBorders>
              <w:top w:val="single" w:sz="4" w:space="0" w:color="auto"/>
              <w:left w:val="single" w:sz="4" w:space="0" w:color="auto"/>
              <w:bottom w:val="single" w:sz="4" w:space="0" w:color="auto"/>
              <w:right w:val="single" w:sz="4" w:space="0" w:color="auto"/>
            </w:tcBorders>
          </w:tcPr>
          <w:p w:rsidR="00D66DBD" w:rsidRPr="00D66DBD" w:rsidRDefault="00D66DBD" w:rsidP="00653CE5">
            <w:pPr>
              <w:pStyle w:val="afd"/>
              <w:jc w:val="center"/>
              <w:rPr>
                <w:rFonts w:ascii="Times New Roman" w:hAnsi="Times New Roman" w:cs="Times New Roman"/>
                <w:sz w:val="23"/>
                <w:szCs w:val="23"/>
              </w:rPr>
            </w:pPr>
            <w:r w:rsidRPr="00D66DBD">
              <w:rPr>
                <w:rFonts w:ascii="Times New Roman" w:hAnsi="Times New Roman" w:cs="Times New Roman"/>
                <w:sz w:val="23"/>
                <w:szCs w:val="23"/>
              </w:rPr>
              <w:t>85,0</w:t>
            </w:r>
          </w:p>
        </w:tc>
        <w:tc>
          <w:tcPr>
            <w:tcW w:w="1528" w:type="dxa"/>
            <w:tcBorders>
              <w:top w:val="single" w:sz="4" w:space="0" w:color="auto"/>
              <w:left w:val="single" w:sz="4" w:space="0" w:color="auto"/>
              <w:bottom w:val="single" w:sz="4" w:space="0" w:color="auto"/>
              <w:right w:val="single" w:sz="4" w:space="0" w:color="auto"/>
            </w:tcBorders>
          </w:tcPr>
          <w:p w:rsidR="00D66DBD" w:rsidRPr="00D66DBD" w:rsidRDefault="00D66DBD" w:rsidP="00653CE5">
            <w:pPr>
              <w:widowControl w:val="0"/>
              <w:autoSpaceDE w:val="0"/>
              <w:autoSpaceDN w:val="0"/>
              <w:adjustRightInd w:val="0"/>
              <w:spacing w:after="0" w:line="240" w:lineRule="auto"/>
              <w:jc w:val="both"/>
              <w:rPr>
                <w:rFonts w:ascii="Times New Roman" w:hAnsi="Times New Roman" w:cs="Times New Roman"/>
                <w:sz w:val="23"/>
                <w:szCs w:val="23"/>
              </w:rPr>
            </w:pPr>
            <w:r w:rsidRPr="00D66DBD">
              <w:rPr>
                <w:rFonts w:ascii="Times New Roman" w:hAnsi="Times New Roman" w:cs="Times New Roman"/>
                <w:sz w:val="23"/>
                <w:szCs w:val="23"/>
              </w:rPr>
              <w:t xml:space="preserve">Решение Собрания  депутатов </w:t>
            </w:r>
            <w:proofErr w:type="spellStart"/>
            <w:r w:rsidRPr="00D66DBD">
              <w:rPr>
                <w:rFonts w:ascii="Times New Roman" w:hAnsi="Times New Roman" w:cs="Times New Roman"/>
                <w:sz w:val="23"/>
                <w:szCs w:val="23"/>
              </w:rPr>
              <w:t>Алатырского</w:t>
            </w:r>
            <w:proofErr w:type="spellEnd"/>
            <w:r w:rsidRPr="00D66DBD">
              <w:rPr>
                <w:rFonts w:ascii="Times New Roman" w:hAnsi="Times New Roman" w:cs="Times New Roman"/>
                <w:sz w:val="23"/>
                <w:szCs w:val="23"/>
              </w:rPr>
              <w:t xml:space="preserve"> муниципального округа Чувашской Республики</w:t>
            </w:r>
          </w:p>
          <w:p w:rsidR="00D66DBD" w:rsidRPr="00D66DBD" w:rsidRDefault="00D66DBD" w:rsidP="00653CE5">
            <w:pPr>
              <w:widowControl w:val="0"/>
              <w:autoSpaceDE w:val="0"/>
              <w:autoSpaceDN w:val="0"/>
              <w:adjustRightInd w:val="0"/>
              <w:spacing w:after="0" w:line="240" w:lineRule="auto"/>
              <w:jc w:val="both"/>
              <w:rPr>
                <w:rFonts w:ascii="Times New Roman" w:hAnsi="Times New Roman" w:cs="Times New Roman"/>
                <w:sz w:val="23"/>
                <w:szCs w:val="23"/>
              </w:rPr>
            </w:pPr>
            <w:r w:rsidRPr="00D66DBD">
              <w:rPr>
                <w:rFonts w:ascii="Times New Roman" w:hAnsi="Times New Roman" w:cs="Times New Roman"/>
                <w:sz w:val="23"/>
                <w:szCs w:val="23"/>
              </w:rPr>
              <w:t>«</w:t>
            </w:r>
            <w:r w:rsidRPr="00D66DBD">
              <w:rPr>
                <w:rFonts w:ascii="Times New Roman" w:hAnsi="Times New Roman" w:cs="Times New Roman"/>
                <w:sz w:val="23"/>
                <w:szCs w:val="23"/>
                <w:shd w:val="clear" w:color="auto" w:fill="FFFFFF"/>
              </w:rPr>
              <w:t>Об </w:t>
            </w:r>
            <w:r w:rsidRPr="00D66DBD">
              <w:rPr>
                <w:rStyle w:val="aff2"/>
                <w:rFonts w:ascii="Times New Roman" w:hAnsi="Times New Roman" w:cs="Times New Roman"/>
                <w:sz w:val="23"/>
                <w:szCs w:val="23"/>
                <w:shd w:val="clear" w:color="auto" w:fill="FFFFFF"/>
              </w:rPr>
              <w:t>утверждении</w:t>
            </w:r>
            <w:r w:rsidRPr="00D66DBD">
              <w:rPr>
                <w:rFonts w:ascii="Times New Roman" w:hAnsi="Times New Roman" w:cs="Times New Roman"/>
                <w:sz w:val="23"/>
                <w:szCs w:val="23"/>
                <w:shd w:val="clear" w:color="auto" w:fill="FFFFFF"/>
              </w:rPr>
              <w:t> </w:t>
            </w:r>
            <w:r w:rsidRPr="00D66DBD">
              <w:rPr>
                <w:rStyle w:val="aff2"/>
                <w:rFonts w:ascii="Times New Roman" w:hAnsi="Times New Roman" w:cs="Times New Roman"/>
                <w:sz w:val="23"/>
                <w:szCs w:val="23"/>
                <w:shd w:val="clear" w:color="auto" w:fill="FFFFFF"/>
              </w:rPr>
              <w:t>Стратегии</w:t>
            </w:r>
            <w:r w:rsidRPr="00D66DBD">
              <w:rPr>
                <w:rFonts w:ascii="Times New Roman" w:hAnsi="Times New Roman" w:cs="Times New Roman"/>
                <w:sz w:val="23"/>
                <w:szCs w:val="23"/>
                <w:shd w:val="clear" w:color="auto" w:fill="FFFFFF"/>
              </w:rPr>
              <w:t> </w:t>
            </w:r>
            <w:r w:rsidRPr="00D66DBD">
              <w:rPr>
                <w:rStyle w:val="aff2"/>
                <w:rFonts w:ascii="Times New Roman" w:hAnsi="Times New Roman" w:cs="Times New Roman"/>
                <w:sz w:val="23"/>
                <w:szCs w:val="23"/>
                <w:shd w:val="clear" w:color="auto" w:fill="FFFFFF"/>
              </w:rPr>
              <w:t>социально</w:t>
            </w:r>
            <w:r w:rsidRPr="00D66DBD">
              <w:rPr>
                <w:rFonts w:ascii="Times New Roman" w:hAnsi="Times New Roman" w:cs="Times New Roman"/>
                <w:sz w:val="23"/>
                <w:szCs w:val="23"/>
                <w:shd w:val="clear" w:color="auto" w:fill="FFFFFF"/>
              </w:rPr>
              <w:t>-</w:t>
            </w:r>
            <w:r w:rsidRPr="00D66DBD">
              <w:rPr>
                <w:rStyle w:val="aff2"/>
                <w:rFonts w:ascii="Times New Roman" w:hAnsi="Times New Roman" w:cs="Times New Roman"/>
                <w:sz w:val="23"/>
                <w:szCs w:val="23"/>
                <w:shd w:val="clear" w:color="auto" w:fill="FFFFFF"/>
              </w:rPr>
              <w:t>экономического</w:t>
            </w:r>
            <w:r w:rsidRPr="00D66DBD">
              <w:rPr>
                <w:rFonts w:ascii="Times New Roman" w:hAnsi="Times New Roman" w:cs="Times New Roman"/>
                <w:sz w:val="23"/>
                <w:szCs w:val="23"/>
                <w:shd w:val="clear" w:color="auto" w:fill="FFFFFF"/>
              </w:rPr>
              <w:t> </w:t>
            </w:r>
            <w:r w:rsidRPr="00D66DBD">
              <w:rPr>
                <w:rStyle w:val="aff2"/>
                <w:rFonts w:ascii="Times New Roman" w:hAnsi="Times New Roman" w:cs="Times New Roman"/>
                <w:sz w:val="23"/>
                <w:szCs w:val="23"/>
                <w:shd w:val="clear" w:color="auto" w:fill="FFFFFF"/>
              </w:rPr>
              <w:t>развития</w:t>
            </w:r>
            <w:r w:rsidRPr="00D66DBD">
              <w:rPr>
                <w:rFonts w:ascii="Times New Roman" w:hAnsi="Times New Roman" w:cs="Times New Roman"/>
                <w:sz w:val="23"/>
                <w:szCs w:val="23"/>
                <w:shd w:val="clear" w:color="auto" w:fill="FFFFFF"/>
              </w:rPr>
              <w:t> Алатырского </w:t>
            </w:r>
            <w:r w:rsidRPr="00D66DBD">
              <w:rPr>
                <w:rStyle w:val="aff2"/>
                <w:rFonts w:ascii="Times New Roman" w:hAnsi="Times New Roman" w:cs="Times New Roman"/>
                <w:sz w:val="23"/>
                <w:szCs w:val="23"/>
                <w:shd w:val="clear" w:color="auto" w:fill="FFFFFF"/>
              </w:rPr>
              <w:t>муниципального</w:t>
            </w:r>
            <w:r w:rsidRPr="00D66DBD">
              <w:rPr>
                <w:rFonts w:ascii="Times New Roman" w:hAnsi="Times New Roman" w:cs="Times New Roman"/>
                <w:sz w:val="23"/>
                <w:szCs w:val="23"/>
                <w:shd w:val="clear" w:color="auto" w:fill="FFFFFF"/>
              </w:rPr>
              <w:t> </w:t>
            </w:r>
            <w:r w:rsidRPr="00D66DBD">
              <w:rPr>
                <w:rStyle w:val="aff2"/>
                <w:rFonts w:ascii="Times New Roman" w:hAnsi="Times New Roman" w:cs="Times New Roman"/>
                <w:sz w:val="23"/>
                <w:szCs w:val="23"/>
                <w:shd w:val="clear" w:color="auto" w:fill="FFFFFF"/>
              </w:rPr>
              <w:t>округа</w:t>
            </w:r>
            <w:r w:rsidRPr="00D66DBD">
              <w:rPr>
                <w:rFonts w:ascii="Times New Roman" w:hAnsi="Times New Roman" w:cs="Times New Roman"/>
                <w:sz w:val="23"/>
                <w:szCs w:val="23"/>
                <w:shd w:val="clear" w:color="auto" w:fill="FFFFFF"/>
              </w:rPr>
              <w:t> </w:t>
            </w:r>
            <w:r w:rsidRPr="00D66DBD">
              <w:rPr>
                <w:rStyle w:val="aff2"/>
                <w:rFonts w:ascii="Times New Roman" w:hAnsi="Times New Roman" w:cs="Times New Roman"/>
                <w:sz w:val="23"/>
                <w:szCs w:val="23"/>
                <w:shd w:val="clear" w:color="auto" w:fill="FFFFFF"/>
              </w:rPr>
              <w:t>Чувашской</w:t>
            </w:r>
            <w:r w:rsidRPr="00D66DBD">
              <w:rPr>
                <w:rFonts w:ascii="Times New Roman" w:hAnsi="Times New Roman" w:cs="Times New Roman"/>
                <w:sz w:val="23"/>
                <w:szCs w:val="23"/>
                <w:shd w:val="clear" w:color="auto" w:fill="FFFFFF"/>
              </w:rPr>
              <w:t> </w:t>
            </w:r>
            <w:r w:rsidRPr="00D66DBD">
              <w:rPr>
                <w:rStyle w:val="aff2"/>
                <w:rFonts w:ascii="Times New Roman" w:hAnsi="Times New Roman" w:cs="Times New Roman"/>
                <w:sz w:val="23"/>
                <w:szCs w:val="23"/>
                <w:shd w:val="clear" w:color="auto" w:fill="FFFFFF"/>
              </w:rPr>
              <w:t>Республики</w:t>
            </w:r>
            <w:r w:rsidRPr="00D66DBD">
              <w:rPr>
                <w:rFonts w:ascii="Times New Roman" w:hAnsi="Times New Roman" w:cs="Times New Roman"/>
                <w:sz w:val="23"/>
                <w:szCs w:val="23"/>
                <w:shd w:val="clear" w:color="auto" w:fill="FFFFFF"/>
              </w:rPr>
              <w:t> </w:t>
            </w:r>
            <w:r w:rsidRPr="00D66DBD">
              <w:rPr>
                <w:rStyle w:val="aff2"/>
                <w:rFonts w:ascii="Times New Roman" w:hAnsi="Times New Roman" w:cs="Times New Roman"/>
                <w:sz w:val="23"/>
                <w:szCs w:val="23"/>
                <w:shd w:val="clear" w:color="auto" w:fill="FFFFFF"/>
              </w:rPr>
              <w:t>до</w:t>
            </w:r>
            <w:r w:rsidRPr="00D66DBD">
              <w:rPr>
                <w:rFonts w:ascii="Times New Roman" w:hAnsi="Times New Roman" w:cs="Times New Roman"/>
                <w:sz w:val="23"/>
                <w:szCs w:val="23"/>
                <w:shd w:val="clear" w:color="auto" w:fill="FFFFFF"/>
              </w:rPr>
              <w:t> </w:t>
            </w:r>
            <w:r w:rsidRPr="00D66DBD">
              <w:rPr>
                <w:rStyle w:val="aff2"/>
                <w:rFonts w:ascii="Times New Roman" w:hAnsi="Times New Roman" w:cs="Times New Roman"/>
                <w:sz w:val="23"/>
                <w:szCs w:val="23"/>
                <w:shd w:val="clear" w:color="auto" w:fill="FFFFFF"/>
              </w:rPr>
              <w:t>2035</w:t>
            </w:r>
            <w:r w:rsidRPr="00D66DBD">
              <w:rPr>
                <w:rFonts w:ascii="Times New Roman" w:hAnsi="Times New Roman" w:cs="Times New Roman"/>
                <w:sz w:val="23"/>
                <w:szCs w:val="23"/>
                <w:shd w:val="clear" w:color="auto" w:fill="FFFFFF"/>
              </w:rPr>
              <w:t> </w:t>
            </w:r>
            <w:r w:rsidRPr="00D66DBD">
              <w:rPr>
                <w:rStyle w:val="aff2"/>
                <w:rFonts w:ascii="Times New Roman" w:hAnsi="Times New Roman" w:cs="Times New Roman"/>
                <w:sz w:val="23"/>
                <w:szCs w:val="23"/>
                <w:shd w:val="clear" w:color="auto" w:fill="FFFFFF"/>
              </w:rPr>
              <w:t>года</w:t>
            </w:r>
          </w:p>
        </w:tc>
        <w:tc>
          <w:tcPr>
            <w:tcW w:w="1276" w:type="dxa"/>
            <w:tcBorders>
              <w:top w:val="single" w:sz="4" w:space="0" w:color="auto"/>
              <w:left w:val="single" w:sz="4" w:space="0" w:color="auto"/>
              <w:bottom w:val="single" w:sz="4" w:space="0" w:color="auto"/>
              <w:right w:val="single" w:sz="4" w:space="0" w:color="auto"/>
            </w:tcBorders>
          </w:tcPr>
          <w:p w:rsidR="00D66DBD" w:rsidRPr="00D66DBD" w:rsidRDefault="00D66DBD" w:rsidP="00653CE5">
            <w:pPr>
              <w:widowControl w:val="0"/>
              <w:autoSpaceDE w:val="0"/>
              <w:autoSpaceDN w:val="0"/>
              <w:adjustRightInd w:val="0"/>
              <w:spacing w:after="0" w:line="240" w:lineRule="auto"/>
              <w:jc w:val="both"/>
              <w:rPr>
                <w:rFonts w:ascii="Times New Roman" w:hAnsi="Times New Roman" w:cs="Times New Roman"/>
                <w:sz w:val="23"/>
                <w:szCs w:val="23"/>
              </w:rPr>
            </w:pPr>
            <w:r w:rsidRPr="00D66DBD">
              <w:rPr>
                <w:rFonts w:ascii="Times New Roman" w:hAnsi="Times New Roman" w:cs="Times New Roman"/>
                <w:sz w:val="23"/>
                <w:szCs w:val="23"/>
              </w:rPr>
              <w:t xml:space="preserve">Финансовый отдел администрации </w:t>
            </w:r>
            <w:proofErr w:type="spellStart"/>
            <w:r w:rsidRPr="00D66DBD">
              <w:rPr>
                <w:rFonts w:ascii="Times New Roman" w:hAnsi="Times New Roman" w:cs="Times New Roman"/>
                <w:sz w:val="23"/>
                <w:szCs w:val="23"/>
              </w:rPr>
              <w:t>Алатырского</w:t>
            </w:r>
            <w:proofErr w:type="spellEnd"/>
            <w:r w:rsidRPr="00D66DBD">
              <w:rPr>
                <w:rFonts w:ascii="Times New Roman" w:hAnsi="Times New Roman" w:cs="Times New Roman"/>
                <w:sz w:val="23"/>
                <w:szCs w:val="23"/>
              </w:rPr>
              <w:t xml:space="preserve">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D66DBD" w:rsidRPr="00D66DBD" w:rsidRDefault="00D66DBD" w:rsidP="00653CE5">
            <w:pPr>
              <w:widowControl w:val="0"/>
              <w:autoSpaceDE w:val="0"/>
              <w:autoSpaceDN w:val="0"/>
              <w:adjustRightInd w:val="0"/>
              <w:spacing w:after="0" w:line="240" w:lineRule="auto"/>
              <w:jc w:val="both"/>
              <w:rPr>
                <w:rFonts w:ascii="Times New Roman" w:hAnsi="Times New Roman" w:cs="Times New Roman"/>
                <w:sz w:val="23"/>
                <w:szCs w:val="23"/>
              </w:rPr>
            </w:pPr>
          </w:p>
        </w:tc>
        <w:tc>
          <w:tcPr>
            <w:tcW w:w="1701" w:type="dxa"/>
            <w:tcBorders>
              <w:top w:val="single" w:sz="4" w:space="0" w:color="auto"/>
              <w:left w:val="single" w:sz="4" w:space="0" w:color="auto"/>
              <w:bottom w:val="single" w:sz="4" w:space="0" w:color="auto"/>
            </w:tcBorders>
          </w:tcPr>
          <w:p w:rsidR="00D66DBD" w:rsidRPr="00D66DBD" w:rsidRDefault="00D66DBD" w:rsidP="00653CE5">
            <w:pPr>
              <w:widowControl w:val="0"/>
              <w:autoSpaceDE w:val="0"/>
              <w:autoSpaceDN w:val="0"/>
              <w:adjustRightInd w:val="0"/>
              <w:spacing w:after="0" w:line="240" w:lineRule="auto"/>
              <w:jc w:val="both"/>
              <w:rPr>
                <w:rFonts w:ascii="Times New Roman" w:hAnsi="Times New Roman" w:cs="Times New Roman"/>
                <w:sz w:val="23"/>
                <w:szCs w:val="23"/>
              </w:rPr>
            </w:pPr>
            <w:r w:rsidRPr="00D66DBD">
              <w:rPr>
                <w:rFonts w:ascii="Times New Roman" w:hAnsi="Times New Roman" w:cs="Times New Roman"/>
                <w:sz w:val="23"/>
                <w:szCs w:val="23"/>
              </w:rPr>
              <w:t xml:space="preserve">официальный сайт администрации </w:t>
            </w:r>
            <w:proofErr w:type="spellStart"/>
            <w:r w:rsidRPr="00D66DBD">
              <w:rPr>
                <w:rFonts w:ascii="Times New Roman" w:hAnsi="Times New Roman" w:cs="Times New Roman"/>
                <w:sz w:val="23"/>
                <w:szCs w:val="23"/>
              </w:rPr>
              <w:t>Алатырского</w:t>
            </w:r>
            <w:proofErr w:type="spellEnd"/>
            <w:r w:rsidRPr="00D66DBD">
              <w:rPr>
                <w:rFonts w:ascii="Times New Roman" w:hAnsi="Times New Roman" w:cs="Times New Roman"/>
                <w:sz w:val="23"/>
                <w:szCs w:val="23"/>
              </w:rPr>
              <w:t xml:space="preserve"> муниципального округа Чувашской Республики</w:t>
            </w:r>
          </w:p>
        </w:tc>
      </w:tr>
      <w:tr w:rsidR="00D66DBD" w:rsidRPr="00D66DBD" w:rsidTr="0083468D">
        <w:tc>
          <w:tcPr>
            <w:tcW w:w="15342" w:type="dxa"/>
            <w:gridSpan w:val="16"/>
            <w:tcBorders>
              <w:top w:val="single" w:sz="4" w:space="0" w:color="auto"/>
              <w:bottom w:val="single" w:sz="4" w:space="0" w:color="auto"/>
            </w:tcBorders>
          </w:tcPr>
          <w:p w:rsidR="00D66DBD" w:rsidRPr="00D66DBD" w:rsidRDefault="00D66DBD" w:rsidP="00653CE5">
            <w:pPr>
              <w:widowControl w:val="0"/>
              <w:autoSpaceDE w:val="0"/>
              <w:autoSpaceDN w:val="0"/>
              <w:adjustRightInd w:val="0"/>
              <w:spacing w:after="0" w:line="240" w:lineRule="auto"/>
              <w:jc w:val="center"/>
              <w:rPr>
                <w:rFonts w:ascii="Times New Roman" w:hAnsi="Times New Roman" w:cs="Times New Roman"/>
                <w:b/>
                <w:sz w:val="23"/>
                <w:szCs w:val="23"/>
              </w:rPr>
            </w:pPr>
            <w:r w:rsidRPr="00D66DBD">
              <w:rPr>
                <w:rFonts w:ascii="Times New Roman" w:hAnsi="Times New Roman" w:cs="Times New Roman"/>
                <w:b/>
                <w:sz w:val="23"/>
                <w:szCs w:val="23"/>
              </w:rPr>
              <w:t xml:space="preserve">Цель 3. Обеспечение </w:t>
            </w:r>
            <w:proofErr w:type="gramStart"/>
            <w:r w:rsidRPr="00D66DBD">
              <w:rPr>
                <w:rFonts w:ascii="Times New Roman" w:hAnsi="Times New Roman" w:cs="Times New Roman"/>
                <w:b/>
                <w:sz w:val="23"/>
                <w:szCs w:val="23"/>
              </w:rPr>
              <w:t xml:space="preserve">доли просроченной кредиторской задолженности бюджета  </w:t>
            </w:r>
            <w:proofErr w:type="spellStart"/>
            <w:r w:rsidRPr="00D66DBD">
              <w:rPr>
                <w:rFonts w:ascii="Times New Roman" w:hAnsi="Times New Roman" w:cs="Times New Roman"/>
                <w:b/>
                <w:sz w:val="23"/>
                <w:szCs w:val="23"/>
              </w:rPr>
              <w:t>Алатырского</w:t>
            </w:r>
            <w:proofErr w:type="spellEnd"/>
            <w:r w:rsidRPr="00D66DBD">
              <w:rPr>
                <w:rFonts w:ascii="Times New Roman" w:hAnsi="Times New Roman" w:cs="Times New Roman"/>
                <w:b/>
                <w:sz w:val="23"/>
                <w:szCs w:val="23"/>
              </w:rPr>
              <w:t xml:space="preserve"> муниципального округа Чувашской Республики</w:t>
            </w:r>
            <w:proofErr w:type="gramEnd"/>
            <w:r w:rsidRPr="00D66DBD">
              <w:rPr>
                <w:rFonts w:ascii="Times New Roman" w:hAnsi="Times New Roman" w:cs="Times New Roman"/>
                <w:b/>
                <w:sz w:val="23"/>
                <w:szCs w:val="23"/>
              </w:rPr>
              <w:t xml:space="preserve"> к 2035 году - 0,0%</w:t>
            </w:r>
          </w:p>
        </w:tc>
      </w:tr>
      <w:tr w:rsidR="00D66DBD" w:rsidRPr="00D66DBD" w:rsidTr="0083468D">
        <w:tc>
          <w:tcPr>
            <w:tcW w:w="739" w:type="dxa"/>
            <w:tcBorders>
              <w:top w:val="single" w:sz="4" w:space="0" w:color="auto"/>
              <w:bottom w:val="single" w:sz="4" w:space="0" w:color="auto"/>
              <w:right w:val="single" w:sz="4" w:space="0" w:color="auto"/>
            </w:tcBorders>
          </w:tcPr>
          <w:p w:rsidR="00D66DBD" w:rsidRPr="00D66DBD" w:rsidRDefault="00D66DBD" w:rsidP="00653CE5">
            <w:pPr>
              <w:widowControl w:val="0"/>
              <w:autoSpaceDE w:val="0"/>
              <w:autoSpaceDN w:val="0"/>
              <w:adjustRightInd w:val="0"/>
              <w:spacing w:after="0" w:line="240" w:lineRule="auto"/>
              <w:jc w:val="center"/>
              <w:rPr>
                <w:rFonts w:ascii="Times New Roman" w:hAnsi="Times New Roman" w:cs="Times New Roman"/>
                <w:sz w:val="23"/>
                <w:szCs w:val="23"/>
              </w:rPr>
            </w:pPr>
            <w:r w:rsidRPr="00D66DBD">
              <w:rPr>
                <w:rFonts w:ascii="Times New Roman" w:hAnsi="Times New Roman" w:cs="Times New Roman"/>
                <w:sz w:val="23"/>
                <w:szCs w:val="23"/>
              </w:rPr>
              <w:t>3.</w:t>
            </w:r>
          </w:p>
        </w:tc>
        <w:tc>
          <w:tcPr>
            <w:tcW w:w="1529" w:type="dxa"/>
            <w:tcBorders>
              <w:top w:val="single" w:sz="4" w:space="0" w:color="auto"/>
              <w:left w:val="single" w:sz="4" w:space="0" w:color="auto"/>
              <w:bottom w:val="single" w:sz="4" w:space="0" w:color="auto"/>
              <w:right w:val="single" w:sz="4" w:space="0" w:color="auto"/>
            </w:tcBorders>
          </w:tcPr>
          <w:p w:rsidR="00D66DBD" w:rsidRPr="00D66DBD" w:rsidRDefault="00D66DBD" w:rsidP="00653CE5">
            <w:pPr>
              <w:widowControl w:val="0"/>
              <w:autoSpaceDE w:val="0"/>
              <w:autoSpaceDN w:val="0"/>
              <w:adjustRightInd w:val="0"/>
              <w:spacing w:after="0" w:line="240" w:lineRule="auto"/>
              <w:jc w:val="both"/>
              <w:rPr>
                <w:rFonts w:ascii="Times New Roman" w:hAnsi="Times New Roman" w:cs="Times New Roman"/>
                <w:sz w:val="23"/>
                <w:szCs w:val="23"/>
              </w:rPr>
            </w:pPr>
            <w:r w:rsidRPr="00D66DBD">
              <w:rPr>
                <w:rFonts w:ascii="Times New Roman" w:hAnsi="Times New Roman" w:cs="Times New Roman"/>
                <w:sz w:val="23"/>
                <w:szCs w:val="23"/>
              </w:rPr>
              <w:t xml:space="preserve">Доля просроченной кредиторской задолженности бюджета </w:t>
            </w:r>
            <w:proofErr w:type="spellStart"/>
            <w:r w:rsidRPr="00D66DBD">
              <w:rPr>
                <w:rFonts w:ascii="Times New Roman" w:hAnsi="Times New Roman" w:cs="Times New Roman"/>
                <w:sz w:val="23"/>
                <w:szCs w:val="23"/>
              </w:rPr>
              <w:t>Алатырского</w:t>
            </w:r>
            <w:proofErr w:type="spellEnd"/>
            <w:r w:rsidRPr="00D66DBD">
              <w:rPr>
                <w:rFonts w:ascii="Times New Roman" w:hAnsi="Times New Roman" w:cs="Times New Roman"/>
                <w:sz w:val="23"/>
                <w:szCs w:val="23"/>
              </w:rPr>
              <w:t xml:space="preserve"> муниципального округа Чувашской Республики</w:t>
            </w:r>
          </w:p>
        </w:tc>
        <w:tc>
          <w:tcPr>
            <w:tcW w:w="739" w:type="dxa"/>
            <w:tcBorders>
              <w:top w:val="single" w:sz="4" w:space="0" w:color="auto"/>
              <w:left w:val="single" w:sz="4" w:space="0" w:color="auto"/>
              <w:bottom w:val="single" w:sz="4" w:space="0" w:color="auto"/>
              <w:right w:val="single" w:sz="4" w:space="0" w:color="auto"/>
            </w:tcBorders>
          </w:tcPr>
          <w:p w:rsidR="00D66DBD" w:rsidRPr="00D66DBD" w:rsidRDefault="00D66DBD" w:rsidP="00653CE5">
            <w:pPr>
              <w:widowControl w:val="0"/>
              <w:autoSpaceDE w:val="0"/>
              <w:autoSpaceDN w:val="0"/>
              <w:adjustRightInd w:val="0"/>
              <w:spacing w:after="0" w:line="240" w:lineRule="auto"/>
              <w:jc w:val="both"/>
              <w:rPr>
                <w:rFonts w:ascii="Times New Roman" w:hAnsi="Times New Roman" w:cs="Times New Roman"/>
                <w:sz w:val="23"/>
                <w:szCs w:val="23"/>
              </w:rPr>
            </w:pPr>
          </w:p>
        </w:tc>
        <w:tc>
          <w:tcPr>
            <w:tcW w:w="739" w:type="dxa"/>
            <w:tcBorders>
              <w:top w:val="single" w:sz="4" w:space="0" w:color="auto"/>
              <w:left w:val="single" w:sz="4" w:space="0" w:color="auto"/>
              <w:bottom w:val="single" w:sz="4" w:space="0" w:color="auto"/>
              <w:right w:val="single" w:sz="4" w:space="0" w:color="auto"/>
            </w:tcBorders>
          </w:tcPr>
          <w:p w:rsidR="00D66DBD" w:rsidRPr="00D66DBD" w:rsidRDefault="00D66DBD" w:rsidP="00653CE5">
            <w:pPr>
              <w:widowControl w:val="0"/>
              <w:autoSpaceDE w:val="0"/>
              <w:autoSpaceDN w:val="0"/>
              <w:adjustRightInd w:val="0"/>
              <w:spacing w:after="0" w:line="240" w:lineRule="auto"/>
              <w:jc w:val="both"/>
              <w:rPr>
                <w:rFonts w:ascii="Times New Roman" w:hAnsi="Times New Roman" w:cs="Times New Roman"/>
                <w:sz w:val="23"/>
                <w:szCs w:val="23"/>
              </w:rPr>
            </w:pPr>
            <w:r w:rsidRPr="00D66DBD">
              <w:rPr>
                <w:rFonts w:ascii="Times New Roman" w:hAnsi="Times New Roman" w:cs="Times New Roman"/>
                <w:sz w:val="23"/>
                <w:szCs w:val="23"/>
              </w:rPr>
              <w:t>убывание</w:t>
            </w:r>
          </w:p>
        </w:tc>
        <w:tc>
          <w:tcPr>
            <w:tcW w:w="739" w:type="dxa"/>
            <w:tcBorders>
              <w:top w:val="single" w:sz="4" w:space="0" w:color="auto"/>
              <w:left w:val="single" w:sz="4" w:space="0" w:color="auto"/>
              <w:bottom w:val="single" w:sz="4" w:space="0" w:color="auto"/>
              <w:right w:val="single" w:sz="4" w:space="0" w:color="auto"/>
            </w:tcBorders>
          </w:tcPr>
          <w:p w:rsidR="00D66DBD" w:rsidRPr="00D66DBD" w:rsidRDefault="00D66DBD" w:rsidP="00653CE5">
            <w:pPr>
              <w:widowControl w:val="0"/>
              <w:autoSpaceDE w:val="0"/>
              <w:autoSpaceDN w:val="0"/>
              <w:adjustRightInd w:val="0"/>
              <w:spacing w:after="0" w:line="240" w:lineRule="auto"/>
              <w:jc w:val="both"/>
              <w:rPr>
                <w:rFonts w:ascii="Times New Roman" w:hAnsi="Times New Roman" w:cs="Times New Roman"/>
                <w:sz w:val="23"/>
                <w:szCs w:val="23"/>
              </w:rPr>
            </w:pPr>
            <w:proofErr w:type="gramStart"/>
            <w:r w:rsidRPr="00D66DBD">
              <w:rPr>
                <w:rFonts w:ascii="Times New Roman" w:hAnsi="Times New Roman" w:cs="Times New Roman"/>
                <w:sz w:val="23"/>
                <w:szCs w:val="23"/>
              </w:rPr>
              <w:t>про-цент</w:t>
            </w:r>
            <w:proofErr w:type="gramEnd"/>
          </w:p>
        </w:tc>
        <w:tc>
          <w:tcPr>
            <w:tcW w:w="739" w:type="dxa"/>
            <w:tcBorders>
              <w:top w:val="single" w:sz="4" w:space="0" w:color="auto"/>
              <w:left w:val="single" w:sz="4" w:space="0" w:color="auto"/>
              <w:bottom w:val="single" w:sz="4" w:space="0" w:color="auto"/>
              <w:right w:val="single" w:sz="4" w:space="0" w:color="auto"/>
            </w:tcBorders>
          </w:tcPr>
          <w:p w:rsidR="00D66DBD" w:rsidRPr="00D66DBD" w:rsidRDefault="00D66DBD" w:rsidP="00653CE5">
            <w:pPr>
              <w:widowControl w:val="0"/>
              <w:autoSpaceDE w:val="0"/>
              <w:autoSpaceDN w:val="0"/>
              <w:adjustRightInd w:val="0"/>
              <w:spacing w:after="0" w:line="240" w:lineRule="auto"/>
              <w:jc w:val="both"/>
              <w:rPr>
                <w:rFonts w:ascii="Times New Roman" w:hAnsi="Times New Roman" w:cs="Times New Roman"/>
                <w:sz w:val="23"/>
                <w:szCs w:val="23"/>
              </w:rPr>
            </w:pPr>
            <w:r w:rsidRPr="00D66DBD">
              <w:rPr>
                <w:rFonts w:ascii="Times New Roman" w:hAnsi="Times New Roman" w:cs="Times New Roman"/>
                <w:sz w:val="23"/>
                <w:szCs w:val="23"/>
              </w:rPr>
              <w:t>0,0</w:t>
            </w:r>
          </w:p>
        </w:tc>
        <w:tc>
          <w:tcPr>
            <w:tcW w:w="739" w:type="dxa"/>
            <w:tcBorders>
              <w:top w:val="single" w:sz="4" w:space="0" w:color="auto"/>
              <w:left w:val="single" w:sz="4" w:space="0" w:color="auto"/>
              <w:bottom w:val="single" w:sz="4" w:space="0" w:color="auto"/>
              <w:right w:val="single" w:sz="4" w:space="0" w:color="auto"/>
            </w:tcBorders>
          </w:tcPr>
          <w:p w:rsidR="00D66DBD" w:rsidRPr="00D66DBD" w:rsidRDefault="00D66DBD" w:rsidP="00653CE5">
            <w:pPr>
              <w:widowControl w:val="0"/>
              <w:autoSpaceDE w:val="0"/>
              <w:autoSpaceDN w:val="0"/>
              <w:adjustRightInd w:val="0"/>
              <w:spacing w:after="0" w:line="240" w:lineRule="auto"/>
              <w:jc w:val="both"/>
              <w:rPr>
                <w:rFonts w:ascii="Times New Roman" w:hAnsi="Times New Roman" w:cs="Times New Roman"/>
                <w:sz w:val="23"/>
                <w:szCs w:val="23"/>
              </w:rPr>
            </w:pPr>
            <w:r w:rsidRPr="00D66DBD">
              <w:rPr>
                <w:rFonts w:ascii="Times New Roman" w:hAnsi="Times New Roman" w:cs="Times New Roman"/>
                <w:sz w:val="23"/>
                <w:szCs w:val="23"/>
              </w:rPr>
              <w:t>2024</w:t>
            </w:r>
          </w:p>
        </w:tc>
        <w:tc>
          <w:tcPr>
            <w:tcW w:w="739" w:type="dxa"/>
            <w:tcBorders>
              <w:top w:val="single" w:sz="4" w:space="0" w:color="auto"/>
              <w:left w:val="single" w:sz="4" w:space="0" w:color="auto"/>
              <w:bottom w:val="single" w:sz="4" w:space="0" w:color="auto"/>
              <w:right w:val="single" w:sz="4" w:space="0" w:color="auto"/>
            </w:tcBorders>
          </w:tcPr>
          <w:p w:rsidR="00D66DBD" w:rsidRPr="00D66DBD" w:rsidRDefault="00D66DBD" w:rsidP="00653CE5">
            <w:pPr>
              <w:widowControl w:val="0"/>
              <w:autoSpaceDE w:val="0"/>
              <w:autoSpaceDN w:val="0"/>
              <w:adjustRightInd w:val="0"/>
              <w:spacing w:after="0" w:line="240" w:lineRule="auto"/>
              <w:jc w:val="both"/>
              <w:rPr>
                <w:rFonts w:ascii="Times New Roman" w:hAnsi="Times New Roman" w:cs="Times New Roman"/>
                <w:sz w:val="23"/>
                <w:szCs w:val="23"/>
              </w:rPr>
            </w:pPr>
            <w:r w:rsidRPr="00D66DBD">
              <w:rPr>
                <w:rFonts w:ascii="Times New Roman" w:hAnsi="Times New Roman" w:cs="Times New Roman"/>
                <w:sz w:val="23"/>
                <w:szCs w:val="23"/>
              </w:rPr>
              <w:t>0,0</w:t>
            </w:r>
          </w:p>
        </w:tc>
        <w:tc>
          <w:tcPr>
            <w:tcW w:w="739" w:type="dxa"/>
            <w:tcBorders>
              <w:top w:val="single" w:sz="4" w:space="0" w:color="auto"/>
              <w:left w:val="single" w:sz="4" w:space="0" w:color="auto"/>
              <w:bottom w:val="single" w:sz="4" w:space="0" w:color="auto"/>
              <w:right w:val="single" w:sz="4" w:space="0" w:color="auto"/>
            </w:tcBorders>
          </w:tcPr>
          <w:p w:rsidR="00D66DBD" w:rsidRPr="00D66DBD" w:rsidRDefault="00D66DBD" w:rsidP="00653CE5">
            <w:pPr>
              <w:widowControl w:val="0"/>
              <w:autoSpaceDE w:val="0"/>
              <w:autoSpaceDN w:val="0"/>
              <w:adjustRightInd w:val="0"/>
              <w:spacing w:after="0" w:line="240" w:lineRule="auto"/>
              <w:jc w:val="both"/>
              <w:rPr>
                <w:rFonts w:ascii="Times New Roman" w:hAnsi="Times New Roman" w:cs="Times New Roman"/>
                <w:sz w:val="23"/>
                <w:szCs w:val="23"/>
              </w:rPr>
            </w:pPr>
            <w:r w:rsidRPr="00D66DBD">
              <w:rPr>
                <w:rFonts w:ascii="Times New Roman" w:hAnsi="Times New Roman" w:cs="Times New Roman"/>
                <w:sz w:val="23"/>
                <w:szCs w:val="23"/>
              </w:rPr>
              <w:t>0,0</w:t>
            </w:r>
          </w:p>
        </w:tc>
        <w:tc>
          <w:tcPr>
            <w:tcW w:w="739" w:type="dxa"/>
            <w:tcBorders>
              <w:top w:val="single" w:sz="4" w:space="0" w:color="auto"/>
              <w:left w:val="single" w:sz="4" w:space="0" w:color="auto"/>
              <w:bottom w:val="single" w:sz="4" w:space="0" w:color="auto"/>
              <w:right w:val="single" w:sz="4" w:space="0" w:color="auto"/>
            </w:tcBorders>
          </w:tcPr>
          <w:p w:rsidR="00D66DBD" w:rsidRPr="00D66DBD" w:rsidRDefault="00D66DBD" w:rsidP="00653CE5">
            <w:pPr>
              <w:widowControl w:val="0"/>
              <w:autoSpaceDE w:val="0"/>
              <w:autoSpaceDN w:val="0"/>
              <w:adjustRightInd w:val="0"/>
              <w:spacing w:after="0" w:line="240" w:lineRule="auto"/>
              <w:jc w:val="both"/>
              <w:rPr>
                <w:rFonts w:ascii="Times New Roman" w:hAnsi="Times New Roman" w:cs="Times New Roman"/>
                <w:sz w:val="23"/>
                <w:szCs w:val="23"/>
              </w:rPr>
            </w:pPr>
            <w:r w:rsidRPr="00D66DBD">
              <w:rPr>
                <w:rFonts w:ascii="Times New Roman" w:hAnsi="Times New Roman" w:cs="Times New Roman"/>
                <w:sz w:val="23"/>
                <w:szCs w:val="23"/>
              </w:rPr>
              <w:t>0,0</w:t>
            </w:r>
          </w:p>
        </w:tc>
        <w:tc>
          <w:tcPr>
            <w:tcW w:w="783" w:type="dxa"/>
            <w:tcBorders>
              <w:top w:val="single" w:sz="4" w:space="0" w:color="auto"/>
              <w:left w:val="single" w:sz="4" w:space="0" w:color="auto"/>
              <w:bottom w:val="single" w:sz="4" w:space="0" w:color="auto"/>
              <w:right w:val="single" w:sz="4" w:space="0" w:color="auto"/>
            </w:tcBorders>
          </w:tcPr>
          <w:p w:rsidR="00D66DBD" w:rsidRPr="00D66DBD" w:rsidRDefault="00D66DBD" w:rsidP="00653CE5">
            <w:pPr>
              <w:widowControl w:val="0"/>
              <w:autoSpaceDE w:val="0"/>
              <w:autoSpaceDN w:val="0"/>
              <w:adjustRightInd w:val="0"/>
              <w:spacing w:after="0" w:line="240" w:lineRule="auto"/>
              <w:jc w:val="center"/>
              <w:rPr>
                <w:rFonts w:ascii="Times New Roman" w:hAnsi="Times New Roman" w:cs="Times New Roman"/>
                <w:sz w:val="23"/>
                <w:szCs w:val="23"/>
              </w:rPr>
            </w:pPr>
            <w:r w:rsidRPr="00D66DBD">
              <w:rPr>
                <w:rFonts w:ascii="Times New Roman" w:hAnsi="Times New Roman" w:cs="Times New Roman"/>
                <w:sz w:val="23"/>
                <w:szCs w:val="23"/>
              </w:rPr>
              <w:t>0,0</w:t>
            </w:r>
          </w:p>
        </w:tc>
        <w:tc>
          <w:tcPr>
            <w:tcW w:w="740" w:type="dxa"/>
            <w:tcBorders>
              <w:top w:val="single" w:sz="4" w:space="0" w:color="auto"/>
              <w:left w:val="single" w:sz="4" w:space="0" w:color="auto"/>
              <w:bottom w:val="single" w:sz="4" w:space="0" w:color="auto"/>
              <w:right w:val="single" w:sz="4" w:space="0" w:color="auto"/>
            </w:tcBorders>
          </w:tcPr>
          <w:p w:rsidR="00D66DBD" w:rsidRPr="00D66DBD" w:rsidRDefault="00D66DBD" w:rsidP="00653CE5">
            <w:pPr>
              <w:widowControl w:val="0"/>
              <w:autoSpaceDE w:val="0"/>
              <w:autoSpaceDN w:val="0"/>
              <w:adjustRightInd w:val="0"/>
              <w:spacing w:after="0" w:line="240" w:lineRule="auto"/>
              <w:jc w:val="both"/>
              <w:rPr>
                <w:rFonts w:ascii="Times New Roman" w:hAnsi="Times New Roman" w:cs="Times New Roman"/>
                <w:sz w:val="23"/>
                <w:szCs w:val="23"/>
              </w:rPr>
            </w:pPr>
            <w:r w:rsidRPr="00D66DBD">
              <w:rPr>
                <w:rFonts w:ascii="Times New Roman" w:hAnsi="Times New Roman" w:cs="Times New Roman"/>
                <w:sz w:val="23"/>
                <w:szCs w:val="23"/>
              </w:rPr>
              <w:t>0,0</w:t>
            </w:r>
          </w:p>
        </w:tc>
        <w:tc>
          <w:tcPr>
            <w:tcW w:w="1528" w:type="dxa"/>
            <w:tcBorders>
              <w:top w:val="single" w:sz="4" w:space="0" w:color="auto"/>
              <w:left w:val="single" w:sz="4" w:space="0" w:color="auto"/>
              <w:bottom w:val="single" w:sz="4" w:space="0" w:color="auto"/>
              <w:right w:val="single" w:sz="4" w:space="0" w:color="auto"/>
            </w:tcBorders>
          </w:tcPr>
          <w:p w:rsidR="00D66DBD" w:rsidRPr="00D66DBD" w:rsidRDefault="00D66DBD" w:rsidP="00653CE5">
            <w:pPr>
              <w:widowControl w:val="0"/>
              <w:autoSpaceDE w:val="0"/>
              <w:autoSpaceDN w:val="0"/>
              <w:adjustRightInd w:val="0"/>
              <w:spacing w:after="0" w:line="240" w:lineRule="auto"/>
              <w:jc w:val="both"/>
              <w:rPr>
                <w:rFonts w:ascii="Times New Roman" w:hAnsi="Times New Roman" w:cs="Times New Roman"/>
                <w:sz w:val="23"/>
                <w:szCs w:val="23"/>
              </w:rPr>
            </w:pPr>
            <w:r w:rsidRPr="00D66DBD">
              <w:rPr>
                <w:rFonts w:ascii="Times New Roman" w:hAnsi="Times New Roman" w:cs="Times New Roman"/>
                <w:sz w:val="23"/>
                <w:szCs w:val="23"/>
              </w:rPr>
              <w:t>Постановление Правительства Российской Федерации от 18.05.2016 № 445</w:t>
            </w:r>
          </w:p>
        </w:tc>
        <w:tc>
          <w:tcPr>
            <w:tcW w:w="1276" w:type="dxa"/>
            <w:tcBorders>
              <w:top w:val="single" w:sz="4" w:space="0" w:color="auto"/>
              <w:left w:val="single" w:sz="4" w:space="0" w:color="auto"/>
              <w:bottom w:val="single" w:sz="4" w:space="0" w:color="auto"/>
              <w:right w:val="single" w:sz="4" w:space="0" w:color="auto"/>
            </w:tcBorders>
          </w:tcPr>
          <w:p w:rsidR="00D66DBD" w:rsidRPr="00D66DBD" w:rsidRDefault="00D66DBD" w:rsidP="00653CE5">
            <w:pPr>
              <w:widowControl w:val="0"/>
              <w:autoSpaceDE w:val="0"/>
              <w:autoSpaceDN w:val="0"/>
              <w:adjustRightInd w:val="0"/>
              <w:spacing w:after="0" w:line="240" w:lineRule="auto"/>
              <w:jc w:val="both"/>
              <w:rPr>
                <w:rFonts w:ascii="Times New Roman" w:hAnsi="Times New Roman" w:cs="Times New Roman"/>
                <w:sz w:val="23"/>
                <w:szCs w:val="23"/>
              </w:rPr>
            </w:pPr>
            <w:r w:rsidRPr="00D66DBD">
              <w:rPr>
                <w:rFonts w:ascii="Times New Roman" w:hAnsi="Times New Roman" w:cs="Times New Roman"/>
                <w:sz w:val="23"/>
                <w:szCs w:val="23"/>
              </w:rPr>
              <w:t xml:space="preserve">Главные распорядители средств бюджета </w:t>
            </w:r>
            <w:proofErr w:type="spellStart"/>
            <w:r w:rsidRPr="00D66DBD">
              <w:rPr>
                <w:rFonts w:ascii="Times New Roman" w:hAnsi="Times New Roman" w:cs="Times New Roman"/>
                <w:sz w:val="23"/>
                <w:szCs w:val="23"/>
              </w:rPr>
              <w:t>Алатырского</w:t>
            </w:r>
            <w:proofErr w:type="spellEnd"/>
            <w:r w:rsidRPr="00D66DBD">
              <w:rPr>
                <w:rFonts w:ascii="Times New Roman" w:hAnsi="Times New Roman" w:cs="Times New Roman"/>
                <w:sz w:val="23"/>
                <w:szCs w:val="23"/>
              </w:rPr>
              <w:t xml:space="preserve"> муниципального округа Чувашской Республик</w:t>
            </w:r>
            <w:r w:rsidRPr="00D66DBD">
              <w:rPr>
                <w:rFonts w:ascii="Times New Roman" w:hAnsi="Times New Roman" w:cs="Times New Roman"/>
                <w:sz w:val="23"/>
                <w:szCs w:val="23"/>
              </w:rPr>
              <w:lastRenderedPageBreak/>
              <w:t>и</w:t>
            </w:r>
          </w:p>
        </w:tc>
        <w:tc>
          <w:tcPr>
            <w:tcW w:w="1134" w:type="dxa"/>
            <w:tcBorders>
              <w:top w:val="single" w:sz="4" w:space="0" w:color="auto"/>
              <w:left w:val="single" w:sz="4" w:space="0" w:color="auto"/>
              <w:bottom w:val="single" w:sz="4" w:space="0" w:color="auto"/>
              <w:right w:val="single" w:sz="4" w:space="0" w:color="auto"/>
            </w:tcBorders>
          </w:tcPr>
          <w:p w:rsidR="00D66DBD" w:rsidRPr="00D66DBD" w:rsidRDefault="00D66DBD" w:rsidP="00653CE5">
            <w:pPr>
              <w:widowControl w:val="0"/>
              <w:autoSpaceDE w:val="0"/>
              <w:autoSpaceDN w:val="0"/>
              <w:adjustRightInd w:val="0"/>
              <w:spacing w:after="0" w:line="240" w:lineRule="auto"/>
              <w:jc w:val="both"/>
              <w:rPr>
                <w:rFonts w:ascii="Times New Roman" w:hAnsi="Times New Roman" w:cs="Times New Roman"/>
                <w:sz w:val="23"/>
                <w:szCs w:val="23"/>
              </w:rPr>
            </w:pPr>
          </w:p>
        </w:tc>
        <w:tc>
          <w:tcPr>
            <w:tcW w:w="1701" w:type="dxa"/>
            <w:tcBorders>
              <w:top w:val="single" w:sz="4" w:space="0" w:color="auto"/>
              <w:left w:val="single" w:sz="4" w:space="0" w:color="auto"/>
              <w:bottom w:val="single" w:sz="4" w:space="0" w:color="auto"/>
            </w:tcBorders>
          </w:tcPr>
          <w:p w:rsidR="00D66DBD" w:rsidRPr="00D66DBD" w:rsidRDefault="00D66DBD" w:rsidP="00653CE5">
            <w:pPr>
              <w:widowControl w:val="0"/>
              <w:autoSpaceDE w:val="0"/>
              <w:autoSpaceDN w:val="0"/>
              <w:adjustRightInd w:val="0"/>
              <w:spacing w:after="0" w:line="240" w:lineRule="auto"/>
              <w:jc w:val="both"/>
              <w:rPr>
                <w:rFonts w:ascii="Times New Roman" w:hAnsi="Times New Roman" w:cs="Times New Roman"/>
                <w:sz w:val="23"/>
                <w:szCs w:val="23"/>
              </w:rPr>
            </w:pPr>
            <w:r w:rsidRPr="00D66DBD">
              <w:rPr>
                <w:rFonts w:ascii="Times New Roman" w:hAnsi="Times New Roman" w:cs="Times New Roman"/>
                <w:sz w:val="23"/>
                <w:szCs w:val="23"/>
              </w:rPr>
              <w:t xml:space="preserve">официальный сайт администрации </w:t>
            </w:r>
            <w:proofErr w:type="spellStart"/>
            <w:r w:rsidRPr="00D66DBD">
              <w:rPr>
                <w:rFonts w:ascii="Times New Roman" w:hAnsi="Times New Roman" w:cs="Times New Roman"/>
                <w:sz w:val="23"/>
                <w:szCs w:val="23"/>
              </w:rPr>
              <w:t>Алатырского</w:t>
            </w:r>
            <w:proofErr w:type="spellEnd"/>
            <w:r w:rsidRPr="00D66DBD">
              <w:rPr>
                <w:rFonts w:ascii="Times New Roman" w:hAnsi="Times New Roman" w:cs="Times New Roman"/>
                <w:sz w:val="23"/>
                <w:szCs w:val="23"/>
              </w:rPr>
              <w:t xml:space="preserve"> муниципального округа Чувашской Республики</w:t>
            </w:r>
          </w:p>
        </w:tc>
      </w:tr>
      <w:tr w:rsidR="00D66DBD" w:rsidRPr="00D66DBD" w:rsidTr="0083468D">
        <w:tc>
          <w:tcPr>
            <w:tcW w:w="15342" w:type="dxa"/>
            <w:gridSpan w:val="16"/>
            <w:tcBorders>
              <w:top w:val="single" w:sz="4" w:space="0" w:color="auto"/>
              <w:bottom w:val="single" w:sz="4" w:space="0" w:color="auto"/>
            </w:tcBorders>
          </w:tcPr>
          <w:p w:rsidR="00D66DBD" w:rsidRPr="00D66DBD" w:rsidRDefault="00D66DBD" w:rsidP="00653CE5">
            <w:pPr>
              <w:pStyle w:val="aff"/>
              <w:jc w:val="center"/>
              <w:rPr>
                <w:rFonts w:ascii="Times New Roman" w:hAnsi="Times New Roman" w:cs="Times New Roman"/>
                <w:b/>
                <w:sz w:val="23"/>
                <w:szCs w:val="23"/>
              </w:rPr>
            </w:pPr>
            <w:r w:rsidRPr="00D66DBD">
              <w:rPr>
                <w:rFonts w:ascii="Times New Roman" w:hAnsi="Times New Roman" w:cs="Times New Roman"/>
                <w:b/>
                <w:sz w:val="23"/>
                <w:szCs w:val="23"/>
              </w:rPr>
              <w:lastRenderedPageBreak/>
              <w:t xml:space="preserve">Цель 4. Обеспечение отношения муниципального долга  </w:t>
            </w:r>
            <w:proofErr w:type="spellStart"/>
            <w:r w:rsidRPr="00D66DBD">
              <w:rPr>
                <w:rFonts w:ascii="Times New Roman" w:hAnsi="Times New Roman" w:cs="Times New Roman"/>
                <w:b/>
                <w:sz w:val="23"/>
                <w:szCs w:val="23"/>
              </w:rPr>
              <w:t>Алатырского</w:t>
            </w:r>
            <w:proofErr w:type="spellEnd"/>
            <w:r w:rsidRPr="00D66DBD">
              <w:rPr>
                <w:rFonts w:ascii="Times New Roman" w:hAnsi="Times New Roman" w:cs="Times New Roman"/>
                <w:b/>
                <w:sz w:val="23"/>
                <w:szCs w:val="23"/>
              </w:rPr>
              <w:t xml:space="preserve"> муниципального округа Чувашской Республики (без учета объема безвозмездных поступлений) к 2035 году на уровне не более 50%</w:t>
            </w:r>
          </w:p>
        </w:tc>
      </w:tr>
      <w:tr w:rsidR="00D66DBD" w:rsidRPr="00D66DBD" w:rsidTr="0083468D">
        <w:tc>
          <w:tcPr>
            <w:tcW w:w="739" w:type="dxa"/>
            <w:tcBorders>
              <w:top w:val="single" w:sz="4" w:space="0" w:color="auto"/>
              <w:bottom w:val="single" w:sz="4" w:space="0" w:color="auto"/>
              <w:right w:val="single" w:sz="4" w:space="0" w:color="auto"/>
            </w:tcBorders>
          </w:tcPr>
          <w:p w:rsidR="00D66DBD" w:rsidRPr="00D66DBD" w:rsidRDefault="00D66DBD" w:rsidP="00653CE5">
            <w:pPr>
              <w:pStyle w:val="afd"/>
              <w:jc w:val="center"/>
              <w:rPr>
                <w:rFonts w:ascii="Times New Roman" w:hAnsi="Times New Roman" w:cs="Times New Roman"/>
                <w:sz w:val="23"/>
                <w:szCs w:val="23"/>
              </w:rPr>
            </w:pPr>
            <w:r w:rsidRPr="00D66DBD">
              <w:rPr>
                <w:rFonts w:ascii="Times New Roman" w:hAnsi="Times New Roman" w:cs="Times New Roman"/>
                <w:sz w:val="23"/>
                <w:szCs w:val="23"/>
              </w:rPr>
              <w:t>4.</w:t>
            </w:r>
          </w:p>
        </w:tc>
        <w:tc>
          <w:tcPr>
            <w:tcW w:w="1529" w:type="dxa"/>
            <w:tcBorders>
              <w:top w:val="single" w:sz="4" w:space="0" w:color="auto"/>
              <w:left w:val="single" w:sz="4" w:space="0" w:color="auto"/>
              <w:bottom w:val="single" w:sz="4" w:space="0" w:color="auto"/>
              <w:right w:val="single" w:sz="4" w:space="0" w:color="auto"/>
            </w:tcBorders>
          </w:tcPr>
          <w:p w:rsidR="00D66DBD" w:rsidRPr="00D66DBD" w:rsidRDefault="00D66DBD" w:rsidP="00653CE5">
            <w:pPr>
              <w:widowControl w:val="0"/>
              <w:autoSpaceDE w:val="0"/>
              <w:autoSpaceDN w:val="0"/>
              <w:adjustRightInd w:val="0"/>
              <w:spacing w:after="0" w:line="240" w:lineRule="auto"/>
              <w:jc w:val="both"/>
              <w:rPr>
                <w:rFonts w:ascii="Times New Roman" w:hAnsi="Times New Roman" w:cs="Times New Roman"/>
                <w:sz w:val="23"/>
                <w:szCs w:val="23"/>
              </w:rPr>
            </w:pPr>
            <w:r w:rsidRPr="00D66DBD">
              <w:rPr>
                <w:rFonts w:ascii="Times New Roman" w:hAnsi="Times New Roman" w:cs="Times New Roman"/>
                <w:sz w:val="23"/>
                <w:szCs w:val="23"/>
              </w:rPr>
              <w:t xml:space="preserve">Отношение муниципального долга </w:t>
            </w:r>
            <w:proofErr w:type="spellStart"/>
            <w:r w:rsidRPr="00D66DBD">
              <w:rPr>
                <w:rFonts w:ascii="Times New Roman" w:hAnsi="Times New Roman" w:cs="Times New Roman"/>
                <w:sz w:val="23"/>
                <w:szCs w:val="23"/>
              </w:rPr>
              <w:t>Алатырского</w:t>
            </w:r>
            <w:proofErr w:type="spellEnd"/>
            <w:r w:rsidRPr="00D66DBD">
              <w:rPr>
                <w:rFonts w:ascii="Times New Roman" w:hAnsi="Times New Roman" w:cs="Times New Roman"/>
                <w:sz w:val="23"/>
                <w:szCs w:val="23"/>
              </w:rPr>
              <w:t xml:space="preserve"> муниципального округа Чувашской Республики (без учета объема безвозмездных поступлений) не более</w:t>
            </w:r>
          </w:p>
        </w:tc>
        <w:tc>
          <w:tcPr>
            <w:tcW w:w="739" w:type="dxa"/>
            <w:tcBorders>
              <w:top w:val="single" w:sz="4" w:space="0" w:color="auto"/>
              <w:left w:val="single" w:sz="4" w:space="0" w:color="auto"/>
              <w:bottom w:val="single" w:sz="4" w:space="0" w:color="auto"/>
              <w:right w:val="single" w:sz="4" w:space="0" w:color="auto"/>
            </w:tcBorders>
          </w:tcPr>
          <w:p w:rsidR="00D66DBD" w:rsidRPr="00D66DBD" w:rsidRDefault="00D66DBD" w:rsidP="00653CE5">
            <w:pPr>
              <w:widowControl w:val="0"/>
              <w:autoSpaceDE w:val="0"/>
              <w:autoSpaceDN w:val="0"/>
              <w:adjustRightInd w:val="0"/>
              <w:spacing w:after="0" w:line="240" w:lineRule="auto"/>
              <w:jc w:val="both"/>
              <w:rPr>
                <w:rFonts w:ascii="Times New Roman" w:hAnsi="Times New Roman" w:cs="Times New Roman"/>
                <w:sz w:val="23"/>
                <w:szCs w:val="23"/>
              </w:rPr>
            </w:pPr>
          </w:p>
        </w:tc>
        <w:tc>
          <w:tcPr>
            <w:tcW w:w="739" w:type="dxa"/>
            <w:tcBorders>
              <w:top w:val="single" w:sz="4" w:space="0" w:color="auto"/>
              <w:left w:val="single" w:sz="4" w:space="0" w:color="auto"/>
              <w:bottom w:val="single" w:sz="4" w:space="0" w:color="auto"/>
              <w:right w:val="single" w:sz="4" w:space="0" w:color="auto"/>
            </w:tcBorders>
          </w:tcPr>
          <w:p w:rsidR="00D66DBD" w:rsidRPr="00D66DBD" w:rsidRDefault="00D66DBD" w:rsidP="00653CE5">
            <w:pPr>
              <w:widowControl w:val="0"/>
              <w:autoSpaceDE w:val="0"/>
              <w:autoSpaceDN w:val="0"/>
              <w:adjustRightInd w:val="0"/>
              <w:spacing w:after="0" w:line="240" w:lineRule="auto"/>
              <w:jc w:val="both"/>
              <w:rPr>
                <w:rFonts w:ascii="Times New Roman" w:hAnsi="Times New Roman" w:cs="Times New Roman"/>
                <w:sz w:val="23"/>
                <w:szCs w:val="23"/>
              </w:rPr>
            </w:pPr>
            <w:r w:rsidRPr="00D66DBD">
              <w:rPr>
                <w:rFonts w:ascii="Times New Roman" w:hAnsi="Times New Roman" w:cs="Times New Roman"/>
                <w:sz w:val="23"/>
                <w:szCs w:val="23"/>
              </w:rPr>
              <w:t>убывание</w:t>
            </w:r>
          </w:p>
        </w:tc>
        <w:tc>
          <w:tcPr>
            <w:tcW w:w="739" w:type="dxa"/>
            <w:tcBorders>
              <w:top w:val="single" w:sz="4" w:space="0" w:color="auto"/>
              <w:left w:val="single" w:sz="4" w:space="0" w:color="auto"/>
              <w:bottom w:val="single" w:sz="4" w:space="0" w:color="auto"/>
              <w:right w:val="single" w:sz="4" w:space="0" w:color="auto"/>
            </w:tcBorders>
          </w:tcPr>
          <w:p w:rsidR="00D66DBD" w:rsidRPr="00D66DBD" w:rsidRDefault="00D66DBD" w:rsidP="00653CE5">
            <w:pPr>
              <w:widowControl w:val="0"/>
              <w:autoSpaceDE w:val="0"/>
              <w:autoSpaceDN w:val="0"/>
              <w:adjustRightInd w:val="0"/>
              <w:spacing w:after="0" w:line="240" w:lineRule="auto"/>
              <w:jc w:val="both"/>
              <w:rPr>
                <w:rFonts w:ascii="Times New Roman" w:hAnsi="Times New Roman" w:cs="Times New Roman"/>
                <w:sz w:val="23"/>
                <w:szCs w:val="23"/>
              </w:rPr>
            </w:pPr>
            <w:proofErr w:type="gramStart"/>
            <w:r w:rsidRPr="00D66DBD">
              <w:rPr>
                <w:rFonts w:ascii="Times New Roman" w:hAnsi="Times New Roman" w:cs="Times New Roman"/>
                <w:sz w:val="23"/>
                <w:szCs w:val="23"/>
              </w:rPr>
              <w:t>про-цент</w:t>
            </w:r>
            <w:proofErr w:type="gramEnd"/>
          </w:p>
        </w:tc>
        <w:tc>
          <w:tcPr>
            <w:tcW w:w="739" w:type="dxa"/>
            <w:tcBorders>
              <w:top w:val="single" w:sz="4" w:space="0" w:color="auto"/>
              <w:left w:val="single" w:sz="4" w:space="0" w:color="auto"/>
              <w:bottom w:val="single" w:sz="4" w:space="0" w:color="auto"/>
              <w:right w:val="single" w:sz="4" w:space="0" w:color="auto"/>
            </w:tcBorders>
          </w:tcPr>
          <w:p w:rsidR="00D66DBD" w:rsidRPr="00D66DBD" w:rsidRDefault="00D66DBD" w:rsidP="00653CE5">
            <w:pPr>
              <w:widowControl w:val="0"/>
              <w:autoSpaceDE w:val="0"/>
              <w:autoSpaceDN w:val="0"/>
              <w:adjustRightInd w:val="0"/>
              <w:spacing w:after="0" w:line="240" w:lineRule="auto"/>
              <w:jc w:val="both"/>
              <w:rPr>
                <w:rFonts w:ascii="Times New Roman" w:hAnsi="Times New Roman" w:cs="Times New Roman"/>
                <w:sz w:val="23"/>
                <w:szCs w:val="23"/>
              </w:rPr>
            </w:pPr>
            <w:r w:rsidRPr="00D66DBD">
              <w:rPr>
                <w:rFonts w:ascii="Times New Roman" w:hAnsi="Times New Roman" w:cs="Times New Roman"/>
                <w:sz w:val="23"/>
                <w:szCs w:val="23"/>
              </w:rPr>
              <w:t>0,0</w:t>
            </w:r>
          </w:p>
        </w:tc>
        <w:tc>
          <w:tcPr>
            <w:tcW w:w="739" w:type="dxa"/>
            <w:tcBorders>
              <w:top w:val="single" w:sz="4" w:space="0" w:color="auto"/>
              <w:left w:val="single" w:sz="4" w:space="0" w:color="auto"/>
              <w:bottom w:val="single" w:sz="4" w:space="0" w:color="auto"/>
              <w:right w:val="single" w:sz="4" w:space="0" w:color="auto"/>
            </w:tcBorders>
          </w:tcPr>
          <w:p w:rsidR="00D66DBD" w:rsidRPr="00D66DBD" w:rsidRDefault="00D66DBD" w:rsidP="00653CE5">
            <w:pPr>
              <w:widowControl w:val="0"/>
              <w:autoSpaceDE w:val="0"/>
              <w:autoSpaceDN w:val="0"/>
              <w:adjustRightInd w:val="0"/>
              <w:spacing w:after="0" w:line="240" w:lineRule="auto"/>
              <w:jc w:val="both"/>
              <w:rPr>
                <w:rFonts w:ascii="Times New Roman" w:hAnsi="Times New Roman" w:cs="Times New Roman"/>
                <w:sz w:val="23"/>
                <w:szCs w:val="23"/>
              </w:rPr>
            </w:pPr>
            <w:r w:rsidRPr="00D66DBD">
              <w:rPr>
                <w:rFonts w:ascii="Times New Roman" w:hAnsi="Times New Roman" w:cs="Times New Roman"/>
                <w:sz w:val="23"/>
                <w:szCs w:val="23"/>
              </w:rPr>
              <w:t>2024</w:t>
            </w:r>
          </w:p>
        </w:tc>
        <w:tc>
          <w:tcPr>
            <w:tcW w:w="739" w:type="dxa"/>
            <w:tcBorders>
              <w:top w:val="single" w:sz="4" w:space="0" w:color="auto"/>
              <w:left w:val="single" w:sz="4" w:space="0" w:color="auto"/>
              <w:bottom w:val="single" w:sz="4" w:space="0" w:color="auto"/>
              <w:right w:val="single" w:sz="4" w:space="0" w:color="auto"/>
            </w:tcBorders>
          </w:tcPr>
          <w:p w:rsidR="00D66DBD" w:rsidRPr="00D66DBD" w:rsidRDefault="00D66DBD" w:rsidP="00653CE5">
            <w:pPr>
              <w:widowControl w:val="0"/>
              <w:autoSpaceDE w:val="0"/>
              <w:autoSpaceDN w:val="0"/>
              <w:adjustRightInd w:val="0"/>
              <w:spacing w:after="0" w:line="240" w:lineRule="auto"/>
              <w:jc w:val="both"/>
              <w:rPr>
                <w:rFonts w:ascii="Times New Roman" w:hAnsi="Times New Roman" w:cs="Times New Roman"/>
                <w:sz w:val="23"/>
                <w:szCs w:val="23"/>
              </w:rPr>
            </w:pPr>
            <w:r w:rsidRPr="00D66DBD">
              <w:rPr>
                <w:rFonts w:ascii="Times New Roman" w:hAnsi="Times New Roman" w:cs="Times New Roman"/>
                <w:sz w:val="23"/>
                <w:szCs w:val="23"/>
              </w:rPr>
              <w:t>0,0</w:t>
            </w:r>
          </w:p>
        </w:tc>
        <w:tc>
          <w:tcPr>
            <w:tcW w:w="739" w:type="dxa"/>
            <w:tcBorders>
              <w:top w:val="single" w:sz="4" w:space="0" w:color="auto"/>
              <w:left w:val="single" w:sz="4" w:space="0" w:color="auto"/>
              <w:bottom w:val="single" w:sz="4" w:space="0" w:color="auto"/>
              <w:right w:val="single" w:sz="4" w:space="0" w:color="auto"/>
            </w:tcBorders>
          </w:tcPr>
          <w:p w:rsidR="00D66DBD" w:rsidRPr="00D66DBD" w:rsidRDefault="00D66DBD" w:rsidP="00653CE5">
            <w:pPr>
              <w:widowControl w:val="0"/>
              <w:autoSpaceDE w:val="0"/>
              <w:autoSpaceDN w:val="0"/>
              <w:adjustRightInd w:val="0"/>
              <w:spacing w:after="0" w:line="240" w:lineRule="auto"/>
              <w:jc w:val="both"/>
              <w:rPr>
                <w:rFonts w:ascii="Times New Roman" w:hAnsi="Times New Roman" w:cs="Times New Roman"/>
                <w:sz w:val="23"/>
                <w:szCs w:val="23"/>
              </w:rPr>
            </w:pPr>
            <w:r w:rsidRPr="00D66DBD">
              <w:rPr>
                <w:rFonts w:ascii="Times New Roman" w:hAnsi="Times New Roman" w:cs="Times New Roman"/>
                <w:sz w:val="23"/>
                <w:szCs w:val="23"/>
              </w:rPr>
              <w:t>50,0</w:t>
            </w:r>
          </w:p>
        </w:tc>
        <w:tc>
          <w:tcPr>
            <w:tcW w:w="739" w:type="dxa"/>
            <w:tcBorders>
              <w:top w:val="single" w:sz="4" w:space="0" w:color="auto"/>
              <w:left w:val="single" w:sz="4" w:space="0" w:color="auto"/>
              <w:bottom w:val="single" w:sz="4" w:space="0" w:color="auto"/>
              <w:right w:val="single" w:sz="4" w:space="0" w:color="auto"/>
            </w:tcBorders>
          </w:tcPr>
          <w:p w:rsidR="00D66DBD" w:rsidRPr="00D66DBD" w:rsidRDefault="00D66DBD" w:rsidP="00653CE5">
            <w:pPr>
              <w:widowControl w:val="0"/>
              <w:autoSpaceDE w:val="0"/>
              <w:autoSpaceDN w:val="0"/>
              <w:adjustRightInd w:val="0"/>
              <w:spacing w:after="0" w:line="240" w:lineRule="auto"/>
              <w:jc w:val="both"/>
              <w:rPr>
                <w:rFonts w:ascii="Times New Roman" w:hAnsi="Times New Roman" w:cs="Times New Roman"/>
                <w:sz w:val="23"/>
                <w:szCs w:val="23"/>
              </w:rPr>
            </w:pPr>
            <w:r w:rsidRPr="00D66DBD">
              <w:rPr>
                <w:rFonts w:ascii="Times New Roman" w:hAnsi="Times New Roman" w:cs="Times New Roman"/>
                <w:sz w:val="23"/>
                <w:szCs w:val="23"/>
              </w:rPr>
              <w:t>50,0</w:t>
            </w:r>
          </w:p>
        </w:tc>
        <w:tc>
          <w:tcPr>
            <w:tcW w:w="783" w:type="dxa"/>
            <w:tcBorders>
              <w:top w:val="single" w:sz="4" w:space="0" w:color="auto"/>
              <w:left w:val="single" w:sz="4" w:space="0" w:color="auto"/>
              <w:bottom w:val="single" w:sz="4" w:space="0" w:color="auto"/>
              <w:right w:val="single" w:sz="4" w:space="0" w:color="auto"/>
            </w:tcBorders>
          </w:tcPr>
          <w:p w:rsidR="00D66DBD" w:rsidRPr="00D66DBD" w:rsidRDefault="00D66DBD" w:rsidP="00653CE5">
            <w:pPr>
              <w:widowControl w:val="0"/>
              <w:autoSpaceDE w:val="0"/>
              <w:autoSpaceDN w:val="0"/>
              <w:adjustRightInd w:val="0"/>
              <w:spacing w:after="0" w:line="240" w:lineRule="auto"/>
              <w:jc w:val="center"/>
              <w:rPr>
                <w:rFonts w:ascii="Times New Roman" w:hAnsi="Times New Roman" w:cs="Times New Roman"/>
                <w:sz w:val="23"/>
                <w:szCs w:val="23"/>
              </w:rPr>
            </w:pPr>
            <w:r w:rsidRPr="00D66DBD">
              <w:rPr>
                <w:rFonts w:ascii="Times New Roman" w:hAnsi="Times New Roman" w:cs="Times New Roman"/>
                <w:sz w:val="23"/>
                <w:szCs w:val="23"/>
              </w:rPr>
              <w:t>50,0</w:t>
            </w:r>
          </w:p>
        </w:tc>
        <w:tc>
          <w:tcPr>
            <w:tcW w:w="740" w:type="dxa"/>
            <w:tcBorders>
              <w:top w:val="single" w:sz="4" w:space="0" w:color="auto"/>
              <w:left w:val="single" w:sz="4" w:space="0" w:color="auto"/>
              <w:bottom w:val="single" w:sz="4" w:space="0" w:color="auto"/>
              <w:right w:val="single" w:sz="4" w:space="0" w:color="auto"/>
            </w:tcBorders>
          </w:tcPr>
          <w:p w:rsidR="00D66DBD" w:rsidRPr="00D66DBD" w:rsidRDefault="00D66DBD" w:rsidP="00653CE5">
            <w:pPr>
              <w:widowControl w:val="0"/>
              <w:autoSpaceDE w:val="0"/>
              <w:autoSpaceDN w:val="0"/>
              <w:adjustRightInd w:val="0"/>
              <w:spacing w:after="0" w:line="240" w:lineRule="auto"/>
              <w:jc w:val="both"/>
              <w:rPr>
                <w:rFonts w:ascii="Times New Roman" w:hAnsi="Times New Roman" w:cs="Times New Roman"/>
                <w:sz w:val="23"/>
                <w:szCs w:val="23"/>
              </w:rPr>
            </w:pPr>
            <w:r w:rsidRPr="00D66DBD">
              <w:rPr>
                <w:rFonts w:ascii="Times New Roman" w:hAnsi="Times New Roman" w:cs="Times New Roman"/>
                <w:sz w:val="23"/>
                <w:szCs w:val="23"/>
              </w:rPr>
              <w:t>50,0</w:t>
            </w:r>
          </w:p>
        </w:tc>
        <w:tc>
          <w:tcPr>
            <w:tcW w:w="1528" w:type="dxa"/>
            <w:tcBorders>
              <w:top w:val="single" w:sz="4" w:space="0" w:color="auto"/>
              <w:left w:val="single" w:sz="4" w:space="0" w:color="auto"/>
              <w:bottom w:val="single" w:sz="4" w:space="0" w:color="auto"/>
              <w:right w:val="single" w:sz="4" w:space="0" w:color="auto"/>
            </w:tcBorders>
          </w:tcPr>
          <w:p w:rsidR="00D66DBD" w:rsidRPr="00D66DBD" w:rsidRDefault="00D66DBD" w:rsidP="00653CE5">
            <w:pPr>
              <w:widowControl w:val="0"/>
              <w:autoSpaceDE w:val="0"/>
              <w:autoSpaceDN w:val="0"/>
              <w:adjustRightInd w:val="0"/>
              <w:spacing w:after="0" w:line="240" w:lineRule="auto"/>
              <w:jc w:val="both"/>
              <w:rPr>
                <w:rFonts w:ascii="Times New Roman" w:hAnsi="Times New Roman" w:cs="Times New Roman"/>
                <w:sz w:val="23"/>
                <w:szCs w:val="23"/>
              </w:rPr>
            </w:pPr>
            <w:r w:rsidRPr="00D66DBD">
              <w:rPr>
                <w:rFonts w:ascii="Times New Roman" w:hAnsi="Times New Roman" w:cs="Times New Roman"/>
                <w:sz w:val="23"/>
                <w:szCs w:val="23"/>
              </w:rPr>
              <w:t xml:space="preserve">Решение Собрания  депутатов </w:t>
            </w:r>
            <w:proofErr w:type="spellStart"/>
            <w:r w:rsidRPr="00D66DBD">
              <w:rPr>
                <w:rFonts w:ascii="Times New Roman" w:hAnsi="Times New Roman" w:cs="Times New Roman"/>
                <w:sz w:val="23"/>
                <w:szCs w:val="23"/>
              </w:rPr>
              <w:t>Алатырского</w:t>
            </w:r>
            <w:proofErr w:type="spellEnd"/>
            <w:r w:rsidRPr="00D66DBD">
              <w:rPr>
                <w:rFonts w:ascii="Times New Roman" w:hAnsi="Times New Roman" w:cs="Times New Roman"/>
                <w:sz w:val="23"/>
                <w:szCs w:val="23"/>
              </w:rPr>
              <w:t xml:space="preserve"> муниципального округа Чувашской Республики</w:t>
            </w:r>
          </w:p>
          <w:p w:rsidR="00D66DBD" w:rsidRPr="00D66DBD" w:rsidRDefault="00D66DBD" w:rsidP="00653CE5">
            <w:pPr>
              <w:widowControl w:val="0"/>
              <w:autoSpaceDE w:val="0"/>
              <w:autoSpaceDN w:val="0"/>
              <w:adjustRightInd w:val="0"/>
              <w:spacing w:after="0" w:line="240" w:lineRule="auto"/>
              <w:jc w:val="both"/>
              <w:rPr>
                <w:rFonts w:ascii="Times New Roman" w:hAnsi="Times New Roman" w:cs="Times New Roman"/>
                <w:sz w:val="23"/>
                <w:szCs w:val="23"/>
              </w:rPr>
            </w:pPr>
            <w:r w:rsidRPr="00D66DBD">
              <w:rPr>
                <w:rFonts w:ascii="Times New Roman" w:hAnsi="Times New Roman" w:cs="Times New Roman"/>
                <w:sz w:val="23"/>
                <w:szCs w:val="23"/>
              </w:rPr>
              <w:t>«</w:t>
            </w:r>
            <w:r w:rsidRPr="00D66DBD">
              <w:rPr>
                <w:rFonts w:ascii="Times New Roman" w:hAnsi="Times New Roman" w:cs="Times New Roman"/>
                <w:sz w:val="23"/>
                <w:szCs w:val="23"/>
                <w:shd w:val="clear" w:color="auto" w:fill="FFFFFF"/>
              </w:rPr>
              <w:t>Об </w:t>
            </w:r>
            <w:r w:rsidRPr="00D66DBD">
              <w:rPr>
                <w:rStyle w:val="aff2"/>
                <w:rFonts w:ascii="Times New Roman" w:hAnsi="Times New Roman" w:cs="Times New Roman"/>
                <w:sz w:val="23"/>
                <w:szCs w:val="23"/>
                <w:shd w:val="clear" w:color="auto" w:fill="FFFFFF"/>
              </w:rPr>
              <w:t>утверждении</w:t>
            </w:r>
            <w:r w:rsidRPr="00D66DBD">
              <w:rPr>
                <w:rFonts w:ascii="Times New Roman" w:hAnsi="Times New Roman" w:cs="Times New Roman"/>
                <w:sz w:val="23"/>
                <w:szCs w:val="23"/>
                <w:shd w:val="clear" w:color="auto" w:fill="FFFFFF"/>
              </w:rPr>
              <w:t> </w:t>
            </w:r>
            <w:r w:rsidRPr="00D66DBD">
              <w:rPr>
                <w:rStyle w:val="aff2"/>
                <w:rFonts w:ascii="Times New Roman" w:hAnsi="Times New Roman" w:cs="Times New Roman"/>
                <w:sz w:val="23"/>
                <w:szCs w:val="23"/>
                <w:shd w:val="clear" w:color="auto" w:fill="FFFFFF"/>
              </w:rPr>
              <w:t>Стратегии</w:t>
            </w:r>
            <w:r w:rsidRPr="00D66DBD">
              <w:rPr>
                <w:rFonts w:ascii="Times New Roman" w:hAnsi="Times New Roman" w:cs="Times New Roman"/>
                <w:sz w:val="23"/>
                <w:szCs w:val="23"/>
                <w:shd w:val="clear" w:color="auto" w:fill="FFFFFF"/>
              </w:rPr>
              <w:t> </w:t>
            </w:r>
            <w:r w:rsidRPr="00D66DBD">
              <w:rPr>
                <w:rStyle w:val="aff2"/>
                <w:rFonts w:ascii="Times New Roman" w:hAnsi="Times New Roman" w:cs="Times New Roman"/>
                <w:sz w:val="23"/>
                <w:szCs w:val="23"/>
                <w:shd w:val="clear" w:color="auto" w:fill="FFFFFF"/>
              </w:rPr>
              <w:t>социально</w:t>
            </w:r>
            <w:r w:rsidRPr="00D66DBD">
              <w:rPr>
                <w:rFonts w:ascii="Times New Roman" w:hAnsi="Times New Roman" w:cs="Times New Roman"/>
                <w:sz w:val="23"/>
                <w:szCs w:val="23"/>
                <w:shd w:val="clear" w:color="auto" w:fill="FFFFFF"/>
              </w:rPr>
              <w:t>-</w:t>
            </w:r>
            <w:r w:rsidRPr="00D66DBD">
              <w:rPr>
                <w:rStyle w:val="aff2"/>
                <w:rFonts w:ascii="Times New Roman" w:hAnsi="Times New Roman" w:cs="Times New Roman"/>
                <w:sz w:val="23"/>
                <w:szCs w:val="23"/>
                <w:shd w:val="clear" w:color="auto" w:fill="FFFFFF"/>
              </w:rPr>
              <w:t>экономического</w:t>
            </w:r>
            <w:r w:rsidRPr="00D66DBD">
              <w:rPr>
                <w:rFonts w:ascii="Times New Roman" w:hAnsi="Times New Roman" w:cs="Times New Roman"/>
                <w:sz w:val="23"/>
                <w:szCs w:val="23"/>
                <w:shd w:val="clear" w:color="auto" w:fill="FFFFFF"/>
              </w:rPr>
              <w:t> </w:t>
            </w:r>
            <w:r w:rsidRPr="00D66DBD">
              <w:rPr>
                <w:rStyle w:val="aff2"/>
                <w:rFonts w:ascii="Times New Roman" w:hAnsi="Times New Roman" w:cs="Times New Roman"/>
                <w:sz w:val="23"/>
                <w:szCs w:val="23"/>
                <w:shd w:val="clear" w:color="auto" w:fill="FFFFFF"/>
              </w:rPr>
              <w:t>развития</w:t>
            </w:r>
            <w:r w:rsidRPr="00D66DBD">
              <w:rPr>
                <w:rFonts w:ascii="Times New Roman" w:hAnsi="Times New Roman" w:cs="Times New Roman"/>
                <w:sz w:val="23"/>
                <w:szCs w:val="23"/>
                <w:shd w:val="clear" w:color="auto" w:fill="FFFFFF"/>
              </w:rPr>
              <w:t> Алатырского </w:t>
            </w:r>
            <w:r w:rsidRPr="00D66DBD">
              <w:rPr>
                <w:rStyle w:val="aff2"/>
                <w:rFonts w:ascii="Times New Roman" w:hAnsi="Times New Roman" w:cs="Times New Roman"/>
                <w:sz w:val="23"/>
                <w:szCs w:val="23"/>
                <w:shd w:val="clear" w:color="auto" w:fill="FFFFFF"/>
              </w:rPr>
              <w:t>муниципального</w:t>
            </w:r>
            <w:r w:rsidRPr="00D66DBD">
              <w:rPr>
                <w:rFonts w:ascii="Times New Roman" w:hAnsi="Times New Roman" w:cs="Times New Roman"/>
                <w:sz w:val="23"/>
                <w:szCs w:val="23"/>
                <w:shd w:val="clear" w:color="auto" w:fill="FFFFFF"/>
              </w:rPr>
              <w:t> </w:t>
            </w:r>
            <w:r w:rsidRPr="00D66DBD">
              <w:rPr>
                <w:rStyle w:val="aff2"/>
                <w:rFonts w:ascii="Times New Roman" w:hAnsi="Times New Roman" w:cs="Times New Roman"/>
                <w:sz w:val="23"/>
                <w:szCs w:val="23"/>
                <w:shd w:val="clear" w:color="auto" w:fill="FFFFFF"/>
              </w:rPr>
              <w:t>округа</w:t>
            </w:r>
            <w:r w:rsidRPr="00D66DBD">
              <w:rPr>
                <w:rFonts w:ascii="Times New Roman" w:hAnsi="Times New Roman" w:cs="Times New Roman"/>
                <w:sz w:val="23"/>
                <w:szCs w:val="23"/>
                <w:shd w:val="clear" w:color="auto" w:fill="FFFFFF"/>
              </w:rPr>
              <w:t> </w:t>
            </w:r>
            <w:r w:rsidRPr="00D66DBD">
              <w:rPr>
                <w:rStyle w:val="aff2"/>
                <w:rFonts w:ascii="Times New Roman" w:hAnsi="Times New Roman" w:cs="Times New Roman"/>
                <w:sz w:val="23"/>
                <w:szCs w:val="23"/>
                <w:shd w:val="clear" w:color="auto" w:fill="FFFFFF"/>
              </w:rPr>
              <w:t>Чувашской</w:t>
            </w:r>
            <w:r w:rsidRPr="00D66DBD">
              <w:rPr>
                <w:rFonts w:ascii="Times New Roman" w:hAnsi="Times New Roman" w:cs="Times New Roman"/>
                <w:sz w:val="23"/>
                <w:szCs w:val="23"/>
                <w:shd w:val="clear" w:color="auto" w:fill="FFFFFF"/>
              </w:rPr>
              <w:t> </w:t>
            </w:r>
            <w:r w:rsidRPr="00D66DBD">
              <w:rPr>
                <w:rStyle w:val="aff2"/>
                <w:rFonts w:ascii="Times New Roman" w:hAnsi="Times New Roman" w:cs="Times New Roman"/>
                <w:sz w:val="23"/>
                <w:szCs w:val="23"/>
                <w:shd w:val="clear" w:color="auto" w:fill="FFFFFF"/>
              </w:rPr>
              <w:t>Республики</w:t>
            </w:r>
            <w:r w:rsidRPr="00D66DBD">
              <w:rPr>
                <w:rFonts w:ascii="Times New Roman" w:hAnsi="Times New Roman" w:cs="Times New Roman"/>
                <w:sz w:val="23"/>
                <w:szCs w:val="23"/>
                <w:shd w:val="clear" w:color="auto" w:fill="FFFFFF"/>
              </w:rPr>
              <w:t> </w:t>
            </w:r>
            <w:r w:rsidRPr="00D66DBD">
              <w:rPr>
                <w:rStyle w:val="aff2"/>
                <w:rFonts w:ascii="Times New Roman" w:hAnsi="Times New Roman" w:cs="Times New Roman"/>
                <w:sz w:val="23"/>
                <w:szCs w:val="23"/>
                <w:shd w:val="clear" w:color="auto" w:fill="FFFFFF"/>
              </w:rPr>
              <w:t>до</w:t>
            </w:r>
            <w:r w:rsidRPr="00D66DBD">
              <w:rPr>
                <w:rFonts w:ascii="Times New Roman" w:hAnsi="Times New Roman" w:cs="Times New Roman"/>
                <w:sz w:val="23"/>
                <w:szCs w:val="23"/>
                <w:shd w:val="clear" w:color="auto" w:fill="FFFFFF"/>
              </w:rPr>
              <w:t> </w:t>
            </w:r>
            <w:r w:rsidRPr="00D66DBD">
              <w:rPr>
                <w:rStyle w:val="aff2"/>
                <w:rFonts w:ascii="Times New Roman" w:hAnsi="Times New Roman" w:cs="Times New Roman"/>
                <w:sz w:val="23"/>
                <w:szCs w:val="23"/>
                <w:shd w:val="clear" w:color="auto" w:fill="FFFFFF"/>
              </w:rPr>
              <w:t>2035</w:t>
            </w:r>
            <w:r w:rsidRPr="00D66DBD">
              <w:rPr>
                <w:rFonts w:ascii="Times New Roman" w:hAnsi="Times New Roman" w:cs="Times New Roman"/>
                <w:sz w:val="23"/>
                <w:szCs w:val="23"/>
                <w:shd w:val="clear" w:color="auto" w:fill="FFFFFF"/>
              </w:rPr>
              <w:t> </w:t>
            </w:r>
            <w:r w:rsidRPr="00D66DBD">
              <w:rPr>
                <w:rStyle w:val="aff2"/>
                <w:rFonts w:ascii="Times New Roman" w:hAnsi="Times New Roman" w:cs="Times New Roman"/>
                <w:sz w:val="23"/>
                <w:szCs w:val="23"/>
                <w:shd w:val="clear" w:color="auto" w:fill="FFFFFF"/>
              </w:rPr>
              <w:t>года</w:t>
            </w:r>
          </w:p>
        </w:tc>
        <w:tc>
          <w:tcPr>
            <w:tcW w:w="1276" w:type="dxa"/>
            <w:tcBorders>
              <w:top w:val="single" w:sz="4" w:space="0" w:color="auto"/>
              <w:left w:val="single" w:sz="4" w:space="0" w:color="auto"/>
              <w:bottom w:val="single" w:sz="4" w:space="0" w:color="auto"/>
              <w:right w:val="single" w:sz="4" w:space="0" w:color="auto"/>
            </w:tcBorders>
          </w:tcPr>
          <w:p w:rsidR="00D66DBD" w:rsidRPr="00D66DBD" w:rsidRDefault="00D66DBD" w:rsidP="00653CE5">
            <w:pPr>
              <w:widowControl w:val="0"/>
              <w:autoSpaceDE w:val="0"/>
              <w:autoSpaceDN w:val="0"/>
              <w:adjustRightInd w:val="0"/>
              <w:spacing w:after="0" w:line="240" w:lineRule="auto"/>
              <w:jc w:val="both"/>
              <w:rPr>
                <w:rFonts w:ascii="Times New Roman" w:hAnsi="Times New Roman" w:cs="Times New Roman"/>
                <w:sz w:val="23"/>
                <w:szCs w:val="23"/>
              </w:rPr>
            </w:pPr>
            <w:r w:rsidRPr="00D66DBD">
              <w:rPr>
                <w:rFonts w:ascii="Times New Roman" w:hAnsi="Times New Roman" w:cs="Times New Roman"/>
                <w:sz w:val="23"/>
                <w:szCs w:val="23"/>
              </w:rPr>
              <w:t xml:space="preserve">Финансовый отдел администрации </w:t>
            </w:r>
            <w:proofErr w:type="spellStart"/>
            <w:r w:rsidRPr="00D66DBD">
              <w:rPr>
                <w:rFonts w:ascii="Times New Roman" w:hAnsi="Times New Roman" w:cs="Times New Roman"/>
                <w:sz w:val="23"/>
                <w:szCs w:val="23"/>
              </w:rPr>
              <w:t>Алатырского</w:t>
            </w:r>
            <w:proofErr w:type="spellEnd"/>
            <w:r w:rsidRPr="00D66DBD">
              <w:rPr>
                <w:rFonts w:ascii="Times New Roman" w:hAnsi="Times New Roman" w:cs="Times New Roman"/>
                <w:sz w:val="23"/>
                <w:szCs w:val="23"/>
              </w:rPr>
              <w:t xml:space="preserve">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D66DBD" w:rsidRPr="00D66DBD" w:rsidRDefault="00D66DBD" w:rsidP="00653CE5">
            <w:pPr>
              <w:widowControl w:val="0"/>
              <w:autoSpaceDE w:val="0"/>
              <w:autoSpaceDN w:val="0"/>
              <w:adjustRightInd w:val="0"/>
              <w:spacing w:after="0" w:line="240" w:lineRule="auto"/>
              <w:jc w:val="both"/>
              <w:rPr>
                <w:rFonts w:ascii="Times New Roman" w:hAnsi="Times New Roman" w:cs="Times New Roman"/>
                <w:sz w:val="23"/>
                <w:szCs w:val="23"/>
              </w:rPr>
            </w:pPr>
            <w:r w:rsidRPr="00D66DBD">
              <w:rPr>
                <w:rFonts w:ascii="Times New Roman" w:hAnsi="Times New Roman" w:cs="Times New Roman"/>
                <w:sz w:val="23"/>
                <w:szCs w:val="23"/>
              </w:rPr>
              <w:t>Обеспечение темпа роста валового внутреннего продукта страны выше среднемирового при сохранении макроэкономической стабильности</w:t>
            </w:r>
          </w:p>
        </w:tc>
        <w:tc>
          <w:tcPr>
            <w:tcW w:w="1701" w:type="dxa"/>
            <w:tcBorders>
              <w:top w:val="single" w:sz="4" w:space="0" w:color="auto"/>
              <w:left w:val="single" w:sz="4" w:space="0" w:color="auto"/>
              <w:bottom w:val="single" w:sz="4" w:space="0" w:color="auto"/>
            </w:tcBorders>
          </w:tcPr>
          <w:p w:rsidR="00D66DBD" w:rsidRPr="00D66DBD" w:rsidRDefault="00D66DBD" w:rsidP="00653CE5">
            <w:pPr>
              <w:spacing w:after="0" w:line="240" w:lineRule="auto"/>
              <w:rPr>
                <w:rFonts w:ascii="Times New Roman" w:hAnsi="Times New Roman" w:cs="Times New Roman"/>
                <w:sz w:val="23"/>
                <w:szCs w:val="23"/>
              </w:rPr>
            </w:pPr>
            <w:r w:rsidRPr="00D66DBD">
              <w:rPr>
                <w:rFonts w:ascii="Times New Roman" w:hAnsi="Times New Roman" w:cs="Times New Roman"/>
                <w:sz w:val="23"/>
                <w:szCs w:val="23"/>
              </w:rPr>
              <w:t xml:space="preserve">официальный сайт администрации </w:t>
            </w:r>
            <w:proofErr w:type="spellStart"/>
            <w:r w:rsidRPr="00D66DBD">
              <w:rPr>
                <w:rFonts w:ascii="Times New Roman" w:hAnsi="Times New Roman" w:cs="Times New Roman"/>
                <w:sz w:val="23"/>
                <w:szCs w:val="23"/>
              </w:rPr>
              <w:t>Алатырского</w:t>
            </w:r>
            <w:proofErr w:type="spellEnd"/>
            <w:r w:rsidRPr="00D66DBD">
              <w:rPr>
                <w:rFonts w:ascii="Times New Roman" w:hAnsi="Times New Roman" w:cs="Times New Roman"/>
                <w:sz w:val="23"/>
                <w:szCs w:val="23"/>
              </w:rPr>
              <w:t xml:space="preserve"> муниципального округа Чувашской Республики</w:t>
            </w:r>
          </w:p>
        </w:tc>
      </w:tr>
      <w:tr w:rsidR="00D66DBD" w:rsidRPr="00D66DBD" w:rsidTr="0083468D">
        <w:tc>
          <w:tcPr>
            <w:tcW w:w="15342" w:type="dxa"/>
            <w:gridSpan w:val="16"/>
            <w:tcBorders>
              <w:top w:val="single" w:sz="4" w:space="0" w:color="auto"/>
              <w:bottom w:val="single" w:sz="4" w:space="0" w:color="auto"/>
            </w:tcBorders>
          </w:tcPr>
          <w:p w:rsidR="00D66DBD" w:rsidRPr="00D66DBD" w:rsidRDefault="00D66DBD" w:rsidP="00653CE5">
            <w:pPr>
              <w:pStyle w:val="aff"/>
              <w:jc w:val="center"/>
              <w:rPr>
                <w:rFonts w:ascii="Times New Roman" w:hAnsi="Times New Roman" w:cs="Times New Roman"/>
                <w:b/>
                <w:sz w:val="23"/>
                <w:szCs w:val="23"/>
              </w:rPr>
            </w:pPr>
            <w:r w:rsidRPr="00D66DBD">
              <w:rPr>
                <w:rFonts w:ascii="Times New Roman" w:hAnsi="Times New Roman" w:cs="Times New Roman"/>
                <w:b/>
                <w:sz w:val="23"/>
                <w:szCs w:val="23"/>
              </w:rPr>
              <w:t xml:space="preserve">Цель 5. Обеспечение роста налоговых и неналоговых доходов </w:t>
            </w:r>
            <w:proofErr w:type="spellStart"/>
            <w:r w:rsidRPr="00D66DBD">
              <w:rPr>
                <w:rFonts w:ascii="Times New Roman" w:hAnsi="Times New Roman" w:cs="Times New Roman"/>
                <w:b/>
                <w:sz w:val="23"/>
                <w:szCs w:val="23"/>
              </w:rPr>
              <w:t>Алатырского</w:t>
            </w:r>
            <w:proofErr w:type="spellEnd"/>
            <w:r w:rsidRPr="00D66DBD">
              <w:rPr>
                <w:rFonts w:ascii="Times New Roman" w:hAnsi="Times New Roman" w:cs="Times New Roman"/>
                <w:b/>
                <w:sz w:val="23"/>
                <w:szCs w:val="23"/>
              </w:rPr>
              <w:t xml:space="preserve"> муниципального округа Чувашской Республики ежегодно по отношению к отчетному году не менее чем на 0,1%</w:t>
            </w:r>
          </w:p>
        </w:tc>
      </w:tr>
      <w:tr w:rsidR="00D66DBD" w:rsidRPr="006B6F27" w:rsidTr="0083468D">
        <w:tc>
          <w:tcPr>
            <w:tcW w:w="739" w:type="dxa"/>
            <w:tcBorders>
              <w:top w:val="single" w:sz="4" w:space="0" w:color="auto"/>
              <w:bottom w:val="single" w:sz="4" w:space="0" w:color="auto"/>
              <w:right w:val="single" w:sz="4" w:space="0" w:color="auto"/>
            </w:tcBorders>
          </w:tcPr>
          <w:p w:rsidR="00D66DBD" w:rsidRPr="00D66DBD" w:rsidRDefault="00D66DBD" w:rsidP="00653CE5">
            <w:pPr>
              <w:pStyle w:val="afd"/>
              <w:jc w:val="center"/>
              <w:rPr>
                <w:rFonts w:ascii="Times New Roman" w:hAnsi="Times New Roman" w:cs="Times New Roman"/>
                <w:sz w:val="23"/>
                <w:szCs w:val="23"/>
              </w:rPr>
            </w:pPr>
            <w:r w:rsidRPr="00D66DBD">
              <w:rPr>
                <w:rFonts w:ascii="Times New Roman" w:hAnsi="Times New Roman" w:cs="Times New Roman"/>
                <w:sz w:val="23"/>
                <w:szCs w:val="23"/>
              </w:rPr>
              <w:t>5.</w:t>
            </w:r>
          </w:p>
        </w:tc>
        <w:tc>
          <w:tcPr>
            <w:tcW w:w="1529" w:type="dxa"/>
            <w:tcBorders>
              <w:top w:val="single" w:sz="4" w:space="0" w:color="auto"/>
              <w:left w:val="single" w:sz="4" w:space="0" w:color="auto"/>
              <w:bottom w:val="single" w:sz="4" w:space="0" w:color="auto"/>
              <w:right w:val="single" w:sz="4" w:space="0" w:color="auto"/>
            </w:tcBorders>
          </w:tcPr>
          <w:p w:rsidR="00D66DBD" w:rsidRPr="00D66DBD" w:rsidRDefault="00D66DBD" w:rsidP="00653CE5">
            <w:pPr>
              <w:pStyle w:val="aff"/>
              <w:rPr>
                <w:rFonts w:ascii="Times New Roman" w:hAnsi="Times New Roman" w:cs="Times New Roman"/>
                <w:sz w:val="23"/>
                <w:szCs w:val="23"/>
              </w:rPr>
            </w:pPr>
            <w:r w:rsidRPr="00D66DBD">
              <w:rPr>
                <w:rFonts w:ascii="Times New Roman" w:hAnsi="Times New Roman" w:cs="Times New Roman"/>
                <w:sz w:val="23"/>
                <w:szCs w:val="23"/>
              </w:rPr>
              <w:t xml:space="preserve">Прирост поступления налоговых и неналоговых доходов бюджета </w:t>
            </w:r>
            <w:proofErr w:type="spellStart"/>
            <w:r w:rsidRPr="00D66DBD">
              <w:rPr>
                <w:rFonts w:ascii="Times New Roman" w:hAnsi="Times New Roman" w:cs="Times New Roman"/>
                <w:sz w:val="23"/>
                <w:szCs w:val="23"/>
              </w:rPr>
              <w:t>Алатырского</w:t>
            </w:r>
            <w:proofErr w:type="spellEnd"/>
            <w:r w:rsidRPr="00D66DBD">
              <w:rPr>
                <w:rFonts w:ascii="Times New Roman" w:hAnsi="Times New Roman" w:cs="Times New Roman"/>
                <w:sz w:val="23"/>
                <w:szCs w:val="23"/>
              </w:rPr>
              <w:t xml:space="preserve"> муниципального округа Чувашской Республики по отношению к году, </w:t>
            </w:r>
            <w:r w:rsidRPr="00D66DBD">
              <w:rPr>
                <w:rFonts w:ascii="Times New Roman" w:hAnsi="Times New Roman" w:cs="Times New Roman"/>
                <w:sz w:val="23"/>
                <w:szCs w:val="23"/>
              </w:rPr>
              <w:lastRenderedPageBreak/>
              <w:t>предшествующему отчетному (в сопоставимых условиях)</w:t>
            </w:r>
          </w:p>
        </w:tc>
        <w:tc>
          <w:tcPr>
            <w:tcW w:w="739" w:type="dxa"/>
            <w:tcBorders>
              <w:top w:val="single" w:sz="4" w:space="0" w:color="auto"/>
              <w:left w:val="single" w:sz="4" w:space="0" w:color="auto"/>
              <w:bottom w:val="single" w:sz="4" w:space="0" w:color="auto"/>
              <w:right w:val="single" w:sz="4" w:space="0" w:color="auto"/>
            </w:tcBorders>
          </w:tcPr>
          <w:p w:rsidR="00D66DBD" w:rsidRPr="00D66DBD" w:rsidRDefault="00D66DBD" w:rsidP="00653CE5">
            <w:pPr>
              <w:pStyle w:val="aff"/>
              <w:rPr>
                <w:rFonts w:ascii="Times New Roman" w:hAnsi="Times New Roman" w:cs="Times New Roman"/>
                <w:sz w:val="23"/>
                <w:szCs w:val="23"/>
              </w:rPr>
            </w:pPr>
          </w:p>
        </w:tc>
        <w:tc>
          <w:tcPr>
            <w:tcW w:w="739" w:type="dxa"/>
            <w:tcBorders>
              <w:top w:val="single" w:sz="4" w:space="0" w:color="auto"/>
              <w:left w:val="single" w:sz="4" w:space="0" w:color="auto"/>
              <w:bottom w:val="single" w:sz="4" w:space="0" w:color="auto"/>
              <w:right w:val="single" w:sz="4" w:space="0" w:color="auto"/>
            </w:tcBorders>
          </w:tcPr>
          <w:p w:rsidR="00D66DBD" w:rsidRPr="00D66DBD" w:rsidRDefault="00D66DBD" w:rsidP="00653CE5">
            <w:pPr>
              <w:pStyle w:val="aff"/>
              <w:rPr>
                <w:rFonts w:ascii="Times New Roman" w:hAnsi="Times New Roman" w:cs="Times New Roman"/>
                <w:sz w:val="23"/>
                <w:szCs w:val="23"/>
              </w:rPr>
            </w:pPr>
            <w:r w:rsidRPr="00D66DBD">
              <w:rPr>
                <w:rFonts w:ascii="Times New Roman" w:hAnsi="Times New Roman" w:cs="Times New Roman"/>
                <w:sz w:val="23"/>
                <w:szCs w:val="23"/>
              </w:rPr>
              <w:t>возрастание</w:t>
            </w:r>
          </w:p>
        </w:tc>
        <w:tc>
          <w:tcPr>
            <w:tcW w:w="739" w:type="dxa"/>
            <w:tcBorders>
              <w:top w:val="single" w:sz="4" w:space="0" w:color="auto"/>
              <w:left w:val="single" w:sz="4" w:space="0" w:color="auto"/>
              <w:bottom w:val="single" w:sz="4" w:space="0" w:color="auto"/>
              <w:right w:val="single" w:sz="4" w:space="0" w:color="auto"/>
            </w:tcBorders>
          </w:tcPr>
          <w:p w:rsidR="00D66DBD" w:rsidRPr="00D66DBD" w:rsidRDefault="00D66DBD" w:rsidP="00653CE5">
            <w:pPr>
              <w:pStyle w:val="aff"/>
              <w:rPr>
                <w:rFonts w:ascii="Times New Roman" w:hAnsi="Times New Roman" w:cs="Times New Roman"/>
                <w:sz w:val="23"/>
                <w:szCs w:val="23"/>
              </w:rPr>
            </w:pPr>
            <w:r w:rsidRPr="00D66DBD">
              <w:rPr>
                <w:rFonts w:ascii="Times New Roman" w:hAnsi="Times New Roman" w:cs="Times New Roman"/>
                <w:sz w:val="23"/>
                <w:szCs w:val="23"/>
              </w:rPr>
              <w:t>процентов</w:t>
            </w:r>
          </w:p>
        </w:tc>
        <w:tc>
          <w:tcPr>
            <w:tcW w:w="739" w:type="dxa"/>
            <w:tcBorders>
              <w:top w:val="single" w:sz="4" w:space="0" w:color="auto"/>
              <w:left w:val="single" w:sz="4" w:space="0" w:color="auto"/>
              <w:bottom w:val="single" w:sz="4" w:space="0" w:color="auto"/>
              <w:right w:val="single" w:sz="4" w:space="0" w:color="auto"/>
            </w:tcBorders>
          </w:tcPr>
          <w:p w:rsidR="00D66DBD" w:rsidRPr="00D66DBD" w:rsidRDefault="00D66DBD" w:rsidP="00653CE5">
            <w:pPr>
              <w:pStyle w:val="aff"/>
              <w:rPr>
                <w:rFonts w:ascii="Times New Roman" w:hAnsi="Times New Roman" w:cs="Times New Roman"/>
                <w:sz w:val="23"/>
                <w:szCs w:val="23"/>
                <w:lang w:val="en-US"/>
              </w:rPr>
            </w:pPr>
            <w:r w:rsidRPr="00D66DBD">
              <w:rPr>
                <w:rFonts w:ascii="Times New Roman" w:hAnsi="Times New Roman" w:cs="Times New Roman"/>
                <w:sz w:val="23"/>
                <w:szCs w:val="23"/>
                <w:lang w:val="en-US"/>
              </w:rPr>
              <w:t>0</w:t>
            </w:r>
            <w:r w:rsidRPr="00D66DBD">
              <w:rPr>
                <w:rFonts w:ascii="Times New Roman" w:hAnsi="Times New Roman" w:cs="Times New Roman"/>
                <w:sz w:val="23"/>
                <w:szCs w:val="23"/>
              </w:rPr>
              <w:t>,</w:t>
            </w:r>
            <w:r w:rsidRPr="00D66DBD">
              <w:rPr>
                <w:rFonts w:ascii="Times New Roman" w:hAnsi="Times New Roman" w:cs="Times New Roman"/>
                <w:sz w:val="23"/>
                <w:szCs w:val="23"/>
                <w:lang w:val="en-US"/>
              </w:rPr>
              <w:t>1</w:t>
            </w:r>
          </w:p>
        </w:tc>
        <w:tc>
          <w:tcPr>
            <w:tcW w:w="739" w:type="dxa"/>
            <w:tcBorders>
              <w:top w:val="single" w:sz="4" w:space="0" w:color="auto"/>
              <w:left w:val="single" w:sz="4" w:space="0" w:color="auto"/>
              <w:bottom w:val="single" w:sz="4" w:space="0" w:color="auto"/>
              <w:right w:val="single" w:sz="4" w:space="0" w:color="auto"/>
            </w:tcBorders>
          </w:tcPr>
          <w:p w:rsidR="00D66DBD" w:rsidRPr="00D66DBD" w:rsidRDefault="00D66DBD" w:rsidP="00653CE5">
            <w:pPr>
              <w:pStyle w:val="aff"/>
              <w:rPr>
                <w:rFonts w:ascii="Times New Roman" w:hAnsi="Times New Roman" w:cs="Times New Roman"/>
                <w:sz w:val="23"/>
                <w:szCs w:val="23"/>
              </w:rPr>
            </w:pPr>
            <w:r w:rsidRPr="00D66DBD">
              <w:rPr>
                <w:rFonts w:ascii="Times New Roman" w:hAnsi="Times New Roman" w:cs="Times New Roman"/>
                <w:sz w:val="23"/>
                <w:szCs w:val="23"/>
              </w:rPr>
              <w:t>2024</w:t>
            </w:r>
          </w:p>
        </w:tc>
        <w:tc>
          <w:tcPr>
            <w:tcW w:w="739" w:type="dxa"/>
            <w:tcBorders>
              <w:top w:val="single" w:sz="4" w:space="0" w:color="auto"/>
              <w:left w:val="single" w:sz="4" w:space="0" w:color="auto"/>
              <w:bottom w:val="single" w:sz="4" w:space="0" w:color="auto"/>
              <w:right w:val="single" w:sz="4" w:space="0" w:color="auto"/>
            </w:tcBorders>
          </w:tcPr>
          <w:p w:rsidR="00D66DBD" w:rsidRPr="00D66DBD" w:rsidRDefault="00D66DBD" w:rsidP="00653CE5">
            <w:pPr>
              <w:pStyle w:val="afd"/>
              <w:jc w:val="center"/>
              <w:rPr>
                <w:rFonts w:ascii="Times New Roman" w:hAnsi="Times New Roman" w:cs="Times New Roman"/>
                <w:sz w:val="23"/>
                <w:szCs w:val="23"/>
              </w:rPr>
            </w:pPr>
            <w:r w:rsidRPr="00D66DBD">
              <w:rPr>
                <w:rFonts w:ascii="Times New Roman" w:hAnsi="Times New Roman" w:cs="Times New Roman"/>
                <w:sz w:val="23"/>
                <w:szCs w:val="23"/>
              </w:rPr>
              <w:t>0,1</w:t>
            </w:r>
          </w:p>
          <w:p w:rsidR="00D66DBD" w:rsidRPr="00D66DBD" w:rsidRDefault="00D66DBD" w:rsidP="00653CE5">
            <w:pPr>
              <w:spacing w:after="0" w:line="240" w:lineRule="auto"/>
              <w:rPr>
                <w:rFonts w:ascii="Times New Roman" w:hAnsi="Times New Roman" w:cs="Times New Roman"/>
                <w:sz w:val="23"/>
                <w:szCs w:val="23"/>
              </w:rPr>
            </w:pPr>
          </w:p>
        </w:tc>
        <w:tc>
          <w:tcPr>
            <w:tcW w:w="739" w:type="dxa"/>
            <w:tcBorders>
              <w:top w:val="single" w:sz="4" w:space="0" w:color="auto"/>
              <w:left w:val="single" w:sz="4" w:space="0" w:color="auto"/>
              <w:bottom w:val="single" w:sz="4" w:space="0" w:color="auto"/>
              <w:right w:val="single" w:sz="4" w:space="0" w:color="auto"/>
            </w:tcBorders>
          </w:tcPr>
          <w:p w:rsidR="00D66DBD" w:rsidRPr="00D66DBD" w:rsidRDefault="00D66DBD" w:rsidP="00653CE5">
            <w:pPr>
              <w:pStyle w:val="afd"/>
              <w:jc w:val="center"/>
              <w:rPr>
                <w:rFonts w:ascii="Times New Roman" w:hAnsi="Times New Roman" w:cs="Times New Roman"/>
                <w:sz w:val="23"/>
                <w:szCs w:val="23"/>
              </w:rPr>
            </w:pPr>
            <w:r w:rsidRPr="00D66DBD">
              <w:rPr>
                <w:rFonts w:ascii="Times New Roman" w:hAnsi="Times New Roman" w:cs="Times New Roman"/>
                <w:sz w:val="23"/>
                <w:szCs w:val="23"/>
              </w:rPr>
              <w:t>0,1</w:t>
            </w:r>
          </w:p>
        </w:tc>
        <w:tc>
          <w:tcPr>
            <w:tcW w:w="739" w:type="dxa"/>
            <w:tcBorders>
              <w:top w:val="single" w:sz="4" w:space="0" w:color="auto"/>
              <w:left w:val="single" w:sz="4" w:space="0" w:color="auto"/>
              <w:bottom w:val="single" w:sz="4" w:space="0" w:color="auto"/>
              <w:right w:val="single" w:sz="4" w:space="0" w:color="auto"/>
            </w:tcBorders>
          </w:tcPr>
          <w:p w:rsidR="00D66DBD" w:rsidRPr="00D66DBD" w:rsidRDefault="00D66DBD" w:rsidP="00653CE5">
            <w:pPr>
              <w:pStyle w:val="afd"/>
              <w:jc w:val="center"/>
              <w:rPr>
                <w:rFonts w:ascii="Times New Roman" w:hAnsi="Times New Roman" w:cs="Times New Roman"/>
                <w:sz w:val="23"/>
                <w:szCs w:val="23"/>
              </w:rPr>
            </w:pPr>
            <w:r w:rsidRPr="00D66DBD">
              <w:rPr>
                <w:rFonts w:ascii="Times New Roman" w:hAnsi="Times New Roman" w:cs="Times New Roman"/>
                <w:sz w:val="23"/>
                <w:szCs w:val="23"/>
              </w:rPr>
              <w:t>0,1</w:t>
            </w:r>
          </w:p>
        </w:tc>
        <w:tc>
          <w:tcPr>
            <w:tcW w:w="783" w:type="dxa"/>
            <w:tcBorders>
              <w:top w:val="single" w:sz="4" w:space="0" w:color="auto"/>
              <w:left w:val="single" w:sz="4" w:space="0" w:color="auto"/>
              <w:bottom w:val="single" w:sz="4" w:space="0" w:color="auto"/>
              <w:right w:val="single" w:sz="4" w:space="0" w:color="auto"/>
            </w:tcBorders>
          </w:tcPr>
          <w:p w:rsidR="00D66DBD" w:rsidRPr="00D66DBD" w:rsidRDefault="00D66DBD" w:rsidP="00653CE5">
            <w:pPr>
              <w:pStyle w:val="afd"/>
              <w:jc w:val="center"/>
              <w:rPr>
                <w:rFonts w:ascii="Times New Roman" w:hAnsi="Times New Roman" w:cs="Times New Roman"/>
                <w:sz w:val="23"/>
                <w:szCs w:val="23"/>
              </w:rPr>
            </w:pPr>
            <w:r w:rsidRPr="00D66DBD">
              <w:rPr>
                <w:rFonts w:ascii="Times New Roman" w:hAnsi="Times New Roman" w:cs="Times New Roman"/>
                <w:sz w:val="23"/>
                <w:szCs w:val="23"/>
              </w:rPr>
              <w:t>0,1</w:t>
            </w:r>
          </w:p>
        </w:tc>
        <w:tc>
          <w:tcPr>
            <w:tcW w:w="740" w:type="dxa"/>
            <w:tcBorders>
              <w:top w:val="single" w:sz="4" w:space="0" w:color="auto"/>
              <w:left w:val="single" w:sz="4" w:space="0" w:color="auto"/>
              <w:bottom w:val="single" w:sz="4" w:space="0" w:color="auto"/>
              <w:right w:val="single" w:sz="4" w:space="0" w:color="auto"/>
            </w:tcBorders>
          </w:tcPr>
          <w:p w:rsidR="00D66DBD" w:rsidRPr="00D66DBD" w:rsidRDefault="00D66DBD" w:rsidP="00653CE5">
            <w:pPr>
              <w:pStyle w:val="afd"/>
              <w:jc w:val="center"/>
              <w:rPr>
                <w:rFonts w:ascii="Times New Roman" w:hAnsi="Times New Roman" w:cs="Times New Roman"/>
                <w:sz w:val="23"/>
                <w:szCs w:val="23"/>
              </w:rPr>
            </w:pPr>
            <w:r w:rsidRPr="00D66DBD">
              <w:rPr>
                <w:rFonts w:ascii="Times New Roman" w:hAnsi="Times New Roman" w:cs="Times New Roman"/>
                <w:sz w:val="23"/>
                <w:szCs w:val="23"/>
              </w:rPr>
              <w:t>0,1</w:t>
            </w:r>
          </w:p>
        </w:tc>
        <w:tc>
          <w:tcPr>
            <w:tcW w:w="1528" w:type="dxa"/>
            <w:tcBorders>
              <w:top w:val="single" w:sz="4" w:space="0" w:color="auto"/>
              <w:left w:val="single" w:sz="4" w:space="0" w:color="auto"/>
              <w:bottom w:val="single" w:sz="4" w:space="0" w:color="auto"/>
              <w:right w:val="single" w:sz="4" w:space="0" w:color="auto"/>
            </w:tcBorders>
          </w:tcPr>
          <w:p w:rsidR="00D66DBD" w:rsidRPr="00D66DBD" w:rsidRDefault="00D66DBD" w:rsidP="00653CE5">
            <w:pPr>
              <w:pStyle w:val="aff"/>
              <w:rPr>
                <w:rFonts w:ascii="Times New Roman" w:hAnsi="Times New Roman" w:cs="Times New Roman"/>
                <w:sz w:val="23"/>
                <w:szCs w:val="23"/>
              </w:rPr>
            </w:pPr>
            <w:hyperlink r:id="rId15" w:history="1">
              <w:r w:rsidRPr="00D66DBD">
                <w:rPr>
                  <w:rStyle w:val="af7"/>
                  <w:rFonts w:ascii="Times New Roman" w:hAnsi="Times New Roman" w:cs="Times New Roman"/>
                  <w:color w:val="auto"/>
                  <w:sz w:val="23"/>
                  <w:szCs w:val="23"/>
                </w:rPr>
                <w:t>постановление</w:t>
              </w:r>
            </w:hyperlink>
            <w:r w:rsidRPr="00D66DBD">
              <w:rPr>
                <w:rFonts w:ascii="Times New Roman" w:hAnsi="Times New Roman" w:cs="Times New Roman"/>
                <w:sz w:val="23"/>
                <w:szCs w:val="23"/>
              </w:rPr>
              <w:t xml:space="preserve"> Правительства Российской Федерации от 27.12.2022 № 2457; Решение Собрания  депутатов </w:t>
            </w:r>
            <w:proofErr w:type="spellStart"/>
            <w:r w:rsidRPr="00D66DBD">
              <w:rPr>
                <w:rFonts w:ascii="Times New Roman" w:hAnsi="Times New Roman" w:cs="Times New Roman"/>
                <w:sz w:val="23"/>
                <w:szCs w:val="23"/>
              </w:rPr>
              <w:t>Алатырского</w:t>
            </w:r>
            <w:proofErr w:type="spellEnd"/>
            <w:r w:rsidRPr="00D66DBD">
              <w:rPr>
                <w:rFonts w:ascii="Times New Roman" w:hAnsi="Times New Roman" w:cs="Times New Roman"/>
                <w:sz w:val="23"/>
                <w:szCs w:val="23"/>
              </w:rPr>
              <w:t xml:space="preserve"> муниципального округа </w:t>
            </w:r>
            <w:r w:rsidRPr="00D66DBD">
              <w:rPr>
                <w:rFonts w:ascii="Times New Roman" w:hAnsi="Times New Roman" w:cs="Times New Roman"/>
                <w:sz w:val="23"/>
                <w:szCs w:val="23"/>
              </w:rPr>
              <w:lastRenderedPageBreak/>
              <w:t>Чувашской Республики</w:t>
            </w:r>
          </w:p>
          <w:p w:rsidR="00D66DBD" w:rsidRPr="00D66DBD" w:rsidRDefault="00D66DBD" w:rsidP="00653CE5">
            <w:pPr>
              <w:pStyle w:val="aff"/>
              <w:rPr>
                <w:rFonts w:ascii="Times New Roman" w:hAnsi="Times New Roman" w:cs="Times New Roman"/>
                <w:sz w:val="23"/>
                <w:szCs w:val="23"/>
              </w:rPr>
            </w:pPr>
            <w:r w:rsidRPr="00D66DBD">
              <w:rPr>
                <w:rFonts w:ascii="Times New Roman" w:hAnsi="Times New Roman" w:cs="Times New Roman"/>
                <w:sz w:val="23"/>
                <w:szCs w:val="23"/>
              </w:rPr>
              <w:t xml:space="preserve">«Об утверждении Стратегии социально-экономического развития </w:t>
            </w:r>
            <w:proofErr w:type="spellStart"/>
            <w:r w:rsidRPr="00D66DBD">
              <w:rPr>
                <w:rFonts w:ascii="Times New Roman" w:hAnsi="Times New Roman" w:cs="Times New Roman"/>
                <w:sz w:val="23"/>
                <w:szCs w:val="23"/>
              </w:rPr>
              <w:t>Алатырского</w:t>
            </w:r>
            <w:proofErr w:type="spellEnd"/>
            <w:r w:rsidRPr="00D66DBD">
              <w:rPr>
                <w:rFonts w:ascii="Times New Roman" w:hAnsi="Times New Roman" w:cs="Times New Roman"/>
                <w:sz w:val="23"/>
                <w:szCs w:val="23"/>
              </w:rPr>
              <w:t xml:space="preserve"> муниципального округа Чувашской Республики до 2035 года</w:t>
            </w:r>
          </w:p>
        </w:tc>
        <w:tc>
          <w:tcPr>
            <w:tcW w:w="1276" w:type="dxa"/>
            <w:tcBorders>
              <w:top w:val="single" w:sz="4" w:space="0" w:color="auto"/>
              <w:left w:val="single" w:sz="4" w:space="0" w:color="auto"/>
              <w:bottom w:val="single" w:sz="4" w:space="0" w:color="auto"/>
              <w:right w:val="single" w:sz="4" w:space="0" w:color="auto"/>
            </w:tcBorders>
          </w:tcPr>
          <w:p w:rsidR="00D66DBD" w:rsidRPr="00D66DBD" w:rsidRDefault="00D66DBD" w:rsidP="00653CE5">
            <w:pPr>
              <w:pStyle w:val="aff"/>
              <w:rPr>
                <w:rFonts w:ascii="Times New Roman" w:hAnsi="Times New Roman" w:cs="Times New Roman"/>
                <w:sz w:val="23"/>
                <w:szCs w:val="23"/>
              </w:rPr>
            </w:pPr>
            <w:r w:rsidRPr="00D66DBD">
              <w:rPr>
                <w:rFonts w:ascii="Times New Roman" w:hAnsi="Times New Roman" w:cs="Times New Roman"/>
                <w:sz w:val="23"/>
                <w:szCs w:val="23"/>
              </w:rPr>
              <w:lastRenderedPageBreak/>
              <w:t xml:space="preserve">Финансовый отдел администрации </w:t>
            </w:r>
            <w:proofErr w:type="spellStart"/>
            <w:r w:rsidRPr="00D66DBD">
              <w:rPr>
                <w:rFonts w:ascii="Times New Roman" w:hAnsi="Times New Roman" w:cs="Times New Roman"/>
                <w:sz w:val="23"/>
                <w:szCs w:val="23"/>
              </w:rPr>
              <w:t>Алатырского</w:t>
            </w:r>
            <w:proofErr w:type="spellEnd"/>
            <w:r w:rsidRPr="00D66DBD">
              <w:rPr>
                <w:rFonts w:ascii="Times New Roman" w:hAnsi="Times New Roman" w:cs="Times New Roman"/>
                <w:sz w:val="23"/>
                <w:szCs w:val="23"/>
              </w:rPr>
              <w:t xml:space="preserve"> муниципального округа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D66DBD" w:rsidRPr="00D66DBD" w:rsidRDefault="00D66DBD" w:rsidP="00653CE5">
            <w:pPr>
              <w:pStyle w:val="aff"/>
              <w:rPr>
                <w:rFonts w:ascii="Times New Roman" w:hAnsi="Times New Roman" w:cs="Times New Roman"/>
                <w:sz w:val="23"/>
                <w:szCs w:val="23"/>
              </w:rPr>
            </w:pPr>
            <w:r w:rsidRPr="00D66DBD">
              <w:rPr>
                <w:rFonts w:ascii="Times New Roman" w:hAnsi="Times New Roman" w:cs="Times New Roman"/>
                <w:sz w:val="23"/>
                <w:szCs w:val="23"/>
              </w:rPr>
              <w:t xml:space="preserve">обеспечение темпа устойчивого роста доходов населения и уровня пенсионного обеспечения не ниже </w:t>
            </w:r>
            <w:r w:rsidRPr="00D66DBD">
              <w:rPr>
                <w:rFonts w:ascii="Times New Roman" w:hAnsi="Times New Roman" w:cs="Times New Roman"/>
                <w:sz w:val="23"/>
                <w:szCs w:val="23"/>
              </w:rPr>
              <w:lastRenderedPageBreak/>
              <w:t>инфляции</w:t>
            </w:r>
          </w:p>
        </w:tc>
        <w:tc>
          <w:tcPr>
            <w:tcW w:w="1701" w:type="dxa"/>
            <w:tcBorders>
              <w:top w:val="single" w:sz="4" w:space="0" w:color="auto"/>
              <w:left w:val="single" w:sz="4" w:space="0" w:color="auto"/>
              <w:bottom w:val="single" w:sz="4" w:space="0" w:color="auto"/>
            </w:tcBorders>
          </w:tcPr>
          <w:p w:rsidR="00D66DBD" w:rsidRPr="006B6F27" w:rsidRDefault="00D66DBD" w:rsidP="00653CE5">
            <w:pPr>
              <w:pStyle w:val="aff"/>
              <w:rPr>
                <w:rFonts w:ascii="Times New Roman" w:hAnsi="Times New Roman" w:cs="Times New Roman"/>
                <w:sz w:val="23"/>
                <w:szCs w:val="23"/>
              </w:rPr>
            </w:pPr>
            <w:r w:rsidRPr="00D66DBD">
              <w:rPr>
                <w:rFonts w:ascii="Times New Roman" w:hAnsi="Times New Roman" w:cs="Times New Roman"/>
                <w:sz w:val="23"/>
                <w:szCs w:val="23"/>
              </w:rPr>
              <w:lastRenderedPageBreak/>
              <w:t>Официальный сайт города Алатыря Чувашской Республики</w:t>
            </w:r>
            <w:r w:rsidRPr="006B6F27">
              <w:rPr>
                <w:rFonts w:ascii="Times New Roman" w:hAnsi="Times New Roman" w:cs="Times New Roman"/>
                <w:sz w:val="23"/>
                <w:szCs w:val="23"/>
              </w:rPr>
              <w:t xml:space="preserve"> </w:t>
            </w:r>
          </w:p>
        </w:tc>
      </w:tr>
    </w:tbl>
    <w:p w:rsidR="004915D9" w:rsidRPr="006B6F27" w:rsidRDefault="004915D9" w:rsidP="00731FA1">
      <w:pPr>
        <w:widowControl w:val="0"/>
        <w:tabs>
          <w:tab w:val="left" w:pos="1240"/>
        </w:tabs>
        <w:autoSpaceDE w:val="0"/>
        <w:autoSpaceDN w:val="0"/>
        <w:adjustRightInd w:val="0"/>
        <w:spacing w:after="0" w:line="240" w:lineRule="auto"/>
        <w:jc w:val="center"/>
        <w:rPr>
          <w:rFonts w:ascii="Times New Roman" w:eastAsia="Times New Roman" w:hAnsi="Times New Roman" w:cs="Times New Roman"/>
          <w:b/>
          <w:sz w:val="24"/>
          <w:szCs w:val="24"/>
        </w:rPr>
        <w:sectPr w:rsidR="004915D9" w:rsidRPr="006B6F27" w:rsidSect="004915D9">
          <w:pgSz w:w="16838" w:h="11906" w:orient="landscape"/>
          <w:pgMar w:top="567" w:right="567" w:bottom="567" w:left="567" w:header="425" w:footer="414" w:gutter="0"/>
          <w:cols w:space="708"/>
          <w:titlePg/>
          <w:docGrid w:linePitch="360"/>
        </w:sectPr>
      </w:pPr>
    </w:p>
    <w:p w:rsidR="00293AEE" w:rsidRPr="006B6F27" w:rsidRDefault="00293AEE" w:rsidP="00EE10AA">
      <w:pPr>
        <w:pStyle w:val="1"/>
        <w:numPr>
          <w:ilvl w:val="0"/>
          <w:numId w:val="4"/>
        </w:numPr>
        <w:tabs>
          <w:tab w:val="left" w:pos="426"/>
        </w:tabs>
        <w:spacing w:before="0" w:beforeAutospacing="0" w:after="0" w:afterAutospacing="0"/>
        <w:ind w:left="0" w:firstLine="0"/>
        <w:jc w:val="center"/>
        <w:rPr>
          <w:sz w:val="24"/>
          <w:szCs w:val="24"/>
        </w:rPr>
      </w:pPr>
      <w:bookmarkStart w:id="2" w:name="sub_113"/>
      <w:r w:rsidRPr="006B6F27">
        <w:rPr>
          <w:sz w:val="24"/>
          <w:szCs w:val="24"/>
        </w:rPr>
        <w:lastRenderedPageBreak/>
        <w:t xml:space="preserve">Структура муниципальной программы </w:t>
      </w:r>
      <w:r w:rsidR="00052918">
        <w:rPr>
          <w:sz w:val="24"/>
          <w:szCs w:val="24"/>
        </w:rPr>
        <w:t>«</w:t>
      </w:r>
      <w:r w:rsidRPr="006B6F27">
        <w:rPr>
          <w:sz w:val="24"/>
          <w:szCs w:val="24"/>
        </w:rPr>
        <w:t>Управление общественными финансами и му</w:t>
      </w:r>
      <w:r w:rsidR="00D93FED" w:rsidRPr="006B6F27">
        <w:rPr>
          <w:sz w:val="24"/>
          <w:szCs w:val="24"/>
        </w:rPr>
        <w:t>ниципальным долгом</w:t>
      </w:r>
      <w:r w:rsidR="00052918">
        <w:rPr>
          <w:sz w:val="24"/>
          <w:szCs w:val="24"/>
        </w:rPr>
        <w:t>»</w:t>
      </w:r>
    </w:p>
    <w:bookmarkEnd w:id="2"/>
    <w:p w:rsidR="00293AEE" w:rsidRPr="006B6F27" w:rsidRDefault="00293AEE" w:rsidP="00293AEE">
      <w:pPr>
        <w:spacing w:after="0" w:line="240" w:lineRule="auto"/>
        <w:rPr>
          <w:rFonts w:ascii="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41"/>
        <w:gridCol w:w="3312"/>
        <w:gridCol w:w="48"/>
        <w:gridCol w:w="1747"/>
        <w:gridCol w:w="2016"/>
        <w:gridCol w:w="2285"/>
      </w:tblGrid>
      <w:tr w:rsidR="00293AEE" w:rsidRPr="00052918" w:rsidTr="00052918">
        <w:tc>
          <w:tcPr>
            <w:tcW w:w="941" w:type="dxa"/>
            <w:tcBorders>
              <w:top w:val="single" w:sz="4" w:space="0" w:color="auto"/>
              <w:bottom w:val="single" w:sz="4" w:space="0" w:color="auto"/>
              <w:right w:val="single" w:sz="4" w:space="0" w:color="auto"/>
            </w:tcBorders>
          </w:tcPr>
          <w:p w:rsidR="00293AEE" w:rsidRPr="00052918" w:rsidRDefault="00293AEE" w:rsidP="00293AEE">
            <w:pPr>
              <w:pStyle w:val="afd"/>
              <w:jc w:val="center"/>
              <w:rPr>
                <w:rFonts w:ascii="Times New Roman" w:hAnsi="Times New Roman" w:cs="Times New Roman"/>
                <w:sz w:val="20"/>
                <w:szCs w:val="20"/>
              </w:rPr>
            </w:pPr>
            <w:r w:rsidRPr="00052918">
              <w:rPr>
                <w:rFonts w:ascii="Times New Roman" w:hAnsi="Times New Roman" w:cs="Times New Roman"/>
                <w:sz w:val="20"/>
                <w:szCs w:val="20"/>
              </w:rPr>
              <w:t>N пп</w:t>
            </w:r>
          </w:p>
        </w:tc>
        <w:tc>
          <w:tcPr>
            <w:tcW w:w="3312" w:type="dxa"/>
            <w:tcBorders>
              <w:top w:val="single" w:sz="4" w:space="0" w:color="auto"/>
              <w:left w:val="single" w:sz="4" w:space="0" w:color="auto"/>
              <w:bottom w:val="single" w:sz="4" w:space="0" w:color="auto"/>
              <w:right w:val="single" w:sz="4" w:space="0" w:color="auto"/>
            </w:tcBorders>
          </w:tcPr>
          <w:p w:rsidR="00293AEE" w:rsidRPr="00052918" w:rsidRDefault="00293AEE" w:rsidP="00293AEE">
            <w:pPr>
              <w:pStyle w:val="afd"/>
              <w:jc w:val="center"/>
              <w:rPr>
                <w:rFonts w:ascii="Times New Roman" w:hAnsi="Times New Roman" w:cs="Times New Roman"/>
                <w:sz w:val="20"/>
                <w:szCs w:val="20"/>
              </w:rPr>
            </w:pPr>
            <w:r w:rsidRPr="00052918">
              <w:rPr>
                <w:rFonts w:ascii="Times New Roman" w:hAnsi="Times New Roman" w:cs="Times New Roman"/>
                <w:sz w:val="20"/>
                <w:szCs w:val="20"/>
              </w:rPr>
              <w:t>Задачи структурного элемента</w:t>
            </w:r>
          </w:p>
        </w:tc>
        <w:tc>
          <w:tcPr>
            <w:tcW w:w="3811" w:type="dxa"/>
            <w:gridSpan w:val="3"/>
            <w:tcBorders>
              <w:top w:val="single" w:sz="4" w:space="0" w:color="auto"/>
              <w:left w:val="single" w:sz="4" w:space="0" w:color="auto"/>
              <w:bottom w:val="single" w:sz="4" w:space="0" w:color="auto"/>
              <w:right w:val="single" w:sz="4" w:space="0" w:color="auto"/>
            </w:tcBorders>
          </w:tcPr>
          <w:p w:rsidR="00293AEE" w:rsidRPr="00052918" w:rsidRDefault="00293AEE" w:rsidP="00052918">
            <w:pPr>
              <w:pStyle w:val="afd"/>
              <w:jc w:val="center"/>
              <w:rPr>
                <w:rFonts w:ascii="Times New Roman" w:hAnsi="Times New Roman" w:cs="Times New Roman"/>
                <w:sz w:val="20"/>
                <w:szCs w:val="20"/>
              </w:rPr>
            </w:pPr>
            <w:r w:rsidRPr="00052918">
              <w:rPr>
                <w:rFonts w:ascii="Times New Roman" w:hAnsi="Times New Roman" w:cs="Times New Roman"/>
                <w:sz w:val="20"/>
                <w:szCs w:val="20"/>
              </w:rPr>
              <w:t>Краткое описание ожидаемых эффектов от реализации задачи структурного элемента</w:t>
            </w:r>
          </w:p>
        </w:tc>
        <w:tc>
          <w:tcPr>
            <w:tcW w:w="2285" w:type="dxa"/>
            <w:tcBorders>
              <w:top w:val="single" w:sz="4" w:space="0" w:color="auto"/>
              <w:left w:val="single" w:sz="4" w:space="0" w:color="auto"/>
              <w:bottom w:val="single" w:sz="4" w:space="0" w:color="auto"/>
            </w:tcBorders>
          </w:tcPr>
          <w:p w:rsidR="00293AEE" w:rsidRPr="00052918" w:rsidRDefault="00293AEE" w:rsidP="00293AEE">
            <w:pPr>
              <w:pStyle w:val="afd"/>
              <w:jc w:val="center"/>
              <w:rPr>
                <w:rFonts w:ascii="Times New Roman" w:hAnsi="Times New Roman" w:cs="Times New Roman"/>
                <w:sz w:val="20"/>
                <w:szCs w:val="20"/>
              </w:rPr>
            </w:pPr>
            <w:r w:rsidRPr="00052918">
              <w:rPr>
                <w:rFonts w:ascii="Times New Roman" w:hAnsi="Times New Roman" w:cs="Times New Roman"/>
                <w:sz w:val="20"/>
                <w:szCs w:val="20"/>
              </w:rPr>
              <w:t>Связь с показателями Государственной программы</w:t>
            </w:r>
          </w:p>
        </w:tc>
      </w:tr>
      <w:tr w:rsidR="00293AEE" w:rsidRPr="00052918" w:rsidTr="00052918">
        <w:tc>
          <w:tcPr>
            <w:tcW w:w="941" w:type="dxa"/>
            <w:tcBorders>
              <w:top w:val="single" w:sz="4" w:space="0" w:color="auto"/>
              <w:bottom w:val="single" w:sz="4" w:space="0" w:color="auto"/>
              <w:right w:val="single" w:sz="4" w:space="0" w:color="auto"/>
            </w:tcBorders>
          </w:tcPr>
          <w:p w:rsidR="00293AEE" w:rsidRPr="00052918" w:rsidRDefault="00293AEE" w:rsidP="00293AEE">
            <w:pPr>
              <w:pStyle w:val="afd"/>
              <w:jc w:val="center"/>
              <w:rPr>
                <w:rFonts w:ascii="Times New Roman" w:hAnsi="Times New Roman" w:cs="Times New Roman"/>
                <w:sz w:val="20"/>
                <w:szCs w:val="20"/>
              </w:rPr>
            </w:pPr>
            <w:r w:rsidRPr="00052918">
              <w:rPr>
                <w:rFonts w:ascii="Times New Roman" w:hAnsi="Times New Roman" w:cs="Times New Roman"/>
                <w:sz w:val="20"/>
                <w:szCs w:val="20"/>
              </w:rPr>
              <w:t>1</w:t>
            </w:r>
          </w:p>
        </w:tc>
        <w:tc>
          <w:tcPr>
            <w:tcW w:w="3312" w:type="dxa"/>
            <w:tcBorders>
              <w:top w:val="single" w:sz="4" w:space="0" w:color="auto"/>
              <w:left w:val="single" w:sz="4" w:space="0" w:color="auto"/>
              <w:bottom w:val="single" w:sz="4" w:space="0" w:color="auto"/>
              <w:right w:val="single" w:sz="4" w:space="0" w:color="auto"/>
            </w:tcBorders>
          </w:tcPr>
          <w:p w:rsidR="00293AEE" w:rsidRPr="00052918" w:rsidRDefault="00293AEE" w:rsidP="00293AEE">
            <w:pPr>
              <w:pStyle w:val="afd"/>
              <w:jc w:val="center"/>
              <w:rPr>
                <w:rFonts w:ascii="Times New Roman" w:hAnsi="Times New Roman" w:cs="Times New Roman"/>
                <w:sz w:val="20"/>
                <w:szCs w:val="20"/>
              </w:rPr>
            </w:pPr>
            <w:r w:rsidRPr="00052918">
              <w:rPr>
                <w:rFonts w:ascii="Times New Roman" w:hAnsi="Times New Roman" w:cs="Times New Roman"/>
                <w:sz w:val="20"/>
                <w:szCs w:val="20"/>
              </w:rPr>
              <w:t>2</w:t>
            </w:r>
          </w:p>
        </w:tc>
        <w:tc>
          <w:tcPr>
            <w:tcW w:w="3811" w:type="dxa"/>
            <w:gridSpan w:val="3"/>
            <w:tcBorders>
              <w:top w:val="single" w:sz="4" w:space="0" w:color="auto"/>
              <w:left w:val="single" w:sz="4" w:space="0" w:color="auto"/>
              <w:bottom w:val="single" w:sz="4" w:space="0" w:color="auto"/>
              <w:right w:val="single" w:sz="4" w:space="0" w:color="auto"/>
            </w:tcBorders>
          </w:tcPr>
          <w:p w:rsidR="00293AEE" w:rsidRPr="00052918" w:rsidRDefault="00293AEE" w:rsidP="00293AEE">
            <w:pPr>
              <w:pStyle w:val="afd"/>
              <w:jc w:val="center"/>
              <w:rPr>
                <w:rFonts w:ascii="Times New Roman" w:hAnsi="Times New Roman" w:cs="Times New Roman"/>
                <w:sz w:val="20"/>
                <w:szCs w:val="20"/>
              </w:rPr>
            </w:pPr>
            <w:r w:rsidRPr="00052918">
              <w:rPr>
                <w:rFonts w:ascii="Times New Roman" w:hAnsi="Times New Roman" w:cs="Times New Roman"/>
                <w:sz w:val="20"/>
                <w:szCs w:val="20"/>
              </w:rPr>
              <w:t>3</w:t>
            </w:r>
          </w:p>
        </w:tc>
        <w:tc>
          <w:tcPr>
            <w:tcW w:w="2285" w:type="dxa"/>
            <w:tcBorders>
              <w:top w:val="single" w:sz="4" w:space="0" w:color="auto"/>
              <w:left w:val="single" w:sz="4" w:space="0" w:color="auto"/>
              <w:bottom w:val="single" w:sz="4" w:space="0" w:color="auto"/>
            </w:tcBorders>
          </w:tcPr>
          <w:p w:rsidR="00293AEE" w:rsidRPr="00052918" w:rsidRDefault="00293AEE" w:rsidP="00293AEE">
            <w:pPr>
              <w:pStyle w:val="afd"/>
              <w:jc w:val="center"/>
              <w:rPr>
                <w:rFonts w:ascii="Times New Roman" w:hAnsi="Times New Roman" w:cs="Times New Roman"/>
                <w:sz w:val="20"/>
                <w:szCs w:val="20"/>
              </w:rPr>
            </w:pPr>
            <w:r w:rsidRPr="00052918">
              <w:rPr>
                <w:rFonts w:ascii="Times New Roman" w:hAnsi="Times New Roman" w:cs="Times New Roman"/>
                <w:sz w:val="20"/>
                <w:szCs w:val="20"/>
              </w:rPr>
              <w:t>4</w:t>
            </w:r>
          </w:p>
        </w:tc>
      </w:tr>
      <w:tr w:rsidR="00293AEE" w:rsidRPr="00052918" w:rsidTr="00293AEE">
        <w:tc>
          <w:tcPr>
            <w:tcW w:w="941" w:type="dxa"/>
            <w:tcBorders>
              <w:top w:val="single" w:sz="4" w:space="0" w:color="auto"/>
              <w:bottom w:val="single" w:sz="4" w:space="0" w:color="auto"/>
              <w:right w:val="single" w:sz="4" w:space="0" w:color="auto"/>
            </w:tcBorders>
          </w:tcPr>
          <w:p w:rsidR="00293AEE" w:rsidRPr="00052918" w:rsidRDefault="00D93FED" w:rsidP="00293AEE">
            <w:pPr>
              <w:pStyle w:val="afd"/>
              <w:jc w:val="center"/>
              <w:rPr>
                <w:rFonts w:ascii="Times New Roman" w:hAnsi="Times New Roman" w:cs="Times New Roman"/>
                <w:sz w:val="20"/>
                <w:szCs w:val="20"/>
              </w:rPr>
            </w:pPr>
            <w:r w:rsidRPr="00052918">
              <w:rPr>
                <w:rFonts w:ascii="Times New Roman" w:hAnsi="Times New Roman" w:cs="Times New Roman"/>
                <w:sz w:val="20"/>
                <w:szCs w:val="20"/>
                <w:lang w:val="en-US"/>
              </w:rPr>
              <w:t>1</w:t>
            </w:r>
            <w:r w:rsidR="00293AEE" w:rsidRPr="00052918">
              <w:rPr>
                <w:rFonts w:ascii="Times New Roman" w:hAnsi="Times New Roman" w:cs="Times New Roman"/>
                <w:sz w:val="20"/>
                <w:szCs w:val="20"/>
              </w:rPr>
              <w:t>.</w:t>
            </w:r>
          </w:p>
        </w:tc>
        <w:tc>
          <w:tcPr>
            <w:tcW w:w="9408" w:type="dxa"/>
            <w:gridSpan w:val="5"/>
            <w:tcBorders>
              <w:top w:val="single" w:sz="4" w:space="0" w:color="auto"/>
              <w:left w:val="single" w:sz="4" w:space="0" w:color="auto"/>
              <w:bottom w:val="single" w:sz="4" w:space="0" w:color="auto"/>
            </w:tcBorders>
          </w:tcPr>
          <w:p w:rsidR="00293AEE" w:rsidRPr="00052918" w:rsidRDefault="00293AEE" w:rsidP="00052918">
            <w:pPr>
              <w:pStyle w:val="aff"/>
              <w:jc w:val="center"/>
              <w:rPr>
                <w:rFonts w:ascii="Times New Roman" w:hAnsi="Times New Roman" w:cs="Times New Roman"/>
                <w:b/>
                <w:sz w:val="20"/>
                <w:szCs w:val="20"/>
              </w:rPr>
            </w:pPr>
            <w:r w:rsidRPr="00052918">
              <w:rPr>
                <w:rStyle w:val="af7"/>
                <w:rFonts w:ascii="Times New Roman" w:hAnsi="Times New Roman" w:cs="Times New Roman"/>
                <w:b/>
                <w:color w:val="auto"/>
                <w:sz w:val="20"/>
                <w:szCs w:val="20"/>
              </w:rPr>
              <w:t>Комплекс</w:t>
            </w:r>
            <w:r w:rsidRPr="00052918">
              <w:rPr>
                <w:rStyle w:val="af6"/>
                <w:rFonts w:ascii="Times New Roman" w:hAnsi="Times New Roman" w:cs="Times New Roman"/>
                <w:b w:val="0"/>
                <w:bCs w:val="0"/>
                <w:color w:val="auto"/>
                <w:sz w:val="20"/>
                <w:szCs w:val="20"/>
              </w:rPr>
              <w:t xml:space="preserve"> </w:t>
            </w:r>
            <w:r w:rsidRPr="00052918">
              <w:rPr>
                <w:rStyle w:val="af6"/>
                <w:rFonts w:ascii="Times New Roman" w:hAnsi="Times New Roman" w:cs="Times New Roman"/>
                <w:bCs w:val="0"/>
                <w:color w:val="auto"/>
                <w:sz w:val="20"/>
                <w:szCs w:val="20"/>
              </w:rPr>
              <w:t xml:space="preserve">процессных мероприятий </w:t>
            </w:r>
            <w:r w:rsidR="00052918">
              <w:rPr>
                <w:rStyle w:val="af6"/>
                <w:rFonts w:ascii="Times New Roman" w:hAnsi="Times New Roman" w:cs="Times New Roman"/>
                <w:bCs w:val="0"/>
                <w:color w:val="auto"/>
                <w:sz w:val="20"/>
                <w:szCs w:val="20"/>
              </w:rPr>
              <w:t>«</w:t>
            </w:r>
            <w:r w:rsidRPr="00052918">
              <w:rPr>
                <w:rStyle w:val="af6"/>
                <w:rFonts w:ascii="Times New Roman" w:hAnsi="Times New Roman" w:cs="Times New Roman"/>
                <w:bCs w:val="0"/>
                <w:color w:val="auto"/>
                <w:sz w:val="20"/>
                <w:szCs w:val="20"/>
              </w:rPr>
              <w:t>Организация и управление бюджетным процессом и повышение его открытости</w:t>
            </w:r>
            <w:r w:rsidR="00052918">
              <w:rPr>
                <w:rStyle w:val="af6"/>
                <w:rFonts w:ascii="Times New Roman" w:hAnsi="Times New Roman" w:cs="Times New Roman"/>
                <w:bCs w:val="0"/>
                <w:color w:val="auto"/>
                <w:sz w:val="20"/>
                <w:szCs w:val="20"/>
              </w:rPr>
              <w:t>»</w:t>
            </w:r>
          </w:p>
        </w:tc>
      </w:tr>
      <w:tr w:rsidR="00293AEE" w:rsidRPr="00052918" w:rsidTr="00052918">
        <w:tc>
          <w:tcPr>
            <w:tcW w:w="941" w:type="dxa"/>
            <w:tcBorders>
              <w:top w:val="single" w:sz="4" w:space="0" w:color="auto"/>
              <w:bottom w:val="single" w:sz="4" w:space="0" w:color="auto"/>
              <w:right w:val="single" w:sz="4" w:space="0" w:color="auto"/>
            </w:tcBorders>
          </w:tcPr>
          <w:p w:rsidR="00293AEE" w:rsidRPr="00052918" w:rsidRDefault="00293AEE" w:rsidP="00293AEE">
            <w:pPr>
              <w:pStyle w:val="afd"/>
              <w:rPr>
                <w:rFonts w:ascii="Times New Roman" w:hAnsi="Times New Roman" w:cs="Times New Roman"/>
                <w:sz w:val="20"/>
                <w:szCs w:val="20"/>
              </w:rPr>
            </w:pPr>
          </w:p>
        </w:tc>
        <w:tc>
          <w:tcPr>
            <w:tcW w:w="3312" w:type="dxa"/>
            <w:tcBorders>
              <w:top w:val="single" w:sz="4" w:space="0" w:color="auto"/>
              <w:left w:val="single" w:sz="4" w:space="0" w:color="auto"/>
              <w:bottom w:val="single" w:sz="4" w:space="0" w:color="auto"/>
              <w:right w:val="single" w:sz="4" w:space="0" w:color="auto"/>
            </w:tcBorders>
          </w:tcPr>
          <w:p w:rsidR="00293AEE" w:rsidRPr="00052918" w:rsidRDefault="00293AEE" w:rsidP="00FA6071">
            <w:pPr>
              <w:pStyle w:val="aff"/>
              <w:rPr>
                <w:rFonts w:ascii="Times New Roman" w:hAnsi="Times New Roman" w:cs="Times New Roman"/>
                <w:sz w:val="20"/>
                <w:szCs w:val="20"/>
              </w:rPr>
            </w:pPr>
            <w:proofErr w:type="gramStart"/>
            <w:r w:rsidRPr="00052918">
              <w:rPr>
                <w:rFonts w:ascii="Times New Roman" w:hAnsi="Times New Roman" w:cs="Times New Roman"/>
                <w:sz w:val="20"/>
                <w:szCs w:val="20"/>
              </w:rPr>
              <w:t>Ответственный</w:t>
            </w:r>
            <w:proofErr w:type="gramEnd"/>
            <w:r w:rsidRPr="00052918">
              <w:rPr>
                <w:rFonts w:ascii="Times New Roman" w:hAnsi="Times New Roman" w:cs="Times New Roman"/>
                <w:sz w:val="20"/>
                <w:szCs w:val="20"/>
              </w:rPr>
              <w:t xml:space="preserve"> за реализацию: Финансовый отдел</w:t>
            </w:r>
          </w:p>
        </w:tc>
        <w:tc>
          <w:tcPr>
            <w:tcW w:w="6096" w:type="dxa"/>
            <w:gridSpan w:val="4"/>
            <w:tcBorders>
              <w:top w:val="single" w:sz="4" w:space="0" w:color="auto"/>
              <w:left w:val="single" w:sz="4" w:space="0" w:color="auto"/>
              <w:bottom w:val="single" w:sz="4" w:space="0" w:color="auto"/>
            </w:tcBorders>
          </w:tcPr>
          <w:p w:rsidR="00293AEE" w:rsidRPr="00052918" w:rsidRDefault="00293AEE" w:rsidP="00293AEE">
            <w:pPr>
              <w:pStyle w:val="aff"/>
              <w:rPr>
                <w:rFonts w:ascii="Times New Roman" w:hAnsi="Times New Roman" w:cs="Times New Roman"/>
                <w:sz w:val="20"/>
                <w:szCs w:val="20"/>
              </w:rPr>
            </w:pPr>
            <w:r w:rsidRPr="00052918">
              <w:rPr>
                <w:rFonts w:ascii="Times New Roman" w:hAnsi="Times New Roman" w:cs="Times New Roman"/>
                <w:sz w:val="20"/>
                <w:szCs w:val="20"/>
              </w:rPr>
              <w:t xml:space="preserve">Срок реализации: </w:t>
            </w:r>
            <w:r w:rsidR="00052918">
              <w:rPr>
                <w:rFonts w:ascii="Times New Roman" w:hAnsi="Times New Roman" w:cs="Times New Roman"/>
                <w:sz w:val="20"/>
                <w:szCs w:val="20"/>
              </w:rPr>
              <w:t>2025</w:t>
            </w:r>
            <w:r w:rsidRPr="00052918">
              <w:rPr>
                <w:rFonts w:ascii="Times New Roman" w:hAnsi="Times New Roman" w:cs="Times New Roman"/>
                <w:sz w:val="20"/>
                <w:szCs w:val="20"/>
              </w:rPr>
              <w:t>-</w:t>
            </w:r>
            <w:r w:rsidR="00052918">
              <w:rPr>
                <w:rFonts w:ascii="Times New Roman" w:hAnsi="Times New Roman" w:cs="Times New Roman"/>
                <w:sz w:val="20"/>
                <w:szCs w:val="20"/>
              </w:rPr>
              <w:t>2035</w:t>
            </w:r>
          </w:p>
        </w:tc>
      </w:tr>
      <w:tr w:rsidR="00293AEE" w:rsidRPr="00052918" w:rsidTr="00052918">
        <w:tc>
          <w:tcPr>
            <w:tcW w:w="941" w:type="dxa"/>
            <w:tcBorders>
              <w:top w:val="single" w:sz="4" w:space="0" w:color="auto"/>
              <w:bottom w:val="single" w:sz="4" w:space="0" w:color="auto"/>
              <w:right w:val="single" w:sz="4" w:space="0" w:color="auto"/>
            </w:tcBorders>
          </w:tcPr>
          <w:p w:rsidR="00293AEE" w:rsidRPr="00052918" w:rsidRDefault="00370AD1" w:rsidP="00293AEE">
            <w:pPr>
              <w:pStyle w:val="afd"/>
              <w:jc w:val="center"/>
              <w:rPr>
                <w:rFonts w:ascii="Times New Roman" w:hAnsi="Times New Roman" w:cs="Times New Roman"/>
                <w:sz w:val="20"/>
                <w:szCs w:val="20"/>
              </w:rPr>
            </w:pPr>
            <w:r w:rsidRPr="00052918">
              <w:rPr>
                <w:rFonts w:ascii="Times New Roman" w:hAnsi="Times New Roman" w:cs="Times New Roman"/>
                <w:sz w:val="20"/>
                <w:szCs w:val="20"/>
              </w:rPr>
              <w:t>1</w:t>
            </w:r>
            <w:r w:rsidR="00293AEE" w:rsidRPr="00052918">
              <w:rPr>
                <w:rFonts w:ascii="Times New Roman" w:hAnsi="Times New Roman" w:cs="Times New Roman"/>
                <w:sz w:val="20"/>
                <w:szCs w:val="20"/>
              </w:rPr>
              <w:t>.1.</w:t>
            </w:r>
          </w:p>
        </w:tc>
        <w:tc>
          <w:tcPr>
            <w:tcW w:w="3312" w:type="dxa"/>
            <w:tcBorders>
              <w:top w:val="single" w:sz="4" w:space="0" w:color="auto"/>
              <w:left w:val="single" w:sz="4" w:space="0" w:color="auto"/>
              <w:bottom w:val="single" w:sz="4" w:space="0" w:color="auto"/>
              <w:right w:val="single" w:sz="4" w:space="0" w:color="auto"/>
            </w:tcBorders>
          </w:tcPr>
          <w:p w:rsidR="00293AEE" w:rsidRPr="00052918" w:rsidRDefault="00293AEE" w:rsidP="00C07E5F">
            <w:pPr>
              <w:pStyle w:val="aff"/>
              <w:rPr>
                <w:rFonts w:ascii="Times New Roman" w:hAnsi="Times New Roman" w:cs="Times New Roman"/>
                <w:sz w:val="20"/>
                <w:szCs w:val="20"/>
              </w:rPr>
            </w:pPr>
            <w:r w:rsidRPr="00052918">
              <w:rPr>
                <w:rFonts w:ascii="Times New Roman" w:hAnsi="Times New Roman" w:cs="Times New Roman"/>
                <w:sz w:val="20"/>
                <w:szCs w:val="20"/>
              </w:rPr>
              <w:t xml:space="preserve">Создание условий для обеспечения долгосрочной сбалансированности и устойчивости </w:t>
            </w:r>
            <w:r w:rsidR="00C07E5F">
              <w:rPr>
                <w:rFonts w:ascii="Times New Roman" w:hAnsi="Times New Roman" w:cs="Times New Roman"/>
                <w:sz w:val="20"/>
                <w:szCs w:val="20"/>
              </w:rPr>
              <w:t>местного</w:t>
            </w:r>
          </w:p>
        </w:tc>
        <w:tc>
          <w:tcPr>
            <w:tcW w:w="3811" w:type="dxa"/>
            <w:gridSpan w:val="3"/>
            <w:tcBorders>
              <w:top w:val="single" w:sz="4" w:space="0" w:color="auto"/>
              <w:left w:val="single" w:sz="4" w:space="0" w:color="auto"/>
              <w:bottom w:val="single" w:sz="4" w:space="0" w:color="auto"/>
              <w:right w:val="single" w:sz="4" w:space="0" w:color="auto"/>
            </w:tcBorders>
          </w:tcPr>
          <w:p w:rsidR="00293AEE" w:rsidRPr="00052918" w:rsidRDefault="008F1B0D" w:rsidP="0027021B">
            <w:pPr>
              <w:pStyle w:val="aff"/>
              <w:rPr>
                <w:rFonts w:ascii="Times New Roman" w:hAnsi="Times New Roman" w:cs="Times New Roman"/>
                <w:sz w:val="20"/>
                <w:szCs w:val="20"/>
              </w:rPr>
            </w:pPr>
            <w:r w:rsidRPr="00052918">
              <w:rPr>
                <w:rFonts w:ascii="Times New Roman" w:hAnsi="Times New Roman" w:cs="Times New Roman"/>
                <w:sz w:val="20"/>
                <w:szCs w:val="20"/>
              </w:rPr>
              <w:t>П</w:t>
            </w:r>
            <w:r w:rsidR="00293AEE" w:rsidRPr="00052918">
              <w:rPr>
                <w:rFonts w:ascii="Times New Roman" w:hAnsi="Times New Roman" w:cs="Times New Roman"/>
                <w:sz w:val="20"/>
                <w:szCs w:val="20"/>
              </w:rPr>
              <w:t xml:space="preserve">ринятие </w:t>
            </w:r>
            <w:r w:rsidR="00D93FED" w:rsidRPr="00052918">
              <w:rPr>
                <w:rFonts w:ascii="Times New Roman" w:hAnsi="Times New Roman" w:cs="Times New Roman"/>
                <w:sz w:val="20"/>
                <w:szCs w:val="20"/>
              </w:rPr>
              <w:t>решения Собрания д</w:t>
            </w:r>
            <w:r w:rsidR="00293AEE" w:rsidRPr="00052918">
              <w:rPr>
                <w:rFonts w:ascii="Times New Roman" w:hAnsi="Times New Roman" w:cs="Times New Roman"/>
                <w:sz w:val="20"/>
                <w:szCs w:val="20"/>
              </w:rPr>
              <w:t xml:space="preserve">епутатов </w:t>
            </w:r>
            <w:r w:rsidR="00D93FED" w:rsidRPr="00052918">
              <w:rPr>
                <w:rFonts w:ascii="Times New Roman" w:hAnsi="Times New Roman" w:cs="Times New Roman"/>
                <w:sz w:val="20"/>
                <w:szCs w:val="20"/>
              </w:rPr>
              <w:t>Алатырского муниципального округа</w:t>
            </w:r>
            <w:r w:rsidR="00293AEE" w:rsidRPr="00052918">
              <w:rPr>
                <w:rFonts w:ascii="Times New Roman" w:hAnsi="Times New Roman" w:cs="Times New Roman"/>
                <w:sz w:val="20"/>
                <w:szCs w:val="20"/>
              </w:rPr>
              <w:t xml:space="preserve"> о бюджете </w:t>
            </w:r>
            <w:r w:rsidR="00D93FED" w:rsidRPr="00052918">
              <w:rPr>
                <w:rFonts w:ascii="Times New Roman" w:hAnsi="Times New Roman" w:cs="Times New Roman"/>
                <w:sz w:val="20"/>
                <w:szCs w:val="20"/>
              </w:rPr>
              <w:t>Алатырского муниципального округа</w:t>
            </w:r>
            <w:r w:rsidR="00293AEE" w:rsidRPr="00052918">
              <w:rPr>
                <w:rFonts w:ascii="Times New Roman" w:hAnsi="Times New Roman" w:cs="Times New Roman"/>
                <w:sz w:val="20"/>
                <w:szCs w:val="20"/>
              </w:rPr>
              <w:t xml:space="preserve"> на очередной финансовый год и плановый период, учитывающего приоритеты социально-экономического развития </w:t>
            </w:r>
            <w:r w:rsidR="00D93FED" w:rsidRPr="00052918">
              <w:rPr>
                <w:rFonts w:ascii="Times New Roman" w:hAnsi="Times New Roman" w:cs="Times New Roman"/>
                <w:sz w:val="20"/>
                <w:szCs w:val="20"/>
              </w:rPr>
              <w:t>Алатырского муниципального округа</w:t>
            </w:r>
            <w:r w:rsidR="00293AEE" w:rsidRPr="00052918">
              <w:rPr>
                <w:rFonts w:ascii="Times New Roman" w:hAnsi="Times New Roman" w:cs="Times New Roman"/>
                <w:sz w:val="20"/>
                <w:szCs w:val="20"/>
              </w:rPr>
              <w:t xml:space="preserve"> и принципы долгосрочной бюджетной устойчивости на основе бюджетных правил; принятие решения Собрания </w:t>
            </w:r>
            <w:r w:rsidR="00D93FED" w:rsidRPr="00052918">
              <w:rPr>
                <w:rFonts w:ascii="Times New Roman" w:hAnsi="Times New Roman" w:cs="Times New Roman"/>
                <w:sz w:val="20"/>
                <w:szCs w:val="20"/>
              </w:rPr>
              <w:t>д</w:t>
            </w:r>
            <w:r w:rsidR="00293AEE" w:rsidRPr="00052918">
              <w:rPr>
                <w:rFonts w:ascii="Times New Roman" w:hAnsi="Times New Roman" w:cs="Times New Roman"/>
                <w:sz w:val="20"/>
                <w:szCs w:val="20"/>
              </w:rPr>
              <w:t xml:space="preserve">епутатов </w:t>
            </w:r>
            <w:r w:rsidR="00D93FED" w:rsidRPr="00052918">
              <w:rPr>
                <w:rFonts w:ascii="Times New Roman" w:hAnsi="Times New Roman" w:cs="Times New Roman"/>
                <w:sz w:val="20"/>
                <w:szCs w:val="20"/>
              </w:rPr>
              <w:t>Алатырского муниципального округа</w:t>
            </w:r>
            <w:r w:rsidR="00293AEE" w:rsidRPr="00052918">
              <w:rPr>
                <w:rFonts w:ascii="Times New Roman" w:hAnsi="Times New Roman" w:cs="Times New Roman"/>
                <w:sz w:val="20"/>
                <w:szCs w:val="20"/>
              </w:rPr>
              <w:t xml:space="preserve"> о внесении изменений в решения Собрания </w:t>
            </w:r>
            <w:r w:rsidR="00D93FED" w:rsidRPr="00052918">
              <w:rPr>
                <w:rFonts w:ascii="Times New Roman" w:hAnsi="Times New Roman" w:cs="Times New Roman"/>
                <w:sz w:val="20"/>
                <w:szCs w:val="20"/>
              </w:rPr>
              <w:t>д</w:t>
            </w:r>
            <w:r w:rsidR="00293AEE" w:rsidRPr="00052918">
              <w:rPr>
                <w:rFonts w:ascii="Times New Roman" w:hAnsi="Times New Roman" w:cs="Times New Roman"/>
                <w:sz w:val="20"/>
                <w:szCs w:val="20"/>
              </w:rPr>
              <w:t xml:space="preserve">епутатов </w:t>
            </w:r>
            <w:r w:rsidR="00D93FED" w:rsidRPr="00052918">
              <w:rPr>
                <w:rFonts w:ascii="Times New Roman" w:hAnsi="Times New Roman" w:cs="Times New Roman"/>
                <w:sz w:val="20"/>
                <w:szCs w:val="20"/>
              </w:rPr>
              <w:t>Алатырского муниципального округа</w:t>
            </w:r>
            <w:r w:rsidR="00293AEE" w:rsidRPr="00052918">
              <w:rPr>
                <w:rFonts w:ascii="Times New Roman" w:hAnsi="Times New Roman" w:cs="Times New Roman"/>
                <w:sz w:val="20"/>
                <w:szCs w:val="20"/>
              </w:rPr>
              <w:t xml:space="preserve"> о бюджете </w:t>
            </w:r>
            <w:r w:rsidR="00D93FED" w:rsidRPr="00052918">
              <w:rPr>
                <w:rFonts w:ascii="Times New Roman" w:hAnsi="Times New Roman" w:cs="Times New Roman"/>
                <w:sz w:val="20"/>
                <w:szCs w:val="20"/>
              </w:rPr>
              <w:t>Алатырского муниципального округа</w:t>
            </w:r>
            <w:r w:rsidR="0027021B">
              <w:rPr>
                <w:rFonts w:ascii="Times New Roman" w:hAnsi="Times New Roman" w:cs="Times New Roman"/>
                <w:sz w:val="20"/>
                <w:szCs w:val="20"/>
              </w:rPr>
              <w:t xml:space="preserve"> на</w:t>
            </w:r>
            <w:r w:rsidR="00293AEE" w:rsidRPr="00052918">
              <w:rPr>
                <w:rFonts w:ascii="Times New Roman" w:hAnsi="Times New Roman" w:cs="Times New Roman"/>
                <w:sz w:val="20"/>
                <w:szCs w:val="20"/>
              </w:rPr>
              <w:t xml:space="preserve"> очередной финансовый год и плановый период; обеспечение управления бюджетными ассигнованиями резервного фонда </w:t>
            </w:r>
            <w:r w:rsidR="00D93FED" w:rsidRPr="00052918">
              <w:rPr>
                <w:rFonts w:ascii="Times New Roman" w:hAnsi="Times New Roman" w:cs="Times New Roman"/>
                <w:sz w:val="20"/>
                <w:szCs w:val="20"/>
              </w:rPr>
              <w:t>Алатырского муниципального округа</w:t>
            </w:r>
          </w:p>
        </w:tc>
        <w:tc>
          <w:tcPr>
            <w:tcW w:w="2285" w:type="dxa"/>
            <w:tcBorders>
              <w:top w:val="single" w:sz="4" w:space="0" w:color="auto"/>
              <w:left w:val="single" w:sz="4" w:space="0" w:color="auto"/>
              <w:bottom w:val="single" w:sz="4" w:space="0" w:color="auto"/>
            </w:tcBorders>
          </w:tcPr>
          <w:p w:rsidR="00293AEE" w:rsidRPr="00052918" w:rsidRDefault="00293AEE" w:rsidP="00C07E5F">
            <w:pPr>
              <w:pStyle w:val="aff"/>
              <w:rPr>
                <w:rFonts w:ascii="Times New Roman" w:hAnsi="Times New Roman" w:cs="Times New Roman"/>
                <w:sz w:val="20"/>
                <w:szCs w:val="20"/>
              </w:rPr>
            </w:pPr>
            <w:r w:rsidRPr="00052918">
              <w:rPr>
                <w:rFonts w:ascii="Times New Roman" w:hAnsi="Times New Roman" w:cs="Times New Roman"/>
                <w:sz w:val="20"/>
                <w:szCs w:val="20"/>
              </w:rPr>
              <w:t xml:space="preserve">отношение дефицита </w:t>
            </w:r>
            <w:r w:rsidR="00C07E5F">
              <w:rPr>
                <w:rFonts w:ascii="Times New Roman" w:hAnsi="Times New Roman" w:cs="Times New Roman"/>
                <w:sz w:val="20"/>
                <w:szCs w:val="20"/>
              </w:rPr>
              <w:t xml:space="preserve">местного </w:t>
            </w:r>
            <w:r w:rsidRPr="00052918">
              <w:rPr>
                <w:rFonts w:ascii="Times New Roman" w:hAnsi="Times New Roman" w:cs="Times New Roman"/>
                <w:sz w:val="20"/>
                <w:szCs w:val="20"/>
              </w:rPr>
              <w:t xml:space="preserve">бюджета к доходам </w:t>
            </w:r>
            <w:r w:rsidR="00C07E5F">
              <w:rPr>
                <w:rFonts w:ascii="Times New Roman" w:hAnsi="Times New Roman" w:cs="Times New Roman"/>
                <w:sz w:val="20"/>
                <w:szCs w:val="20"/>
              </w:rPr>
              <w:t xml:space="preserve">местного </w:t>
            </w:r>
            <w:r w:rsidRPr="00052918">
              <w:rPr>
                <w:rFonts w:ascii="Times New Roman" w:hAnsi="Times New Roman" w:cs="Times New Roman"/>
                <w:sz w:val="20"/>
                <w:szCs w:val="20"/>
              </w:rPr>
              <w:t>бюджета (без учета безвозмездных поступлений)</w:t>
            </w:r>
          </w:p>
        </w:tc>
      </w:tr>
      <w:tr w:rsidR="00293AEE" w:rsidRPr="00052918" w:rsidTr="00052918">
        <w:tc>
          <w:tcPr>
            <w:tcW w:w="941" w:type="dxa"/>
            <w:tcBorders>
              <w:top w:val="single" w:sz="4" w:space="0" w:color="auto"/>
              <w:bottom w:val="single" w:sz="4" w:space="0" w:color="auto"/>
              <w:right w:val="single" w:sz="4" w:space="0" w:color="auto"/>
            </w:tcBorders>
          </w:tcPr>
          <w:p w:rsidR="00293AEE" w:rsidRPr="00052918" w:rsidRDefault="00370AD1" w:rsidP="00293AEE">
            <w:pPr>
              <w:pStyle w:val="afd"/>
              <w:jc w:val="center"/>
              <w:rPr>
                <w:rFonts w:ascii="Times New Roman" w:hAnsi="Times New Roman" w:cs="Times New Roman"/>
                <w:sz w:val="20"/>
                <w:szCs w:val="20"/>
              </w:rPr>
            </w:pPr>
            <w:r w:rsidRPr="00052918">
              <w:rPr>
                <w:rFonts w:ascii="Times New Roman" w:hAnsi="Times New Roman" w:cs="Times New Roman"/>
                <w:sz w:val="20"/>
                <w:szCs w:val="20"/>
              </w:rPr>
              <w:t>1</w:t>
            </w:r>
            <w:r w:rsidR="00293AEE" w:rsidRPr="00052918">
              <w:rPr>
                <w:rFonts w:ascii="Times New Roman" w:hAnsi="Times New Roman" w:cs="Times New Roman"/>
                <w:sz w:val="20"/>
                <w:szCs w:val="20"/>
              </w:rPr>
              <w:t>.2.</w:t>
            </w:r>
          </w:p>
        </w:tc>
        <w:tc>
          <w:tcPr>
            <w:tcW w:w="3312" w:type="dxa"/>
            <w:tcBorders>
              <w:top w:val="single" w:sz="4" w:space="0" w:color="auto"/>
              <w:left w:val="single" w:sz="4" w:space="0" w:color="auto"/>
              <w:bottom w:val="single" w:sz="4" w:space="0" w:color="auto"/>
              <w:right w:val="single" w:sz="4" w:space="0" w:color="auto"/>
            </w:tcBorders>
          </w:tcPr>
          <w:p w:rsidR="00293AEE" w:rsidRPr="00052918" w:rsidRDefault="00293AEE" w:rsidP="00C07E5F">
            <w:pPr>
              <w:pStyle w:val="aff"/>
              <w:rPr>
                <w:rFonts w:ascii="Times New Roman" w:hAnsi="Times New Roman" w:cs="Times New Roman"/>
                <w:sz w:val="20"/>
                <w:szCs w:val="20"/>
              </w:rPr>
            </w:pPr>
            <w:r w:rsidRPr="00052918">
              <w:rPr>
                <w:rFonts w:ascii="Times New Roman" w:hAnsi="Times New Roman" w:cs="Times New Roman"/>
                <w:sz w:val="20"/>
                <w:szCs w:val="20"/>
              </w:rPr>
              <w:t xml:space="preserve">Совершенствование организации исполнения </w:t>
            </w:r>
            <w:r w:rsidR="00C07E5F">
              <w:rPr>
                <w:rFonts w:ascii="Times New Roman" w:hAnsi="Times New Roman" w:cs="Times New Roman"/>
                <w:sz w:val="20"/>
                <w:szCs w:val="20"/>
              </w:rPr>
              <w:t xml:space="preserve">местного </w:t>
            </w:r>
            <w:r w:rsidRPr="00052918">
              <w:rPr>
                <w:rFonts w:ascii="Times New Roman" w:hAnsi="Times New Roman" w:cs="Times New Roman"/>
                <w:sz w:val="20"/>
                <w:szCs w:val="20"/>
              </w:rPr>
              <w:t>бюджета</w:t>
            </w:r>
          </w:p>
        </w:tc>
        <w:tc>
          <w:tcPr>
            <w:tcW w:w="3811" w:type="dxa"/>
            <w:gridSpan w:val="3"/>
            <w:tcBorders>
              <w:top w:val="single" w:sz="4" w:space="0" w:color="auto"/>
              <w:left w:val="single" w:sz="4" w:space="0" w:color="auto"/>
              <w:bottom w:val="single" w:sz="4" w:space="0" w:color="auto"/>
              <w:right w:val="single" w:sz="4" w:space="0" w:color="auto"/>
            </w:tcBorders>
          </w:tcPr>
          <w:p w:rsidR="00293AEE" w:rsidRPr="00052918" w:rsidRDefault="00370AD1" w:rsidP="0027021B">
            <w:pPr>
              <w:pStyle w:val="aff"/>
              <w:rPr>
                <w:rFonts w:ascii="Times New Roman" w:hAnsi="Times New Roman" w:cs="Times New Roman"/>
                <w:sz w:val="20"/>
                <w:szCs w:val="20"/>
              </w:rPr>
            </w:pPr>
            <w:r w:rsidRPr="00052918">
              <w:rPr>
                <w:rFonts w:ascii="Times New Roman" w:hAnsi="Times New Roman" w:cs="Times New Roman"/>
                <w:sz w:val="20"/>
                <w:szCs w:val="20"/>
              </w:rPr>
              <w:t>Принятие решения Собрания депутатов Алатырского муниципального округа об исполнении бюджета Алатырского муниципального округа за отчетный финансовый год; процент исполнения бюджета Алатырского муниципального округа по расходам в 2026 году составит 97,2%</w:t>
            </w:r>
          </w:p>
        </w:tc>
        <w:tc>
          <w:tcPr>
            <w:tcW w:w="2285" w:type="dxa"/>
            <w:tcBorders>
              <w:top w:val="single" w:sz="4" w:space="0" w:color="auto"/>
              <w:left w:val="single" w:sz="4" w:space="0" w:color="auto"/>
              <w:bottom w:val="single" w:sz="4" w:space="0" w:color="auto"/>
            </w:tcBorders>
          </w:tcPr>
          <w:p w:rsidR="00293AEE" w:rsidRPr="00052918" w:rsidRDefault="00293AEE" w:rsidP="0027021B">
            <w:pPr>
              <w:pStyle w:val="aff"/>
              <w:rPr>
                <w:rFonts w:ascii="Times New Roman" w:hAnsi="Times New Roman" w:cs="Times New Roman"/>
                <w:sz w:val="20"/>
                <w:szCs w:val="20"/>
              </w:rPr>
            </w:pPr>
            <w:r w:rsidRPr="00052918">
              <w:rPr>
                <w:rFonts w:ascii="Times New Roman" w:hAnsi="Times New Roman" w:cs="Times New Roman"/>
                <w:sz w:val="20"/>
                <w:szCs w:val="20"/>
              </w:rPr>
              <w:t xml:space="preserve">средний показатель качества финансового менеджмента главных администраторов средств </w:t>
            </w:r>
            <w:r w:rsidR="00370AD1" w:rsidRPr="00052918">
              <w:rPr>
                <w:rFonts w:ascii="Times New Roman" w:hAnsi="Times New Roman" w:cs="Times New Roman"/>
                <w:sz w:val="20"/>
                <w:szCs w:val="20"/>
              </w:rPr>
              <w:t>Алатырского муниципального округа</w:t>
            </w:r>
          </w:p>
        </w:tc>
      </w:tr>
      <w:tr w:rsidR="00293AEE" w:rsidRPr="00052918" w:rsidTr="00052918">
        <w:tc>
          <w:tcPr>
            <w:tcW w:w="941" w:type="dxa"/>
            <w:tcBorders>
              <w:top w:val="single" w:sz="4" w:space="0" w:color="auto"/>
              <w:bottom w:val="single" w:sz="4" w:space="0" w:color="auto"/>
              <w:right w:val="single" w:sz="4" w:space="0" w:color="auto"/>
            </w:tcBorders>
          </w:tcPr>
          <w:p w:rsidR="00293AEE" w:rsidRPr="00052918" w:rsidRDefault="0060302F" w:rsidP="00293AEE">
            <w:pPr>
              <w:pStyle w:val="afd"/>
              <w:jc w:val="center"/>
              <w:rPr>
                <w:rFonts w:ascii="Times New Roman" w:hAnsi="Times New Roman" w:cs="Times New Roman"/>
                <w:sz w:val="20"/>
                <w:szCs w:val="20"/>
              </w:rPr>
            </w:pPr>
            <w:r w:rsidRPr="00052918">
              <w:rPr>
                <w:rFonts w:ascii="Times New Roman" w:hAnsi="Times New Roman" w:cs="Times New Roman"/>
                <w:sz w:val="20"/>
                <w:szCs w:val="20"/>
              </w:rPr>
              <w:t>1</w:t>
            </w:r>
            <w:r w:rsidR="00293AEE" w:rsidRPr="00052918">
              <w:rPr>
                <w:rFonts w:ascii="Times New Roman" w:hAnsi="Times New Roman" w:cs="Times New Roman"/>
                <w:sz w:val="20"/>
                <w:szCs w:val="20"/>
              </w:rPr>
              <w:t>.3.</w:t>
            </w:r>
          </w:p>
        </w:tc>
        <w:tc>
          <w:tcPr>
            <w:tcW w:w="3312" w:type="dxa"/>
            <w:tcBorders>
              <w:top w:val="single" w:sz="4" w:space="0" w:color="auto"/>
              <w:left w:val="single" w:sz="4" w:space="0" w:color="auto"/>
              <w:bottom w:val="single" w:sz="4" w:space="0" w:color="auto"/>
              <w:right w:val="single" w:sz="4" w:space="0" w:color="auto"/>
            </w:tcBorders>
          </w:tcPr>
          <w:p w:rsidR="00293AEE" w:rsidRPr="00052918" w:rsidRDefault="00293AEE" w:rsidP="0027021B">
            <w:pPr>
              <w:pStyle w:val="aff"/>
              <w:rPr>
                <w:rFonts w:ascii="Times New Roman" w:hAnsi="Times New Roman" w:cs="Times New Roman"/>
                <w:sz w:val="20"/>
                <w:szCs w:val="20"/>
              </w:rPr>
            </w:pPr>
            <w:r w:rsidRPr="00052918">
              <w:rPr>
                <w:rFonts w:ascii="Times New Roman" w:hAnsi="Times New Roman" w:cs="Times New Roman"/>
                <w:sz w:val="20"/>
                <w:szCs w:val="20"/>
              </w:rPr>
              <w:t xml:space="preserve">Повышение открытости и прозрачности бюджетной системы в </w:t>
            </w:r>
            <w:proofErr w:type="spellStart"/>
            <w:r w:rsidR="0060302F" w:rsidRPr="00052918">
              <w:rPr>
                <w:rFonts w:ascii="Times New Roman" w:hAnsi="Times New Roman" w:cs="Times New Roman"/>
                <w:sz w:val="20"/>
                <w:szCs w:val="20"/>
              </w:rPr>
              <w:t>Алатырском</w:t>
            </w:r>
            <w:proofErr w:type="spellEnd"/>
            <w:r w:rsidR="0060302F" w:rsidRPr="00052918">
              <w:rPr>
                <w:rFonts w:ascii="Times New Roman" w:hAnsi="Times New Roman" w:cs="Times New Roman"/>
                <w:sz w:val="20"/>
                <w:szCs w:val="20"/>
              </w:rPr>
              <w:t xml:space="preserve"> муниципальном </w:t>
            </w:r>
            <w:proofErr w:type="spellStart"/>
            <w:r w:rsidR="0060302F" w:rsidRPr="00052918">
              <w:rPr>
                <w:rFonts w:ascii="Times New Roman" w:hAnsi="Times New Roman" w:cs="Times New Roman"/>
                <w:sz w:val="20"/>
                <w:szCs w:val="20"/>
              </w:rPr>
              <w:t>округе</w:t>
            </w:r>
            <w:r w:rsidRPr="00052918">
              <w:rPr>
                <w:rFonts w:ascii="Times New Roman" w:hAnsi="Times New Roman" w:cs="Times New Roman"/>
                <w:sz w:val="20"/>
                <w:szCs w:val="20"/>
              </w:rPr>
              <w:t>е</w:t>
            </w:r>
            <w:proofErr w:type="spellEnd"/>
            <w:r w:rsidRPr="00052918">
              <w:rPr>
                <w:rFonts w:ascii="Times New Roman" w:hAnsi="Times New Roman" w:cs="Times New Roman"/>
                <w:sz w:val="20"/>
                <w:szCs w:val="20"/>
              </w:rPr>
              <w:t xml:space="preserve">, доступности для граждан информации о составлении и  исполнении </w:t>
            </w:r>
            <w:r w:rsidR="00C07E5F">
              <w:rPr>
                <w:rFonts w:ascii="Times New Roman" w:hAnsi="Times New Roman" w:cs="Times New Roman"/>
                <w:sz w:val="20"/>
                <w:szCs w:val="20"/>
              </w:rPr>
              <w:t xml:space="preserve">местного </w:t>
            </w:r>
            <w:r w:rsidRPr="00052918">
              <w:rPr>
                <w:rFonts w:ascii="Times New Roman" w:hAnsi="Times New Roman" w:cs="Times New Roman"/>
                <w:sz w:val="20"/>
                <w:szCs w:val="20"/>
              </w:rPr>
              <w:t>бюджета</w:t>
            </w:r>
          </w:p>
        </w:tc>
        <w:tc>
          <w:tcPr>
            <w:tcW w:w="3811" w:type="dxa"/>
            <w:gridSpan w:val="3"/>
            <w:tcBorders>
              <w:top w:val="single" w:sz="4" w:space="0" w:color="auto"/>
              <w:left w:val="single" w:sz="4" w:space="0" w:color="auto"/>
              <w:bottom w:val="single" w:sz="4" w:space="0" w:color="auto"/>
              <w:right w:val="single" w:sz="4" w:space="0" w:color="auto"/>
            </w:tcBorders>
          </w:tcPr>
          <w:p w:rsidR="00293AEE" w:rsidRPr="00052918" w:rsidRDefault="008F1B0D" w:rsidP="00C07E5F">
            <w:pPr>
              <w:pStyle w:val="aff"/>
              <w:rPr>
                <w:rFonts w:ascii="Times New Roman" w:hAnsi="Times New Roman" w:cs="Times New Roman"/>
                <w:sz w:val="20"/>
                <w:szCs w:val="20"/>
              </w:rPr>
            </w:pPr>
            <w:r w:rsidRPr="00052918">
              <w:rPr>
                <w:rFonts w:ascii="Times New Roman" w:hAnsi="Times New Roman" w:cs="Times New Roman"/>
                <w:sz w:val="20"/>
                <w:szCs w:val="20"/>
              </w:rPr>
              <w:t>И</w:t>
            </w:r>
            <w:r w:rsidR="00293AEE" w:rsidRPr="00052918">
              <w:rPr>
                <w:rFonts w:ascii="Times New Roman" w:hAnsi="Times New Roman" w:cs="Times New Roman"/>
                <w:sz w:val="20"/>
                <w:szCs w:val="20"/>
              </w:rPr>
              <w:t xml:space="preserve">нформирование населения о составлении и исполнении </w:t>
            </w:r>
            <w:r w:rsidR="00C07E5F">
              <w:rPr>
                <w:rFonts w:ascii="Times New Roman" w:hAnsi="Times New Roman" w:cs="Times New Roman"/>
                <w:sz w:val="20"/>
                <w:szCs w:val="20"/>
              </w:rPr>
              <w:t xml:space="preserve">местного </w:t>
            </w:r>
            <w:r w:rsidR="00293AEE" w:rsidRPr="00052918">
              <w:rPr>
                <w:rFonts w:ascii="Times New Roman" w:hAnsi="Times New Roman" w:cs="Times New Roman"/>
                <w:sz w:val="20"/>
                <w:szCs w:val="20"/>
              </w:rPr>
              <w:t>бюджета в доступном формате</w:t>
            </w:r>
          </w:p>
        </w:tc>
        <w:tc>
          <w:tcPr>
            <w:tcW w:w="2285" w:type="dxa"/>
            <w:tcBorders>
              <w:top w:val="single" w:sz="4" w:space="0" w:color="auto"/>
              <w:left w:val="single" w:sz="4" w:space="0" w:color="auto"/>
              <w:bottom w:val="single" w:sz="4" w:space="0" w:color="auto"/>
            </w:tcBorders>
          </w:tcPr>
          <w:p w:rsidR="00293AEE" w:rsidRPr="00052918" w:rsidRDefault="00293AEE" w:rsidP="00C07E5F">
            <w:pPr>
              <w:pStyle w:val="aff"/>
              <w:rPr>
                <w:rFonts w:ascii="Times New Roman" w:hAnsi="Times New Roman" w:cs="Times New Roman"/>
                <w:sz w:val="20"/>
                <w:szCs w:val="20"/>
              </w:rPr>
            </w:pPr>
            <w:r w:rsidRPr="00052918">
              <w:rPr>
                <w:rFonts w:ascii="Times New Roman" w:hAnsi="Times New Roman" w:cs="Times New Roman"/>
                <w:sz w:val="20"/>
                <w:szCs w:val="20"/>
              </w:rPr>
              <w:t xml:space="preserve">отношение дефицита  </w:t>
            </w:r>
            <w:r w:rsidR="00C07E5F">
              <w:rPr>
                <w:rFonts w:ascii="Times New Roman" w:hAnsi="Times New Roman" w:cs="Times New Roman"/>
                <w:sz w:val="20"/>
                <w:szCs w:val="20"/>
              </w:rPr>
              <w:t xml:space="preserve">местного </w:t>
            </w:r>
            <w:r w:rsidRPr="00052918">
              <w:rPr>
                <w:rFonts w:ascii="Times New Roman" w:hAnsi="Times New Roman" w:cs="Times New Roman"/>
                <w:sz w:val="20"/>
                <w:szCs w:val="20"/>
              </w:rPr>
              <w:t xml:space="preserve">бюджета к доходам </w:t>
            </w:r>
            <w:r w:rsidR="00C07E5F">
              <w:rPr>
                <w:rFonts w:ascii="Times New Roman" w:hAnsi="Times New Roman" w:cs="Times New Roman"/>
                <w:sz w:val="20"/>
                <w:szCs w:val="20"/>
              </w:rPr>
              <w:t xml:space="preserve">местного </w:t>
            </w:r>
            <w:r w:rsidRPr="00052918">
              <w:rPr>
                <w:rFonts w:ascii="Times New Roman" w:hAnsi="Times New Roman" w:cs="Times New Roman"/>
                <w:sz w:val="20"/>
                <w:szCs w:val="20"/>
              </w:rPr>
              <w:t>бюджета (без учета безвозмездных поступлений)</w:t>
            </w:r>
          </w:p>
        </w:tc>
      </w:tr>
      <w:tr w:rsidR="00293AEE" w:rsidRPr="00052918" w:rsidTr="00293AEE">
        <w:tc>
          <w:tcPr>
            <w:tcW w:w="941" w:type="dxa"/>
            <w:tcBorders>
              <w:top w:val="single" w:sz="4" w:space="0" w:color="auto"/>
              <w:bottom w:val="single" w:sz="4" w:space="0" w:color="auto"/>
              <w:right w:val="single" w:sz="4" w:space="0" w:color="auto"/>
            </w:tcBorders>
          </w:tcPr>
          <w:p w:rsidR="00293AEE" w:rsidRPr="00052918" w:rsidRDefault="0060302F" w:rsidP="00293AEE">
            <w:pPr>
              <w:pStyle w:val="afd"/>
              <w:jc w:val="center"/>
              <w:rPr>
                <w:rFonts w:ascii="Times New Roman" w:hAnsi="Times New Roman" w:cs="Times New Roman"/>
                <w:sz w:val="20"/>
                <w:szCs w:val="20"/>
              </w:rPr>
            </w:pPr>
            <w:r w:rsidRPr="00052918">
              <w:rPr>
                <w:rFonts w:ascii="Times New Roman" w:hAnsi="Times New Roman" w:cs="Times New Roman"/>
                <w:sz w:val="20"/>
                <w:szCs w:val="20"/>
              </w:rPr>
              <w:t>2</w:t>
            </w:r>
            <w:r w:rsidR="00293AEE" w:rsidRPr="00052918">
              <w:rPr>
                <w:rFonts w:ascii="Times New Roman" w:hAnsi="Times New Roman" w:cs="Times New Roman"/>
                <w:sz w:val="20"/>
                <w:szCs w:val="20"/>
              </w:rPr>
              <w:t>.</w:t>
            </w:r>
          </w:p>
        </w:tc>
        <w:tc>
          <w:tcPr>
            <w:tcW w:w="9408" w:type="dxa"/>
            <w:gridSpan w:val="5"/>
            <w:tcBorders>
              <w:top w:val="single" w:sz="4" w:space="0" w:color="auto"/>
              <w:left w:val="single" w:sz="4" w:space="0" w:color="auto"/>
              <w:bottom w:val="single" w:sz="4" w:space="0" w:color="auto"/>
            </w:tcBorders>
          </w:tcPr>
          <w:p w:rsidR="00293AEE" w:rsidRPr="00052918" w:rsidRDefault="00653CE5" w:rsidP="00560226">
            <w:pPr>
              <w:pStyle w:val="aff"/>
              <w:jc w:val="center"/>
              <w:rPr>
                <w:rFonts w:ascii="Times New Roman" w:hAnsi="Times New Roman" w:cs="Times New Roman"/>
                <w:b/>
                <w:sz w:val="20"/>
                <w:szCs w:val="20"/>
              </w:rPr>
            </w:pPr>
            <w:hyperlink w:anchor="sub_400" w:history="1">
              <w:r w:rsidR="00293AEE" w:rsidRPr="00052918">
                <w:rPr>
                  <w:rStyle w:val="af7"/>
                  <w:rFonts w:ascii="Times New Roman" w:hAnsi="Times New Roman" w:cs="Times New Roman"/>
                  <w:b/>
                  <w:color w:val="auto"/>
                  <w:sz w:val="20"/>
                  <w:szCs w:val="20"/>
                </w:rPr>
                <w:t>Комплекс</w:t>
              </w:r>
            </w:hyperlink>
            <w:r w:rsidR="00293AEE" w:rsidRPr="00052918">
              <w:rPr>
                <w:rFonts w:ascii="Times New Roman" w:hAnsi="Times New Roman" w:cs="Times New Roman"/>
                <w:b/>
                <w:sz w:val="20"/>
                <w:szCs w:val="20"/>
              </w:rPr>
              <w:t xml:space="preserve"> процессных мероприятий "Повышение доходной базы бюджета </w:t>
            </w:r>
            <w:r w:rsidR="00560226" w:rsidRPr="00052918">
              <w:rPr>
                <w:rFonts w:ascii="Times New Roman" w:hAnsi="Times New Roman" w:cs="Times New Roman"/>
                <w:b/>
                <w:sz w:val="20"/>
                <w:szCs w:val="20"/>
              </w:rPr>
              <w:t>Алатырского муниципального округа</w:t>
            </w:r>
            <w:r w:rsidR="00293AEE" w:rsidRPr="00052918">
              <w:rPr>
                <w:rFonts w:ascii="Times New Roman" w:hAnsi="Times New Roman" w:cs="Times New Roman"/>
                <w:b/>
                <w:sz w:val="20"/>
                <w:szCs w:val="20"/>
              </w:rPr>
              <w:t xml:space="preserve"> Чувашской Республики"</w:t>
            </w:r>
          </w:p>
        </w:tc>
      </w:tr>
      <w:tr w:rsidR="00293AEE" w:rsidRPr="00052918" w:rsidTr="00293AEE">
        <w:tc>
          <w:tcPr>
            <w:tcW w:w="941" w:type="dxa"/>
            <w:tcBorders>
              <w:top w:val="single" w:sz="4" w:space="0" w:color="auto"/>
              <w:bottom w:val="single" w:sz="4" w:space="0" w:color="auto"/>
              <w:right w:val="single" w:sz="4" w:space="0" w:color="auto"/>
            </w:tcBorders>
          </w:tcPr>
          <w:p w:rsidR="00293AEE" w:rsidRPr="00052918" w:rsidRDefault="00293AEE" w:rsidP="00293AEE">
            <w:pPr>
              <w:pStyle w:val="afd"/>
              <w:rPr>
                <w:rFonts w:ascii="Times New Roman" w:hAnsi="Times New Roman" w:cs="Times New Roman"/>
                <w:sz w:val="20"/>
                <w:szCs w:val="20"/>
              </w:rPr>
            </w:pPr>
          </w:p>
        </w:tc>
        <w:tc>
          <w:tcPr>
            <w:tcW w:w="5107" w:type="dxa"/>
            <w:gridSpan w:val="3"/>
            <w:tcBorders>
              <w:top w:val="single" w:sz="4" w:space="0" w:color="auto"/>
              <w:left w:val="single" w:sz="4" w:space="0" w:color="auto"/>
              <w:bottom w:val="single" w:sz="4" w:space="0" w:color="auto"/>
              <w:right w:val="single" w:sz="4" w:space="0" w:color="auto"/>
            </w:tcBorders>
          </w:tcPr>
          <w:p w:rsidR="00293AEE" w:rsidRPr="00052918" w:rsidRDefault="00293AEE" w:rsidP="00C07E5F">
            <w:pPr>
              <w:pStyle w:val="aff"/>
              <w:rPr>
                <w:rFonts w:ascii="Times New Roman" w:hAnsi="Times New Roman" w:cs="Times New Roman"/>
                <w:sz w:val="20"/>
                <w:szCs w:val="20"/>
              </w:rPr>
            </w:pPr>
            <w:proofErr w:type="gramStart"/>
            <w:r w:rsidRPr="00052918">
              <w:rPr>
                <w:rFonts w:ascii="Times New Roman" w:hAnsi="Times New Roman" w:cs="Times New Roman"/>
                <w:sz w:val="20"/>
                <w:szCs w:val="20"/>
              </w:rPr>
              <w:t>Ответственный</w:t>
            </w:r>
            <w:proofErr w:type="gramEnd"/>
            <w:r w:rsidRPr="00052918">
              <w:rPr>
                <w:rFonts w:ascii="Times New Roman" w:hAnsi="Times New Roman" w:cs="Times New Roman"/>
                <w:sz w:val="20"/>
                <w:szCs w:val="20"/>
              </w:rPr>
              <w:t xml:space="preserve"> за реализацию: Финансовый отдел</w:t>
            </w:r>
          </w:p>
        </w:tc>
        <w:tc>
          <w:tcPr>
            <w:tcW w:w="4301" w:type="dxa"/>
            <w:gridSpan w:val="2"/>
            <w:tcBorders>
              <w:top w:val="single" w:sz="4" w:space="0" w:color="auto"/>
              <w:left w:val="single" w:sz="4" w:space="0" w:color="auto"/>
              <w:bottom w:val="single" w:sz="4" w:space="0" w:color="auto"/>
            </w:tcBorders>
          </w:tcPr>
          <w:p w:rsidR="00293AEE" w:rsidRPr="00052918" w:rsidRDefault="00293AEE" w:rsidP="00293AEE">
            <w:pPr>
              <w:pStyle w:val="aff"/>
              <w:rPr>
                <w:rFonts w:ascii="Times New Roman" w:hAnsi="Times New Roman" w:cs="Times New Roman"/>
                <w:sz w:val="20"/>
                <w:szCs w:val="20"/>
              </w:rPr>
            </w:pPr>
            <w:r w:rsidRPr="00052918">
              <w:rPr>
                <w:rFonts w:ascii="Times New Roman" w:hAnsi="Times New Roman" w:cs="Times New Roman"/>
                <w:sz w:val="20"/>
                <w:szCs w:val="20"/>
              </w:rPr>
              <w:t>Срок реализации: -</w:t>
            </w:r>
          </w:p>
        </w:tc>
      </w:tr>
      <w:tr w:rsidR="00293AEE" w:rsidRPr="00052918" w:rsidTr="00293AEE">
        <w:tc>
          <w:tcPr>
            <w:tcW w:w="941" w:type="dxa"/>
            <w:tcBorders>
              <w:top w:val="single" w:sz="4" w:space="0" w:color="auto"/>
              <w:bottom w:val="single" w:sz="4" w:space="0" w:color="auto"/>
              <w:right w:val="single" w:sz="4" w:space="0" w:color="auto"/>
            </w:tcBorders>
          </w:tcPr>
          <w:p w:rsidR="00293AEE" w:rsidRPr="00052918" w:rsidRDefault="0060302F" w:rsidP="00293AEE">
            <w:pPr>
              <w:pStyle w:val="afd"/>
              <w:jc w:val="center"/>
              <w:rPr>
                <w:rFonts w:ascii="Times New Roman" w:hAnsi="Times New Roman" w:cs="Times New Roman"/>
                <w:sz w:val="20"/>
                <w:szCs w:val="20"/>
              </w:rPr>
            </w:pPr>
            <w:r w:rsidRPr="00052918">
              <w:rPr>
                <w:rFonts w:ascii="Times New Roman" w:hAnsi="Times New Roman" w:cs="Times New Roman"/>
                <w:sz w:val="20"/>
                <w:szCs w:val="20"/>
              </w:rPr>
              <w:t>2</w:t>
            </w:r>
            <w:r w:rsidR="00293AEE" w:rsidRPr="00052918">
              <w:rPr>
                <w:rFonts w:ascii="Times New Roman" w:hAnsi="Times New Roman" w:cs="Times New Roman"/>
                <w:sz w:val="20"/>
                <w:szCs w:val="20"/>
              </w:rPr>
              <w:t>.1.</w:t>
            </w:r>
          </w:p>
        </w:tc>
        <w:tc>
          <w:tcPr>
            <w:tcW w:w="3360" w:type="dxa"/>
            <w:gridSpan w:val="2"/>
            <w:tcBorders>
              <w:top w:val="single" w:sz="4" w:space="0" w:color="auto"/>
              <w:left w:val="single" w:sz="4" w:space="0" w:color="auto"/>
              <w:bottom w:val="single" w:sz="4" w:space="0" w:color="auto"/>
              <w:right w:val="single" w:sz="4" w:space="0" w:color="auto"/>
            </w:tcBorders>
          </w:tcPr>
          <w:p w:rsidR="00293AEE" w:rsidRPr="00052918" w:rsidRDefault="00293AEE" w:rsidP="00C07E5F">
            <w:pPr>
              <w:pStyle w:val="aff"/>
              <w:rPr>
                <w:rFonts w:ascii="Times New Roman" w:hAnsi="Times New Roman" w:cs="Times New Roman"/>
                <w:sz w:val="20"/>
                <w:szCs w:val="20"/>
              </w:rPr>
            </w:pPr>
            <w:r w:rsidRPr="00052918">
              <w:rPr>
                <w:rFonts w:ascii="Times New Roman" w:hAnsi="Times New Roman" w:cs="Times New Roman"/>
                <w:sz w:val="20"/>
                <w:szCs w:val="20"/>
              </w:rPr>
              <w:t xml:space="preserve">Обеспечение роста собственных доходов </w:t>
            </w:r>
            <w:r w:rsidR="00C07E5F">
              <w:rPr>
                <w:rFonts w:ascii="Times New Roman" w:hAnsi="Times New Roman" w:cs="Times New Roman"/>
                <w:sz w:val="20"/>
                <w:szCs w:val="20"/>
              </w:rPr>
              <w:t xml:space="preserve">местного </w:t>
            </w:r>
            <w:r w:rsidRPr="00052918">
              <w:rPr>
                <w:rFonts w:ascii="Times New Roman" w:hAnsi="Times New Roman" w:cs="Times New Roman"/>
                <w:sz w:val="20"/>
                <w:szCs w:val="20"/>
              </w:rPr>
              <w:t>бюджета, рациональное использование механизма предоставления налоговых льгот</w:t>
            </w:r>
          </w:p>
        </w:tc>
        <w:tc>
          <w:tcPr>
            <w:tcW w:w="3763" w:type="dxa"/>
            <w:gridSpan w:val="2"/>
            <w:tcBorders>
              <w:top w:val="single" w:sz="4" w:space="0" w:color="auto"/>
              <w:left w:val="single" w:sz="4" w:space="0" w:color="auto"/>
              <w:bottom w:val="single" w:sz="4" w:space="0" w:color="auto"/>
              <w:right w:val="single" w:sz="4" w:space="0" w:color="auto"/>
            </w:tcBorders>
          </w:tcPr>
          <w:p w:rsidR="00293AEE" w:rsidRPr="00052918" w:rsidRDefault="008F1B0D" w:rsidP="00293AEE">
            <w:pPr>
              <w:pStyle w:val="aff"/>
              <w:rPr>
                <w:rFonts w:ascii="Times New Roman" w:hAnsi="Times New Roman" w:cs="Times New Roman"/>
                <w:sz w:val="20"/>
                <w:szCs w:val="20"/>
              </w:rPr>
            </w:pPr>
            <w:r w:rsidRPr="00052918">
              <w:rPr>
                <w:rFonts w:ascii="Times New Roman" w:hAnsi="Times New Roman" w:cs="Times New Roman"/>
                <w:sz w:val="20"/>
                <w:szCs w:val="20"/>
              </w:rPr>
              <w:t>С</w:t>
            </w:r>
            <w:r w:rsidR="00293AEE" w:rsidRPr="00052918">
              <w:rPr>
                <w:rFonts w:ascii="Times New Roman" w:hAnsi="Times New Roman" w:cs="Times New Roman"/>
                <w:sz w:val="20"/>
                <w:szCs w:val="20"/>
              </w:rPr>
              <w:t xml:space="preserve">формированы показатели исполнения </w:t>
            </w:r>
            <w:r w:rsidR="00C07E5F">
              <w:rPr>
                <w:rFonts w:ascii="Times New Roman" w:hAnsi="Times New Roman" w:cs="Times New Roman"/>
                <w:sz w:val="20"/>
                <w:szCs w:val="20"/>
              </w:rPr>
              <w:t xml:space="preserve">местного </w:t>
            </w:r>
            <w:r w:rsidR="00293AEE" w:rsidRPr="00052918">
              <w:rPr>
                <w:rFonts w:ascii="Times New Roman" w:hAnsi="Times New Roman" w:cs="Times New Roman"/>
                <w:sz w:val="20"/>
                <w:szCs w:val="20"/>
              </w:rPr>
              <w:t>бюджета по налоговым и неналоговым доходам за текущий финансовый год в сравнении с аналогичным периодом отчетного  финансового года;</w:t>
            </w:r>
          </w:p>
          <w:p w:rsidR="00293AEE" w:rsidRPr="00052918" w:rsidRDefault="00293AEE" w:rsidP="00C07E5F">
            <w:pPr>
              <w:pStyle w:val="aff"/>
              <w:rPr>
                <w:rFonts w:ascii="Times New Roman" w:hAnsi="Times New Roman" w:cs="Times New Roman"/>
                <w:sz w:val="20"/>
                <w:szCs w:val="20"/>
              </w:rPr>
            </w:pPr>
            <w:r w:rsidRPr="00052918">
              <w:rPr>
                <w:rFonts w:ascii="Times New Roman" w:hAnsi="Times New Roman" w:cs="Times New Roman"/>
                <w:sz w:val="20"/>
                <w:szCs w:val="20"/>
              </w:rPr>
              <w:t xml:space="preserve">обеспечена ежегодная оценка эффективности налоговых расходов </w:t>
            </w:r>
            <w:r w:rsidR="00C07E5F">
              <w:rPr>
                <w:rFonts w:ascii="Times New Roman" w:hAnsi="Times New Roman" w:cs="Times New Roman"/>
                <w:sz w:val="20"/>
                <w:szCs w:val="20"/>
              </w:rPr>
              <w:t xml:space="preserve">местного </w:t>
            </w:r>
            <w:r w:rsidRPr="00052918">
              <w:rPr>
                <w:rFonts w:ascii="Times New Roman" w:hAnsi="Times New Roman" w:cs="Times New Roman"/>
                <w:sz w:val="20"/>
                <w:szCs w:val="20"/>
              </w:rPr>
              <w:t>бюджета за год, предшествующий отчетному году</w:t>
            </w:r>
          </w:p>
        </w:tc>
        <w:tc>
          <w:tcPr>
            <w:tcW w:w="2285" w:type="dxa"/>
            <w:tcBorders>
              <w:top w:val="single" w:sz="4" w:space="0" w:color="auto"/>
              <w:left w:val="single" w:sz="4" w:space="0" w:color="auto"/>
              <w:bottom w:val="single" w:sz="4" w:space="0" w:color="auto"/>
            </w:tcBorders>
          </w:tcPr>
          <w:p w:rsidR="00293AEE" w:rsidRPr="00052918" w:rsidRDefault="00293AEE" w:rsidP="00C07E5F">
            <w:pPr>
              <w:pStyle w:val="aff"/>
              <w:rPr>
                <w:rFonts w:ascii="Times New Roman" w:hAnsi="Times New Roman" w:cs="Times New Roman"/>
                <w:sz w:val="20"/>
                <w:szCs w:val="20"/>
              </w:rPr>
            </w:pPr>
            <w:r w:rsidRPr="00052918">
              <w:rPr>
                <w:rFonts w:ascii="Times New Roman" w:hAnsi="Times New Roman" w:cs="Times New Roman"/>
                <w:sz w:val="20"/>
                <w:szCs w:val="20"/>
              </w:rPr>
              <w:t xml:space="preserve">прирост поступления налоговых и неналоговых доходов </w:t>
            </w:r>
            <w:r w:rsidR="00C07E5F">
              <w:rPr>
                <w:rFonts w:ascii="Times New Roman" w:hAnsi="Times New Roman" w:cs="Times New Roman"/>
                <w:sz w:val="20"/>
                <w:szCs w:val="20"/>
              </w:rPr>
              <w:t xml:space="preserve">местного </w:t>
            </w:r>
            <w:r w:rsidRPr="00052918">
              <w:rPr>
                <w:rFonts w:ascii="Times New Roman" w:hAnsi="Times New Roman" w:cs="Times New Roman"/>
                <w:sz w:val="20"/>
                <w:szCs w:val="20"/>
              </w:rPr>
              <w:t>бюджета по отношению к году, предшествующему отчетному (в сопоставимых условиях)</w:t>
            </w:r>
          </w:p>
        </w:tc>
      </w:tr>
      <w:tr w:rsidR="00293AEE" w:rsidRPr="00052918" w:rsidTr="00293AEE">
        <w:tc>
          <w:tcPr>
            <w:tcW w:w="941" w:type="dxa"/>
            <w:tcBorders>
              <w:top w:val="single" w:sz="4" w:space="0" w:color="auto"/>
              <w:bottom w:val="single" w:sz="4" w:space="0" w:color="auto"/>
              <w:right w:val="single" w:sz="4" w:space="0" w:color="auto"/>
            </w:tcBorders>
          </w:tcPr>
          <w:p w:rsidR="00293AEE" w:rsidRPr="00052918" w:rsidRDefault="008F1B0D" w:rsidP="00293AEE">
            <w:pPr>
              <w:pStyle w:val="afd"/>
              <w:jc w:val="center"/>
              <w:rPr>
                <w:rFonts w:ascii="Times New Roman" w:hAnsi="Times New Roman" w:cs="Times New Roman"/>
                <w:sz w:val="20"/>
                <w:szCs w:val="20"/>
              </w:rPr>
            </w:pPr>
            <w:r w:rsidRPr="00052918">
              <w:rPr>
                <w:rFonts w:ascii="Times New Roman" w:hAnsi="Times New Roman" w:cs="Times New Roman"/>
                <w:sz w:val="20"/>
                <w:szCs w:val="20"/>
              </w:rPr>
              <w:t>3</w:t>
            </w:r>
            <w:r w:rsidR="00293AEE" w:rsidRPr="00052918">
              <w:rPr>
                <w:rFonts w:ascii="Times New Roman" w:hAnsi="Times New Roman" w:cs="Times New Roman"/>
                <w:sz w:val="20"/>
                <w:szCs w:val="20"/>
              </w:rPr>
              <w:t>.</w:t>
            </w:r>
          </w:p>
        </w:tc>
        <w:tc>
          <w:tcPr>
            <w:tcW w:w="9408" w:type="dxa"/>
            <w:gridSpan w:val="5"/>
            <w:tcBorders>
              <w:top w:val="single" w:sz="4" w:space="0" w:color="auto"/>
              <w:left w:val="single" w:sz="4" w:space="0" w:color="auto"/>
              <w:bottom w:val="single" w:sz="4" w:space="0" w:color="auto"/>
            </w:tcBorders>
          </w:tcPr>
          <w:p w:rsidR="00293AEE" w:rsidRPr="00052918" w:rsidRDefault="00653CE5" w:rsidP="006A3F79">
            <w:pPr>
              <w:pStyle w:val="aff"/>
              <w:jc w:val="center"/>
              <w:rPr>
                <w:rFonts w:ascii="Times New Roman" w:hAnsi="Times New Roman" w:cs="Times New Roman"/>
                <w:b/>
                <w:sz w:val="20"/>
                <w:szCs w:val="20"/>
              </w:rPr>
            </w:pPr>
            <w:hyperlink w:anchor="sub_600" w:history="1">
              <w:r w:rsidR="00293AEE" w:rsidRPr="00052918">
                <w:rPr>
                  <w:rStyle w:val="af7"/>
                  <w:rFonts w:ascii="Times New Roman" w:hAnsi="Times New Roman" w:cs="Times New Roman"/>
                  <w:b/>
                  <w:color w:val="auto"/>
                  <w:sz w:val="20"/>
                  <w:szCs w:val="20"/>
                </w:rPr>
                <w:t>Комплекс</w:t>
              </w:r>
            </w:hyperlink>
            <w:r w:rsidR="00293AEE" w:rsidRPr="00052918">
              <w:rPr>
                <w:rStyle w:val="af6"/>
                <w:rFonts w:ascii="Times New Roman" w:hAnsi="Times New Roman" w:cs="Times New Roman"/>
                <w:b w:val="0"/>
                <w:bCs w:val="0"/>
                <w:color w:val="auto"/>
                <w:sz w:val="20"/>
                <w:szCs w:val="20"/>
              </w:rPr>
              <w:t xml:space="preserve"> </w:t>
            </w:r>
            <w:r w:rsidR="00293AEE" w:rsidRPr="00052918">
              <w:rPr>
                <w:rStyle w:val="af6"/>
                <w:rFonts w:ascii="Times New Roman" w:hAnsi="Times New Roman" w:cs="Times New Roman"/>
                <w:bCs w:val="0"/>
                <w:color w:val="auto"/>
                <w:sz w:val="20"/>
                <w:szCs w:val="20"/>
              </w:rPr>
              <w:t>процессных мероприятий "</w:t>
            </w:r>
            <w:r w:rsidR="006A3F79" w:rsidRPr="00052918">
              <w:rPr>
                <w:rStyle w:val="af6"/>
                <w:rFonts w:ascii="Times New Roman" w:hAnsi="Times New Roman" w:cs="Times New Roman"/>
                <w:bCs w:val="0"/>
                <w:color w:val="auto"/>
                <w:sz w:val="20"/>
                <w:szCs w:val="20"/>
              </w:rPr>
              <w:t>Управление муниципальным долгом</w:t>
            </w:r>
            <w:r w:rsidR="00293AEE" w:rsidRPr="00052918">
              <w:rPr>
                <w:rStyle w:val="af6"/>
                <w:rFonts w:ascii="Times New Roman" w:hAnsi="Times New Roman" w:cs="Times New Roman"/>
                <w:bCs w:val="0"/>
                <w:color w:val="auto"/>
                <w:sz w:val="20"/>
                <w:szCs w:val="20"/>
              </w:rPr>
              <w:t>"</w:t>
            </w:r>
          </w:p>
        </w:tc>
      </w:tr>
      <w:tr w:rsidR="00293AEE" w:rsidRPr="00052918" w:rsidTr="00293AEE">
        <w:tc>
          <w:tcPr>
            <w:tcW w:w="941" w:type="dxa"/>
            <w:tcBorders>
              <w:top w:val="single" w:sz="4" w:space="0" w:color="auto"/>
              <w:bottom w:val="single" w:sz="4" w:space="0" w:color="auto"/>
              <w:right w:val="single" w:sz="4" w:space="0" w:color="auto"/>
            </w:tcBorders>
          </w:tcPr>
          <w:p w:rsidR="00293AEE" w:rsidRPr="00052918" w:rsidRDefault="00293AEE" w:rsidP="00293AEE">
            <w:pPr>
              <w:pStyle w:val="afd"/>
              <w:rPr>
                <w:rFonts w:ascii="Times New Roman" w:hAnsi="Times New Roman" w:cs="Times New Roman"/>
                <w:sz w:val="20"/>
                <w:szCs w:val="20"/>
              </w:rPr>
            </w:pPr>
          </w:p>
        </w:tc>
        <w:tc>
          <w:tcPr>
            <w:tcW w:w="5107" w:type="dxa"/>
            <w:gridSpan w:val="3"/>
            <w:tcBorders>
              <w:top w:val="single" w:sz="4" w:space="0" w:color="auto"/>
              <w:left w:val="single" w:sz="4" w:space="0" w:color="auto"/>
              <w:bottom w:val="single" w:sz="4" w:space="0" w:color="auto"/>
              <w:right w:val="single" w:sz="4" w:space="0" w:color="auto"/>
            </w:tcBorders>
          </w:tcPr>
          <w:p w:rsidR="00293AEE" w:rsidRPr="00052918" w:rsidRDefault="00293AEE" w:rsidP="00C07E5F">
            <w:pPr>
              <w:pStyle w:val="aff"/>
              <w:rPr>
                <w:rFonts w:ascii="Times New Roman" w:hAnsi="Times New Roman" w:cs="Times New Roman"/>
                <w:sz w:val="20"/>
                <w:szCs w:val="20"/>
              </w:rPr>
            </w:pPr>
            <w:proofErr w:type="gramStart"/>
            <w:r w:rsidRPr="00052918">
              <w:rPr>
                <w:rFonts w:ascii="Times New Roman" w:hAnsi="Times New Roman" w:cs="Times New Roman"/>
                <w:sz w:val="20"/>
                <w:szCs w:val="20"/>
              </w:rPr>
              <w:t>Ответственный</w:t>
            </w:r>
            <w:proofErr w:type="gramEnd"/>
            <w:r w:rsidRPr="00052918">
              <w:rPr>
                <w:rFonts w:ascii="Times New Roman" w:hAnsi="Times New Roman" w:cs="Times New Roman"/>
                <w:sz w:val="20"/>
                <w:szCs w:val="20"/>
              </w:rPr>
              <w:t xml:space="preserve"> за реализацию: Финансовый отдел</w:t>
            </w:r>
          </w:p>
        </w:tc>
        <w:tc>
          <w:tcPr>
            <w:tcW w:w="4301" w:type="dxa"/>
            <w:gridSpan w:val="2"/>
            <w:tcBorders>
              <w:top w:val="single" w:sz="4" w:space="0" w:color="auto"/>
              <w:left w:val="single" w:sz="4" w:space="0" w:color="auto"/>
              <w:bottom w:val="single" w:sz="4" w:space="0" w:color="auto"/>
            </w:tcBorders>
          </w:tcPr>
          <w:p w:rsidR="00293AEE" w:rsidRPr="00052918" w:rsidRDefault="00293AEE" w:rsidP="00293AEE">
            <w:pPr>
              <w:pStyle w:val="aff"/>
              <w:rPr>
                <w:rFonts w:ascii="Times New Roman" w:hAnsi="Times New Roman" w:cs="Times New Roman"/>
                <w:sz w:val="20"/>
                <w:szCs w:val="20"/>
              </w:rPr>
            </w:pPr>
            <w:r w:rsidRPr="00052918">
              <w:rPr>
                <w:rFonts w:ascii="Times New Roman" w:hAnsi="Times New Roman" w:cs="Times New Roman"/>
                <w:sz w:val="20"/>
                <w:szCs w:val="20"/>
              </w:rPr>
              <w:t>Срок реализации: -</w:t>
            </w:r>
          </w:p>
        </w:tc>
      </w:tr>
      <w:tr w:rsidR="00293AEE" w:rsidRPr="00052918" w:rsidTr="00293AEE">
        <w:tc>
          <w:tcPr>
            <w:tcW w:w="941" w:type="dxa"/>
            <w:tcBorders>
              <w:top w:val="single" w:sz="4" w:space="0" w:color="auto"/>
              <w:bottom w:val="single" w:sz="4" w:space="0" w:color="auto"/>
              <w:right w:val="single" w:sz="4" w:space="0" w:color="auto"/>
            </w:tcBorders>
          </w:tcPr>
          <w:p w:rsidR="00293AEE" w:rsidRPr="00052918" w:rsidRDefault="008F1B0D" w:rsidP="00293AEE">
            <w:pPr>
              <w:pStyle w:val="afd"/>
              <w:jc w:val="center"/>
              <w:rPr>
                <w:rFonts w:ascii="Times New Roman" w:hAnsi="Times New Roman" w:cs="Times New Roman"/>
                <w:sz w:val="20"/>
                <w:szCs w:val="20"/>
              </w:rPr>
            </w:pPr>
            <w:r w:rsidRPr="00052918">
              <w:rPr>
                <w:rFonts w:ascii="Times New Roman" w:hAnsi="Times New Roman" w:cs="Times New Roman"/>
                <w:sz w:val="20"/>
                <w:szCs w:val="20"/>
              </w:rPr>
              <w:t>3</w:t>
            </w:r>
            <w:r w:rsidR="00293AEE" w:rsidRPr="00052918">
              <w:rPr>
                <w:rFonts w:ascii="Times New Roman" w:hAnsi="Times New Roman" w:cs="Times New Roman"/>
                <w:sz w:val="20"/>
                <w:szCs w:val="20"/>
              </w:rPr>
              <w:t>.1.</w:t>
            </w:r>
          </w:p>
        </w:tc>
        <w:tc>
          <w:tcPr>
            <w:tcW w:w="3360" w:type="dxa"/>
            <w:gridSpan w:val="2"/>
            <w:tcBorders>
              <w:top w:val="single" w:sz="4" w:space="0" w:color="auto"/>
              <w:left w:val="single" w:sz="4" w:space="0" w:color="auto"/>
              <w:bottom w:val="single" w:sz="4" w:space="0" w:color="auto"/>
              <w:right w:val="single" w:sz="4" w:space="0" w:color="auto"/>
            </w:tcBorders>
          </w:tcPr>
          <w:p w:rsidR="00293AEE" w:rsidRPr="00052918" w:rsidRDefault="00293AEE" w:rsidP="0027021B">
            <w:pPr>
              <w:pStyle w:val="aff"/>
              <w:rPr>
                <w:rFonts w:ascii="Times New Roman" w:hAnsi="Times New Roman" w:cs="Times New Roman"/>
                <w:sz w:val="20"/>
                <w:szCs w:val="20"/>
              </w:rPr>
            </w:pPr>
            <w:r w:rsidRPr="00052918">
              <w:rPr>
                <w:rFonts w:ascii="Times New Roman" w:hAnsi="Times New Roman" w:cs="Times New Roman"/>
                <w:sz w:val="20"/>
                <w:szCs w:val="20"/>
              </w:rPr>
              <w:t xml:space="preserve">Поддержание </w:t>
            </w:r>
            <w:proofErr w:type="gramStart"/>
            <w:r w:rsidRPr="00052918">
              <w:rPr>
                <w:rFonts w:ascii="Times New Roman" w:hAnsi="Times New Roman" w:cs="Times New Roman"/>
                <w:sz w:val="20"/>
                <w:szCs w:val="20"/>
              </w:rPr>
              <w:t>оптимальных</w:t>
            </w:r>
            <w:proofErr w:type="gramEnd"/>
            <w:r w:rsidRPr="00052918">
              <w:rPr>
                <w:rFonts w:ascii="Times New Roman" w:hAnsi="Times New Roman" w:cs="Times New Roman"/>
                <w:sz w:val="20"/>
                <w:szCs w:val="20"/>
              </w:rPr>
              <w:t xml:space="preserve"> и экономически обоснованных</w:t>
            </w:r>
            <w:r w:rsidR="008F1B0D" w:rsidRPr="00052918">
              <w:rPr>
                <w:rFonts w:ascii="Times New Roman" w:hAnsi="Times New Roman" w:cs="Times New Roman"/>
                <w:sz w:val="20"/>
                <w:szCs w:val="20"/>
              </w:rPr>
              <w:t xml:space="preserve"> </w:t>
            </w:r>
            <w:r w:rsidR="008F1B0D" w:rsidRPr="00052918">
              <w:rPr>
                <w:rFonts w:ascii="Times New Roman" w:hAnsi="Times New Roman" w:cs="Times New Roman"/>
                <w:sz w:val="20"/>
                <w:szCs w:val="20"/>
              </w:rPr>
              <w:lastRenderedPageBreak/>
              <w:t>объема и структуры муниципального</w:t>
            </w:r>
            <w:r w:rsidRPr="00052918">
              <w:rPr>
                <w:rFonts w:ascii="Times New Roman" w:hAnsi="Times New Roman" w:cs="Times New Roman"/>
                <w:sz w:val="20"/>
                <w:szCs w:val="20"/>
              </w:rPr>
              <w:t xml:space="preserve"> долг</w:t>
            </w:r>
            <w:r w:rsidR="008F1B0D" w:rsidRPr="00052918">
              <w:rPr>
                <w:rFonts w:ascii="Times New Roman" w:hAnsi="Times New Roman" w:cs="Times New Roman"/>
                <w:sz w:val="20"/>
                <w:szCs w:val="20"/>
              </w:rPr>
              <w:t>а</w:t>
            </w:r>
            <w:r w:rsidRPr="00052918">
              <w:rPr>
                <w:rFonts w:ascii="Times New Roman" w:hAnsi="Times New Roman" w:cs="Times New Roman"/>
                <w:sz w:val="20"/>
                <w:szCs w:val="20"/>
              </w:rPr>
              <w:t xml:space="preserve"> </w:t>
            </w:r>
            <w:r w:rsidR="008F1B0D" w:rsidRPr="00052918">
              <w:rPr>
                <w:rFonts w:ascii="Times New Roman" w:hAnsi="Times New Roman" w:cs="Times New Roman"/>
                <w:sz w:val="20"/>
                <w:szCs w:val="20"/>
              </w:rPr>
              <w:t>Алатырского муниципального округа</w:t>
            </w:r>
          </w:p>
        </w:tc>
        <w:tc>
          <w:tcPr>
            <w:tcW w:w="3763" w:type="dxa"/>
            <w:gridSpan w:val="2"/>
            <w:tcBorders>
              <w:top w:val="single" w:sz="4" w:space="0" w:color="auto"/>
              <w:left w:val="single" w:sz="4" w:space="0" w:color="auto"/>
              <w:bottom w:val="single" w:sz="4" w:space="0" w:color="auto"/>
              <w:right w:val="single" w:sz="4" w:space="0" w:color="auto"/>
            </w:tcBorders>
          </w:tcPr>
          <w:p w:rsidR="00293AEE" w:rsidRPr="00052918" w:rsidRDefault="008F1B0D" w:rsidP="00542947">
            <w:pPr>
              <w:pStyle w:val="aff"/>
              <w:rPr>
                <w:rFonts w:ascii="Times New Roman" w:hAnsi="Times New Roman" w:cs="Times New Roman"/>
                <w:sz w:val="20"/>
                <w:szCs w:val="20"/>
              </w:rPr>
            </w:pPr>
            <w:proofErr w:type="gramStart"/>
            <w:r w:rsidRPr="00052918">
              <w:rPr>
                <w:rFonts w:ascii="Times New Roman" w:hAnsi="Times New Roman" w:cs="Times New Roman"/>
                <w:sz w:val="20"/>
                <w:szCs w:val="20"/>
              </w:rPr>
              <w:lastRenderedPageBreak/>
              <w:t>О</w:t>
            </w:r>
            <w:r w:rsidR="00293AEE" w:rsidRPr="00052918">
              <w:rPr>
                <w:rFonts w:ascii="Times New Roman" w:hAnsi="Times New Roman" w:cs="Times New Roman"/>
                <w:sz w:val="20"/>
                <w:szCs w:val="20"/>
              </w:rPr>
              <w:t xml:space="preserve">беспечены приемлемые и экономически обоснованные объем и </w:t>
            </w:r>
            <w:r w:rsidR="00293AEE" w:rsidRPr="00052918">
              <w:rPr>
                <w:rFonts w:ascii="Times New Roman" w:hAnsi="Times New Roman" w:cs="Times New Roman"/>
                <w:sz w:val="20"/>
                <w:szCs w:val="20"/>
              </w:rPr>
              <w:lastRenderedPageBreak/>
              <w:t>структура муниципальн</w:t>
            </w:r>
            <w:r w:rsidRPr="00052918">
              <w:rPr>
                <w:rFonts w:ascii="Times New Roman" w:hAnsi="Times New Roman" w:cs="Times New Roman"/>
                <w:sz w:val="20"/>
                <w:szCs w:val="20"/>
              </w:rPr>
              <w:t>ого</w:t>
            </w:r>
            <w:r w:rsidR="00293AEE" w:rsidRPr="00052918">
              <w:rPr>
                <w:rFonts w:ascii="Times New Roman" w:hAnsi="Times New Roman" w:cs="Times New Roman"/>
                <w:sz w:val="20"/>
                <w:szCs w:val="20"/>
              </w:rPr>
              <w:t xml:space="preserve"> долг</w:t>
            </w:r>
            <w:r w:rsidRPr="00052918">
              <w:rPr>
                <w:rFonts w:ascii="Times New Roman" w:hAnsi="Times New Roman" w:cs="Times New Roman"/>
                <w:sz w:val="20"/>
                <w:szCs w:val="20"/>
              </w:rPr>
              <w:t>а</w:t>
            </w:r>
            <w:r w:rsidR="00293AEE" w:rsidRPr="00052918">
              <w:rPr>
                <w:rFonts w:ascii="Times New Roman" w:hAnsi="Times New Roman" w:cs="Times New Roman"/>
                <w:sz w:val="20"/>
                <w:szCs w:val="20"/>
              </w:rPr>
              <w:t xml:space="preserve"> </w:t>
            </w:r>
            <w:r w:rsidRPr="00052918">
              <w:rPr>
                <w:rFonts w:ascii="Times New Roman" w:hAnsi="Times New Roman" w:cs="Times New Roman"/>
                <w:sz w:val="20"/>
                <w:szCs w:val="20"/>
              </w:rPr>
              <w:t>Алатырского муниципального округа</w:t>
            </w:r>
            <w:r w:rsidR="00293AEE" w:rsidRPr="00052918">
              <w:rPr>
                <w:rFonts w:ascii="Times New Roman" w:hAnsi="Times New Roman" w:cs="Times New Roman"/>
                <w:sz w:val="20"/>
                <w:szCs w:val="20"/>
              </w:rPr>
              <w:t xml:space="preserve">; обеспечено исполнение долговых обязательств </w:t>
            </w:r>
            <w:r w:rsidRPr="00052918">
              <w:rPr>
                <w:rFonts w:ascii="Times New Roman" w:hAnsi="Times New Roman" w:cs="Times New Roman"/>
                <w:sz w:val="20"/>
                <w:szCs w:val="20"/>
              </w:rPr>
              <w:t>Алатырского муниципального округа</w:t>
            </w:r>
            <w:r w:rsidR="00293AEE" w:rsidRPr="00052918">
              <w:rPr>
                <w:rFonts w:ascii="Times New Roman" w:hAnsi="Times New Roman" w:cs="Times New Roman"/>
                <w:sz w:val="20"/>
                <w:szCs w:val="20"/>
              </w:rPr>
              <w:t xml:space="preserve"> своевременно и в полном объеме; к 2026 году доля расходов на обслуживание муниципальным долгом </w:t>
            </w:r>
            <w:proofErr w:type="spellStart"/>
            <w:r w:rsidR="00542947">
              <w:rPr>
                <w:rFonts w:ascii="Times New Roman" w:hAnsi="Times New Roman" w:cs="Times New Roman"/>
                <w:color w:val="FF0000"/>
                <w:sz w:val="20"/>
                <w:szCs w:val="20"/>
              </w:rPr>
              <w:t>Алатырского</w:t>
            </w:r>
            <w:proofErr w:type="spellEnd"/>
            <w:r w:rsidR="00542947">
              <w:rPr>
                <w:rFonts w:ascii="Times New Roman" w:hAnsi="Times New Roman" w:cs="Times New Roman"/>
                <w:color w:val="FF0000"/>
                <w:sz w:val="20"/>
                <w:szCs w:val="20"/>
              </w:rPr>
              <w:t xml:space="preserve"> муниципального округа</w:t>
            </w:r>
            <w:r w:rsidR="00293AEE" w:rsidRPr="00C07E5F">
              <w:rPr>
                <w:rFonts w:ascii="Times New Roman" w:hAnsi="Times New Roman" w:cs="Times New Roman"/>
                <w:color w:val="FF0000"/>
                <w:sz w:val="20"/>
                <w:szCs w:val="20"/>
              </w:rPr>
              <w:t xml:space="preserve"> </w:t>
            </w:r>
            <w:r w:rsidR="00293AEE" w:rsidRPr="00052918">
              <w:rPr>
                <w:rFonts w:ascii="Times New Roman" w:hAnsi="Times New Roman" w:cs="Times New Roman"/>
                <w:sz w:val="20"/>
                <w:szCs w:val="20"/>
              </w:rPr>
              <w:t xml:space="preserve">Чувашской Республики в общем объеме расходов бюджета </w:t>
            </w:r>
            <w:proofErr w:type="spellStart"/>
            <w:r w:rsidR="00542947">
              <w:rPr>
                <w:rFonts w:ascii="Times New Roman" w:hAnsi="Times New Roman" w:cs="Times New Roman"/>
                <w:color w:val="FF0000"/>
                <w:sz w:val="20"/>
                <w:szCs w:val="20"/>
              </w:rPr>
              <w:t>Алатырского</w:t>
            </w:r>
            <w:proofErr w:type="spellEnd"/>
            <w:r w:rsidR="00542947">
              <w:rPr>
                <w:rFonts w:ascii="Times New Roman" w:hAnsi="Times New Roman" w:cs="Times New Roman"/>
                <w:color w:val="FF0000"/>
                <w:sz w:val="20"/>
                <w:szCs w:val="20"/>
              </w:rPr>
              <w:t xml:space="preserve"> муниципального округа</w:t>
            </w:r>
            <w:r w:rsidR="00293AEE" w:rsidRPr="00C07E5F">
              <w:rPr>
                <w:rFonts w:ascii="Times New Roman" w:hAnsi="Times New Roman" w:cs="Times New Roman"/>
                <w:color w:val="FF0000"/>
                <w:sz w:val="20"/>
                <w:szCs w:val="20"/>
              </w:rPr>
              <w:t xml:space="preserve"> </w:t>
            </w:r>
            <w:r w:rsidR="00293AEE" w:rsidRPr="00052918">
              <w:rPr>
                <w:rFonts w:ascii="Times New Roman" w:hAnsi="Times New Roman" w:cs="Times New Roman"/>
                <w:sz w:val="20"/>
                <w:szCs w:val="20"/>
              </w:rPr>
              <w:t>Чувашской Республики составит не более 1,4%</w:t>
            </w:r>
            <w:proofErr w:type="gramEnd"/>
          </w:p>
        </w:tc>
        <w:tc>
          <w:tcPr>
            <w:tcW w:w="2285" w:type="dxa"/>
            <w:tcBorders>
              <w:top w:val="single" w:sz="4" w:space="0" w:color="auto"/>
              <w:left w:val="single" w:sz="4" w:space="0" w:color="auto"/>
              <w:bottom w:val="single" w:sz="4" w:space="0" w:color="auto"/>
            </w:tcBorders>
          </w:tcPr>
          <w:p w:rsidR="00293AEE" w:rsidRPr="00052918" w:rsidRDefault="00293AEE" w:rsidP="0027021B">
            <w:pPr>
              <w:pStyle w:val="aff"/>
              <w:rPr>
                <w:rFonts w:ascii="Times New Roman" w:hAnsi="Times New Roman" w:cs="Times New Roman"/>
                <w:sz w:val="20"/>
                <w:szCs w:val="20"/>
              </w:rPr>
            </w:pPr>
            <w:r w:rsidRPr="00052918">
              <w:rPr>
                <w:rFonts w:ascii="Times New Roman" w:hAnsi="Times New Roman" w:cs="Times New Roman"/>
                <w:sz w:val="20"/>
                <w:szCs w:val="20"/>
              </w:rPr>
              <w:lastRenderedPageBreak/>
              <w:t>отношение муниципальн</w:t>
            </w:r>
            <w:r w:rsidR="008F1B0D" w:rsidRPr="00052918">
              <w:rPr>
                <w:rFonts w:ascii="Times New Roman" w:hAnsi="Times New Roman" w:cs="Times New Roman"/>
                <w:sz w:val="20"/>
                <w:szCs w:val="20"/>
              </w:rPr>
              <w:t>ого долга</w:t>
            </w:r>
            <w:r w:rsidRPr="00052918">
              <w:rPr>
                <w:rFonts w:ascii="Times New Roman" w:hAnsi="Times New Roman" w:cs="Times New Roman"/>
                <w:sz w:val="20"/>
                <w:szCs w:val="20"/>
              </w:rPr>
              <w:t xml:space="preserve"> </w:t>
            </w:r>
            <w:r w:rsidR="008F1B0D" w:rsidRPr="00052918">
              <w:rPr>
                <w:rFonts w:ascii="Times New Roman" w:hAnsi="Times New Roman" w:cs="Times New Roman"/>
                <w:sz w:val="20"/>
                <w:szCs w:val="20"/>
              </w:rPr>
              <w:lastRenderedPageBreak/>
              <w:t>Алатырского муниципального округа</w:t>
            </w:r>
            <w:r w:rsidRPr="00052918">
              <w:rPr>
                <w:rFonts w:ascii="Times New Roman" w:hAnsi="Times New Roman" w:cs="Times New Roman"/>
                <w:sz w:val="20"/>
                <w:szCs w:val="20"/>
              </w:rPr>
              <w:t xml:space="preserve"> к доходам </w:t>
            </w:r>
            <w:r w:rsidR="0027021B">
              <w:rPr>
                <w:rFonts w:ascii="Times New Roman" w:hAnsi="Times New Roman" w:cs="Times New Roman"/>
                <w:sz w:val="20"/>
                <w:szCs w:val="20"/>
              </w:rPr>
              <w:t xml:space="preserve">местного </w:t>
            </w:r>
            <w:r w:rsidRPr="00052918">
              <w:rPr>
                <w:rFonts w:ascii="Times New Roman" w:hAnsi="Times New Roman" w:cs="Times New Roman"/>
                <w:sz w:val="20"/>
                <w:szCs w:val="20"/>
              </w:rPr>
              <w:t>бюджета (без учета объема безвозмездных поступлений)</w:t>
            </w:r>
          </w:p>
        </w:tc>
      </w:tr>
      <w:tr w:rsidR="00293AEE" w:rsidRPr="00052918" w:rsidTr="00293AEE">
        <w:tc>
          <w:tcPr>
            <w:tcW w:w="941" w:type="dxa"/>
            <w:tcBorders>
              <w:top w:val="single" w:sz="4" w:space="0" w:color="auto"/>
              <w:bottom w:val="single" w:sz="4" w:space="0" w:color="auto"/>
              <w:right w:val="single" w:sz="4" w:space="0" w:color="auto"/>
            </w:tcBorders>
          </w:tcPr>
          <w:p w:rsidR="00293AEE" w:rsidRPr="00052918" w:rsidRDefault="003E4626" w:rsidP="00293AEE">
            <w:pPr>
              <w:pStyle w:val="afd"/>
              <w:jc w:val="center"/>
              <w:rPr>
                <w:rFonts w:ascii="Times New Roman" w:hAnsi="Times New Roman" w:cs="Times New Roman"/>
                <w:sz w:val="20"/>
                <w:szCs w:val="20"/>
              </w:rPr>
            </w:pPr>
            <w:r w:rsidRPr="00052918">
              <w:rPr>
                <w:rFonts w:ascii="Times New Roman" w:hAnsi="Times New Roman" w:cs="Times New Roman"/>
                <w:sz w:val="20"/>
                <w:szCs w:val="20"/>
              </w:rPr>
              <w:lastRenderedPageBreak/>
              <w:t>3</w:t>
            </w:r>
            <w:r w:rsidR="00293AEE" w:rsidRPr="00052918">
              <w:rPr>
                <w:rFonts w:ascii="Times New Roman" w:hAnsi="Times New Roman" w:cs="Times New Roman"/>
                <w:sz w:val="20"/>
                <w:szCs w:val="20"/>
              </w:rPr>
              <w:t>.2.</w:t>
            </w:r>
          </w:p>
        </w:tc>
        <w:tc>
          <w:tcPr>
            <w:tcW w:w="3360" w:type="dxa"/>
            <w:gridSpan w:val="2"/>
            <w:tcBorders>
              <w:top w:val="single" w:sz="4" w:space="0" w:color="auto"/>
              <w:left w:val="single" w:sz="4" w:space="0" w:color="auto"/>
              <w:bottom w:val="single" w:sz="4" w:space="0" w:color="auto"/>
              <w:right w:val="single" w:sz="4" w:space="0" w:color="auto"/>
            </w:tcBorders>
          </w:tcPr>
          <w:p w:rsidR="00293AEE" w:rsidRPr="00052918" w:rsidRDefault="00293AEE" w:rsidP="00293AEE">
            <w:pPr>
              <w:pStyle w:val="aff"/>
              <w:rPr>
                <w:rFonts w:ascii="Times New Roman" w:hAnsi="Times New Roman" w:cs="Times New Roman"/>
                <w:sz w:val="20"/>
                <w:szCs w:val="20"/>
              </w:rPr>
            </w:pPr>
            <w:r w:rsidRPr="00052918">
              <w:rPr>
                <w:rFonts w:ascii="Times New Roman" w:hAnsi="Times New Roman" w:cs="Times New Roman"/>
                <w:sz w:val="20"/>
                <w:szCs w:val="20"/>
              </w:rPr>
              <w:t>Минимизация стоимости заимствований и выплаты вознаграждений агентам и консультантам</w:t>
            </w:r>
          </w:p>
        </w:tc>
        <w:tc>
          <w:tcPr>
            <w:tcW w:w="3763" w:type="dxa"/>
            <w:gridSpan w:val="2"/>
            <w:tcBorders>
              <w:top w:val="single" w:sz="4" w:space="0" w:color="auto"/>
              <w:left w:val="single" w:sz="4" w:space="0" w:color="auto"/>
              <w:bottom w:val="single" w:sz="4" w:space="0" w:color="auto"/>
              <w:right w:val="single" w:sz="4" w:space="0" w:color="auto"/>
            </w:tcBorders>
          </w:tcPr>
          <w:p w:rsidR="00293AEE" w:rsidRPr="00052918" w:rsidRDefault="003E4626" w:rsidP="00293AEE">
            <w:pPr>
              <w:pStyle w:val="aff"/>
              <w:rPr>
                <w:rFonts w:ascii="Times New Roman" w:hAnsi="Times New Roman" w:cs="Times New Roman"/>
                <w:sz w:val="20"/>
                <w:szCs w:val="20"/>
              </w:rPr>
            </w:pPr>
            <w:r w:rsidRPr="00052918">
              <w:rPr>
                <w:rFonts w:ascii="Times New Roman" w:hAnsi="Times New Roman" w:cs="Times New Roman"/>
                <w:sz w:val="20"/>
                <w:szCs w:val="20"/>
              </w:rPr>
              <w:t>О</w:t>
            </w:r>
            <w:r w:rsidR="00293AEE" w:rsidRPr="00052918">
              <w:rPr>
                <w:rFonts w:ascii="Times New Roman" w:hAnsi="Times New Roman" w:cs="Times New Roman"/>
                <w:sz w:val="20"/>
                <w:szCs w:val="20"/>
              </w:rPr>
              <w:t xml:space="preserve">беспечено формирование проектов программы </w:t>
            </w:r>
            <w:r w:rsidRPr="00052918">
              <w:rPr>
                <w:rFonts w:ascii="Times New Roman" w:hAnsi="Times New Roman" w:cs="Times New Roman"/>
                <w:sz w:val="20"/>
                <w:szCs w:val="20"/>
              </w:rPr>
              <w:t>муниципальных</w:t>
            </w:r>
            <w:r w:rsidR="00293AEE" w:rsidRPr="00052918">
              <w:rPr>
                <w:rFonts w:ascii="Times New Roman" w:hAnsi="Times New Roman" w:cs="Times New Roman"/>
                <w:sz w:val="20"/>
                <w:szCs w:val="20"/>
              </w:rPr>
              <w:t xml:space="preserve"> внутренних заимствований </w:t>
            </w:r>
            <w:r w:rsidRPr="00052918">
              <w:rPr>
                <w:rFonts w:ascii="Times New Roman" w:hAnsi="Times New Roman" w:cs="Times New Roman"/>
                <w:sz w:val="20"/>
                <w:szCs w:val="20"/>
              </w:rPr>
              <w:t>Алатырского муниципального округа</w:t>
            </w:r>
            <w:r w:rsidR="0027021B">
              <w:rPr>
                <w:rFonts w:ascii="Times New Roman" w:hAnsi="Times New Roman" w:cs="Times New Roman"/>
                <w:sz w:val="20"/>
                <w:szCs w:val="20"/>
              </w:rPr>
              <w:t xml:space="preserve">, </w:t>
            </w:r>
            <w:r w:rsidR="00293AEE" w:rsidRPr="00052918">
              <w:rPr>
                <w:rFonts w:ascii="Times New Roman" w:hAnsi="Times New Roman" w:cs="Times New Roman"/>
                <w:sz w:val="20"/>
                <w:szCs w:val="20"/>
              </w:rPr>
              <w:t xml:space="preserve">программы </w:t>
            </w:r>
            <w:r w:rsidRPr="00052918">
              <w:rPr>
                <w:rFonts w:ascii="Times New Roman" w:hAnsi="Times New Roman" w:cs="Times New Roman"/>
                <w:sz w:val="20"/>
                <w:szCs w:val="20"/>
              </w:rPr>
              <w:t>муниципальных</w:t>
            </w:r>
            <w:r w:rsidR="00293AEE" w:rsidRPr="00052918">
              <w:rPr>
                <w:rFonts w:ascii="Times New Roman" w:hAnsi="Times New Roman" w:cs="Times New Roman"/>
                <w:sz w:val="20"/>
                <w:szCs w:val="20"/>
              </w:rPr>
              <w:t xml:space="preserve"> гарантий</w:t>
            </w:r>
            <w:r w:rsidRPr="00052918">
              <w:rPr>
                <w:rFonts w:ascii="Times New Roman" w:hAnsi="Times New Roman" w:cs="Times New Roman"/>
                <w:sz w:val="20"/>
                <w:szCs w:val="20"/>
              </w:rPr>
              <w:t xml:space="preserve"> Алатырского муниципального округа</w:t>
            </w:r>
            <w:r w:rsidR="00293AEE" w:rsidRPr="00052918">
              <w:rPr>
                <w:rFonts w:ascii="Times New Roman" w:hAnsi="Times New Roman" w:cs="Times New Roman"/>
                <w:sz w:val="20"/>
                <w:szCs w:val="20"/>
              </w:rPr>
              <w:t xml:space="preserve"> в валюте Российской Федерации на очередной финансовый год и плановый период;</w:t>
            </w:r>
          </w:p>
          <w:p w:rsidR="00293AEE" w:rsidRPr="00052918" w:rsidRDefault="00293AEE" w:rsidP="00293AEE">
            <w:pPr>
              <w:pStyle w:val="aff"/>
              <w:rPr>
                <w:rFonts w:ascii="Times New Roman" w:hAnsi="Times New Roman" w:cs="Times New Roman"/>
                <w:sz w:val="20"/>
                <w:szCs w:val="20"/>
              </w:rPr>
            </w:pPr>
            <w:r w:rsidRPr="00052918">
              <w:rPr>
                <w:rFonts w:ascii="Times New Roman" w:hAnsi="Times New Roman" w:cs="Times New Roman"/>
                <w:sz w:val="20"/>
                <w:szCs w:val="20"/>
              </w:rPr>
              <w:t>к 2026 году уровень долговой нагрузки по рыночным заимствованиям Чувашской Республики составит не более 34%</w:t>
            </w:r>
          </w:p>
        </w:tc>
        <w:tc>
          <w:tcPr>
            <w:tcW w:w="2285" w:type="dxa"/>
            <w:tcBorders>
              <w:top w:val="single" w:sz="4" w:space="0" w:color="auto"/>
              <w:left w:val="single" w:sz="4" w:space="0" w:color="auto"/>
              <w:bottom w:val="single" w:sz="4" w:space="0" w:color="auto"/>
            </w:tcBorders>
          </w:tcPr>
          <w:p w:rsidR="00293AEE" w:rsidRPr="00052918" w:rsidRDefault="00293AEE" w:rsidP="0027021B">
            <w:pPr>
              <w:pStyle w:val="aff"/>
              <w:rPr>
                <w:rFonts w:ascii="Times New Roman" w:hAnsi="Times New Roman" w:cs="Times New Roman"/>
                <w:sz w:val="20"/>
                <w:szCs w:val="20"/>
              </w:rPr>
            </w:pPr>
            <w:r w:rsidRPr="00052918">
              <w:rPr>
                <w:rFonts w:ascii="Times New Roman" w:hAnsi="Times New Roman" w:cs="Times New Roman"/>
                <w:sz w:val="20"/>
                <w:szCs w:val="20"/>
              </w:rPr>
              <w:t xml:space="preserve">отношение </w:t>
            </w:r>
            <w:r w:rsidR="003E4626" w:rsidRPr="00052918">
              <w:rPr>
                <w:rFonts w:ascii="Times New Roman" w:hAnsi="Times New Roman" w:cs="Times New Roman"/>
                <w:sz w:val="20"/>
                <w:szCs w:val="20"/>
              </w:rPr>
              <w:t>муниципального</w:t>
            </w:r>
            <w:r w:rsidRPr="00052918">
              <w:rPr>
                <w:rFonts w:ascii="Times New Roman" w:hAnsi="Times New Roman" w:cs="Times New Roman"/>
                <w:sz w:val="20"/>
                <w:szCs w:val="20"/>
              </w:rPr>
              <w:t xml:space="preserve"> долга</w:t>
            </w:r>
            <w:r w:rsidR="003E4626" w:rsidRPr="00052918">
              <w:rPr>
                <w:rFonts w:ascii="Times New Roman" w:hAnsi="Times New Roman" w:cs="Times New Roman"/>
                <w:sz w:val="20"/>
                <w:szCs w:val="20"/>
              </w:rPr>
              <w:t xml:space="preserve"> Алатырского муниципального округа</w:t>
            </w:r>
            <w:r w:rsidRPr="00052918">
              <w:rPr>
                <w:rFonts w:ascii="Times New Roman" w:hAnsi="Times New Roman" w:cs="Times New Roman"/>
                <w:sz w:val="20"/>
                <w:szCs w:val="20"/>
              </w:rPr>
              <w:t xml:space="preserve"> к доходам </w:t>
            </w:r>
            <w:r w:rsidR="0027021B">
              <w:rPr>
                <w:rFonts w:ascii="Times New Roman" w:hAnsi="Times New Roman" w:cs="Times New Roman"/>
                <w:sz w:val="20"/>
                <w:szCs w:val="20"/>
              </w:rPr>
              <w:t xml:space="preserve">местного </w:t>
            </w:r>
            <w:r w:rsidRPr="00052918">
              <w:rPr>
                <w:rFonts w:ascii="Times New Roman" w:hAnsi="Times New Roman" w:cs="Times New Roman"/>
                <w:sz w:val="20"/>
                <w:szCs w:val="20"/>
              </w:rPr>
              <w:t>бюджета (без учета объема безвозмездных поступлений)</w:t>
            </w:r>
          </w:p>
        </w:tc>
      </w:tr>
      <w:tr w:rsidR="00293AEE" w:rsidRPr="00052918" w:rsidTr="00293AEE">
        <w:tc>
          <w:tcPr>
            <w:tcW w:w="941" w:type="dxa"/>
            <w:tcBorders>
              <w:top w:val="single" w:sz="4" w:space="0" w:color="auto"/>
              <w:bottom w:val="single" w:sz="4" w:space="0" w:color="auto"/>
              <w:right w:val="single" w:sz="4" w:space="0" w:color="auto"/>
            </w:tcBorders>
          </w:tcPr>
          <w:p w:rsidR="00293AEE" w:rsidRPr="00052918" w:rsidRDefault="00A57989" w:rsidP="00293AEE">
            <w:pPr>
              <w:pStyle w:val="afd"/>
              <w:jc w:val="center"/>
              <w:rPr>
                <w:rFonts w:ascii="Times New Roman" w:hAnsi="Times New Roman" w:cs="Times New Roman"/>
                <w:b/>
                <w:sz w:val="20"/>
                <w:szCs w:val="20"/>
              </w:rPr>
            </w:pPr>
            <w:r w:rsidRPr="00052918">
              <w:rPr>
                <w:rFonts w:ascii="Times New Roman" w:hAnsi="Times New Roman" w:cs="Times New Roman"/>
                <w:b/>
                <w:sz w:val="20"/>
                <w:szCs w:val="20"/>
              </w:rPr>
              <w:t>4</w:t>
            </w:r>
            <w:r w:rsidR="00293AEE" w:rsidRPr="00052918">
              <w:rPr>
                <w:rFonts w:ascii="Times New Roman" w:hAnsi="Times New Roman" w:cs="Times New Roman"/>
                <w:b/>
                <w:sz w:val="20"/>
                <w:szCs w:val="20"/>
              </w:rPr>
              <w:t>.</w:t>
            </w:r>
          </w:p>
        </w:tc>
        <w:tc>
          <w:tcPr>
            <w:tcW w:w="9408" w:type="dxa"/>
            <w:gridSpan w:val="5"/>
            <w:tcBorders>
              <w:top w:val="single" w:sz="4" w:space="0" w:color="auto"/>
              <w:left w:val="single" w:sz="4" w:space="0" w:color="auto"/>
              <w:bottom w:val="single" w:sz="4" w:space="0" w:color="auto"/>
            </w:tcBorders>
          </w:tcPr>
          <w:p w:rsidR="00293AEE" w:rsidRPr="00052918" w:rsidRDefault="00653CE5" w:rsidP="0027021B">
            <w:pPr>
              <w:pStyle w:val="aff"/>
              <w:jc w:val="center"/>
              <w:rPr>
                <w:rFonts w:ascii="Times New Roman" w:hAnsi="Times New Roman" w:cs="Times New Roman"/>
                <w:b/>
                <w:sz w:val="20"/>
                <w:szCs w:val="20"/>
              </w:rPr>
            </w:pPr>
            <w:hyperlink w:anchor="sub_700" w:history="1">
              <w:r w:rsidR="00293AEE" w:rsidRPr="00052918">
                <w:rPr>
                  <w:rStyle w:val="af7"/>
                  <w:rFonts w:ascii="Times New Roman" w:hAnsi="Times New Roman" w:cs="Times New Roman"/>
                  <w:b/>
                  <w:color w:val="auto"/>
                  <w:sz w:val="20"/>
                  <w:szCs w:val="20"/>
                </w:rPr>
                <w:t>Комплекс</w:t>
              </w:r>
            </w:hyperlink>
            <w:r w:rsidR="00293AEE" w:rsidRPr="00052918">
              <w:rPr>
                <w:rStyle w:val="af6"/>
                <w:rFonts w:ascii="Times New Roman" w:hAnsi="Times New Roman" w:cs="Times New Roman"/>
                <w:b w:val="0"/>
                <w:bCs w:val="0"/>
                <w:color w:val="auto"/>
                <w:sz w:val="20"/>
                <w:szCs w:val="20"/>
              </w:rPr>
              <w:t xml:space="preserve"> </w:t>
            </w:r>
            <w:r w:rsidR="00293AEE" w:rsidRPr="00052918">
              <w:rPr>
                <w:rStyle w:val="af6"/>
                <w:rFonts w:ascii="Times New Roman" w:hAnsi="Times New Roman" w:cs="Times New Roman"/>
                <w:bCs w:val="0"/>
                <w:color w:val="auto"/>
                <w:sz w:val="20"/>
                <w:szCs w:val="20"/>
              </w:rPr>
              <w:t>процессных мероприятий "Обеспечение функционирования и развитие контрактной системы в сфере закупок товаров, работ, услуг для обеспечения государственных и муниципальных нужд и государственного регулирования цен (тарифов)"</w:t>
            </w:r>
          </w:p>
        </w:tc>
      </w:tr>
      <w:tr w:rsidR="00293AEE" w:rsidRPr="00052918" w:rsidTr="00293AEE">
        <w:tc>
          <w:tcPr>
            <w:tcW w:w="941" w:type="dxa"/>
            <w:tcBorders>
              <w:top w:val="single" w:sz="4" w:space="0" w:color="auto"/>
              <w:bottom w:val="single" w:sz="4" w:space="0" w:color="auto"/>
              <w:right w:val="single" w:sz="4" w:space="0" w:color="auto"/>
            </w:tcBorders>
          </w:tcPr>
          <w:p w:rsidR="00293AEE" w:rsidRPr="00052918" w:rsidRDefault="00293AEE" w:rsidP="00293AEE">
            <w:pPr>
              <w:pStyle w:val="afd"/>
              <w:rPr>
                <w:rFonts w:ascii="Times New Roman" w:hAnsi="Times New Roman" w:cs="Times New Roman"/>
                <w:sz w:val="20"/>
                <w:szCs w:val="20"/>
              </w:rPr>
            </w:pPr>
          </w:p>
        </w:tc>
        <w:tc>
          <w:tcPr>
            <w:tcW w:w="5107" w:type="dxa"/>
            <w:gridSpan w:val="3"/>
            <w:tcBorders>
              <w:top w:val="single" w:sz="4" w:space="0" w:color="auto"/>
              <w:left w:val="single" w:sz="4" w:space="0" w:color="auto"/>
              <w:bottom w:val="single" w:sz="4" w:space="0" w:color="auto"/>
              <w:right w:val="single" w:sz="4" w:space="0" w:color="auto"/>
            </w:tcBorders>
          </w:tcPr>
          <w:p w:rsidR="00293AEE" w:rsidRPr="00052918" w:rsidRDefault="00293AEE" w:rsidP="0027021B">
            <w:pPr>
              <w:pStyle w:val="aff"/>
              <w:rPr>
                <w:rFonts w:ascii="Times New Roman" w:hAnsi="Times New Roman" w:cs="Times New Roman"/>
                <w:sz w:val="20"/>
                <w:szCs w:val="20"/>
              </w:rPr>
            </w:pPr>
            <w:proofErr w:type="gramStart"/>
            <w:r w:rsidRPr="00052918">
              <w:rPr>
                <w:rFonts w:ascii="Times New Roman" w:hAnsi="Times New Roman" w:cs="Times New Roman"/>
                <w:sz w:val="20"/>
                <w:szCs w:val="20"/>
              </w:rPr>
              <w:t>Ответственный</w:t>
            </w:r>
            <w:proofErr w:type="gramEnd"/>
            <w:r w:rsidRPr="00052918">
              <w:rPr>
                <w:rFonts w:ascii="Times New Roman" w:hAnsi="Times New Roman" w:cs="Times New Roman"/>
                <w:sz w:val="20"/>
                <w:szCs w:val="20"/>
              </w:rPr>
              <w:t xml:space="preserve"> за реализацию: </w:t>
            </w:r>
            <w:r w:rsidR="00341A46" w:rsidRPr="00052918">
              <w:rPr>
                <w:rFonts w:ascii="Times New Roman" w:hAnsi="Times New Roman" w:cs="Times New Roman"/>
                <w:sz w:val="20"/>
                <w:szCs w:val="20"/>
              </w:rPr>
              <w:t xml:space="preserve">Отдел организации и проведения муниципальных закупок администрации Алатырского муниципального округа </w:t>
            </w:r>
          </w:p>
        </w:tc>
        <w:tc>
          <w:tcPr>
            <w:tcW w:w="4301" w:type="dxa"/>
            <w:gridSpan w:val="2"/>
            <w:tcBorders>
              <w:top w:val="single" w:sz="4" w:space="0" w:color="auto"/>
              <w:left w:val="single" w:sz="4" w:space="0" w:color="auto"/>
              <w:bottom w:val="single" w:sz="4" w:space="0" w:color="auto"/>
            </w:tcBorders>
          </w:tcPr>
          <w:p w:rsidR="00293AEE" w:rsidRPr="00052918" w:rsidRDefault="00293AEE" w:rsidP="00293AEE">
            <w:pPr>
              <w:pStyle w:val="aff"/>
              <w:rPr>
                <w:rFonts w:ascii="Times New Roman" w:hAnsi="Times New Roman" w:cs="Times New Roman"/>
                <w:sz w:val="20"/>
                <w:szCs w:val="20"/>
              </w:rPr>
            </w:pPr>
            <w:r w:rsidRPr="00052918">
              <w:rPr>
                <w:rFonts w:ascii="Times New Roman" w:hAnsi="Times New Roman" w:cs="Times New Roman"/>
                <w:sz w:val="20"/>
                <w:szCs w:val="20"/>
              </w:rPr>
              <w:t>Срок реализации: -</w:t>
            </w:r>
          </w:p>
        </w:tc>
      </w:tr>
      <w:tr w:rsidR="00293AEE" w:rsidRPr="00052918" w:rsidTr="00293AEE">
        <w:tc>
          <w:tcPr>
            <w:tcW w:w="941" w:type="dxa"/>
            <w:tcBorders>
              <w:top w:val="single" w:sz="4" w:space="0" w:color="auto"/>
              <w:bottom w:val="single" w:sz="4" w:space="0" w:color="auto"/>
              <w:right w:val="single" w:sz="4" w:space="0" w:color="auto"/>
            </w:tcBorders>
          </w:tcPr>
          <w:p w:rsidR="00293AEE" w:rsidRPr="00052918" w:rsidRDefault="00D8467E" w:rsidP="00293AEE">
            <w:pPr>
              <w:pStyle w:val="afd"/>
              <w:jc w:val="center"/>
              <w:rPr>
                <w:rFonts w:ascii="Times New Roman" w:hAnsi="Times New Roman" w:cs="Times New Roman"/>
                <w:sz w:val="20"/>
                <w:szCs w:val="20"/>
              </w:rPr>
            </w:pPr>
            <w:r w:rsidRPr="00052918">
              <w:rPr>
                <w:rFonts w:ascii="Times New Roman" w:hAnsi="Times New Roman" w:cs="Times New Roman"/>
                <w:sz w:val="20"/>
                <w:szCs w:val="20"/>
              </w:rPr>
              <w:t>4</w:t>
            </w:r>
            <w:r w:rsidR="00293AEE" w:rsidRPr="00052918">
              <w:rPr>
                <w:rFonts w:ascii="Times New Roman" w:hAnsi="Times New Roman" w:cs="Times New Roman"/>
                <w:sz w:val="20"/>
                <w:szCs w:val="20"/>
              </w:rPr>
              <w:t>.1.</w:t>
            </w:r>
          </w:p>
        </w:tc>
        <w:tc>
          <w:tcPr>
            <w:tcW w:w="3360" w:type="dxa"/>
            <w:gridSpan w:val="2"/>
            <w:tcBorders>
              <w:top w:val="single" w:sz="4" w:space="0" w:color="auto"/>
              <w:left w:val="single" w:sz="4" w:space="0" w:color="auto"/>
              <w:bottom w:val="single" w:sz="4" w:space="0" w:color="auto"/>
              <w:right w:val="single" w:sz="4" w:space="0" w:color="auto"/>
            </w:tcBorders>
          </w:tcPr>
          <w:p w:rsidR="00293AEE" w:rsidRPr="00052918" w:rsidRDefault="00293AEE" w:rsidP="0027021B">
            <w:pPr>
              <w:pStyle w:val="aff"/>
              <w:rPr>
                <w:rFonts w:ascii="Times New Roman" w:hAnsi="Times New Roman" w:cs="Times New Roman"/>
                <w:sz w:val="20"/>
                <w:szCs w:val="20"/>
              </w:rPr>
            </w:pPr>
            <w:r w:rsidRPr="00052918">
              <w:rPr>
                <w:rFonts w:ascii="Times New Roman" w:hAnsi="Times New Roman" w:cs="Times New Roman"/>
                <w:sz w:val="20"/>
                <w:szCs w:val="20"/>
              </w:rPr>
              <w:t>Повышение эффективности системы закупок товаров, работ, услуг для обеспечения нужд</w:t>
            </w:r>
            <w:r w:rsidR="00D8467E" w:rsidRPr="00052918">
              <w:rPr>
                <w:rFonts w:ascii="Times New Roman" w:hAnsi="Times New Roman" w:cs="Times New Roman"/>
                <w:sz w:val="20"/>
                <w:szCs w:val="20"/>
              </w:rPr>
              <w:t xml:space="preserve"> Алатырского муниципального округа</w:t>
            </w:r>
          </w:p>
        </w:tc>
        <w:tc>
          <w:tcPr>
            <w:tcW w:w="3763" w:type="dxa"/>
            <w:gridSpan w:val="2"/>
            <w:tcBorders>
              <w:top w:val="single" w:sz="4" w:space="0" w:color="auto"/>
              <w:left w:val="single" w:sz="4" w:space="0" w:color="auto"/>
              <w:bottom w:val="single" w:sz="4" w:space="0" w:color="auto"/>
              <w:right w:val="single" w:sz="4" w:space="0" w:color="auto"/>
            </w:tcBorders>
          </w:tcPr>
          <w:p w:rsidR="00293AEE" w:rsidRPr="00052918" w:rsidRDefault="00D8467E" w:rsidP="00293AEE">
            <w:pPr>
              <w:pStyle w:val="aff"/>
              <w:rPr>
                <w:rFonts w:ascii="Times New Roman" w:hAnsi="Times New Roman" w:cs="Times New Roman"/>
                <w:sz w:val="20"/>
                <w:szCs w:val="20"/>
              </w:rPr>
            </w:pPr>
            <w:r w:rsidRPr="00052918">
              <w:rPr>
                <w:rFonts w:ascii="Times New Roman" w:hAnsi="Times New Roman" w:cs="Times New Roman"/>
                <w:sz w:val="20"/>
                <w:szCs w:val="20"/>
              </w:rPr>
              <w:t>О</w:t>
            </w:r>
            <w:r w:rsidR="00293AEE" w:rsidRPr="00052918">
              <w:rPr>
                <w:rFonts w:ascii="Times New Roman" w:hAnsi="Times New Roman" w:cs="Times New Roman"/>
                <w:sz w:val="20"/>
                <w:szCs w:val="20"/>
              </w:rPr>
              <w:t xml:space="preserve">беспечение открытости и прозрачности осуществления закупок товаров, работ, услуг для обеспечения нужд </w:t>
            </w:r>
            <w:r w:rsidRPr="00052918">
              <w:rPr>
                <w:rFonts w:ascii="Times New Roman" w:hAnsi="Times New Roman" w:cs="Times New Roman"/>
                <w:sz w:val="20"/>
                <w:szCs w:val="20"/>
              </w:rPr>
              <w:t>Алатырского муниципального округа</w:t>
            </w:r>
            <w:r w:rsidR="00293AEE" w:rsidRPr="00052918">
              <w:rPr>
                <w:rFonts w:ascii="Times New Roman" w:hAnsi="Times New Roman" w:cs="Times New Roman"/>
                <w:sz w:val="20"/>
                <w:szCs w:val="20"/>
              </w:rPr>
              <w:t>;</w:t>
            </w:r>
          </w:p>
          <w:p w:rsidR="00293AEE" w:rsidRPr="00052918" w:rsidRDefault="00293AEE" w:rsidP="00293AEE">
            <w:pPr>
              <w:pStyle w:val="aff"/>
              <w:rPr>
                <w:rFonts w:ascii="Times New Roman" w:hAnsi="Times New Roman" w:cs="Times New Roman"/>
                <w:sz w:val="20"/>
                <w:szCs w:val="20"/>
              </w:rPr>
            </w:pPr>
            <w:r w:rsidRPr="00052918">
              <w:rPr>
                <w:rFonts w:ascii="Times New Roman" w:hAnsi="Times New Roman" w:cs="Times New Roman"/>
                <w:sz w:val="20"/>
                <w:szCs w:val="20"/>
              </w:rPr>
              <w:t xml:space="preserve">повышение эффективности, результативности осуществления закупок товаров, работ, услуг для обеспечения нужд </w:t>
            </w:r>
            <w:r w:rsidR="00151C7A" w:rsidRPr="00052918">
              <w:rPr>
                <w:rFonts w:ascii="Times New Roman" w:hAnsi="Times New Roman" w:cs="Times New Roman"/>
                <w:sz w:val="20"/>
                <w:szCs w:val="20"/>
              </w:rPr>
              <w:t>Алатырского муниципального округа</w:t>
            </w:r>
            <w:r w:rsidRPr="00052918">
              <w:rPr>
                <w:rFonts w:ascii="Times New Roman" w:hAnsi="Times New Roman" w:cs="Times New Roman"/>
                <w:sz w:val="20"/>
                <w:szCs w:val="20"/>
              </w:rPr>
              <w:t>;</w:t>
            </w:r>
          </w:p>
          <w:p w:rsidR="00293AEE" w:rsidRPr="00052918" w:rsidRDefault="00293AEE" w:rsidP="00293AEE">
            <w:pPr>
              <w:pStyle w:val="aff"/>
              <w:rPr>
                <w:rFonts w:ascii="Times New Roman" w:hAnsi="Times New Roman" w:cs="Times New Roman"/>
                <w:sz w:val="20"/>
                <w:szCs w:val="20"/>
              </w:rPr>
            </w:pPr>
            <w:r w:rsidRPr="00052918">
              <w:rPr>
                <w:rFonts w:ascii="Times New Roman" w:hAnsi="Times New Roman" w:cs="Times New Roman"/>
                <w:sz w:val="20"/>
                <w:szCs w:val="20"/>
              </w:rPr>
              <w:t>создание равных условий для обеспечения конкуренции между участниками закупок;</w:t>
            </w:r>
          </w:p>
          <w:p w:rsidR="00293AEE" w:rsidRPr="00052918" w:rsidRDefault="00293AEE" w:rsidP="0027021B">
            <w:pPr>
              <w:pStyle w:val="aff"/>
              <w:rPr>
                <w:rFonts w:ascii="Times New Roman" w:hAnsi="Times New Roman" w:cs="Times New Roman"/>
                <w:sz w:val="20"/>
                <w:szCs w:val="20"/>
              </w:rPr>
            </w:pPr>
            <w:r w:rsidRPr="00052918">
              <w:rPr>
                <w:rFonts w:ascii="Times New Roman" w:hAnsi="Times New Roman" w:cs="Times New Roman"/>
                <w:sz w:val="20"/>
                <w:szCs w:val="20"/>
              </w:rPr>
              <w:t xml:space="preserve">предотвращение коррупции и других злоупотреблений в сфере закупок товаров, работ, услуг для обеспечения нужд </w:t>
            </w:r>
            <w:r w:rsidR="00151C7A" w:rsidRPr="00052918">
              <w:rPr>
                <w:rFonts w:ascii="Times New Roman" w:hAnsi="Times New Roman" w:cs="Times New Roman"/>
                <w:sz w:val="20"/>
                <w:szCs w:val="20"/>
              </w:rPr>
              <w:t>Алатырского муниципального округа</w:t>
            </w:r>
          </w:p>
        </w:tc>
        <w:tc>
          <w:tcPr>
            <w:tcW w:w="2285" w:type="dxa"/>
            <w:tcBorders>
              <w:top w:val="single" w:sz="4" w:space="0" w:color="auto"/>
              <w:left w:val="single" w:sz="4" w:space="0" w:color="auto"/>
              <w:bottom w:val="single" w:sz="4" w:space="0" w:color="auto"/>
            </w:tcBorders>
          </w:tcPr>
          <w:p w:rsidR="00293AEE" w:rsidRPr="00052918" w:rsidRDefault="00293AEE" w:rsidP="0027021B">
            <w:pPr>
              <w:pStyle w:val="aff"/>
              <w:rPr>
                <w:rFonts w:ascii="Times New Roman" w:hAnsi="Times New Roman" w:cs="Times New Roman"/>
                <w:sz w:val="20"/>
                <w:szCs w:val="20"/>
              </w:rPr>
            </w:pPr>
            <w:r w:rsidRPr="00052918">
              <w:rPr>
                <w:rFonts w:ascii="Times New Roman" w:hAnsi="Times New Roman" w:cs="Times New Roman"/>
                <w:sz w:val="20"/>
                <w:szCs w:val="20"/>
              </w:rPr>
              <w:t xml:space="preserve">средний показатель качества финансового менеджмента главных администраторов средств </w:t>
            </w:r>
            <w:r w:rsidR="0027021B">
              <w:rPr>
                <w:rFonts w:ascii="Times New Roman" w:hAnsi="Times New Roman" w:cs="Times New Roman"/>
                <w:sz w:val="20"/>
                <w:szCs w:val="20"/>
              </w:rPr>
              <w:t xml:space="preserve">местного </w:t>
            </w:r>
            <w:r w:rsidRPr="00052918">
              <w:rPr>
                <w:rFonts w:ascii="Times New Roman" w:hAnsi="Times New Roman" w:cs="Times New Roman"/>
                <w:sz w:val="20"/>
                <w:szCs w:val="20"/>
              </w:rPr>
              <w:t>бюджета</w:t>
            </w:r>
          </w:p>
        </w:tc>
      </w:tr>
      <w:tr w:rsidR="00293AEE" w:rsidRPr="00052918" w:rsidTr="00293AEE">
        <w:tc>
          <w:tcPr>
            <w:tcW w:w="941" w:type="dxa"/>
            <w:tcBorders>
              <w:top w:val="single" w:sz="4" w:space="0" w:color="auto"/>
              <w:bottom w:val="single" w:sz="4" w:space="0" w:color="auto"/>
              <w:right w:val="single" w:sz="4" w:space="0" w:color="auto"/>
            </w:tcBorders>
          </w:tcPr>
          <w:p w:rsidR="00293AEE" w:rsidRPr="00052918" w:rsidRDefault="00767870" w:rsidP="00293AEE">
            <w:pPr>
              <w:pStyle w:val="afd"/>
              <w:jc w:val="center"/>
              <w:rPr>
                <w:rFonts w:ascii="Times New Roman" w:hAnsi="Times New Roman" w:cs="Times New Roman"/>
                <w:sz w:val="20"/>
                <w:szCs w:val="20"/>
              </w:rPr>
            </w:pPr>
            <w:r w:rsidRPr="00052918">
              <w:rPr>
                <w:rFonts w:ascii="Times New Roman" w:hAnsi="Times New Roman" w:cs="Times New Roman"/>
                <w:sz w:val="20"/>
                <w:szCs w:val="20"/>
              </w:rPr>
              <w:t>4</w:t>
            </w:r>
            <w:r w:rsidR="00293AEE" w:rsidRPr="00052918">
              <w:rPr>
                <w:rFonts w:ascii="Times New Roman" w:hAnsi="Times New Roman" w:cs="Times New Roman"/>
                <w:sz w:val="20"/>
                <w:szCs w:val="20"/>
              </w:rPr>
              <w:t>.2.</w:t>
            </w:r>
          </w:p>
        </w:tc>
        <w:tc>
          <w:tcPr>
            <w:tcW w:w="3360" w:type="dxa"/>
            <w:gridSpan w:val="2"/>
            <w:tcBorders>
              <w:top w:val="single" w:sz="4" w:space="0" w:color="auto"/>
              <w:left w:val="single" w:sz="4" w:space="0" w:color="auto"/>
              <w:bottom w:val="single" w:sz="4" w:space="0" w:color="auto"/>
              <w:right w:val="single" w:sz="4" w:space="0" w:color="auto"/>
            </w:tcBorders>
          </w:tcPr>
          <w:p w:rsidR="00293AEE" w:rsidRPr="00052918" w:rsidRDefault="00293AEE" w:rsidP="0027021B">
            <w:pPr>
              <w:pStyle w:val="aff"/>
              <w:rPr>
                <w:rFonts w:ascii="Times New Roman" w:hAnsi="Times New Roman" w:cs="Times New Roman"/>
                <w:sz w:val="20"/>
                <w:szCs w:val="20"/>
              </w:rPr>
            </w:pPr>
            <w:r w:rsidRPr="00052918">
              <w:rPr>
                <w:rFonts w:ascii="Times New Roman" w:hAnsi="Times New Roman" w:cs="Times New Roman"/>
                <w:sz w:val="20"/>
                <w:szCs w:val="20"/>
              </w:rPr>
              <w:t xml:space="preserve">Совершенствование контрактной системы закупок товаров, работ, услуг для обеспечения нужд </w:t>
            </w:r>
            <w:r w:rsidR="00151C7A" w:rsidRPr="00052918">
              <w:rPr>
                <w:rFonts w:ascii="Times New Roman" w:hAnsi="Times New Roman" w:cs="Times New Roman"/>
                <w:sz w:val="20"/>
                <w:szCs w:val="20"/>
              </w:rPr>
              <w:t>Алатырского муниципального округа</w:t>
            </w:r>
          </w:p>
        </w:tc>
        <w:tc>
          <w:tcPr>
            <w:tcW w:w="3763" w:type="dxa"/>
            <w:gridSpan w:val="2"/>
            <w:tcBorders>
              <w:top w:val="single" w:sz="4" w:space="0" w:color="auto"/>
              <w:left w:val="single" w:sz="4" w:space="0" w:color="auto"/>
              <w:bottom w:val="single" w:sz="4" w:space="0" w:color="auto"/>
              <w:right w:val="single" w:sz="4" w:space="0" w:color="auto"/>
            </w:tcBorders>
          </w:tcPr>
          <w:p w:rsidR="00293AEE" w:rsidRPr="00052918" w:rsidRDefault="00293AEE" w:rsidP="00293AEE">
            <w:pPr>
              <w:pStyle w:val="aff"/>
              <w:rPr>
                <w:rFonts w:ascii="Times New Roman" w:hAnsi="Times New Roman" w:cs="Times New Roman"/>
                <w:sz w:val="20"/>
                <w:szCs w:val="20"/>
              </w:rPr>
            </w:pPr>
            <w:r w:rsidRPr="00052918">
              <w:rPr>
                <w:rFonts w:ascii="Times New Roman" w:hAnsi="Times New Roman" w:cs="Times New Roman"/>
                <w:sz w:val="20"/>
                <w:szCs w:val="20"/>
              </w:rPr>
              <w:t xml:space="preserve">развитие ИС "Региональная система управления закупками", централизация закупок государственных и муниципальных заказчиков, осуществляющих закупки в рамках </w:t>
            </w:r>
            <w:hyperlink r:id="rId16" w:history="1">
              <w:r w:rsidRPr="00052918">
                <w:rPr>
                  <w:rStyle w:val="af7"/>
                  <w:rFonts w:ascii="Times New Roman" w:hAnsi="Times New Roman" w:cs="Times New Roman"/>
                  <w:color w:val="auto"/>
                  <w:sz w:val="20"/>
                  <w:szCs w:val="20"/>
                </w:rPr>
                <w:t>Федерального закона</w:t>
              </w:r>
            </w:hyperlink>
            <w:r w:rsidRPr="00052918">
              <w:rPr>
                <w:rFonts w:ascii="Times New Roman" w:hAnsi="Times New Roman" w:cs="Times New Roman"/>
                <w:sz w:val="20"/>
                <w:szCs w:val="20"/>
              </w:rPr>
              <w:t xml:space="preserve"> "О контрактной системе в сфере закупок товаров, работ, услуг для обеспечения государственных и муниципальных нужд" и </w:t>
            </w:r>
            <w:hyperlink r:id="rId17" w:history="1">
              <w:r w:rsidRPr="00052918">
                <w:rPr>
                  <w:rStyle w:val="af7"/>
                  <w:rFonts w:ascii="Times New Roman" w:hAnsi="Times New Roman" w:cs="Times New Roman"/>
                  <w:color w:val="auto"/>
                  <w:sz w:val="20"/>
                  <w:szCs w:val="20"/>
                </w:rPr>
                <w:t>Федерального закона</w:t>
              </w:r>
            </w:hyperlink>
            <w:r w:rsidRPr="00052918">
              <w:rPr>
                <w:rFonts w:ascii="Times New Roman" w:hAnsi="Times New Roman" w:cs="Times New Roman"/>
                <w:sz w:val="20"/>
                <w:szCs w:val="20"/>
              </w:rPr>
              <w:t xml:space="preserve"> "О закупках товаров, работ, услуг отдельными видами юридических лиц"</w:t>
            </w:r>
          </w:p>
        </w:tc>
        <w:tc>
          <w:tcPr>
            <w:tcW w:w="2285" w:type="dxa"/>
            <w:tcBorders>
              <w:top w:val="single" w:sz="4" w:space="0" w:color="auto"/>
              <w:left w:val="single" w:sz="4" w:space="0" w:color="auto"/>
              <w:bottom w:val="single" w:sz="4" w:space="0" w:color="auto"/>
            </w:tcBorders>
          </w:tcPr>
          <w:p w:rsidR="00293AEE" w:rsidRPr="00052918" w:rsidRDefault="00293AEE" w:rsidP="0027021B">
            <w:pPr>
              <w:pStyle w:val="aff"/>
              <w:rPr>
                <w:rFonts w:ascii="Times New Roman" w:hAnsi="Times New Roman" w:cs="Times New Roman"/>
                <w:sz w:val="20"/>
                <w:szCs w:val="20"/>
              </w:rPr>
            </w:pPr>
            <w:r w:rsidRPr="00052918">
              <w:rPr>
                <w:rFonts w:ascii="Times New Roman" w:hAnsi="Times New Roman" w:cs="Times New Roman"/>
                <w:sz w:val="20"/>
                <w:szCs w:val="20"/>
              </w:rPr>
              <w:t xml:space="preserve">средний показатель качества финансового менеджмента главных администраторов средств </w:t>
            </w:r>
            <w:r w:rsidR="0027021B">
              <w:rPr>
                <w:rFonts w:ascii="Times New Roman" w:hAnsi="Times New Roman" w:cs="Times New Roman"/>
                <w:sz w:val="20"/>
                <w:szCs w:val="20"/>
              </w:rPr>
              <w:t xml:space="preserve">местного </w:t>
            </w:r>
            <w:r w:rsidRPr="00052918">
              <w:rPr>
                <w:rFonts w:ascii="Times New Roman" w:hAnsi="Times New Roman" w:cs="Times New Roman"/>
                <w:sz w:val="20"/>
                <w:szCs w:val="20"/>
              </w:rPr>
              <w:t>бюджета</w:t>
            </w:r>
          </w:p>
        </w:tc>
      </w:tr>
      <w:tr w:rsidR="00293AEE" w:rsidRPr="00052918" w:rsidTr="00293AEE">
        <w:tc>
          <w:tcPr>
            <w:tcW w:w="941" w:type="dxa"/>
            <w:tcBorders>
              <w:top w:val="single" w:sz="4" w:space="0" w:color="auto"/>
              <w:bottom w:val="single" w:sz="4" w:space="0" w:color="auto"/>
              <w:right w:val="single" w:sz="4" w:space="0" w:color="auto"/>
            </w:tcBorders>
          </w:tcPr>
          <w:p w:rsidR="00293AEE" w:rsidRPr="00052918" w:rsidRDefault="00767870" w:rsidP="00293AEE">
            <w:pPr>
              <w:pStyle w:val="afd"/>
              <w:jc w:val="center"/>
              <w:rPr>
                <w:rFonts w:ascii="Times New Roman" w:hAnsi="Times New Roman" w:cs="Times New Roman"/>
                <w:sz w:val="20"/>
                <w:szCs w:val="20"/>
              </w:rPr>
            </w:pPr>
            <w:r w:rsidRPr="00052918">
              <w:rPr>
                <w:rFonts w:ascii="Times New Roman" w:hAnsi="Times New Roman" w:cs="Times New Roman"/>
                <w:sz w:val="20"/>
                <w:szCs w:val="20"/>
              </w:rPr>
              <w:t>4</w:t>
            </w:r>
            <w:r w:rsidR="00293AEE" w:rsidRPr="00052918">
              <w:rPr>
                <w:rFonts w:ascii="Times New Roman" w:hAnsi="Times New Roman" w:cs="Times New Roman"/>
                <w:sz w:val="20"/>
                <w:szCs w:val="20"/>
              </w:rPr>
              <w:t>.3.</w:t>
            </w:r>
          </w:p>
        </w:tc>
        <w:tc>
          <w:tcPr>
            <w:tcW w:w="3360" w:type="dxa"/>
            <w:gridSpan w:val="2"/>
            <w:tcBorders>
              <w:top w:val="single" w:sz="4" w:space="0" w:color="auto"/>
              <w:left w:val="single" w:sz="4" w:space="0" w:color="auto"/>
              <w:bottom w:val="single" w:sz="4" w:space="0" w:color="auto"/>
              <w:right w:val="single" w:sz="4" w:space="0" w:color="auto"/>
            </w:tcBorders>
          </w:tcPr>
          <w:p w:rsidR="00293AEE" w:rsidRPr="00052918" w:rsidRDefault="00293AEE" w:rsidP="00293AEE">
            <w:pPr>
              <w:pStyle w:val="aff"/>
              <w:rPr>
                <w:rFonts w:ascii="Times New Roman" w:hAnsi="Times New Roman" w:cs="Times New Roman"/>
                <w:sz w:val="20"/>
                <w:szCs w:val="20"/>
              </w:rPr>
            </w:pPr>
            <w:r w:rsidRPr="00052918">
              <w:rPr>
                <w:rFonts w:ascii="Times New Roman" w:hAnsi="Times New Roman" w:cs="Times New Roman"/>
                <w:sz w:val="20"/>
                <w:szCs w:val="20"/>
              </w:rPr>
              <w:t xml:space="preserve">Достижение баланса экономических интересов производителей и потребителей продукции (услуг) хозяйствующих субъектов, </w:t>
            </w:r>
            <w:r w:rsidRPr="00052918">
              <w:rPr>
                <w:rFonts w:ascii="Times New Roman" w:hAnsi="Times New Roman" w:cs="Times New Roman"/>
                <w:sz w:val="20"/>
                <w:szCs w:val="20"/>
              </w:rPr>
              <w:lastRenderedPageBreak/>
              <w:t>производящих (оказывающих) продукцию (услуги) по государственным регулируемым ценам (тарифам)</w:t>
            </w:r>
          </w:p>
        </w:tc>
        <w:tc>
          <w:tcPr>
            <w:tcW w:w="3763" w:type="dxa"/>
            <w:gridSpan w:val="2"/>
            <w:tcBorders>
              <w:top w:val="single" w:sz="4" w:space="0" w:color="auto"/>
              <w:left w:val="single" w:sz="4" w:space="0" w:color="auto"/>
              <w:bottom w:val="single" w:sz="4" w:space="0" w:color="auto"/>
              <w:right w:val="single" w:sz="4" w:space="0" w:color="auto"/>
            </w:tcBorders>
          </w:tcPr>
          <w:p w:rsidR="00293AEE" w:rsidRPr="00052918" w:rsidRDefault="00767870" w:rsidP="00293AEE">
            <w:pPr>
              <w:pStyle w:val="aff"/>
              <w:rPr>
                <w:rFonts w:ascii="Times New Roman" w:hAnsi="Times New Roman" w:cs="Times New Roman"/>
                <w:sz w:val="20"/>
                <w:szCs w:val="20"/>
              </w:rPr>
            </w:pPr>
            <w:r w:rsidRPr="00052918">
              <w:rPr>
                <w:rFonts w:ascii="Times New Roman" w:hAnsi="Times New Roman" w:cs="Times New Roman"/>
                <w:sz w:val="20"/>
                <w:szCs w:val="20"/>
              </w:rPr>
              <w:lastRenderedPageBreak/>
              <w:t>О</w:t>
            </w:r>
            <w:r w:rsidR="00293AEE" w:rsidRPr="00052918">
              <w:rPr>
                <w:rFonts w:ascii="Times New Roman" w:hAnsi="Times New Roman" w:cs="Times New Roman"/>
                <w:sz w:val="20"/>
                <w:szCs w:val="20"/>
              </w:rPr>
              <w:t xml:space="preserve">беспечение достижения баланса экономических интересов производителей и потребителей продукции (услуг) хозяйствующих </w:t>
            </w:r>
            <w:r w:rsidR="00293AEE" w:rsidRPr="00052918">
              <w:rPr>
                <w:rFonts w:ascii="Times New Roman" w:hAnsi="Times New Roman" w:cs="Times New Roman"/>
                <w:sz w:val="20"/>
                <w:szCs w:val="20"/>
              </w:rPr>
              <w:lastRenderedPageBreak/>
              <w:t>субъектов, производящих (оказывающих) продукцию (услуги) по государственным регулируемым ценам (тарифам)</w:t>
            </w:r>
          </w:p>
        </w:tc>
        <w:tc>
          <w:tcPr>
            <w:tcW w:w="2285" w:type="dxa"/>
            <w:tcBorders>
              <w:top w:val="single" w:sz="4" w:space="0" w:color="auto"/>
              <w:left w:val="single" w:sz="4" w:space="0" w:color="auto"/>
              <w:bottom w:val="single" w:sz="4" w:space="0" w:color="auto"/>
            </w:tcBorders>
          </w:tcPr>
          <w:p w:rsidR="00293AEE" w:rsidRPr="00052918" w:rsidRDefault="00293AEE" w:rsidP="0027021B">
            <w:pPr>
              <w:pStyle w:val="aff"/>
              <w:rPr>
                <w:rFonts w:ascii="Times New Roman" w:hAnsi="Times New Roman" w:cs="Times New Roman"/>
                <w:sz w:val="20"/>
                <w:szCs w:val="20"/>
              </w:rPr>
            </w:pPr>
            <w:r w:rsidRPr="00052918">
              <w:rPr>
                <w:rFonts w:ascii="Times New Roman" w:hAnsi="Times New Roman" w:cs="Times New Roman"/>
                <w:sz w:val="20"/>
                <w:szCs w:val="20"/>
              </w:rPr>
              <w:lastRenderedPageBreak/>
              <w:t xml:space="preserve">средний показатель качества финансового менеджмента главных администраторов </w:t>
            </w:r>
            <w:r w:rsidRPr="00052918">
              <w:rPr>
                <w:rFonts w:ascii="Times New Roman" w:hAnsi="Times New Roman" w:cs="Times New Roman"/>
                <w:sz w:val="20"/>
                <w:szCs w:val="20"/>
              </w:rPr>
              <w:lastRenderedPageBreak/>
              <w:t xml:space="preserve">средств </w:t>
            </w:r>
            <w:r w:rsidR="0027021B">
              <w:rPr>
                <w:rFonts w:ascii="Times New Roman" w:hAnsi="Times New Roman" w:cs="Times New Roman"/>
                <w:sz w:val="20"/>
                <w:szCs w:val="20"/>
              </w:rPr>
              <w:t xml:space="preserve">местного </w:t>
            </w:r>
            <w:r w:rsidRPr="00052918">
              <w:rPr>
                <w:rFonts w:ascii="Times New Roman" w:hAnsi="Times New Roman" w:cs="Times New Roman"/>
                <w:sz w:val="20"/>
                <w:szCs w:val="20"/>
              </w:rPr>
              <w:t>бюджета</w:t>
            </w:r>
          </w:p>
        </w:tc>
      </w:tr>
      <w:tr w:rsidR="00293AEE" w:rsidRPr="00052918" w:rsidTr="00293AEE">
        <w:tc>
          <w:tcPr>
            <w:tcW w:w="941" w:type="dxa"/>
            <w:tcBorders>
              <w:top w:val="single" w:sz="4" w:space="0" w:color="auto"/>
              <w:bottom w:val="single" w:sz="4" w:space="0" w:color="auto"/>
              <w:right w:val="single" w:sz="4" w:space="0" w:color="auto"/>
            </w:tcBorders>
          </w:tcPr>
          <w:p w:rsidR="00293AEE" w:rsidRPr="00052918" w:rsidRDefault="00767870" w:rsidP="00293AEE">
            <w:pPr>
              <w:pStyle w:val="afd"/>
              <w:jc w:val="center"/>
              <w:rPr>
                <w:rFonts w:ascii="Times New Roman" w:hAnsi="Times New Roman" w:cs="Times New Roman"/>
                <w:sz w:val="20"/>
                <w:szCs w:val="20"/>
              </w:rPr>
            </w:pPr>
            <w:r w:rsidRPr="00052918">
              <w:rPr>
                <w:rFonts w:ascii="Times New Roman" w:hAnsi="Times New Roman" w:cs="Times New Roman"/>
                <w:sz w:val="20"/>
                <w:szCs w:val="20"/>
              </w:rPr>
              <w:lastRenderedPageBreak/>
              <w:t>5</w:t>
            </w:r>
            <w:r w:rsidR="00293AEE" w:rsidRPr="00052918">
              <w:rPr>
                <w:rFonts w:ascii="Times New Roman" w:hAnsi="Times New Roman" w:cs="Times New Roman"/>
                <w:sz w:val="20"/>
                <w:szCs w:val="20"/>
              </w:rPr>
              <w:t>.</w:t>
            </w:r>
          </w:p>
        </w:tc>
        <w:tc>
          <w:tcPr>
            <w:tcW w:w="9408" w:type="dxa"/>
            <w:gridSpan w:val="5"/>
            <w:tcBorders>
              <w:top w:val="single" w:sz="4" w:space="0" w:color="auto"/>
              <w:left w:val="single" w:sz="4" w:space="0" w:color="auto"/>
              <w:bottom w:val="single" w:sz="4" w:space="0" w:color="auto"/>
            </w:tcBorders>
          </w:tcPr>
          <w:p w:rsidR="00293AEE" w:rsidRPr="00052918" w:rsidRDefault="00653CE5" w:rsidP="0027021B">
            <w:pPr>
              <w:pStyle w:val="aff"/>
              <w:jc w:val="center"/>
              <w:rPr>
                <w:rFonts w:ascii="Times New Roman" w:hAnsi="Times New Roman" w:cs="Times New Roman"/>
                <w:sz w:val="20"/>
                <w:szCs w:val="20"/>
              </w:rPr>
            </w:pPr>
            <w:hyperlink w:anchor="sub_10000" w:history="1">
              <w:r w:rsidR="00293AEE" w:rsidRPr="00052918">
                <w:rPr>
                  <w:rStyle w:val="af7"/>
                  <w:rFonts w:ascii="Times New Roman" w:hAnsi="Times New Roman" w:cs="Times New Roman"/>
                  <w:b/>
                  <w:color w:val="auto"/>
                  <w:sz w:val="20"/>
                  <w:szCs w:val="20"/>
                </w:rPr>
                <w:t>Комплекс</w:t>
              </w:r>
            </w:hyperlink>
            <w:r w:rsidR="00293AEE" w:rsidRPr="00052918">
              <w:rPr>
                <w:rStyle w:val="af6"/>
                <w:rFonts w:ascii="Times New Roman" w:hAnsi="Times New Roman" w:cs="Times New Roman"/>
                <w:bCs w:val="0"/>
                <w:color w:val="auto"/>
                <w:sz w:val="20"/>
                <w:szCs w:val="20"/>
              </w:rPr>
              <w:t xml:space="preserve"> процессных мероприятий "Обеспечение реализации муниципальной программы "Управление общественными ф</w:t>
            </w:r>
            <w:r w:rsidR="00767870" w:rsidRPr="00052918">
              <w:rPr>
                <w:rStyle w:val="af6"/>
                <w:rFonts w:ascii="Times New Roman" w:hAnsi="Times New Roman" w:cs="Times New Roman"/>
                <w:bCs w:val="0"/>
                <w:color w:val="auto"/>
                <w:sz w:val="20"/>
                <w:szCs w:val="20"/>
              </w:rPr>
              <w:t>инансами и муниципальным долгом</w:t>
            </w:r>
            <w:r w:rsidR="00293AEE" w:rsidRPr="00052918">
              <w:rPr>
                <w:rStyle w:val="af6"/>
                <w:rFonts w:ascii="Times New Roman" w:hAnsi="Times New Roman" w:cs="Times New Roman"/>
                <w:bCs w:val="0"/>
                <w:color w:val="auto"/>
                <w:sz w:val="20"/>
                <w:szCs w:val="20"/>
              </w:rPr>
              <w:t>"</w:t>
            </w:r>
          </w:p>
        </w:tc>
      </w:tr>
      <w:tr w:rsidR="00293AEE" w:rsidRPr="00052918" w:rsidTr="00293AEE">
        <w:tc>
          <w:tcPr>
            <w:tcW w:w="941" w:type="dxa"/>
            <w:tcBorders>
              <w:top w:val="single" w:sz="4" w:space="0" w:color="auto"/>
              <w:bottom w:val="single" w:sz="4" w:space="0" w:color="auto"/>
              <w:right w:val="single" w:sz="4" w:space="0" w:color="auto"/>
            </w:tcBorders>
          </w:tcPr>
          <w:p w:rsidR="00293AEE" w:rsidRPr="00052918" w:rsidRDefault="00293AEE" w:rsidP="00293AEE">
            <w:pPr>
              <w:pStyle w:val="afd"/>
              <w:rPr>
                <w:rFonts w:ascii="Times New Roman" w:hAnsi="Times New Roman" w:cs="Times New Roman"/>
                <w:sz w:val="20"/>
                <w:szCs w:val="20"/>
              </w:rPr>
            </w:pPr>
          </w:p>
        </w:tc>
        <w:tc>
          <w:tcPr>
            <w:tcW w:w="5107" w:type="dxa"/>
            <w:gridSpan w:val="3"/>
            <w:tcBorders>
              <w:top w:val="single" w:sz="4" w:space="0" w:color="auto"/>
              <w:left w:val="single" w:sz="4" w:space="0" w:color="auto"/>
              <w:bottom w:val="single" w:sz="4" w:space="0" w:color="auto"/>
              <w:right w:val="single" w:sz="4" w:space="0" w:color="auto"/>
            </w:tcBorders>
          </w:tcPr>
          <w:p w:rsidR="00293AEE" w:rsidRPr="00052918" w:rsidRDefault="00293AEE" w:rsidP="0027021B">
            <w:pPr>
              <w:pStyle w:val="aff"/>
              <w:rPr>
                <w:rFonts w:ascii="Times New Roman" w:hAnsi="Times New Roman" w:cs="Times New Roman"/>
                <w:sz w:val="20"/>
                <w:szCs w:val="20"/>
              </w:rPr>
            </w:pPr>
            <w:proofErr w:type="gramStart"/>
            <w:r w:rsidRPr="00052918">
              <w:rPr>
                <w:rFonts w:ascii="Times New Roman" w:hAnsi="Times New Roman" w:cs="Times New Roman"/>
                <w:sz w:val="20"/>
                <w:szCs w:val="20"/>
              </w:rPr>
              <w:t>Ответственный</w:t>
            </w:r>
            <w:proofErr w:type="gramEnd"/>
            <w:r w:rsidRPr="00052918">
              <w:rPr>
                <w:rFonts w:ascii="Times New Roman" w:hAnsi="Times New Roman" w:cs="Times New Roman"/>
                <w:sz w:val="20"/>
                <w:szCs w:val="20"/>
              </w:rPr>
              <w:t xml:space="preserve"> за реализацию: Финансовый отдел</w:t>
            </w:r>
          </w:p>
        </w:tc>
        <w:tc>
          <w:tcPr>
            <w:tcW w:w="4301" w:type="dxa"/>
            <w:gridSpan w:val="2"/>
            <w:tcBorders>
              <w:top w:val="single" w:sz="4" w:space="0" w:color="auto"/>
              <w:left w:val="single" w:sz="4" w:space="0" w:color="auto"/>
              <w:bottom w:val="single" w:sz="4" w:space="0" w:color="auto"/>
            </w:tcBorders>
          </w:tcPr>
          <w:p w:rsidR="00293AEE" w:rsidRPr="00052918" w:rsidRDefault="00293AEE" w:rsidP="00293AEE">
            <w:pPr>
              <w:pStyle w:val="aff"/>
              <w:rPr>
                <w:rFonts w:ascii="Times New Roman" w:hAnsi="Times New Roman" w:cs="Times New Roman"/>
                <w:sz w:val="20"/>
                <w:szCs w:val="20"/>
              </w:rPr>
            </w:pPr>
            <w:r w:rsidRPr="00052918">
              <w:rPr>
                <w:rFonts w:ascii="Times New Roman" w:hAnsi="Times New Roman" w:cs="Times New Roman"/>
                <w:sz w:val="20"/>
                <w:szCs w:val="20"/>
              </w:rPr>
              <w:t>Срок реализации: -</w:t>
            </w:r>
          </w:p>
        </w:tc>
      </w:tr>
      <w:tr w:rsidR="00773BD2" w:rsidRPr="00052918" w:rsidTr="00B5772A">
        <w:tc>
          <w:tcPr>
            <w:tcW w:w="941" w:type="dxa"/>
            <w:tcBorders>
              <w:top w:val="single" w:sz="4" w:space="0" w:color="auto"/>
              <w:bottom w:val="single" w:sz="4" w:space="0" w:color="auto"/>
              <w:right w:val="single" w:sz="4" w:space="0" w:color="auto"/>
            </w:tcBorders>
          </w:tcPr>
          <w:p w:rsidR="00773BD2" w:rsidRPr="00052918" w:rsidRDefault="00773BD2" w:rsidP="00773BD2">
            <w:pPr>
              <w:pStyle w:val="afd"/>
              <w:jc w:val="center"/>
              <w:rPr>
                <w:rFonts w:ascii="Times New Roman" w:hAnsi="Times New Roman" w:cs="Times New Roman"/>
                <w:sz w:val="20"/>
                <w:szCs w:val="20"/>
              </w:rPr>
            </w:pPr>
            <w:r w:rsidRPr="00052918">
              <w:rPr>
                <w:rFonts w:ascii="Times New Roman" w:hAnsi="Times New Roman" w:cs="Times New Roman"/>
                <w:sz w:val="20"/>
                <w:szCs w:val="20"/>
              </w:rPr>
              <w:t>5.1</w:t>
            </w:r>
          </w:p>
        </w:tc>
        <w:tc>
          <w:tcPr>
            <w:tcW w:w="3360" w:type="dxa"/>
            <w:gridSpan w:val="2"/>
            <w:tcBorders>
              <w:top w:val="single" w:sz="4" w:space="0" w:color="auto"/>
              <w:left w:val="single" w:sz="4" w:space="0" w:color="auto"/>
              <w:bottom w:val="single" w:sz="4" w:space="0" w:color="auto"/>
              <w:right w:val="single" w:sz="4" w:space="0" w:color="auto"/>
            </w:tcBorders>
          </w:tcPr>
          <w:p w:rsidR="00773BD2" w:rsidRPr="00052918" w:rsidRDefault="00773BD2" w:rsidP="00B5772A">
            <w:pPr>
              <w:pStyle w:val="aff"/>
              <w:rPr>
                <w:rFonts w:ascii="Times New Roman" w:hAnsi="Times New Roman" w:cs="Times New Roman"/>
                <w:sz w:val="20"/>
                <w:szCs w:val="20"/>
              </w:rPr>
            </w:pPr>
            <w:r w:rsidRPr="00052918">
              <w:rPr>
                <w:rFonts w:ascii="Times New Roman" w:hAnsi="Times New Roman" w:cs="Times New Roman"/>
                <w:sz w:val="20"/>
                <w:szCs w:val="20"/>
              </w:rPr>
              <w:t>Достижение баланса экономических интересов производителей и потребителей продукции (услуг) хозяйствующих субъектов, производящих (оказывающих) продукцию (услуги) по государственным регулируемым ценам (тарифам)</w:t>
            </w:r>
          </w:p>
        </w:tc>
        <w:tc>
          <w:tcPr>
            <w:tcW w:w="3763" w:type="dxa"/>
            <w:gridSpan w:val="2"/>
            <w:tcBorders>
              <w:top w:val="single" w:sz="4" w:space="0" w:color="auto"/>
              <w:left w:val="single" w:sz="4" w:space="0" w:color="auto"/>
              <w:bottom w:val="single" w:sz="4" w:space="0" w:color="auto"/>
              <w:right w:val="single" w:sz="4" w:space="0" w:color="auto"/>
            </w:tcBorders>
          </w:tcPr>
          <w:p w:rsidR="00773BD2" w:rsidRPr="00052918" w:rsidRDefault="00773BD2" w:rsidP="00B5772A">
            <w:pPr>
              <w:pStyle w:val="aff"/>
              <w:rPr>
                <w:rFonts w:ascii="Times New Roman" w:hAnsi="Times New Roman" w:cs="Times New Roman"/>
                <w:sz w:val="20"/>
                <w:szCs w:val="20"/>
              </w:rPr>
            </w:pPr>
            <w:r w:rsidRPr="00052918">
              <w:rPr>
                <w:rFonts w:ascii="Times New Roman" w:hAnsi="Times New Roman" w:cs="Times New Roman"/>
                <w:sz w:val="20"/>
                <w:szCs w:val="20"/>
              </w:rPr>
              <w:t>Обеспечение достижения баланса экономических интересов производителей и потребителей продукции (услуг) хозяйствующих субъектов, производящих (оказывающих) продукцию (услуги) по государственным регулируемым ценам (тарифам)</w:t>
            </w:r>
          </w:p>
        </w:tc>
        <w:tc>
          <w:tcPr>
            <w:tcW w:w="2285" w:type="dxa"/>
            <w:tcBorders>
              <w:top w:val="single" w:sz="4" w:space="0" w:color="auto"/>
              <w:left w:val="single" w:sz="4" w:space="0" w:color="auto"/>
              <w:bottom w:val="single" w:sz="4" w:space="0" w:color="auto"/>
            </w:tcBorders>
          </w:tcPr>
          <w:p w:rsidR="00773BD2" w:rsidRPr="00052918" w:rsidRDefault="00773BD2" w:rsidP="0027021B">
            <w:pPr>
              <w:pStyle w:val="aff"/>
              <w:rPr>
                <w:rFonts w:ascii="Times New Roman" w:hAnsi="Times New Roman" w:cs="Times New Roman"/>
                <w:sz w:val="20"/>
                <w:szCs w:val="20"/>
              </w:rPr>
            </w:pPr>
            <w:r w:rsidRPr="00052918">
              <w:rPr>
                <w:rFonts w:ascii="Times New Roman" w:hAnsi="Times New Roman" w:cs="Times New Roman"/>
                <w:sz w:val="20"/>
                <w:szCs w:val="20"/>
              </w:rPr>
              <w:t xml:space="preserve">средний показатель качества финансового менеджмента главных администраторов средств </w:t>
            </w:r>
            <w:r w:rsidR="0027021B">
              <w:rPr>
                <w:rFonts w:ascii="Times New Roman" w:hAnsi="Times New Roman" w:cs="Times New Roman"/>
                <w:sz w:val="20"/>
                <w:szCs w:val="20"/>
              </w:rPr>
              <w:t xml:space="preserve">местного </w:t>
            </w:r>
            <w:r w:rsidRPr="00052918">
              <w:rPr>
                <w:rFonts w:ascii="Times New Roman" w:hAnsi="Times New Roman" w:cs="Times New Roman"/>
                <w:sz w:val="20"/>
                <w:szCs w:val="20"/>
              </w:rPr>
              <w:t>бюджета</w:t>
            </w:r>
          </w:p>
        </w:tc>
      </w:tr>
    </w:tbl>
    <w:p w:rsidR="00293AEE" w:rsidRPr="006B6F27" w:rsidRDefault="00293AEE" w:rsidP="00293AEE">
      <w:pPr>
        <w:spacing w:after="0" w:line="240" w:lineRule="auto"/>
        <w:rPr>
          <w:rFonts w:ascii="Times New Roman" w:hAnsi="Times New Roman" w:cs="Times New Roman"/>
          <w:sz w:val="24"/>
          <w:szCs w:val="24"/>
        </w:rPr>
        <w:sectPr w:rsidR="00293AEE" w:rsidRPr="006B6F27" w:rsidSect="00052918">
          <w:headerReference w:type="default" r:id="rId18"/>
          <w:footerReference w:type="default" r:id="rId19"/>
          <w:pgSz w:w="11905" w:h="16837"/>
          <w:pgMar w:top="673" w:right="800" w:bottom="1440" w:left="800" w:header="426" w:footer="720" w:gutter="0"/>
          <w:cols w:space="720"/>
          <w:noEndnote/>
        </w:sectPr>
      </w:pPr>
    </w:p>
    <w:p w:rsidR="00773BD2" w:rsidRPr="006B6F27" w:rsidRDefault="00773BD2" w:rsidP="00773BD2">
      <w:pPr>
        <w:pStyle w:val="1"/>
        <w:spacing w:before="0" w:beforeAutospacing="0" w:after="0" w:afterAutospacing="0"/>
        <w:jc w:val="center"/>
        <w:rPr>
          <w:sz w:val="24"/>
          <w:szCs w:val="24"/>
        </w:rPr>
      </w:pPr>
      <w:r w:rsidRPr="006B6F27">
        <w:rPr>
          <w:sz w:val="24"/>
          <w:szCs w:val="24"/>
        </w:rPr>
        <w:lastRenderedPageBreak/>
        <w:t>4. Финансовое обеспечение муниципальной программы</w:t>
      </w:r>
    </w:p>
    <w:p w:rsidR="00773BD2" w:rsidRPr="006B6F27" w:rsidRDefault="00773BD2" w:rsidP="00773BD2">
      <w:pPr>
        <w:spacing w:after="0" w:line="240" w:lineRule="auto"/>
        <w:rPr>
          <w:rFonts w:ascii="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45"/>
        <w:gridCol w:w="1540"/>
        <w:gridCol w:w="1540"/>
        <w:gridCol w:w="1540"/>
        <w:gridCol w:w="1526"/>
        <w:gridCol w:w="14"/>
        <w:gridCol w:w="1495"/>
        <w:gridCol w:w="31"/>
        <w:gridCol w:w="1528"/>
        <w:gridCol w:w="12"/>
      </w:tblGrid>
      <w:tr w:rsidR="005D5D12" w:rsidRPr="005D5D12" w:rsidTr="005D5D12">
        <w:tc>
          <w:tcPr>
            <w:tcW w:w="5245" w:type="dxa"/>
            <w:vMerge w:val="restart"/>
            <w:tcBorders>
              <w:top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Наименование муниципальной программы, структурного элемента/источник финансового обеспечения</w:t>
            </w:r>
          </w:p>
        </w:tc>
        <w:tc>
          <w:tcPr>
            <w:tcW w:w="9226" w:type="dxa"/>
            <w:gridSpan w:val="9"/>
            <w:tcBorders>
              <w:top w:val="single" w:sz="4" w:space="0" w:color="auto"/>
              <w:left w:val="single" w:sz="4" w:space="0" w:color="auto"/>
              <w:bottom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Объем финансового обеспечения по годам реализации, тыс. рублей</w:t>
            </w:r>
          </w:p>
        </w:tc>
      </w:tr>
      <w:tr w:rsidR="005D5D12" w:rsidRPr="005D5D12" w:rsidTr="005D5D12">
        <w:tc>
          <w:tcPr>
            <w:tcW w:w="5245" w:type="dxa"/>
            <w:vMerge/>
            <w:tcBorders>
              <w:top w:val="single" w:sz="4" w:space="0" w:color="auto"/>
              <w:bottom w:val="single" w:sz="4" w:space="0" w:color="auto"/>
              <w:right w:val="single" w:sz="4" w:space="0" w:color="auto"/>
            </w:tcBorders>
          </w:tcPr>
          <w:p w:rsidR="005D5D12" w:rsidRPr="005D5D12" w:rsidRDefault="005D5D12" w:rsidP="00653CE5">
            <w:pPr>
              <w:pStyle w:val="afd"/>
              <w:rPr>
                <w:rFonts w:ascii="Times New Roman" w:hAnsi="Times New Roman" w:cs="Times New Roman"/>
                <w:sz w:val="20"/>
                <w:szCs w:val="20"/>
              </w:rPr>
            </w:pPr>
          </w:p>
        </w:tc>
        <w:tc>
          <w:tcPr>
            <w:tcW w:w="1540"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2025</w:t>
            </w:r>
          </w:p>
        </w:tc>
        <w:tc>
          <w:tcPr>
            <w:tcW w:w="1540"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2026</w:t>
            </w:r>
          </w:p>
        </w:tc>
        <w:tc>
          <w:tcPr>
            <w:tcW w:w="1540"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2027</w:t>
            </w:r>
          </w:p>
        </w:tc>
        <w:tc>
          <w:tcPr>
            <w:tcW w:w="1526" w:type="dxa"/>
            <w:tcBorders>
              <w:top w:val="single" w:sz="4" w:space="0" w:color="auto"/>
              <w:left w:val="single" w:sz="4" w:space="0" w:color="auto"/>
              <w:bottom w:val="single" w:sz="4" w:space="0" w:color="auto"/>
              <w:right w:val="single" w:sz="4" w:space="0" w:color="auto"/>
            </w:tcBorders>
          </w:tcPr>
          <w:p w:rsidR="005D5D12" w:rsidRPr="005D5D12" w:rsidRDefault="005D5D12" w:rsidP="005D5D12">
            <w:pPr>
              <w:pStyle w:val="afd"/>
              <w:jc w:val="center"/>
              <w:rPr>
                <w:rFonts w:ascii="Times New Roman" w:hAnsi="Times New Roman" w:cs="Times New Roman"/>
                <w:sz w:val="20"/>
                <w:szCs w:val="20"/>
              </w:rPr>
            </w:pPr>
            <w:r w:rsidRPr="005D5D12">
              <w:rPr>
                <w:rFonts w:ascii="Times New Roman" w:hAnsi="Times New Roman" w:cs="Times New Roman"/>
                <w:sz w:val="20"/>
                <w:szCs w:val="20"/>
              </w:rPr>
              <w:t>2028-2030</w:t>
            </w:r>
          </w:p>
        </w:tc>
        <w:tc>
          <w:tcPr>
            <w:tcW w:w="1540" w:type="dxa"/>
            <w:gridSpan w:val="3"/>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2031-2035</w:t>
            </w:r>
          </w:p>
        </w:tc>
        <w:tc>
          <w:tcPr>
            <w:tcW w:w="1540" w:type="dxa"/>
            <w:gridSpan w:val="2"/>
            <w:tcBorders>
              <w:top w:val="single" w:sz="4" w:space="0" w:color="auto"/>
              <w:left w:val="single" w:sz="4" w:space="0" w:color="auto"/>
              <w:bottom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всего</w:t>
            </w:r>
          </w:p>
        </w:tc>
      </w:tr>
      <w:tr w:rsidR="005D5D12" w:rsidRPr="005D5D12" w:rsidTr="005D5D12">
        <w:tc>
          <w:tcPr>
            <w:tcW w:w="5245" w:type="dxa"/>
            <w:tcBorders>
              <w:top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1</w:t>
            </w:r>
          </w:p>
        </w:tc>
        <w:tc>
          <w:tcPr>
            <w:tcW w:w="1540"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2</w:t>
            </w:r>
          </w:p>
        </w:tc>
        <w:tc>
          <w:tcPr>
            <w:tcW w:w="1540"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3</w:t>
            </w:r>
          </w:p>
        </w:tc>
        <w:tc>
          <w:tcPr>
            <w:tcW w:w="1540"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4</w:t>
            </w:r>
          </w:p>
        </w:tc>
        <w:tc>
          <w:tcPr>
            <w:tcW w:w="1526"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5</w:t>
            </w:r>
          </w:p>
        </w:tc>
        <w:tc>
          <w:tcPr>
            <w:tcW w:w="1540" w:type="dxa"/>
            <w:gridSpan w:val="3"/>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6</w:t>
            </w:r>
          </w:p>
        </w:tc>
        <w:tc>
          <w:tcPr>
            <w:tcW w:w="1540" w:type="dxa"/>
            <w:gridSpan w:val="2"/>
            <w:tcBorders>
              <w:top w:val="single" w:sz="4" w:space="0" w:color="auto"/>
              <w:left w:val="single" w:sz="4" w:space="0" w:color="auto"/>
              <w:bottom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7</w:t>
            </w:r>
          </w:p>
        </w:tc>
      </w:tr>
      <w:tr w:rsidR="005D5D12" w:rsidRPr="005D5D12" w:rsidTr="005D5D12">
        <w:tc>
          <w:tcPr>
            <w:tcW w:w="5245" w:type="dxa"/>
            <w:tcBorders>
              <w:top w:val="single" w:sz="4" w:space="0" w:color="auto"/>
              <w:bottom w:val="single" w:sz="4" w:space="0" w:color="auto"/>
              <w:right w:val="single" w:sz="4" w:space="0" w:color="auto"/>
            </w:tcBorders>
          </w:tcPr>
          <w:p w:rsidR="005D5D12" w:rsidRPr="005D5D12" w:rsidRDefault="005D5D12" w:rsidP="00653CE5">
            <w:pPr>
              <w:pStyle w:val="aff"/>
              <w:rPr>
                <w:rFonts w:ascii="Times New Roman" w:hAnsi="Times New Roman" w:cs="Times New Roman"/>
                <w:sz w:val="20"/>
                <w:szCs w:val="20"/>
              </w:rPr>
            </w:pPr>
            <w:r w:rsidRPr="005D5D12">
              <w:rPr>
                <w:rStyle w:val="af6"/>
                <w:rFonts w:ascii="Times New Roman" w:hAnsi="Times New Roman" w:cs="Times New Roman"/>
                <w:bCs w:val="0"/>
                <w:color w:val="auto"/>
                <w:sz w:val="20"/>
                <w:szCs w:val="20"/>
              </w:rPr>
              <w:t xml:space="preserve">Муниципальная программа </w:t>
            </w:r>
            <w:proofErr w:type="spellStart"/>
            <w:r w:rsidRPr="005D5D12">
              <w:rPr>
                <w:rStyle w:val="af6"/>
                <w:rFonts w:ascii="Times New Roman" w:hAnsi="Times New Roman" w:cs="Times New Roman"/>
                <w:bCs w:val="0"/>
                <w:color w:val="auto"/>
                <w:sz w:val="20"/>
                <w:szCs w:val="20"/>
              </w:rPr>
              <w:t>Алатырского</w:t>
            </w:r>
            <w:proofErr w:type="spellEnd"/>
            <w:r w:rsidRPr="005D5D12">
              <w:rPr>
                <w:rStyle w:val="af6"/>
                <w:rFonts w:ascii="Times New Roman" w:hAnsi="Times New Roman" w:cs="Times New Roman"/>
                <w:bCs w:val="0"/>
                <w:color w:val="auto"/>
                <w:sz w:val="20"/>
                <w:szCs w:val="20"/>
              </w:rPr>
              <w:t xml:space="preserve"> муниципального округа  Чувашской Республики "Управление общественными финансами и государственным долгом", всего</w:t>
            </w:r>
          </w:p>
          <w:p w:rsidR="005D5D12" w:rsidRPr="005D5D12" w:rsidRDefault="005D5D12" w:rsidP="00653CE5">
            <w:pPr>
              <w:pStyle w:val="aff"/>
              <w:rPr>
                <w:rFonts w:ascii="Times New Roman" w:hAnsi="Times New Roman" w:cs="Times New Roman"/>
                <w:sz w:val="20"/>
                <w:szCs w:val="20"/>
              </w:rPr>
            </w:pPr>
            <w:r w:rsidRPr="005D5D12">
              <w:rPr>
                <w:rStyle w:val="af6"/>
                <w:rFonts w:ascii="Times New Roman" w:hAnsi="Times New Roman" w:cs="Times New Roman"/>
                <w:bCs w:val="0"/>
                <w:color w:val="auto"/>
                <w:sz w:val="20"/>
                <w:szCs w:val="20"/>
              </w:rPr>
              <w:t>в том числе:</w:t>
            </w:r>
          </w:p>
        </w:tc>
        <w:tc>
          <w:tcPr>
            <w:tcW w:w="1540"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80450,9</w:t>
            </w:r>
          </w:p>
        </w:tc>
        <w:tc>
          <w:tcPr>
            <w:tcW w:w="1540"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57667,1</w:t>
            </w:r>
          </w:p>
        </w:tc>
        <w:tc>
          <w:tcPr>
            <w:tcW w:w="1540"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64150,9</w:t>
            </w:r>
          </w:p>
        </w:tc>
        <w:tc>
          <w:tcPr>
            <w:tcW w:w="1526"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spacing w:after="0" w:line="240" w:lineRule="auto"/>
              <w:ind w:firstLine="1"/>
              <w:jc w:val="center"/>
              <w:rPr>
                <w:rFonts w:ascii="Times New Roman" w:hAnsi="Times New Roman" w:cs="Times New Roman"/>
                <w:sz w:val="20"/>
                <w:szCs w:val="20"/>
              </w:rPr>
            </w:pPr>
            <w:r w:rsidRPr="005D5D12">
              <w:rPr>
                <w:rFonts w:ascii="Times New Roman" w:hAnsi="Times New Roman" w:cs="Times New Roman"/>
                <w:sz w:val="20"/>
                <w:szCs w:val="20"/>
              </w:rPr>
              <w:t>192452,7</w:t>
            </w:r>
          </w:p>
        </w:tc>
        <w:tc>
          <w:tcPr>
            <w:tcW w:w="1540" w:type="dxa"/>
            <w:gridSpan w:val="3"/>
            <w:tcBorders>
              <w:top w:val="single" w:sz="4" w:space="0" w:color="auto"/>
              <w:left w:val="single" w:sz="4" w:space="0" w:color="auto"/>
              <w:bottom w:val="single" w:sz="4" w:space="0" w:color="auto"/>
              <w:right w:val="single" w:sz="4" w:space="0" w:color="auto"/>
            </w:tcBorders>
          </w:tcPr>
          <w:p w:rsidR="005D5D12" w:rsidRPr="005D5D12" w:rsidRDefault="005D5D12" w:rsidP="00653CE5">
            <w:pPr>
              <w:spacing w:after="0" w:line="240" w:lineRule="auto"/>
              <w:ind w:firstLine="1"/>
              <w:jc w:val="center"/>
              <w:rPr>
                <w:rFonts w:ascii="Times New Roman" w:hAnsi="Times New Roman" w:cs="Times New Roman"/>
                <w:sz w:val="20"/>
                <w:szCs w:val="20"/>
              </w:rPr>
            </w:pPr>
            <w:r w:rsidRPr="005D5D12">
              <w:rPr>
                <w:rFonts w:ascii="Times New Roman" w:hAnsi="Times New Roman" w:cs="Times New Roman"/>
                <w:sz w:val="20"/>
                <w:szCs w:val="20"/>
              </w:rPr>
              <w:t>320754,5</w:t>
            </w:r>
          </w:p>
        </w:tc>
        <w:tc>
          <w:tcPr>
            <w:tcW w:w="1540" w:type="dxa"/>
            <w:gridSpan w:val="2"/>
            <w:tcBorders>
              <w:top w:val="single" w:sz="4" w:space="0" w:color="auto"/>
              <w:left w:val="single" w:sz="4" w:space="0" w:color="auto"/>
              <w:bottom w:val="single" w:sz="4" w:space="0" w:color="auto"/>
            </w:tcBorders>
          </w:tcPr>
          <w:p w:rsidR="005D5D12" w:rsidRPr="005D5D12" w:rsidRDefault="005D5D12" w:rsidP="00653CE5">
            <w:pPr>
              <w:spacing w:after="0" w:line="240" w:lineRule="auto"/>
              <w:ind w:firstLine="1"/>
              <w:jc w:val="center"/>
              <w:rPr>
                <w:rFonts w:ascii="Times New Roman" w:hAnsi="Times New Roman" w:cs="Times New Roman"/>
                <w:sz w:val="20"/>
                <w:szCs w:val="20"/>
              </w:rPr>
            </w:pPr>
            <w:r w:rsidRPr="005D5D12">
              <w:rPr>
                <w:rFonts w:ascii="Times New Roman" w:hAnsi="Times New Roman" w:cs="Times New Roman"/>
                <w:sz w:val="20"/>
                <w:szCs w:val="20"/>
              </w:rPr>
              <w:t>715476,1</w:t>
            </w:r>
          </w:p>
        </w:tc>
      </w:tr>
      <w:tr w:rsidR="005D5D12" w:rsidRPr="005D5D12" w:rsidTr="005D5D12">
        <w:tc>
          <w:tcPr>
            <w:tcW w:w="5245" w:type="dxa"/>
            <w:tcBorders>
              <w:top w:val="single" w:sz="4" w:space="0" w:color="auto"/>
              <w:bottom w:val="single" w:sz="4" w:space="0" w:color="auto"/>
              <w:right w:val="single" w:sz="4" w:space="0" w:color="auto"/>
            </w:tcBorders>
          </w:tcPr>
          <w:p w:rsidR="005D5D12" w:rsidRPr="005D5D12" w:rsidRDefault="005D5D12" w:rsidP="00653CE5">
            <w:pPr>
              <w:pStyle w:val="aff"/>
              <w:rPr>
                <w:rStyle w:val="af6"/>
                <w:rFonts w:ascii="Times New Roman" w:hAnsi="Times New Roman" w:cs="Times New Roman"/>
                <w:bCs w:val="0"/>
                <w:color w:val="auto"/>
                <w:sz w:val="20"/>
                <w:szCs w:val="20"/>
              </w:rPr>
            </w:pPr>
            <w:r w:rsidRPr="005D5D12">
              <w:rPr>
                <w:rStyle w:val="af6"/>
                <w:rFonts w:ascii="Times New Roman" w:hAnsi="Times New Roman" w:cs="Times New Roman"/>
                <w:bCs w:val="0"/>
                <w:color w:val="auto"/>
                <w:sz w:val="20"/>
                <w:szCs w:val="20"/>
              </w:rPr>
              <w:t>Муниципальный бюджет (всего), из них</w:t>
            </w:r>
          </w:p>
        </w:tc>
        <w:tc>
          <w:tcPr>
            <w:tcW w:w="1540"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80450,9</w:t>
            </w:r>
          </w:p>
        </w:tc>
        <w:tc>
          <w:tcPr>
            <w:tcW w:w="1540"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57667,1</w:t>
            </w:r>
          </w:p>
        </w:tc>
        <w:tc>
          <w:tcPr>
            <w:tcW w:w="1540"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64150,9</w:t>
            </w:r>
          </w:p>
        </w:tc>
        <w:tc>
          <w:tcPr>
            <w:tcW w:w="1526"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spacing w:after="0" w:line="240" w:lineRule="auto"/>
              <w:ind w:firstLine="1"/>
              <w:jc w:val="center"/>
              <w:rPr>
                <w:rFonts w:ascii="Times New Roman" w:hAnsi="Times New Roman" w:cs="Times New Roman"/>
                <w:sz w:val="20"/>
                <w:szCs w:val="20"/>
              </w:rPr>
            </w:pPr>
            <w:r w:rsidRPr="005D5D12">
              <w:rPr>
                <w:rFonts w:ascii="Times New Roman" w:hAnsi="Times New Roman" w:cs="Times New Roman"/>
                <w:sz w:val="20"/>
                <w:szCs w:val="20"/>
              </w:rPr>
              <w:t>192452,7</w:t>
            </w:r>
          </w:p>
        </w:tc>
        <w:tc>
          <w:tcPr>
            <w:tcW w:w="1540" w:type="dxa"/>
            <w:gridSpan w:val="3"/>
            <w:tcBorders>
              <w:top w:val="single" w:sz="4" w:space="0" w:color="auto"/>
              <w:left w:val="single" w:sz="4" w:space="0" w:color="auto"/>
              <w:bottom w:val="single" w:sz="4" w:space="0" w:color="auto"/>
              <w:right w:val="single" w:sz="4" w:space="0" w:color="auto"/>
            </w:tcBorders>
          </w:tcPr>
          <w:p w:rsidR="005D5D12" w:rsidRPr="005D5D12" w:rsidRDefault="005D5D12" w:rsidP="00653CE5">
            <w:pPr>
              <w:spacing w:after="0" w:line="240" w:lineRule="auto"/>
              <w:ind w:firstLine="1"/>
              <w:jc w:val="center"/>
              <w:rPr>
                <w:rFonts w:ascii="Times New Roman" w:hAnsi="Times New Roman" w:cs="Times New Roman"/>
                <w:sz w:val="20"/>
                <w:szCs w:val="20"/>
              </w:rPr>
            </w:pPr>
            <w:r w:rsidRPr="005D5D12">
              <w:rPr>
                <w:rFonts w:ascii="Times New Roman" w:hAnsi="Times New Roman" w:cs="Times New Roman"/>
                <w:sz w:val="20"/>
                <w:szCs w:val="20"/>
              </w:rPr>
              <w:t>320754,5</w:t>
            </w:r>
          </w:p>
        </w:tc>
        <w:tc>
          <w:tcPr>
            <w:tcW w:w="1540" w:type="dxa"/>
            <w:gridSpan w:val="2"/>
            <w:tcBorders>
              <w:top w:val="single" w:sz="4" w:space="0" w:color="auto"/>
              <w:left w:val="single" w:sz="4" w:space="0" w:color="auto"/>
              <w:bottom w:val="single" w:sz="4" w:space="0" w:color="auto"/>
            </w:tcBorders>
          </w:tcPr>
          <w:p w:rsidR="005D5D12" w:rsidRPr="005D5D12" w:rsidRDefault="005D5D12" w:rsidP="00653CE5">
            <w:pPr>
              <w:spacing w:after="0" w:line="240" w:lineRule="auto"/>
              <w:ind w:firstLine="1"/>
              <w:jc w:val="center"/>
              <w:rPr>
                <w:rFonts w:ascii="Times New Roman" w:hAnsi="Times New Roman" w:cs="Times New Roman"/>
                <w:sz w:val="20"/>
                <w:szCs w:val="20"/>
              </w:rPr>
            </w:pPr>
            <w:r w:rsidRPr="005D5D12">
              <w:rPr>
                <w:rFonts w:ascii="Times New Roman" w:hAnsi="Times New Roman" w:cs="Times New Roman"/>
                <w:sz w:val="20"/>
                <w:szCs w:val="20"/>
              </w:rPr>
              <w:t>715476,1</w:t>
            </w:r>
          </w:p>
        </w:tc>
      </w:tr>
      <w:tr w:rsidR="005D5D12" w:rsidRPr="005D5D12" w:rsidTr="005D5D12">
        <w:tc>
          <w:tcPr>
            <w:tcW w:w="5245" w:type="dxa"/>
            <w:tcBorders>
              <w:top w:val="single" w:sz="4" w:space="0" w:color="auto"/>
              <w:bottom w:val="single" w:sz="4" w:space="0" w:color="auto"/>
              <w:right w:val="single" w:sz="4" w:space="0" w:color="auto"/>
            </w:tcBorders>
          </w:tcPr>
          <w:p w:rsidR="005D5D12" w:rsidRPr="005D5D12" w:rsidRDefault="005D5D12" w:rsidP="00653CE5">
            <w:pPr>
              <w:pStyle w:val="aff"/>
              <w:rPr>
                <w:rFonts w:ascii="Times New Roman" w:hAnsi="Times New Roman" w:cs="Times New Roman"/>
                <w:sz w:val="20"/>
                <w:szCs w:val="20"/>
              </w:rPr>
            </w:pPr>
            <w:r w:rsidRPr="005D5D12">
              <w:rPr>
                <w:rFonts w:ascii="Times New Roman" w:hAnsi="Times New Roman" w:cs="Times New Roman"/>
                <w:sz w:val="20"/>
                <w:szCs w:val="20"/>
              </w:rPr>
              <w:t>федеральный бюджет</w:t>
            </w:r>
          </w:p>
        </w:tc>
        <w:tc>
          <w:tcPr>
            <w:tcW w:w="1540"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1256,2</w:t>
            </w:r>
          </w:p>
        </w:tc>
        <w:tc>
          <w:tcPr>
            <w:tcW w:w="1540"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1368,1</w:t>
            </w:r>
          </w:p>
        </w:tc>
        <w:tc>
          <w:tcPr>
            <w:tcW w:w="1540"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1414,9</w:t>
            </w:r>
          </w:p>
        </w:tc>
        <w:tc>
          <w:tcPr>
            <w:tcW w:w="1526"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spacing w:after="0" w:line="240" w:lineRule="auto"/>
              <w:jc w:val="center"/>
              <w:rPr>
                <w:rFonts w:ascii="Times New Roman" w:hAnsi="Times New Roman" w:cs="Times New Roman"/>
                <w:sz w:val="20"/>
                <w:szCs w:val="20"/>
              </w:rPr>
            </w:pPr>
            <w:r w:rsidRPr="005D5D12">
              <w:rPr>
                <w:rFonts w:ascii="Times New Roman" w:hAnsi="Times New Roman" w:cs="Times New Roman"/>
                <w:sz w:val="20"/>
                <w:szCs w:val="20"/>
              </w:rPr>
              <w:t>4244,7</w:t>
            </w:r>
          </w:p>
        </w:tc>
        <w:tc>
          <w:tcPr>
            <w:tcW w:w="1540" w:type="dxa"/>
            <w:gridSpan w:val="3"/>
            <w:tcBorders>
              <w:top w:val="single" w:sz="4" w:space="0" w:color="auto"/>
              <w:left w:val="single" w:sz="4" w:space="0" w:color="auto"/>
              <w:bottom w:val="single" w:sz="4" w:space="0" w:color="auto"/>
              <w:right w:val="single" w:sz="4" w:space="0" w:color="auto"/>
            </w:tcBorders>
          </w:tcPr>
          <w:p w:rsidR="005D5D12" w:rsidRPr="005D5D12" w:rsidRDefault="005D5D12" w:rsidP="00653CE5">
            <w:pPr>
              <w:spacing w:after="0" w:line="240" w:lineRule="auto"/>
              <w:jc w:val="center"/>
              <w:rPr>
                <w:rFonts w:ascii="Times New Roman" w:hAnsi="Times New Roman" w:cs="Times New Roman"/>
                <w:sz w:val="20"/>
                <w:szCs w:val="20"/>
              </w:rPr>
            </w:pPr>
            <w:r w:rsidRPr="005D5D12">
              <w:rPr>
                <w:rFonts w:ascii="Times New Roman" w:hAnsi="Times New Roman" w:cs="Times New Roman"/>
                <w:sz w:val="20"/>
                <w:szCs w:val="20"/>
              </w:rPr>
              <w:t>7074,5</w:t>
            </w:r>
          </w:p>
        </w:tc>
        <w:tc>
          <w:tcPr>
            <w:tcW w:w="1540" w:type="dxa"/>
            <w:gridSpan w:val="2"/>
            <w:tcBorders>
              <w:top w:val="single" w:sz="4" w:space="0" w:color="auto"/>
              <w:left w:val="single" w:sz="4" w:space="0" w:color="auto"/>
              <w:bottom w:val="single" w:sz="4" w:space="0" w:color="auto"/>
            </w:tcBorders>
          </w:tcPr>
          <w:p w:rsidR="005D5D12" w:rsidRPr="005D5D12" w:rsidRDefault="005D5D12" w:rsidP="00653CE5">
            <w:pPr>
              <w:spacing w:after="0" w:line="240" w:lineRule="auto"/>
              <w:jc w:val="center"/>
              <w:rPr>
                <w:rFonts w:ascii="Times New Roman" w:hAnsi="Times New Roman" w:cs="Times New Roman"/>
                <w:sz w:val="20"/>
                <w:szCs w:val="20"/>
              </w:rPr>
            </w:pPr>
            <w:r w:rsidRPr="005D5D12">
              <w:rPr>
                <w:rFonts w:ascii="Times New Roman" w:hAnsi="Times New Roman" w:cs="Times New Roman"/>
                <w:sz w:val="20"/>
                <w:szCs w:val="20"/>
              </w:rPr>
              <w:t>15358,4</w:t>
            </w:r>
          </w:p>
        </w:tc>
      </w:tr>
      <w:tr w:rsidR="005D5D12" w:rsidRPr="005D5D12" w:rsidTr="005D5D12">
        <w:tc>
          <w:tcPr>
            <w:tcW w:w="5245" w:type="dxa"/>
            <w:tcBorders>
              <w:top w:val="single" w:sz="4" w:space="0" w:color="auto"/>
              <w:bottom w:val="single" w:sz="4" w:space="0" w:color="auto"/>
              <w:right w:val="single" w:sz="4" w:space="0" w:color="auto"/>
            </w:tcBorders>
          </w:tcPr>
          <w:p w:rsidR="005D5D12" w:rsidRPr="005D5D12" w:rsidRDefault="005D5D12" w:rsidP="00653CE5">
            <w:pPr>
              <w:pStyle w:val="aff"/>
              <w:rPr>
                <w:rFonts w:ascii="Times New Roman" w:hAnsi="Times New Roman" w:cs="Times New Roman"/>
                <w:sz w:val="20"/>
                <w:szCs w:val="20"/>
              </w:rPr>
            </w:pPr>
            <w:r w:rsidRPr="005D5D12">
              <w:rPr>
                <w:rFonts w:ascii="Times New Roman" w:hAnsi="Times New Roman" w:cs="Times New Roman"/>
                <w:sz w:val="20"/>
                <w:szCs w:val="20"/>
              </w:rPr>
              <w:t>республиканский бюджет Чувашской Республики</w:t>
            </w:r>
          </w:p>
        </w:tc>
        <w:tc>
          <w:tcPr>
            <w:tcW w:w="1540"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23056,7</w:t>
            </w:r>
          </w:p>
        </w:tc>
        <w:tc>
          <w:tcPr>
            <w:tcW w:w="1540"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0</w:t>
            </w:r>
          </w:p>
        </w:tc>
        <w:tc>
          <w:tcPr>
            <w:tcW w:w="1540"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0</w:t>
            </w:r>
          </w:p>
        </w:tc>
        <w:tc>
          <w:tcPr>
            <w:tcW w:w="1526"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0</w:t>
            </w:r>
          </w:p>
        </w:tc>
        <w:tc>
          <w:tcPr>
            <w:tcW w:w="1540" w:type="dxa"/>
            <w:gridSpan w:val="3"/>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0</w:t>
            </w:r>
          </w:p>
        </w:tc>
        <w:tc>
          <w:tcPr>
            <w:tcW w:w="1540" w:type="dxa"/>
            <w:gridSpan w:val="2"/>
            <w:tcBorders>
              <w:top w:val="single" w:sz="4" w:space="0" w:color="auto"/>
              <w:left w:val="single" w:sz="4" w:space="0" w:color="auto"/>
              <w:bottom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23056,7</w:t>
            </w:r>
          </w:p>
        </w:tc>
      </w:tr>
      <w:tr w:rsidR="005D5D12" w:rsidRPr="005D5D12" w:rsidTr="005D5D12">
        <w:tc>
          <w:tcPr>
            <w:tcW w:w="5245" w:type="dxa"/>
            <w:tcBorders>
              <w:top w:val="single" w:sz="4" w:space="0" w:color="auto"/>
              <w:bottom w:val="single" w:sz="4" w:space="0" w:color="auto"/>
              <w:right w:val="single" w:sz="4" w:space="0" w:color="auto"/>
            </w:tcBorders>
          </w:tcPr>
          <w:p w:rsidR="005D5D12" w:rsidRPr="005D5D12" w:rsidRDefault="005D5D12" w:rsidP="00653CE5">
            <w:pPr>
              <w:pStyle w:val="aff"/>
              <w:rPr>
                <w:rFonts w:ascii="Times New Roman" w:hAnsi="Times New Roman" w:cs="Times New Roman"/>
                <w:sz w:val="20"/>
                <w:szCs w:val="20"/>
              </w:rPr>
            </w:pPr>
            <w:r w:rsidRPr="005D5D12">
              <w:rPr>
                <w:rFonts w:ascii="Times New Roman" w:hAnsi="Times New Roman" w:cs="Times New Roman"/>
                <w:sz w:val="20"/>
                <w:szCs w:val="20"/>
              </w:rPr>
              <w:t>местный бюджет</w:t>
            </w:r>
          </w:p>
        </w:tc>
        <w:tc>
          <w:tcPr>
            <w:tcW w:w="1540"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56138,0</w:t>
            </w:r>
          </w:p>
        </w:tc>
        <w:tc>
          <w:tcPr>
            <w:tcW w:w="1540"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56299,0</w:t>
            </w:r>
          </w:p>
        </w:tc>
        <w:tc>
          <w:tcPr>
            <w:tcW w:w="1540"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62736,0</w:t>
            </w:r>
          </w:p>
        </w:tc>
        <w:tc>
          <w:tcPr>
            <w:tcW w:w="1526"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jc w:val="center"/>
              <w:rPr>
                <w:sz w:val="20"/>
                <w:szCs w:val="20"/>
              </w:rPr>
            </w:pPr>
            <w:r w:rsidRPr="005D5D12">
              <w:rPr>
                <w:rFonts w:ascii="Times New Roman" w:hAnsi="Times New Roman" w:cs="Times New Roman"/>
                <w:sz w:val="20"/>
                <w:szCs w:val="20"/>
              </w:rPr>
              <w:t>188208,0</w:t>
            </w:r>
          </w:p>
        </w:tc>
        <w:tc>
          <w:tcPr>
            <w:tcW w:w="1540" w:type="dxa"/>
            <w:gridSpan w:val="3"/>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313680,0</w:t>
            </w:r>
          </w:p>
        </w:tc>
        <w:tc>
          <w:tcPr>
            <w:tcW w:w="1540" w:type="dxa"/>
            <w:gridSpan w:val="2"/>
            <w:tcBorders>
              <w:top w:val="single" w:sz="4" w:space="0" w:color="auto"/>
              <w:left w:val="single" w:sz="4" w:space="0" w:color="auto"/>
              <w:bottom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677061,0</w:t>
            </w:r>
          </w:p>
        </w:tc>
      </w:tr>
      <w:tr w:rsidR="005D5D12" w:rsidRPr="005D5D12" w:rsidTr="005D5D12">
        <w:tc>
          <w:tcPr>
            <w:tcW w:w="5245" w:type="dxa"/>
            <w:tcBorders>
              <w:top w:val="single" w:sz="4" w:space="0" w:color="auto"/>
              <w:bottom w:val="single" w:sz="4" w:space="0" w:color="auto"/>
              <w:right w:val="single" w:sz="4" w:space="0" w:color="auto"/>
            </w:tcBorders>
          </w:tcPr>
          <w:p w:rsidR="005D5D12" w:rsidRPr="005D5D12" w:rsidRDefault="005D5D12" w:rsidP="00653CE5">
            <w:pPr>
              <w:pStyle w:val="aff"/>
              <w:rPr>
                <w:rFonts w:ascii="Times New Roman" w:hAnsi="Times New Roman" w:cs="Times New Roman"/>
                <w:sz w:val="20"/>
                <w:szCs w:val="20"/>
              </w:rPr>
            </w:pPr>
            <w:r w:rsidRPr="005D5D12">
              <w:rPr>
                <w:rFonts w:ascii="Times New Roman" w:hAnsi="Times New Roman" w:cs="Times New Roman"/>
                <w:sz w:val="20"/>
                <w:szCs w:val="20"/>
              </w:rPr>
              <w:t>внебюджетные источники</w:t>
            </w:r>
          </w:p>
        </w:tc>
        <w:tc>
          <w:tcPr>
            <w:tcW w:w="1540"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х</w:t>
            </w:r>
          </w:p>
        </w:tc>
        <w:tc>
          <w:tcPr>
            <w:tcW w:w="1540"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х</w:t>
            </w:r>
          </w:p>
        </w:tc>
        <w:tc>
          <w:tcPr>
            <w:tcW w:w="1540"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х</w:t>
            </w:r>
          </w:p>
        </w:tc>
        <w:tc>
          <w:tcPr>
            <w:tcW w:w="1526"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х</w:t>
            </w:r>
          </w:p>
          <w:p w:rsidR="005D5D12" w:rsidRPr="005D5D12" w:rsidRDefault="005D5D12" w:rsidP="00653CE5">
            <w:pPr>
              <w:pStyle w:val="afd"/>
              <w:jc w:val="center"/>
              <w:rPr>
                <w:rFonts w:ascii="Times New Roman" w:hAnsi="Times New Roman" w:cs="Times New Roman"/>
                <w:sz w:val="20"/>
                <w:szCs w:val="20"/>
              </w:rPr>
            </w:pPr>
          </w:p>
        </w:tc>
        <w:tc>
          <w:tcPr>
            <w:tcW w:w="1540" w:type="dxa"/>
            <w:gridSpan w:val="3"/>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х</w:t>
            </w:r>
          </w:p>
        </w:tc>
        <w:tc>
          <w:tcPr>
            <w:tcW w:w="1540" w:type="dxa"/>
            <w:gridSpan w:val="2"/>
            <w:tcBorders>
              <w:top w:val="single" w:sz="4" w:space="0" w:color="auto"/>
              <w:left w:val="single" w:sz="4" w:space="0" w:color="auto"/>
              <w:bottom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х</w:t>
            </w:r>
          </w:p>
        </w:tc>
      </w:tr>
      <w:tr w:rsidR="005D5D12" w:rsidRPr="005D5D12" w:rsidTr="005D5D12">
        <w:tc>
          <w:tcPr>
            <w:tcW w:w="5245" w:type="dxa"/>
            <w:tcBorders>
              <w:top w:val="single" w:sz="4" w:space="0" w:color="auto"/>
              <w:bottom w:val="single" w:sz="4" w:space="0" w:color="auto"/>
              <w:right w:val="single" w:sz="4" w:space="0" w:color="auto"/>
            </w:tcBorders>
          </w:tcPr>
          <w:p w:rsidR="005D5D12" w:rsidRPr="005D5D12" w:rsidRDefault="005D5D12" w:rsidP="00653CE5">
            <w:pPr>
              <w:pStyle w:val="aff"/>
              <w:rPr>
                <w:rFonts w:ascii="Times New Roman" w:hAnsi="Times New Roman" w:cs="Times New Roman"/>
                <w:sz w:val="20"/>
                <w:szCs w:val="20"/>
              </w:rPr>
            </w:pPr>
            <w:r w:rsidRPr="005D5D12">
              <w:rPr>
                <w:rFonts w:ascii="Times New Roman" w:hAnsi="Times New Roman" w:cs="Times New Roman"/>
                <w:sz w:val="20"/>
                <w:szCs w:val="20"/>
              </w:rPr>
              <w:t>Объем налоговых расходов (</w:t>
            </w:r>
            <w:proofErr w:type="spellStart"/>
            <w:r w:rsidRPr="005D5D12">
              <w:rPr>
                <w:rFonts w:ascii="Times New Roman" w:hAnsi="Times New Roman" w:cs="Times New Roman"/>
                <w:sz w:val="20"/>
                <w:szCs w:val="20"/>
              </w:rPr>
              <w:t>справочно</w:t>
            </w:r>
            <w:proofErr w:type="spellEnd"/>
            <w:r w:rsidRPr="005D5D12">
              <w:rPr>
                <w:rFonts w:ascii="Times New Roman" w:hAnsi="Times New Roman" w:cs="Times New Roman"/>
                <w:sz w:val="20"/>
                <w:szCs w:val="20"/>
              </w:rPr>
              <w:t>)</w:t>
            </w:r>
          </w:p>
        </w:tc>
        <w:tc>
          <w:tcPr>
            <w:tcW w:w="1540"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х</w:t>
            </w:r>
          </w:p>
        </w:tc>
        <w:tc>
          <w:tcPr>
            <w:tcW w:w="1540"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х</w:t>
            </w:r>
          </w:p>
        </w:tc>
        <w:tc>
          <w:tcPr>
            <w:tcW w:w="1540"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х</w:t>
            </w:r>
          </w:p>
        </w:tc>
        <w:tc>
          <w:tcPr>
            <w:tcW w:w="1526"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х</w:t>
            </w:r>
          </w:p>
        </w:tc>
        <w:tc>
          <w:tcPr>
            <w:tcW w:w="1540" w:type="dxa"/>
            <w:gridSpan w:val="3"/>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х</w:t>
            </w:r>
          </w:p>
        </w:tc>
        <w:tc>
          <w:tcPr>
            <w:tcW w:w="1540" w:type="dxa"/>
            <w:gridSpan w:val="2"/>
            <w:tcBorders>
              <w:top w:val="single" w:sz="4" w:space="0" w:color="auto"/>
              <w:left w:val="single" w:sz="4" w:space="0" w:color="auto"/>
              <w:bottom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х</w:t>
            </w:r>
          </w:p>
        </w:tc>
      </w:tr>
      <w:tr w:rsidR="005D5D12" w:rsidRPr="005D5D12" w:rsidTr="005D5D12">
        <w:tc>
          <w:tcPr>
            <w:tcW w:w="5245" w:type="dxa"/>
            <w:tcBorders>
              <w:top w:val="single" w:sz="4" w:space="0" w:color="auto"/>
              <w:bottom w:val="single" w:sz="4" w:space="0" w:color="auto"/>
              <w:right w:val="single" w:sz="4" w:space="0" w:color="auto"/>
            </w:tcBorders>
          </w:tcPr>
          <w:p w:rsidR="005D5D12" w:rsidRPr="005D5D12" w:rsidRDefault="005D5D12" w:rsidP="00653CE5">
            <w:pPr>
              <w:pStyle w:val="aff"/>
              <w:rPr>
                <w:rFonts w:ascii="Times New Roman" w:hAnsi="Times New Roman" w:cs="Times New Roman"/>
                <w:sz w:val="20"/>
                <w:szCs w:val="20"/>
              </w:rPr>
            </w:pPr>
            <w:hyperlink w:anchor="sub_300" w:history="1">
              <w:r w:rsidRPr="005D5D12">
                <w:rPr>
                  <w:rStyle w:val="af7"/>
                  <w:rFonts w:ascii="Times New Roman" w:hAnsi="Times New Roman" w:cs="Times New Roman"/>
                  <w:b/>
                  <w:color w:val="auto"/>
                  <w:sz w:val="20"/>
                  <w:szCs w:val="20"/>
                </w:rPr>
                <w:t>Комплекс</w:t>
              </w:r>
            </w:hyperlink>
            <w:r w:rsidRPr="005D5D12">
              <w:rPr>
                <w:rStyle w:val="af6"/>
                <w:rFonts w:ascii="Times New Roman" w:hAnsi="Times New Roman" w:cs="Times New Roman"/>
                <w:bCs w:val="0"/>
                <w:color w:val="auto"/>
                <w:sz w:val="20"/>
                <w:szCs w:val="20"/>
              </w:rPr>
              <w:t xml:space="preserve"> процессных мероприятий "Организация и управление бюджетным процессом и повышение его открытости"</w:t>
            </w:r>
          </w:p>
        </w:tc>
        <w:tc>
          <w:tcPr>
            <w:tcW w:w="1540"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41519,4</w:t>
            </w:r>
          </w:p>
        </w:tc>
        <w:tc>
          <w:tcPr>
            <w:tcW w:w="1540"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19936,3</w:t>
            </w:r>
          </w:p>
        </w:tc>
        <w:tc>
          <w:tcPr>
            <w:tcW w:w="1540"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26420,1</w:t>
            </w:r>
          </w:p>
        </w:tc>
        <w:tc>
          <w:tcPr>
            <w:tcW w:w="1526"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spacing w:after="0" w:line="240" w:lineRule="auto"/>
              <w:ind w:firstLine="20"/>
              <w:jc w:val="center"/>
              <w:rPr>
                <w:rFonts w:ascii="Times New Roman" w:hAnsi="Times New Roman" w:cs="Times New Roman"/>
                <w:sz w:val="20"/>
                <w:szCs w:val="20"/>
              </w:rPr>
            </w:pPr>
            <w:r w:rsidRPr="005D5D12">
              <w:rPr>
                <w:rFonts w:ascii="Times New Roman" w:hAnsi="Times New Roman" w:cs="Times New Roman"/>
                <w:sz w:val="20"/>
                <w:szCs w:val="20"/>
              </w:rPr>
              <w:t>79260,3</w:t>
            </w:r>
          </w:p>
        </w:tc>
        <w:tc>
          <w:tcPr>
            <w:tcW w:w="1540" w:type="dxa"/>
            <w:gridSpan w:val="3"/>
            <w:tcBorders>
              <w:top w:val="single" w:sz="4" w:space="0" w:color="auto"/>
              <w:left w:val="single" w:sz="4" w:space="0" w:color="auto"/>
              <w:bottom w:val="single" w:sz="4" w:space="0" w:color="auto"/>
              <w:right w:val="single" w:sz="4" w:space="0" w:color="auto"/>
            </w:tcBorders>
          </w:tcPr>
          <w:p w:rsidR="005D5D12" w:rsidRPr="005D5D12" w:rsidRDefault="005D5D12" w:rsidP="00653CE5">
            <w:pPr>
              <w:spacing w:after="0" w:line="240" w:lineRule="auto"/>
              <w:ind w:firstLine="20"/>
              <w:jc w:val="center"/>
              <w:rPr>
                <w:rFonts w:ascii="Times New Roman" w:hAnsi="Times New Roman" w:cs="Times New Roman"/>
                <w:sz w:val="20"/>
                <w:szCs w:val="20"/>
              </w:rPr>
            </w:pPr>
            <w:r w:rsidRPr="005D5D12">
              <w:rPr>
                <w:rFonts w:ascii="Times New Roman" w:hAnsi="Times New Roman" w:cs="Times New Roman"/>
                <w:sz w:val="20"/>
                <w:szCs w:val="20"/>
              </w:rPr>
              <w:t>132100,5</w:t>
            </w:r>
          </w:p>
        </w:tc>
        <w:tc>
          <w:tcPr>
            <w:tcW w:w="1540" w:type="dxa"/>
            <w:gridSpan w:val="2"/>
            <w:tcBorders>
              <w:top w:val="single" w:sz="4" w:space="0" w:color="auto"/>
              <w:left w:val="single" w:sz="4" w:space="0" w:color="auto"/>
              <w:bottom w:val="single" w:sz="4" w:space="0" w:color="auto"/>
            </w:tcBorders>
          </w:tcPr>
          <w:p w:rsidR="005D5D12" w:rsidRPr="005D5D12" w:rsidRDefault="005D5D12" w:rsidP="00653CE5">
            <w:pPr>
              <w:spacing w:after="0" w:line="240" w:lineRule="auto"/>
              <w:ind w:firstLine="20"/>
              <w:jc w:val="center"/>
              <w:rPr>
                <w:rFonts w:ascii="Times New Roman" w:hAnsi="Times New Roman" w:cs="Times New Roman"/>
                <w:sz w:val="20"/>
                <w:szCs w:val="20"/>
              </w:rPr>
            </w:pPr>
            <w:r w:rsidRPr="005D5D12">
              <w:rPr>
                <w:rFonts w:ascii="Times New Roman" w:hAnsi="Times New Roman" w:cs="Times New Roman"/>
                <w:sz w:val="20"/>
                <w:szCs w:val="20"/>
              </w:rPr>
              <w:t>299236,6</w:t>
            </w:r>
          </w:p>
        </w:tc>
      </w:tr>
      <w:tr w:rsidR="005D5D12" w:rsidRPr="005D5D12" w:rsidTr="005D5D12">
        <w:tc>
          <w:tcPr>
            <w:tcW w:w="5245" w:type="dxa"/>
            <w:tcBorders>
              <w:top w:val="single" w:sz="4" w:space="0" w:color="auto"/>
              <w:bottom w:val="single" w:sz="4" w:space="0" w:color="auto"/>
              <w:right w:val="single" w:sz="4" w:space="0" w:color="auto"/>
            </w:tcBorders>
          </w:tcPr>
          <w:p w:rsidR="005D5D12" w:rsidRPr="005D5D12" w:rsidRDefault="005D5D12" w:rsidP="00653CE5">
            <w:pPr>
              <w:pStyle w:val="aff"/>
              <w:rPr>
                <w:sz w:val="20"/>
                <w:szCs w:val="20"/>
              </w:rPr>
            </w:pPr>
            <w:r w:rsidRPr="005D5D12">
              <w:rPr>
                <w:sz w:val="20"/>
                <w:szCs w:val="20"/>
              </w:rPr>
              <w:t>Муниципальный бюджет (всего), из них</w:t>
            </w:r>
          </w:p>
        </w:tc>
        <w:tc>
          <w:tcPr>
            <w:tcW w:w="1540"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41519,4</w:t>
            </w:r>
          </w:p>
        </w:tc>
        <w:tc>
          <w:tcPr>
            <w:tcW w:w="1540"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19936,3</w:t>
            </w:r>
          </w:p>
        </w:tc>
        <w:tc>
          <w:tcPr>
            <w:tcW w:w="1540"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26420,1</w:t>
            </w:r>
          </w:p>
        </w:tc>
        <w:tc>
          <w:tcPr>
            <w:tcW w:w="1526"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spacing w:after="0" w:line="240" w:lineRule="auto"/>
              <w:ind w:firstLine="20"/>
              <w:jc w:val="center"/>
              <w:rPr>
                <w:rFonts w:ascii="Times New Roman" w:hAnsi="Times New Roman" w:cs="Times New Roman"/>
                <w:sz w:val="20"/>
                <w:szCs w:val="20"/>
              </w:rPr>
            </w:pPr>
            <w:r w:rsidRPr="005D5D12">
              <w:rPr>
                <w:rFonts w:ascii="Times New Roman" w:hAnsi="Times New Roman" w:cs="Times New Roman"/>
                <w:sz w:val="20"/>
                <w:szCs w:val="20"/>
              </w:rPr>
              <w:t>79260,3</w:t>
            </w:r>
          </w:p>
        </w:tc>
        <w:tc>
          <w:tcPr>
            <w:tcW w:w="1540" w:type="dxa"/>
            <w:gridSpan w:val="3"/>
            <w:tcBorders>
              <w:top w:val="single" w:sz="4" w:space="0" w:color="auto"/>
              <w:left w:val="single" w:sz="4" w:space="0" w:color="auto"/>
              <w:bottom w:val="single" w:sz="4" w:space="0" w:color="auto"/>
              <w:right w:val="single" w:sz="4" w:space="0" w:color="auto"/>
            </w:tcBorders>
          </w:tcPr>
          <w:p w:rsidR="005D5D12" w:rsidRPr="005D5D12" w:rsidRDefault="005D5D12" w:rsidP="00653CE5">
            <w:pPr>
              <w:spacing w:after="0" w:line="240" w:lineRule="auto"/>
              <w:ind w:firstLine="20"/>
              <w:jc w:val="center"/>
              <w:rPr>
                <w:rFonts w:ascii="Times New Roman" w:hAnsi="Times New Roman" w:cs="Times New Roman"/>
                <w:sz w:val="20"/>
                <w:szCs w:val="20"/>
              </w:rPr>
            </w:pPr>
            <w:r w:rsidRPr="005D5D12">
              <w:rPr>
                <w:rFonts w:ascii="Times New Roman" w:hAnsi="Times New Roman" w:cs="Times New Roman"/>
                <w:sz w:val="20"/>
                <w:szCs w:val="20"/>
              </w:rPr>
              <w:t>132100,5</w:t>
            </w:r>
          </w:p>
        </w:tc>
        <w:tc>
          <w:tcPr>
            <w:tcW w:w="1540" w:type="dxa"/>
            <w:gridSpan w:val="2"/>
            <w:tcBorders>
              <w:top w:val="single" w:sz="4" w:space="0" w:color="auto"/>
              <w:left w:val="single" w:sz="4" w:space="0" w:color="auto"/>
              <w:bottom w:val="single" w:sz="4" w:space="0" w:color="auto"/>
            </w:tcBorders>
          </w:tcPr>
          <w:p w:rsidR="005D5D12" w:rsidRPr="005D5D12" w:rsidRDefault="005D5D12" w:rsidP="00653CE5">
            <w:pPr>
              <w:spacing w:after="0" w:line="240" w:lineRule="auto"/>
              <w:ind w:firstLine="20"/>
              <w:jc w:val="center"/>
              <w:rPr>
                <w:rFonts w:ascii="Times New Roman" w:hAnsi="Times New Roman" w:cs="Times New Roman"/>
                <w:sz w:val="20"/>
                <w:szCs w:val="20"/>
              </w:rPr>
            </w:pPr>
            <w:r w:rsidRPr="005D5D12">
              <w:rPr>
                <w:rFonts w:ascii="Times New Roman" w:hAnsi="Times New Roman" w:cs="Times New Roman"/>
                <w:sz w:val="20"/>
                <w:szCs w:val="20"/>
              </w:rPr>
              <w:t>299236,6</w:t>
            </w:r>
          </w:p>
        </w:tc>
      </w:tr>
      <w:tr w:rsidR="005D5D12" w:rsidRPr="005D5D12" w:rsidTr="005D5D12">
        <w:tc>
          <w:tcPr>
            <w:tcW w:w="5245" w:type="dxa"/>
            <w:tcBorders>
              <w:top w:val="single" w:sz="4" w:space="0" w:color="auto"/>
              <w:bottom w:val="single" w:sz="4" w:space="0" w:color="auto"/>
              <w:right w:val="single" w:sz="4" w:space="0" w:color="auto"/>
            </w:tcBorders>
          </w:tcPr>
          <w:p w:rsidR="005D5D12" w:rsidRPr="005D5D12" w:rsidRDefault="005D5D12" w:rsidP="00653CE5">
            <w:pPr>
              <w:pStyle w:val="aff"/>
              <w:rPr>
                <w:rFonts w:ascii="Times New Roman" w:hAnsi="Times New Roman" w:cs="Times New Roman"/>
                <w:sz w:val="20"/>
                <w:szCs w:val="20"/>
              </w:rPr>
            </w:pPr>
            <w:r w:rsidRPr="005D5D12">
              <w:rPr>
                <w:rFonts w:ascii="Times New Roman" w:hAnsi="Times New Roman" w:cs="Times New Roman"/>
                <w:sz w:val="20"/>
                <w:szCs w:val="20"/>
              </w:rPr>
              <w:t>в том числе:</w:t>
            </w:r>
          </w:p>
          <w:p w:rsidR="005D5D12" w:rsidRPr="005D5D12" w:rsidRDefault="005D5D12" w:rsidP="00653CE5">
            <w:pPr>
              <w:pStyle w:val="aff"/>
              <w:rPr>
                <w:rFonts w:ascii="Times New Roman" w:hAnsi="Times New Roman" w:cs="Times New Roman"/>
                <w:sz w:val="20"/>
                <w:szCs w:val="20"/>
              </w:rPr>
            </w:pPr>
            <w:r w:rsidRPr="005D5D12">
              <w:rPr>
                <w:rFonts w:ascii="Times New Roman" w:hAnsi="Times New Roman" w:cs="Times New Roman"/>
                <w:sz w:val="20"/>
                <w:szCs w:val="20"/>
              </w:rPr>
              <w:t>федеральный бюджет</w:t>
            </w:r>
          </w:p>
        </w:tc>
        <w:tc>
          <w:tcPr>
            <w:tcW w:w="1540"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1256,2</w:t>
            </w:r>
          </w:p>
        </w:tc>
        <w:tc>
          <w:tcPr>
            <w:tcW w:w="1540"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1368,1</w:t>
            </w:r>
          </w:p>
        </w:tc>
        <w:tc>
          <w:tcPr>
            <w:tcW w:w="1540"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1414,9</w:t>
            </w:r>
          </w:p>
        </w:tc>
        <w:tc>
          <w:tcPr>
            <w:tcW w:w="1526"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spacing w:after="0" w:line="240" w:lineRule="auto"/>
              <w:jc w:val="center"/>
              <w:rPr>
                <w:rFonts w:ascii="Times New Roman" w:hAnsi="Times New Roman" w:cs="Times New Roman"/>
                <w:sz w:val="20"/>
                <w:szCs w:val="20"/>
              </w:rPr>
            </w:pPr>
            <w:r w:rsidRPr="005D5D12">
              <w:rPr>
                <w:rFonts w:ascii="Times New Roman" w:hAnsi="Times New Roman" w:cs="Times New Roman"/>
                <w:sz w:val="20"/>
                <w:szCs w:val="20"/>
              </w:rPr>
              <w:t>4244,7</w:t>
            </w:r>
          </w:p>
        </w:tc>
        <w:tc>
          <w:tcPr>
            <w:tcW w:w="1540" w:type="dxa"/>
            <w:gridSpan w:val="3"/>
            <w:tcBorders>
              <w:top w:val="single" w:sz="4" w:space="0" w:color="auto"/>
              <w:left w:val="single" w:sz="4" w:space="0" w:color="auto"/>
              <w:bottom w:val="single" w:sz="4" w:space="0" w:color="auto"/>
              <w:right w:val="single" w:sz="4" w:space="0" w:color="auto"/>
            </w:tcBorders>
          </w:tcPr>
          <w:p w:rsidR="005D5D12" w:rsidRPr="005D5D12" w:rsidRDefault="005D5D12" w:rsidP="00653CE5">
            <w:pPr>
              <w:spacing w:after="0" w:line="240" w:lineRule="auto"/>
              <w:jc w:val="center"/>
              <w:rPr>
                <w:rFonts w:ascii="Times New Roman" w:hAnsi="Times New Roman" w:cs="Times New Roman"/>
                <w:sz w:val="20"/>
                <w:szCs w:val="20"/>
              </w:rPr>
            </w:pPr>
            <w:r w:rsidRPr="005D5D12">
              <w:rPr>
                <w:rFonts w:ascii="Times New Roman" w:hAnsi="Times New Roman" w:cs="Times New Roman"/>
                <w:sz w:val="20"/>
                <w:szCs w:val="20"/>
              </w:rPr>
              <w:t>7074,5</w:t>
            </w:r>
          </w:p>
        </w:tc>
        <w:tc>
          <w:tcPr>
            <w:tcW w:w="1540" w:type="dxa"/>
            <w:gridSpan w:val="2"/>
            <w:tcBorders>
              <w:top w:val="single" w:sz="4" w:space="0" w:color="auto"/>
              <w:left w:val="single" w:sz="4" w:space="0" w:color="auto"/>
              <w:bottom w:val="single" w:sz="4" w:space="0" w:color="auto"/>
            </w:tcBorders>
          </w:tcPr>
          <w:p w:rsidR="005D5D12" w:rsidRPr="005D5D12" w:rsidRDefault="005D5D12" w:rsidP="00653CE5">
            <w:pPr>
              <w:spacing w:after="0" w:line="240" w:lineRule="auto"/>
              <w:jc w:val="center"/>
              <w:rPr>
                <w:rFonts w:ascii="Times New Roman" w:hAnsi="Times New Roman" w:cs="Times New Roman"/>
                <w:sz w:val="20"/>
                <w:szCs w:val="20"/>
              </w:rPr>
            </w:pPr>
            <w:r w:rsidRPr="005D5D12">
              <w:rPr>
                <w:rFonts w:ascii="Times New Roman" w:hAnsi="Times New Roman" w:cs="Times New Roman"/>
                <w:sz w:val="20"/>
                <w:szCs w:val="20"/>
              </w:rPr>
              <w:t>15358,4</w:t>
            </w:r>
          </w:p>
        </w:tc>
      </w:tr>
      <w:tr w:rsidR="005D5D12" w:rsidRPr="005D5D12" w:rsidTr="005D5D12">
        <w:tc>
          <w:tcPr>
            <w:tcW w:w="5245" w:type="dxa"/>
            <w:tcBorders>
              <w:top w:val="single" w:sz="4" w:space="0" w:color="auto"/>
              <w:bottom w:val="single" w:sz="4" w:space="0" w:color="auto"/>
              <w:right w:val="single" w:sz="4" w:space="0" w:color="auto"/>
            </w:tcBorders>
          </w:tcPr>
          <w:p w:rsidR="005D5D12" w:rsidRPr="005D5D12" w:rsidRDefault="005D5D12" w:rsidP="00653CE5">
            <w:pPr>
              <w:pStyle w:val="aff"/>
              <w:rPr>
                <w:rFonts w:ascii="Times New Roman" w:hAnsi="Times New Roman" w:cs="Times New Roman"/>
                <w:sz w:val="20"/>
                <w:szCs w:val="20"/>
              </w:rPr>
            </w:pPr>
            <w:r w:rsidRPr="005D5D12">
              <w:rPr>
                <w:rFonts w:ascii="Times New Roman" w:hAnsi="Times New Roman" w:cs="Times New Roman"/>
                <w:sz w:val="20"/>
                <w:szCs w:val="20"/>
              </w:rPr>
              <w:t>республиканский бюджет Чувашской Республики</w:t>
            </w:r>
          </w:p>
        </w:tc>
        <w:tc>
          <w:tcPr>
            <w:tcW w:w="1540"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23056,7</w:t>
            </w:r>
          </w:p>
        </w:tc>
        <w:tc>
          <w:tcPr>
            <w:tcW w:w="1540"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0</w:t>
            </w:r>
          </w:p>
        </w:tc>
        <w:tc>
          <w:tcPr>
            <w:tcW w:w="1540"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0</w:t>
            </w:r>
          </w:p>
        </w:tc>
        <w:tc>
          <w:tcPr>
            <w:tcW w:w="1526"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0</w:t>
            </w:r>
          </w:p>
          <w:p w:rsidR="005D5D12" w:rsidRPr="005D5D12" w:rsidRDefault="005D5D12" w:rsidP="00653CE5">
            <w:pPr>
              <w:pStyle w:val="afd"/>
              <w:jc w:val="center"/>
              <w:rPr>
                <w:rFonts w:ascii="Times New Roman" w:hAnsi="Times New Roman" w:cs="Times New Roman"/>
                <w:sz w:val="20"/>
                <w:szCs w:val="20"/>
              </w:rPr>
            </w:pPr>
          </w:p>
        </w:tc>
        <w:tc>
          <w:tcPr>
            <w:tcW w:w="1540" w:type="dxa"/>
            <w:gridSpan w:val="3"/>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0</w:t>
            </w:r>
          </w:p>
        </w:tc>
        <w:tc>
          <w:tcPr>
            <w:tcW w:w="1540" w:type="dxa"/>
            <w:gridSpan w:val="2"/>
            <w:tcBorders>
              <w:top w:val="single" w:sz="4" w:space="0" w:color="auto"/>
              <w:left w:val="single" w:sz="4" w:space="0" w:color="auto"/>
              <w:bottom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23056,7</w:t>
            </w:r>
          </w:p>
        </w:tc>
      </w:tr>
      <w:tr w:rsidR="005D5D12" w:rsidRPr="005D5D12" w:rsidTr="005D5D12">
        <w:tc>
          <w:tcPr>
            <w:tcW w:w="5245" w:type="dxa"/>
            <w:tcBorders>
              <w:top w:val="single" w:sz="4" w:space="0" w:color="auto"/>
              <w:bottom w:val="single" w:sz="4" w:space="0" w:color="auto"/>
              <w:right w:val="single" w:sz="4" w:space="0" w:color="auto"/>
            </w:tcBorders>
          </w:tcPr>
          <w:p w:rsidR="005D5D12" w:rsidRPr="005D5D12" w:rsidRDefault="005D5D12" w:rsidP="00653CE5">
            <w:pPr>
              <w:pStyle w:val="aff"/>
              <w:rPr>
                <w:rFonts w:ascii="Times New Roman" w:hAnsi="Times New Roman" w:cs="Times New Roman"/>
                <w:sz w:val="20"/>
                <w:szCs w:val="20"/>
              </w:rPr>
            </w:pPr>
            <w:r w:rsidRPr="005D5D12">
              <w:rPr>
                <w:rFonts w:ascii="Times New Roman" w:hAnsi="Times New Roman" w:cs="Times New Roman"/>
                <w:sz w:val="20"/>
                <w:szCs w:val="20"/>
              </w:rPr>
              <w:t>местный бюджет</w:t>
            </w:r>
          </w:p>
        </w:tc>
        <w:tc>
          <w:tcPr>
            <w:tcW w:w="1540"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17206,5</w:t>
            </w:r>
          </w:p>
        </w:tc>
        <w:tc>
          <w:tcPr>
            <w:tcW w:w="1540"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18568,2</w:t>
            </w:r>
          </w:p>
        </w:tc>
        <w:tc>
          <w:tcPr>
            <w:tcW w:w="1540"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25005,2</w:t>
            </w:r>
          </w:p>
        </w:tc>
        <w:tc>
          <w:tcPr>
            <w:tcW w:w="1526"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spacing w:after="0" w:line="240" w:lineRule="auto"/>
              <w:ind w:firstLine="1"/>
              <w:jc w:val="center"/>
              <w:rPr>
                <w:rFonts w:ascii="Times New Roman" w:hAnsi="Times New Roman" w:cs="Times New Roman"/>
                <w:sz w:val="20"/>
                <w:szCs w:val="20"/>
              </w:rPr>
            </w:pPr>
            <w:r w:rsidRPr="005D5D12">
              <w:rPr>
                <w:rFonts w:ascii="Times New Roman" w:hAnsi="Times New Roman" w:cs="Times New Roman"/>
                <w:sz w:val="20"/>
                <w:szCs w:val="20"/>
              </w:rPr>
              <w:t>75015,6</w:t>
            </w:r>
          </w:p>
        </w:tc>
        <w:tc>
          <w:tcPr>
            <w:tcW w:w="1540" w:type="dxa"/>
            <w:gridSpan w:val="3"/>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125026,0</w:t>
            </w:r>
          </w:p>
        </w:tc>
        <w:tc>
          <w:tcPr>
            <w:tcW w:w="1540" w:type="dxa"/>
            <w:gridSpan w:val="2"/>
            <w:tcBorders>
              <w:top w:val="single" w:sz="4" w:space="0" w:color="auto"/>
              <w:left w:val="single" w:sz="4" w:space="0" w:color="auto"/>
              <w:bottom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260821,5</w:t>
            </w:r>
          </w:p>
        </w:tc>
      </w:tr>
      <w:tr w:rsidR="005D5D12" w:rsidRPr="005D5D12" w:rsidTr="005D5D12">
        <w:tc>
          <w:tcPr>
            <w:tcW w:w="5245" w:type="dxa"/>
            <w:tcBorders>
              <w:top w:val="single" w:sz="4" w:space="0" w:color="auto"/>
              <w:bottom w:val="single" w:sz="4" w:space="0" w:color="auto"/>
              <w:right w:val="single" w:sz="4" w:space="0" w:color="auto"/>
            </w:tcBorders>
          </w:tcPr>
          <w:p w:rsidR="005D5D12" w:rsidRPr="005D5D12" w:rsidRDefault="005D5D12" w:rsidP="00653CE5">
            <w:pPr>
              <w:pStyle w:val="aff"/>
              <w:rPr>
                <w:rFonts w:ascii="Times New Roman" w:hAnsi="Times New Roman" w:cs="Times New Roman"/>
                <w:sz w:val="20"/>
                <w:szCs w:val="20"/>
              </w:rPr>
            </w:pPr>
            <w:r w:rsidRPr="005D5D12">
              <w:rPr>
                <w:rFonts w:ascii="Times New Roman" w:hAnsi="Times New Roman" w:cs="Times New Roman"/>
                <w:sz w:val="20"/>
                <w:szCs w:val="20"/>
              </w:rPr>
              <w:t>внебюджетные источники</w:t>
            </w:r>
          </w:p>
        </w:tc>
        <w:tc>
          <w:tcPr>
            <w:tcW w:w="1540"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х</w:t>
            </w:r>
          </w:p>
        </w:tc>
        <w:tc>
          <w:tcPr>
            <w:tcW w:w="1540"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х</w:t>
            </w:r>
          </w:p>
        </w:tc>
        <w:tc>
          <w:tcPr>
            <w:tcW w:w="1540"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х</w:t>
            </w:r>
          </w:p>
        </w:tc>
        <w:tc>
          <w:tcPr>
            <w:tcW w:w="1526"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х</w:t>
            </w:r>
          </w:p>
        </w:tc>
        <w:tc>
          <w:tcPr>
            <w:tcW w:w="1540" w:type="dxa"/>
            <w:gridSpan w:val="3"/>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х</w:t>
            </w:r>
          </w:p>
        </w:tc>
        <w:tc>
          <w:tcPr>
            <w:tcW w:w="1540" w:type="dxa"/>
            <w:gridSpan w:val="2"/>
            <w:tcBorders>
              <w:top w:val="single" w:sz="4" w:space="0" w:color="auto"/>
              <w:left w:val="single" w:sz="4" w:space="0" w:color="auto"/>
              <w:bottom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х</w:t>
            </w:r>
          </w:p>
        </w:tc>
      </w:tr>
      <w:tr w:rsidR="005D5D12" w:rsidRPr="005D5D12" w:rsidTr="005D5D12">
        <w:tc>
          <w:tcPr>
            <w:tcW w:w="5245" w:type="dxa"/>
            <w:tcBorders>
              <w:top w:val="single" w:sz="4" w:space="0" w:color="auto"/>
              <w:bottom w:val="single" w:sz="4" w:space="0" w:color="auto"/>
              <w:right w:val="single" w:sz="4" w:space="0" w:color="auto"/>
            </w:tcBorders>
          </w:tcPr>
          <w:p w:rsidR="005D5D12" w:rsidRPr="005D5D12" w:rsidRDefault="005D5D12" w:rsidP="00653CE5">
            <w:pPr>
              <w:pStyle w:val="aff"/>
              <w:rPr>
                <w:rFonts w:ascii="Times New Roman" w:hAnsi="Times New Roman" w:cs="Times New Roman"/>
                <w:sz w:val="20"/>
                <w:szCs w:val="20"/>
              </w:rPr>
            </w:pPr>
            <w:hyperlink w:anchor="sub_600" w:history="1">
              <w:r w:rsidRPr="005D5D12">
                <w:rPr>
                  <w:rStyle w:val="af7"/>
                  <w:rFonts w:ascii="Times New Roman" w:hAnsi="Times New Roman" w:cs="Times New Roman"/>
                  <w:b/>
                  <w:color w:val="auto"/>
                  <w:sz w:val="20"/>
                  <w:szCs w:val="20"/>
                </w:rPr>
                <w:t>Комплекс</w:t>
              </w:r>
            </w:hyperlink>
            <w:r w:rsidRPr="005D5D12">
              <w:rPr>
                <w:rStyle w:val="af6"/>
                <w:rFonts w:ascii="Times New Roman" w:hAnsi="Times New Roman" w:cs="Times New Roman"/>
                <w:bCs w:val="0"/>
                <w:color w:val="auto"/>
                <w:sz w:val="20"/>
                <w:szCs w:val="20"/>
              </w:rPr>
              <w:t xml:space="preserve"> процессных мероприятий "Управление муниципальным долгом "</w:t>
            </w:r>
          </w:p>
        </w:tc>
        <w:tc>
          <w:tcPr>
            <w:tcW w:w="1540"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18,9</w:t>
            </w:r>
          </w:p>
        </w:tc>
        <w:tc>
          <w:tcPr>
            <w:tcW w:w="1540"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12,2</w:t>
            </w:r>
          </w:p>
        </w:tc>
        <w:tc>
          <w:tcPr>
            <w:tcW w:w="1540"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12,2</w:t>
            </w:r>
          </w:p>
        </w:tc>
        <w:tc>
          <w:tcPr>
            <w:tcW w:w="1526"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0</w:t>
            </w:r>
          </w:p>
          <w:p w:rsidR="005D5D12" w:rsidRPr="005D5D12" w:rsidRDefault="005D5D12" w:rsidP="00653CE5">
            <w:pPr>
              <w:pStyle w:val="afd"/>
              <w:jc w:val="center"/>
              <w:rPr>
                <w:rFonts w:ascii="Times New Roman" w:hAnsi="Times New Roman" w:cs="Times New Roman"/>
                <w:sz w:val="20"/>
                <w:szCs w:val="20"/>
              </w:rPr>
            </w:pPr>
          </w:p>
        </w:tc>
        <w:tc>
          <w:tcPr>
            <w:tcW w:w="1540" w:type="dxa"/>
            <w:gridSpan w:val="3"/>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0</w:t>
            </w:r>
          </w:p>
        </w:tc>
        <w:tc>
          <w:tcPr>
            <w:tcW w:w="1540" w:type="dxa"/>
            <w:gridSpan w:val="2"/>
            <w:tcBorders>
              <w:top w:val="single" w:sz="4" w:space="0" w:color="auto"/>
              <w:left w:val="single" w:sz="4" w:space="0" w:color="auto"/>
              <w:bottom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43,3</w:t>
            </w:r>
          </w:p>
        </w:tc>
      </w:tr>
      <w:tr w:rsidR="005D5D12" w:rsidRPr="005D5D12" w:rsidTr="005D5D12">
        <w:tc>
          <w:tcPr>
            <w:tcW w:w="5245" w:type="dxa"/>
            <w:tcBorders>
              <w:top w:val="single" w:sz="4" w:space="0" w:color="auto"/>
              <w:bottom w:val="single" w:sz="4" w:space="0" w:color="auto"/>
              <w:right w:val="single" w:sz="4" w:space="0" w:color="auto"/>
            </w:tcBorders>
          </w:tcPr>
          <w:p w:rsidR="005D5D12" w:rsidRPr="005D5D12" w:rsidRDefault="005D5D12" w:rsidP="00653CE5">
            <w:pPr>
              <w:pStyle w:val="aff"/>
              <w:rPr>
                <w:sz w:val="20"/>
                <w:szCs w:val="20"/>
              </w:rPr>
            </w:pPr>
            <w:r w:rsidRPr="005D5D12">
              <w:rPr>
                <w:sz w:val="20"/>
                <w:szCs w:val="20"/>
              </w:rPr>
              <w:t>Муниципальный бюджет (всего), из них</w:t>
            </w:r>
          </w:p>
        </w:tc>
        <w:tc>
          <w:tcPr>
            <w:tcW w:w="1540"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18,9</w:t>
            </w:r>
          </w:p>
        </w:tc>
        <w:tc>
          <w:tcPr>
            <w:tcW w:w="1540"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12,2</w:t>
            </w:r>
          </w:p>
        </w:tc>
        <w:tc>
          <w:tcPr>
            <w:tcW w:w="1540"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12,2</w:t>
            </w:r>
          </w:p>
        </w:tc>
        <w:tc>
          <w:tcPr>
            <w:tcW w:w="1526"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0</w:t>
            </w:r>
          </w:p>
        </w:tc>
        <w:tc>
          <w:tcPr>
            <w:tcW w:w="1540" w:type="dxa"/>
            <w:gridSpan w:val="3"/>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0</w:t>
            </w:r>
          </w:p>
        </w:tc>
        <w:tc>
          <w:tcPr>
            <w:tcW w:w="1540" w:type="dxa"/>
            <w:gridSpan w:val="2"/>
            <w:tcBorders>
              <w:top w:val="single" w:sz="4" w:space="0" w:color="auto"/>
              <w:left w:val="single" w:sz="4" w:space="0" w:color="auto"/>
              <w:bottom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43,3</w:t>
            </w:r>
          </w:p>
        </w:tc>
      </w:tr>
      <w:tr w:rsidR="005D5D12" w:rsidRPr="005D5D12" w:rsidTr="005D5D12">
        <w:tc>
          <w:tcPr>
            <w:tcW w:w="5245" w:type="dxa"/>
            <w:tcBorders>
              <w:top w:val="single" w:sz="4" w:space="0" w:color="auto"/>
              <w:bottom w:val="single" w:sz="4" w:space="0" w:color="auto"/>
              <w:right w:val="single" w:sz="4" w:space="0" w:color="auto"/>
            </w:tcBorders>
          </w:tcPr>
          <w:p w:rsidR="005D5D12" w:rsidRPr="005D5D12" w:rsidRDefault="005D5D12" w:rsidP="00653CE5">
            <w:pPr>
              <w:pStyle w:val="aff"/>
              <w:rPr>
                <w:rFonts w:ascii="Times New Roman" w:hAnsi="Times New Roman" w:cs="Times New Roman"/>
                <w:sz w:val="20"/>
                <w:szCs w:val="20"/>
              </w:rPr>
            </w:pPr>
            <w:r w:rsidRPr="005D5D12">
              <w:rPr>
                <w:rFonts w:ascii="Times New Roman" w:hAnsi="Times New Roman" w:cs="Times New Roman"/>
                <w:sz w:val="20"/>
                <w:szCs w:val="20"/>
              </w:rPr>
              <w:t>в том числе:</w:t>
            </w:r>
          </w:p>
          <w:p w:rsidR="005D5D12" w:rsidRPr="005D5D12" w:rsidRDefault="005D5D12" w:rsidP="00653CE5">
            <w:pPr>
              <w:pStyle w:val="aff"/>
              <w:rPr>
                <w:rFonts w:ascii="Times New Roman" w:hAnsi="Times New Roman" w:cs="Times New Roman"/>
                <w:sz w:val="20"/>
                <w:szCs w:val="20"/>
              </w:rPr>
            </w:pPr>
            <w:r w:rsidRPr="005D5D12">
              <w:rPr>
                <w:rFonts w:ascii="Times New Roman" w:hAnsi="Times New Roman" w:cs="Times New Roman"/>
                <w:sz w:val="20"/>
                <w:szCs w:val="20"/>
              </w:rPr>
              <w:t>федеральный бюджет</w:t>
            </w:r>
          </w:p>
        </w:tc>
        <w:tc>
          <w:tcPr>
            <w:tcW w:w="1540"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0</w:t>
            </w:r>
          </w:p>
        </w:tc>
        <w:tc>
          <w:tcPr>
            <w:tcW w:w="1540"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0</w:t>
            </w:r>
          </w:p>
        </w:tc>
        <w:tc>
          <w:tcPr>
            <w:tcW w:w="1540"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0</w:t>
            </w:r>
          </w:p>
        </w:tc>
        <w:tc>
          <w:tcPr>
            <w:tcW w:w="1526"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0</w:t>
            </w:r>
          </w:p>
        </w:tc>
        <w:tc>
          <w:tcPr>
            <w:tcW w:w="1540" w:type="dxa"/>
            <w:gridSpan w:val="3"/>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0</w:t>
            </w:r>
          </w:p>
        </w:tc>
        <w:tc>
          <w:tcPr>
            <w:tcW w:w="1540" w:type="dxa"/>
            <w:gridSpan w:val="2"/>
            <w:tcBorders>
              <w:top w:val="single" w:sz="4" w:space="0" w:color="auto"/>
              <w:left w:val="single" w:sz="4" w:space="0" w:color="auto"/>
              <w:bottom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0</w:t>
            </w:r>
          </w:p>
        </w:tc>
      </w:tr>
      <w:tr w:rsidR="005D5D12" w:rsidRPr="005D5D12" w:rsidTr="005D5D12">
        <w:trPr>
          <w:gridAfter w:val="1"/>
          <w:wAfter w:w="12" w:type="dxa"/>
        </w:trPr>
        <w:tc>
          <w:tcPr>
            <w:tcW w:w="5245" w:type="dxa"/>
            <w:tcBorders>
              <w:top w:val="single" w:sz="4" w:space="0" w:color="auto"/>
              <w:bottom w:val="single" w:sz="4" w:space="0" w:color="auto"/>
              <w:right w:val="single" w:sz="4" w:space="0" w:color="auto"/>
            </w:tcBorders>
          </w:tcPr>
          <w:p w:rsidR="005D5D12" w:rsidRPr="005D5D12" w:rsidRDefault="005D5D12" w:rsidP="00653CE5">
            <w:pPr>
              <w:pStyle w:val="aff"/>
              <w:rPr>
                <w:rFonts w:ascii="Times New Roman" w:hAnsi="Times New Roman" w:cs="Times New Roman"/>
                <w:sz w:val="20"/>
                <w:szCs w:val="20"/>
              </w:rPr>
            </w:pPr>
            <w:r w:rsidRPr="005D5D12">
              <w:rPr>
                <w:rFonts w:ascii="Times New Roman" w:hAnsi="Times New Roman" w:cs="Times New Roman"/>
                <w:sz w:val="20"/>
                <w:szCs w:val="20"/>
              </w:rPr>
              <w:t>республиканский бюджет Чувашской Республики</w:t>
            </w:r>
          </w:p>
        </w:tc>
        <w:tc>
          <w:tcPr>
            <w:tcW w:w="1540"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0</w:t>
            </w:r>
          </w:p>
        </w:tc>
        <w:tc>
          <w:tcPr>
            <w:tcW w:w="1540"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0</w:t>
            </w:r>
          </w:p>
        </w:tc>
        <w:tc>
          <w:tcPr>
            <w:tcW w:w="1540"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0</w:t>
            </w:r>
          </w:p>
        </w:tc>
        <w:tc>
          <w:tcPr>
            <w:tcW w:w="1540" w:type="dxa"/>
            <w:gridSpan w:val="2"/>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0</w:t>
            </w:r>
          </w:p>
        </w:tc>
        <w:tc>
          <w:tcPr>
            <w:tcW w:w="1495"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0</w:t>
            </w:r>
          </w:p>
        </w:tc>
        <w:tc>
          <w:tcPr>
            <w:tcW w:w="1559" w:type="dxa"/>
            <w:gridSpan w:val="2"/>
            <w:tcBorders>
              <w:top w:val="single" w:sz="4" w:space="0" w:color="auto"/>
              <w:left w:val="single" w:sz="4" w:space="0" w:color="auto"/>
              <w:bottom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0</w:t>
            </w:r>
          </w:p>
        </w:tc>
      </w:tr>
      <w:tr w:rsidR="005D5D12" w:rsidRPr="005D5D12" w:rsidTr="005D5D12">
        <w:trPr>
          <w:gridAfter w:val="1"/>
          <w:wAfter w:w="12" w:type="dxa"/>
        </w:trPr>
        <w:tc>
          <w:tcPr>
            <w:tcW w:w="5245" w:type="dxa"/>
            <w:tcBorders>
              <w:top w:val="single" w:sz="4" w:space="0" w:color="auto"/>
              <w:bottom w:val="single" w:sz="4" w:space="0" w:color="auto"/>
              <w:right w:val="single" w:sz="4" w:space="0" w:color="auto"/>
            </w:tcBorders>
          </w:tcPr>
          <w:p w:rsidR="005D5D12" w:rsidRPr="005D5D12" w:rsidRDefault="005D5D12" w:rsidP="00653CE5">
            <w:pPr>
              <w:pStyle w:val="aff"/>
              <w:rPr>
                <w:rFonts w:ascii="Times New Roman" w:hAnsi="Times New Roman" w:cs="Times New Roman"/>
                <w:sz w:val="20"/>
                <w:szCs w:val="20"/>
              </w:rPr>
            </w:pPr>
            <w:r w:rsidRPr="005D5D12">
              <w:rPr>
                <w:rFonts w:ascii="Times New Roman" w:hAnsi="Times New Roman" w:cs="Times New Roman"/>
                <w:sz w:val="20"/>
                <w:szCs w:val="20"/>
              </w:rPr>
              <w:t xml:space="preserve">местный бюджет </w:t>
            </w:r>
          </w:p>
        </w:tc>
        <w:tc>
          <w:tcPr>
            <w:tcW w:w="1540"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18,9</w:t>
            </w:r>
          </w:p>
        </w:tc>
        <w:tc>
          <w:tcPr>
            <w:tcW w:w="1540"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12,2</w:t>
            </w:r>
          </w:p>
        </w:tc>
        <w:tc>
          <w:tcPr>
            <w:tcW w:w="1540"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12,2</w:t>
            </w:r>
          </w:p>
        </w:tc>
        <w:tc>
          <w:tcPr>
            <w:tcW w:w="1540" w:type="dxa"/>
            <w:gridSpan w:val="2"/>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0</w:t>
            </w:r>
          </w:p>
        </w:tc>
        <w:tc>
          <w:tcPr>
            <w:tcW w:w="1495"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0</w:t>
            </w:r>
          </w:p>
        </w:tc>
        <w:tc>
          <w:tcPr>
            <w:tcW w:w="1559" w:type="dxa"/>
            <w:gridSpan w:val="2"/>
            <w:tcBorders>
              <w:top w:val="single" w:sz="4" w:space="0" w:color="auto"/>
              <w:left w:val="single" w:sz="4" w:space="0" w:color="auto"/>
              <w:bottom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0</w:t>
            </w:r>
          </w:p>
        </w:tc>
      </w:tr>
      <w:tr w:rsidR="005D5D12" w:rsidRPr="005D5D12" w:rsidTr="005D5D12">
        <w:trPr>
          <w:gridAfter w:val="1"/>
          <w:wAfter w:w="12" w:type="dxa"/>
        </w:trPr>
        <w:tc>
          <w:tcPr>
            <w:tcW w:w="5245" w:type="dxa"/>
            <w:tcBorders>
              <w:top w:val="single" w:sz="4" w:space="0" w:color="auto"/>
              <w:bottom w:val="single" w:sz="4" w:space="0" w:color="auto"/>
              <w:right w:val="single" w:sz="4" w:space="0" w:color="auto"/>
            </w:tcBorders>
          </w:tcPr>
          <w:p w:rsidR="005D5D12" w:rsidRPr="005D5D12" w:rsidRDefault="005D5D12" w:rsidP="00653CE5">
            <w:pPr>
              <w:pStyle w:val="aff"/>
              <w:rPr>
                <w:rFonts w:ascii="Times New Roman" w:hAnsi="Times New Roman" w:cs="Times New Roman"/>
                <w:sz w:val="20"/>
                <w:szCs w:val="20"/>
              </w:rPr>
            </w:pPr>
            <w:r w:rsidRPr="005D5D12">
              <w:rPr>
                <w:rFonts w:ascii="Times New Roman" w:hAnsi="Times New Roman" w:cs="Times New Roman"/>
                <w:sz w:val="20"/>
                <w:szCs w:val="20"/>
              </w:rPr>
              <w:t>внебюджетные источники</w:t>
            </w:r>
          </w:p>
        </w:tc>
        <w:tc>
          <w:tcPr>
            <w:tcW w:w="1540"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х</w:t>
            </w:r>
          </w:p>
        </w:tc>
        <w:tc>
          <w:tcPr>
            <w:tcW w:w="1540"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х</w:t>
            </w:r>
          </w:p>
        </w:tc>
        <w:tc>
          <w:tcPr>
            <w:tcW w:w="1540"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х</w:t>
            </w:r>
          </w:p>
        </w:tc>
        <w:tc>
          <w:tcPr>
            <w:tcW w:w="1540" w:type="dxa"/>
            <w:gridSpan w:val="2"/>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х</w:t>
            </w:r>
          </w:p>
        </w:tc>
        <w:tc>
          <w:tcPr>
            <w:tcW w:w="1495"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х</w:t>
            </w:r>
          </w:p>
        </w:tc>
        <w:tc>
          <w:tcPr>
            <w:tcW w:w="1559" w:type="dxa"/>
            <w:gridSpan w:val="2"/>
            <w:tcBorders>
              <w:top w:val="single" w:sz="4" w:space="0" w:color="auto"/>
              <w:left w:val="single" w:sz="4" w:space="0" w:color="auto"/>
              <w:bottom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х</w:t>
            </w:r>
          </w:p>
        </w:tc>
      </w:tr>
      <w:tr w:rsidR="005D5D12" w:rsidRPr="005D5D12" w:rsidTr="005D5D12">
        <w:tc>
          <w:tcPr>
            <w:tcW w:w="5245" w:type="dxa"/>
            <w:tcBorders>
              <w:top w:val="single" w:sz="4" w:space="0" w:color="auto"/>
              <w:bottom w:val="single" w:sz="4" w:space="0" w:color="auto"/>
              <w:right w:val="single" w:sz="4" w:space="0" w:color="auto"/>
            </w:tcBorders>
          </w:tcPr>
          <w:p w:rsidR="005D5D12" w:rsidRPr="005D5D12" w:rsidRDefault="005D5D12" w:rsidP="00653CE5">
            <w:pPr>
              <w:pStyle w:val="aff"/>
              <w:rPr>
                <w:rFonts w:ascii="Times New Roman" w:hAnsi="Times New Roman" w:cs="Times New Roman"/>
                <w:sz w:val="20"/>
                <w:szCs w:val="20"/>
              </w:rPr>
            </w:pPr>
            <w:hyperlink w:anchor="sub_10000" w:history="1">
              <w:r w:rsidRPr="005D5D12">
                <w:rPr>
                  <w:rStyle w:val="af7"/>
                  <w:rFonts w:ascii="Times New Roman" w:hAnsi="Times New Roman" w:cs="Times New Roman"/>
                  <w:b/>
                  <w:color w:val="auto"/>
                  <w:sz w:val="20"/>
                  <w:szCs w:val="20"/>
                </w:rPr>
                <w:t>Комплекс</w:t>
              </w:r>
            </w:hyperlink>
            <w:r w:rsidRPr="005D5D12">
              <w:rPr>
                <w:rStyle w:val="af6"/>
                <w:rFonts w:ascii="Times New Roman" w:hAnsi="Times New Roman" w:cs="Times New Roman"/>
                <w:bCs w:val="0"/>
                <w:color w:val="auto"/>
                <w:sz w:val="20"/>
                <w:szCs w:val="20"/>
              </w:rPr>
              <w:t xml:space="preserve"> процессных мероприятий "Обеспечение реализации муниципальной программы "Управление муниципальными  финансами и муниципальным долгом"</w:t>
            </w:r>
          </w:p>
        </w:tc>
        <w:tc>
          <w:tcPr>
            <w:tcW w:w="1540"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38912,6</w:t>
            </w:r>
          </w:p>
        </w:tc>
        <w:tc>
          <w:tcPr>
            <w:tcW w:w="1540"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37718,6</w:t>
            </w:r>
          </w:p>
        </w:tc>
        <w:tc>
          <w:tcPr>
            <w:tcW w:w="1540"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37718,6</w:t>
            </w:r>
          </w:p>
        </w:tc>
        <w:tc>
          <w:tcPr>
            <w:tcW w:w="1526"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spacing w:after="0" w:line="240" w:lineRule="auto"/>
              <w:ind w:firstLine="1"/>
              <w:jc w:val="center"/>
              <w:rPr>
                <w:rFonts w:ascii="Times New Roman" w:hAnsi="Times New Roman" w:cs="Times New Roman"/>
                <w:sz w:val="20"/>
                <w:szCs w:val="20"/>
              </w:rPr>
            </w:pPr>
            <w:r w:rsidRPr="005D5D12">
              <w:rPr>
                <w:rFonts w:ascii="Times New Roman" w:hAnsi="Times New Roman" w:cs="Times New Roman"/>
                <w:sz w:val="20"/>
                <w:szCs w:val="20"/>
              </w:rPr>
              <w:t>113155,8</w:t>
            </w:r>
          </w:p>
        </w:tc>
        <w:tc>
          <w:tcPr>
            <w:tcW w:w="1540" w:type="dxa"/>
            <w:gridSpan w:val="3"/>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188593,0</w:t>
            </w:r>
          </w:p>
        </w:tc>
        <w:tc>
          <w:tcPr>
            <w:tcW w:w="1540" w:type="dxa"/>
            <w:gridSpan w:val="2"/>
            <w:tcBorders>
              <w:top w:val="single" w:sz="4" w:space="0" w:color="auto"/>
              <w:left w:val="single" w:sz="4" w:space="0" w:color="auto"/>
              <w:bottom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416098,6</w:t>
            </w:r>
          </w:p>
        </w:tc>
      </w:tr>
      <w:tr w:rsidR="005D5D12" w:rsidRPr="005D5D12" w:rsidTr="005D5D12">
        <w:tc>
          <w:tcPr>
            <w:tcW w:w="5245" w:type="dxa"/>
            <w:tcBorders>
              <w:top w:val="single" w:sz="4" w:space="0" w:color="auto"/>
              <w:bottom w:val="single" w:sz="4" w:space="0" w:color="auto"/>
              <w:right w:val="single" w:sz="4" w:space="0" w:color="auto"/>
            </w:tcBorders>
          </w:tcPr>
          <w:p w:rsidR="005D5D12" w:rsidRPr="005D5D12" w:rsidRDefault="005D5D12" w:rsidP="00653CE5">
            <w:pPr>
              <w:pStyle w:val="aff"/>
              <w:rPr>
                <w:sz w:val="20"/>
                <w:szCs w:val="20"/>
              </w:rPr>
            </w:pPr>
            <w:r w:rsidRPr="005D5D12">
              <w:rPr>
                <w:sz w:val="20"/>
                <w:szCs w:val="20"/>
              </w:rPr>
              <w:t>Муниципальный бюджет (всего), из них</w:t>
            </w:r>
          </w:p>
        </w:tc>
        <w:tc>
          <w:tcPr>
            <w:tcW w:w="1540"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38912,6</w:t>
            </w:r>
          </w:p>
        </w:tc>
        <w:tc>
          <w:tcPr>
            <w:tcW w:w="1540"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37718,6</w:t>
            </w:r>
          </w:p>
        </w:tc>
        <w:tc>
          <w:tcPr>
            <w:tcW w:w="1540"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37718,6</w:t>
            </w:r>
          </w:p>
        </w:tc>
        <w:tc>
          <w:tcPr>
            <w:tcW w:w="1526"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spacing w:after="0" w:line="240" w:lineRule="auto"/>
              <w:ind w:firstLine="1"/>
              <w:jc w:val="center"/>
              <w:rPr>
                <w:rFonts w:ascii="Times New Roman" w:hAnsi="Times New Roman" w:cs="Times New Roman"/>
                <w:sz w:val="20"/>
                <w:szCs w:val="20"/>
              </w:rPr>
            </w:pPr>
            <w:r w:rsidRPr="005D5D12">
              <w:rPr>
                <w:rFonts w:ascii="Times New Roman" w:hAnsi="Times New Roman" w:cs="Times New Roman"/>
                <w:sz w:val="20"/>
                <w:szCs w:val="20"/>
              </w:rPr>
              <w:t>113155,8</w:t>
            </w:r>
          </w:p>
        </w:tc>
        <w:tc>
          <w:tcPr>
            <w:tcW w:w="1540" w:type="dxa"/>
            <w:gridSpan w:val="3"/>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188593,0</w:t>
            </w:r>
          </w:p>
        </w:tc>
        <w:tc>
          <w:tcPr>
            <w:tcW w:w="1540" w:type="dxa"/>
            <w:gridSpan w:val="2"/>
            <w:tcBorders>
              <w:top w:val="single" w:sz="4" w:space="0" w:color="auto"/>
              <w:left w:val="single" w:sz="4" w:space="0" w:color="auto"/>
              <w:bottom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416098,6</w:t>
            </w:r>
          </w:p>
        </w:tc>
      </w:tr>
      <w:tr w:rsidR="005D5D12" w:rsidRPr="005D5D12" w:rsidTr="005D5D12">
        <w:tc>
          <w:tcPr>
            <w:tcW w:w="5245" w:type="dxa"/>
            <w:tcBorders>
              <w:top w:val="single" w:sz="4" w:space="0" w:color="auto"/>
              <w:bottom w:val="single" w:sz="4" w:space="0" w:color="auto"/>
              <w:right w:val="single" w:sz="4" w:space="0" w:color="auto"/>
            </w:tcBorders>
          </w:tcPr>
          <w:p w:rsidR="005D5D12" w:rsidRPr="005D5D12" w:rsidRDefault="005D5D12" w:rsidP="00653CE5">
            <w:pPr>
              <w:pStyle w:val="aff"/>
              <w:rPr>
                <w:rFonts w:ascii="Times New Roman" w:hAnsi="Times New Roman" w:cs="Times New Roman"/>
                <w:sz w:val="20"/>
                <w:szCs w:val="20"/>
              </w:rPr>
            </w:pPr>
            <w:r w:rsidRPr="005D5D12">
              <w:rPr>
                <w:rFonts w:ascii="Times New Roman" w:hAnsi="Times New Roman" w:cs="Times New Roman"/>
                <w:sz w:val="20"/>
                <w:szCs w:val="20"/>
              </w:rPr>
              <w:t>в том числе:</w:t>
            </w:r>
          </w:p>
          <w:p w:rsidR="005D5D12" w:rsidRPr="005D5D12" w:rsidRDefault="005D5D12" w:rsidP="00653CE5">
            <w:pPr>
              <w:pStyle w:val="aff"/>
              <w:rPr>
                <w:rFonts w:ascii="Times New Roman" w:hAnsi="Times New Roman" w:cs="Times New Roman"/>
                <w:sz w:val="20"/>
                <w:szCs w:val="20"/>
              </w:rPr>
            </w:pPr>
            <w:r w:rsidRPr="005D5D12">
              <w:rPr>
                <w:rFonts w:ascii="Times New Roman" w:hAnsi="Times New Roman" w:cs="Times New Roman"/>
                <w:sz w:val="20"/>
                <w:szCs w:val="20"/>
              </w:rPr>
              <w:lastRenderedPageBreak/>
              <w:t>федеральный бюджет</w:t>
            </w:r>
          </w:p>
        </w:tc>
        <w:tc>
          <w:tcPr>
            <w:tcW w:w="1540"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lastRenderedPageBreak/>
              <w:t>0</w:t>
            </w:r>
          </w:p>
        </w:tc>
        <w:tc>
          <w:tcPr>
            <w:tcW w:w="1540"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0</w:t>
            </w:r>
          </w:p>
        </w:tc>
        <w:tc>
          <w:tcPr>
            <w:tcW w:w="1540"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0</w:t>
            </w:r>
          </w:p>
        </w:tc>
        <w:tc>
          <w:tcPr>
            <w:tcW w:w="1526"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0</w:t>
            </w:r>
          </w:p>
          <w:p w:rsidR="005D5D12" w:rsidRPr="005D5D12" w:rsidRDefault="005D5D12" w:rsidP="00653CE5">
            <w:pPr>
              <w:pStyle w:val="afd"/>
              <w:jc w:val="center"/>
              <w:rPr>
                <w:rFonts w:ascii="Times New Roman" w:hAnsi="Times New Roman" w:cs="Times New Roman"/>
                <w:sz w:val="20"/>
                <w:szCs w:val="20"/>
              </w:rPr>
            </w:pPr>
          </w:p>
        </w:tc>
        <w:tc>
          <w:tcPr>
            <w:tcW w:w="1540" w:type="dxa"/>
            <w:gridSpan w:val="3"/>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lastRenderedPageBreak/>
              <w:t>0</w:t>
            </w:r>
          </w:p>
        </w:tc>
        <w:tc>
          <w:tcPr>
            <w:tcW w:w="1540" w:type="dxa"/>
            <w:gridSpan w:val="2"/>
            <w:tcBorders>
              <w:top w:val="single" w:sz="4" w:space="0" w:color="auto"/>
              <w:left w:val="single" w:sz="4" w:space="0" w:color="auto"/>
              <w:bottom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0</w:t>
            </w:r>
          </w:p>
        </w:tc>
      </w:tr>
      <w:tr w:rsidR="005D5D12" w:rsidRPr="005D5D12" w:rsidTr="005D5D12">
        <w:tc>
          <w:tcPr>
            <w:tcW w:w="5245" w:type="dxa"/>
            <w:tcBorders>
              <w:top w:val="single" w:sz="4" w:space="0" w:color="auto"/>
              <w:bottom w:val="single" w:sz="4" w:space="0" w:color="auto"/>
              <w:right w:val="single" w:sz="4" w:space="0" w:color="auto"/>
            </w:tcBorders>
          </w:tcPr>
          <w:p w:rsidR="005D5D12" w:rsidRPr="005D5D12" w:rsidRDefault="005D5D12" w:rsidP="00653CE5">
            <w:pPr>
              <w:pStyle w:val="aff"/>
              <w:rPr>
                <w:rFonts w:ascii="Times New Roman" w:hAnsi="Times New Roman" w:cs="Times New Roman"/>
                <w:sz w:val="20"/>
                <w:szCs w:val="20"/>
              </w:rPr>
            </w:pPr>
            <w:r w:rsidRPr="005D5D12">
              <w:rPr>
                <w:rFonts w:ascii="Times New Roman" w:hAnsi="Times New Roman" w:cs="Times New Roman"/>
                <w:sz w:val="20"/>
                <w:szCs w:val="20"/>
              </w:rPr>
              <w:lastRenderedPageBreak/>
              <w:t>республиканский бюджет Чувашской Республики</w:t>
            </w:r>
          </w:p>
        </w:tc>
        <w:tc>
          <w:tcPr>
            <w:tcW w:w="1540"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0</w:t>
            </w:r>
          </w:p>
        </w:tc>
        <w:tc>
          <w:tcPr>
            <w:tcW w:w="1540"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0</w:t>
            </w:r>
          </w:p>
        </w:tc>
        <w:tc>
          <w:tcPr>
            <w:tcW w:w="1540"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0</w:t>
            </w:r>
          </w:p>
        </w:tc>
        <w:tc>
          <w:tcPr>
            <w:tcW w:w="1526"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0</w:t>
            </w:r>
          </w:p>
          <w:p w:rsidR="005D5D12" w:rsidRPr="005D5D12" w:rsidRDefault="005D5D12" w:rsidP="00653CE5">
            <w:pPr>
              <w:pStyle w:val="afd"/>
              <w:jc w:val="center"/>
              <w:rPr>
                <w:rFonts w:ascii="Times New Roman" w:hAnsi="Times New Roman" w:cs="Times New Roman"/>
                <w:sz w:val="20"/>
                <w:szCs w:val="20"/>
              </w:rPr>
            </w:pPr>
          </w:p>
        </w:tc>
        <w:tc>
          <w:tcPr>
            <w:tcW w:w="1540" w:type="dxa"/>
            <w:gridSpan w:val="3"/>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0</w:t>
            </w:r>
          </w:p>
        </w:tc>
        <w:tc>
          <w:tcPr>
            <w:tcW w:w="1540" w:type="dxa"/>
            <w:gridSpan w:val="2"/>
            <w:tcBorders>
              <w:top w:val="single" w:sz="4" w:space="0" w:color="auto"/>
              <w:left w:val="single" w:sz="4" w:space="0" w:color="auto"/>
              <w:bottom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0</w:t>
            </w:r>
          </w:p>
        </w:tc>
      </w:tr>
      <w:tr w:rsidR="005D5D12" w:rsidRPr="005D5D12" w:rsidTr="005D5D12">
        <w:tc>
          <w:tcPr>
            <w:tcW w:w="5245" w:type="dxa"/>
            <w:tcBorders>
              <w:top w:val="single" w:sz="4" w:space="0" w:color="auto"/>
              <w:bottom w:val="single" w:sz="4" w:space="0" w:color="auto"/>
              <w:right w:val="single" w:sz="4" w:space="0" w:color="auto"/>
            </w:tcBorders>
          </w:tcPr>
          <w:p w:rsidR="005D5D12" w:rsidRPr="005D5D12" w:rsidRDefault="005D5D12" w:rsidP="00653CE5">
            <w:pPr>
              <w:pStyle w:val="aff"/>
              <w:rPr>
                <w:rFonts w:ascii="Times New Roman" w:hAnsi="Times New Roman" w:cs="Times New Roman"/>
                <w:sz w:val="20"/>
                <w:szCs w:val="20"/>
              </w:rPr>
            </w:pPr>
            <w:r w:rsidRPr="005D5D12">
              <w:rPr>
                <w:rFonts w:ascii="Times New Roman" w:hAnsi="Times New Roman" w:cs="Times New Roman"/>
                <w:sz w:val="20"/>
                <w:szCs w:val="20"/>
              </w:rPr>
              <w:t xml:space="preserve">местный бюджет </w:t>
            </w:r>
          </w:p>
        </w:tc>
        <w:tc>
          <w:tcPr>
            <w:tcW w:w="1540"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38912,6</w:t>
            </w:r>
          </w:p>
        </w:tc>
        <w:tc>
          <w:tcPr>
            <w:tcW w:w="1540"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37718,6</w:t>
            </w:r>
          </w:p>
        </w:tc>
        <w:tc>
          <w:tcPr>
            <w:tcW w:w="1540"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37718,6</w:t>
            </w:r>
          </w:p>
        </w:tc>
        <w:tc>
          <w:tcPr>
            <w:tcW w:w="1526"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spacing w:after="0" w:line="240" w:lineRule="auto"/>
              <w:ind w:firstLine="1"/>
              <w:jc w:val="center"/>
              <w:rPr>
                <w:rFonts w:ascii="Times New Roman" w:hAnsi="Times New Roman" w:cs="Times New Roman"/>
                <w:sz w:val="20"/>
                <w:szCs w:val="20"/>
              </w:rPr>
            </w:pPr>
            <w:r w:rsidRPr="005D5D12">
              <w:rPr>
                <w:rFonts w:ascii="Times New Roman" w:hAnsi="Times New Roman" w:cs="Times New Roman"/>
                <w:sz w:val="20"/>
                <w:szCs w:val="20"/>
              </w:rPr>
              <w:t>113155,8</w:t>
            </w:r>
          </w:p>
        </w:tc>
        <w:tc>
          <w:tcPr>
            <w:tcW w:w="1540" w:type="dxa"/>
            <w:gridSpan w:val="3"/>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18593,0</w:t>
            </w:r>
          </w:p>
        </w:tc>
        <w:tc>
          <w:tcPr>
            <w:tcW w:w="1540" w:type="dxa"/>
            <w:gridSpan w:val="2"/>
            <w:tcBorders>
              <w:top w:val="single" w:sz="4" w:space="0" w:color="auto"/>
              <w:left w:val="single" w:sz="4" w:space="0" w:color="auto"/>
              <w:bottom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416098,6</w:t>
            </w:r>
          </w:p>
        </w:tc>
      </w:tr>
      <w:tr w:rsidR="005D5D12" w:rsidRPr="00970936" w:rsidTr="005D5D12">
        <w:tc>
          <w:tcPr>
            <w:tcW w:w="5245" w:type="dxa"/>
            <w:tcBorders>
              <w:top w:val="single" w:sz="4" w:space="0" w:color="auto"/>
              <w:bottom w:val="single" w:sz="4" w:space="0" w:color="auto"/>
              <w:right w:val="single" w:sz="4" w:space="0" w:color="auto"/>
            </w:tcBorders>
          </w:tcPr>
          <w:p w:rsidR="005D5D12" w:rsidRPr="005D5D12" w:rsidRDefault="005D5D12" w:rsidP="00653CE5">
            <w:pPr>
              <w:pStyle w:val="aff"/>
              <w:rPr>
                <w:rFonts w:ascii="Times New Roman" w:hAnsi="Times New Roman" w:cs="Times New Roman"/>
                <w:sz w:val="20"/>
                <w:szCs w:val="20"/>
              </w:rPr>
            </w:pPr>
            <w:r w:rsidRPr="005D5D12">
              <w:rPr>
                <w:rFonts w:ascii="Times New Roman" w:hAnsi="Times New Roman" w:cs="Times New Roman"/>
                <w:sz w:val="20"/>
                <w:szCs w:val="20"/>
              </w:rPr>
              <w:t>внебюджетные источники</w:t>
            </w:r>
          </w:p>
        </w:tc>
        <w:tc>
          <w:tcPr>
            <w:tcW w:w="1540"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х</w:t>
            </w:r>
          </w:p>
        </w:tc>
        <w:tc>
          <w:tcPr>
            <w:tcW w:w="1540"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х</w:t>
            </w:r>
          </w:p>
        </w:tc>
        <w:tc>
          <w:tcPr>
            <w:tcW w:w="1540"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х</w:t>
            </w:r>
          </w:p>
        </w:tc>
        <w:tc>
          <w:tcPr>
            <w:tcW w:w="1526" w:type="dxa"/>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х</w:t>
            </w:r>
          </w:p>
        </w:tc>
        <w:tc>
          <w:tcPr>
            <w:tcW w:w="1540" w:type="dxa"/>
            <w:gridSpan w:val="3"/>
            <w:tcBorders>
              <w:top w:val="single" w:sz="4" w:space="0" w:color="auto"/>
              <w:left w:val="single" w:sz="4" w:space="0" w:color="auto"/>
              <w:bottom w:val="single" w:sz="4" w:space="0" w:color="auto"/>
              <w:right w:val="single" w:sz="4" w:space="0" w:color="auto"/>
            </w:tcBorders>
          </w:tcPr>
          <w:p w:rsidR="005D5D12" w:rsidRPr="005D5D12"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х</w:t>
            </w:r>
          </w:p>
        </w:tc>
        <w:tc>
          <w:tcPr>
            <w:tcW w:w="1540" w:type="dxa"/>
            <w:gridSpan w:val="2"/>
            <w:tcBorders>
              <w:top w:val="single" w:sz="4" w:space="0" w:color="auto"/>
              <w:left w:val="single" w:sz="4" w:space="0" w:color="auto"/>
              <w:bottom w:val="single" w:sz="4" w:space="0" w:color="auto"/>
            </w:tcBorders>
          </w:tcPr>
          <w:p w:rsidR="005D5D12" w:rsidRPr="00970936" w:rsidRDefault="005D5D12" w:rsidP="00653CE5">
            <w:pPr>
              <w:pStyle w:val="afd"/>
              <w:jc w:val="center"/>
              <w:rPr>
                <w:rFonts w:ascii="Times New Roman" w:hAnsi="Times New Roman" w:cs="Times New Roman"/>
                <w:sz w:val="20"/>
                <w:szCs w:val="20"/>
              </w:rPr>
            </w:pPr>
            <w:r w:rsidRPr="005D5D12">
              <w:rPr>
                <w:rFonts w:ascii="Times New Roman" w:hAnsi="Times New Roman" w:cs="Times New Roman"/>
                <w:sz w:val="20"/>
                <w:szCs w:val="20"/>
              </w:rPr>
              <w:t>х</w:t>
            </w:r>
          </w:p>
        </w:tc>
      </w:tr>
    </w:tbl>
    <w:p w:rsidR="00773BD2" w:rsidRPr="006B6F27" w:rsidRDefault="00773BD2" w:rsidP="00773BD2">
      <w:pPr>
        <w:spacing w:after="0" w:line="240" w:lineRule="auto"/>
        <w:rPr>
          <w:rFonts w:ascii="Times New Roman" w:hAnsi="Times New Roman" w:cs="Times New Roman"/>
          <w:sz w:val="24"/>
          <w:szCs w:val="24"/>
        </w:rPr>
      </w:pPr>
    </w:p>
    <w:p w:rsidR="00773BD2" w:rsidRPr="006B6F27" w:rsidRDefault="00773BD2" w:rsidP="00773BD2">
      <w:pPr>
        <w:spacing w:after="0" w:line="240" w:lineRule="auto"/>
        <w:rPr>
          <w:rFonts w:ascii="Times New Roman" w:hAnsi="Times New Roman" w:cs="Times New Roman"/>
          <w:sz w:val="24"/>
          <w:szCs w:val="24"/>
        </w:rPr>
        <w:sectPr w:rsidR="00773BD2" w:rsidRPr="006B6F27" w:rsidSect="00C90A71">
          <w:headerReference w:type="default" r:id="rId20"/>
          <w:footerReference w:type="default" r:id="rId21"/>
          <w:pgSz w:w="16837" w:h="11905" w:orient="landscape"/>
          <w:pgMar w:top="568" w:right="800" w:bottom="568" w:left="800" w:header="426" w:footer="720" w:gutter="0"/>
          <w:cols w:space="720"/>
          <w:noEndnote/>
        </w:sectPr>
      </w:pPr>
    </w:p>
    <w:p w:rsidR="00C90A71" w:rsidRDefault="00783364" w:rsidP="00783364">
      <w:pPr>
        <w:pStyle w:val="1"/>
        <w:spacing w:before="0" w:beforeAutospacing="0" w:after="0" w:afterAutospacing="0"/>
        <w:jc w:val="center"/>
        <w:rPr>
          <w:sz w:val="24"/>
          <w:szCs w:val="24"/>
        </w:rPr>
      </w:pPr>
      <w:bookmarkStart w:id="3" w:name="sub_300"/>
      <w:r w:rsidRPr="006B6F27">
        <w:rPr>
          <w:sz w:val="24"/>
          <w:szCs w:val="24"/>
        </w:rPr>
        <w:lastRenderedPageBreak/>
        <w:t>Паспорт</w:t>
      </w:r>
    </w:p>
    <w:p w:rsidR="00783364" w:rsidRPr="006B6F27" w:rsidRDefault="00783364" w:rsidP="00783364">
      <w:pPr>
        <w:pStyle w:val="1"/>
        <w:spacing w:before="0" w:beforeAutospacing="0" w:after="0" w:afterAutospacing="0"/>
        <w:jc w:val="center"/>
        <w:rPr>
          <w:sz w:val="24"/>
          <w:szCs w:val="24"/>
        </w:rPr>
      </w:pPr>
      <w:r w:rsidRPr="006B6F27">
        <w:rPr>
          <w:sz w:val="24"/>
          <w:szCs w:val="24"/>
        </w:rPr>
        <w:t>комплекса процессных мероприятий "Организация и управление бюджетным процессом и повышение его открытости"</w:t>
      </w:r>
    </w:p>
    <w:bookmarkEnd w:id="3"/>
    <w:p w:rsidR="00783364" w:rsidRPr="006B6F27" w:rsidRDefault="00783364" w:rsidP="00783364">
      <w:pPr>
        <w:spacing w:after="0" w:line="240" w:lineRule="auto"/>
        <w:jc w:val="center"/>
        <w:rPr>
          <w:sz w:val="24"/>
          <w:szCs w:val="24"/>
        </w:rPr>
      </w:pPr>
    </w:p>
    <w:p w:rsidR="00783364" w:rsidRPr="006B6F27" w:rsidRDefault="00783364" w:rsidP="00783364">
      <w:pPr>
        <w:pStyle w:val="1"/>
        <w:spacing w:before="0" w:beforeAutospacing="0" w:after="0" w:afterAutospacing="0"/>
        <w:jc w:val="center"/>
        <w:rPr>
          <w:sz w:val="24"/>
          <w:szCs w:val="24"/>
        </w:rPr>
      </w:pPr>
      <w:bookmarkStart w:id="4" w:name="sub_301"/>
      <w:r w:rsidRPr="006B6F27">
        <w:rPr>
          <w:sz w:val="24"/>
          <w:szCs w:val="24"/>
        </w:rPr>
        <w:t>1. Общие положения</w:t>
      </w:r>
    </w:p>
    <w:bookmarkEnd w:id="4"/>
    <w:p w:rsidR="00783364" w:rsidRPr="006B6F27" w:rsidRDefault="00783364" w:rsidP="00783364">
      <w:pPr>
        <w:spacing w:after="0" w:line="240" w:lineRule="auto"/>
        <w:jc w:val="center"/>
        <w:rPr>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20"/>
        <w:gridCol w:w="4900"/>
      </w:tblGrid>
      <w:tr w:rsidR="00783364" w:rsidRPr="006B6F27" w:rsidTr="00B5772A">
        <w:tc>
          <w:tcPr>
            <w:tcW w:w="5320" w:type="dxa"/>
            <w:tcBorders>
              <w:top w:val="single" w:sz="4" w:space="0" w:color="auto"/>
              <w:bottom w:val="single" w:sz="4" w:space="0" w:color="auto"/>
              <w:right w:val="single" w:sz="4" w:space="0" w:color="auto"/>
            </w:tcBorders>
          </w:tcPr>
          <w:p w:rsidR="00783364" w:rsidRPr="006B6F27" w:rsidRDefault="00783364" w:rsidP="00783364">
            <w:pPr>
              <w:spacing w:after="0" w:line="240" w:lineRule="auto"/>
              <w:rPr>
                <w:rFonts w:ascii="Times New Roman" w:hAnsi="Times New Roman" w:cs="Times New Roman"/>
                <w:sz w:val="24"/>
                <w:szCs w:val="24"/>
              </w:rPr>
            </w:pPr>
            <w:r w:rsidRPr="006B6F27">
              <w:rPr>
                <w:rFonts w:ascii="Times New Roman" w:hAnsi="Times New Roman" w:cs="Times New Roman"/>
                <w:sz w:val="24"/>
                <w:szCs w:val="24"/>
              </w:rPr>
              <w:t>Куратор комплекса процессных мероприятий</w:t>
            </w:r>
          </w:p>
        </w:tc>
        <w:tc>
          <w:tcPr>
            <w:tcW w:w="4900" w:type="dxa"/>
            <w:tcBorders>
              <w:top w:val="single" w:sz="4" w:space="0" w:color="auto"/>
              <w:left w:val="single" w:sz="4" w:space="0" w:color="auto"/>
              <w:bottom w:val="single" w:sz="4" w:space="0" w:color="auto"/>
            </w:tcBorders>
          </w:tcPr>
          <w:p w:rsidR="00783364" w:rsidRPr="006B6F27" w:rsidRDefault="00170DFE" w:rsidP="00C90A71">
            <w:pPr>
              <w:spacing w:after="0" w:line="240" w:lineRule="auto"/>
              <w:rPr>
                <w:rFonts w:ascii="Times New Roman" w:hAnsi="Times New Roman" w:cs="Times New Roman"/>
                <w:sz w:val="24"/>
                <w:szCs w:val="24"/>
              </w:rPr>
            </w:pPr>
            <w:proofErr w:type="spellStart"/>
            <w:r w:rsidRPr="00170DFE">
              <w:rPr>
                <w:rFonts w:ascii="Times New Roman" w:hAnsi="Times New Roman" w:cs="Times New Roman"/>
                <w:sz w:val="24"/>
                <w:szCs w:val="24"/>
              </w:rPr>
              <w:t>Прошенкова</w:t>
            </w:r>
            <w:proofErr w:type="spellEnd"/>
            <w:r w:rsidRPr="00170DFE">
              <w:rPr>
                <w:rFonts w:ascii="Times New Roman" w:hAnsi="Times New Roman" w:cs="Times New Roman"/>
                <w:sz w:val="24"/>
                <w:szCs w:val="24"/>
              </w:rPr>
              <w:t xml:space="preserve"> О.Г., заместитель главы </w:t>
            </w:r>
            <w:r w:rsidR="00C90A71">
              <w:rPr>
                <w:rFonts w:ascii="Times New Roman" w:hAnsi="Times New Roman" w:cs="Times New Roman"/>
                <w:sz w:val="24"/>
                <w:szCs w:val="24"/>
              </w:rPr>
              <w:t xml:space="preserve">администрации </w:t>
            </w:r>
            <w:r w:rsidRPr="00170DFE">
              <w:rPr>
                <w:rFonts w:ascii="Times New Roman" w:hAnsi="Times New Roman" w:cs="Times New Roman"/>
                <w:sz w:val="24"/>
                <w:szCs w:val="24"/>
              </w:rPr>
              <w:t>– начальник финансового отдела администрации Алатырского муниципального округа</w:t>
            </w:r>
          </w:p>
        </w:tc>
      </w:tr>
      <w:tr w:rsidR="005D5D12" w:rsidRPr="006B6F27" w:rsidTr="00B5772A">
        <w:tc>
          <w:tcPr>
            <w:tcW w:w="5320" w:type="dxa"/>
            <w:tcBorders>
              <w:top w:val="single" w:sz="4" w:space="0" w:color="auto"/>
              <w:bottom w:val="single" w:sz="4" w:space="0" w:color="auto"/>
              <w:right w:val="single" w:sz="4" w:space="0" w:color="auto"/>
            </w:tcBorders>
          </w:tcPr>
          <w:p w:rsidR="005D5D12" w:rsidRPr="006B6F27" w:rsidRDefault="005D5D12" w:rsidP="00783364">
            <w:pPr>
              <w:spacing w:after="0" w:line="240" w:lineRule="auto"/>
              <w:rPr>
                <w:rFonts w:ascii="Times New Roman" w:hAnsi="Times New Roman" w:cs="Times New Roman"/>
                <w:sz w:val="24"/>
                <w:szCs w:val="24"/>
              </w:rPr>
            </w:pPr>
            <w:r w:rsidRPr="006B6F27">
              <w:rPr>
                <w:rFonts w:ascii="Times New Roman" w:hAnsi="Times New Roman" w:cs="Times New Roman"/>
                <w:sz w:val="24"/>
                <w:szCs w:val="24"/>
              </w:rPr>
              <w:t>Руководитель комплекса процессных мероприятий</w:t>
            </w:r>
          </w:p>
        </w:tc>
        <w:tc>
          <w:tcPr>
            <w:tcW w:w="4900" w:type="dxa"/>
            <w:tcBorders>
              <w:top w:val="single" w:sz="4" w:space="0" w:color="auto"/>
              <w:left w:val="single" w:sz="4" w:space="0" w:color="auto"/>
              <w:bottom w:val="single" w:sz="4" w:space="0" w:color="auto"/>
            </w:tcBorders>
          </w:tcPr>
          <w:p w:rsidR="005D5D12" w:rsidRPr="006B6F27" w:rsidRDefault="005D5D12" w:rsidP="00653CE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Финансовый отдел администрации </w:t>
            </w:r>
            <w:proofErr w:type="spellStart"/>
            <w:r>
              <w:rPr>
                <w:rFonts w:ascii="Times New Roman" w:hAnsi="Times New Roman" w:cs="Times New Roman"/>
                <w:sz w:val="24"/>
                <w:szCs w:val="24"/>
              </w:rPr>
              <w:t>Алатырского</w:t>
            </w:r>
            <w:proofErr w:type="spellEnd"/>
            <w:r>
              <w:rPr>
                <w:rFonts w:ascii="Times New Roman" w:hAnsi="Times New Roman" w:cs="Times New Roman"/>
                <w:sz w:val="24"/>
                <w:szCs w:val="24"/>
              </w:rPr>
              <w:t xml:space="preserve"> муниципального округа Чувашской Республики,  </w:t>
            </w:r>
            <w:proofErr w:type="spellStart"/>
            <w:r>
              <w:rPr>
                <w:rFonts w:ascii="Times New Roman" w:hAnsi="Times New Roman" w:cs="Times New Roman"/>
                <w:sz w:val="24"/>
                <w:szCs w:val="24"/>
              </w:rPr>
              <w:t>Килеева</w:t>
            </w:r>
            <w:proofErr w:type="spellEnd"/>
            <w:r>
              <w:rPr>
                <w:rFonts w:ascii="Times New Roman" w:hAnsi="Times New Roman" w:cs="Times New Roman"/>
                <w:sz w:val="24"/>
                <w:szCs w:val="24"/>
              </w:rPr>
              <w:t xml:space="preserve"> С.В</w:t>
            </w:r>
            <w:r w:rsidRPr="006B6F27">
              <w:rPr>
                <w:rFonts w:ascii="Times New Roman" w:hAnsi="Times New Roman" w:cs="Times New Roman"/>
                <w:sz w:val="24"/>
                <w:szCs w:val="24"/>
              </w:rPr>
              <w:t>.</w:t>
            </w:r>
            <w:r>
              <w:rPr>
                <w:rFonts w:ascii="Times New Roman" w:hAnsi="Times New Roman" w:cs="Times New Roman"/>
                <w:sz w:val="24"/>
                <w:szCs w:val="24"/>
              </w:rPr>
              <w:t>, з</w:t>
            </w:r>
            <w:r w:rsidRPr="006B6F27">
              <w:rPr>
                <w:rFonts w:ascii="Times New Roman" w:hAnsi="Times New Roman" w:cs="Times New Roman"/>
                <w:sz w:val="24"/>
                <w:szCs w:val="24"/>
              </w:rPr>
              <w:t>аместитель начальник</w:t>
            </w:r>
            <w:r>
              <w:rPr>
                <w:rFonts w:ascii="Times New Roman" w:hAnsi="Times New Roman" w:cs="Times New Roman"/>
                <w:sz w:val="24"/>
                <w:szCs w:val="24"/>
              </w:rPr>
              <w:t>а</w:t>
            </w:r>
            <w:r w:rsidRPr="006B6F27">
              <w:rPr>
                <w:rFonts w:ascii="Times New Roman" w:hAnsi="Times New Roman" w:cs="Times New Roman"/>
                <w:sz w:val="24"/>
                <w:szCs w:val="24"/>
              </w:rPr>
              <w:t xml:space="preserve"> финансового отдела администрации </w:t>
            </w:r>
            <w:proofErr w:type="spellStart"/>
            <w:r w:rsidRPr="006B6F27">
              <w:rPr>
                <w:rFonts w:ascii="Times New Roman" w:hAnsi="Times New Roman" w:cs="Times New Roman"/>
                <w:sz w:val="24"/>
                <w:szCs w:val="24"/>
              </w:rPr>
              <w:t>Алатырского</w:t>
            </w:r>
            <w:proofErr w:type="spellEnd"/>
            <w:r w:rsidRPr="006B6F27">
              <w:rPr>
                <w:rFonts w:ascii="Times New Roman" w:hAnsi="Times New Roman" w:cs="Times New Roman"/>
                <w:sz w:val="24"/>
                <w:szCs w:val="24"/>
              </w:rPr>
              <w:t xml:space="preserve"> муниципального округа Чувашской Республики </w:t>
            </w:r>
          </w:p>
        </w:tc>
      </w:tr>
      <w:tr w:rsidR="00783364" w:rsidRPr="006B6F27" w:rsidTr="00B5772A">
        <w:tc>
          <w:tcPr>
            <w:tcW w:w="5320" w:type="dxa"/>
            <w:tcBorders>
              <w:top w:val="single" w:sz="4" w:space="0" w:color="auto"/>
              <w:bottom w:val="single" w:sz="4" w:space="0" w:color="auto"/>
              <w:right w:val="single" w:sz="4" w:space="0" w:color="auto"/>
            </w:tcBorders>
          </w:tcPr>
          <w:p w:rsidR="00783364" w:rsidRPr="006B6F27" w:rsidRDefault="00783364" w:rsidP="00783364">
            <w:pPr>
              <w:spacing w:after="0" w:line="240" w:lineRule="auto"/>
              <w:rPr>
                <w:rFonts w:ascii="Times New Roman" w:hAnsi="Times New Roman" w:cs="Times New Roman"/>
                <w:sz w:val="24"/>
                <w:szCs w:val="24"/>
              </w:rPr>
            </w:pPr>
            <w:r w:rsidRPr="006B6F27">
              <w:rPr>
                <w:rFonts w:ascii="Times New Roman" w:hAnsi="Times New Roman" w:cs="Times New Roman"/>
                <w:sz w:val="24"/>
                <w:szCs w:val="24"/>
              </w:rPr>
              <w:t>Связь с государственной (муниципальной) программой</w:t>
            </w:r>
          </w:p>
        </w:tc>
        <w:tc>
          <w:tcPr>
            <w:tcW w:w="4900" w:type="dxa"/>
            <w:tcBorders>
              <w:top w:val="single" w:sz="4" w:space="0" w:color="auto"/>
              <w:left w:val="single" w:sz="4" w:space="0" w:color="auto"/>
              <w:bottom w:val="single" w:sz="4" w:space="0" w:color="auto"/>
            </w:tcBorders>
          </w:tcPr>
          <w:p w:rsidR="00783364" w:rsidRPr="006B6F27" w:rsidRDefault="00653CE5" w:rsidP="00C90A71">
            <w:pPr>
              <w:spacing w:after="0" w:line="240" w:lineRule="auto"/>
              <w:rPr>
                <w:rFonts w:ascii="Times New Roman" w:hAnsi="Times New Roman" w:cs="Times New Roman"/>
                <w:sz w:val="24"/>
                <w:szCs w:val="24"/>
              </w:rPr>
            </w:pPr>
            <w:hyperlink r:id="rId22" w:anchor="/document/71405474/entry/1000" w:history="1">
              <w:r w:rsidR="00783364" w:rsidRPr="006B6F27">
                <w:rPr>
                  <w:rStyle w:val="aff2"/>
                  <w:rFonts w:ascii="Times New Roman" w:hAnsi="Times New Roman" w:cs="Times New Roman"/>
                  <w:i w:val="0"/>
                  <w:sz w:val="24"/>
                  <w:szCs w:val="24"/>
                </w:rPr>
                <w:t>Государственная программа</w:t>
              </w:r>
            </w:hyperlink>
            <w:r w:rsidR="00C90A71">
              <w:rPr>
                <w:rStyle w:val="aff2"/>
                <w:rFonts w:ascii="Times New Roman" w:hAnsi="Times New Roman" w:cs="Times New Roman"/>
                <w:i w:val="0"/>
                <w:sz w:val="24"/>
                <w:szCs w:val="24"/>
              </w:rPr>
              <w:t xml:space="preserve"> </w:t>
            </w:r>
            <w:r w:rsidR="00783364" w:rsidRPr="006B6F27">
              <w:rPr>
                <w:rFonts w:ascii="Times New Roman" w:hAnsi="Times New Roman" w:cs="Times New Roman"/>
                <w:sz w:val="24"/>
                <w:szCs w:val="24"/>
                <w:shd w:val="clear" w:color="auto" w:fill="FFFFFF"/>
              </w:rPr>
              <w:t xml:space="preserve">Российской Федерации </w:t>
            </w:r>
            <w:r w:rsidR="00C90A71">
              <w:rPr>
                <w:rFonts w:ascii="Times New Roman" w:hAnsi="Times New Roman" w:cs="Times New Roman"/>
                <w:sz w:val="24"/>
                <w:szCs w:val="24"/>
                <w:shd w:val="clear" w:color="auto" w:fill="FFFFFF"/>
              </w:rPr>
              <w:t>«</w:t>
            </w:r>
            <w:r w:rsidR="00783364" w:rsidRPr="006B6F27">
              <w:rPr>
                <w:rFonts w:ascii="Times New Roman" w:hAnsi="Times New Roman" w:cs="Times New Roman"/>
                <w:sz w:val="24"/>
                <w:szCs w:val="24"/>
                <w:shd w:val="clear" w:color="auto" w:fill="FFFFFF"/>
              </w:rPr>
              <w:t>Развитие федеративных отношений и создание условий для эффективного и ответственного</w:t>
            </w:r>
            <w:r w:rsidR="00C90A71">
              <w:rPr>
                <w:rFonts w:ascii="Times New Roman" w:hAnsi="Times New Roman" w:cs="Times New Roman"/>
                <w:sz w:val="24"/>
                <w:szCs w:val="24"/>
                <w:shd w:val="clear" w:color="auto" w:fill="FFFFFF"/>
              </w:rPr>
              <w:t xml:space="preserve"> </w:t>
            </w:r>
            <w:r w:rsidR="00783364" w:rsidRPr="006B6F27">
              <w:rPr>
                <w:rStyle w:val="aff2"/>
                <w:rFonts w:ascii="Times New Roman" w:hAnsi="Times New Roman" w:cs="Times New Roman"/>
                <w:i w:val="0"/>
                <w:sz w:val="24"/>
                <w:szCs w:val="24"/>
                <w:shd w:val="clear" w:color="auto" w:fill="FFFFFF"/>
              </w:rPr>
              <w:t>управления</w:t>
            </w:r>
            <w:r w:rsidR="00C90A71">
              <w:rPr>
                <w:rStyle w:val="aff2"/>
                <w:rFonts w:ascii="Times New Roman" w:hAnsi="Times New Roman" w:cs="Times New Roman"/>
                <w:i w:val="0"/>
                <w:sz w:val="24"/>
                <w:szCs w:val="24"/>
                <w:shd w:val="clear" w:color="auto" w:fill="FFFFFF"/>
              </w:rPr>
              <w:t xml:space="preserve"> </w:t>
            </w:r>
            <w:r w:rsidR="00783364" w:rsidRPr="006B6F27">
              <w:rPr>
                <w:rFonts w:ascii="Times New Roman" w:hAnsi="Times New Roman" w:cs="Times New Roman"/>
                <w:sz w:val="24"/>
                <w:szCs w:val="24"/>
                <w:shd w:val="clear" w:color="auto" w:fill="FFFFFF"/>
              </w:rPr>
              <w:t>региональными и муниципальными</w:t>
            </w:r>
            <w:r w:rsidR="00C90A71">
              <w:rPr>
                <w:rFonts w:ascii="Times New Roman" w:hAnsi="Times New Roman" w:cs="Times New Roman"/>
                <w:sz w:val="24"/>
                <w:szCs w:val="24"/>
                <w:shd w:val="clear" w:color="auto" w:fill="FFFFFF"/>
              </w:rPr>
              <w:t xml:space="preserve"> </w:t>
            </w:r>
            <w:r w:rsidR="00783364" w:rsidRPr="006B6F27">
              <w:rPr>
                <w:rStyle w:val="aff2"/>
                <w:rFonts w:ascii="Times New Roman" w:hAnsi="Times New Roman" w:cs="Times New Roman"/>
                <w:i w:val="0"/>
                <w:sz w:val="24"/>
                <w:szCs w:val="24"/>
                <w:shd w:val="clear" w:color="auto" w:fill="FFFFFF"/>
              </w:rPr>
              <w:t>финансами</w:t>
            </w:r>
            <w:r w:rsidR="00C90A71">
              <w:rPr>
                <w:rStyle w:val="aff2"/>
                <w:rFonts w:ascii="Times New Roman" w:hAnsi="Times New Roman" w:cs="Times New Roman"/>
                <w:i w:val="0"/>
                <w:sz w:val="24"/>
                <w:szCs w:val="24"/>
                <w:shd w:val="clear" w:color="auto" w:fill="FFFFFF"/>
              </w:rPr>
              <w:t>»</w:t>
            </w:r>
          </w:p>
        </w:tc>
      </w:tr>
    </w:tbl>
    <w:p w:rsidR="00783364" w:rsidRPr="006B6F27" w:rsidRDefault="00783364" w:rsidP="00783364"/>
    <w:p w:rsidR="00783364" w:rsidRPr="006B6F27" w:rsidRDefault="00783364" w:rsidP="00783364">
      <w:pPr>
        <w:sectPr w:rsidR="00783364" w:rsidRPr="006B6F27" w:rsidSect="00C90A71">
          <w:headerReference w:type="default" r:id="rId23"/>
          <w:footerReference w:type="default" r:id="rId24"/>
          <w:pgSz w:w="11905" w:h="16837"/>
          <w:pgMar w:top="568" w:right="800" w:bottom="1440" w:left="800" w:header="426" w:footer="720" w:gutter="0"/>
          <w:cols w:space="720"/>
          <w:noEndnote/>
        </w:sectPr>
      </w:pPr>
    </w:p>
    <w:p w:rsidR="00691119" w:rsidRPr="006B6F27" w:rsidRDefault="00691119" w:rsidP="00EE10AA">
      <w:pPr>
        <w:widowControl w:val="0"/>
        <w:numPr>
          <w:ilvl w:val="0"/>
          <w:numId w:val="5"/>
        </w:numPr>
        <w:autoSpaceDE w:val="0"/>
        <w:autoSpaceDN w:val="0"/>
        <w:adjustRightInd w:val="0"/>
        <w:spacing w:after="0" w:line="240" w:lineRule="auto"/>
        <w:jc w:val="center"/>
        <w:outlineLvl w:val="0"/>
        <w:rPr>
          <w:rFonts w:ascii="Times New Roman" w:hAnsi="Times New Roman" w:cs="Times New Roman"/>
          <w:b/>
          <w:bCs/>
          <w:sz w:val="24"/>
          <w:szCs w:val="24"/>
        </w:rPr>
      </w:pPr>
      <w:r w:rsidRPr="006B6F27">
        <w:rPr>
          <w:rFonts w:ascii="Times New Roman" w:hAnsi="Times New Roman" w:cs="Times New Roman"/>
          <w:b/>
          <w:bCs/>
          <w:sz w:val="24"/>
          <w:szCs w:val="24"/>
        </w:rPr>
        <w:lastRenderedPageBreak/>
        <w:t>2. Показатели комплекса процессных мероприятий</w:t>
      </w:r>
      <w:r w:rsidRPr="006B6F27">
        <w:rPr>
          <w:rFonts w:ascii="Times New Roman" w:hAnsi="Times New Roman" w:cs="Times New Roman"/>
          <w:b/>
          <w:bCs/>
          <w:sz w:val="24"/>
          <w:szCs w:val="24"/>
          <w:vertAlign w:val="superscript"/>
        </w:rPr>
        <w:t> </w:t>
      </w:r>
    </w:p>
    <w:p w:rsidR="00691119" w:rsidRPr="006B6F27" w:rsidRDefault="00691119" w:rsidP="00691119">
      <w:pPr>
        <w:widowControl w:val="0"/>
        <w:autoSpaceDE w:val="0"/>
        <w:autoSpaceDN w:val="0"/>
        <w:adjustRightInd w:val="0"/>
        <w:spacing w:after="0" w:line="240" w:lineRule="auto"/>
        <w:ind w:firstLine="720"/>
        <w:jc w:val="both"/>
        <w:rPr>
          <w:rFonts w:ascii="Times New Roman" w:hAnsi="Times New Roman" w:cs="Times New Roman"/>
          <w:sz w:val="23"/>
          <w:szCs w:val="23"/>
        </w:rPr>
      </w:pPr>
    </w:p>
    <w:tbl>
      <w:tblPr>
        <w:tblW w:w="15187" w:type="dxa"/>
        <w:tblInd w:w="392"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09"/>
        <w:gridCol w:w="2126"/>
        <w:gridCol w:w="1264"/>
        <w:gridCol w:w="1042"/>
        <w:gridCol w:w="1046"/>
        <w:gridCol w:w="763"/>
        <w:gridCol w:w="709"/>
        <w:gridCol w:w="796"/>
        <w:gridCol w:w="797"/>
        <w:gridCol w:w="858"/>
        <w:gridCol w:w="843"/>
        <w:gridCol w:w="1018"/>
        <w:gridCol w:w="1791"/>
        <w:gridCol w:w="1425"/>
      </w:tblGrid>
      <w:tr w:rsidR="00691119" w:rsidRPr="008F7F54" w:rsidTr="00A84EF2">
        <w:tc>
          <w:tcPr>
            <w:tcW w:w="709" w:type="dxa"/>
            <w:vMerge w:val="restart"/>
            <w:tcBorders>
              <w:top w:val="single" w:sz="4" w:space="0" w:color="auto"/>
              <w:left w:val="single" w:sz="4" w:space="0" w:color="auto"/>
              <w:bottom w:val="single" w:sz="4" w:space="0" w:color="auto"/>
              <w:right w:val="nil"/>
            </w:tcBorders>
            <w:hideMark/>
          </w:tcPr>
          <w:p w:rsidR="00691119" w:rsidRPr="008F7F54" w:rsidRDefault="00691119" w:rsidP="00691119">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N</w:t>
            </w:r>
          </w:p>
          <w:p w:rsidR="00691119" w:rsidRPr="008F7F54" w:rsidRDefault="00691119" w:rsidP="00691119">
            <w:pPr>
              <w:widowControl w:val="0"/>
              <w:autoSpaceDE w:val="0"/>
              <w:autoSpaceDN w:val="0"/>
              <w:adjustRightInd w:val="0"/>
              <w:spacing w:after="0" w:line="240" w:lineRule="auto"/>
              <w:jc w:val="center"/>
              <w:rPr>
                <w:rFonts w:ascii="Times New Roman" w:hAnsi="Times New Roman" w:cs="Times New Roman"/>
              </w:rPr>
            </w:pPr>
            <w:proofErr w:type="gramStart"/>
            <w:r w:rsidRPr="008F7F54">
              <w:rPr>
                <w:rFonts w:ascii="Times New Roman" w:hAnsi="Times New Roman" w:cs="Times New Roman"/>
              </w:rPr>
              <w:t>п</w:t>
            </w:r>
            <w:proofErr w:type="gramEnd"/>
            <w:r w:rsidRPr="008F7F54">
              <w:rPr>
                <w:rFonts w:ascii="Times New Roman" w:hAnsi="Times New Roman" w:cs="Times New Roman"/>
              </w:rPr>
              <w:t>/п</w:t>
            </w:r>
          </w:p>
        </w:tc>
        <w:tc>
          <w:tcPr>
            <w:tcW w:w="2126" w:type="dxa"/>
            <w:vMerge w:val="restart"/>
            <w:tcBorders>
              <w:top w:val="single" w:sz="4" w:space="0" w:color="auto"/>
              <w:left w:val="single" w:sz="4" w:space="0" w:color="auto"/>
              <w:bottom w:val="single" w:sz="4" w:space="0" w:color="auto"/>
              <w:right w:val="nil"/>
            </w:tcBorders>
            <w:hideMark/>
          </w:tcPr>
          <w:p w:rsidR="00691119" w:rsidRPr="008F7F54" w:rsidRDefault="00691119" w:rsidP="00691119">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Наименование показателя/задачи</w:t>
            </w:r>
          </w:p>
        </w:tc>
        <w:tc>
          <w:tcPr>
            <w:tcW w:w="1264" w:type="dxa"/>
            <w:vMerge w:val="restart"/>
            <w:tcBorders>
              <w:top w:val="single" w:sz="4" w:space="0" w:color="auto"/>
              <w:left w:val="single" w:sz="4" w:space="0" w:color="auto"/>
              <w:right w:val="single" w:sz="4" w:space="0" w:color="auto"/>
            </w:tcBorders>
          </w:tcPr>
          <w:p w:rsidR="00691119" w:rsidRPr="008F7F54" w:rsidRDefault="00691119"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Признак возрастания/ убывания</w:t>
            </w:r>
          </w:p>
        </w:tc>
        <w:tc>
          <w:tcPr>
            <w:tcW w:w="1042" w:type="dxa"/>
            <w:vMerge w:val="restart"/>
            <w:tcBorders>
              <w:top w:val="single" w:sz="4" w:space="0" w:color="auto"/>
              <w:left w:val="single" w:sz="4" w:space="0" w:color="auto"/>
              <w:right w:val="single" w:sz="4" w:space="0" w:color="auto"/>
            </w:tcBorders>
          </w:tcPr>
          <w:p w:rsidR="00691119" w:rsidRPr="008F7F54" w:rsidRDefault="00691119" w:rsidP="00691119">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Уровень показателя</w:t>
            </w:r>
          </w:p>
        </w:tc>
        <w:tc>
          <w:tcPr>
            <w:tcW w:w="1046" w:type="dxa"/>
            <w:vMerge w:val="restart"/>
            <w:tcBorders>
              <w:top w:val="single" w:sz="4" w:space="0" w:color="auto"/>
              <w:left w:val="single" w:sz="4" w:space="0" w:color="auto"/>
              <w:bottom w:val="single" w:sz="4" w:space="0" w:color="auto"/>
              <w:right w:val="nil"/>
            </w:tcBorders>
            <w:hideMark/>
          </w:tcPr>
          <w:p w:rsidR="00691119" w:rsidRPr="008F7F54" w:rsidRDefault="00691119" w:rsidP="00691119">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Единица измерения</w:t>
            </w:r>
          </w:p>
          <w:p w:rsidR="00691119" w:rsidRPr="008F7F54" w:rsidRDefault="00691119" w:rsidP="00691119">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 xml:space="preserve">(по </w:t>
            </w:r>
            <w:hyperlink r:id="rId25" w:history="1">
              <w:r w:rsidRPr="008F7F54">
                <w:rPr>
                  <w:rFonts w:ascii="Times New Roman" w:hAnsi="Times New Roman" w:cs="Times New Roman"/>
                </w:rPr>
                <w:t>ОКЕИ</w:t>
              </w:r>
            </w:hyperlink>
            <w:r w:rsidRPr="008F7F54">
              <w:rPr>
                <w:rFonts w:ascii="Times New Roman" w:hAnsi="Times New Roman" w:cs="Times New Roman"/>
              </w:rPr>
              <w:t>)</w:t>
            </w:r>
          </w:p>
        </w:tc>
        <w:tc>
          <w:tcPr>
            <w:tcW w:w="1472" w:type="dxa"/>
            <w:gridSpan w:val="2"/>
            <w:tcBorders>
              <w:top w:val="single" w:sz="4" w:space="0" w:color="auto"/>
              <w:left w:val="single" w:sz="4" w:space="0" w:color="auto"/>
              <w:bottom w:val="single" w:sz="4" w:space="0" w:color="auto"/>
              <w:right w:val="single" w:sz="4" w:space="0" w:color="auto"/>
            </w:tcBorders>
          </w:tcPr>
          <w:p w:rsidR="00691119" w:rsidRPr="008F7F54" w:rsidRDefault="00691119" w:rsidP="00691119">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Базовое</w:t>
            </w:r>
          </w:p>
          <w:p w:rsidR="00691119" w:rsidRPr="008F7F54" w:rsidRDefault="00691119" w:rsidP="00C90A71">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значение</w:t>
            </w:r>
          </w:p>
        </w:tc>
        <w:tc>
          <w:tcPr>
            <w:tcW w:w="4312" w:type="dxa"/>
            <w:gridSpan w:val="5"/>
            <w:tcBorders>
              <w:top w:val="single" w:sz="4" w:space="0" w:color="auto"/>
              <w:left w:val="single" w:sz="4" w:space="0" w:color="auto"/>
              <w:bottom w:val="nil"/>
              <w:right w:val="single" w:sz="4" w:space="0" w:color="auto"/>
            </w:tcBorders>
          </w:tcPr>
          <w:p w:rsidR="00691119" w:rsidRPr="008F7F54" w:rsidRDefault="00691119" w:rsidP="00691119">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Значение показателей по годам</w:t>
            </w:r>
          </w:p>
        </w:tc>
        <w:tc>
          <w:tcPr>
            <w:tcW w:w="1791" w:type="dxa"/>
            <w:vMerge w:val="restart"/>
            <w:tcBorders>
              <w:top w:val="single" w:sz="4" w:space="0" w:color="auto"/>
              <w:left w:val="single" w:sz="4" w:space="0" w:color="auto"/>
              <w:bottom w:val="single" w:sz="4" w:space="0" w:color="auto"/>
              <w:right w:val="nil"/>
            </w:tcBorders>
            <w:hideMark/>
          </w:tcPr>
          <w:p w:rsidR="00691119" w:rsidRPr="008F7F54" w:rsidRDefault="00691119" w:rsidP="00691119">
            <w:pPr>
              <w:widowControl w:val="0"/>
              <w:autoSpaceDE w:val="0"/>
              <w:autoSpaceDN w:val="0"/>
              <w:adjustRightInd w:val="0"/>
              <w:spacing w:after="0" w:line="240" w:lineRule="auto"/>
              <w:jc w:val="center"/>
              <w:rPr>
                <w:rFonts w:ascii="Times New Roman" w:hAnsi="Times New Roman" w:cs="Times New Roman"/>
              </w:rPr>
            </w:pPr>
            <w:proofErr w:type="gramStart"/>
            <w:r w:rsidRPr="008F7F54">
              <w:rPr>
                <w:rFonts w:ascii="Times New Roman" w:hAnsi="Times New Roman" w:cs="Times New Roman"/>
              </w:rPr>
              <w:t>Ответственный</w:t>
            </w:r>
            <w:proofErr w:type="gramEnd"/>
            <w:r w:rsidRPr="008F7F54">
              <w:rPr>
                <w:rFonts w:ascii="Times New Roman" w:hAnsi="Times New Roman" w:cs="Times New Roman"/>
              </w:rPr>
              <w:t xml:space="preserve"> за достижение показателя</w:t>
            </w:r>
            <w:r w:rsidRPr="008F7F54">
              <w:rPr>
                <w:rFonts w:ascii="Times New Roman" w:hAnsi="Times New Roman" w:cs="Times New Roman"/>
                <w:vertAlign w:val="superscript"/>
              </w:rPr>
              <w:t> </w:t>
            </w:r>
          </w:p>
        </w:tc>
        <w:tc>
          <w:tcPr>
            <w:tcW w:w="1425" w:type="dxa"/>
            <w:vMerge w:val="restart"/>
            <w:tcBorders>
              <w:top w:val="single" w:sz="4" w:space="0" w:color="auto"/>
              <w:left w:val="single" w:sz="4" w:space="0" w:color="auto"/>
              <w:bottom w:val="single" w:sz="4" w:space="0" w:color="auto"/>
              <w:right w:val="single" w:sz="4" w:space="0" w:color="auto"/>
            </w:tcBorders>
            <w:hideMark/>
          </w:tcPr>
          <w:p w:rsidR="00691119" w:rsidRPr="008F7F54" w:rsidRDefault="00691119" w:rsidP="00691119">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Информационная система</w:t>
            </w:r>
            <w:r w:rsidRPr="008F7F54">
              <w:rPr>
                <w:rFonts w:ascii="Times New Roman" w:hAnsi="Times New Roman" w:cs="Times New Roman"/>
                <w:vertAlign w:val="superscript"/>
              </w:rPr>
              <w:t> </w:t>
            </w:r>
          </w:p>
        </w:tc>
      </w:tr>
      <w:tr w:rsidR="00691119" w:rsidRPr="008F7F54" w:rsidTr="00A84EF2">
        <w:tc>
          <w:tcPr>
            <w:tcW w:w="709" w:type="dxa"/>
            <w:vMerge/>
            <w:tcBorders>
              <w:top w:val="single" w:sz="4" w:space="0" w:color="auto"/>
              <w:left w:val="single" w:sz="4" w:space="0" w:color="auto"/>
              <w:bottom w:val="single" w:sz="4" w:space="0" w:color="auto"/>
              <w:right w:val="nil"/>
            </w:tcBorders>
            <w:vAlign w:val="center"/>
            <w:hideMark/>
          </w:tcPr>
          <w:p w:rsidR="00691119" w:rsidRPr="008F7F54" w:rsidRDefault="00691119" w:rsidP="00691119">
            <w:pPr>
              <w:spacing w:after="0" w:line="240" w:lineRule="auto"/>
              <w:rPr>
                <w:rFonts w:ascii="Times New Roman" w:hAnsi="Times New Roman" w:cs="Times New Roman"/>
              </w:rPr>
            </w:pPr>
          </w:p>
        </w:tc>
        <w:tc>
          <w:tcPr>
            <w:tcW w:w="2126" w:type="dxa"/>
            <w:vMerge/>
            <w:tcBorders>
              <w:top w:val="single" w:sz="4" w:space="0" w:color="auto"/>
              <w:left w:val="single" w:sz="4" w:space="0" w:color="auto"/>
              <w:bottom w:val="single" w:sz="4" w:space="0" w:color="auto"/>
              <w:right w:val="nil"/>
            </w:tcBorders>
            <w:vAlign w:val="center"/>
            <w:hideMark/>
          </w:tcPr>
          <w:p w:rsidR="00691119" w:rsidRPr="008F7F54" w:rsidRDefault="00691119" w:rsidP="00691119">
            <w:pPr>
              <w:spacing w:after="0" w:line="240" w:lineRule="auto"/>
              <w:rPr>
                <w:rFonts w:ascii="Times New Roman" w:hAnsi="Times New Roman" w:cs="Times New Roman"/>
              </w:rPr>
            </w:pPr>
          </w:p>
        </w:tc>
        <w:tc>
          <w:tcPr>
            <w:tcW w:w="1264" w:type="dxa"/>
            <w:vMerge/>
            <w:tcBorders>
              <w:left w:val="single" w:sz="4" w:space="0" w:color="auto"/>
              <w:bottom w:val="single" w:sz="4" w:space="0" w:color="auto"/>
              <w:right w:val="single" w:sz="4" w:space="0" w:color="auto"/>
            </w:tcBorders>
          </w:tcPr>
          <w:p w:rsidR="00691119" w:rsidRPr="008F7F54" w:rsidRDefault="00691119" w:rsidP="00691119">
            <w:pPr>
              <w:spacing w:after="0" w:line="240" w:lineRule="auto"/>
              <w:rPr>
                <w:rFonts w:ascii="Times New Roman" w:hAnsi="Times New Roman" w:cs="Times New Roman"/>
              </w:rPr>
            </w:pPr>
          </w:p>
        </w:tc>
        <w:tc>
          <w:tcPr>
            <w:tcW w:w="1042" w:type="dxa"/>
            <w:vMerge/>
            <w:tcBorders>
              <w:left w:val="single" w:sz="4" w:space="0" w:color="auto"/>
              <w:bottom w:val="single" w:sz="4" w:space="0" w:color="auto"/>
              <w:right w:val="single" w:sz="4" w:space="0" w:color="auto"/>
            </w:tcBorders>
          </w:tcPr>
          <w:p w:rsidR="00691119" w:rsidRPr="008F7F54" w:rsidRDefault="00691119" w:rsidP="00691119">
            <w:pPr>
              <w:spacing w:after="0" w:line="240" w:lineRule="auto"/>
              <w:rPr>
                <w:rFonts w:ascii="Times New Roman" w:hAnsi="Times New Roman" w:cs="Times New Roman"/>
              </w:rPr>
            </w:pPr>
          </w:p>
        </w:tc>
        <w:tc>
          <w:tcPr>
            <w:tcW w:w="1046" w:type="dxa"/>
            <w:vMerge/>
            <w:tcBorders>
              <w:top w:val="single" w:sz="4" w:space="0" w:color="auto"/>
              <w:left w:val="single" w:sz="4" w:space="0" w:color="auto"/>
              <w:bottom w:val="single" w:sz="4" w:space="0" w:color="auto"/>
              <w:right w:val="nil"/>
            </w:tcBorders>
            <w:vAlign w:val="center"/>
            <w:hideMark/>
          </w:tcPr>
          <w:p w:rsidR="00691119" w:rsidRPr="008F7F54" w:rsidRDefault="00691119" w:rsidP="00691119">
            <w:pPr>
              <w:spacing w:after="0" w:line="240" w:lineRule="auto"/>
              <w:rPr>
                <w:rFonts w:ascii="Times New Roman" w:hAnsi="Times New Roman" w:cs="Times New Roman"/>
              </w:rPr>
            </w:pPr>
          </w:p>
        </w:tc>
        <w:tc>
          <w:tcPr>
            <w:tcW w:w="763" w:type="dxa"/>
            <w:tcBorders>
              <w:top w:val="single" w:sz="4" w:space="0" w:color="auto"/>
              <w:left w:val="single" w:sz="4" w:space="0" w:color="auto"/>
              <w:bottom w:val="single" w:sz="4" w:space="0" w:color="auto"/>
              <w:right w:val="single" w:sz="4" w:space="0" w:color="auto"/>
            </w:tcBorders>
          </w:tcPr>
          <w:p w:rsidR="00691119" w:rsidRPr="008F7F54" w:rsidRDefault="00691119" w:rsidP="00691119">
            <w:pPr>
              <w:spacing w:after="0" w:line="240" w:lineRule="auto"/>
              <w:rPr>
                <w:rFonts w:ascii="Times New Roman" w:hAnsi="Times New Roman" w:cs="Times New Roman"/>
              </w:rPr>
            </w:pPr>
            <w:r w:rsidRPr="008F7F54">
              <w:rPr>
                <w:rFonts w:ascii="Times New Roman" w:hAnsi="Times New Roman" w:cs="Times New Roman"/>
              </w:rPr>
              <w:t>значение</w:t>
            </w:r>
          </w:p>
        </w:tc>
        <w:tc>
          <w:tcPr>
            <w:tcW w:w="709" w:type="dxa"/>
            <w:tcBorders>
              <w:top w:val="single" w:sz="4" w:space="0" w:color="auto"/>
              <w:left w:val="single" w:sz="4" w:space="0" w:color="auto"/>
              <w:bottom w:val="single" w:sz="4" w:space="0" w:color="auto"/>
              <w:right w:val="nil"/>
            </w:tcBorders>
            <w:hideMark/>
          </w:tcPr>
          <w:p w:rsidR="00691119" w:rsidRPr="008F7F54" w:rsidRDefault="00691119" w:rsidP="00691119">
            <w:pPr>
              <w:spacing w:after="0" w:line="240" w:lineRule="auto"/>
              <w:jc w:val="center"/>
              <w:rPr>
                <w:rFonts w:ascii="Times New Roman" w:hAnsi="Times New Roman" w:cs="Times New Roman"/>
              </w:rPr>
            </w:pPr>
            <w:r w:rsidRPr="008F7F54">
              <w:rPr>
                <w:rFonts w:ascii="Times New Roman" w:hAnsi="Times New Roman" w:cs="Times New Roman"/>
              </w:rPr>
              <w:t>год</w:t>
            </w:r>
          </w:p>
        </w:tc>
        <w:tc>
          <w:tcPr>
            <w:tcW w:w="796" w:type="dxa"/>
            <w:tcBorders>
              <w:top w:val="single" w:sz="4" w:space="0" w:color="auto"/>
              <w:left w:val="single" w:sz="4" w:space="0" w:color="auto"/>
              <w:bottom w:val="single" w:sz="4" w:space="0" w:color="auto"/>
              <w:right w:val="single" w:sz="4" w:space="0" w:color="auto"/>
            </w:tcBorders>
          </w:tcPr>
          <w:p w:rsidR="00691119" w:rsidRPr="008F7F54" w:rsidRDefault="00691119" w:rsidP="00691119">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2025</w:t>
            </w:r>
          </w:p>
        </w:tc>
        <w:tc>
          <w:tcPr>
            <w:tcW w:w="797" w:type="dxa"/>
            <w:tcBorders>
              <w:top w:val="single" w:sz="4" w:space="0" w:color="auto"/>
              <w:left w:val="single" w:sz="4" w:space="0" w:color="auto"/>
              <w:bottom w:val="single" w:sz="4" w:space="0" w:color="auto"/>
              <w:right w:val="nil"/>
            </w:tcBorders>
            <w:hideMark/>
          </w:tcPr>
          <w:p w:rsidR="00691119" w:rsidRPr="008F7F54" w:rsidRDefault="00691119" w:rsidP="00691119">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2026</w:t>
            </w:r>
          </w:p>
        </w:tc>
        <w:tc>
          <w:tcPr>
            <w:tcW w:w="858" w:type="dxa"/>
            <w:tcBorders>
              <w:top w:val="single" w:sz="4" w:space="0" w:color="auto"/>
              <w:left w:val="single" w:sz="4" w:space="0" w:color="auto"/>
              <w:bottom w:val="nil"/>
              <w:right w:val="nil"/>
            </w:tcBorders>
            <w:hideMark/>
          </w:tcPr>
          <w:p w:rsidR="00691119" w:rsidRPr="008F7F54" w:rsidRDefault="00691119" w:rsidP="00691119">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2027</w:t>
            </w:r>
          </w:p>
        </w:tc>
        <w:tc>
          <w:tcPr>
            <w:tcW w:w="843" w:type="dxa"/>
            <w:tcBorders>
              <w:top w:val="single" w:sz="4" w:space="0" w:color="auto"/>
              <w:left w:val="single" w:sz="4" w:space="0" w:color="auto"/>
              <w:bottom w:val="nil"/>
              <w:right w:val="single" w:sz="4" w:space="0" w:color="auto"/>
            </w:tcBorders>
          </w:tcPr>
          <w:p w:rsidR="00691119" w:rsidRPr="008F7F54" w:rsidRDefault="0066383B" w:rsidP="0066383B">
            <w:pPr>
              <w:widowControl w:val="0"/>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2030</w:t>
            </w:r>
          </w:p>
        </w:tc>
        <w:tc>
          <w:tcPr>
            <w:tcW w:w="1018" w:type="dxa"/>
            <w:tcBorders>
              <w:top w:val="single" w:sz="4" w:space="0" w:color="auto"/>
              <w:left w:val="single" w:sz="4" w:space="0" w:color="auto"/>
              <w:bottom w:val="nil"/>
              <w:right w:val="nil"/>
            </w:tcBorders>
            <w:hideMark/>
          </w:tcPr>
          <w:p w:rsidR="00691119" w:rsidRPr="008F7F54" w:rsidRDefault="00691119" w:rsidP="00691119">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2035</w:t>
            </w:r>
          </w:p>
        </w:tc>
        <w:tc>
          <w:tcPr>
            <w:tcW w:w="1791" w:type="dxa"/>
            <w:vMerge/>
            <w:tcBorders>
              <w:top w:val="single" w:sz="4" w:space="0" w:color="auto"/>
              <w:left w:val="single" w:sz="4" w:space="0" w:color="auto"/>
              <w:bottom w:val="single" w:sz="4" w:space="0" w:color="auto"/>
              <w:right w:val="nil"/>
            </w:tcBorders>
            <w:vAlign w:val="center"/>
            <w:hideMark/>
          </w:tcPr>
          <w:p w:rsidR="00691119" w:rsidRPr="008F7F54" w:rsidRDefault="00691119" w:rsidP="00691119">
            <w:pPr>
              <w:spacing w:after="0" w:line="240" w:lineRule="auto"/>
              <w:rPr>
                <w:rFonts w:ascii="Times New Roman" w:hAnsi="Times New Roman" w:cs="Times New Roman"/>
              </w:rPr>
            </w:pPr>
          </w:p>
        </w:tc>
        <w:tc>
          <w:tcPr>
            <w:tcW w:w="1425" w:type="dxa"/>
            <w:vMerge/>
            <w:tcBorders>
              <w:top w:val="single" w:sz="4" w:space="0" w:color="auto"/>
              <w:left w:val="single" w:sz="4" w:space="0" w:color="auto"/>
              <w:bottom w:val="single" w:sz="4" w:space="0" w:color="auto"/>
              <w:right w:val="single" w:sz="4" w:space="0" w:color="auto"/>
            </w:tcBorders>
            <w:vAlign w:val="center"/>
            <w:hideMark/>
          </w:tcPr>
          <w:p w:rsidR="00691119" w:rsidRPr="008F7F54" w:rsidRDefault="00691119" w:rsidP="00691119">
            <w:pPr>
              <w:spacing w:after="0" w:line="240" w:lineRule="auto"/>
              <w:rPr>
                <w:rFonts w:ascii="Times New Roman" w:hAnsi="Times New Roman" w:cs="Times New Roman"/>
              </w:rPr>
            </w:pPr>
          </w:p>
        </w:tc>
      </w:tr>
      <w:tr w:rsidR="00691119" w:rsidRPr="008F7F54" w:rsidTr="00A84EF2">
        <w:tc>
          <w:tcPr>
            <w:tcW w:w="709" w:type="dxa"/>
            <w:tcBorders>
              <w:top w:val="single" w:sz="4" w:space="0" w:color="auto"/>
              <w:left w:val="single" w:sz="4" w:space="0" w:color="auto"/>
              <w:bottom w:val="nil"/>
              <w:right w:val="nil"/>
            </w:tcBorders>
            <w:hideMark/>
          </w:tcPr>
          <w:p w:rsidR="00691119" w:rsidRPr="008F7F54" w:rsidRDefault="00691119" w:rsidP="00691119">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1</w:t>
            </w:r>
          </w:p>
        </w:tc>
        <w:tc>
          <w:tcPr>
            <w:tcW w:w="2126" w:type="dxa"/>
            <w:tcBorders>
              <w:top w:val="single" w:sz="4" w:space="0" w:color="auto"/>
              <w:left w:val="single" w:sz="4" w:space="0" w:color="auto"/>
              <w:bottom w:val="nil"/>
              <w:right w:val="nil"/>
            </w:tcBorders>
            <w:hideMark/>
          </w:tcPr>
          <w:p w:rsidR="00691119" w:rsidRPr="008F7F54" w:rsidRDefault="00691119" w:rsidP="00691119">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2</w:t>
            </w:r>
          </w:p>
        </w:tc>
        <w:tc>
          <w:tcPr>
            <w:tcW w:w="1264" w:type="dxa"/>
            <w:tcBorders>
              <w:top w:val="single" w:sz="4" w:space="0" w:color="auto"/>
              <w:left w:val="single" w:sz="4" w:space="0" w:color="auto"/>
              <w:bottom w:val="nil"/>
              <w:right w:val="single" w:sz="4" w:space="0" w:color="auto"/>
            </w:tcBorders>
          </w:tcPr>
          <w:p w:rsidR="00691119" w:rsidRPr="008F7F54" w:rsidRDefault="00691119" w:rsidP="00691119">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3</w:t>
            </w:r>
          </w:p>
        </w:tc>
        <w:tc>
          <w:tcPr>
            <w:tcW w:w="1042" w:type="dxa"/>
            <w:tcBorders>
              <w:top w:val="single" w:sz="4" w:space="0" w:color="auto"/>
              <w:left w:val="single" w:sz="4" w:space="0" w:color="auto"/>
              <w:bottom w:val="nil"/>
              <w:right w:val="single" w:sz="4" w:space="0" w:color="auto"/>
            </w:tcBorders>
          </w:tcPr>
          <w:p w:rsidR="00691119" w:rsidRPr="008F7F54" w:rsidRDefault="00691119" w:rsidP="00691119">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4</w:t>
            </w:r>
          </w:p>
        </w:tc>
        <w:tc>
          <w:tcPr>
            <w:tcW w:w="1046" w:type="dxa"/>
            <w:tcBorders>
              <w:top w:val="single" w:sz="4" w:space="0" w:color="auto"/>
              <w:left w:val="single" w:sz="4" w:space="0" w:color="auto"/>
              <w:bottom w:val="nil"/>
              <w:right w:val="nil"/>
            </w:tcBorders>
            <w:hideMark/>
          </w:tcPr>
          <w:p w:rsidR="00691119" w:rsidRPr="008F7F54" w:rsidRDefault="00691119" w:rsidP="00691119">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5</w:t>
            </w:r>
          </w:p>
        </w:tc>
        <w:tc>
          <w:tcPr>
            <w:tcW w:w="763" w:type="dxa"/>
            <w:tcBorders>
              <w:top w:val="single" w:sz="4" w:space="0" w:color="auto"/>
              <w:left w:val="single" w:sz="4" w:space="0" w:color="auto"/>
              <w:bottom w:val="nil"/>
              <w:right w:val="single" w:sz="4" w:space="0" w:color="auto"/>
            </w:tcBorders>
          </w:tcPr>
          <w:p w:rsidR="00691119" w:rsidRPr="008F7F54" w:rsidRDefault="00691119" w:rsidP="00691119">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6</w:t>
            </w:r>
          </w:p>
        </w:tc>
        <w:tc>
          <w:tcPr>
            <w:tcW w:w="709" w:type="dxa"/>
            <w:tcBorders>
              <w:top w:val="single" w:sz="4" w:space="0" w:color="auto"/>
              <w:left w:val="single" w:sz="4" w:space="0" w:color="auto"/>
              <w:bottom w:val="nil"/>
              <w:right w:val="nil"/>
            </w:tcBorders>
            <w:hideMark/>
          </w:tcPr>
          <w:p w:rsidR="00691119" w:rsidRPr="008F7F54" w:rsidRDefault="00691119" w:rsidP="00691119">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7</w:t>
            </w:r>
          </w:p>
        </w:tc>
        <w:tc>
          <w:tcPr>
            <w:tcW w:w="796" w:type="dxa"/>
            <w:tcBorders>
              <w:top w:val="single" w:sz="4" w:space="0" w:color="auto"/>
              <w:left w:val="single" w:sz="4" w:space="0" w:color="auto"/>
              <w:bottom w:val="nil"/>
              <w:right w:val="single" w:sz="4" w:space="0" w:color="auto"/>
            </w:tcBorders>
          </w:tcPr>
          <w:p w:rsidR="00691119" w:rsidRPr="008F7F54" w:rsidRDefault="00691119" w:rsidP="00691119">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8</w:t>
            </w:r>
          </w:p>
        </w:tc>
        <w:tc>
          <w:tcPr>
            <w:tcW w:w="797" w:type="dxa"/>
            <w:tcBorders>
              <w:top w:val="single" w:sz="4" w:space="0" w:color="auto"/>
              <w:left w:val="single" w:sz="4" w:space="0" w:color="auto"/>
              <w:bottom w:val="nil"/>
              <w:right w:val="nil"/>
            </w:tcBorders>
            <w:hideMark/>
          </w:tcPr>
          <w:p w:rsidR="00691119" w:rsidRPr="008F7F54" w:rsidRDefault="00691119" w:rsidP="00691119">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9</w:t>
            </w:r>
          </w:p>
        </w:tc>
        <w:tc>
          <w:tcPr>
            <w:tcW w:w="858" w:type="dxa"/>
            <w:tcBorders>
              <w:top w:val="single" w:sz="4" w:space="0" w:color="auto"/>
              <w:left w:val="single" w:sz="4" w:space="0" w:color="auto"/>
              <w:bottom w:val="nil"/>
              <w:right w:val="nil"/>
            </w:tcBorders>
            <w:hideMark/>
          </w:tcPr>
          <w:p w:rsidR="00691119" w:rsidRPr="008F7F54" w:rsidRDefault="00691119" w:rsidP="00691119">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10</w:t>
            </w:r>
          </w:p>
        </w:tc>
        <w:tc>
          <w:tcPr>
            <w:tcW w:w="843" w:type="dxa"/>
            <w:tcBorders>
              <w:top w:val="single" w:sz="4" w:space="0" w:color="auto"/>
              <w:left w:val="single" w:sz="4" w:space="0" w:color="auto"/>
              <w:bottom w:val="nil"/>
              <w:right w:val="single" w:sz="4" w:space="0" w:color="auto"/>
            </w:tcBorders>
          </w:tcPr>
          <w:p w:rsidR="00691119" w:rsidRPr="008F7F54" w:rsidRDefault="00691119" w:rsidP="00691119">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11</w:t>
            </w:r>
          </w:p>
        </w:tc>
        <w:tc>
          <w:tcPr>
            <w:tcW w:w="1018" w:type="dxa"/>
            <w:tcBorders>
              <w:top w:val="single" w:sz="4" w:space="0" w:color="auto"/>
              <w:left w:val="single" w:sz="4" w:space="0" w:color="auto"/>
              <w:bottom w:val="nil"/>
              <w:right w:val="nil"/>
            </w:tcBorders>
            <w:hideMark/>
          </w:tcPr>
          <w:p w:rsidR="00691119" w:rsidRPr="008F7F54" w:rsidRDefault="00691119" w:rsidP="00691119">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1</w:t>
            </w:r>
            <w:r w:rsidRPr="008F7F54">
              <w:rPr>
                <w:rFonts w:ascii="Times New Roman" w:hAnsi="Times New Roman" w:cs="Times New Roman"/>
                <w:lang w:val="en-US"/>
              </w:rPr>
              <w:t>2</w:t>
            </w:r>
          </w:p>
        </w:tc>
        <w:tc>
          <w:tcPr>
            <w:tcW w:w="1791" w:type="dxa"/>
            <w:tcBorders>
              <w:top w:val="single" w:sz="4" w:space="0" w:color="auto"/>
              <w:left w:val="single" w:sz="4" w:space="0" w:color="auto"/>
              <w:bottom w:val="nil"/>
              <w:right w:val="nil"/>
            </w:tcBorders>
            <w:hideMark/>
          </w:tcPr>
          <w:p w:rsidR="00691119" w:rsidRPr="008F7F54" w:rsidRDefault="00691119" w:rsidP="00691119">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1</w:t>
            </w:r>
            <w:r w:rsidRPr="008F7F54">
              <w:rPr>
                <w:rFonts w:ascii="Times New Roman" w:hAnsi="Times New Roman" w:cs="Times New Roman"/>
                <w:lang w:val="en-US"/>
              </w:rPr>
              <w:t>3</w:t>
            </w:r>
          </w:p>
        </w:tc>
        <w:tc>
          <w:tcPr>
            <w:tcW w:w="1425" w:type="dxa"/>
            <w:tcBorders>
              <w:top w:val="single" w:sz="4" w:space="0" w:color="auto"/>
              <w:left w:val="single" w:sz="4" w:space="0" w:color="auto"/>
              <w:bottom w:val="nil"/>
              <w:right w:val="single" w:sz="4" w:space="0" w:color="auto"/>
            </w:tcBorders>
            <w:hideMark/>
          </w:tcPr>
          <w:p w:rsidR="00691119" w:rsidRPr="008F7F54" w:rsidRDefault="00691119" w:rsidP="00691119">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1</w:t>
            </w:r>
            <w:r w:rsidRPr="008F7F54">
              <w:rPr>
                <w:rFonts w:ascii="Times New Roman" w:hAnsi="Times New Roman" w:cs="Times New Roman"/>
                <w:lang w:val="en-US"/>
              </w:rPr>
              <w:t>4</w:t>
            </w:r>
          </w:p>
        </w:tc>
      </w:tr>
      <w:tr w:rsidR="00691119" w:rsidRPr="008F7F54" w:rsidTr="00A84EF2">
        <w:tc>
          <w:tcPr>
            <w:tcW w:w="709" w:type="dxa"/>
            <w:tcBorders>
              <w:top w:val="single" w:sz="4" w:space="0" w:color="auto"/>
              <w:left w:val="single" w:sz="4" w:space="0" w:color="auto"/>
              <w:bottom w:val="nil"/>
              <w:right w:val="nil"/>
            </w:tcBorders>
            <w:hideMark/>
          </w:tcPr>
          <w:p w:rsidR="00691119" w:rsidRPr="008F7F54" w:rsidRDefault="00691119" w:rsidP="00691119">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1.</w:t>
            </w:r>
          </w:p>
        </w:tc>
        <w:tc>
          <w:tcPr>
            <w:tcW w:w="14478" w:type="dxa"/>
            <w:gridSpan w:val="13"/>
            <w:tcBorders>
              <w:top w:val="single" w:sz="4" w:space="0" w:color="auto"/>
              <w:left w:val="single" w:sz="4" w:space="0" w:color="auto"/>
              <w:bottom w:val="nil"/>
              <w:right w:val="single" w:sz="4" w:space="0" w:color="auto"/>
            </w:tcBorders>
          </w:tcPr>
          <w:p w:rsidR="00691119" w:rsidRPr="008F7F54" w:rsidRDefault="00691119" w:rsidP="00C90A71">
            <w:pPr>
              <w:widowControl w:val="0"/>
              <w:autoSpaceDE w:val="0"/>
              <w:autoSpaceDN w:val="0"/>
              <w:adjustRightInd w:val="0"/>
              <w:spacing w:after="0" w:line="240" w:lineRule="auto"/>
              <w:rPr>
                <w:rFonts w:ascii="Times New Roman" w:hAnsi="Times New Roman" w:cs="Times New Roman"/>
              </w:rPr>
            </w:pPr>
            <w:r w:rsidRPr="008F7F54">
              <w:rPr>
                <w:rFonts w:ascii="Times New Roman" w:hAnsi="Times New Roman" w:cs="Times New Roman"/>
              </w:rPr>
              <w:t xml:space="preserve">Задача 1 «Создание условий для обеспечения долгосрочной сбалансированности и устойчивости </w:t>
            </w:r>
            <w:r w:rsidR="00C90A71" w:rsidRPr="008F7F54">
              <w:rPr>
                <w:rFonts w:ascii="Times New Roman" w:hAnsi="Times New Roman" w:cs="Times New Roman"/>
              </w:rPr>
              <w:t>местного</w:t>
            </w:r>
            <w:r w:rsidRPr="008F7F54">
              <w:rPr>
                <w:rFonts w:ascii="Times New Roman" w:hAnsi="Times New Roman" w:cs="Times New Roman"/>
              </w:rPr>
              <w:t xml:space="preserve"> бюджета»</w:t>
            </w:r>
          </w:p>
        </w:tc>
      </w:tr>
      <w:tr w:rsidR="00691119" w:rsidRPr="008F7F54" w:rsidTr="00A84EF2">
        <w:tc>
          <w:tcPr>
            <w:tcW w:w="709" w:type="dxa"/>
            <w:tcBorders>
              <w:top w:val="single" w:sz="4" w:space="0" w:color="auto"/>
              <w:left w:val="single" w:sz="4" w:space="0" w:color="auto"/>
              <w:bottom w:val="single" w:sz="4" w:space="0" w:color="auto"/>
              <w:right w:val="nil"/>
            </w:tcBorders>
            <w:hideMark/>
          </w:tcPr>
          <w:p w:rsidR="00691119" w:rsidRPr="008F7F54" w:rsidRDefault="00691119" w:rsidP="00691119">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1.1.</w:t>
            </w:r>
          </w:p>
        </w:tc>
        <w:tc>
          <w:tcPr>
            <w:tcW w:w="2126" w:type="dxa"/>
            <w:tcBorders>
              <w:top w:val="single" w:sz="4" w:space="0" w:color="auto"/>
              <w:left w:val="single" w:sz="4" w:space="0" w:color="auto"/>
              <w:bottom w:val="single" w:sz="4" w:space="0" w:color="auto"/>
              <w:right w:val="nil"/>
            </w:tcBorders>
          </w:tcPr>
          <w:p w:rsidR="00691119" w:rsidRPr="008F7F54" w:rsidRDefault="00691119" w:rsidP="00A54628">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Обеспечение финансирования принятых расходных обязательств Алатырского муниципального округа в полном объеме</w:t>
            </w:r>
          </w:p>
        </w:tc>
        <w:tc>
          <w:tcPr>
            <w:tcW w:w="1264" w:type="dxa"/>
            <w:tcBorders>
              <w:top w:val="single" w:sz="4" w:space="0" w:color="auto"/>
              <w:left w:val="single" w:sz="4" w:space="0" w:color="auto"/>
              <w:bottom w:val="single" w:sz="4" w:space="0" w:color="auto"/>
              <w:right w:val="single" w:sz="4" w:space="0" w:color="auto"/>
            </w:tcBorders>
          </w:tcPr>
          <w:p w:rsidR="00691119" w:rsidRPr="008F7F54" w:rsidRDefault="00691119" w:rsidP="00691119">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возрастание</w:t>
            </w:r>
          </w:p>
        </w:tc>
        <w:tc>
          <w:tcPr>
            <w:tcW w:w="1042" w:type="dxa"/>
            <w:tcBorders>
              <w:top w:val="single" w:sz="4" w:space="0" w:color="auto"/>
              <w:left w:val="single" w:sz="4" w:space="0" w:color="auto"/>
              <w:bottom w:val="single" w:sz="4" w:space="0" w:color="auto"/>
              <w:right w:val="single" w:sz="4" w:space="0" w:color="auto"/>
            </w:tcBorders>
          </w:tcPr>
          <w:p w:rsidR="00691119" w:rsidRPr="008F7F54" w:rsidRDefault="00691119" w:rsidP="00691119">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КПМ</w:t>
            </w:r>
          </w:p>
        </w:tc>
        <w:tc>
          <w:tcPr>
            <w:tcW w:w="1046" w:type="dxa"/>
            <w:tcBorders>
              <w:top w:val="single" w:sz="4" w:space="0" w:color="auto"/>
              <w:left w:val="single" w:sz="4" w:space="0" w:color="auto"/>
              <w:bottom w:val="single" w:sz="4" w:space="0" w:color="auto"/>
              <w:right w:val="nil"/>
            </w:tcBorders>
          </w:tcPr>
          <w:p w:rsidR="00691119" w:rsidRPr="008F7F54" w:rsidRDefault="00691119" w:rsidP="00691119">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процент</w:t>
            </w:r>
          </w:p>
        </w:tc>
        <w:tc>
          <w:tcPr>
            <w:tcW w:w="763" w:type="dxa"/>
            <w:tcBorders>
              <w:top w:val="single" w:sz="4" w:space="0" w:color="auto"/>
              <w:left w:val="single" w:sz="4" w:space="0" w:color="auto"/>
              <w:bottom w:val="single" w:sz="4" w:space="0" w:color="auto"/>
              <w:right w:val="single" w:sz="4" w:space="0" w:color="auto"/>
            </w:tcBorders>
          </w:tcPr>
          <w:p w:rsidR="00691119" w:rsidRPr="008F7F54" w:rsidRDefault="00691119" w:rsidP="00691119">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100,0</w:t>
            </w:r>
          </w:p>
        </w:tc>
        <w:tc>
          <w:tcPr>
            <w:tcW w:w="709" w:type="dxa"/>
            <w:tcBorders>
              <w:top w:val="single" w:sz="4" w:space="0" w:color="auto"/>
              <w:left w:val="single" w:sz="4" w:space="0" w:color="auto"/>
              <w:bottom w:val="single" w:sz="4" w:space="0" w:color="auto"/>
              <w:right w:val="nil"/>
            </w:tcBorders>
          </w:tcPr>
          <w:p w:rsidR="00691119" w:rsidRPr="008F7F54" w:rsidRDefault="00691119" w:rsidP="00691119">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2024</w:t>
            </w:r>
          </w:p>
        </w:tc>
        <w:tc>
          <w:tcPr>
            <w:tcW w:w="796" w:type="dxa"/>
            <w:tcBorders>
              <w:top w:val="single" w:sz="4" w:space="0" w:color="auto"/>
              <w:left w:val="single" w:sz="4" w:space="0" w:color="auto"/>
              <w:bottom w:val="single" w:sz="4" w:space="0" w:color="auto"/>
              <w:right w:val="single" w:sz="4" w:space="0" w:color="auto"/>
            </w:tcBorders>
          </w:tcPr>
          <w:p w:rsidR="00691119" w:rsidRPr="008F7F54" w:rsidRDefault="00691119" w:rsidP="00691119">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100,0</w:t>
            </w:r>
          </w:p>
        </w:tc>
        <w:tc>
          <w:tcPr>
            <w:tcW w:w="797" w:type="dxa"/>
            <w:tcBorders>
              <w:top w:val="single" w:sz="4" w:space="0" w:color="auto"/>
              <w:left w:val="single" w:sz="4" w:space="0" w:color="auto"/>
              <w:bottom w:val="single" w:sz="4" w:space="0" w:color="auto"/>
              <w:right w:val="nil"/>
            </w:tcBorders>
          </w:tcPr>
          <w:p w:rsidR="00691119" w:rsidRPr="008F7F54" w:rsidRDefault="00691119" w:rsidP="00691119">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100,0</w:t>
            </w:r>
          </w:p>
        </w:tc>
        <w:tc>
          <w:tcPr>
            <w:tcW w:w="858" w:type="dxa"/>
            <w:tcBorders>
              <w:top w:val="single" w:sz="4" w:space="0" w:color="auto"/>
              <w:left w:val="single" w:sz="4" w:space="0" w:color="auto"/>
              <w:bottom w:val="single" w:sz="4" w:space="0" w:color="auto"/>
              <w:right w:val="nil"/>
            </w:tcBorders>
          </w:tcPr>
          <w:p w:rsidR="00691119" w:rsidRPr="008F7F54" w:rsidRDefault="00691119" w:rsidP="00691119">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100,0</w:t>
            </w:r>
          </w:p>
        </w:tc>
        <w:tc>
          <w:tcPr>
            <w:tcW w:w="843" w:type="dxa"/>
            <w:tcBorders>
              <w:top w:val="single" w:sz="4" w:space="0" w:color="auto"/>
              <w:left w:val="single" w:sz="4" w:space="0" w:color="auto"/>
              <w:bottom w:val="single" w:sz="4" w:space="0" w:color="auto"/>
              <w:right w:val="single" w:sz="4" w:space="0" w:color="auto"/>
            </w:tcBorders>
          </w:tcPr>
          <w:p w:rsidR="00691119" w:rsidRPr="008F7F54" w:rsidRDefault="00691119" w:rsidP="00691119">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100,0</w:t>
            </w:r>
          </w:p>
        </w:tc>
        <w:tc>
          <w:tcPr>
            <w:tcW w:w="1018" w:type="dxa"/>
            <w:tcBorders>
              <w:top w:val="single" w:sz="4" w:space="0" w:color="auto"/>
              <w:left w:val="single" w:sz="4" w:space="0" w:color="auto"/>
              <w:bottom w:val="single" w:sz="4" w:space="0" w:color="auto"/>
              <w:right w:val="nil"/>
            </w:tcBorders>
          </w:tcPr>
          <w:p w:rsidR="00691119" w:rsidRPr="008F7F54" w:rsidRDefault="00691119" w:rsidP="00691119">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100,0</w:t>
            </w:r>
          </w:p>
        </w:tc>
        <w:tc>
          <w:tcPr>
            <w:tcW w:w="1791" w:type="dxa"/>
            <w:tcBorders>
              <w:top w:val="single" w:sz="4" w:space="0" w:color="auto"/>
              <w:left w:val="single" w:sz="4" w:space="0" w:color="auto"/>
              <w:bottom w:val="single" w:sz="4" w:space="0" w:color="auto"/>
              <w:right w:val="nil"/>
            </w:tcBorders>
          </w:tcPr>
          <w:p w:rsidR="00691119" w:rsidRPr="008F7F54" w:rsidRDefault="00691119" w:rsidP="00A54628">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Финансовый отдел</w:t>
            </w:r>
          </w:p>
        </w:tc>
        <w:tc>
          <w:tcPr>
            <w:tcW w:w="1425" w:type="dxa"/>
            <w:tcBorders>
              <w:top w:val="single" w:sz="4" w:space="0" w:color="auto"/>
              <w:left w:val="single" w:sz="4" w:space="0" w:color="auto"/>
              <w:bottom w:val="single" w:sz="4" w:space="0" w:color="auto"/>
              <w:right w:val="single" w:sz="4" w:space="0" w:color="auto"/>
            </w:tcBorders>
          </w:tcPr>
          <w:p w:rsidR="00691119" w:rsidRPr="008F7F54" w:rsidRDefault="00691119" w:rsidP="00A54628">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официальный сайт</w:t>
            </w:r>
          </w:p>
        </w:tc>
      </w:tr>
      <w:tr w:rsidR="00691119" w:rsidRPr="008F7F54" w:rsidTr="00A84EF2">
        <w:tc>
          <w:tcPr>
            <w:tcW w:w="709" w:type="dxa"/>
            <w:tcBorders>
              <w:top w:val="single" w:sz="4" w:space="0" w:color="auto"/>
              <w:left w:val="single" w:sz="4" w:space="0" w:color="auto"/>
              <w:bottom w:val="single" w:sz="4" w:space="0" w:color="auto"/>
              <w:right w:val="nil"/>
            </w:tcBorders>
          </w:tcPr>
          <w:p w:rsidR="00691119" w:rsidRPr="008F7F54" w:rsidRDefault="00691119" w:rsidP="00691119">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1.2.</w:t>
            </w:r>
          </w:p>
        </w:tc>
        <w:tc>
          <w:tcPr>
            <w:tcW w:w="2126" w:type="dxa"/>
            <w:tcBorders>
              <w:top w:val="single" w:sz="4" w:space="0" w:color="auto"/>
              <w:left w:val="single" w:sz="4" w:space="0" w:color="auto"/>
              <w:bottom w:val="single" w:sz="4" w:space="0" w:color="auto"/>
              <w:right w:val="nil"/>
            </w:tcBorders>
          </w:tcPr>
          <w:p w:rsidR="00691119" w:rsidRPr="008F7F54" w:rsidRDefault="00691119" w:rsidP="00A54628">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 xml:space="preserve">Обеспечение объема средств из </w:t>
            </w:r>
            <w:r w:rsidR="00A54628" w:rsidRPr="008F7F54">
              <w:rPr>
                <w:rFonts w:ascii="Times New Roman" w:hAnsi="Times New Roman" w:cs="Times New Roman"/>
              </w:rPr>
              <w:t xml:space="preserve">местного </w:t>
            </w:r>
            <w:r w:rsidRPr="008F7F54">
              <w:rPr>
                <w:rFonts w:ascii="Times New Roman" w:hAnsi="Times New Roman" w:cs="Times New Roman"/>
              </w:rPr>
              <w:t>бюджета в целях сохранения установленных указами Президента Российской Федерации от 7 мая 2012 г. N 597, от 1 июня 2012 г. N 761, от 28 декабря 2012 г. N 1688 целевых показателей повышения оплаты труда работников в сфере образования, здравоохранения, культуры, социального обслуживания</w:t>
            </w:r>
          </w:p>
        </w:tc>
        <w:tc>
          <w:tcPr>
            <w:tcW w:w="1264" w:type="dxa"/>
            <w:tcBorders>
              <w:top w:val="single" w:sz="4" w:space="0" w:color="auto"/>
              <w:left w:val="single" w:sz="4" w:space="0" w:color="auto"/>
              <w:bottom w:val="single" w:sz="4" w:space="0" w:color="auto"/>
              <w:right w:val="single" w:sz="4" w:space="0" w:color="auto"/>
            </w:tcBorders>
          </w:tcPr>
          <w:p w:rsidR="00691119" w:rsidRPr="008F7F54" w:rsidRDefault="00691119" w:rsidP="00691119">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возрастание</w:t>
            </w:r>
          </w:p>
        </w:tc>
        <w:tc>
          <w:tcPr>
            <w:tcW w:w="1042" w:type="dxa"/>
            <w:tcBorders>
              <w:top w:val="single" w:sz="4" w:space="0" w:color="auto"/>
              <w:left w:val="single" w:sz="4" w:space="0" w:color="auto"/>
              <w:bottom w:val="single" w:sz="4" w:space="0" w:color="auto"/>
              <w:right w:val="single" w:sz="4" w:space="0" w:color="auto"/>
            </w:tcBorders>
          </w:tcPr>
          <w:p w:rsidR="00691119" w:rsidRPr="008F7F54" w:rsidRDefault="00691119" w:rsidP="00691119">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КПМ</w:t>
            </w:r>
          </w:p>
        </w:tc>
        <w:tc>
          <w:tcPr>
            <w:tcW w:w="1046" w:type="dxa"/>
            <w:tcBorders>
              <w:top w:val="single" w:sz="4" w:space="0" w:color="auto"/>
              <w:left w:val="single" w:sz="4" w:space="0" w:color="auto"/>
              <w:bottom w:val="single" w:sz="4" w:space="0" w:color="auto"/>
              <w:right w:val="nil"/>
            </w:tcBorders>
          </w:tcPr>
          <w:p w:rsidR="00691119" w:rsidRPr="008F7F54" w:rsidRDefault="00691119" w:rsidP="00691119">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процент</w:t>
            </w:r>
          </w:p>
        </w:tc>
        <w:tc>
          <w:tcPr>
            <w:tcW w:w="763" w:type="dxa"/>
            <w:tcBorders>
              <w:top w:val="single" w:sz="4" w:space="0" w:color="auto"/>
              <w:left w:val="single" w:sz="4" w:space="0" w:color="auto"/>
              <w:bottom w:val="single" w:sz="4" w:space="0" w:color="auto"/>
              <w:right w:val="single" w:sz="4" w:space="0" w:color="auto"/>
            </w:tcBorders>
          </w:tcPr>
          <w:p w:rsidR="00691119" w:rsidRPr="008F7F54" w:rsidRDefault="00691119" w:rsidP="00691119">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100,0</w:t>
            </w:r>
          </w:p>
        </w:tc>
        <w:tc>
          <w:tcPr>
            <w:tcW w:w="709" w:type="dxa"/>
            <w:tcBorders>
              <w:top w:val="single" w:sz="4" w:space="0" w:color="auto"/>
              <w:left w:val="single" w:sz="4" w:space="0" w:color="auto"/>
              <w:bottom w:val="single" w:sz="4" w:space="0" w:color="auto"/>
              <w:right w:val="nil"/>
            </w:tcBorders>
          </w:tcPr>
          <w:p w:rsidR="00691119" w:rsidRPr="008F7F54" w:rsidRDefault="00691119" w:rsidP="00691119">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2024</w:t>
            </w:r>
          </w:p>
        </w:tc>
        <w:tc>
          <w:tcPr>
            <w:tcW w:w="796" w:type="dxa"/>
            <w:tcBorders>
              <w:top w:val="single" w:sz="4" w:space="0" w:color="auto"/>
              <w:left w:val="single" w:sz="4" w:space="0" w:color="auto"/>
              <w:bottom w:val="single" w:sz="4" w:space="0" w:color="auto"/>
              <w:right w:val="single" w:sz="4" w:space="0" w:color="auto"/>
            </w:tcBorders>
          </w:tcPr>
          <w:p w:rsidR="00691119" w:rsidRPr="008F7F54" w:rsidRDefault="00691119" w:rsidP="00691119">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100,0</w:t>
            </w:r>
          </w:p>
        </w:tc>
        <w:tc>
          <w:tcPr>
            <w:tcW w:w="797" w:type="dxa"/>
            <w:tcBorders>
              <w:top w:val="single" w:sz="4" w:space="0" w:color="auto"/>
              <w:left w:val="single" w:sz="4" w:space="0" w:color="auto"/>
              <w:bottom w:val="single" w:sz="4" w:space="0" w:color="auto"/>
              <w:right w:val="nil"/>
            </w:tcBorders>
          </w:tcPr>
          <w:p w:rsidR="00691119" w:rsidRPr="008F7F54" w:rsidRDefault="00691119" w:rsidP="00691119">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100,0</w:t>
            </w:r>
          </w:p>
        </w:tc>
        <w:tc>
          <w:tcPr>
            <w:tcW w:w="858" w:type="dxa"/>
            <w:tcBorders>
              <w:top w:val="single" w:sz="4" w:space="0" w:color="auto"/>
              <w:left w:val="single" w:sz="4" w:space="0" w:color="auto"/>
              <w:bottom w:val="single" w:sz="4" w:space="0" w:color="auto"/>
              <w:right w:val="nil"/>
            </w:tcBorders>
          </w:tcPr>
          <w:p w:rsidR="00691119" w:rsidRPr="008F7F54" w:rsidRDefault="00691119" w:rsidP="00691119">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100,0</w:t>
            </w:r>
          </w:p>
        </w:tc>
        <w:tc>
          <w:tcPr>
            <w:tcW w:w="843" w:type="dxa"/>
            <w:tcBorders>
              <w:top w:val="single" w:sz="4" w:space="0" w:color="auto"/>
              <w:left w:val="single" w:sz="4" w:space="0" w:color="auto"/>
              <w:bottom w:val="single" w:sz="4" w:space="0" w:color="auto"/>
              <w:right w:val="single" w:sz="4" w:space="0" w:color="auto"/>
            </w:tcBorders>
          </w:tcPr>
          <w:p w:rsidR="00691119" w:rsidRPr="008F7F54" w:rsidRDefault="00691119" w:rsidP="00691119">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100,0</w:t>
            </w:r>
          </w:p>
        </w:tc>
        <w:tc>
          <w:tcPr>
            <w:tcW w:w="1018" w:type="dxa"/>
            <w:tcBorders>
              <w:top w:val="single" w:sz="4" w:space="0" w:color="auto"/>
              <w:left w:val="single" w:sz="4" w:space="0" w:color="auto"/>
              <w:bottom w:val="single" w:sz="4" w:space="0" w:color="auto"/>
              <w:right w:val="nil"/>
            </w:tcBorders>
          </w:tcPr>
          <w:p w:rsidR="00691119" w:rsidRPr="008F7F54" w:rsidRDefault="00691119" w:rsidP="00691119">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100,0</w:t>
            </w:r>
          </w:p>
        </w:tc>
        <w:tc>
          <w:tcPr>
            <w:tcW w:w="1791" w:type="dxa"/>
            <w:tcBorders>
              <w:top w:val="single" w:sz="4" w:space="0" w:color="auto"/>
              <w:left w:val="single" w:sz="4" w:space="0" w:color="auto"/>
              <w:bottom w:val="single" w:sz="4" w:space="0" w:color="auto"/>
              <w:right w:val="nil"/>
            </w:tcBorders>
          </w:tcPr>
          <w:p w:rsidR="00691119" w:rsidRPr="008F7F54" w:rsidRDefault="00691119" w:rsidP="00A54628">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Финансовый отдел</w:t>
            </w:r>
          </w:p>
        </w:tc>
        <w:tc>
          <w:tcPr>
            <w:tcW w:w="1425" w:type="dxa"/>
            <w:tcBorders>
              <w:top w:val="single" w:sz="4" w:space="0" w:color="auto"/>
              <w:left w:val="single" w:sz="4" w:space="0" w:color="auto"/>
              <w:bottom w:val="single" w:sz="4" w:space="0" w:color="auto"/>
              <w:right w:val="single" w:sz="4" w:space="0" w:color="auto"/>
            </w:tcBorders>
          </w:tcPr>
          <w:p w:rsidR="00691119" w:rsidRPr="008F7F54" w:rsidRDefault="00691119" w:rsidP="00A54628">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официальный сайт</w:t>
            </w:r>
          </w:p>
        </w:tc>
      </w:tr>
      <w:tr w:rsidR="00691119" w:rsidRPr="008F7F54" w:rsidTr="00A84EF2">
        <w:tc>
          <w:tcPr>
            <w:tcW w:w="709" w:type="dxa"/>
            <w:tcBorders>
              <w:top w:val="single" w:sz="4" w:space="0" w:color="auto"/>
              <w:left w:val="single" w:sz="4" w:space="0" w:color="auto"/>
              <w:bottom w:val="single" w:sz="4" w:space="0" w:color="auto"/>
              <w:right w:val="nil"/>
            </w:tcBorders>
          </w:tcPr>
          <w:p w:rsidR="00691119" w:rsidRPr="008F7F54" w:rsidRDefault="00691119" w:rsidP="00691119">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2.</w:t>
            </w:r>
          </w:p>
        </w:tc>
        <w:tc>
          <w:tcPr>
            <w:tcW w:w="14478" w:type="dxa"/>
            <w:gridSpan w:val="13"/>
            <w:tcBorders>
              <w:top w:val="single" w:sz="4" w:space="0" w:color="auto"/>
              <w:left w:val="single" w:sz="4" w:space="0" w:color="auto"/>
              <w:bottom w:val="single" w:sz="4" w:space="0" w:color="auto"/>
              <w:right w:val="single" w:sz="4" w:space="0" w:color="auto"/>
            </w:tcBorders>
          </w:tcPr>
          <w:p w:rsidR="00691119" w:rsidRPr="008F7F54" w:rsidRDefault="00691119" w:rsidP="00A54628">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 xml:space="preserve">Задача 2 «Совершенствование организации исполнения </w:t>
            </w:r>
            <w:r w:rsidR="00A54628" w:rsidRPr="008F7F54">
              <w:rPr>
                <w:rFonts w:ascii="Times New Roman" w:hAnsi="Times New Roman" w:cs="Times New Roman"/>
              </w:rPr>
              <w:t xml:space="preserve">местного </w:t>
            </w:r>
            <w:r w:rsidRPr="008F7F54">
              <w:rPr>
                <w:rFonts w:ascii="Times New Roman" w:hAnsi="Times New Roman" w:cs="Times New Roman"/>
              </w:rPr>
              <w:t>бюджета»</w:t>
            </w:r>
          </w:p>
        </w:tc>
      </w:tr>
      <w:tr w:rsidR="00691119" w:rsidRPr="008F7F54" w:rsidTr="00A84EF2">
        <w:tc>
          <w:tcPr>
            <w:tcW w:w="709" w:type="dxa"/>
            <w:tcBorders>
              <w:top w:val="single" w:sz="4" w:space="0" w:color="auto"/>
              <w:left w:val="single" w:sz="4" w:space="0" w:color="auto"/>
              <w:bottom w:val="single" w:sz="4" w:space="0" w:color="auto"/>
              <w:right w:val="nil"/>
            </w:tcBorders>
          </w:tcPr>
          <w:p w:rsidR="00691119" w:rsidRPr="008F7F54" w:rsidRDefault="00691119" w:rsidP="00691119">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2.1.</w:t>
            </w:r>
          </w:p>
        </w:tc>
        <w:tc>
          <w:tcPr>
            <w:tcW w:w="2126" w:type="dxa"/>
            <w:tcBorders>
              <w:top w:val="single" w:sz="4" w:space="0" w:color="auto"/>
              <w:left w:val="single" w:sz="4" w:space="0" w:color="auto"/>
              <w:bottom w:val="single" w:sz="4" w:space="0" w:color="auto"/>
              <w:right w:val="nil"/>
            </w:tcBorders>
          </w:tcPr>
          <w:p w:rsidR="00691119" w:rsidRPr="008F7F54" w:rsidRDefault="00691119" w:rsidP="00A54628">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 xml:space="preserve">Исполнение </w:t>
            </w:r>
            <w:r w:rsidR="00A54628" w:rsidRPr="008F7F54">
              <w:rPr>
                <w:rFonts w:ascii="Times New Roman" w:hAnsi="Times New Roman" w:cs="Times New Roman"/>
              </w:rPr>
              <w:t xml:space="preserve">местного </w:t>
            </w:r>
            <w:r w:rsidRPr="008F7F54">
              <w:rPr>
                <w:rFonts w:ascii="Times New Roman" w:hAnsi="Times New Roman" w:cs="Times New Roman"/>
              </w:rPr>
              <w:t>бюджета по расходам</w:t>
            </w:r>
          </w:p>
        </w:tc>
        <w:tc>
          <w:tcPr>
            <w:tcW w:w="1264" w:type="dxa"/>
            <w:tcBorders>
              <w:top w:val="single" w:sz="4" w:space="0" w:color="auto"/>
              <w:left w:val="single" w:sz="4" w:space="0" w:color="auto"/>
              <w:bottom w:val="single" w:sz="4" w:space="0" w:color="auto"/>
              <w:right w:val="single" w:sz="4" w:space="0" w:color="auto"/>
            </w:tcBorders>
          </w:tcPr>
          <w:p w:rsidR="00691119" w:rsidRPr="008F7F54" w:rsidRDefault="00691119" w:rsidP="00691119">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возрастание</w:t>
            </w:r>
          </w:p>
        </w:tc>
        <w:tc>
          <w:tcPr>
            <w:tcW w:w="1042" w:type="dxa"/>
            <w:tcBorders>
              <w:top w:val="single" w:sz="4" w:space="0" w:color="auto"/>
              <w:left w:val="single" w:sz="4" w:space="0" w:color="auto"/>
              <w:bottom w:val="single" w:sz="4" w:space="0" w:color="auto"/>
              <w:right w:val="single" w:sz="4" w:space="0" w:color="auto"/>
            </w:tcBorders>
          </w:tcPr>
          <w:p w:rsidR="00691119" w:rsidRPr="008F7F54" w:rsidRDefault="00691119" w:rsidP="00691119">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КПМ</w:t>
            </w:r>
          </w:p>
        </w:tc>
        <w:tc>
          <w:tcPr>
            <w:tcW w:w="1046" w:type="dxa"/>
            <w:tcBorders>
              <w:top w:val="single" w:sz="4" w:space="0" w:color="auto"/>
              <w:left w:val="single" w:sz="4" w:space="0" w:color="auto"/>
              <w:bottom w:val="single" w:sz="4" w:space="0" w:color="auto"/>
              <w:right w:val="nil"/>
            </w:tcBorders>
          </w:tcPr>
          <w:p w:rsidR="00691119" w:rsidRPr="008F7F54" w:rsidRDefault="00691119" w:rsidP="00691119">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процент</w:t>
            </w:r>
          </w:p>
        </w:tc>
        <w:tc>
          <w:tcPr>
            <w:tcW w:w="763" w:type="dxa"/>
            <w:tcBorders>
              <w:top w:val="single" w:sz="4" w:space="0" w:color="auto"/>
              <w:left w:val="single" w:sz="4" w:space="0" w:color="auto"/>
              <w:bottom w:val="single" w:sz="4" w:space="0" w:color="auto"/>
              <w:right w:val="single" w:sz="4" w:space="0" w:color="auto"/>
            </w:tcBorders>
          </w:tcPr>
          <w:p w:rsidR="00691119" w:rsidRPr="008F7F54" w:rsidRDefault="00691119" w:rsidP="00691119">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96,8</w:t>
            </w:r>
          </w:p>
        </w:tc>
        <w:tc>
          <w:tcPr>
            <w:tcW w:w="709" w:type="dxa"/>
            <w:tcBorders>
              <w:top w:val="single" w:sz="4" w:space="0" w:color="auto"/>
              <w:left w:val="single" w:sz="4" w:space="0" w:color="auto"/>
              <w:bottom w:val="single" w:sz="4" w:space="0" w:color="auto"/>
              <w:right w:val="nil"/>
            </w:tcBorders>
          </w:tcPr>
          <w:p w:rsidR="00691119" w:rsidRPr="008F7F54" w:rsidRDefault="00691119" w:rsidP="00691119">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2024</w:t>
            </w:r>
          </w:p>
        </w:tc>
        <w:tc>
          <w:tcPr>
            <w:tcW w:w="796" w:type="dxa"/>
            <w:tcBorders>
              <w:top w:val="single" w:sz="4" w:space="0" w:color="auto"/>
              <w:left w:val="single" w:sz="4" w:space="0" w:color="auto"/>
              <w:bottom w:val="single" w:sz="4" w:space="0" w:color="auto"/>
              <w:right w:val="single" w:sz="4" w:space="0" w:color="auto"/>
            </w:tcBorders>
          </w:tcPr>
          <w:p w:rsidR="00691119" w:rsidRPr="008F7F54" w:rsidRDefault="00691119" w:rsidP="00691119">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96,0</w:t>
            </w:r>
          </w:p>
        </w:tc>
        <w:tc>
          <w:tcPr>
            <w:tcW w:w="797" w:type="dxa"/>
            <w:tcBorders>
              <w:top w:val="single" w:sz="4" w:space="0" w:color="auto"/>
              <w:left w:val="single" w:sz="4" w:space="0" w:color="auto"/>
              <w:bottom w:val="single" w:sz="4" w:space="0" w:color="auto"/>
              <w:right w:val="nil"/>
            </w:tcBorders>
          </w:tcPr>
          <w:p w:rsidR="00691119" w:rsidRPr="008F7F54" w:rsidRDefault="00691119" w:rsidP="00691119">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96,0</w:t>
            </w:r>
          </w:p>
        </w:tc>
        <w:tc>
          <w:tcPr>
            <w:tcW w:w="858" w:type="dxa"/>
            <w:tcBorders>
              <w:top w:val="single" w:sz="4" w:space="0" w:color="auto"/>
              <w:left w:val="single" w:sz="4" w:space="0" w:color="auto"/>
              <w:bottom w:val="single" w:sz="4" w:space="0" w:color="auto"/>
              <w:right w:val="nil"/>
            </w:tcBorders>
          </w:tcPr>
          <w:p w:rsidR="00691119" w:rsidRPr="008F7F54" w:rsidRDefault="00691119" w:rsidP="00691119">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96,0</w:t>
            </w:r>
          </w:p>
        </w:tc>
        <w:tc>
          <w:tcPr>
            <w:tcW w:w="843" w:type="dxa"/>
            <w:tcBorders>
              <w:top w:val="single" w:sz="4" w:space="0" w:color="auto"/>
              <w:left w:val="single" w:sz="4" w:space="0" w:color="auto"/>
              <w:bottom w:val="single" w:sz="4" w:space="0" w:color="auto"/>
              <w:right w:val="single" w:sz="4" w:space="0" w:color="auto"/>
            </w:tcBorders>
          </w:tcPr>
          <w:p w:rsidR="00691119" w:rsidRPr="008F7F54" w:rsidRDefault="00691119" w:rsidP="00691119">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96,5</w:t>
            </w:r>
          </w:p>
        </w:tc>
        <w:tc>
          <w:tcPr>
            <w:tcW w:w="1018" w:type="dxa"/>
            <w:tcBorders>
              <w:top w:val="single" w:sz="4" w:space="0" w:color="auto"/>
              <w:left w:val="single" w:sz="4" w:space="0" w:color="auto"/>
              <w:bottom w:val="single" w:sz="4" w:space="0" w:color="auto"/>
              <w:right w:val="nil"/>
            </w:tcBorders>
          </w:tcPr>
          <w:p w:rsidR="00691119" w:rsidRPr="008F7F54" w:rsidRDefault="00691119" w:rsidP="00691119">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97,0</w:t>
            </w:r>
          </w:p>
        </w:tc>
        <w:tc>
          <w:tcPr>
            <w:tcW w:w="1791" w:type="dxa"/>
            <w:tcBorders>
              <w:top w:val="single" w:sz="4" w:space="0" w:color="auto"/>
              <w:left w:val="single" w:sz="4" w:space="0" w:color="auto"/>
              <w:bottom w:val="single" w:sz="4" w:space="0" w:color="auto"/>
              <w:right w:val="nil"/>
            </w:tcBorders>
          </w:tcPr>
          <w:p w:rsidR="00691119" w:rsidRPr="008F7F54" w:rsidRDefault="00691119" w:rsidP="00A54628">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Финансовый отдел</w:t>
            </w:r>
          </w:p>
        </w:tc>
        <w:tc>
          <w:tcPr>
            <w:tcW w:w="1425" w:type="dxa"/>
            <w:tcBorders>
              <w:top w:val="single" w:sz="4" w:space="0" w:color="auto"/>
              <w:left w:val="single" w:sz="4" w:space="0" w:color="auto"/>
              <w:bottom w:val="single" w:sz="4" w:space="0" w:color="auto"/>
              <w:right w:val="single" w:sz="4" w:space="0" w:color="auto"/>
            </w:tcBorders>
          </w:tcPr>
          <w:p w:rsidR="00691119" w:rsidRPr="008F7F54" w:rsidRDefault="00691119" w:rsidP="00A54628">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официальный сайт</w:t>
            </w:r>
          </w:p>
        </w:tc>
      </w:tr>
      <w:tr w:rsidR="00691119" w:rsidRPr="008F7F54" w:rsidTr="00A84EF2">
        <w:tc>
          <w:tcPr>
            <w:tcW w:w="709" w:type="dxa"/>
            <w:tcBorders>
              <w:top w:val="single" w:sz="4" w:space="0" w:color="auto"/>
              <w:left w:val="single" w:sz="4" w:space="0" w:color="auto"/>
              <w:bottom w:val="single" w:sz="4" w:space="0" w:color="auto"/>
              <w:right w:val="nil"/>
            </w:tcBorders>
          </w:tcPr>
          <w:p w:rsidR="00691119" w:rsidRPr="008F7F54" w:rsidRDefault="00691119" w:rsidP="00691119">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lastRenderedPageBreak/>
              <w:t>2.2.</w:t>
            </w:r>
          </w:p>
        </w:tc>
        <w:tc>
          <w:tcPr>
            <w:tcW w:w="2126" w:type="dxa"/>
            <w:tcBorders>
              <w:top w:val="single" w:sz="4" w:space="0" w:color="auto"/>
              <w:left w:val="single" w:sz="4" w:space="0" w:color="auto"/>
              <w:bottom w:val="single" w:sz="4" w:space="0" w:color="auto"/>
              <w:right w:val="nil"/>
            </w:tcBorders>
          </w:tcPr>
          <w:p w:rsidR="00691119" w:rsidRPr="008F7F54" w:rsidRDefault="00691119" w:rsidP="00691119">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Соблюдение установленных Кабинетом Министров Чувашской Республики нормативов формирования расходов на содержание органов местного самоуправления Чувашской Республики</w:t>
            </w:r>
          </w:p>
        </w:tc>
        <w:tc>
          <w:tcPr>
            <w:tcW w:w="1264" w:type="dxa"/>
            <w:tcBorders>
              <w:top w:val="single" w:sz="4" w:space="0" w:color="auto"/>
              <w:left w:val="single" w:sz="4" w:space="0" w:color="auto"/>
              <w:bottom w:val="single" w:sz="4" w:space="0" w:color="auto"/>
              <w:right w:val="single" w:sz="4" w:space="0" w:color="auto"/>
            </w:tcBorders>
          </w:tcPr>
          <w:p w:rsidR="00691119" w:rsidRPr="008F7F54" w:rsidRDefault="00691119" w:rsidP="00691119">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возрастание</w:t>
            </w:r>
          </w:p>
        </w:tc>
        <w:tc>
          <w:tcPr>
            <w:tcW w:w="1042" w:type="dxa"/>
            <w:tcBorders>
              <w:top w:val="single" w:sz="4" w:space="0" w:color="auto"/>
              <w:left w:val="single" w:sz="4" w:space="0" w:color="auto"/>
              <w:bottom w:val="single" w:sz="4" w:space="0" w:color="auto"/>
              <w:right w:val="single" w:sz="4" w:space="0" w:color="auto"/>
            </w:tcBorders>
          </w:tcPr>
          <w:p w:rsidR="00691119" w:rsidRPr="008F7F54" w:rsidRDefault="00691119" w:rsidP="00691119">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КПМ</w:t>
            </w:r>
          </w:p>
        </w:tc>
        <w:tc>
          <w:tcPr>
            <w:tcW w:w="1046" w:type="dxa"/>
            <w:tcBorders>
              <w:top w:val="single" w:sz="4" w:space="0" w:color="auto"/>
              <w:left w:val="single" w:sz="4" w:space="0" w:color="auto"/>
              <w:bottom w:val="single" w:sz="4" w:space="0" w:color="auto"/>
              <w:right w:val="nil"/>
            </w:tcBorders>
          </w:tcPr>
          <w:p w:rsidR="00691119" w:rsidRPr="008F7F54" w:rsidRDefault="00691119" w:rsidP="00691119">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процент</w:t>
            </w:r>
          </w:p>
        </w:tc>
        <w:tc>
          <w:tcPr>
            <w:tcW w:w="763" w:type="dxa"/>
            <w:tcBorders>
              <w:top w:val="single" w:sz="4" w:space="0" w:color="auto"/>
              <w:left w:val="single" w:sz="4" w:space="0" w:color="auto"/>
              <w:bottom w:val="single" w:sz="4" w:space="0" w:color="auto"/>
              <w:right w:val="single" w:sz="4" w:space="0" w:color="auto"/>
            </w:tcBorders>
          </w:tcPr>
          <w:p w:rsidR="00691119" w:rsidRPr="008F7F54" w:rsidRDefault="00691119" w:rsidP="00691119">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13,6/25,4*</w:t>
            </w:r>
          </w:p>
        </w:tc>
        <w:tc>
          <w:tcPr>
            <w:tcW w:w="709" w:type="dxa"/>
            <w:tcBorders>
              <w:top w:val="single" w:sz="4" w:space="0" w:color="auto"/>
              <w:left w:val="single" w:sz="4" w:space="0" w:color="auto"/>
              <w:bottom w:val="single" w:sz="4" w:space="0" w:color="auto"/>
              <w:right w:val="nil"/>
            </w:tcBorders>
          </w:tcPr>
          <w:p w:rsidR="00691119" w:rsidRPr="008F7F54" w:rsidRDefault="00691119" w:rsidP="00691119">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2024</w:t>
            </w:r>
          </w:p>
        </w:tc>
        <w:tc>
          <w:tcPr>
            <w:tcW w:w="796" w:type="dxa"/>
            <w:tcBorders>
              <w:top w:val="single" w:sz="4" w:space="0" w:color="auto"/>
              <w:left w:val="single" w:sz="4" w:space="0" w:color="auto"/>
              <w:bottom w:val="single" w:sz="4" w:space="0" w:color="auto"/>
              <w:right w:val="single" w:sz="4" w:space="0" w:color="auto"/>
            </w:tcBorders>
          </w:tcPr>
          <w:p w:rsidR="00691119" w:rsidRPr="008F7F54" w:rsidRDefault="00A84EF2" w:rsidP="00691119">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19,0</w:t>
            </w:r>
          </w:p>
        </w:tc>
        <w:tc>
          <w:tcPr>
            <w:tcW w:w="797" w:type="dxa"/>
            <w:tcBorders>
              <w:top w:val="single" w:sz="4" w:space="0" w:color="auto"/>
              <w:left w:val="single" w:sz="4" w:space="0" w:color="auto"/>
              <w:bottom w:val="single" w:sz="4" w:space="0" w:color="auto"/>
              <w:right w:val="nil"/>
            </w:tcBorders>
          </w:tcPr>
          <w:p w:rsidR="00691119" w:rsidRPr="008F7F54" w:rsidRDefault="00A84EF2" w:rsidP="00691119">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19,0</w:t>
            </w:r>
          </w:p>
        </w:tc>
        <w:tc>
          <w:tcPr>
            <w:tcW w:w="858" w:type="dxa"/>
            <w:tcBorders>
              <w:top w:val="single" w:sz="4" w:space="0" w:color="auto"/>
              <w:left w:val="single" w:sz="4" w:space="0" w:color="auto"/>
              <w:bottom w:val="single" w:sz="4" w:space="0" w:color="auto"/>
              <w:right w:val="nil"/>
            </w:tcBorders>
          </w:tcPr>
          <w:p w:rsidR="00691119" w:rsidRPr="008F7F54" w:rsidRDefault="00A84EF2" w:rsidP="00691119">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19,0</w:t>
            </w:r>
          </w:p>
        </w:tc>
        <w:tc>
          <w:tcPr>
            <w:tcW w:w="843" w:type="dxa"/>
            <w:tcBorders>
              <w:top w:val="single" w:sz="4" w:space="0" w:color="auto"/>
              <w:left w:val="single" w:sz="4" w:space="0" w:color="auto"/>
              <w:bottom w:val="single" w:sz="4" w:space="0" w:color="auto"/>
              <w:right w:val="single" w:sz="4" w:space="0" w:color="auto"/>
            </w:tcBorders>
          </w:tcPr>
          <w:p w:rsidR="00691119" w:rsidRPr="008F7F54" w:rsidRDefault="00A84EF2" w:rsidP="00691119">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19,0</w:t>
            </w:r>
          </w:p>
        </w:tc>
        <w:tc>
          <w:tcPr>
            <w:tcW w:w="1018" w:type="dxa"/>
            <w:tcBorders>
              <w:top w:val="single" w:sz="4" w:space="0" w:color="auto"/>
              <w:left w:val="single" w:sz="4" w:space="0" w:color="auto"/>
              <w:bottom w:val="single" w:sz="4" w:space="0" w:color="auto"/>
              <w:right w:val="nil"/>
            </w:tcBorders>
          </w:tcPr>
          <w:p w:rsidR="00691119" w:rsidRPr="008F7F54" w:rsidRDefault="00A84EF2" w:rsidP="00691119">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19,0</w:t>
            </w:r>
          </w:p>
        </w:tc>
        <w:tc>
          <w:tcPr>
            <w:tcW w:w="1791" w:type="dxa"/>
            <w:tcBorders>
              <w:top w:val="single" w:sz="4" w:space="0" w:color="auto"/>
              <w:left w:val="single" w:sz="4" w:space="0" w:color="auto"/>
              <w:bottom w:val="single" w:sz="4" w:space="0" w:color="auto"/>
              <w:right w:val="nil"/>
            </w:tcBorders>
          </w:tcPr>
          <w:p w:rsidR="00691119" w:rsidRPr="008F7F54" w:rsidRDefault="00691119" w:rsidP="00A54628">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Финансовый отдел</w:t>
            </w:r>
          </w:p>
        </w:tc>
        <w:tc>
          <w:tcPr>
            <w:tcW w:w="1425" w:type="dxa"/>
            <w:tcBorders>
              <w:top w:val="single" w:sz="4" w:space="0" w:color="auto"/>
              <w:left w:val="single" w:sz="4" w:space="0" w:color="auto"/>
              <w:bottom w:val="single" w:sz="4" w:space="0" w:color="auto"/>
              <w:right w:val="single" w:sz="4" w:space="0" w:color="auto"/>
            </w:tcBorders>
          </w:tcPr>
          <w:p w:rsidR="00691119" w:rsidRPr="008F7F54" w:rsidRDefault="00691119" w:rsidP="00A54628">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официальный сайт</w:t>
            </w:r>
          </w:p>
        </w:tc>
      </w:tr>
      <w:tr w:rsidR="00691119" w:rsidRPr="008F7F54" w:rsidTr="00A84EF2">
        <w:tc>
          <w:tcPr>
            <w:tcW w:w="15187" w:type="dxa"/>
            <w:gridSpan w:val="14"/>
            <w:tcBorders>
              <w:top w:val="single" w:sz="4" w:space="0" w:color="auto"/>
              <w:left w:val="single" w:sz="4" w:space="0" w:color="auto"/>
              <w:bottom w:val="single" w:sz="4" w:space="0" w:color="auto"/>
              <w:right w:val="single" w:sz="4" w:space="0" w:color="auto"/>
            </w:tcBorders>
          </w:tcPr>
          <w:p w:rsidR="00691119" w:rsidRPr="008F7F54" w:rsidRDefault="00691119" w:rsidP="00A54628">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*-показатели определены, исходя из данных исполнения бюджета города Алатыря и исполнения бюджета Алатырского муниципального округа за 2024 год</w:t>
            </w:r>
          </w:p>
        </w:tc>
      </w:tr>
    </w:tbl>
    <w:p w:rsidR="00BA0A3D" w:rsidRPr="006B6F27" w:rsidRDefault="00BA0A3D" w:rsidP="00EE10AA">
      <w:pPr>
        <w:widowControl w:val="0"/>
        <w:numPr>
          <w:ilvl w:val="0"/>
          <w:numId w:val="5"/>
        </w:numPr>
        <w:autoSpaceDE w:val="0"/>
        <w:autoSpaceDN w:val="0"/>
        <w:adjustRightInd w:val="0"/>
        <w:spacing w:after="0" w:line="240" w:lineRule="auto"/>
        <w:jc w:val="center"/>
        <w:outlineLvl w:val="0"/>
        <w:rPr>
          <w:rFonts w:ascii="Times New Roman" w:hAnsi="Times New Roman" w:cs="Times New Roman"/>
          <w:b/>
          <w:bCs/>
          <w:sz w:val="23"/>
          <w:szCs w:val="23"/>
        </w:rPr>
      </w:pPr>
    </w:p>
    <w:p w:rsidR="00BA0A3D" w:rsidRPr="006B6F27" w:rsidRDefault="00BA0A3D" w:rsidP="00EE10AA">
      <w:pPr>
        <w:widowControl w:val="0"/>
        <w:numPr>
          <w:ilvl w:val="0"/>
          <w:numId w:val="5"/>
        </w:numPr>
        <w:autoSpaceDE w:val="0"/>
        <w:autoSpaceDN w:val="0"/>
        <w:adjustRightInd w:val="0"/>
        <w:spacing w:after="0" w:line="240" w:lineRule="auto"/>
        <w:jc w:val="center"/>
        <w:outlineLvl w:val="0"/>
        <w:rPr>
          <w:rFonts w:ascii="Times New Roman" w:hAnsi="Times New Roman" w:cs="Times New Roman"/>
          <w:b/>
          <w:bCs/>
          <w:sz w:val="23"/>
          <w:szCs w:val="23"/>
        </w:rPr>
      </w:pPr>
      <w:r w:rsidRPr="006B6F27">
        <w:rPr>
          <w:rFonts w:ascii="Times New Roman" w:hAnsi="Times New Roman" w:cs="Times New Roman"/>
          <w:b/>
          <w:bCs/>
          <w:sz w:val="23"/>
          <w:szCs w:val="23"/>
        </w:rPr>
        <w:t>3. Перечень мероприятий (результатов) к</w:t>
      </w:r>
      <w:r w:rsidR="00A54628">
        <w:rPr>
          <w:rFonts w:ascii="Times New Roman" w:hAnsi="Times New Roman" w:cs="Times New Roman"/>
          <w:b/>
          <w:bCs/>
          <w:sz w:val="23"/>
          <w:szCs w:val="23"/>
        </w:rPr>
        <w:t>омплекса процессных мероприятий</w:t>
      </w:r>
    </w:p>
    <w:p w:rsidR="00BA0A3D" w:rsidRPr="006B6F27" w:rsidRDefault="00BA0A3D" w:rsidP="00BA0A3D">
      <w:pPr>
        <w:widowControl w:val="0"/>
        <w:autoSpaceDE w:val="0"/>
        <w:autoSpaceDN w:val="0"/>
        <w:adjustRightInd w:val="0"/>
        <w:spacing w:after="0" w:line="240" w:lineRule="auto"/>
        <w:ind w:firstLine="720"/>
        <w:jc w:val="both"/>
        <w:rPr>
          <w:rFonts w:ascii="Times New Roman" w:hAnsi="Times New Roman" w:cs="Times New Roman"/>
          <w:sz w:val="23"/>
          <w:szCs w:val="23"/>
        </w:rPr>
      </w:pPr>
    </w:p>
    <w:tbl>
      <w:tblPr>
        <w:tblW w:w="15167" w:type="dxa"/>
        <w:tblInd w:w="392"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67"/>
        <w:gridCol w:w="3118"/>
        <w:gridCol w:w="1786"/>
        <w:gridCol w:w="2892"/>
        <w:gridCol w:w="1276"/>
        <w:gridCol w:w="1134"/>
        <w:gridCol w:w="709"/>
        <w:gridCol w:w="850"/>
        <w:gridCol w:w="992"/>
        <w:gridCol w:w="851"/>
        <w:gridCol w:w="992"/>
      </w:tblGrid>
      <w:tr w:rsidR="00BA0A3D" w:rsidRPr="008F7F54" w:rsidTr="00B5772A">
        <w:tc>
          <w:tcPr>
            <w:tcW w:w="567" w:type="dxa"/>
            <w:vMerge w:val="restart"/>
            <w:tcBorders>
              <w:top w:val="single" w:sz="4" w:space="0" w:color="auto"/>
              <w:left w:val="single" w:sz="4" w:space="0" w:color="auto"/>
              <w:bottom w:val="single" w:sz="4" w:space="0" w:color="auto"/>
              <w:right w:val="nil"/>
            </w:tcBorders>
            <w:hideMark/>
          </w:tcPr>
          <w:p w:rsidR="00BA0A3D" w:rsidRPr="008F7F54" w:rsidRDefault="00BA0A3D" w:rsidP="00BA0A3D">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N</w:t>
            </w:r>
          </w:p>
          <w:p w:rsidR="00BA0A3D" w:rsidRPr="008F7F54" w:rsidRDefault="00BA0A3D" w:rsidP="00BA0A3D">
            <w:pPr>
              <w:widowControl w:val="0"/>
              <w:autoSpaceDE w:val="0"/>
              <w:autoSpaceDN w:val="0"/>
              <w:adjustRightInd w:val="0"/>
              <w:spacing w:after="0" w:line="240" w:lineRule="auto"/>
              <w:jc w:val="center"/>
              <w:rPr>
                <w:rFonts w:ascii="Times New Roman" w:hAnsi="Times New Roman" w:cs="Times New Roman"/>
              </w:rPr>
            </w:pPr>
            <w:proofErr w:type="gramStart"/>
            <w:r w:rsidRPr="008F7F54">
              <w:rPr>
                <w:rFonts w:ascii="Times New Roman" w:hAnsi="Times New Roman" w:cs="Times New Roman"/>
              </w:rPr>
              <w:t>п</w:t>
            </w:r>
            <w:proofErr w:type="gramEnd"/>
            <w:r w:rsidRPr="008F7F54">
              <w:rPr>
                <w:rFonts w:ascii="Times New Roman" w:hAnsi="Times New Roman" w:cs="Times New Roman"/>
              </w:rPr>
              <w:t>/п</w:t>
            </w:r>
          </w:p>
        </w:tc>
        <w:tc>
          <w:tcPr>
            <w:tcW w:w="3118" w:type="dxa"/>
            <w:vMerge w:val="restart"/>
            <w:tcBorders>
              <w:top w:val="single" w:sz="4" w:space="0" w:color="auto"/>
              <w:left w:val="single" w:sz="4" w:space="0" w:color="auto"/>
              <w:bottom w:val="single" w:sz="4" w:space="0" w:color="auto"/>
              <w:right w:val="nil"/>
            </w:tcBorders>
            <w:hideMark/>
          </w:tcPr>
          <w:p w:rsidR="00BA0A3D" w:rsidRPr="008F7F54" w:rsidRDefault="00BA0A3D" w:rsidP="00BA0A3D">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Наименование мероприятия (результата)</w:t>
            </w:r>
          </w:p>
        </w:tc>
        <w:tc>
          <w:tcPr>
            <w:tcW w:w="1786" w:type="dxa"/>
            <w:vMerge w:val="restart"/>
            <w:tcBorders>
              <w:top w:val="single" w:sz="4" w:space="0" w:color="auto"/>
              <w:left w:val="single" w:sz="4" w:space="0" w:color="auto"/>
              <w:bottom w:val="single" w:sz="4" w:space="0" w:color="auto"/>
              <w:right w:val="nil"/>
            </w:tcBorders>
            <w:hideMark/>
          </w:tcPr>
          <w:p w:rsidR="00BA0A3D" w:rsidRPr="008F7F54" w:rsidRDefault="00BA0A3D" w:rsidP="00BA0A3D">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Тип</w:t>
            </w:r>
          </w:p>
          <w:p w:rsidR="00BA0A3D" w:rsidRPr="008F7F54" w:rsidRDefault="00BA0A3D" w:rsidP="00BA0A3D">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мероприятия</w:t>
            </w:r>
          </w:p>
          <w:p w:rsidR="00BA0A3D" w:rsidRPr="008F7F54" w:rsidRDefault="00BA0A3D" w:rsidP="00BA0A3D">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 xml:space="preserve">(результата) </w:t>
            </w:r>
          </w:p>
        </w:tc>
        <w:tc>
          <w:tcPr>
            <w:tcW w:w="2892" w:type="dxa"/>
            <w:vMerge w:val="restart"/>
            <w:tcBorders>
              <w:top w:val="single" w:sz="4" w:space="0" w:color="auto"/>
              <w:left w:val="single" w:sz="4" w:space="0" w:color="auto"/>
              <w:bottom w:val="single" w:sz="4" w:space="0" w:color="auto"/>
              <w:right w:val="nil"/>
            </w:tcBorders>
            <w:hideMark/>
          </w:tcPr>
          <w:p w:rsidR="00BA0A3D" w:rsidRPr="008F7F54" w:rsidRDefault="00BA0A3D" w:rsidP="00BA0A3D">
            <w:pPr>
              <w:widowControl w:val="0"/>
              <w:autoSpaceDE w:val="0"/>
              <w:autoSpaceDN w:val="0"/>
              <w:adjustRightInd w:val="0"/>
              <w:spacing w:after="0" w:line="240" w:lineRule="auto"/>
              <w:jc w:val="center"/>
              <w:rPr>
                <w:rFonts w:ascii="Times New Roman" w:hAnsi="Times New Roman" w:cs="Times New Roman"/>
                <w:lang w:val="en-US"/>
              </w:rPr>
            </w:pPr>
            <w:r w:rsidRPr="008F7F54">
              <w:rPr>
                <w:rFonts w:ascii="Times New Roman" w:hAnsi="Times New Roman" w:cs="Times New Roman"/>
              </w:rPr>
              <w:t>Характеристика</w:t>
            </w:r>
            <w:r w:rsidRPr="008F7F54">
              <w:rPr>
                <w:rFonts w:ascii="Times New Roman" w:hAnsi="Times New Roman" w:cs="Times New Roman"/>
                <w:vertAlign w:val="superscript"/>
              </w:rPr>
              <w:t> </w:t>
            </w:r>
          </w:p>
        </w:tc>
        <w:tc>
          <w:tcPr>
            <w:tcW w:w="1276" w:type="dxa"/>
            <w:vMerge w:val="restart"/>
            <w:tcBorders>
              <w:top w:val="single" w:sz="4" w:space="0" w:color="auto"/>
              <w:left w:val="single" w:sz="4" w:space="0" w:color="auto"/>
              <w:bottom w:val="single" w:sz="4" w:space="0" w:color="auto"/>
              <w:right w:val="nil"/>
            </w:tcBorders>
            <w:hideMark/>
          </w:tcPr>
          <w:p w:rsidR="00BA0A3D" w:rsidRPr="008F7F54" w:rsidRDefault="00BA0A3D" w:rsidP="00BA0A3D">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 xml:space="preserve">Единица измерения (по </w:t>
            </w:r>
            <w:hyperlink r:id="rId26" w:history="1">
              <w:r w:rsidRPr="008F7F54">
                <w:rPr>
                  <w:rFonts w:ascii="Times New Roman" w:hAnsi="Times New Roman" w:cs="Times New Roman"/>
                </w:rPr>
                <w:t>ОКЕИ</w:t>
              </w:r>
            </w:hyperlink>
            <w:r w:rsidRPr="008F7F54">
              <w:rPr>
                <w:rFonts w:ascii="Times New Roman" w:hAnsi="Times New Roman" w:cs="Times New Roman"/>
              </w:rPr>
              <w:t>)</w:t>
            </w:r>
          </w:p>
        </w:tc>
        <w:tc>
          <w:tcPr>
            <w:tcW w:w="1843" w:type="dxa"/>
            <w:gridSpan w:val="2"/>
            <w:tcBorders>
              <w:top w:val="single" w:sz="4" w:space="0" w:color="auto"/>
              <w:left w:val="single" w:sz="4" w:space="0" w:color="auto"/>
              <w:bottom w:val="single" w:sz="4" w:space="0" w:color="auto"/>
              <w:right w:val="single" w:sz="4" w:space="0" w:color="auto"/>
            </w:tcBorders>
          </w:tcPr>
          <w:p w:rsidR="00BA0A3D" w:rsidRPr="008F7F54" w:rsidRDefault="00BA0A3D" w:rsidP="00BA0A3D">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Базовое значение</w:t>
            </w:r>
          </w:p>
        </w:tc>
        <w:tc>
          <w:tcPr>
            <w:tcW w:w="3685" w:type="dxa"/>
            <w:gridSpan w:val="4"/>
            <w:tcBorders>
              <w:top w:val="single" w:sz="4" w:space="0" w:color="auto"/>
              <w:left w:val="single" w:sz="4" w:space="0" w:color="auto"/>
              <w:bottom w:val="nil"/>
              <w:right w:val="single" w:sz="4" w:space="0" w:color="auto"/>
            </w:tcBorders>
          </w:tcPr>
          <w:p w:rsidR="00BA0A3D" w:rsidRPr="008F7F54" w:rsidRDefault="00BA0A3D" w:rsidP="00BA0A3D">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Значения мероприятия (результата) по годам</w:t>
            </w:r>
          </w:p>
        </w:tc>
      </w:tr>
      <w:tr w:rsidR="00BA0A3D" w:rsidRPr="008F7F54" w:rsidTr="00B5772A">
        <w:tc>
          <w:tcPr>
            <w:tcW w:w="567" w:type="dxa"/>
            <w:vMerge/>
            <w:tcBorders>
              <w:top w:val="single" w:sz="4" w:space="0" w:color="auto"/>
              <w:left w:val="single" w:sz="4" w:space="0" w:color="auto"/>
              <w:bottom w:val="single" w:sz="4" w:space="0" w:color="auto"/>
              <w:right w:val="nil"/>
            </w:tcBorders>
            <w:vAlign w:val="center"/>
            <w:hideMark/>
          </w:tcPr>
          <w:p w:rsidR="00BA0A3D" w:rsidRPr="008F7F54" w:rsidRDefault="00BA0A3D" w:rsidP="00BA0A3D">
            <w:pPr>
              <w:spacing w:after="0" w:line="240" w:lineRule="auto"/>
              <w:rPr>
                <w:rFonts w:ascii="Times New Roman" w:hAnsi="Times New Roman" w:cs="Times New Roman"/>
              </w:rPr>
            </w:pPr>
          </w:p>
        </w:tc>
        <w:tc>
          <w:tcPr>
            <w:tcW w:w="3118" w:type="dxa"/>
            <w:vMerge/>
            <w:tcBorders>
              <w:top w:val="single" w:sz="4" w:space="0" w:color="auto"/>
              <w:left w:val="single" w:sz="4" w:space="0" w:color="auto"/>
              <w:bottom w:val="single" w:sz="4" w:space="0" w:color="auto"/>
              <w:right w:val="nil"/>
            </w:tcBorders>
            <w:vAlign w:val="center"/>
            <w:hideMark/>
          </w:tcPr>
          <w:p w:rsidR="00BA0A3D" w:rsidRPr="008F7F54" w:rsidRDefault="00BA0A3D" w:rsidP="00BA0A3D">
            <w:pPr>
              <w:spacing w:after="0" w:line="240" w:lineRule="auto"/>
              <w:rPr>
                <w:rFonts w:ascii="Times New Roman" w:hAnsi="Times New Roman" w:cs="Times New Roman"/>
              </w:rPr>
            </w:pPr>
          </w:p>
        </w:tc>
        <w:tc>
          <w:tcPr>
            <w:tcW w:w="1786" w:type="dxa"/>
            <w:vMerge/>
            <w:tcBorders>
              <w:top w:val="single" w:sz="4" w:space="0" w:color="auto"/>
              <w:left w:val="single" w:sz="4" w:space="0" w:color="auto"/>
              <w:bottom w:val="single" w:sz="4" w:space="0" w:color="auto"/>
              <w:right w:val="nil"/>
            </w:tcBorders>
            <w:vAlign w:val="center"/>
            <w:hideMark/>
          </w:tcPr>
          <w:p w:rsidR="00BA0A3D" w:rsidRPr="008F7F54" w:rsidRDefault="00BA0A3D" w:rsidP="00BA0A3D">
            <w:pPr>
              <w:spacing w:after="0" w:line="240" w:lineRule="auto"/>
              <w:rPr>
                <w:rFonts w:ascii="Times New Roman" w:hAnsi="Times New Roman" w:cs="Times New Roman"/>
              </w:rPr>
            </w:pPr>
          </w:p>
        </w:tc>
        <w:tc>
          <w:tcPr>
            <w:tcW w:w="2892" w:type="dxa"/>
            <w:vMerge/>
            <w:tcBorders>
              <w:top w:val="single" w:sz="4" w:space="0" w:color="auto"/>
              <w:left w:val="single" w:sz="4" w:space="0" w:color="auto"/>
              <w:bottom w:val="single" w:sz="4" w:space="0" w:color="auto"/>
              <w:right w:val="nil"/>
            </w:tcBorders>
            <w:vAlign w:val="center"/>
            <w:hideMark/>
          </w:tcPr>
          <w:p w:rsidR="00BA0A3D" w:rsidRPr="008F7F54" w:rsidRDefault="00BA0A3D" w:rsidP="00BA0A3D">
            <w:pPr>
              <w:spacing w:after="0" w:line="240" w:lineRule="auto"/>
              <w:rPr>
                <w:rFonts w:ascii="Times New Roman" w:hAnsi="Times New Roman" w:cs="Times New Roman"/>
              </w:rPr>
            </w:pPr>
          </w:p>
        </w:tc>
        <w:tc>
          <w:tcPr>
            <w:tcW w:w="1276" w:type="dxa"/>
            <w:vMerge/>
            <w:tcBorders>
              <w:top w:val="single" w:sz="4" w:space="0" w:color="auto"/>
              <w:left w:val="single" w:sz="4" w:space="0" w:color="auto"/>
              <w:bottom w:val="single" w:sz="4" w:space="0" w:color="auto"/>
              <w:right w:val="nil"/>
            </w:tcBorders>
            <w:vAlign w:val="center"/>
            <w:hideMark/>
          </w:tcPr>
          <w:p w:rsidR="00BA0A3D" w:rsidRPr="008F7F54" w:rsidRDefault="00BA0A3D" w:rsidP="00BA0A3D">
            <w:pPr>
              <w:spacing w:after="0" w:line="240" w:lineRule="auto"/>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BA0A3D" w:rsidRPr="008F7F54" w:rsidRDefault="00BA0A3D" w:rsidP="00BA0A3D">
            <w:pPr>
              <w:spacing w:after="0" w:line="240" w:lineRule="auto"/>
              <w:rPr>
                <w:rFonts w:ascii="Times New Roman" w:hAnsi="Times New Roman" w:cs="Times New Roman"/>
              </w:rPr>
            </w:pPr>
            <w:r w:rsidRPr="008F7F54">
              <w:rPr>
                <w:rFonts w:ascii="Times New Roman" w:hAnsi="Times New Roman" w:cs="Times New Roman"/>
              </w:rPr>
              <w:t>значение</w:t>
            </w:r>
          </w:p>
        </w:tc>
        <w:tc>
          <w:tcPr>
            <w:tcW w:w="709" w:type="dxa"/>
            <w:tcBorders>
              <w:left w:val="single" w:sz="4" w:space="0" w:color="auto"/>
              <w:bottom w:val="single" w:sz="4" w:space="0" w:color="auto"/>
              <w:right w:val="nil"/>
            </w:tcBorders>
            <w:vAlign w:val="center"/>
            <w:hideMark/>
          </w:tcPr>
          <w:p w:rsidR="00BA0A3D" w:rsidRPr="008F7F54" w:rsidRDefault="00BA0A3D" w:rsidP="00BA0A3D">
            <w:pPr>
              <w:spacing w:after="0" w:line="240" w:lineRule="auto"/>
              <w:jc w:val="center"/>
              <w:rPr>
                <w:rFonts w:ascii="Times New Roman" w:hAnsi="Times New Roman" w:cs="Times New Roman"/>
              </w:rPr>
            </w:pPr>
            <w:r w:rsidRPr="008F7F54">
              <w:rPr>
                <w:rFonts w:ascii="Times New Roman" w:hAnsi="Times New Roman" w:cs="Times New Roman"/>
              </w:rPr>
              <w:t>год</w:t>
            </w:r>
          </w:p>
        </w:tc>
        <w:tc>
          <w:tcPr>
            <w:tcW w:w="850" w:type="dxa"/>
            <w:tcBorders>
              <w:top w:val="single" w:sz="4" w:space="0" w:color="auto"/>
              <w:left w:val="single" w:sz="4" w:space="0" w:color="auto"/>
              <w:bottom w:val="single" w:sz="4" w:space="0" w:color="auto"/>
              <w:right w:val="single" w:sz="4" w:space="0" w:color="auto"/>
            </w:tcBorders>
          </w:tcPr>
          <w:p w:rsidR="00BA0A3D" w:rsidRPr="008F7F54" w:rsidRDefault="00BA0A3D" w:rsidP="00BA0A3D">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2025</w:t>
            </w:r>
          </w:p>
        </w:tc>
        <w:tc>
          <w:tcPr>
            <w:tcW w:w="992" w:type="dxa"/>
            <w:tcBorders>
              <w:top w:val="single" w:sz="4" w:space="0" w:color="auto"/>
              <w:left w:val="single" w:sz="4" w:space="0" w:color="auto"/>
              <w:bottom w:val="single" w:sz="4" w:space="0" w:color="auto"/>
              <w:right w:val="nil"/>
            </w:tcBorders>
            <w:hideMark/>
          </w:tcPr>
          <w:p w:rsidR="00BA0A3D" w:rsidRPr="008F7F54" w:rsidRDefault="00BA0A3D" w:rsidP="00BA0A3D">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2026</w:t>
            </w:r>
          </w:p>
        </w:tc>
        <w:tc>
          <w:tcPr>
            <w:tcW w:w="851" w:type="dxa"/>
            <w:tcBorders>
              <w:top w:val="single" w:sz="4" w:space="0" w:color="auto"/>
              <w:left w:val="single" w:sz="4" w:space="0" w:color="auto"/>
              <w:bottom w:val="nil"/>
              <w:right w:val="nil"/>
            </w:tcBorders>
            <w:hideMark/>
          </w:tcPr>
          <w:p w:rsidR="00BA0A3D" w:rsidRPr="008F7F54" w:rsidRDefault="00BA0A3D" w:rsidP="00BA0A3D">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2027</w:t>
            </w:r>
          </w:p>
        </w:tc>
        <w:tc>
          <w:tcPr>
            <w:tcW w:w="992" w:type="dxa"/>
            <w:tcBorders>
              <w:top w:val="single" w:sz="4" w:space="0" w:color="auto"/>
              <w:left w:val="single" w:sz="4" w:space="0" w:color="auto"/>
              <w:bottom w:val="nil"/>
              <w:right w:val="single" w:sz="4" w:space="0" w:color="auto"/>
            </w:tcBorders>
          </w:tcPr>
          <w:p w:rsidR="00BA0A3D" w:rsidRPr="008F7F54" w:rsidRDefault="00BA0A3D" w:rsidP="00BA0A3D">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2028</w:t>
            </w:r>
          </w:p>
        </w:tc>
      </w:tr>
      <w:tr w:rsidR="00BA0A3D" w:rsidRPr="008F7F54" w:rsidTr="00B5772A">
        <w:tc>
          <w:tcPr>
            <w:tcW w:w="567" w:type="dxa"/>
            <w:tcBorders>
              <w:top w:val="single" w:sz="4" w:space="0" w:color="auto"/>
              <w:left w:val="single" w:sz="4" w:space="0" w:color="auto"/>
              <w:bottom w:val="nil"/>
              <w:right w:val="nil"/>
            </w:tcBorders>
            <w:hideMark/>
          </w:tcPr>
          <w:p w:rsidR="00BA0A3D" w:rsidRPr="008F7F54" w:rsidRDefault="00BA0A3D" w:rsidP="00BA0A3D">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1</w:t>
            </w:r>
          </w:p>
        </w:tc>
        <w:tc>
          <w:tcPr>
            <w:tcW w:w="3118" w:type="dxa"/>
            <w:tcBorders>
              <w:top w:val="single" w:sz="4" w:space="0" w:color="auto"/>
              <w:left w:val="single" w:sz="4" w:space="0" w:color="auto"/>
              <w:bottom w:val="nil"/>
              <w:right w:val="nil"/>
            </w:tcBorders>
            <w:hideMark/>
          </w:tcPr>
          <w:p w:rsidR="00BA0A3D" w:rsidRPr="008F7F54" w:rsidRDefault="00BA0A3D" w:rsidP="00BA0A3D">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2</w:t>
            </w:r>
          </w:p>
        </w:tc>
        <w:tc>
          <w:tcPr>
            <w:tcW w:w="1786" w:type="dxa"/>
            <w:tcBorders>
              <w:top w:val="single" w:sz="4" w:space="0" w:color="auto"/>
              <w:left w:val="single" w:sz="4" w:space="0" w:color="auto"/>
              <w:bottom w:val="nil"/>
              <w:right w:val="nil"/>
            </w:tcBorders>
            <w:hideMark/>
          </w:tcPr>
          <w:p w:rsidR="00BA0A3D" w:rsidRPr="008F7F54" w:rsidRDefault="00BA0A3D" w:rsidP="00BA0A3D">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3</w:t>
            </w:r>
          </w:p>
        </w:tc>
        <w:tc>
          <w:tcPr>
            <w:tcW w:w="2892" w:type="dxa"/>
            <w:tcBorders>
              <w:top w:val="single" w:sz="4" w:space="0" w:color="auto"/>
              <w:left w:val="single" w:sz="4" w:space="0" w:color="auto"/>
              <w:bottom w:val="nil"/>
              <w:right w:val="nil"/>
            </w:tcBorders>
            <w:hideMark/>
          </w:tcPr>
          <w:p w:rsidR="00BA0A3D" w:rsidRPr="008F7F54" w:rsidRDefault="00BA0A3D" w:rsidP="00BA0A3D">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4</w:t>
            </w:r>
          </w:p>
        </w:tc>
        <w:tc>
          <w:tcPr>
            <w:tcW w:w="1276" w:type="dxa"/>
            <w:tcBorders>
              <w:top w:val="single" w:sz="4" w:space="0" w:color="auto"/>
              <w:left w:val="single" w:sz="4" w:space="0" w:color="auto"/>
              <w:bottom w:val="nil"/>
              <w:right w:val="nil"/>
            </w:tcBorders>
            <w:hideMark/>
          </w:tcPr>
          <w:p w:rsidR="00BA0A3D" w:rsidRPr="008F7F54" w:rsidRDefault="00BA0A3D" w:rsidP="00BA0A3D">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5</w:t>
            </w:r>
          </w:p>
        </w:tc>
        <w:tc>
          <w:tcPr>
            <w:tcW w:w="1134" w:type="dxa"/>
            <w:tcBorders>
              <w:top w:val="single" w:sz="4" w:space="0" w:color="auto"/>
              <w:left w:val="single" w:sz="4" w:space="0" w:color="auto"/>
              <w:bottom w:val="nil"/>
              <w:right w:val="single" w:sz="4" w:space="0" w:color="auto"/>
            </w:tcBorders>
          </w:tcPr>
          <w:p w:rsidR="00BA0A3D" w:rsidRPr="008F7F54" w:rsidRDefault="00BA0A3D" w:rsidP="00BA0A3D">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6</w:t>
            </w:r>
          </w:p>
        </w:tc>
        <w:tc>
          <w:tcPr>
            <w:tcW w:w="709" w:type="dxa"/>
            <w:tcBorders>
              <w:top w:val="single" w:sz="4" w:space="0" w:color="auto"/>
              <w:left w:val="single" w:sz="4" w:space="0" w:color="auto"/>
              <w:bottom w:val="nil"/>
              <w:right w:val="nil"/>
            </w:tcBorders>
            <w:hideMark/>
          </w:tcPr>
          <w:p w:rsidR="00BA0A3D" w:rsidRPr="008F7F54" w:rsidRDefault="00BA0A3D" w:rsidP="00BA0A3D">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7</w:t>
            </w:r>
          </w:p>
        </w:tc>
        <w:tc>
          <w:tcPr>
            <w:tcW w:w="850" w:type="dxa"/>
            <w:tcBorders>
              <w:top w:val="single" w:sz="4" w:space="0" w:color="auto"/>
              <w:left w:val="single" w:sz="4" w:space="0" w:color="auto"/>
              <w:bottom w:val="nil"/>
              <w:right w:val="single" w:sz="4" w:space="0" w:color="auto"/>
            </w:tcBorders>
          </w:tcPr>
          <w:p w:rsidR="00BA0A3D" w:rsidRPr="008F7F54" w:rsidRDefault="00BA0A3D" w:rsidP="00BA0A3D">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8</w:t>
            </w:r>
          </w:p>
        </w:tc>
        <w:tc>
          <w:tcPr>
            <w:tcW w:w="992" w:type="dxa"/>
            <w:tcBorders>
              <w:top w:val="single" w:sz="4" w:space="0" w:color="auto"/>
              <w:left w:val="single" w:sz="4" w:space="0" w:color="auto"/>
              <w:bottom w:val="nil"/>
              <w:right w:val="nil"/>
            </w:tcBorders>
            <w:hideMark/>
          </w:tcPr>
          <w:p w:rsidR="00BA0A3D" w:rsidRPr="008F7F54" w:rsidRDefault="00BA0A3D" w:rsidP="00BA0A3D">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9</w:t>
            </w:r>
          </w:p>
        </w:tc>
        <w:tc>
          <w:tcPr>
            <w:tcW w:w="851" w:type="dxa"/>
            <w:tcBorders>
              <w:top w:val="single" w:sz="4" w:space="0" w:color="auto"/>
              <w:left w:val="single" w:sz="4" w:space="0" w:color="auto"/>
              <w:bottom w:val="nil"/>
              <w:right w:val="nil"/>
            </w:tcBorders>
            <w:hideMark/>
          </w:tcPr>
          <w:p w:rsidR="00BA0A3D" w:rsidRPr="008F7F54" w:rsidRDefault="00BA0A3D" w:rsidP="00BA0A3D">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10</w:t>
            </w:r>
          </w:p>
        </w:tc>
        <w:tc>
          <w:tcPr>
            <w:tcW w:w="992" w:type="dxa"/>
            <w:tcBorders>
              <w:top w:val="single" w:sz="4" w:space="0" w:color="auto"/>
              <w:left w:val="single" w:sz="4" w:space="0" w:color="auto"/>
              <w:bottom w:val="nil"/>
              <w:right w:val="single" w:sz="4" w:space="0" w:color="auto"/>
            </w:tcBorders>
          </w:tcPr>
          <w:p w:rsidR="00BA0A3D" w:rsidRPr="008F7F54" w:rsidRDefault="00BA0A3D" w:rsidP="00BA0A3D">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11</w:t>
            </w:r>
          </w:p>
        </w:tc>
      </w:tr>
      <w:tr w:rsidR="00BA0A3D" w:rsidRPr="008F7F54" w:rsidTr="00B5772A">
        <w:tc>
          <w:tcPr>
            <w:tcW w:w="567" w:type="dxa"/>
            <w:tcBorders>
              <w:top w:val="single" w:sz="4" w:space="0" w:color="auto"/>
              <w:left w:val="single" w:sz="4" w:space="0" w:color="auto"/>
              <w:bottom w:val="nil"/>
              <w:right w:val="single" w:sz="4" w:space="0" w:color="auto"/>
            </w:tcBorders>
          </w:tcPr>
          <w:p w:rsidR="00BA0A3D" w:rsidRPr="008F7F54" w:rsidRDefault="00BA0A3D" w:rsidP="00BA0A3D">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lang w:val="en-US"/>
              </w:rPr>
              <w:t>1</w:t>
            </w:r>
            <w:r w:rsidRPr="008F7F54">
              <w:rPr>
                <w:rFonts w:ascii="Times New Roman" w:hAnsi="Times New Roman" w:cs="Times New Roman"/>
              </w:rPr>
              <w:t>.</w:t>
            </w:r>
          </w:p>
        </w:tc>
        <w:tc>
          <w:tcPr>
            <w:tcW w:w="14600" w:type="dxa"/>
            <w:gridSpan w:val="10"/>
            <w:tcBorders>
              <w:top w:val="single" w:sz="4" w:space="0" w:color="auto"/>
              <w:left w:val="single" w:sz="4" w:space="0" w:color="auto"/>
              <w:bottom w:val="nil"/>
              <w:right w:val="single" w:sz="4" w:space="0" w:color="auto"/>
            </w:tcBorders>
          </w:tcPr>
          <w:p w:rsidR="00BA0A3D" w:rsidRPr="008F7F54" w:rsidRDefault="00BA0A3D" w:rsidP="00A54628">
            <w:pPr>
              <w:widowControl w:val="0"/>
              <w:autoSpaceDE w:val="0"/>
              <w:autoSpaceDN w:val="0"/>
              <w:adjustRightInd w:val="0"/>
              <w:spacing w:after="0" w:line="240" w:lineRule="auto"/>
              <w:rPr>
                <w:rFonts w:ascii="Times New Roman" w:hAnsi="Times New Roman" w:cs="Times New Roman"/>
              </w:rPr>
            </w:pPr>
            <w:r w:rsidRPr="008F7F54">
              <w:rPr>
                <w:rFonts w:ascii="Times New Roman" w:hAnsi="Times New Roman" w:cs="Times New Roman"/>
              </w:rPr>
              <w:t xml:space="preserve">Задача «Создание условий для обеспечения долгосрочной сбалансированности и устойчивости </w:t>
            </w:r>
            <w:r w:rsidR="00A54628" w:rsidRPr="008F7F54">
              <w:rPr>
                <w:rFonts w:ascii="Times New Roman" w:hAnsi="Times New Roman" w:cs="Times New Roman"/>
              </w:rPr>
              <w:t>местного</w:t>
            </w:r>
            <w:r w:rsidRPr="008F7F54">
              <w:rPr>
                <w:rFonts w:ascii="Times New Roman" w:hAnsi="Times New Roman" w:cs="Times New Roman"/>
              </w:rPr>
              <w:t xml:space="preserve"> бюджета»</w:t>
            </w:r>
          </w:p>
        </w:tc>
      </w:tr>
      <w:tr w:rsidR="00BA0A3D" w:rsidRPr="008F7F54" w:rsidTr="00B5772A">
        <w:tc>
          <w:tcPr>
            <w:tcW w:w="567" w:type="dxa"/>
            <w:tcBorders>
              <w:top w:val="single" w:sz="4" w:space="0" w:color="auto"/>
              <w:left w:val="single" w:sz="4" w:space="0" w:color="auto"/>
              <w:bottom w:val="nil"/>
              <w:right w:val="nil"/>
            </w:tcBorders>
            <w:hideMark/>
          </w:tcPr>
          <w:p w:rsidR="00BA0A3D" w:rsidRPr="008F7F54" w:rsidRDefault="00BA0A3D" w:rsidP="00BA0A3D">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1.1.</w:t>
            </w:r>
          </w:p>
        </w:tc>
        <w:tc>
          <w:tcPr>
            <w:tcW w:w="3118" w:type="dxa"/>
            <w:tcBorders>
              <w:top w:val="single" w:sz="4" w:space="0" w:color="auto"/>
              <w:left w:val="single" w:sz="4" w:space="0" w:color="auto"/>
              <w:bottom w:val="nil"/>
              <w:right w:val="nil"/>
            </w:tcBorders>
          </w:tcPr>
          <w:p w:rsidR="00BA0A3D" w:rsidRPr="008F7F54" w:rsidRDefault="00BA0A3D" w:rsidP="00A54628">
            <w:pPr>
              <w:widowControl w:val="0"/>
              <w:autoSpaceDE w:val="0"/>
              <w:autoSpaceDN w:val="0"/>
              <w:adjustRightInd w:val="0"/>
              <w:spacing w:after="0" w:line="240" w:lineRule="auto"/>
              <w:jc w:val="both"/>
              <w:rPr>
                <w:rFonts w:ascii="Times New Roman" w:hAnsi="Times New Roman" w:cs="Times New Roman"/>
              </w:rPr>
            </w:pPr>
            <w:proofErr w:type="gramStart"/>
            <w:r w:rsidRPr="008F7F54">
              <w:rPr>
                <w:rFonts w:ascii="Times New Roman" w:hAnsi="Times New Roman" w:cs="Times New Roman"/>
              </w:rPr>
              <w:t>Обеспечена разработка бюджетного прогноза Алатырского муниципального округа на долгосрочный период, учитывающего приоритеты бюджетной и налоговой политики и актуализированного  в соответствии с принятым решением Собрания депутатов Алатырского муниципального округа о бюджете Алатырского муниципального округа на очередной финансовый год и плановый период</w:t>
            </w:r>
            <w:proofErr w:type="gramEnd"/>
          </w:p>
        </w:tc>
        <w:tc>
          <w:tcPr>
            <w:tcW w:w="1786" w:type="dxa"/>
            <w:tcBorders>
              <w:top w:val="single" w:sz="4" w:space="0" w:color="auto"/>
              <w:left w:val="single" w:sz="4" w:space="0" w:color="auto"/>
              <w:bottom w:val="nil"/>
              <w:right w:val="nil"/>
            </w:tcBorders>
          </w:tcPr>
          <w:p w:rsidR="00BA0A3D" w:rsidRPr="008F7F54" w:rsidRDefault="00BA0A3D" w:rsidP="00BA0A3D">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иные мероприятия (результаты)</w:t>
            </w:r>
          </w:p>
        </w:tc>
        <w:tc>
          <w:tcPr>
            <w:tcW w:w="2892" w:type="dxa"/>
            <w:tcBorders>
              <w:top w:val="single" w:sz="4" w:space="0" w:color="auto"/>
              <w:left w:val="single" w:sz="4" w:space="0" w:color="auto"/>
              <w:bottom w:val="nil"/>
              <w:right w:val="nil"/>
            </w:tcBorders>
          </w:tcPr>
          <w:p w:rsidR="00BA0A3D" w:rsidRPr="008F7F54" w:rsidRDefault="00BA0A3D" w:rsidP="00A54628">
            <w:pPr>
              <w:widowControl w:val="0"/>
              <w:autoSpaceDE w:val="0"/>
              <w:autoSpaceDN w:val="0"/>
              <w:adjustRightInd w:val="0"/>
              <w:spacing w:after="0" w:line="240" w:lineRule="auto"/>
              <w:jc w:val="both"/>
              <w:rPr>
                <w:rFonts w:ascii="Times New Roman" w:hAnsi="Times New Roman" w:cs="Times New Roman"/>
              </w:rPr>
            </w:pPr>
            <w:proofErr w:type="gramStart"/>
            <w:r w:rsidRPr="008F7F54">
              <w:rPr>
                <w:rFonts w:ascii="Times New Roman" w:hAnsi="Times New Roman" w:cs="Times New Roman"/>
              </w:rPr>
              <w:t>Бюджетный прогноз Алатырского муниципального округа на долгосрочный период, приведенный в соответствие с принятым Решением Собрания депутатов Алатырского муниципального округа о бюджете Алатырского муниципального округа на очередной финансовый год и плановый период представлен на рассмотрение Собранию депутатов Алатырского муниципального округа</w:t>
            </w:r>
            <w:proofErr w:type="gramEnd"/>
          </w:p>
        </w:tc>
        <w:tc>
          <w:tcPr>
            <w:tcW w:w="1276" w:type="dxa"/>
            <w:tcBorders>
              <w:top w:val="single" w:sz="4" w:space="0" w:color="auto"/>
              <w:left w:val="single" w:sz="4" w:space="0" w:color="auto"/>
              <w:bottom w:val="nil"/>
              <w:right w:val="nil"/>
            </w:tcBorders>
          </w:tcPr>
          <w:p w:rsidR="00BA0A3D" w:rsidRPr="008F7F54" w:rsidRDefault="00BA0A3D" w:rsidP="00BA0A3D">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единиц</w:t>
            </w:r>
          </w:p>
        </w:tc>
        <w:tc>
          <w:tcPr>
            <w:tcW w:w="1134" w:type="dxa"/>
            <w:tcBorders>
              <w:top w:val="single" w:sz="4" w:space="0" w:color="auto"/>
              <w:left w:val="single" w:sz="4" w:space="0" w:color="auto"/>
              <w:bottom w:val="nil"/>
              <w:right w:val="single" w:sz="4" w:space="0" w:color="auto"/>
            </w:tcBorders>
          </w:tcPr>
          <w:p w:rsidR="00BA0A3D" w:rsidRPr="008F7F54" w:rsidRDefault="00BA0A3D" w:rsidP="00BA0A3D">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1/1*</w:t>
            </w:r>
          </w:p>
        </w:tc>
        <w:tc>
          <w:tcPr>
            <w:tcW w:w="709" w:type="dxa"/>
            <w:tcBorders>
              <w:top w:val="single" w:sz="4" w:space="0" w:color="auto"/>
              <w:left w:val="single" w:sz="4" w:space="0" w:color="auto"/>
              <w:bottom w:val="nil"/>
              <w:right w:val="nil"/>
            </w:tcBorders>
          </w:tcPr>
          <w:p w:rsidR="00BA0A3D" w:rsidRPr="008F7F54" w:rsidRDefault="00BA0A3D" w:rsidP="00BA0A3D">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2024</w:t>
            </w:r>
          </w:p>
        </w:tc>
        <w:tc>
          <w:tcPr>
            <w:tcW w:w="850" w:type="dxa"/>
            <w:tcBorders>
              <w:top w:val="single" w:sz="4" w:space="0" w:color="auto"/>
              <w:left w:val="single" w:sz="4" w:space="0" w:color="auto"/>
              <w:bottom w:val="nil"/>
              <w:right w:val="single" w:sz="4" w:space="0" w:color="auto"/>
            </w:tcBorders>
          </w:tcPr>
          <w:p w:rsidR="00BA0A3D" w:rsidRPr="008F7F54" w:rsidRDefault="00BA0A3D" w:rsidP="00BA0A3D">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1</w:t>
            </w:r>
          </w:p>
        </w:tc>
        <w:tc>
          <w:tcPr>
            <w:tcW w:w="992" w:type="dxa"/>
            <w:tcBorders>
              <w:top w:val="single" w:sz="4" w:space="0" w:color="auto"/>
              <w:left w:val="single" w:sz="4" w:space="0" w:color="auto"/>
              <w:bottom w:val="nil"/>
              <w:right w:val="nil"/>
            </w:tcBorders>
          </w:tcPr>
          <w:p w:rsidR="00BA0A3D" w:rsidRPr="008F7F54" w:rsidRDefault="00BA0A3D" w:rsidP="00BA0A3D">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1</w:t>
            </w:r>
          </w:p>
        </w:tc>
        <w:tc>
          <w:tcPr>
            <w:tcW w:w="851" w:type="dxa"/>
            <w:tcBorders>
              <w:top w:val="single" w:sz="4" w:space="0" w:color="auto"/>
              <w:left w:val="single" w:sz="4" w:space="0" w:color="auto"/>
              <w:bottom w:val="nil"/>
              <w:right w:val="nil"/>
            </w:tcBorders>
          </w:tcPr>
          <w:p w:rsidR="00BA0A3D" w:rsidRPr="008F7F54" w:rsidRDefault="00BA0A3D" w:rsidP="00BA0A3D">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1</w:t>
            </w:r>
          </w:p>
        </w:tc>
        <w:tc>
          <w:tcPr>
            <w:tcW w:w="992" w:type="dxa"/>
            <w:tcBorders>
              <w:top w:val="single" w:sz="4" w:space="0" w:color="auto"/>
              <w:left w:val="single" w:sz="4" w:space="0" w:color="auto"/>
              <w:bottom w:val="nil"/>
              <w:right w:val="single" w:sz="4" w:space="0" w:color="auto"/>
            </w:tcBorders>
          </w:tcPr>
          <w:p w:rsidR="00BA0A3D" w:rsidRPr="008F7F54" w:rsidRDefault="00BA0A3D" w:rsidP="00BA0A3D">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1</w:t>
            </w:r>
          </w:p>
        </w:tc>
      </w:tr>
      <w:tr w:rsidR="00BA0A3D" w:rsidRPr="008F7F54" w:rsidTr="00B5772A">
        <w:tc>
          <w:tcPr>
            <w:tcW w:w="567" w:type="dxa"/>
            <w:tcBorders>
              <w:top w:val="single" w:sz="4" w:space="0" w:color="auto"/>
              <w:left w:val="single" w:sz="4" w:space="0" w:color="auto"/>
              <w:bottom w:val="single" w:sz="4" w:space="0" w:color="auto"/>
              <w:right w:val="nil"/>
            </w:tcBorders>
            <w:hideMark/>
          </w:tcPr>
          <w:p w:rsidR="00BA0A3D" w:rsidRPr="008F7F54" w:rsidRDefault="00BA0A3D" w:rsidP="00BA0A3D">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lastRenderedPageBreak/>
              <w:t>1.2.</w:t>
            </w:r>
          </w:p>
        </w:tc>
        <w:tc>
          <w:tcPr>
            <w:tcW w:w="3118" w:type="dxa"/>
            <w:tcBorders>
              <w:top w:val="single" w:sz="4" w:space="0" w:color="auto"/>
              <w:left w:val="single" w:sz="4" w:space="0" w:color="auto"/>
              <w:bottom w:val="single" w:sz="4" w:space="0" w:color="auto"/>
              <w:right w:val="nil"/>
            </w:tcBorders>
          </w:tcPr>
          <w:p w:rsidR="00BA0A3D" w:rsidRPr="008F7F54" w:rsidRDefault="00BA0A3D" w:rsidP="00A54628">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 xml:space="preserve">Обеспечено формирование проекта </w:t>
            </w:r>
            <w:r w:rsidR="00A54628" w:rsidRPr="008F7F54">
              <w:rPr>
                <w:rFonts w:ascii="Times New Roman" w:hAnsi="Times New Roman" w:cs="Times New Roman"/>
              </w:rPr>
              <w:t xml:space="preserve">местного </w:t>
            </w:r>
            <w:r w:rsidRPr="008F7F54">
              <w:rPr>
                <w:rFonts w:ascii="Times New Roman" w:hAnsi="Times New Roman" w:cs="Times New Roman"/>
              </w:rPr>
              <w:t>бюджета на очередной финансовый год и плановый период, учитывающего приоритеты социально-экономического развития Алатырского муниципального округа и принципы долгосрочной бюджетной устойчивости на основе бюджетных правил</w:t>
            </w:r>
          </w:p>
        </w:tc>
        <w:tc>
          <w:tcPr>
            <w:tcW w:w="1786" w:type="dxa"/>
            <w:tcBorders>
              <w:top w:val="single" w:sz="4" w:space="0" w:color="auto"/>
              <w:left w:val="single" w:sz="4" w:space="0" w:color="auto"/>
              <w:bottom w:val="single" w:sz="4" w:space="0" w:color="auto"/>
              <w:right w:val="nil"/>
            </w:tcBorders>
          </w:tcPr>
          <w:p w:rsidR="00BA0A3D" w:rsidRPr="008F7F54" w:rsidRDefault="00BA0A3D" w:rsidP="00BA0A3D">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иные мероприятия (результаты)</w:t>
            </w:r>
          </w:p>
        </w:tc>
        <w:tc>
          <w:tcPr>
            <w:tcW w:w="2892" w:type="dxa"/>
            <w:tcBorders>
              <w:top w:val="single" w:sz="4" w:space="0" w:color="auto"/>
              <w:left w:val="single" w:sz="4" w:space="0" w:color="auto"/>
              <w:bottom w:val="single" w:sz="4" w:space="0" w:color="auto"/>
              <w:right w:val="nil"/>
            </w:tcBorders>
          </w:tcPr>
          <w:p w:rsidR="00BA0A3D" w:rsidRPr="008F7F54" w:rsidRDefault="00BA0A3D" w:rsidP="00A54628">
            <w:pPr>
              <w:widowControl w:val="0"/>
              <w:autoSpaceDE w:val="0"/>
              <w:autoSpaceDN w:val="0"/>
              <w:adjustRightInd w:val="0"/>
              <w:spacing w:after="0" w:line="240" w:lineRule="auto"/>
              <w:jc w:val="both"/>
              <w:rPr>
                <w:rFonts w:ascii="Times New Roman" w:hAnsi="Times New Roman" w:cs="Times New Roman"/>
              </w:rPr>
            </w:pPr>
            <w:proofErr w:type="gramStart"/>
            <w:r w:rsidRPr="008F7F54">
              <w:rPr>
                <w:rFonts w:ascii="Times New Roman" w:hAnsi="Times New Roman" w:cs="Times New Roman"/>
              </w:rPr>
              <w:t>Разработка основных направлений бюджетной и налоговой политики Алатырского муниципального округа на очередной финансовый год и плановый период, подготовка проекта решения Собрания депутатов Алатырского муниципального округа о бюджете Алатырского муниципального округа на очередной финансовый год и плановый период, а также документов и материалов, обязательных для представления в Собрание депутатов Алатырского муниципального округа одновременно с указанным проектом.</w:t>
            </w:r>
            <w:proofErr w:type="gramEnd"/>
          </w:p>
        </w:tc>
        <w:tc>
          <w:tcPr>
            <w:tcW w:w="1276" w:type="dxa"/>
            <w:tcBorders>
              <w:top w:val="single" w:sz="4" w:space="0" w:color="auto"/>
              <w:left w:val="single" w:sz="4" w:space="0" w:color="auto"/>
              <w:bottom w:val="single" w:sz="4" w:space="0" w:color="auto"/>
              <w:right w:val="nil"/>
            </w:tcBorders>
          </w:tcPr>
          <w:p w:rsidR="00BA0A3D" w:rsidRPr="008F7F54" w:rsidRDefault="00BA0A3D" w:rsidP="00BA0A3D">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единиц</w:t>
            </w:r>
          </w:p>
        </w:tc>
        <w:tc>
          <w:tcPr>
            <w:tcW w:w="1134" w:type="dxa"/>
            <w:tcBorders>
              <w:top w:val="single" w:sz="4" w:space="0" w:color="auto"/>
              <w:left w:val="single" w:sz="4" w:space="0" w:color="auto"/>
              <w:bottom w:val="single" w:sz="4" w:space="0" w:color="auto"/>
              <w:right w:val="single" w:sz="4" w:space="0" w:color="auto"/>
            </w:tcBorders>
          </w:tcPr>
          <w:p w:rsidR="00BA0A3D" w:rsidRPr="008F7F54" w:rsidRDefault="00BA0A3D" w:rsidP="00BA0A3D">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1/1*</w:t>
            </w:r>
          </w:p>
        </w:tc>
        <w:tc>
          <w:tcPr>
            <w:tcW w:w="709" w:type="dxa"/>
            <w:tcBorders>
              <w:top w:val="single" w:sz="4" w:space="0" w:color="auto"/>
              <w:left w:val="single" w:sz="4" w:space="0" w:color="auto"/>
              <w:bottom w:val="single" w:sz="4" w:space="0" w:color="auto"/>
              <w:right w:val="nil"/>
            </w:tcBorders>
          </w:tcPr>
          <w:p w:rsidR="00BA0A3D" w:rsidRPr="008F7F54" w:rsidRDefault="00BA0A3D" w:rsidP="00BA0A3D">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2024</w:t>
            </w:r>
          </w:p>
        </w:tc>
        <w:tc>
          <w:tcPr>
            <w:tcW w:w="850" w:type="dxa"/>
            <w:tcBorders>
              <w:top w:val="single" w:sz="4" w:space="0" w:color="auto"/>
              <w:left w:val="single" w:sz="4" w:space="0" w:color="auto"/>
              <w:bottom w:val="single" w:sz="4" w:space="0" w:color="auto"/>
              <w:right w:val="single" w:sz="4" w:space="0" w:color="auto"/>
            </w:tcBorders>
          </w:tcPr>
          <w:p w:rsidR="00BA0A3D" w:rsidRPr="008F7F54" w:rsidRDefault="00BA0A3D" w:rsidP="00BA0A3D">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1</w:t>
            </w:r>
          </w:p>
        </w:tc>
        <w:tc>
          <w:tcPr>
            <w:tcW w:w="992" w:type="dxa"/>
            <w:tcBorders>
              <w:top w:val="single" w:sz="4" w:space="0" w:color="auto"/>
              <w:left w:val="single" w:sz="4" w:space="0" w:color="auto"/>
              <w:bottom w:val="single" w:sz="4" w:space="0" w:color="auto"/>
              <w:right w:val="nil"/>
            </w:tcBorders>
          </w:tcPr>
          <w:p w:rsidR="00BA0A3D" w:rsidRPr="008F7F54" w:rsidRDefault="00BA0A3D" w:rsidP="00BA0A3D">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1</w:t>
            </w:r>
          </w:p>
        </w:tc>
        <w:tc>
          <w:tcPr>
            <w:tcW w:w="851" w:type="dxa"/>
            <w:tcBorders>
              <w:top w:val="single" w:sz="4" w:space="0" w:color="auto"/>
              <w:left w:val="single" w:sz="4" w:space="0" w:color="auto"/>
              <w:bottom w:val="single" w:sz="4" w:space="0" w:color="auto"/>
              <w:right w:val="nil"/>
            </w:tcBorders>
          </w:tcPr>
          <w:p w:rsidR="00BA0A3D" w:rsidRPr="008F7F54" w:rsidRDefault="00BA0A3D" w:rsidP="00BA0A3D">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1</w:t>
            </w:r>
          </w:p>
        </w:tc>
        <w:tc>
          <w:tcPr>
            <w:tcW w:w="992" w:type="dxa"/>
            <w:tcBorders>
              <w:top w:val="single" w:sz="4" w:space="0" w:color="auto"/>
              <w:left w:val="single" w:sz="4" w:space="0" w:color="auto"/>
              <w:bottom w:val="single" w:sz="4" w:space="0" w:color="auto"/>
              <w:right w:val="single" w:sz="4" w:space="0" w:color="auto"/>
            </w:tcBorders>
          </w:tcPr>
          <w:p w:rsidR="00BA0A3D" w:rsidRPr="008F7F54" w:rsidRDefault="00BA0A3D" w:rsidP="00BA0A3D">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1</w:t>
            </w:r>
          </w:p>
        </w:tc>
      </w:tr>
      <w:tr w:rsidR="00BA0A3D" w:rsidRPr="008F7F54" w:rsidTr="00B5772A">
        <w:tc>
          <w:tcPr>
            <w:tcW w:w="567" w:type="dxa"/>
            <w:tcBorders>
              <w:top w:val="single" w:sz="4" w:space="0" w:color="auto"/>
              <w:left w:val="single" w:sz="4" w:space="0" w:color="auto"/>
              <w:bottom w:val="single" w:sz="4" w:space="0" w:color="auto"/>
              <w:right w:val="nil"/>
            </w:tcBorders>
          </w:tcPr>
          <w:p w:rsidR="00BA0A3D" w:rsidRPr="008F7F54" w:rsidRDefault="00BA0A3D" w:rsidP="00BA0A3D">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1.3.</w:t>
            </w:r>
          </w:p>
        </w:tc>
        <w:tc>
          <w:tcPr>
            <w:tcW w:w="3118" w:type="dxa"/>
            <w:tcBorders>
              <w:top w:val="single" w:sz="4" w:space="0" w:color="auto"/>
              <w:left w:val="single" w:sz="4" w:space="0" w:color="auto"/>
              <w:bottom w:val="single" w:sz="4" w:space="0" w:color="auto"/>
              <w:right w:val="nil"/>
            </w:tcBorders>
          </w:tcPr>
          <w:p w:rsidR="00BA0A3D" w:rsidRPr="008F7F54" w:rsidRDefault="00BA0A3D" w:rsidP="00A54628">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 xml:space="preserve">Разработаны нормативные правовые акты по организации исполнения  </w:t>
            </w:r>
            <w:r w:rsidR="00A54628" w:rsidRPr="008F7F54">
              <w:rPr>
                <w:rFonts w:ascii="Times New Roman" w:hAnsi="Times New Roman" w:cs="Times New Roman"/>
              </w:rPr>
              <w:t xml:space="preserve">местного </w:t>
            </w:r>
            <w:r w:rsidRPr="008F7F54">
              <w:rPr>
                <w:rFonts w:ascii="Times New Roman" w:hAnsi="Times New Roman" w:cs="Times New Roman"/>
              </w:rPr>
              <w:t>бюджета</w:t>
            </w:r>
          </w:p>
        </w:tc>
        <w:tc>
          <w:tcPr>
            <w:tcW w:w="1786" w:type="dxa"/>
            <w:tcBorders>
              <w:top w:val="single" w:sz="4" w:space="0" w:color="auto"/>
              <w:left w:val="single" w:sz="4" w:space="0" w:color="auto"/>
              <w:bottom w:val="single" w:sz="4" w:space="0" w:color="auto"/>
              <w:right w:val="nil"/>
            </w:tcBorders>
          </w:tcPr>
          <w:p w:rsidR="00BA0A3D" w:rsidRPr="008F7F54" w:rsidRDefault="00BA0A3D" w:rsidP="00BA0A3D">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иные мероприятия (результаты)</w:t>
            </w:r>
          </w:p>
        </w:tc>
        <w:tc>
          <w:tcPr>
            <w:tcW w:w="2892" w:type="dxa"/>
            <w:tcBorders>
              <w:top w:val="single" w:sz="4" w:space="0" w:color="auto"/>
              <w:left w:val="single" w:sz="4" w:space="0" w:color="auto"/>
              <w:bottom w:val="single" w:sz="4" w:space="0" w:color="auto"/>
              <w:right w:val="nil"/>
            </w:tcBorders>
          </w:tcPr>
          <w:p w:rsidR="00BA0A3D" w:rsidRPr="008F7F54" w:rsidRDefault="00BA0A3D" w:rsidP="00A54628">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 xml:space="preserve">Разработка предложений о мерах по реализации решения Собрания депутатов Алатырского муниципального округа о бюджете Алатырского муниципального округа на очередной финансовый год и плановый период </w:t>
            </w:r>
          </w:p>
        </w:tc>
        <w:tc>
          <w:tcPr>
            <w:tcW w:w="1276" w:type="dxa"/>
            <w:tcBorders>
              <w:top w:val="single" w:sz="4" w:space="0" w:color="auto"/>
              <w:left w:val="single" w:sz="4" w:space="0" w:color="auto"/>
              <w:bottom w:val="single" w:sz="4" w:space="0" w:color="auto"/>
              <w:right w:val="nil"/>
            </w:tcBorders>
          </w:tcPr>
          <w:p w:rsidR="00BA0A3D" w:rsidRPr="008F7F54" w:rsidRDefault="00BA0A3D" w:rsidP="00BA0A3D">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единиц</w:t>
            </w:r>
          </w:p>
        </w:tc>
        <w:tc>
          <w:tcPr>
            <w:tcW w:w="1134" w:type="dxa"/>
            <w:tcBorders>
              <w:top w:val="single" w:sz="4" w:space="0" w:color="auto"/>
              <w:left w:val="single" w:sz="4" w:space="0" w:color="auto"/>
              <w:bottom w:val="single" w:sz="4" w:space="0" w:color="auto"/>
              <w:right w:val="single" w:sz="4" w:space="0" w:color="auto"/>
            </w:tcBorders>
          </w:tcPr>
          <w:p w:rsidR="00BA0A3D" w:rsidRPr="008F7F54" w:rsidRDefault="00BA0A3D" w:rsidP="00BA0A3D">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1/1*</w:t>
            </w:r>
          </w:p>
        </w:tc>
        <w:tc>
          <w:tcPr>
            <w:tcW w:w="709" w:type="dxa"/>
            <w:tcBorders>
              <w:top w:val="single" w:sz="4" w:space="0" w:color="auto"/>
              <w:left w:val="single" w:sz="4" w:space="0" w:color="auto"/>
              <w:bottom w:val="single" w:sz="4" w:space="0" w:color="auto"/>
              <w:right w:val="nil"/>
            </w:tcBorders>
          </w:tcPr>
          <w:p w:rsidR="00BA0A3D" w:rsidRPr="008F7F54" w:rsidRDefault="00BA0A3D" w:rsidP="00BA0A3D">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2024</w:t>
            </w:r>
          </w:p>
        </w:tc>
        <w:tc>
          <w:tcPr>
            <w:tcW w:w="850" w:type="dxa"/>
            <w:tcBorders>
              <w:top w:val="single" w:sz="4" w:space="0" w:color="auto"/>
              <w:left w:val="single" w:sz="4" w:space="0" w:color="auto"/>
              <w:bottom w:val="single" w:sz="4" w:space="0" w:color="auto"/>
              <w:right w:val="single" w:sz="4" w:space="0" w:color="auto"/>
            </w:tcBorders>
          </w:tcPr>
          <w:p w:rsidR="00BA0A3D" w:rsidRPr="008F7F54" w:rsidRDefault="00BA0A3D" w:rsidP="00BA0A3D">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2</w:t>
            </w:r>
          </w:p>
        </w:tc>
        <w:tc>
          <w:tcPr>
            <w:tcW w:w="992" w:type="dxa"/>
            <w:tcBorders>
              <w:top w:val="single" w:sz="4" w:space="0" w:color="auto"/>
              <w:left w:val="single" w:sz="4" w:space="0" w:color="auto"/>
              <w:bottom w:val="single" w:sz="4" w:space="0" w:color="auto"/>
              <w:right w:val="nil"/>
            </w:tcBorders>
          </w:tcPr>
          <w:p w:rsidR="00BA0A3D" w:rsidRPr="008F7F54" w:rsidRDefault="00BA0A3D" w:rsidP="00BA0A3D">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2</w:t>
            </w:r>
          </w:p>
        </w:tc>
        <w:tc>
          <w:tcPr>
            <w:tcW w:w="851" w:type="dxa"/>
            <w:tcBorders>
              <w:top w:val="single" w:sz="4" w:space="0" w:color="auto"/>
              <w:left w:val="single" w:sz="4" w:space="0" w:color="auto"/>
              <w:bottom w:val="single" w:sz="4" w:space="0" w:color="auto"/>
              <w:right w:val="nil"/>
            </w:tcBorders>
          </w:tcPr>
          <w:p w:rsidR="00BA0A3D" w:rsidRPr="008F7F54" w:rsidRDefault="00BA0A3D" w:rsidP="00BA0A3D">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2</w:t>
            </w:r>
          </w:p>
        </w:tc>
        <w:tc>
          <w:tcPr>
            <w:tcW w:w="992" w:type="dxa"/>
            <w:tcBorders>
              <w:top w:val="single" w:sz="4" w:space="0" w:color="auto"/>
              <w:left w:val="single" w:sz="4" w:space="0" w:color="auto"/>
              <w:bottom w:val="single" w:sz="4" w:space="0" w:color="auto"/>
              <w:right w:val="single" w:sz="4" w:space="0" w:color="auto"/>
            </w:tcBorders>
          </w:tcPr>
          <w:p w:rsidR="00BA0A3D" w:rsidRPr="008F7F54" w:rsidRDefault="00BA0A3D" w:rsidP="00BA0A3D">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2</w:t>
            </w:r>
          </w:p>
        </w:tc>
      </w:tr>
      <w:tr w:rsidR="00BA0A3D" w:rsidRPr="008F7F54" w:rsidTr="00B5772A">
        <w:tc>
          <w:tcPr>
            <w:tcW w:w="567" w:type="dxa"/>
            <w:tcBorders>
              <w:top w:val="single" w:sz="4" w:space="0" w:color="auto"/>
              <w:left w:val="single" w:sz="4" w:space="0" w:color="auto"/>
              <w:bottom w:val="single" w:sz="4" w:space="0" w:color="auto"/>
              <w:right w:val="nil"/>
            </w:tcBorders>
          </w:tcPr>
          <w:p w:rsidR="00BA0A3D" w:rsidRPr="008F7F54" w:rsidRDefault="00BA0A3D" w:rsidP="00BA0A3D">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1.4.</w:t>
            </w:r>
          </w:p>
        </w:tc>
        <w:tc>
          <w:tcPr>
            <w:tcW w:w="3118" w:type="dxa"/>
            <w:tcBorders>
              <w:top w:val="single" w:sz="4" w:space="0" w:color="auto"/>
              <w:left w:val="single" w:sz="4" w:space="0" w:color="auto"/>
              <w:bottom w:val="single" w:sz="4" w:space="0" w:color="auto"/>
              <w:right w:val="nil"/>
            </w:tcBorders>
          </w:tcPr>
          <w:p w:rsidR="00BA0A3D" w:rsidRPr="008F7F54" w:rsidRDefault="00BA0A3D" w:rsidP="00A54628">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 xml:space="preserve">Подготовлен проект решения Собрания депутатов Алатырского муниципального округа о внесении изменений в решение Собрания депутатов Алатырского муниципального округа о бюджете Алатырского  муниципального округа на очередной финансовый год и </w:t>
            </w:r>
            <w:r w:rsidRPr="008F7F54">
              <w:rPr>
                <w:rFonts w:ascii="Times New Roman" w:hAnsi="Times New Roman" w:cs="Times New Roman"/>
              </w:rPr>
              <w:lastRenderedPageBreak/>
              <w:t>плановый период</w:t>
            </w:r>
          </w:p>
        </w:tc>
        <w:tc>
          <w:tcPr>
            <w:tcW w:w="1786" w:type="dxa"/>
            <w:tcBorders>
              <w:top w:val="single" w:sz="4" w:space="0" w:color="auto"/>
              <w:left w:val="single" w:sz="4" w:space="0" w:color="auto"/>
              <w:bottom w:val="single" w:sz="4" w:space="0" w:color="auto"/>
              <w:right w:val="nil"/>
            </w:tcBorders>
          </w:tcPr>
          <w:p w:rsidR="00BA0A3D" w:rsidRPr="008F7F54" w:rsidRDefault="00BA0A3D" w:rsidP="00BA0A3D">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lastRenderedPageBreak/>
              <w:t>иные мероприятия (результаты)</w:t>
            </w:r>
          </w:p>
        </w:tc>
        <w:tc>
          <w:tcPr>
            <w:tcW w:w="2892" w:type="dxa"/>
            <w:tcBorders>
              <w:top w:val="single" w:sz="4" w:space="0" w:color="auto"/>
              <w:left w:val="single" w:sz="4" w:space="0" w:color="auto"/>
              <w:bottom w:val="single" w:sz="4" w:space="0" w:color="auto"/>
              <w:right w:val="nil"/>
            </w:tcBorders>
          </w:tcPr>
          <w:p w:rsidR="00BA0A3D" w:rsidRPr="008F7F54" w:rsidRDefault="00BA0A3D" w:rsidP="00A54628">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Подготовка проект</w:t>
            </w:r>
            <w:r w:rsidR="00A54628" w:rsidRPr="008F7F54">
              <w:rPr>
                <w:rFonts w:ascii="Times New Roman" w:hAnsi="Times New Roman" w:cs="Times New Roman"/>
              </w:rPr>
              <w:t>а</w:t>
            </w:r>
            <w:r w:rsidRPr="008F7F54">
              <w:rPr>
                <w:rFonts w:ascii="Times New Roman" w:hAnsi="Times New Roman" w:cs="Times New Roman"/>
              </w:rPr>
              <w:t xml:space="preserve"> решения Собрания депутатов Алатырского муниципального округа о внесении изменений в решение Собрания депутатов Алатырского муниципального округа о бюджете Алатырского муниципального округа на </w:t>
            </w:r>
            <w:r w:rsidRPr="008F7F54">
              <w:rPr>
                <w:rFonts w:ascii="Times New Roman" w:hAnsi="Times New Roman" w:cs="Times New Roman"/>
              </w:rPr>
              <w:lastRenderedPageBreak/>
              <w:t>очередной финансовый год и плановый период и материалов к нему</w:t>
            </w:r>
          </w:p>
        </w:tc>
        <w:tc>
          <w:tcPr>
            <w:tcW w:w="1276" w:type="dxa"/>
            <w:tcBorders>
              <w:top w:val="single" w:sz="4" w:space="0" w:color="auto"/>
              <w:left w:val="single" w:sz="4" w:space="0" w:color="auto"/>
              <w:bottom w:val="single" w:sz="4" w:space="0" w:color="auto"/>
              <w:right w:val="nil"/>
            </w:tcBorders>
          </w:tcPr>
          <w:p w:rsidR="00BA0A3D" w:rsidRPr="008F7F54" w:rsidRDefault="00BA0A3D" w:rsidP="00BA0A3D">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lastRenderedPageBreak/>
              <w:t>единиц</w:t>
            </w:r>
          </w:p>
        </w:tc>
        <w:tc>
          <w:tcPr>
            <w:tcW w:w="1134" w:type="dxa"/>
            <w:tcBorders>
              <w:top w:val="single" w:sz="4" w:space="0" w:color="auto"/>
              <w:left w:val="single" w:sz="4" w:space="0" w:color="auto"/>
              <w:bottom w:val="single" w:sz="4" w:space="0" w:color="auto"/>
              <w:right w:val="single" w:sz="4" w:space="0" w:color="auto"/>
            </w:tcBorders>
          </w:tcPr>
          <w:p w:rsidR="00BA0A3D" w:rsidRPr="008F7F54" w:rsidRDefault="00BA0A3D" w:rsidP="00BA0A3D">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4/3*</w:t>
            </w:r>
          </w:p>
        </w:tc>
        <w:tc>
          <w:tcPr>
            <w:tcW w:w="709" w:type="dxa"/>
            <w:tcBorders>
              <w:top w:val="single" w:sz="4" w:space="0" w:color="auto"/>
              <w:left w:val="single" w:sz="4" w:space="0" w:color="auto"/>
              <w:bottom w:val="single" w:sz="4" w:space="0" w:color="auto"/>
              <w:right w:val="nil"/>
            </w:tcBorders>
          </w:tcPr>
          <w:p w:rsidR="00BA0A3D" w:rsidRPr="008F7F54" w:rsidRDefault="00BA0A3D" w:rsidP="00BA0A3D">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2024</w:t>
            </w:r>
          </w:p>
        </w:tc>
        <w:tc>
          <w:tcPr>
            <w:tcW w:w="850" w:type="dxa"/>
            <w:tcBorders>
              <w:top w:val="single" w:sz="4" w:space="0" w:color="auto"/>
              <w:left w:val="single" w:sz="4" w:space="0" w:color="auto"/>
              <w:bottom w:val="single" w:sz="4" w:space="0" w:color="auto"/>
              <w:right w:val="single" w:sz="4" w:space="0" w:color="auto"/>
            </w:tcBorders>
          </w:tcPr>
          <w:p w:rsidR="00BA0A3D" w:rsidRPr="008F7F54" w:rsidRDefault="00BA0A3D" w:rsidP="00BA0A3D">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4</w:t>
            </w:r>
          </w:p>
        </w:tc>
        <w:tc>
          <w:tcPr>
            <w:tcW w:w="992" w:type="dxa"/>
            <w:tcBorders>
              <w:top w:val="single" w:sz="4" w:space="0" w:color="auto"/>
              <w:left w:val="single" w:sz="4" w:space="0" w:color="auto"/>
              <w:bottom w:val="single" w:sz="4" w:space="0" w:color="auto"/>
              <w:right w:val="nil"/>
            </w:tcBorders>
          </w:tcPr>
          <w:p w:rsidR="00BA0A3D" w:rsidRPr="008F7F54" w:rsidRDefault="00BA0A3D" w:rsidP="00BA0A3D">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4</w:t>
            </w:r>
          </w:p>
        </w:tc>
        <w:tc>
          <w:tcPr>
            <w:tcW w:w="851" w:type="dxa"/>
            <w:tcBorders>
              <w:top w:val="single" w:sz="4" w:space="0" w:color="auto"/>
              <w:left w:val="single" w:sz="4" w:space="0" w:color="auto"/>
              <w:bottom w:val="single" w:sz="4" w:space="0" w:color="auto"/>
              <w:right w:val="nil"/>
            </w:tcBorders>
          </w:tcPr>
          <w:p w:rsidR="00BA0A3D" w:rsidRPr="008F7F54" w:rsidRDefault="00BA0A3D" w:rsidP="00BA0A3D">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4</w:t>
            </w:r>
          </w:p>
        </w:tc>
        <w:tc>
          <w:tcPr>
            <w:tcW w:w="992" w:type="dxa"/>
            <w:tcBorders>
              <w:top w:val="single" w:sz="4" w:space="0" w:color="auto"/>
              <w:left w:val="single" w:sz="4" w:space="0" w:color="auto"/>
              <w:bottom w:val="single" w:sz="4" w:space="0" w:color="auto"/>
              <w:right w:val="single" w:sz="4" w:space="0" w:color="auto"/>
            </w:tcBorders>
          </w:tcPr>
          <w:p w:rsidR="00BA0A3D" w:rsidRPr="008F7F54" w:rsidRDefault="00BA0A3D" w:rsidP="00BA0A3D">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4</w:t>
            </w:r>
          </w:p>
        </w:tc>
      </w:tr>
      <w:tr w:rsidR="00BA0A3D" w:rsidRPr="008F7F54" w:rsidTr="00B5772A">
        <w:tc>
          <w:tcPr>
            <w:tcW w:w="567" w:type="dxa"/>
            <w:tcBorders>
              <w:top w:val="single" w:sz="4" w:space="0" w:color="auto"/>
              <w:left w:val="single" w:sz="4" w:space="0" w:color="auto"/>
              <w:bottom w:val="single" w:sz="4" w:space="0" w:color="auto"/>
              <w:right w:val="nil"/>
            </w:tcBorders>
          </w:tcPr>
          <w:p w:rsidR="00BA0A3D" w:rsidRPr="008F7F54" w:rsidRDefault="00BA0A3D" w:rsidP="00BA0A3D">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lastRenderedPageBreak/>
              <w:t>1.5.</w:t>
            </w:r>
          </w:p>
        </w:tc>
        <w:tc>
          <w:tcPr>
            <w:tcW w:w="3118" w:type="dxa"/>
            <w:tcBorders>
              <w:top w:val="single" w:sz="4" w:space="0" w:color="auto"/>
              <w:left w:val="single" w:sz="4" w:space="0" w:color="auto"/>
              <w:bottom w:val="single" w:sz="4" w:space="0" w:color="auto"/>
              <w:right w:val="nil"/>
            </w:tcBorders>
          </w:tcPr>
          <w:p w:rsidR="00BA0A3D" w:rsidRPr="008F7F54" w:rsidRDefault="00BA0A3D" w:rsidP="00A54628">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Обеспечено формирование и использование резервного фонда администрации Алатырского муниципального округа</w:t>
            </w:r>
          </w:p>
        </w:tc>
        <w:tc>
          <w:tcPr>
            <w:tcW w:w="1786" w:type="dxa"/>
            <w:tcBorders>
              <w:top w:val="single" w:sz="4" w:space="0" w:color="auto"/>
              <w:left w:val="single" w:sz="4" w:space="0" w:color="auto"/>
              <w:bottom w:val="single" w:sz="4" w:space="0" w:color="auto"/>
              <w:right w:val="nil"/>
            </w:tcBorders>
          </w:tcPr>
          <w:p w:rsidR="00BA0A3D" w:rsidRPr="008F7F54" w:rsidRDefault="00BA0A3D" w:rsidP="00BA0A3D">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резервы</w:t>
            </w:r>
          </w:p>
        </w:tc>
        <w:tc>
          <w:tcPr>
            <w:tcW w:w="2892" w:type="dxa"/>
            <w:tcBorders>
              <w:top w:val="single" w:sz="4" w:space="0" w:color="auto"/>
              <w:left w:val="single" w:sz="4" w:space="0" w:color="auto"/>
              <w:bottom w:val="single" w:sz="4" w:space="0" w:color="auto"/>
              <w:right w:val="nil"/>
            </w:tcBorders>
          </w:tcPr>
          <w:p w:rsidR="00BA0A3D" w:rsidRPr="008F7F54" w:rsidRDefault="00BA0A3D" w:rsidP="00A54628">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Выделение бюджетных ассигнований на основании распоряжений администрации Алатырского муниципального округа</w:t>
            </w:r>
          </w:p>
        </w:tc>
        <w:tc>
          <w:tcPr>
            <w:tcW w:w="1276" w:type="dxa"/>
            <w:tcBorders>
              <w:top w:val="single" w:sz="4" w:space="0" w:color="auto"/>
              <w:left w:val="single" w:sz="4" w:space="0" w:color="auto"/>
              <w:bottom w:val="single" w:sz="4" w:space="0" w:color="auto"/>
              <w:right w:val="nil"/>
            </w:tcBorders>
          </w:tcPr>
          <w:p w:rsidR="00BA0A3D" w:rsidRPr="008F7F54" w:rsidRDefault="00BA0A3D" w:rsidP="00BA0A3D">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единиц</w:t>
            </w:r>
          </w:p>
        </w:tc>
        <w:tc>
          <w:tcPr>
            <w:tcW w:w="1134" w:type="dxa"/>
            <w:tcBorders>
              <w:top w:val="single" w:sz="4" w:space="0" w:color="auto"/>
              <w:left w:val="single" w:sz="4" w:space="0" w:color="auto"/>
              <w:bottom w:val="single" w:sz="4" w:space="0" w:color="auto"/>
              <w:right w:val="single" w:sz="4" w:space="0" w:color="auto"/>
            </w:tcBorders>
          </w:tcPr>
          <w:p w:rsidR="00BA0A3D" w:rsidRPr="008F7F54" w:rsidRDefault="00BA0A3D" w:rsidP="00BA0A3D">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1/1*</w:t>
            </w:r>
          </w:p>
        </w:tc>
        <w:tc>
          <w:tcPr>
            <w:tcW w:w="709" w:type="dxa"/>
            <w:tcBorders>
              <w:top w:val="single" w:sz="4" w:space="0" w:color="auto"/>
              <w:left w:val="single" w:sz="4" w:space="0" w:color="auto"/>
              <w:bottom w:val="single" w:sz="4" w:space="0" w:color="auto"/>
              <w:right w:val="nil"/>
            </w:tcBorders>
          </w:tcPr>
          <w:p w:rsidR="00BA0A3D" w:rsidRPr="008F7F54" w:rsidRDefault="00BA0A3D" w:rsidP="00BA0A3D">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2024</w:t>
            </w:r>
          </w:p>
        </w:tc>
        <w:tc>
          <w:tcPr>
            <w:tcW w:w="850" w:type="dxa"/>
            <w:tcBorders>
              <w:top w:val="single" w:sz="4" w:space="0" w:color="auto"/>
              <w:left w:val="single" w:sz="4" w:space="0" w:color="auto"/>
              <w:bottom w:val="single" w:sz="4" w:space="0" w:color="auto"/>
              <w:right w:val="single" w:sz="4" w:space="0" w:color="auto"/>
            </w:tcBorders>
          </w:tcPr>
          <w:p w:rsidR="00BA0A3D" w:rsidRPr="008F7F54" w:rsidRDefault="00BA0A3D" w:rsidP="00BA0A3D">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1</w:t>
            </w:r>
          </w:p>
        </w:tc>
        <w:tc>
          <w:tcPr>
            <w:tcW w:w="992" w:type="dxa"/>
            <w:tcBorders>
              <w:top w:val="single" w:sz="4" w:space="0" w:color="auto"/>
              <w:left w:val="single" w:sz="4" w:space="0" w:color="auto"/>
              <w:bottom w:val="single" w:sz="4" w:space="0" w:color="auto"/>
              <w:right w:val="nil"/>
            </w:tcBorders>
          </w:tcPr>
          <w:p w:rsidR="00BA0A3D" w:rsidRPr="008F7F54" w:rsidRDefault="00BA0A3D" w:rsidP="00BA0A3D">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1</w:t>
            </w:r>
          </w:p>
        </w:tc>
        <w:tc>
          <w:tcPr>
            <w:tcW w:w="851" w:type="dxa"/>
            <w:tcBorders>
              <w:top w:val="single" w:sz="4" w:space="0" w:color="auto"/>
              <w:left w:val="single" w:sz="4" w:space="0" w:color="auto"/>
              <w:bottom w:val="single" w:sz="4" w:space="0" w:color="auto"/>
              <w:right w:val="nil"/>
            </w:tcBorders>
          </w:tcPr>
          <w:p w:rsidR="00BA0A3D" w:rsidRPr="008F7F54" w:rsidRDefault="00BA0A3D" w:rsidP="00BA0A3D">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1</w:t>
            </w:r>
          </w:p>
        </w:tc>
        <w:tc>
          <w:tcPr>
            <w:tcW w:w="992" w:type="dxa"/>
            <w:tcBorders>
              <w:top w:val="single" w:sz="4" w:space="0" w:color="auto"/>
              <w:left w:val="single" w:sz="4" w:space="0" w:color="auto"/>
              <w:bottom w:val="single" w:sz="4" w:space="0" w:color="auto"/>
              <w:right w:val="single" w:sz="4" w:space="0" w:color="auto"/>
            </w:tcBorders>
          </w:tcPr>
          <w:p w:rsidR="00BA0A3D" w:rsidRPr="008F7F54" w:rsidRDefault="00BA0A3D" w:rsidP="00BA0A3D">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1</w:t>
            </w:r>
          </w:p>
        </w:tc>
      </w:tr>
      <w:tr w:rsidR="00BA0A3D" w:rsidRPr="008F7F54" w:rsidTr="00B5772A">
        <w:tc>
          <w:tcPr>
            <w:tcW w:w="567" w:type="dxa"/>
            <w:tcBorders>
              <w:top w:val="single" w:sz="4" w:space="0" w:color="auto"/>
              <w:left w:val="single" w:sz="4" w:space="0" w:color="auto"/>
              <w:bottom w:val="single" w:sz="4" w:space="0" w:color="auto"/>
              <w:right w:val="single" w:sz="4" w:space="0" w:color="auto"/>
            </w:tcBorders>
          </w:tcPr>
          <w:p w:rsidR="00BA0A3D" w:rsidRPr="008F7F54" w:rsidRDefault="00BA0A3D" w:rsidP="00BA0A3D">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2.</w:t>
            </w:r>
          </w:p>
        </w:tc>
        <w:tc>
          <w:tcPr>
            <w:tcW w:w="14600" w:type="dxa"/>
            <w:gridSpan w:val="10"/>
            <w:tcBorders>
              <w:top w:val="single" w:sz="4" w:space="0" w:color="auto"/>
              <w:left w:val="single" w:sz="4" w:space="0" w:color="auto"/>
              <w:bottom w:val="single" w:sz="4" w:space="0" w:color="auto"/>
              <w:right w:val="single" w:sz="4" w:space="0" w:color="auto"/>
            </w:tcBorders>
          </w:tcPr>
          <w:p w:rsidR="00BA0A3D" w:rsidRPr="008F7F54" w:rsidRDefault="00BA0A3D" w:rsidP="00A54628">
            <w:pPr>
              <w:widowControl w:val="0"/>
              <w:autoSpaceDE w:val="0"/>
              <w:autoSpaceDN w:val="0"/>
              <w:adjustRightInd w:val="0"/>
              <w:spacing w:after="0" w:line="240" w:lineRule="auto"/>
              <w:rPr>
                <w:rFonts w:ascii="Times New Roman" w:hAnsi="Times New Roman" w:cs="Times New Roman"/>
              </w:rPr>
            </w:pPr>
            <w:r w:rsidRPr="008F7F54">
              <w:rPr>
                <w:rFonts w:ascii="Times New Roman" w:hAnsi="Times New Roman" w:cs="Times New Roman"/>
              </w:rPr>
              <w:t xml:space="preserve">Задача «Совершенствование организации исполнения </w:t>
            </w:r>
            <w:r w:rsidR="00A54628" w:rsidRPr="008F7F54">
              <w:rPr>
                <w:rFonts w:ascii="Times New Roman" w:hAnsi="Times New Roman" w:cs="Times New Roman"/>
              </w:rPr>
              <w:t xml:space="preserve">местного </w:t>
            </w:r>
            <w:r w:rsidRPr="008F7F54">
              <w:rPr>
                <w:rFonts w:ascii="Times New Roman" w:hAnsi="Times New Roman" w:cs="Times New Roman"/>
              </w:rPr>
              <w:t>бюджета»</w:t>
            </w:r>
          </w:p>
        </w:tc>
      </w:tr>
      <w:tr w:rsidR="00BA0A3D" w:rsidRPr="008F7F54" w:rsidTr="00B5772A">
        <w:tc>
          <w:tcPr>
            <w:tcW w:w="567" w:type="dxa"/>
            <w:tcBorders>
              <w:top w:val="single" w:sz="4" w:space="0" w:color="auto"/>
              <w:left w:val="single" w:sz="4" w:space="0" w:color="auto"/>
              <w:bottom w:val="single" w:sz="4" w:space="0" w:color="auto"/>
              <w:right w:val="nil"/>
            </w:tcBorders>
          </w:tcPr>
          <w:p w:rsidR="00BA0A3D" w:rsidRPr="008F7F54" w:rsidRDefault="00BA0A3D" w:rsidP="00BA0A3D">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2.1.</w:t>
            </w:r>
          </w:p>
        </w:tc>
        <w:tc>
          <w:tcPr>
            <w:tcW w:w="3118" w:type="dxa"/>
            <w:tcBorders>
              <w:top w:val="single" w:sz="4" w:space="0" w:color="auto"/>
              <w:left w:val="single" w:sz="4" w:space="0" w:color="auto"/>
              <w:bottom w:val="single" w:sz="4" w:space="0" w:color="auto"/>
              <w:right w:val="nil"/>
            </w:tcBorders>
          </w:tcPr>
          <w:p w:rsidR="00BA0A3D" w:rsidRPr="008F7F54" w:rsidRDefault="00BA0A3D" w:rsidP="00A54628">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Процедура сбора, свода и консолидации отчетности об исполнении бюджетов бюджетной системы в  Алатырском муниципальном округе, а также бухгалтерской (финансовой) отчетности бюджетных и автономных учреждений Алатырского муниципального округа автоматизирована</w:t>
            </w:r>
          </w:p>
        </w:tc>
        <w:tc>
          <w:tcPr>
            <w:tcW w:w="1786" w:type="dxa"/>
            <w:tcBorders>
              <w:top w:val="single" w:sz="4" w:space="0" w:color="auto"/>
              <w:left w:val="single" w:sz="4" w:space="0" w:color="auto"/>
              <w:bottom w:val="single" w:sz="4" w:space="0" w:color="auto"/>
              <w:right w:val="nil"/>
            </w:tcBorders>
          </w:tcPr>
          <w:p w:rsidR="00BA0A3D" w:rsidRPr="008F7F54" w:rsidRDefault="00BA0A3D" w:rsidP="00BA0A3D">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иные мероприятия (результаты)</w:t>
            </w:r>
          </w:p>
        </w:tc>
        <w:tc>
          <w:tcPr>
            <w:tcW w:w="2892" w:type="dxa"/>
            <w:tcBorders>
              <w:top w:val="single" w:sz="4" w:space="0" w:color="auto"/>
              <w:left w:val="single" w:sz="4" w:space="0" w:color="auto"/>
              <w:bottom w:val="single" w:sz="4" w:space="0" w:color="auto"/>
              <w:right w:val="nil"/>
            </w:tcBorders>
          </w:tcPr>
          <w:p w:rsidR="00BA0A3D" w:rsidRPr="008F7F54" w:rsidRDefault="00BA0A3D" w:rsidP="00BA0A3D">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Бухгалтерская (финансовая) отчетность представляется всеми организациями в электронном виде в одном программном комплексе информационной системе «Минфин»</w:t>
            </w:r>
          </w:p>
        </w:tc>
        <w:tc>
          <w:tcPr>
            <w:tcW w:w="1276" w:type="dxa"/>
            <w:tcBorders>
              <w:top w:val="single" w:sz="4" w:space="0" w:color="auto"/>
              <w:left w:val="single" w:sz="4" w:space="0" w:color="auto"/>
              <w:bottom w:val="single" w:sz="4" w:space="0" w:color="auto"/>
              <w:right w:val="nil"/>
            </w:tcBorders>
          </w:tcPr>
          <w:p w:rsidR="00BA0A3D" w:rsidRPr="008F7F54" w:rsidRDefault="00BA0A3D" w:rsidP="00BA0A3D">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условная единица</w:t>
            </w:r>
          </w:p>
        </w:tc>
        <w:tc>
          <w:tcPr>
            <w:tcW w:w="1134" w:type="dxa"/>
            <w:tcBorders>
              <w:top w:val="single" w:sz="4" w:space="0" w:color="auto"/>
              <w:left w:val="single" w:sz="4" w:space="0" w:color="auto"/>
              <w:bottom w:val="single" w:sz="4" w:space="0" w:color="auto"/>
              <w:right w:val="single" w:sz="4" w:space="0" w:color="auto"/>
            </w:tcBorders>
          </w:tcPr>
          <w:p w:rsidR="00BA0A3D" w:rsidRPr="008F7F54" w:rsidRDefault="00BA0A3D" w:rsidP="00BA0A3D">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1/1*</w:t>
            </w:r>
          </w:p>
        </w:tc>
        <w:tc>
          <w:tcPr>
            <w:tcW w:w="709" w:type="dxa"/>
            <w:tcBorders>
              <w:top w:val="single" w:sz="4" w:space="0" w:color="auto"/>
              <w:left w:val="single" w:sz="4" w:space="0" w:color="auto"/>
              <w:bottom w:val="single" w:sz="4" w:space="0" w:color="auto"/>
              <w:right w:val="nil"/>
            </w:tcBorders>
          </w:tcPr>
          <w:p w:rsidR="00BA0A3D" w:rsidRPr="008F7F54" w:rsidRDefault="00BA0A3D" w:rsidP="00BA0A3D">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2024</w:t>
            </w:r>
          </w:p>
        </w:tc>
        <w:tc>
          <w:tcPr>
            <w:tcW w:w="850" w:type="dxa"/>
            <w:tcBorders>
              <w:top w:val="single" w:sz="4" w:space="0" w:color="auto"/>
              <w:left w:val="single" w:sz="4" w:space="0" w:color="auto"/>
              <w:bottom w:val="single" w:sz="4" w:space="0" w:color="auto"/>
              <w:right w:val="single" w:sz="4" w:space="0" w:color="auto"/>
            </w:tcBorders>
          </w:tcPr>
          <w:p w:rsidR="00BA0A3D" w:rsidRPr="008F7F54" w:rsidRDefault="00BA0A3D" w:rsidP="00BA0A3D">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1</w:t>
            </w:r>
          </w:p>
        </w:tc>
        <w:tc>
          <w:tcPr>
            <w:tcW w:w="992" w:type="dxa"/>
            <w:tcBorders>
              <w:top w:val="single" w:sz="4" w:space="0" w:color="auto"/>
              <w:left w:val="single" w:sz="4" w:space="0" w:color="auto"/>
              <w:bottom w:val="single" w:sz="4" w:space="0" w:color="auto"/>
              <w:right w:val="nil"/>
            </w:tcBorders>
          </w:tcPr>
          <w:p w:rsidR="00BA0A3D" w:rsidRPr="008F7F54" w:rsidRDefault="00BA0A3D" w:rsidP="00BA0A3D">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1</w:t>
            </w:r>
          </w:p>
        </w:tc>
        <w:tc>
          <w:tcPr>
            <w:tcW w:w="851" w:type="dxa"/>
            <w:tcBorders>
              <w:top w:val="single" w:sz="4" w:space="0" w:color="auto"/>
              <w:left w:val="single" w:sz="4" w:space="0" w:color="auto"/>
              <w:bottom w:val="single" w:sz="4" w:space="0" w:color="auto"/>
              <w:right w:val="nil"/>
            </w:tcBorders>
          </w:tcPr>
          <w:p w:rsidR="00BA0A3D" w:rsidRPr="008F7F54" w:rsidRDefault="00BA0A3D" w:rsidP="00BA0A3D">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1</w:t>
            </w:r>
          </w:p>
        </w:tc>
        <w:tc>
          <w:tcPr>
            <w:tcW w:w="992" w:type="dxa"/>
            <w:tcBorders>
              <w:top w:val="single" w:sz="4" w:space="0" w:color="auto"/>
              <w:left w:val="single" w:sz="4" w:space="0" w:color="auto"/>
              <w:bottom w:val="single" w:sz="4" w:space="0" w:color="auto"/>
              <w:right w:val="single" w:sz="4" w:space="0" w:color="auto"/>
            </w:tcBorders>
          </w:tcPr>
          <w:p w:rsidR="00BA0A3D" w:rsidRPr="008F7F54" w:rsidRDefault="00BA0A3D" w:rsidP="00BA0A3D">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1</w:t>
            </w:r>
          </w:p>
        </w:tc>
      </w:tr>
      <w:tr w:rsidR="00BA0A3D" w:rsidRPr="008F7F54" w:rsidTr="00B5772A">
        <w:tc>
          <w:tcPr>
            <w:tcW w:w="567" w:type="dxa"/>
            <w:tcBorders>
              <w:top w:val="single" w:sz="4" w:space="0" w:color="auto"/>
              <w:left w:val="single" w:sz="4" w:space="0" w:color="auto"/>
              <w:bottom w:val="single" w:sz="4" w:space="0" w:color="auto"/>
              <w:right w:val="nil"/>
            </w:tcBorders>
          </w:tcPr>
          <w:p w:rsidR="00BA0A3D" w:rsidRPr="008F7F54" w:rsidRDefault="00BA0A3D" w:rsidP="00BA0A3D">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2.2</w:t>
            </w:r>
          </w:p>
        </w:tc>
        <w:tc>
          <w:tcPr>
            <w:tcW w:w="3118" w:type="dxa"/>
            <w:tcBorders>
              <w:top w:val="single" w:sz="4" w:space="0" w:color="auto"/>
              <w:left w:val="single" w:sz="4" w:space="0" w:color="auto"/>
              <w:bottom w:val="single" w:sz="4" w:space="0" w:color="auto"/>
              <w:right w:val="nil"/>
            </w:tcBorders>
          </w:tcPr>
          <w:p w:rsidR="00BA0A3D" w:rsidRPr="008F7F54" w:rsidRDefault="00BA0A3D" w:rsidP="00A54628">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 xml:space="preserve">Осуществлено сопровождение и развитие </w:t>
            </w:r>
            <w:r w:rsidR="00A54628" w:rsidRPr="008F7F54">
              <w:rPr>
                <w:rFonts w:ascii="Times New Roman" w:hAnsi="Times New Roman" w:cs="Times New Roman"/>
              </w:rPr>
              <w:t>информационной системы «Минфин»</w:t>
            </w:r>
          </w:p>
        </w:tc>
        <w:tc>
          <w:tcPr>
            <w:tcW w:w="1786" w:type="dxa"/>
            <w:tcBorders>
              <w:top w:val="single" w:sz="4" w:space="0" w:color="auto"/>
              <w:left w:val="single" w:sz="4" w:space="0" w:color="auto"/>
              <w:bottom w:val="single" w:sz="4" w:space="0" w:color="auto"/>
              <w:right w:val="nil"/>
            </w:tcBorders>
          </w:tcPr>
          <w:p w:rsidR="00BA0A3D" w:rsidRPr="008F7F54" w:rsidRDefault="00BA0A3D" w:rsidP="00BA0A3D">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иные мероприятия (результаты)</w:t>
            </w:r>
          </w:p>
        </w:tc>
        <w:tc>
          <w:tcPr>
            <w:tcW w:w="2892" w:type="dxa"/>
            <w:tcBorders>
              <w:top w:val="single" w:sz="4" w:space="0" w:color="auto"/>
              <w:left w:val="single" w:sz="4" w:space="0" w:color="auto"/>
              <w:bottom w:val="single" w:sz="4" w:space="0" w:color="auto"/>
              <w:right w:val="nil"/>
            </w:tcBorders>
          </w:tcPr>
          <w:p w:rsidR="00BA0A3D" w:rsidRPr="008F7F54" w:rsidRDefault="00BA0A3D" w:rsidP="00BA0A3D">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Осуществлено сопровождение и развитие информационной системы  «Минфин»; переход на использование единых форматов описания финансовой информации и ти</w:t>
            </w:r>
            <w:r w:rsidR="00A54628" w:rsidRPr="008F7F54">
              <w:rPr>
                <w:rFonts w:ascii="Times New Roman" w:hAnsi="Times New Roman" w:cs="Times New Roman"/>
              </w:rPr>
              <w:t>пизации финансовой документации</w:t>
            </w:r>
          </w:p>
        </w:tc>
        <w:tc>
          <w:tcPr>
            <w:tcW w:w="1276" w:type="dxa"/>
            <w:tcBorders>
              <w:top w:val="single" w:sz="4" w:space="0" w:color="auto"/>
              <w:left w:val="single" w:sz="4" w:space="0" w:color="auto"/>
              <w:bottom w:val="single" w:sz="4" w:space="0" w:color="auto"/>
              <w:right w:val="nil"/>
            </w:tcBorders>
          </w:tcPr>
          <w:p w:rsidR="00BA0A3D" w:rsidRPr="008F7F54" w:rsidRDefault="00BA0A3D" w:rsidP="00BA0A3D">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условная единица</w:t>
            </w:r>
          </w:p>
        </w:tc>
        <w:tc>
          <w:tcPr>
            <w:tcW w:w="1134" w:type="dxa"/>
            <w:tcBorders>
              <w:top w:val="single" w:sz="4" w:space="0" w:color="auto"/>
              <w:left w:val="single" w:sz="4" w:space="0" w:color="auto"/>
              <w:bottom w:val="single" w:sz="4" w:space="0" w:color="auto"/>
              <w:right w:val="single" w:sz="4" w:space="0" w:color="auto"/>
            </w:tcBorders>
          </w:tcPr>
          <w:p w:rsidR="00BA0A3D" w:rsidRPr="008F7F54" w:rsidRDefault="00BA0A3D" w:rsidP="00BA0A3D">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1/1*</w:t>
            </w:r>
          </w:p>
        </w:tc>
        <w:tc>
          <w:tcPr>
            <w:tcW w:w="709" w:type="dxa"/>
            <w:tcBorders>
              <w:top w:val="single" w:sz="4" w:space="0" w:color="auto"/>
              <w:left w:val="single" w:sz="4" w:space="0" w:color="auto"/>
              <w:bottom w:val="single" w:sz="4" w:space="0" w:color="auto"/>
              <w:right w:val="nil"/>
            </w:tcBorders>
          </w:tcPr>
          <w:p w:rsidR="00BA0A3D" w:rsidRPr="008F7F54" w:rsidRDefault="00BA0A3D" w:rsidP="00BA0A3D">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2024</w:t>
            </w:r>
          </w:p>
        </w:tc>
        <w:tc>
          <w:tcPr>
            <w:tcW w:w="850" w:type="dxa"/>
            <w:tcBorders>
              <w:top w:val="single" w:sz="4" w:space="0" w:color="auto"/>
              <w:left w:val="single" w:sz="4" w:space="0" w:color="auto"/>
              <w:bottom w:val="single" w:sz="4" w:space="0" w:color="auto"/>
              <w:right w:val="single" w:sz="4" w:space="0" w:color="auto"/>
            </w:tcBorders>
          </w:tcPr>
          <w:p w:rsidR="00BA0A3D" w:rsidRPr="008F7F54" w:rsidRDefault="00BA0A3D" w:rsidP="00BA0A3D">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1</w:t>
            </w:r>
          </w:p>
        </w:tc>
        <w:tc>
          <w:tcPr>
            <w:tcW w:w="992" w:type="dxa"/>
            <w:tcBorders>
              <w:top w:val="single" w:sz="4" w:space="0" w:color="auto"/>
              <w:left w:val="single" w:sz="4" w:space="0" w:color="auto"/>
              <w:bottom w:val="single" w:sz="4" w:space="0" w:color="auto"/>
              <w:right w:val="nil"/>
            </w:tcBorders>
          </w:tcPr>
          <w:p w:rsidR="00BA0A3D" w:rsidRPr="008F7F54" w:rsidRDefault="00BA0A3D" w:rsidP="00BA0A3D">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1</w:t>
            </w:r>
          </w:p>
        </w:tc>
        <w:tc>
          <w:tcPr>
            <w:tcW w:w="851" w:type="dxa"/>
            <w:tcBorders>
              <w:top w:val="single" w:sz="4" w:space="0" w:color="auto"/>
              <w:left w:val="single" w:sz="4" w:space="0" w:color="auto"/>
              <w:bottom w:val="single" w:sz="4" w:space="0" w:color="auto"/>
              <w:right w:val="nil"/>
            </w:tcBorders>
          </w:tcPr>
          <w:p w:rsidR="00BA0A3D" w:rsidRPr="008F7F54" w:rsidRDefault="00BA0A3D" w:rsidP="00BA0A3D">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1</w:t>
            </w:r>
          </w:p>
        </w:tc>
        <w:tc>
          <w:tcPr>
            <w:tcW w:w="992" w:type="dxa"/>
            <w:tcBorders>
              <w:top w:val="single" w:sz="4" w:space="0" w:color="auto"/>
              <w:left w:val="single" w:sz="4" w:space="0" w:color="auto"/>
              <w:bottom w:val="single" w:sz="4" w:space="0" w:color="auto"/>
              <w:right w:val="single" w:sz="4" w:space="0" w:color="auto"/>
            </w:tcBorders>
          </w:tcPr>
          <w:p w:rsidR="00BA0A3D" w:rsidRPr="008F7F54" w:rsidRDefault="00BA0A3D" w:rsidP="00BA0A3D">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1</w:t>
            </w:r>
          </w:p>
        </w:tc>
      </w:tr>
      <w:tr w:rsidR="00BA0A3D" w:rsidRPr="008F7F54" w:rsidTr="00B5772A">
        <w:tc>
          <w:tcPr>
            <w:tcW w:w="567" w:type="dxa"/>
            <w:tcBorders>
              <w:top w:val="single" w:sz="4" w:space="0" w:color="auto"/>
              <w:left w:val="single" w:sz="4" w:space="0" w:color="auto"/>
              <w:bottom w:val="single" w:sz="4" w:space="0" w:color="auto"/>
              <w:right w:val="nil"/>
            </w:tcBorders>
          </w:tcPr>
          <w:p w:rsidR="00BA0A3D" w:rsidRPr="008F7F54" w:rsidRDefault="00BA0A3D" w:rsidP="00BA0A3D">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2.3.</w:t>
            </w:r>
          </w:p>
        </w:tc>
        <w:tc>
          <w:tcPr>
            <w:tcW w:w="3118" w:type="dxa"/>
            <w:tcBorders>
              <w:top w:val="single" w:sz="4" w:space="0" w:color="auto"/>
              <w:left w:val="single" w:sz="4" w:space="0" w:color="auto"/>
              <w:bottom w:val="single" w:sz="4" w:space="0" w:color="auto"/>
              <w:right w:val="nil"/>
            </w:tcBorders>
          </w:tcPr>
          <w:p w:rsidR="00BA0A3D" w:rsidRPr="008F7F54" w:rsidRDefault="00BA0A3D" w:rsidP="00A54628">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 xml:space="preserve">Составлен годовой отчет об исполнении </w:t>
            </w:r>
            <w:r w:rsidR="00A54628" w:rsidRPr="008F7F54">
              <w:rPr>
                <w:rFonts w:ascii="Times New Roman" w:hAnsi="Times New Roman" w:cs="Times New Roman"/>
              </w:rPr>
              <w:t xml:space="preserve">местного </w:t>
            </w:r>
            <w:r w:rsidRPr="008F7F54">
              <w:rPr>
                <w:rFonts w:ascii="Times New Roman" w:hAnsi="Times New Roman" w:cs="Times New Roman"/>
              </w:rPr>
              <w:t>бюджета за отчетный финансовый год</w:t>
            </w:r>
          </w:p>
        </w:tc>
        <w:tc>
          <w:tcPr>
            <w:tcW w:w="1786" w:type="dxa"/>
            <w:tcBorders>
              <w:top w:val="single" w:sz="4" w:space="0" w:color="auto"/>
              <w:left w:val="single" w:sz="4" w:space="0" w:color="auto"/>
              <w:bottom w:val="single" w:sz="4" w:space="0" w:color="auto"/>
              <w:right w:val="nil"/>
            </w:tcBorders>
          </w:tcPr>
          <w:p w:rsidR="00BA0A3D" w:rsidRPr="008F7F54" w:rsidRDefault="00BA0A3D" w:rsidP="00BA0A3D">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иные мероприятия (результаты)</w:t>
            </w:r>
          </w:p>
        </w:tc>
        <w:tc>
          <w:tcPr>
            <w:tcW w:w="2892" w:type="dxa"/>
            <w:tcBorders>
              <w:top w:val="single" w:sz="4" w:space="0" w:color="auto"/>
              <w:left w:val="single" w:sz="4" w:space="0" w:color="auto"/>
              <w:bottom w:val="single" w:sz="4" w:space="0" w:color="auto"/>
              <w:right w:val="nil"/>
            </w:tcBorders>
          </w:tcPr>
          <w:p w:rsidR="00BA0A3D" w:rsidRPr="008F7F54" w:rsidRDefault="00BA0A3D" w:rsidP="00A54628">
            <w:pPr>
              <w:spacing w:after="0" w:line="240" w:lineRule="auto"/>
              <w:jc w:val="both"/>
              <w:rPr>
                <w:rFonts w:ascii="Times New Roman" w:hAnsi="Times New Roman" w:cs="Times New Roman"/>
              </w:rPr>
            </w:pPr>
            <w:r w:rsidRPr="008F7F54">
              <w:rPr>
                <w:rFonts w:ascii="Times New Roman" w:hAnsi="Times New Roman" w:cs="Times New Roman"/>
              </w:rPr>
              <w:t xml:space="preserve">Сформированы показатели исполнения </w:t>
            </w:r>
            <w:r w:rsidR="00A54628" w:rsidRPr="008F7F54">
              <w:rPr>
                <w:rFonts w:ascii="Times New Roman" w:hAnsi="Times New Roman" w:cs="Times New Roman"/>
              </w:rPr>
              <w:t xml:space="preserve">местного </w:t>
            </w:r>
            <w:r w:rsidRPr="008F7F54">
              <w:rPr>
                <w:rFonts w:ascii="Times New Roman" w:hAnsi="Times New Roman" w:cs="Times New Roman"/>
              </w:rPr>
              <w:t xml:space="preserve">бюджета за отчетный финансовый год с указанием общего объема доходов, расходов и дефицита (профицита) </w:t>
            </w:r>
            <w:r w:rsidR="00A54628" w:rsidRPr="008F7F54">
              <w:rPr>
                <w:rFonts w:ascii="Times New Roman" w:hAnsi="Times New Roman" w:cs="Times New Roman"/>
              </w:rPr>
              <w:t xml:space="preserve">местного </w:t>
            </w:r>
            <w:r w:rsidRPr="008F7F54">
              <w:rPr>
                <w:rFonts w:ascii="Times New Roman" w:hAnsi="Times New Roman" w:cs="Times New Roman"/>
              </w:rPr>
              <w:t xml:space="preserve">бюджета и отражены в проекте решения Собрания депутатов Алатырского </w:t>
            </w:r>
            <w:r w:rsidRPr="008F7F54">
              <w:rPr>
                <w:rFonts w:ascii="Times New Roman" w:hAnsi="Times New Roman" w:cs="Times New Roman"/>
              </w:rPr>
              <w:lastRenderedPageBreak/>
              <w:t xml:space="preserve">муниципального округа об </w:t>
            </w:r>
            <w:r w:rsidR="00A54628" w:rsidRPr="008F7F54">
              <w:rPr>
                <w:rFonts w:ascii="Times New Roman" w:hAnsi="Times New Roman" w:cs="Times New Roman"/>
              </w:rPr>
              <w:t xml:space="preserve">исполнении бюджета Алатырского </w:t>
            </w:r>
            <w:r w:rsidRPr="008F7F54">
              <w:rPr>
                <w:rFonts w:ascii="Times New Roman" w:hAnsi="Times New Roman" w:cs="Times New Roman"/>
              </w:rPr>
              <w:t>муниципального округа за отчетный финансовый год</w:t>
            </w:r>
          </w:p>
        </w:tc>
        <w:tc>
          <w:tcPr>
            <w:tcW w:w="1276" w:type="dxa"/>
            <w:tcBorders>
              <w:top w:val="single" w:sz="4" w:space="0" w:color="auto"/>
              <w:left w:val="single" w:sz="4" w:space="0" w:color="auto"/>
              <w:bottom w:val="single" w:sz="4" w:space="0" w:color="auto"/>
              <w:right w:val="nil"/>
            </w:tcBorders>
          </w:tcPr>
          <w:p w:rsidR="00BA0A3D" w:rsidRPr="008F7F54" w:rsidRDefault="00BA0A3D" w:rsidP="00BA0A3D">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lastRenderedPageBreak/>
              <w:t>документ</w:t>
            </w:r>
          </w:p>
        </w:tc>
        <w:tc>
          <w:tcPr>
            <w:tcW w:w="1134" w:type="dxa"/>
            <w:tcBorders>
              <w:top w:val="single" w:sz="4" w:space="0" w:color="auto"/>
              <w:left w:val="single" w:sz="4" w:space="0" w:color="auto"/>
              <w:bottom w:val="single" w:sz="4" w:space="0" w:color="auto"/>
              <w:right w:val="single" w:sz="4" w:space="0" w:color="auto"/>
            </w:tcBorders>
          </w:tcPr>
          <w:p w:rsidR="00BA0A3D" w:rsidRPr="008F7F54" w:rsidRDefault="00BA0A3D" w:rsidP="00BA0A3D">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1/1*</w:t>
            </w:r>
          </w:p>
        </w:tc>
        <w:tc>
          <w:tcPr>
            <w:tcW w:w="709" w:type="dxa"/>
            <w:tcBorders>
              <w:top w:val="single" w:sz="4" w:space="0" w:color="auto"/>
              <w:left w:val="single" w:sz="4" w:space="0" w:color="auto"/>
              <w:bottom w:val="single" w:sz="4" w:space="0" w:color="auto"/>
              <w:right w:val="nil"/>
            </w:tcBorders>
          </w:tcPr>
          <w:p w:rsidR="00BA0A3D" w:rsidRPr="008F7F54" w:rsidRDefault="00BA0A3D" w:rsidP="00BA0A3D">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2024</w:t>
            </w:r>
          </w:p>
        </w:tc>
        <w:tc>
          <w:tcPr>
            <w:tcW w:w="850" w:type="dxa"/>
            <w:tcBorders>
              <w:top w:val="single" w:sz="4" w:space="0" w:color="auto"/>
              <w:left w:val="single" w:sz="4" w:space="0" w:color="auto"/>
              <w:bottom w:val="single" w:sz="4" w:space="0" w:color="auto"/>
              <w:right w:val="single" w:sz="4" w:space="0" w:color="auto"/>
            </w:tcBorders>
          </w:tcPr>
          <w:p w:rsidR="00BA0A3D" w:rsidRPr="008F7F54" w:rsidRDefault="00BA0A3D" w:rsidP="00BA0A3D">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1</w:t>
            </w:r>
          </w:p>
        </w:tc>
        <w:tc>
          <w:tcPr>
            <w:tcW w:w="992" w:type="dxa"/>
            <w:tcBorders>
              <w:top w:val="single" w:sz="4" w:space="0" w:color="auto"/>
              <w:left w:val="single" w:sz="4" w:space="0" w:color="auto"/>
              <w:bottom w:val="single" w:sz="4" w:space="0" w:color="auto"/>
              <w:right w:val="nil"/>
            </w:tcBorders>
          </w:tcPr>
          <w:p w:rsidR="00BA0A3D" w:rsidRPr="008F7F54" w:rsidRDefault="00BA0A3D" w:rsidP="00BA0A3D">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1</w:t>
            </w:r>
          </w:p>
        </w:tc>
        <w:tc>
          <w:tcPr>
            <w:tcW w:w="851" w:type="dxa"/>
            <w:tcBorders>
              <w:top w:val="single" w:sz="4" w:space="0" w:color="auto"/>
              <w:left w:val="single" w:sz="4" w:space="0" w:color="auto"/>
              <w:bottom w:val="single" w:sz="4" w:space="0" w:color="auto"/>
              <w:right w:val="nil"/>
            </w:tcBorders>
          </w:tcPr>
          <w:p w:rsidR="00BA0A3D" w:rsidRPr="008F7F54" w:rsidRDefault="00BA0A3D" w:rsidP="00BA0A3D">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1</w:t>
            </w:r>
          </w:p>
        </w:tc>
        <w:tc>
          <w:tcPr>
            <w:tcW w:w="992" w:type="dxa"/>
            <w:tcBorders>
              <w:top w:val="single" w:sz="4" w:space="0" w:color="auto"/>
              <w:left w:val="single" w:sz="4" w:space="0" w:color="auto"/>
              <w:bottom w:val="single" w:sz="4" w:space="0" w:color="auto"/>
              <w:right w:val="single" w:sz="4" w:space="0" w:color="auto"/>
            </w:tcBorders>
          </w:tcPr>
          <w:p w:rsidR="00BA0A3D" w:rsidRPr="008F7F54" w:rsidRDefault="00BA0A3D" w:rsidP="00BA0A3D">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1</w:t>
            </w:r>
          </w:p>
        </w:tc>
      </w:tr>
      <w:tr w:rsidR="00BA0A3D" w:rsidRPr="008F7F54" w:rsidTr="00B5772A">
        <w:tc>
          <w:tcPr>
            <w:tcW w:w="567" w:type="dxa"/>
            <w:tcBorders>
              <w:top w:val="single" w:sz="4" w:space="0" w:color="auto"/>
              <w:left w:val="single" w:sz="4" w:space="0" w:color="auto"/>
              <w:bottom w:val="single" w:sz="4" w:space="0" w:color="auto"/>
              <w:right w:val="nil"/>
            </w:tcBorders>
          </w:tcPr>
          <w:p w:rsidR="00BA0A3D" w:rsidRPr="008F7F54" w:rsidRDefault="00BA0A3D" w:rsidP="00BA0A3D">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lastRenderedPageBreak/>
              <w:t>2.4.</w:t>
            </w:r>
          </w:p>
        </w:tc>
        <w:tc>
          <w:tcPr>
            <w:tcW w:w="3118" w:type="dxa"/>
            <w:tcBorders>
              <w:top w:val="single" w:sz="4" w:space="0" w:color="auto"/>
              <w:left w:val="single" w:sz="4" w:space="0" w:color="auto"/>
              <w:bottom w:val="single" w:sz="4" w:space="0" w:color="auto"/>
              <w:right w:val="nil"/>
            </w:tcBorders>
          </w:tcPr>
          <w:p w:rsidR="00BA0A3D" w:rsidRPr="008F7F54" w:rsidRDefault="00BA0A3D" w:rsidP="00A54628">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Прочие выплаты по обязательствам Алатырского  муниципального округа</w:t>
            </w:r>
          </w:p>
        </w:tc>
        <w:tc>
          <w:tcPr>
            <w:tcW w:w="1786" w:type="dxa"/>
            <w:tcBorders>
              <w:top w:val="single" w:sz="4" w:space="0" w:color="auto"/>
              <w:left w:val="single" w:sz="4" w:space="0" w:color="auto"/>
              <w:bottom w:val="single" w:sz="4" w:space="0" w:color="auto"/>
              <w:right w:val="nil"/>
            </w:tcBorders>
          </w:tcPr>
          <w:p w:rsidR="00BA0A3D" w:rsidRPr="008F7F54" w:rsidRDefault="00BA0A3D" w:rsidP="00BA0A3D">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иные мероприятия (результаты)</w:t>
            </w:r>
          </w:p>
        </w:tc>
        <w:tc>
          <w:tcPr>
            <w:tcW w:w="2892" w:type="dxa"/>
            <w:tcBorders>
              <w:top w:val="single" w:sz="4" w:space="0" w:color="auto"/>
              <w:left w:val="single" w:sz="4" w:space="0" w:color="auto"/>
              <w:bottom w:val="single" w:sz="4" w:space="0" w:color="auto"/>
              <w:right w:val="nil"/>
            </w:tcBorders>
          </w:tcPr>
          <w:p w:rsidR="00BA0A3D" w:rsidRPr="008F7F54" w:rsidRDefault="00BA0A3D" w:rsidP="00A54628">
            <w:pPr>
              <w:widowControl w:val="0"/>
              <w:autoSpaceDE w:val="0"/>
              <w:autoSpaceDN w:val="0"/>
              <w:adjustRightInd w:val="0"/>
              <w:spacing w:after="0" w:line="240" w:lineRule="auto"/>
              <w:jc w:val="both"/>
              <w:rPr>
                <w:rFonts w:ascii="Times New Roman" w:hAnsi="Times New Roman" w:cs="Times New Roman"/>
              </w:rPr>
            </w:pPr>
            <w:proofErr w:type="gramStart"/>
            <w:r w:rsidRPr="008F7F54">
              <w:rPr>
                <w:rFonts w:ascii="Times New Roman" w:hAnsi="Times New Roman" w:cs="Times New Roman"/>
              </w:rPr>
              <w:t xml:space="preserve">Реализация мер по исполнению судебных актов, решений налоговых органов о взыскании налога, сбора, страхового взноса, пеней и штрафов, предусматривающих обращение взыскания на средства </w:t>
            </w:r>
            <w:r w:rsidR="00A54628" w:rsidRPr="008F7F54">
              <w:rPr>
                <w:rFonts w:ascii="Times New Roman" w:hAnsi="Times New Roman" w:cs="Times New Roman"/>
              </w:rPr>
              <w:t xml:space="preserve">местного </w:t>
            </w:r>
            <w:r w:rsidRPr="008F7F54">
              <w:rPr>
                <w:rFonts w:ascii="Times New Roman" w:hAnsi="Times New Roman" w:cs="Times New Roman"/>
              </w:rPr>
              <w:t>бюджета, в том числе по искам о возмещении вреда, причиненного гражданину или юридическому лицу в результате незаконных действий (бездействия) органов местного самоуправления Алатырского муниципального округа либо должностных лиц этих органов, по искам по денежным обязательствам казенных</w:t>
            </w:r>
            <w:proofErr w:type="gramEnd"/>
            <w:r w:rsidRPr="008F7F54">
              <w:rPr>
                <w:rFonts w:ascii="Times New Roman" w:hAnsi="Times New Roman" w:cs="Times New Roman"/>
              </w:rPr>
              <w:t xml:space="preserve"> учреждений Алатырского муниципального округа</w:t>
            </w:r>
          </w:p>
        </w:tc>
        <w:tc>
          <w:tcPr>
            <w:tcW w:w="1276" w:type="dxa"/>
            <w:tcBorders>
              <w:top w:val="single" w:sz="4" w:space="0" w:color="auto"/>
              <w:left w:val="single" w:sz="4" w:space="0" w:color="auto"/>
              <w:bottom w:val="single" w:sz="4" w:space="0" w:color="auto"/>
              <w:right w:val="nil"/>
            </w:tcBorders>
          </w:tcPr>
          <w:p w:rsidR="00BA0A3D" w:rsidRPr="008F7F54" w:rsidRDefault="00BA0A3D" w:rsidP="00BA0A3D">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единиц</w:t>
            </w:r>
          </w:p>
        </w:tc>
        <w:tc>
          <w:tcPr>
            <w:tcW w:w="1134" w:type="dxa"/>
            <w:tcBorders>
              <w:top w:val="single" w:sz="4" w:space="0" w:color="auto"/>
              <w:left w:val="single" w:sz="4" w:space="0" w:color="auto"/>
              <w:bottom w:val="single" w:sz="4" w:space="0" w:color="auto"/>
              <w:right w:val="single" w:sz="4" w:space="0" w:color="auto"/>
            </w:tcBorders>
          </w:tcPr>
          <w:p w:rsidR="00BA0A3D" w:rsidRPr="008F7F54" w:rsidRDefault="00BA0A3D" w:rsidP="00BA0A3D">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1/1*</w:t>
            </w:r>
          </w:p>
        </w:tc>
        <w:tc>
          <w:tcPr>
            <w:tcW w:w="709" w:type="dxa"/>
            <w:tcBorders>
              <w:top w:val="single" w:sz="4" w:space="0" w:color="auto"/>
              <w:left w:val="single" w:sz="4" w:space="0" w:color="auto"/>
              <w:bottom w:val="single" w:sz="4" w:space="0" w:color="auto"/>
              <w:right w:val="nil"/>
            </w:tcBorders>
          </w:tcPr>
          <w:p w:rsidR="00BA0A3D" w:rsidRPr="008F7F54" w:rsidRDefault="00BA0A3D" w:rsidP="00BA0A3D">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2024</w:t>
            </w:r>
          </w:p>
        </w:tc>
        <w:tc>
          <w:tcPr>
            <w:tcW w:w="850" w:type="dxa"/>
            <w:tcBorders>
              <w:top w:val="single" w:sz="4" w:space="0" w:color="auto"/>
              <w:left w:val="single" w:sz="4" w:space="0" w:color="auto"/>
              <w:bottom w:val="single" w:sz="4" w:space="0" w:color="auto"/>
              <w:right w:val="single" w:sz="4" w:space="0" w:color="auto"/>
            </w:tcBorders>
          </w:tcPr>
          <w:p w:rsidR="00BA0A3D" w:rsidRPr="008F7F54" w:rsidRDefault="00BA0A3D" w:rsidP="00BA0A3D">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w:t>
            </w:r>
          </w:p>
        </w:tc>
        <w:tc>
          <w:tcPr>
            <w:tcW w:w="992" w:type="dxa"/>
            <w:tcBorders>
              <w:top w:val="single" w:sz="4" w:space="0" w:color="auto"/>
              <w:left w:val="single" w:sz="4" w:space="0" w:color="auto"/>
              <w:bottom w:val="single" w:sz="4" w:space="0" w:color="auto"/>
              <w:right w:val="nil"/>
            </w:tcBorders>
          </w:tcPr>
          <w:p w:rsidR="00BA0A3D" w:rsidRPr="008F7F54" w:rsidRDefault="00BA0A3D" w:rsidP="00BA0A3D">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w:t>
            </w:r>
          </w:p>
        </w:tc>
        <w:tc>
          <w:tcPr>
            <w:tcW w:w="851" w:type="dxa"/>
            <w:tcBorders>
              <w:top w:val="single" w:sz="4" w:space="0" w:color="auto"/>
              <w:left w:val="single" w:sz="4" w:space="0" w:color="auto"/>
              <w:bottom w:val="single" w:sz="4" w:space="0" w:color="auto"/>
              <w:right w:val="nil"/>
            </w:tcBorders>
          </w:tcPr>
          <w:p w:rsidR="00BA0A3D" w:rsidRPr="008F7F54" w:rsidRDefault="00BA0A3D" w:rsidP="00BA0A3D">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w:t>
            </w:r>
          </w:p>
        </w:tc>
        <w:tc>
          <w:tcPr>
            <w:tcW w:w="992" w:type="dxa"/>
            <w:tcBorders>
              <w:top w:val="single" w:sz="4" w:space="0" w:color="auto"/>
              <w:left w:val="single" w:sz="4" w:space="0" w:color="auto"/>
              <w:bottom w:val="single" w:sz="4" w:space="0" w:color="auto"/>
              <w:right w:val="single" w:sz="4" w:space="0" w:color="auto"/>
            </w:tcBorders>
          </w:tcPr>
          <w:p w:rsidR="00BA0A3D" w:rsidRPr="008F7F54" w:rsidRDefault="00BA0A3D" w:rsidP="00BA0A3D">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w:t>
            </w:r>
          </w:p>
        </w:tc>
      </w:tr>
      <w:tr w:rsidR="00BA0A3D" w:rsidRPr="008F7F54" w:rsidTr="00B5772A">
        <w:tc>
          <w:tcPr>
            <w:tcW w:w="15167" w:type="dxa"/>
            <w:gridSpan w:val="11"/>
            <w:tcBorders>
              <w:top w:val="single" w:sz="4" w:space="0" w:color="auto"/>
              <w:left w:val="single" w:sz="4" w:space="0" w:color="auto"/>
              <w:bottom w:val="single" w:sz="4" w:space="0" w:color="auto"/>
              <w:right w:val="single" w:sz="4" w:space="0" w:color="auto"/>
            </w:tcBorders>
          </w:tcPr>
          <w:p w:rsidR="00BA0A3D" w:rsidRPr="008F7F54" w:rsidRDefault="00BA0A3D" w:rsidP="00A54628">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*-показатели определены, исходя из данных исполнения бюджета города Алатыря и исполнения бюджета Алатырского муниципального округа за 2024 год</w:t>
            </w:r>
          </w:p>
        </w:tc>
      </w:tr>
    </w:tbl>
    <w:p w:rsidR="003E4A32" w:rsidRPr="006B6F27" w:rsidRDefault="00774546" w:rsidP="00EE10AA">
      <w:pPr>
        <w:widowControl w:val="0"/>
        <w:numPr>
          <w:ilvl w:val="0"/>
          <w:numId w:val="5"/>
        </w:numPr>
        <w:autoSpaceDE w:val="0"/>
        <w:autoSpaceDN w:val="0"/>
        <w:adjustRightInd w:val="0"/>
        <w:spacing w:before="108" w:after="108" w:line="240" w:lineRule="auto"/>
        <w:jc w:val="center"/>
        <w:outlineLvl w:val="0"/>
        <w:rPr>
          <w:rFonts w:ascii="Times New Roman" w:hAnsi="Times New Roman" w:cs="Times New Roman"/>
          <w:b/>
          <w:bCs/>
        </w:rPr>
      </w:pPr>
      <w:r w:rsidRPr="006B6F27">
        <w:rPr>
          <w:rFonts w:ascii="Times New Roman" w:hAnsi="Times New Roman" w:cs="Times New Roman"/>
          <w:b/>
          <w:bCs/>
        </w:rPr>
        <w:t>4</w:t>
      </w:r>
      <w:r w:rsidR="003E4A32" w:rsidRPr="006B6F27">
        <w:rPr>
          <w:rFonts w:ascii="Times New Roman" w:hAnsi="Times New Roman" w:cs="Times New Roman"/>
          <w:b/>
          <w:bCs/>
        </w:rPr>
        <w:t>. Финансовое обеспечение комплекса процессных мероприятий</w:t>
      </w:r>
    </w:p>
    <w:tbl>
      <w:tblPr>
        <w:tblW w:w="15167" w:type="dxa"/>
        <w:tblInd w:w="392"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1701"/>
        <w:gridCol w:w="1417"/>
        <w:gridCol w:w="1276"/>
        <w:gridCol w:w="1276"/>
        <w:gridCol w:w="1276"/>
        <w:gridCol w:w="1275"/>
        <w:gridCol w:w="1276"/>
      </w:tblGrid>
      <w:tr w:rsidR="003E4A32" w:rsidRPr="008F7F54" w:rsidTr="00B5772A">
        <w:tc>
          <w:tcPr>
            <w:tcW w:w="5670" w:type="dxa"/>
            <w:vMerge w:val="restart"/>
            <w:hideMark/>
          </w:tcPr>
          <w:p w:rsidR="003E4A32" w:rsidRPr="008F7F54" w:rsidRDefault="003E4A32" w:rsidP="003E4A32">
            <w:pPr>
              <w:widowControl w:val="0"/>
              <w:autoSpaceDE w:val="0"/>
              <w:autoSpaceDN w:val="0"/>
              <w:adjustRightInd w:val="0"/>
              <w:spacing w:after="0" w:line="240" w:lineRule="auto"/>
              <w:rPr>
                <w:rFonts w:ascii="Times New Roman" w:hAnsi="Times New Roman" w:cs="Times New Roman"/>
              </w:rPr>
            </w:pPr>
            <w:r w:rsidRPr="008F7F54">
              <w:rPr>
                <w:rFonts w:ascii="Times New Roman" w:hAnsi="Times New Roman" w:cs="Times New Roman"/>
              </w:rPr>
              <w:t>Наименование мероприятия (результата) / источник финансового обеспечения</w:t>
            </w:r>
          </w:p>
        </w:tc>
        <w:tc>
          <w:tcPr>
            <w:tcW w:w="1701" w:type="dxa"/>
            <w:vMerge w:val="restart"/>
          </w:tcPr>
          <w:p w:rsidR="003E4A32" w:rsidRPr="008F7F54" w:rsidRDefault="003E4A32" w:rsidP="003E4A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КБК</w:t>
            </w:r>
          </w:p>
        </w:tc>
        <w:tc>
          <w:tcPr>
            <w:tcW w:w="7796" w:type="dxa"/>
            <w:gridSpan w:val="6"/>
          </w:tcPr>
          <w:p w:rsidR="003E4A32" w:rsidRPr="008F7F54" w:rsidRDefault="003E4A32" w:rsidP="003E4A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 xml:space="preserve">Объем финансового обеспечения по годам </w:t>
            </w:r>
          </w:p>
          <w:p w:rsidR="003E4A32" w:rsidRPr="008F7F54" w:rsidRDefault="003E4A32" w:rsidP="003E4A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реализации, тыс. рублей</w:t>
            </w:r>
          </w:p>
        </w:tc>
      </w:tr>
      <w:tr w:rsidR="003E4A32" w:rsidRPr="008F7F54" w:rsidTr="00B5772A">
        <w:tc>
          <w:tcPr>
            <w:tcW w:w="5670" w:type="dxa"/>
            <w:vMerge/>
            <w:vAlign w:val="center"/>
            <w:hideMark/>
          </w:tcPr>
          <w:p w:rsidR="003E4A32" w:rsidRPr="008F7F54" w:rsidRDefault="003E4A32" w:rsidP="003E4A32">
            <w:pPr>
              <w:spacing w:after="0" w:line="240" w:lineRule="auto"/>
              <w:rPr>
                <w:rFonts w:ascii="Times New Roman" w:hAnsi="Times New Roman" w:cs="Times New Roman"/>
              </w:rPr>
            </w:pPr>
          </w:p>
        </w:tc>
        <w:tc>
          <w:tcPr>
            <w:tcW w:w="1701" w:type="dxa"/>
            <w:vMerge/>
            <w:vAlign w:val="center"/>
          </w:tcPr>
          <w:p w:rsidR="003E4A32" w:rsidRPr="008F7F54" w:rsidRDefault="003E4A32" w:rsidP="003E4A32">
            <w:pPr>
              <w:spacing w:after="0" w:line="240" w:lineRule="auto"/>
              <w:rPr>
                <w:rFonts w:ascii="Times New Roman" w:hAnsi="Times New Roman" w:cs="Times New Roman"/>
              </w:rPr>
            </w:pPr>
          </w:p>
        </w:tc>
        <w:tc>
          <w:tcPr>
            <w:tcW w:w="1417" w:type="dxa"/>
            <w:hideMark/>
          </w:tcPr>
          <w:p w:rsidR="003E4A32" w:rsidRPr="008F7F54" w:rsidRDefault="003E4A32" w:rsidP="003E4A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2025</w:t>
            </w:r>
          </w:p>
        </w:tc>
        <w:tc>
          <w:tcPr>
            <w:tcW w:w="1276" w:type="dxa"/>
            <w:hideMark/>
          </w:tcPr>
          <w:p w:rsidR="003E4A32" w:rsidRPr="008F7F54" w:rsidRDefault="003E4A32" w:rsidP="003E4A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2026</w:t>
            </w:r>
          </w:p>
        </w:tc>
        <w:tc>
          <w:tcPr>
            <w:tcW w:w="1276" w:type="dxa"/>
          </w:tcPr>
          <w:p w:rsidR="003E4A32" w:rsidRPr="008F7F54" w:rsidRDefault="003E4A32" w:rsidP="003E4A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2027</w:t>
            </w:r>
          </w:p>
        </w:tc>
        <w:tc>
          <w:tcPr>
            <w:tcW w:w="1276" w:type="dxa"/>
          </w:tcPr>
          <w:p w:rsidR="003E4A32" w:rsidRPr="0066383B" w:rsidRDefault="003E4A32" w:rsidP="003E4A32">
            <w:pPr>
              <w:widowControl w:val="0"/>
              <w:autoSpaceDE w:val="0"/>
              <w:autoSpaceDN w:val="0"/>
              <w:adjustRightInd w:val="0"/>
              <w:spacing w:after="0" w:line="240" w:lineRule="auto"/>
              <w:jc w:val="center"/>
              <w:rPr>
                <w:rFonts w:ascii="Times New Roman" w:hAnsi="Times New Roman" w:cs="Times New Roman"/>
              </w:rPr>
            </w:pPr>
            <w:r w:rsidRPr="0066383B">
              <w:rPr>
                <w:rFonts w:ascii="Times New Roman" w:hAnsi="Times New Roman" w:cs="Times New Roman"/>
              </w:rPr>
              <w:t>2028-2030</w:t>
            </w:r>
          </w:p>
        </w:tc>
        <w:tc>
          <w:tcPr>
            <w:tcW w:w="1275" w:type="dxa"/>
          </w:tcPr>
          <w:p w:rsidR="003E4A32" w:rsidRPr="0066383B" w:rsidRDefault="003E4A32" w:rsidP="003E4A32">
            <w:pPr>
              <w:widowControl w:val="0"/>
              <w:autoSpaceDE w:val="0"/>
              <w:autoSpaceDN w:val="0"/>
              <w:adjustRightInd w:val="0"/>
              <w:spacing w:after="0" w:line="240" w:lineRule="auto"/>
              <w:jc w:val="center"/>
              <w:rPr>
                <w:rFonts w:ascii="Times New Roman" w:hAnsi="Times New Roman" w:cs="Times New Roman"/>
              </w:rPr>
            </w:pPr>
            <w:r w:rsidRPr="0066383B">
              <w:rPr>
                <w:rFonts w:ascii="Times New Roman" w:hAnsi="Times New Roman" w:cs="Times New Roman"/>
              </w:rPr>
              <w:t>2031-2035</w:t>
            </w:r>
          </w:p>
        </w:tc>
        <w:tc>
          <w:tcPr>
            <w:tcW w:w="1276" w:type="dxa"/>
            <w:hideMark/>
          </w:tcPr>
          <w:p w:rsidR="003E4A32" w:rsidRPr="008F7F54" w:rsidRDefault="003E4A32" w:rsidP="003E4A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Всего</w:t>
            </w:r>
          </w:p>
        </w:tc>
      </w:tr>
    </w:tbl>
    <w:p w:rsidR="003E4A32" w:rsidRPr="006B6F27" w:rsidRDefault="003E4A32" w:rsidP="003E4A32">
      <w:pPr>
        <w:spacing w:after="0" w:line="240" w:lineRule="auto"/>
        <w:rPr>
          <w:rFonts w:ascii="Times New Roman" w:hAnsi="Times New Roman" w:cs="Times New Roman"/>
          <w:sz w:val="23"/>
          <w:szCs w:val="23"/>
        </w:rPr>
      </w:pPr>
    </w:p>
    <w:tbl>
      <w:tblPr>
        <w:tblW w:w="15167" w:type="dxa"/>
        <w:tblInd w:w="392"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670"/>
        <w:gridCol w:w="1701"/>
        <w:gridCol w:w="1417"/>
        <w:gridCol w:w="1276"/>
        <w:gridCol w:w="1276"/>
        <w:gridCol w:w="1276"/>
        <w:gridCol w:w="1275"/>
        <w:gridCol w:w="1276"/>
      </w:tblGrid>
      <w:tr w:rsidR="003E4A32" w:rsidRPr="008F7F54" w:rsidTr="008F7F54">
        <w:tc>
          <w:tcPr>
            <w:tcW w:w="5670" w:type="dxa"/>
            <w:tcBorders>
              <w:top w:val="single" w:sz="4" w:space="0" w:color="auto"/>
              <w:left w:val="single" w:sz="4" w:space="0" w:color="auto"/>
              <w:bottom w:val="nil"/>
              <w:right w:val="nil"/>
            </w:tcBorders>
            <w:hideMark/>
          </w:tcPr>
          <w:p w:rsidR="003E4A32" w:rsidRPr="008F7F54" w:rsidRDefault="003E4A32" w:rsidP="003E4A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1</w:t>
            </w:r>
          </w:p>
        </w:tc>
        <w:tc>
          <w:tcPr>
            <w:tcW w:w="1701" w:type="dxa"/>
            <w:tcBorders>
              <w:top w:val="single" w:sz="4" w:space="0" w:color="auto"/>
              <w:left w:val="single" w:sz="4" w:space="0" w:color="auto"/>
              <w:bottom w:val="nil"/>
              <w:right w:val="nil"/>
            </w:tcBorders>
          </w:tcPr>
          <w:p w:rsidR="003E4A32" w:rsidRPr="008F7F54" w:rsidRDefault="003E4A32" w:rsidP="003E4A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2</w:t>
            </w:r>
          </w:p>
        </w:tc>
        <w:tc>
          <w:tcPr>
            <w:tcW w:w="1417" w:type="dxa"/>
            <w:tcBorders>
              <w:top w:val="single" w:sz="4" w:space="0" w:color="auto"/>
              <w:left w:val="single" w:sz="4" w:space="0" w:color="auto"/>
              <w:bottom w:val="nil"/>
              <w:right w:val="nil"/>
            </w:tcBorders>
            <w:hideMark/>
          </w:tcPr>
          <w:p w:rsidR="003E4A32" w:rsidRPr="008F7F54" w:rsidRDefault="003E4A32" w:rsidP="003E4A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3</w:t>
            </w:r>
          </w:p>
        </w:tc>
        <w:tc>
          <w:tcPr>
            <w:tcW w:w="1276" w:type="dxa"/>
            <w:tcBorders>
              <w:top w:val="single" w:sz="4" w:space="0" w:color="auto"/>
              <w:left w:val="single" w:sz="4" w:space="0" w:color="auto"/>
              <w:bottom w:val="nil"/>
              <w:right w:val="nil"/>
            </w:tcBorders>
            <w:hideMark/>
          </w:tcPr>
          <w:p w:rsidR="003E4A32" w:rsidRPr="008F7F54" w:rsidRDefault="003E4A32" w:rsidP="003E4A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4</w:t>
            </w:r>
          </w:p>
        </w:tc>
        <w:tc>
          <w:tcPr>
            <w:tcW w:w="1276" w:type="dxa"/>
            <w:tcBorders>
              <w:top w:val="single" w:sz="4" w:space="0" w:color="auto"/>
              <w:left w:val="single" w:sz="4" w:space="0" w:color="auto"/>
              <w:bottom w:val="nil"/>
              <w:right w:val="nil"/>
            </w:tcBorders>
          </w:tcPr>
          <w:p w:rsidR="003E4A32" w:rsidRPr="008F7F54" w:rsidRDefault="003E4A32" w:rsidP="003E4A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5</w:t>
            </w:r>
          </w:p>
        </w:tc>
        <w:tc>
          <w:tcPr>
            <w:tcW w:w="1276" w:type="dxa"/>
            <w:tcBorders>
              <w:top w:val="single" w:sz="4" w:space="0" w:color="auto"/>
              <w:left w:val="single" w:sz="4" w:space="0" w:color="auto"/>
              <w:bottom w:val="nil"/>
              <w:right w:val="single" w:sz="4" w:space="0" w:color="auto"/>
            </w:tcBorders>
          </w:tcPr>
          <w:p w:rsidR="003E4A32" w:rsidRPr="008F7F54" w:rsidRDefault="003E4A32" w:rsidP="003E4A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6</w:t>
            </w:r>
          </w:p>
        </w:tc>
        <w:tc>
          <w:tcPr>
            <w:tcW w:w="1275" w:type="dxa"/>
            <w:tcBorders>
              <w:top w:val="single" w:sz="4" w:space="0" w:color="auto"/>
              <w:left w:val="single" w:sz="4" w:space="0" w:color="auto"/>
              <w:bottom w:val="nil"/>
              <w:right w:val="single" w:sz="4" w:space="0" w:color="auto"/>
            </w:tcBorders>
          </w:tcPr>
          <w:p w:rsidR="003E4A32" w:rsidRPr="008F7F54" w:rsidRDefault="003E4A32" w:rsidP="003E4A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7</w:t>
            </w:r>
          </w:p>
        </w:tc>
        <w:tc>
          <w:tcPr>
            <w:tcW w:w="1276" w:type="dxa"/>
            <w:tcBorders>
              <w:top w:val="single" w:sz="4" w:space="0" w:color="auto"/>
              <w:left w:val="single" w:sz="4" w:space="0" w:color="auto"/>
              <w:bottom w:val="nil"/>
              <w:right w:val="single" w:sz="4" w:space="0" w:color="auto"/>
            </w:tcBorders>
            <w:hideMark/>
          </w:tcPr>
          <w:p w:rsidR="003E4A32" w:rsidRPr="008F7F54" w:rsidRDefault="003E4A32" w:rsidP="003E4A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8</w:t>
            </w:r>
          </w:p>
        </w:tc>
      </w:tr>
      <w:tr w:rsidR="003E4A32" w:rsidRPr="008F7F54" w:rsidTr="008F7F54">
        <w:trPr>
          <w:trHeight w:val="605"/>
        </w:trPr>
        <w:tc>
          <w:tcPr>
            <w:tcW w:w="5670" w:type="dxa"/>
            <w:tcBorders>
              <w:top w:val="single" w:sz="4" w:space="0" w:color="auto"/>
              <w:left w:val="single" w:sz="4" w:space="0" w:color="auto"/>
              <w:bottom w:val="nil"/>
              <w:right w:val="nil"/>
            </w:tcBorders>
            <w:hideMark/>
          </w:tcPr>
          <w:p w:rsidR="003E4A32" w:rsidRPr="008F7F54" w:rsidRDefault="003E4A32" w:rsidP="00A54628">
            <w:pPr>
              <w:widowControl w:val="0"/>
              <w:autoSpaceDE w:val="0"/>
              <w:autoSpaceDN w:val="0"/>
              <w:adjustRightInd w:val="0"/>
              <w:spacing w:after="0" w:line="240" w:lineRule="auto"/>
              <w:outlineLvl w:val="0"/>
              <w:rPr>
                <w:rFonts w:ascii="Times New Roman" w:hAnsi="Times New Roman" w:cs="Times New Roman"/>
                <w:b/>
                <w:iCs/>
              </w:rPr>
            </w:pPr>
            <w:r w:rsidRPr="008F7F54">
              <w:rPr>
                <w:rFonts w:ascii="Times New Roman" w:hAnsi="Times New Roman" w:cs="Times New Roman"/>
                <w:bCs/>
              </w:rPr>
              <w:t>Комплекс процессных мероприятий «Организация и управление бюджетным процессом и повышение его открытости»</w:t>
            </w:r>
            <w:r w:rsidRPr="008F7F54">
              <w:rPr>
                <w:rFonts w:ascii="Times New Roman" w:hAnsi="Times New Roman" w:cs="Times New Roman"/>
                <w:iCs/>
              </w:rPr>
              <w:t xml:space="preserve"> (всего), в том числе:</w:t>
            </w:r>
          </w:p>
        </w:tc>
        <w:tc>
          <w:tcPr>
            <w:tcW w:w="1701" w:type="dxa"/>
            <w:tcBorders>
              <w:top w:val="single" w:sz="4" w:space="0" w:color="auto"/>
              <w:left w:val="single" w:sz="4" w:space="0" w:color="auto"/>
              <w:bottom w:val="nil"/>
              <w:right w:val="nil"/>
            </w:tcBorders>
          </w:tcPr>
          <w:p w:rsidR="003E4A32" w:rsidRPr="008F7F54" w:rsidRDefault="003E4A32" w:rsidP="00A54628">
            <w:pPr>
              <w:widowControl w:val="0"/>
              <w:autoSpaceDE w:val="0"/>
              <w:autoSpaceDN w:val="0"/>
              <w:adjustRightInd w:val="0"/>
              <w:spacing w:after="0" w:line="240" w:lineRule="auto"/>
              <w:jc w:val="center"/>
              <w:rPr>
                <w:rFonts w:ascii="Times New Roman" w:hAnsi="Times New Roman" w:cs="Times New Roman"/>
                <w:iCs/>
              </w:rPr>
            </w:pPr>
            <w:r w:rsidRPr="008F7F54">
              <w:rPr>
                <w:rFonts w:ascii="Times New Roman" w:hAnsi="Times New Roman" w:cs="Times New Roman"/>
                <w:iCs/>
              </w:rPr>
              <w:t>х</w:t>
            </w:r>
          </w:p>
        </w:tc>
        <w:tc>
          <w:tcPr>
            <w:tcW w:w="1417" w:type="dxa"/>
            <w:tcBorders>
              <w:top w:val="single" w:sz="4" w:space="0" w:color="auto"/>
              <w:left w:val="single" w:sz="4" w:space="0" w:color="auto"/>
              <w:bottom w:val="nil"/>
              <w:right w:val="nil"/>
            </w:tcBorders>
          </w:tcPr>
          <w:p w:rsidR="003E4A32" w:rsidRPr="008F7F54" w:rsidRDefault="00861CE4" w:rsidP="00A54628">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41519,4</w:t>
            </w:r>
          </w:p>
        </w:tc>
        <w:tc>
          <w:tcPr>
            <w:tcW w:w="1276" w:type="dxa"/>
            <w:tcBorders>
              <w:top w:val="single" w:sz="4" w:space="0" w:color="auto"/>
              <w:left w:val="single" w:sz="4" w:space="0" w:color="auto"/>
              <w:bottom w:val="nil"/>
              <w:right w:val="nil"/>
            </w:tcBorders>
          </w:tcPr>
          <w:p w:rsidR="003E4A32" w:rsidRPr="008F7F54" w:rsidRDefault="00861CE4" w:rsidP="00A54628">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19936,3</w:t>
            </w:r>
          </w:p>
        </w:tc>
        <w:tc>
          <w:tcPr>
            <w:tcW w:w="1276" w:type="dxa"/>
            <w:tcBorders>
              <w:top w:val="single" w:sz="4" w:space="0" w:color="auto"/>
              <w:left w:val="single" w:sz="4" w:space="0" w:color="auto"/>
              <w:bottom w:val="nil"/>
              <w:right w:val="nil"/>
            </w:tcBorders>
          </w:tcPr>
          <w:p w:rsidR="003E4A32" w:rsidRPr="008F7F54" w:rsidRDefault="00861CE4" w:rsidP="00A54628">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26420,1</w:t>
            </w:r>
          </w:p>
        </w:tc>
        <w:tc>
          <w:tcPr>
            <w:tcW w:w="1276" w:type="dxa"/>
            <w:tcBorders>
              <w:top w:val="single" w:sz="4" w:space="0" w:color="auto"/>
              <w:left w:val="single" w:sz="4" w:space="0" w:color="auto"/>
              <w:bottom w:val="nil"/>
              <w:right w:val="single" w:sz="4" w:space="0" w:color="auto"/>
            </w:tcBorders>
          </w:tcPr>
          <w:p w:rsidR="003E4A32" w:rsidRPr="008F7F54" w:rsidRDefault="00861CE4" w:rsidP="00A54628">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79260,3</w:t>
            </w:r>
          </w:p>
        </w:tc>
        <w:tc>
          <w:tcPr>
            <w:tcW w:w="1275" w:type="dxa"/>
            <w:tcBorders>
              <w:top w:val="single" w:sz="4" w:space="0" w:color="auto"/>
              <w:left w:val="single" w:sz="4" w:space="0" w:color="auto"/>
              <w:bottom w:val="nil"/>
              <w:right w:val="single" w:sz="4" w:space="0" w:color="auto"/>
            </w:tcBorders>
          </w:tcPr>
          <w:p w:rsidR="003E4A32" w:rsidRPr="008F7F54" w:rsidRDefault="00861CE4" w:rsidP="00A54628">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132100,5</w:t>
            </w:r>
          </w:p>
        </w:tc>
        <w:tc>
          <w:tcPr>
            <w:tcW w:w="1276" w:type="dxa"/>
            <w:tcBorders>
              <w:top w:val="single" w:sz="4" w:space="0" w:color="auto"/>
              <w:left w:val="single" w:sz="4" w:space="0" w:color="auto"/>
              <w:bottom w:val="nil"/>
              <w:right w:val="single" w:sz="4" w:space="0" w:color="auto"/>
            </w:tcBorders>
          </w:tcPr>
          <w:p w:rsidR="003E4A32" w:rsidRPr="008F7F54" w:rsidRDefault="009B199A" w:rsidP="00A54628">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299236,6</w:t>
            </w:r>
          </w:p>
        </w:tc>
      </w:tr>
      <w:tr w:rsidR="007D68A6" w:rsidRPr="008F7F54" w:rsidTr="008F7F54">
        <w:trPr>
          <w:trHeight w:val="212"/>
        </w:trPr>
        <w:tc>
          <w:tcPr>
            <w:tcW w:w="5670" w:type="dxa"/>
            <w:tcBorders>
              <w:top w:val="single" w:sz="4" w:space="0" w:color="auto"/>
              <w:left w:val="single" w:sz="4" w:space="0" w:color="auto"/>
              <w:bottom w:val="nil"/>
              <w:right w:val="nil"/>
            </w:tcBorders>
          </w:tcPr>
          <w:p w:rsidR="007D68A6" w:rsidRPr="008F7F54" w:rsidRDefault="007D68A6" w:rsidP="003E4A32">
            <w:pPr>
              <w:widowControl w:val="0"/>
              <w:autoSpaceDE w:val="0"/>
              <w:autoSpaceDN w:val="0"/>
              <w:adjustRightInd w:val="0"/>
              <w:spacing w:after="0" w:line="240" w:lineRule="auto"/>
              <w:outlineLvl w:val="0"/>
              <w:rPr>
                <w:rFonts w:ascii="Times New Roman" w:hAnsi="Times New Roman" w:cs="Times New Roman"/>
                <w:bCs/>
              </w:rPr>
            </w:pPr>
            <w:r w:rsidRPr="008F7F54">
              <w:rPr>
                <w:rFonts w:ascii="Times New Roman" w:hAnsi="Times New Roman" w:cs="Times New Roman"/>
                <w:bCs/>
              </w:rPr>
              <w:lastRenderedPageBreak/>
              <w:t>Муниципальный бюджет, из них</w:t>
            </w:r>
          </w:p>
        </w:tc>
        <w:tc>
          <w:tcPr>
            <w:tcW w:w="1701" w:type="dxa"/>
            <w:tcBorders>
              <w:top w:val="single" w:sz="4" w:space="0" w:color="auto"/>
              <w:left w:val="single" w:sz="4" w:space="0" w:color="auto"/>
              <w:bottom w:val="nil"/>
              <w:right w:val="nil"/>
            </w:tcBorders>
          </w:tcPr>
          <w:p w:rsidR="007D68A6" w:rsidRPr="008F7F54" w:rsidRDefault="007D68A6" w:rsidP="00A54628">
            <w:pPr>
              <w:widowControl w:val="0"/>
              <w:autoSpaceDE w:val="0"/>
              <w:autoSpaceDN w:val="0"/>
              <w:adjustRightInd w:val="0"/>
              <w:spacing w:after="0" w:line="240" w:lineRule="auto"/>
              <w:jc w:val="center"/>
              <w:rPr>
                <w:rFonts w:ascii="Times New Roman" w:hAnsi="Times New Roman" w:cs="Times New Roman"/>
                <w:iCs/>
              </w:rPr>
            </w:pPr>
            <w:r w:rsidRPr="008F7F54">
              <w:rPr>
                <w:rFonts w:ascii="Times New Roman" w:hAnsi="Times New Roman" w:cs="Times New Roman"/>
                <w:iCs/>
              </w:rPr>
              <w:t>х</w:t>
            </w:r>
          </w:p>
        </w:tc>
        <w:tc>
          <w:tcPr>
            <w:tcW w:w="1417" w:type="dxa"/>
            <w:tcBorders>
              <w:top w:val="single" w:sz="4" w:space="0" w:color="auto"/>
              <w:left w:val="single" w:sz="4" w:space="0" w:color="auto"/>
              <w:bottom w:val="nil"/>
              <w:right w:val="nil"/>
            </w:tcBorders>
          </w:tcPr>
          <w:p w:rsidR="007D68A6" w:rsidRPr="008F7F54" w:rsidRDefault="007D68A6" w:rsidP="00A54628">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41519,4</w:t>
            </w:r>
          </w:p>
        </w:tc>
        <w:tc>
          <w:tcPr>
            <w:tcW w:w="1276" w:type="dxa"/>
            <w:tcBorders>
              <w:top w:val="single" w:sz="4" w:space="0" w:color="auto"/>
              <w:left w:val="single" w:sz="4" w:space="0" w:color="auto"/>
              <w:bottom w:val="nil"/>
              <w:right w:val="nil"/>
            </w:tcBorders>
          </w:tcPr>
          <w:p w:rsidR="007D68A6" w:rsidRPr="008F7F54" w:rsidRDefault="007D68A6" w:rsidP="00A54628">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19936,3</w:t>
            </w:r>
          </w:p>
        </w:tc>
        <w:tc>
          <w:tcPr>
            <w:tcW w:w="1276" w:type="dxa"/>
            <w:tcBorders>
              <w:top w:val="single" w:sz="4" w:space="0" w:color="auto"/>
              <w:left w:val="single" w:sz="4" w:space="0" w:color="auto"/>
              <w:bottom w:val="nil"/>
              <w:right w:val="nil"/>
            </w:tcBorders>
          </w:tcPr>
          <w:p w:rsidR="007D68A6" w:rsidRPr="008F7F54" w:rsidRDefault="007D68A6" w:rsidP="00A54628">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26420,1</w:t>
            </w:r>
          </w:p>
        </w:tc>
        <w:tc>
          <w:tcPr>
            <w:tcW w:w="1276" w:type="dxa"/>
            <w:tcBorders>
              <w:top w:val="single" w:sz="4" w:space="0" w:color="auto"/>
              <w:left w:val="single" w:sz="4" w:space="0" w:color="auto"/>
              <w:bottom w:val="nil"/>
              <w:right w:val="single" w:sz="4" w:space="0" w:color="auto"/>
            </w:tcBorders>
          </w:tcPr>
          <w:p w:rsidR="007D68A6" w:rsidRPr="008F7F54" w:rsidRDefault="007D68A6" w:rsidP="00A54628">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79260,3</w:t>
            </w:r>
          </w:p>
        </w:tc>
        <w:tc>
          <w:tcPr>
            <w:tcW w:w="1275" w:type="dxa"/>
            <w:tcBorders>
              <w:top w:val="single" w:sz="4" w:space="0" w:color="auto"/>
              <w:left w:val="single" w:sz="4" w:space="0" w:color="auto"/>
              <w:bottom w:val="nil"/>
              <w:right w:val="single" w:sz="4" w:space="0" w:color="auto"/>
            </w:tcBorders>
          </w:tcPr>
          <w:p w:rsidR="007D68A6" w:rsidRPr="008F7F54" w:rsidRDefault="007D68A6" w:rsidP="00A54628">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132100,5</w:t>
            </w:r>
          </w:p>
        </w:tc>
        <w:tc>
          <w:tcPr>
            <w:tcW w:w="1276" w:type="dxa"/>
            <w:tcBorders>
              <w:top w:val="single" w:sz="4" w:space="0" w:color="auto"/>
              <w:left w:val="single" w:sz="4" w:space="0" w:color="auto"/>
              <w:bottom w:val="nil"/>
              <w:right w:val="single" w:sz="4" w:space="0" w:color="auto"/>
            </w:tcBorders>
          </w:tcPr>
          <w:p w:rsidR="007D68A6" w:rsidRPr="008F7F54" w:rsidRDefault="007D68A6" w:rsidP="00A54628">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299236,6</w:t>
            </w:r>
          </w:p>
        </w:tc>
      </w:tr>
      <w:tr w:rsidR="007D68A6" w:rsidRPr="008F7F54" w:rsidTr="008F7F54">
        <w:trPr>
          <w:trHeight w:val="215"/>
        </w:trPr>
        <w:tc>
          <w:tcPr>
            <w:tcW w:w="5670" w:type="dxa"/>
            <w:tcBorders>
              <w:top w:val="single" w:sz="4" w:space="0" w:color="auto"/>
              <w:left w:val="single" w:sz="4" w:space="0" w:color="auto"/>
              <w:bottom w:val="nil"/>
              <w:right w:val="nil"/>
            </w:tcBorders>
          </w:tcPr>
          <w:p w:rsidR="007D68A6" w:rsidRPr="008F7F54" w:rsidRDefault="007D68A6" w:rsidP="003E4A32">
            <w:pPr>
              <w:widowControl w:val="0"/>
              <w:autoSpaceDE w:val="0"/>
              <w:autoSpaceDN w:val="0"/>
              <w:adjustRightInd w:val="0"/>
              <w:spacing w:after="0" w:line="240" w:lineRule="auto"/>
              <w:outlineLvl w:val="0"/>
              <w:rPr>
                <w:rFonts w:ascii="Times New Roman" w:hAnsi="Times New Roman" w:cs="Times New Roman"/>
                <w:bCs/>
              </w:rPr>
            </w:pPr>
            <w:r w:rsidRPr="008F7F54">
              <w:rPr>
                <w:rFonts w:ascii="Times New Roman" w:hAnsi="Times New Roman" w:cs="Times New Roman"/>
                <w:bCs/>
              </w:rPr>
              <w:t>федеральный бюджет</w:t>
            </w:r>
          </w:p>
        </w:tc>
        <w:tc>
          <w:tcPr>
            <w:tcW w:w="1701" w:type="dxa"/>
            <w:tcBorders>
              <w:top w:val="single" w:sz="4" w:space="0" w:color="auto"/>
              <w:left w:val="single" w:sz="4" w:space="0" w:color="auto"/>
              <w:bottom w:val="nil"/>
              <w:right w:val="nil"/>
            </w:tcBorders>
          </w:tcPr>
          <w:p w:rsidR="007D68A6" w:rsidRPr="008F7F54" w:rsidRDefault="007D68A6" w:rsidP="00A54628">
            <w:pPr>
              <w:spacing w:after="0" w:line="240" w:lineRule="auto"/>
              <w:jc w:val="center"/>
              <w:rPr>
                <w:rFonts w:ascii="Times New Roman" w:hAnsi="Times New Roman" w:cs="Times New Roman"/>
                <w:b/>
                <w:iCs/>
              </w:rPr>
            </w:pPr>
            <w:r w:rsidRPr="008F7F54">
              <w:rPr>
                <w:rFonts w:ascii="Times New Roman" w:hAnsi="Times New Roman" w:cs="Times New Roman"/>
                <w:b/>
                <w:iCs/>
              </w:rPr>
              <w:t>х</w:t>
            </w:r>
          </w:p>
        </w:tc>
        <w:tc>
          <w:tcPr>
            <w:tcW w:w="1417" w:type="dxa"/>
            <w:tcBorders>
              <w:top w:val="single" w:sz="4" w:space="0" w:color="auto"/>
              <w:left w:val="single" w:sz="4" w:space="0" w:color="auto"/>
              <w:bottom w:val="nil"/>
              <w:right w:val="nil"/>
            </w:tcBorders>
          </w:tcPr>
          <w:p w:rsidR="007D68A6" w:rsidRPr="008F7F54" w:rsidRDefault="007D68A6" w:rsidP="00A54628">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1256,2</w:t>
            </w:r>
          </w:p>
        </w:tc>
        <w:tc>
          <w:tcPr>
            <w:tcW w:w="1276" w:type="dxa"/>
            <w:tcBorders>
              <w:top w:val="single" w:sz="4" w:space="0" w:color="auto"/>
              <w:left w:val="single" w:sz="4" w:space="0" w:color="auto"/>
              <w:bottom w:val="nil"/>
              <w:right w:val="nil"/>
            </w:tcBorders>
          </w:tcPr>
          <w:p w:rsidR="007D68A6" w:rsidRPr="008F7F54" w:rsidRDefault="007D68A6" w:rsidP="00A54628">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1368,1</w:t>
            </w:r>
          </w:p>
        </w:tc>
        <w:tc>
          <w:tcPr>
            <w:tcW w:w="1276" w:type="dxa"/>
            <w:tcBorders>
              <w:top w:val="single" w:sz="4" w:space="0" w:color="auto"/>
              <w:left w:val="single" w:sz="4" w:space="0" w:color="auto"/>
              <w:bottom w:val="nil"/>
              <w:right w:val="nil"/>
            </w:tcBorders>
          </w:tcPr>
          <w:p w:rsidR="007D68A6" w:rsidRPr="008F7F54" w:rsidRDefault="007D68A6" w:rsidP="00A54628">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1414,9</w:t>
            </w:r>
          </w:p>
        </w:tc>
        <w:tc>
          <w:tcPr>
            <w:tcW w:w="1276" w:type="dxa"/>
            <w:tcBorders>
              <w:top w:val="single" w:sz="4" w:space="0" w:color="auto"/>
              <w:left w:val="single" w:sz="4" w:space="0" w:color="auto"/>
              <w:bottom w:val="nil"/>
              <w:right w:val="single" w:sz="4" w:space="0" w:color="auto"/>
            </w:tcBorders>
          </w:tcPr>
          <w:p w:rsidR="007D68A6" w:rsidRPr="008F7F54" w:rsidRDefault="007D68A6" w:rsidP="00A54628">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4244,7</w:t>
            </w:r>
          </w:p>
        </w:tc>
        <w:tc>
          <w:tcPr>
            <w:tcW w:w="1275" w:type="dxa"/>
            <w:tcBorders>
              <w:top w:val="single" w:sz="4" w:space="0" w:color="auto"/>
              <w:left w:val="single" w:sz="4" w:space="0" w:color="auto"/>
              <w:bottom w:val="nil"/>
              <w:right w:val="single" w:sz="4" w:space="0" w:color="auto"/>
            </w:tcBorders>
          </w:tcPr>
          <w:p w:rsidR="007D68A6" w:rsidRPr="008F7F54" w:rsidRDefault="007D68A6" w:rsidP="00A54628">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7074,5</w:t>
            </w:r>
          </w:p>
        </w:tc>
        <w:tc>
          <w:tcPr>
            <w:tcW w:w="1276" w:type="dxa"/>
            <w:tcBorders>
              <w:top w:val="single" w:sz="4" w:space="0" w:color="auto"/>
              <w:left w:val="single" w:sz="4" w:space="0" w:color="auto"/>
              <w:bottom w:val="nil"/>
              <w:right w:val="single" w:sz="4" w:space="0" w:color="auto"/>
            </w:tcBorders>
          </w:tcPr>
          <w:p w:rsidR="007D68A6" w:rsidRPr="008F7F54" w:rsidRDefault="007D68A6" w:rsidP="00A54628">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15358,4</w:t>
            </w:r>
          </w:p>
        </w:tc>
      </w:tr>
      <w:tr w:rsidR="007D68A6" w:rsidRPr="008F7F54" w:rsidTr="008F7F54">
        <w:trPr>
          <w:trHeight w:val="220"/>
        </w:trPr>
        <w:tc>
          <w:tcPr>
            <w:tcW w:w="5670" w:type="dxa"/>
            <w:tcBorders>
              <w:top w:val="single" w:sz="4" w:space="0" w:color="auto"/>
              <w:left w:val="single" w:sz="4" w:space="0" w:color="auto"/>
              <w:bottom w:val="nil"/>
              <w:right w:val="nil"/>
            </w:tcBorders>
          </w:tcPr>
          <w:p w:rsidR="007D68A6" w:rsidRPr="008F7F54" w:rsidRDefault="007D68A6" w:rsidP="00A54628">
            <w:pPr>
              <w:widowControl w:val="0"/>
              <w:autoSpaceDE w:val="0"/>
              <w:autoSpaceDN w:val="0"/>
              <w:adjustRightInd w:val="0"/>
              <w:spacing w:after="0" w:line="240" w:lineRule="auto"/>
              <w:outlineLvl w:val="0"/>
              <w:rPr>
                <w:rFonts w:ascii="Times New Roman" w:hAnsi="Times New Roman" w:cs="Times New Roman"/>
                <w:bCs/>
              </w:rPr>
            </w:pPr>
            <w:r w:rsidRPr="008F7F54">
              <w:rPr>
                <w:rFonts w:ascii="Times New Roman" w:hAnsi="Times New Roman" w:cs="Times New Roman"/>
                <w:bCs/>
              </w:rPr>
              <w:t>республиканский бюджет</w:t>
            </w:r>
          </w:p>
        </w:tc>
        <w:tc>
          <w:tcPr>
            <w:tcW w:w="1701" w:type="dxa"/>
            <w:tcBorders>
              <w:top w:val="single" w:sz="4" w:space="0" w:color="auto"/>
              <w:left w:val="single" w:sz="4" w:space="0" w:color="auto"/>
              <w:bottom w:val="nil"/>
              <w:right w:val="nil"/>
            </w:tcBorders>
          </w:tcPr>
          <w:p w:rsidR="007D68A6" w:rsidRPr="008F7F54" w:rsidRDefault="007D68A6" w:rsidP="00A54628">
            <w:pPr>
              <w:spacing w:after="0" w:line="240" w:lineRule="auto"/>
              <w:jc w:val="center"/>
              <w:rPr>
                <w:rFonts w:ascii="Times New Roman" w:hAnsi="Times New Roman" w:cs="Times New Roman"/>
                <w:b/>
                <w:iCs/>
              </w:rPr>
            </w:pPr>
            <w:r w:rsidRPr="008F7F54">
              <w:rPr>
                <w:rFonts w:ascii="Times New Roman" w:hAnsi="Times New Roman" w:cs="Times New Roman"/>
                <w:b/>
                <w:iCs/>
              </w:rPr>
              <w:t>х</w:t>
            </w:r>
          </w:p>
        </w:tc>
        <w:tc>
          <w:tcPr>
            <w:tcW w:w="1417" w:type="dxa"/>
            <w:tcBorders>
              <w:top w:val="single" w:sz="4" w:space="0" w:color="auto"/>
              <w:left w:val="single" w:sz="4" w:space="0" w:color="auto"/>
              <w:bottom w:val="nil"/>
              <w:right w:val="nil"/>
            </w:tcBorders>
          </w:tcPr>
          <w:p w:rsidR="007D68A6" w:rsidRPr="008F7F54" w:rsidRDefault="007D68A6" w:rsidP="00A54628">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23056,7</w:t>
            </w:r>
          </w:p>
        </w:tc>
        <w:tc>
          <w:tcPr>
            <w:tcW w:w="1276" w:type="dxa"/>
            <w:tcBorders>
              <w:top w:val="single" w:sz="4" w:space="0" w:color="auto"/>
              <w:left w:val="single" w:sz="4" w:space="0" w:color="auto"/>
              <w:bottom w:val="nil"/>
              <w:right w:val="nil"/>
            </w:tcBorders>
          </w:tcPr>
          <w:p w:rsidR="007D68A6" w:rsidRPr="008F7F54" w:rsidRDefault="007D68A6" w:rsidP="00A54628">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w:t>
            </w:r>
          </w:p>
        </w:tc>
        <w:tc>
          <w:tcPr>
            <w:tcW w:w="1276" w:type="dxa"/>
            <w:tcBorders>
              <w:top w:val="single" w:sz="4" w:space="0" w:color="auto"/>
              <w:left w:val="single" w:sz="4" w:space="0" w:color="auto"/>
              <w:bottom w:val="nil"/>
              <w:right w:val="nil"/>
            </w:tcBorders>
          </w:tcPr>
          <w:p w:rsidR="007D68A6" w:rsidRPr="008F7F54" w:rsidRDefault="007D68A6" w:rsidP="00A54628">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w:t>
            </w:r>
          </w:p>
        </w:tc>
        <w:tc>
          <w:tcPr>
            <w:tcW w:w="1276" w:type="dxa"/>
            <w:tcBorders>
              <w:top w:val="single" w:sz="4" w:space="0" w:color="auto"/>
              <w:left w:val="single" w:sz="4" w:space="0" w:color="auto"/>
              <w:bottom w:val="nil"/>
              <w:right w:val="single" w:sz="4" w:space="0" w:color="auto"/>
            </w:tcBorders>
          </w:tcPr>
          <w:p w:rsidR="007D68A6" w:rsidRPr="008F7F54" w:rsidRDefault="007D68A6" w:rsidP="00A54628">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w:t>
            </w:r>
          </w:p>
        </w:tc>
        <w:tc>
          <w:tcPr>
            <w:tcW w:w="1275" w:type="dxa"/>
            <w:tcBorders>
              <w:top w:val="single" w:sz="4" w:space="0" w:color="auto"/>
              <w:left w:val="single" w:sz="4" w:space="0" w:color="auto"/>
              <w:bottom w:val="nil"/>
              <w:right w:val="single" w:sz="4" w:space="0" w:color="auto"/>
            </w:tcBorders>
          </w:tcPr>
          <w:p w:rsidR="007D68A6" w:rsidRPr="008F7F54" w:rsidRDefault="007D68A6" w:rsidP="00A54628">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w:t>
            </w:r>
          </w:p>
        </w:tc>
        <w:tc>
          <w:tcPr>
            <w:tcW w:w="1276" w:type="dxa"/>
            <w:tcBorders>
              <w:top w:val="single" w:sz="4" w:space="0" w:color="auto"/>
              <w:left w:val="single" w:sz="4" w:space="0" w:color="auto"/>
              <w:bottom w:val="nil"/>
              <w:right w:val="single" w:sz="4" w:space="0" w:color="auto"/>
            </w:tcBorders>
          </w:tcPr>
          <w:p w:rsidR="007D68A6" w:rsidRPr="008F7F54" w:rsidRDefault="007D68A6" w:rsidP="00A54628">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23056,7</w:t>
            </w:r>
          </w:p>
        </w:tc>
      </w:tr>
      <w:tr w:rsidR="007D68A6" w:rsidRPr="008F7F54" w:rsidTr="008F7F54">
        <w:tc>
          <w:tcPr>
            <w:tcW w:w="5670" w:type="dxa"/>
            <w:tcBorders>
              <w:top w:val="single" w:sz="4" w:space="0" w:color="auto"/>
              <w:left w:val="single" w:sz="4" w:space="0" w:color="auto"/>
              <w:bottom w:val="nil"/>
              <w:right w:val="nil"/>
            </w:tcBorders>
          </w:tcPr>
          <w:p w:rsidR="007D68A6" w:rsidRPr="008F7F54" w:rsidRDefault="005361FD" w:rsidP="005361FD">
            <w:pPr>
              <w:widowControl w:val="0"/>
              <w:autoSpaceDE w:val="0"/>
              <w:autoSpaceDN w:val="0"/>
              <w:adjustRightInd w:val="0"/>
              <w:spacing w:after="0" w:line="240" w:lineRule="auto"/>
              <w:rPr>
                <w:rFonts w:ascii="Times New Roman" w:hAnsi="Times New Roman" w:cs="Times New Roman"/>
                <w:iCs/>
              </w:rPr>
            </w:pPr>
            <w:r w:rsidRPr="008F7F54">
              <w:rPr>
                <w:rFonts w:ascii="Times New Roman" w:hAnsi="Times New Roman" w:cs="Times New Roman"/>
              </w:rPr>
              <w:t xml:space="preserve">местный </w:t>
            </w:r>
            <w:r w:rsidR="008F7F54" w:rsidRPr="008F7F54">
              <w:rPr>
                <w:rFonts w:ascii="Times New Roman" w:hAnsi="Times New Roman" w:cs="Times New Roman"/>
              </w:rPr>
              <w:t>бюджет</w:t>
            </w:r>
          </w:p>
        </w:tc>
        <w:tc>
          <w:tcPr>
            <w:tcW w:w="1701" w:type="dxa"/>
            <w:tcBorders>
              <w:top w:val="single" w:sz="4" w:space="0" w:color="auto"/>
              <w:left w:val="single" w:sz="4" w:space="0" w:color="auto"/>
              <w:bottom w:val="nil"/>
              <w:right w:val="nil"/>
            </w:tcBorders>
          </w:tcPr>
          <w:p w:rsidR="007D68A6" w:rsidRPr="008F7F54" w:rsidRDefault="007D68A6" w:rsidP="00A54628">
            <w:pPr>
              <w:widowControl w:val="0"/>
              <w:autoSpaceDE w:val="0"/>
              <w:autoSpaceDN w:val="0"/>
              <w:adjustRightInd w:val="0"/>
              <w:spacing w:after="0" w:line="240" w:lineRule="auto"/>
              <w:jc w:val="center"/>
              <w:rPr>
                <w:rFonts w:ascii="Times New Roman" w:hAnsi="Times New Roman" w:cs="Times New Roman"/>
                <w:iCs/>
              </w:rPr>
            </w:pPr>
            <w:r w:rsidRPr="008F7F54">
              <w:rPr>
                <w:rFonts w:ascii="Times New Roman" w:hAnsi="Times New Roman" w:cs="Times New Roman"/>
                <w:iCs/>
              </w:rPr>
              <w:t>-</w:t>
            </w:r>
          </w:p>
        </w:tc>
        <w:tc>
          <w:tcPr>
            <w:tcW w:w="1417" w:type="dxa"/>
            <w:tcBorders>
              <w:top w:val="single" w:sz="4" w:space="0" w:color="auto"/>
              <w:left w:val="single" w:sz="4" w:space="0" w:color="auto"/>
              <w:bottom w:val="nil"/>
              <w:right w:val="nil"/>
            </w:tcBorders>
          </w:tcPr>
          <w:p w:rsidR="007D68A6" w:rsidRPr="008F7F54" w:rsidRDefault="007D68A6" w:rsidP="00A54628">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17206,5</w:t>
            </w:r>
          </w:p>
        </w:tc>
        <w:tc>
          <w:tcPr>
            <w:tcW w:w="1276" w:type="dxa"/>
            <w:tcBorders>
              <w:top w:val="single" w:sz="4" w:space="0" w:color="auto"/>
              <w:left w:val="single" w:sz="4" w:space="0" w:color="auto"/>
              <w:bottom w:val="nil"/>
              <w:right w:val="nil"/>
            </w:tcBorders>
          </w:tcPr>
          <w:p w:rsidR="007D68A6" w:rsidRPr="008F7F54" w:rsidRDefault="007D68A6" w:rsidP="00A54628">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18568,2</w:t>
            </w:r>
          </w:p>
        </w:tc>
        <w:tc>
          <w:tcPr>
            <w:tcW w:w="1276" w:type="dxa"/>
            <w:tcBorders>
              <w:top w:val="single" w:sz="4" w:space="0" w:color="auto"/>
              <w:left w:val="single" w:sz="4" w:space="0" w:color="auto"/>
              <w:bottom w:val="nil"/>
              <w:right w:val="nil"/>
            </w:tcBorders>
          </w:tcPr>
          <w:p w:rsidR="007D68A6" w:rsidRPr="008F7F54" w:rsidRDefault="007D68A6" w:rsidP="00A54628">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25005,2</w:t>
            </w:r>
          </w:p>
        </w:tc>
        <w:tc>
          <w:tcPr>
            <w:tcW w:w="1276" w:type="dxa"/>
            <w:tcBorders>
              <w:top w:val="single" w:sz="4" w:space="0" w:color="auto"/>
              <w:left w:val="single" w:sz="4" w:space="0" w:color="auto"/>
              <w:bottom w:val="nil"/>
              <w:right w:val="single" w:sz="4" w:space="0" w:color="auto"/>
            </w:tcBorders>
          </w:tcPr>
          <w:p w:rsidR="007D68A6" w:rsidRPr="008F7F54" w:rsidRDefault="007D68A6" w:rsidP="00A54628">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75015,6</w:t>
            </w:r>
          </w:p>
        </w:tc>
        <w:tc>
          <w:tcPr>
            <w:tcW w:w="1275" w:type="dxa"/>
            <w:tcBorders>
              <w:top w:val="single" w:sz="4" w:space="0" w:color="auto"/>
              <w:left w:val="single" w:sz="4" w:space="0" w:color="auto"/>
              <w:bottom w:val="nil"/>
              <w:right w:val="single" w:sz="4" w:space="0" w:color="auto"/>
            </w:tcBorders>
          </w:tcPr>
          <w:p w:rsidR="007D68A6" w:rsidRPr="008F7F54" w:rsidRDefault="007D68A6" w:rsidP="00A54628">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125026,0</w:t>
            </w:r>
          </w:p>
        </w:tc>
        <w:tc>
          <w:tcPr>
            <w:tcW w:w="1276" w:type="dxa"/>
            <w:tcBorders>
              <w:top w:val="single" w:sz="4" w:space="0" w:color="auto"/>
              <w:left w:val="single" w:sz="4" w:space="0" w:color="auto"/>
              <w:bottom w:val="nil"/>
              <w:right w:val="single" w:sz="4" w:space="0" w:color="auto"/>
            </w:tcBorders>
          </w:tcPr>
          <w:p w:rsidR="007D68A6" w:rsidRPr="008F7F54" w:rsidRDefault="007D68A6" w:rsidP="00A54628">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260821,5</w:t>
            </w:r>
          </w:p>
        </w:tc>
      </w:tr>
      <w:tr w:rsidR="005361FD" w:rsidRPr="008F7F54" w:rsidTr="008F7F54">
        <w:tc>
          <w:tcPr>
            <w:tcW w:w="5670" w:type="dxa"/>
            <w:tcBorders>
              <w:top w:val="single" w:sz="4" w:space="0" w:color="auto"/>
              <w:left w:val="single" w:sz="4" w:space="0" w:color="auto"/>
              <w:bottom w:val="nil"/>
              <w:right w:val="nil"/>
            </w:tcBorders>
          </w:tcPr>
          <w:p w:rsidR="005361FD" w:rsidRPr="008F7F54" w:rsidRDefault="005361FD" w:rsidP="005361FD">
            <w:pPr>
              <w:widowControl w:val="0"/>
              <w:autoSpaceDE w:val="0"/>
              <w:autoSpaceDN w:val="0"/>
              <w:adjustRightInd w:val="0"/>
              <w:spacing w:after="0" w:line="240" w:lineRule="auto"/>
              <w:rPr>
                <w:rFonts w:ascii="Times New Roman" w:hAnsi="Times New Roman" w:cs="Times New Roman"/>
              </w:rPr>
            </w:pPr>
            <w:r w:rsidRPr="008F7F54">
              <w:rPr>
                <w:rFonts w:ascii="Times New Roman" w:hAnsi="Times New Roman" w:cs="Times New Roman"/>
              </w:rPr>
              <w:t>Межбюджетные трансферты</w:t>
            </w:r>
          </w:p>
        </w:tc>
        <w:tc>
          <w:tcPr>
            <w:tcW w:w="1701" w:type="dxa"/>
            <w:tcBorders>
              <w:top w:val="single" w:sz="4" w:space="0" w:color="auto"/>
              <w:left w:val="single" w:sz="4" w:space="0" w:color="auto"/>
              <w:bottom w:val="nil"/>
              <w:right w:val="nil"/>
            </w:tcBorders>
          </w:tcPr>
          <w:p w:rsidR="005361FD" w:rsidRPr="008F7F54" w:rsidRDefault="005361FD" w:rsidP="00A54628">
            <w:pPr>
              <w:widowControl w:val="0"/>
              <w:autoSpaceDE w:val="0"/>
              <w:autoSpaceDN w:val="0"/>
              <w:adjustRightInd w:val="0"/>
              <w:spacing w:after="0" w:line="240" w:lineRule="auto"/>
              <w:jc w:val="center"/>
              <w:rPr>
                <w:rFonts w:ascii="Times New Roman" w:hAnsi="Times New Roman" w:cs="Times New Roman"/>
                <w:iCs/>
              </w:rPr>
            </w:pPr>
            <w:r w:rsidRPr="008F7F54">
              <w:rPr>
                <w:rFonts w:ascii="Times New Roman" w:hAnsi="Times New Roman" w:cs="Times New Roman"/>
                <w:iCs/>
              </w:rPr>
              <w:t>х</w:t>
            </w:r>
          </w:p>
        </w:tc>
        <w:tc>
          <w:tcPr>
            <w:tcW w:w="1417" w:type="dxa"/>
            <w:tcBorders>
              <w:top w:val="single" w:sz="4" w:space="0" w:color="auto"/>
              <w:left w:val="single" w:sz="4" w:space="0" w:color="auto"/>
              <w:bottom w:val="nil"/>
              <w:right w:val="nil"/>
            </w:tcBorders>
          </w:tcPr>
          <w:p w:rsidR="005361FD" w:rsidRPr="008F7F54" w:rsidRDefault="005361FD" w:rsidP="00A54628">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c>
          <w:tcPr>
            <w:tcW w:w="1276" w:type="dxa"/>
            <w:tcBorders>
              <w:top w:val="single" w:sz="4" w:space="0" w:color="auto"/>
              <w:left w:val="single" w:sz="4" w:space="0" w:color="auto"/>
              <w:bottom w:val="nil"/>
              <w:right w:val="nil"/>
            </w:tcBorders>
          </w:tcPr>
          <w:p w:rsidR="005361FD" w:rsidRPr="008F7F54" w:rsidRDefault="005361FD" w:rsidP="00A54628">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c>
          <w:tcPr>
            <w:tcW w:w="1276" w:type="dxa"/>
            <w:tcBorders>
              <w:top w:val="single" w:sz="4" w:space="0" w:color="auto"/>
              <w:left w:val="single" w:sz="4" w:space="0" w:color="auto"/>
              <w:bottom w:val="nil"/>
              <w:right w:val="nil"/>
            </w:tcBorders>
          </w:tcPr>
          <w:p w:rsidR="005361FD" w:rsidRPr="008F7F54" w:rsidRDefault="005361FD" w:rsidP="00A54628">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c>
          <w:tcPr>
            <w:tcW w:w="1276" w:type="dxa"/>
            <w:tcBorders>
              <w:top w:val="single" w:sz="4" w:space="0" w:color="auto"/>
              <w:left w:val="single" w:sz="4" w:space="0" w:color="auto"/>
              <w:bottom w:val="nil"/>
              <w:right w:val="single" w:sz="4" w:space="0" w:color="auto"/>
            </w:tcBorders>
          </w:tcPr>
          <w:p w:rsidR="005361FD" w:rsidRPr="008F7F54" w:rsidRDefault="005361FD" w:rsidP="00A54628">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c>
          <w:tcPr>
            <w:tcW w:w="1275" w:type="dxa"/>
            <w:tcBorders>
              <w:top w:val="single" w:sz="4" w:space="0" w:color="auto"/>
              <w:left w:val="single" w:sz="4" w:space="0" w:color="auto"/>
              <w:bottom w:val="nil"/>
              <w:right w:val="single" w:sz="4" w:space="0" w:color="auto"/>
            </w:tcBorders>
          </w:tcPr>
          <w:p w:rsidR="005361FD" w:rsidRPr="008F7F54" w:rsidRDefault="005361FD" w:rsidP="00A54628">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c>
          <w:tcPr>
            <w:tcW w:w="1276" w:type="dxa"/>
            <w:tcBorders>
              <w:top w:val="single" w:sz="4" w:space="0" w:color="auto"/>
              <w:left w:val="single" w:sz="4" w:space="0" w:color="auto"/>
              <w:bottom w:val="nil"/>
              <w:right w:val="single" w:sz="4" w:space="0" w:color="auto"/>
            </w:tcBorders>
          </w:tcPr>
          <w:p w:rsidR="005361FD" w:rsidRPr="008F7F54" w:rsidRDefault="005361FD" w:rsidP="00A54628">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r>
      <w:tr w:rsidR="005361FD" w:rsidRPr="008F7F54" w:rsidTr="008F7F54">
        <w:tc>
          <w:tcPr>
            <w:tcW w:w="5670" w:type="dxa"/>
            <w:tcBorders>
              <w:top w:val="single" w:sz="4" w:space="0" w:color="auto"/>
              <w:left w:val="single" w:sz="4" w:space="0" w:color="auto"/>
              <w:bottom w:val="nil"/>
              <w:right w:val="nil"/>
            </w:tcBorders>
          </w:tcPr>
          <w:p w:rsidR="005361FD" w:rsidRPr="008F7F54" w:rsidRDefault="005361FD" w:rsidP="005361FD">
            <w:pPr>
              <w:widowControl w:val="0"/>
              <w:autoSpaceDE w:val="0"/>
              <w:autoSpaceDN w:val="0"/>
              <w:adjustRightInd w:val="0"/>
              <w:spacing w:after="0" w:line="240" w:lineRule="auto"/>
              <w:rPr>
                <w:rFonts w:ascii="Times New Roman" w:hAnsi="Times New Roman" w:cs="Times New Roman"/>
              </w:rPr>
            </w:pPr>
            <w:r w:rsidRPr="008F7F54">
              <w:rPr>
                <w:rFonts w:ascii="Times New Roman" w:hAnsi="Times New Roman" w:cs="Times New Roman"/>
              </w:rPr>
              <w:t>Внебюджетные источники</w:t>
            </w:r>
          </w:p>
        </w:tc>
        <w:tc>
          <w:tcPr>
            <w:tcW w:w="1701" w:type="dxa"/>
            <w:tcBorders>
              <w:top w:val="single" w:sz="4" w:space="0" w:color="auto"/>
              <w:left w:val="single" w:sz="4" w:space="0" w:color="auto"/>
              <w:bottom w:val="nil"/>
              <w:right w:val="nil"/>
            </w:tcBorders>
          </w:tcPr>
          <w:p w:rsidR="005361FD" w:rsidRPr="008F7F54" w:rsidRDefault="005361FD" w:rsidP="00A54628">
            <w:pPr>
              <w:widowControl w:val="0"/>
              <w:autoSpaceDE w:val="0"/>
              <w:autoSpaceDN w:val="0"/>
              <w:adjustRightInd w:val="0"/>
              <w:spacing w:after="0" w:line="240" w:lineRule="auto"/>
              <w:jc w:val="center"/>
              <w:rPr>
                <w:rFonts w:ascii="Times New Roman" w:hAnsi="Times New Roman" w:cs="Times New Roman"/>
                <w:iCs/>
              </w:rPr>
            </w:pPr>
            <w:r w:rsidRPr="008F7F54">
              <w:rPr>
                <w:rFonts w:ascii="Times New Roman" w:hAnsi="Times New Roman" w:cs="Times New Roman"/>
                <w:iCs/>
              </w:rPr>
              <w:t>х</w:t>
            </w:r>
          </w:p>
        </w:tc>
        <w:tc>
          <w:tcPr>
            <w:tcW w:w="1417" w:type="dxa"/>
            <w:tcBorders>
              <w:top w:val="single" w:sz="4" w:space="0" w:color="auto"/>
              <w:left w:val="single" w:sz="4" w:space="0" w:color="auto"/>
              <w:bottom w:val="nil"/>
              <w:right w:val="nil"/>
            </w:tcBorders>
          </w:tcPr>
          <w:p w:rsidR="005361FD" w:rsidRPr="008F7F54" w:rsidRDefault="005361FD" w:rsidP="00A54628">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c>
          <w:tcPr>
            <w:tcW w:w="1276" w:type="dxa"/>
            <w:tcBorders>
              <w:top w:val="single" w:sz="4" w:space="0" w:color="auto"/>
              <w:left w:val="single" w:sz="4" w:space="0" w:color="auto"/>
              <w:bottom w:val="nil"/>
              <w:right w:val="nil"/>
            </w:tcBorders>
          </w:tcPr>
          <w:p w:rsidR="005361FD" w:rsidRPr="008F7F54" w:rsidRDefault="005361FD" w:rsidP="00A54628">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c>
          <w:tcPr>
            <w:tcW w:w="1276" w:type="dxa"/>
            <w:tcBorders>
              <w:top w:val="single" w:sz="4" w:space="0" w:color="auto"/>
              <w:left w:val="single" w:sz="4" w:space="0" w:color="auto"/>
              <w:bottom w:val="nil"/>
              <w:right w:val="nil"/>
            </w:tcBorders>
          </w:tcPr>
          <w:p w:rsidR="005361FD" w:rsidRPr="008F7F54" w:rsidRDefault="005361FD" w:rsidP="00A54628">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c>
          <w:tcPr>
            <w:tcW w:w="1276" w:type="dxa"/>
            <w:tcBorders>
              <w:top w:val="single" w:sz="4" w:space="0" w:color="auto"/>
              <w:left w:val="single" w:sz="4" w:space="0" w:color="auto"/>
              <w:bottom w:val="nil"/>
              <w:right w:val="single" w:sz="4" w:space="0" w:color="auto"/>
            </w:tcBorders>
          </w:tcPr>
          <w:p w:rsidR="005361FD" w:rsidRPr="008F7F54" w:rsidRDefault="005361FD" w:rsidP="00A54628">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c>
          <w:tcPr>
            <w:tcW w:w="1275" w:type="dxa"/>
            <w:tcBorders>
              <w:top w:val="single" w:sz="4" w:space="0" w:color="auto"/>
              <w:left w:val="single" w:sz="4" w:space="0" w:color="auto"/>
              <w:bottom w:val="nil"/>
              <w:right w:val="single" w:sz="4" w:space="0" w:color="auto"/>
            </w:tcBorders>
          </w:tcPr>
          <w:p w:rsidR="005361FD" w:rsidRPr="008F7F54" w:rsidRDefault="005361FD" w:rsidP="00A54628">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c>
          <w:tcPr>
            <w:tcW w:w="1276" w:type="dxa"/>
            <w:tcBorders>
              <w:top w:val="single" w:sz="4" w:space="0" w:color="auto"/>
              <w:left w:val="single" w:sz="4" w:space="0" w:color="auto"/>
              <w:bottom w:val="nil"/>
              <w:right w:val="single" w:sz="4" w:space="0" w:color="auto"/>
            </w:tcBorders>
          </w:tcPr>
          <w:p w:rsidR="005361FD" w:rsidRPr="008F7F54" w:rsidRDefault="005361FD" w:rsidP="00A54628">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r>
      <w:tr w:rsidR="007D68A6" w:rsidRPr="008F7F54" w:rsidTr="008F7F54">
        <w:trPr>
          <w:trHeight w:val="307"/>
        </w:trPr>
        <w:tc>
          <w:tcPr>
            <w:tcW w:w="15167" w:type="dxa"/>
            <w:gridSpan w:val="8"/>
            <w:tcBorders>
              <w:top w:val="single" w:sz="4" w:space="0" w:color="auto"/>
              <w:left w:val="single" w:sz="4" w:space="0" w:color="auto"/>
              <w:bottom w:val="nil"/>
              <w:right w:val="single" w:sz="4" w:space="0" w:color="auto"/>
            </w:tcBorders>
          </w:tcPr>
          <w:p w:rsidR="007D68A6" w:rsidRPr="008F7F54" w:rsidRDefault="007D68A6" w:rsidP="008F7F54">
            <w:pPr>
              <w:widowControl w:val="0"/>
              <w:autoSpaceDE w:val="0"/>
              <w:autoSpaceDN w:val="0"/>
              <w:adjustRightInd w:val="0"/>
              <w:spacing w:after="0" w:line="240" w:lineRule="auto"/>
              <w:rPr>
                <w:rFonts w:ascii="Times New Roman" w:hAnsi="Times New Roman" w:cs="Times New Roman"/>
              </w:rPr>
            </w:pPr>
            <w:r w:rsidRPr="008F7F54">
              <w:rPr>
                <w:rFonts w:ascii="Times New Roman" w:hAnsi="Times New Roman" w:cs="Times New Roman"/>
              </w:rPr>
              <w:t xml:space="preserve">Создание условий для обеспечения долгосрочной сбалансированности и устойчивости </w:t>
            </w:r>
            <w:r w:rsidR="008F7F54" w:rsidRPr="008F7F54">
              <w:rPr>
                <w:rFonts w:ascii="Times New Roman" w:hAnsi="Times New Roman" w:cs="Times New Roman"/>
              </w:rPr>
              <w:t>местного</w:t>
            </w:r>
            <w:r w:rsidRPr="008F7F54">
              <w:rPr>
                <w:rFonts w:ascii="Times New Roman" w:hAnsi="Times New Roman" w:cs="Times New Roman"/>
              </w:rPr>
              <w:t xml:space="preserve"> бюджета</w:t>
            </w:r>
          </w:p>
        </w:tc>
      </w:tr>
      <w:tr w:rsidR="007D68A6" w:rsidRPr="008F7F54" w:rsidTr="008F7F54">
        <w:trPr>
          <w:trHeight w:val="647"/>
        </w:trPr>
        <w:tc>
          <w:tcPr>
            <w:tcW w:w="5670" w:type="dxa"/>
            <w:tcBorders>
              <w:top w:val="single" w:sz="4" w:space="0" w:color="auto"/>
              <w:left w:val="single" w:sz="4" w:space="0" w:color="auto"/>
              <w:bottom w:val="single" w:sz="4" w:space="0" w:color="auto"/>
              <w:right w:val="nil"/>
            </w:tcBorders>
            <w:hideMark/>
          </w:tcPr>
          <w:p w:rsidR="007D68A6" w:rsidRPr="008F7F54" w:rsidRDefault="007D68A6" w:rsidP="008F7F54">
            <w:pPr>
              <w:widowControl w:val="0"/>
              <w:autoSpaceDE w:val="0"/>
              <w:autoSpaceDN w:val="0"/>
              <w:adjustRightInd w:val="0"/>
              <w:spacing w:after="0" w:line="240" w:lineRule="auto"/>
              <w:jc w:val="both"/>
              <w:rPr>
                <w:rFonts w:ascii="Times New Roman" w:hAnsi="Times New Roman" w:cs="Times New Roman"/>
                <w:b/>
                <w:iCs/>
              </w:rPr>
            </w:pPr>
            <w:proofErr w:type="gramStart"/>
            <w:r w:rsidRPr="008F7F54">
              <w:rPr>
                <w:rFonts w:ascii="Times New Roman" w:hAnsi="Times New Roman" w:cs="Times New Roman"/>
                <w:iCs/>
              </w:rPr>
              <w:t>Мероприятие (результат) «Обеспечена разработка бюджетного прогноза Чувашской Республики на долгосрочный период, учитывающего приоритеты бюджетной и налоговой политики и актуализированного в соответствии с принятым Законом Чувашской Республики о республиканском бюджете Чувашской Республики на очередной финансовый год и плановый период», всего, в том числе:</w:t>
            </w:r>
            <w:proofErr w:type="gramEnd"/>
          </w:p>
        </w:tc>
        <w:tc>
          <w:tcPr>
            <w:tcW w:w="1701" w:type="dxa"/>
            <w:tcBorders>
              <w:top w:val="single" w:sz="4" w:space="0" w:color="auto"/>
              <w:left w:val="single" w:sz="4" w:space="0" w:color="auto"/>
              <w:bottom w:val="single" w:sz="4" w:space="0" w:color="auto"/>
              <w:right w:val="nil"/>
            </w:tcBorders>
          </w:tcPr>
          <w:p w:rsidR="007D68A6" w:rsidRPr="008F7F54" w:rsidRDefault="007D68A6" w:rsidP="008F7F54">
            <w:pPr>
              <w:spacing w:after="0" w:line="240" w:lineRule="auto"/>
              <w:jc w:val="center"/>
              <w:rPr>
                <w:rFonts w:ascii="Times New Roman" w:hAnsi="Times New Roman" w:cs="Times New Roman"/>
                <w:iCs/>
              </w:rPr>
            </w:pPr>
            <w:r w:rsidRPr="008F7F54">
              <w:rPr>
                <w:rFonts w:ascii="Times New Roman" w:hAnsi="Times New Roman" w:cs="Times New Roman"/>
                <w:iCs/>
              </w:rPr>
              <w:t>х</w:t>
            </w:r>
          </w:p>
        </w:tc>
        <w:tc>
          <w:tcPr>
            <w:tcW w:w="1417" w:type="dxa"/>
            <w:tcBorders>
              <w:top w:val="single" w:sz="4" w:space="0" w:color="auto"/>
              <w:left w:val="single" w:sz="4" w:space="0" w:color="auto"/>
              <w:bottom w:val="single" w:sz="4" w:space="0" w:color="auto"/>
              <w:right w:val="nil"/>
            </w:tcBorders>
          </w:tcPr>
          <w:p w:rsidR="007D68A6" w:rsidRPr="008F7F54" w:rsidRDefault="007D68A6"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tcPr>
          <w:p w:rsidR="007D68A6" w:rsidRPr="008F7F54" w:rsidRDefault="007D68A6"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tcPr>
          <w:p w:rsidR="007D68A6" w:rsidRPr="008F7F54" w:rsidRDefault="007D68A6"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7D68A6" w:rsidRPr="008F7F54" w:rsidRDefault="007D68A6"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5" w:type="dxa"/>
            <w:tcBorders>
              <w:top w:val="single" w:sz="4" w:space="0" w:color="auto"/>
              <w:left w:val="single" w:sz="4" w:space="0" w:color="auto"/>
              <w:bottom w:val="single" w:sz="4" w:space="0" w:color="auto"/>
              <w:right w:val="single" w:sz="4" w:space="0" w:color="auto"/>
            </w:tcBorders>
          </w:tcPr>
          <w:p w:rsidR="007D68A6" w:rsidRPr="008F7F54" w:rsidRDefault="007D68A6"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7D68A6" w:rsidRPr="008F7F54" w:rsidRDefault="007D68A6"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r>
      <w:tr w:rsidR="005361FD" w:rsidRPr="008F7F54" w:rsidTr="008F7F54">
        <w:trPr>
          <w:trHeight w:val="245"/>
        </w:trPr>
        <w:tc>
          <w:tcPr>
            <w:tcW w:w="5670" w:type="dxa"/>
            <w:tcBorders>
              <w:top w:val="single" w:sz="4" w:space="0" w:color="auto"/>
              <w:left w:val="single" w:sz="4" w:space="0" w:color="auto"/>
              <w:bottom w:val="nil"/>
              <w:right w:val="nil"/>
            </w:tcBorders>
          </w:tcPr>
          <w:p w:rsidR="005361FD" w:rsidRPr="008F7F54" w:rsidRDefault="005361FD" w:rsidP="008F7F54">
            <w:pPr>
              <w:widowControl w:val="0"/>
              <w:autoSpaceDE w:val="0"/>
              <w:autoSpaceDN w:val="0"/>
              <w:adjustRightInd w:val="0"/>
              <w:spacing w:after="0" w:line="240" w:lineRule="auto"/>
              <w:outlineLvl w:val="0"/>
              <w:rPr>
                <w:rFonts w:ascii="Times New Roman" w:hAnsi="Times New Roman" w:cs="Times New Roman"/>
                <w:bCs/>
              </w:rPr>
            </w:pPr>
            <w:r w:rsidRPr="008F7F54">
              <w:rPr>
                <w:rFonts w:ascii="Times New Roman" w:hAnsi="Times New Roman" w:cs="Times New Roman"/>
                <w:bCs/>
              </w:rPr>
              <w:t>Муниципальный бюджет, из них</w:t>
            </w:r>
          </w:p>
        </w:tc>
        <w:tc>
          <w:tcPr>
            <w:tcW w:w="1701" w:type="dxa"/>
            <w:tcBorders>
              <w:top w:val="single" w:sz="4" w:space="0" w:color="auto"/>
              <w:left w:val="single" w:sz="4" w:space="0" w:color="auto"/>
              <w:bottom w:val="nil"/>
              <w:right w:val="nil"/>
            </w:tcBorders>
          </w:tcPr>
          <w:p w:rsidR="005361FD" w:rsidRPr="008F7F54" w:rsidRDefault="005361FD" w:rsidP="008F7F54">
            <w:pPr>
              <w:widowControl w:val="0"/>
              <w:autoSpaceDE w:val="0"/>
              <w:autoSpaceDN w:val="0"/>
              <w:adjustRightInd w:val="0"/>
              <w:spacing w:after="0" w:line="240" w:lineRule="auto"/>
              <w:jc w:val="center"/>
              <w:rPr>
                <w:rFonts w:ascii="Times New Roman" w:hAnsi="Times New Roman" w:cs="Times New Roman"/>
                <w:iCs/>
              </w:rPr>
            </w:pPr>
            <w:r w:rsidRPr="008F7F54">
              <w:rPr>
                <w:rFonts w:ascii="Times New Roman" w:hAnsi="Times New Roman" w:cs="Times New Roman"/>
                <w:iCs/>
              </w:rPr>
              <w:t>х</w:t>
            </w:r>
          </w:p>
        </w:tc>
        <w:tc>
          <w:tcPr>
            <w:tcW w:w="1417" w:type="dxa"/>
            <w:tcBorders>
              <w:top w:val="single" w:sz="4" w:space="0" w:color="auto"/>
              <w:left w:val="single" w:sz="4" w:space="0" w:color="auto"/>
              <w:bottom w:val="nil"/>
              <w:right w:val="nil"/>
            </w:tcBorders>
          </w:tcPr>
          <w:p w:rsidR="005361FD" w:rsidRPr="008F7F54" w:rsidRDefault="005361FD"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nil"/>
              <w:right w:val="nil"/>
            </w:tcBorders>
          </w:tcPr>
          <w:p w:rsidR="005361FD" w:rsidRPr="008F7F54" w:rsidRDefault="005361FD"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nil"/>
              <w:right w:val="nil"/>
            </w:tcBorders>
          </w:tcPr>
          <w:p w:rsidR="005361FD" w:rsidRPr="008F7F54" w:rsidRDefault="005361FD"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nil"/>
              <w:right w:val="single" w:sz="4" w:space="0" w:color="auto"/>
            </w:tcBorders>
          </w:tcPr>
          <w:p w:rsidR="005361FD" w:rsidRPr="008F7F54" w:rsidRDefault="005361FD"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5" w:type="dxa"/>
            <w:tcBorders>
              <w:top w:val="single" w:sz="4" w:space="0" w:color="auto"/>
              <w:left w:val="single" w:sz="4" w:space="0" w:color="auto"/>
              <w:bottom w:val="nil"/>
              <w:right w:val="single" w:sz="4" w:space="0" w:color="auto"/>
            </w:tcBorders>
          </w:tcPr>
          <w:p w:rsidR="005361FD" w:rsidRPr="008F7F54" w:rsidRDefault="005361FD"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nil"/>
              <w:right w:val="single" w:sz="4" w:space="0" w:color="auto"/>
            </w:tcBorders>
          </w:tcPr>
          <w:p w:rsidR="005361FD" w:rsidRPr="008F7F54" w:rsidRDefault="005361FD"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r>
      <w:tr w:rsidR="005361FD" w:rsidRPr="008F7F54" w:rsidTr="008F7F54">
        <w:trPr>
          <w:trHeight w:val="141"/>
        </w:trPr>
        <w:tc>
          <w:tcPr>
            <w:tcW w:w="5670" w:type="dxa"/>
            <w:tcBorders>
              <w:top w:val="single" w:sz="4" w:space="0" w:color="auto"/>
              <w:left w:val="single" w:sz="4" w:space="0" w:color="auto"/>
              <w:bottom w:val="nil"/>
              <w:right w:val="nil"/>
            </w:tcBorders>
          </w:tcPr>
          <w:p w:rsidR="005361FD" w:rsidRPr="008F7F54" w:rsidRDefault="005361FD" w:rsidP="008F7F54">
            <w:pPr>
              <w:widowControl w:val="0"/>
              <w:autoSpaceDE w:val="0"/>
              <w:autoSpaceDN w:val="0"/>
              <w:adjustRightInd w:val="0"/>
              <w:spacing w:after="0" w:line="240" w:lineRule="auto"/>
              <w:outlineLvl w:val="0"/>
              <w:rPr>
                <w:rFonts w:ascii="Times New Roman" w:hAnsi="Times New Roman" w:cs="Times New Roman"/>
                <w:bCs/>
              </w:rPr>
            </w:pPr>
            <w:r w:rsidRPr="008F7F54">
              <w:rPr>
                <w:rFonts w:ascii="Times New Roman" w:hAnsi="Times New Roman" w:cs="Times New Roman"/>
                <w:bCs/>
              </w:rPr>
              <w:t>федеральный бюджет</w:t>
            </w:r>
          </w:p>
        </w:tc>
        <w:tc>
          <w:tcPr>
            <w:tcW w:w="1701" w:type="dxa"/>
            <w:tcBorders>
              <w:top w:val="single" w:sz="4" w:space="0" w:color="auto"/>
              <w:left w:val="single" w:sz="4" w:space="0" w:color="auto"/>
              <w:bottom w:val="nil"/>
              <w:right w:val="nil"/>
            </w:tcBorders>
          </w:tcPr>
          <w:p w:rsidR="005361FD" w:rsidRPr="008F7F54" w:rsidRDefault="005361FD" w:rsidP="008F7F54">
            <w:pPr>
              <w:spacing w:after="0" w:line="240" w:lineRule="auto"/>
              <w:jc w:val="center"/>
              <w:rPr>
                <w:rFonts w:ascii="Times New Roman" w:hAnsi="Times New Roman" w:cs="Times New Roman"/>
                <w:iCs/>
              </w:rPr>
            </w:pPr>
            <w:r w:rsidRPr="008F7F54">
              <w:rPr>
                <w:rFonts w:ascii="Times New Roman" w:hAnsi="Times New Roman" w:cs="Times New Roman"/>
                <w:iCs/>
              </w:rPr>
              <w:t>х</w:t>
            </w:r>
          </w:p>
        </w:tc>
        <w:tc>
          <w:tcPr>
            <w:tcW w:w="1417" w:type="dxa"/>
            <w:tcBorders>
              <w:top w:val="single" w:sz="4" w:space="0" w:color="auto"/>
              <w:left w:val="single" w:sz="4" w:space="0" w:color="auto"/>
              <w:bottom w:val="nil"/>
              <w:right w:val="nil"/>
            </w:tcBorders>
          </w:tcPr>
          <w:p w:rsidR="005361FD" w:rsidRPr="008F7F54" w:rsidRDefault="005361FD"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nil"/>
              <w:right w:val="nil"/>
            </w:tcBorders>
          </w:tcPr>
          <w:p w:rsidR="005361FD" w:rsidRPr="008F7F54" w:rsidRDefault="005361FD"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nil"/>
              <w:right w:val="nil"/>
            </w:tcBorders>
          </w:tcPr>
          <w:p w:rsidR="005361FD" w:rsidRPr="008F7F54" w:rsidRDefault="005361FD"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nil"/>
              <w:right w:val="single" w:sz="4" w:space="0" w:color="auto"/>
            </w:tcBorders>
          </w:tcPr>
          <w:p w:rsidR="005361FD" w:rsidRPr="008F7F54" w:rsidRDefault="005361FD"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5" w:type="dxa"/>
            <w:tcBorders>
              <w:top w:val="single" w:sz="4" w:space="0" w:color="auto"/>
              <w:left w:val="single" w:sz="4" w:space="0" w:color="auto"/>
              <w:bottom w:val="nil"/>
              <w:right w:val="single" w:sz="4" w:space="0" w:color="auto"/>
            </w:tcBorders>
          </w:tcPr>
          <w:p w:rsidR="005361FD" w:rsidRPr="008F7F54" w:rsidRDefault="005361FD"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nil"/>
              <w:right w:val="single" w:sz="4" w:space="0" w:color="auto"/>
            </w:tcBorders>
          </w:tcPr>
          <w:p w:rsidR="005361FD" w:rsidRPr="008F7F54" w:rsidRDefault="005361FD"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r>
      <w:tr w:rsidR="005361FD" w:rsidRPr="008F7F54" w:rsidTr="008F7F54">
        <w:trPr>
          <w:trHeight w:val="267"/>
        </w:trPr>
        <w:tc>
          <w:tcPr>
            <w:tcW w:w="5670" w:type="dxa"/>
            <w:tcBorders>
              <w:top w:val="single" w:sz="4" w:space="0" w:color="auto"/>
              <w:left w:val="single" w:sz="4" w:space="0" w:color="auto"/>
              <w:bottom w:val="nil"/>
              <w:right w:val="nil"/>
            </w:tcBorders>
          </w:tcPr>
          <w:p w:rsidR="005361FD" w:rsidRPr="008F7F54" w:rsidRDefault="005361FD" w:rsidP="008F7F54">
            <w:pPr>
              <w:widowControl w:val="0"/>
              <w:autoSpaceDE w:val="0"/>
              <w:autoSpaceDN w:val="0"/>
              <w:adjustRightInd w:val="0"/>
              <w:spacing w:after="0" w:line="240" w:lineRule="auto"/>
              <w:outlineLvl w:val="0"/>
              <w:rPr>
                <w:rFonts w:ascii="Times New Roman" w:hAnsi="Times New Roman" w:cs="Times New Roman"/>
                <w:bCs/>
              </w:rPr>
            </w:pPr>
            <w:r w:rsidRPr="008F7F54">
              <w:rPr>
                <w:rFonts w:ascii="Times New Roman" w:hAnsi="Times New Roman" w:cs="Times New Roman"/>
                <w:bCs/>
              </w:rPr>
              <w:t>республиканский бюджет</w:t>
            </w:r>
          </w:p>
        </w:tc>
        <w:tc>
          <w:tcPr>
            <w:tcW w:w="1701" w:type="dxa"/>
            <w:tcBorders>
              <w:top w:val="single" w:sz="4" w:space="0" w:color="auto"/>
              <w:left w:val="single" w:sz="4" w:space="0" w:color="auto"/>
              <w:bottom w:val="nil"/>
              <w:right w:val="nil"/>
            </w:tcBorders>
          </w:tcPr>
          <w:p w:rsidR="005361FD" w:rsidRPr="008F7F54" w:rsidRDefault="005361FD" w:rsidP="008F7F54">
            <w:pPr>
              <w:spacing w:after="0" w:line="240" w:lineRule="auto"/>
              <w:jc w:val="center"/>
              <w:rPr>
                <w:rFonts w:ascii="Times New Roman" w:hAnsi="Times New Roman" w:cs="Times New Roman"/>
                <w:iCs/>
              </w:rPr>
            </w:pPr>
            <w:r w:rsidRPr="008F7F54">
              <w:rPr>
                <w:rFonts w:ascii="Times New Roman" w:hAnsi="Times New Roman" w:cs="Times New Roman"/>
                <w:iCs/>
              </w:rPr>
              <w:t>х</w:t>
            </w:r>
          </w:p>
        </w:tc>
        <w:tc>
          <w:tcPr>
            <w:tcW w:w="1417" w:type="dxa"/>
            <w:tcBorders>
              <w:top w:val="single" w:sz="4" w:space="0" w:color="auto"/>
              <w:left w:val="single" w:sz="4" w:space="0" w:color="auto"/>
              <w:bottom w:val="nil"/>
              <w:right w:val="nil"/>
            </w:tcBorders>
          </w:tcPr>
          <w:p w:rsidR="005361FD" w:rsidRPr="008F7F54" w:rsidRDefault="005361FD"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nil"/>
              <w:right w:val="nil"/>
            </w:tcBorders>
          </w:tcPr>
          <w:p w:rsidR="005361FD" w:rsidRPr="008F7F54" w:rsidRDefault="005361FD"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nil"/>
              <w:right w:val="nil"/>
            </w:tcBorders>
          </w:tcPr>
          <w:p w:rsidR="005361FD" w:rsidRPr="008F7F54" w:rsidRDefault="005361FD"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nil"/>
              <w:right w:val="single" w:sz="4" w:space="0" w:color="auto"/>
            </w:tcBorders>
          </w:tcPr>
          <w:p w:rsidR="005361FD" w:rsidRPr="008F7F54" w:rsidRDefault="005361FD"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5" w:type="dxa"/>
            <w:tcBorders>
              <w:top w:val="single" w:sz="4" w:space="0" w:color="auto"/>
              <w:left w:val="single" w:sz="4" w:space="0" w:color="auto"/>
              <w:bottom w:val="nil"/>
              <w:right w:val="single" w:sz="4" w:space="0" w:color="auto"/>
            </w:tcBorders>
          </w:tcPr>
          <w:p w:rsidR="005361FD" w:rsidRPr="008F7F54" w:rsidRDefault="005361FD"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nil"/>
              <w:right w:val="single" w:sz="4" w:space="0" w:color="auto"/>
            </w:tcBorders>
          </w:tcPr>
          <w:p w:rsidR="005361FD" w:rsidRPr="008F7F54" w:rsidRDefault="005361FD"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r>
      <w:tr w:rsidR="005361FD" w:rsidRPr="008F7F54" w:rsidTr="008F7F54">
        <w:trPr>
          <w:trHeight w:val="141"/>
        </w:trPr>
        <w:tc>
          <w:tcPr>
            <w:tcW w:w="5670" w:type="dxa"/>
            <w:tcBorders>
              <w:top w:val="single" w:sz="4" w:space="0" w:color="auto"/>
              <w:left w:val="single" w:sz="4" w:space="0" w:color="auto"/>
              <w:bottom w:val="nil"/>
              <w:right w:val="nil"/>
            </w:tcBorders>
          </w:tcPr>
          <w:p w:rsidR="005361FD" w:rsidRPr="008F7F54" w:rsidRDefault="005361FD" w:rsidP="005361FD">
            <w:pPr>
              <w:widowControl w:val="0"/>
              <w:autoSpaceDE w:val="0"/>
              <w:autoSpaceDN w:val="0"/>
              <w:adjustRightInd w:val="0"/>
              <w:spacing w:after="0" w:line="240" w:lineRule="auto"/>
              <w:rPr>
                <w:rFonts w:ascii="Times New Roman" w:hAnsi="Times New Roman" w:cs="Times New Roman"/>
              </w:rPr>
            </w:pPr>
            <w:r w:rsidRPr="008F7F54">
              <w:rPr>
                <w:rFonts w:ascii="Times New Roman" w:hAnsi="Times New Roman" w:cs="Times New Roman"/>
              </w:rPr>
              <w:t xml:space="preserve">местный бюджет </w:t>
            </w:r>
          </w:p>
        </w:tc>
        <w:tc>
          <w:tcPr>
            <w:tcW w:w="1701" w:type="dxa"/>
            <w:tcBorders>
              <w:top w:val="single" w:sz="4" w:space="0" w:color="auto"/>
              <w:left w:val="single" w:sz="4" w:space="0" w:color="auto"/>
              <w:bottom w:val="nil"/>
              <w:right w:val="nil"/>
            </w:tcBorders>
          </w:tcPr>
          <w:p w:rsidR="005361FD" w:rsidRPr="008F7F54" w:rsidRDefault="005361FD" w:rsidP="008F7F54">
            <w:pPr>
              <w:spacing w:after="0" w:line="240" w:lineRule="auto"/>
              <w:jc w:val="center"/>
              <w:rPr>
                <w:rFonts w:ascii="Times New Roman" w:hAnsi="Times New Roman" w:cs="Times New Roman"/>
                <w:iCs/>
              </w:rPr>
            </w:pPr>
            <w:r w:rsidRPr="008F7F54">
              <w:rPr>
                <w:rFonts w:ascii="Times New Roman" w:hAnsi="Times New Roman" w:cs="Times New Roman"/>
                <w:iCs/>
              </w:rPr>
              <w:t>х</w:t>
            </w:r>
          </w:p>
        </w:tc>
        <w:tc>
          <w:tcPr>
            <w:tcW w:w="1417" w:type="dxa"/>
            <w:tcBorders>
              <w:top w:val="single" w:sz="4" w:space="0" w:color="auto"/>
              <w:left w:val="single" w:sz="4" w:space="0" w:color="auto"/>
              <w:bottom w:val="nil"/>
              <w:right w:val="nil"/>
            </w:tcBorders>
          </w:tcPr>
          <w:p w:rsidR="005361FD" w:rsidRPr="008F7F54" w:rsidRDefault="005361FD" w:rsidP="003E4A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nil"/>
              <w:right w:val="nil"/>
            </w:tcBorders>
          </w:tcPr>
          <w:p w:rsidR="005361FD" w:rsidRPr="008F7F54" w:rsidRDefault="005361FD" w:rsidP="003E4A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nil"/>
              <w:right w:val="nil"/>
            </w:tcBorders>
          </w:tcPr>
          <w:p w:rsidR="005361FD" w:rsidRPr="008F7F54" w:rsidRDefault="005361FD" w:rsidP="003E4A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nil"/>
              <w:right w:val="single" w:sz="4" w:space="0" w:color="auto"/>
            </w:tcBorders>
          </w:tcPr>
          <w:p w:rsidR="005361FD" w:rsidRPr="008F7F54" w:rsidRDefault="005361FD" w:rsidP="003E4A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5" w:type="dxa"/>
            <w:tcBorders>
              <w:top w:val="single" w:sz="4" w:space="0" w:color="auto"/>
              <w:left w:val="single" w:sz="4" w:space="0" w:color="auto"/>
              <w:bottom w:val="nil"/>
              <w:right w:val="single" w:sz="4" w:space="0" w:color="auto"/>
            </w:tcBorders>
          </w:tcPr>
          <w:p w:rsidR="005361FD" w:rsidRPr="008F7F54" w:rsidRDefault="005361FD" w:rsidP="003E4A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nil"/>
              <w:right w:val="single" w:sz="4" w:space="0" w:color="auto"/>
            </w:tcBorders>
          </w:tcPr>
          <w:p w:rsidR="005361FD" w:rsidRPr="008F7F54" w:rsidRDefault="005361FD" w:rsidP="003E4A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r>
      <w:tr w:rsidR="005361FD" w:rsidRPr="008F7F54" w:rsidTr="008F7F54">
        <w:trPr>
          <w:trHeight w:val="144"/>
        </w:trPr>
        <w:tc>
          <w:tcPr>
            <w:tcW w:w="5670" w:type="dxa"/>
            <w:tcBorders>
              <w:top w:val="single" w:sz="4" w:space="0" w:color="auto"/>
              <w:left w:val="single" w:sz="4" w:space="0" w:color="auto"/>
              <w:bottom w:val="nil"/>
              <w:right w:val="nil"/>
            </w:tcBorders>
          </w:tcPr>
          <w:p w:rsidR="005361FD" w:rsidRPr="008F7F54" w:rsidRDefault="005361FD" w:rsidP="003B6F32">
            <w:pPr>
              <w:widowControl w:val="0"/>
              <w:autoSpaceDE w:val="0"/>
              <w:autoSpaceDN w:val="0"/>
              <w:adjustRightInd w:val="0"/>
              <w:spacing w:after="0" w:line="240" w:lineRule="auto"/>
              <w:rPr>
                <w:rFonts w:ascii="Times New Roman" w:hAnsi="Times New Roman" w:cs="Times New Roman"/>
              </w:rPr>
            </w:pPr>
            <w:r w:rsidRPr="008F7F54">
              <w:rPr>
                <w:rFonts w:ascii="Times New Roman" w:hAnsi="Times New Roman" w:cs="Times New Roman"/>
              </w:rPr>
              <w:t>Межбюджетные трансферты</w:t>
            </w:r>
          </w:p>
        </w:tc>
        <w:tc>
          <w:tcPr>
            <w:tcW w:w="1701" w:type="dxa"/>
            <w:tcBorders>
              <w:top w:val="single" w:sz="4" w:space="0" w:color="auto"/>
              <w:left w:val="single" w:sz="4" w:space="0" w:color="auto"/>
              <w:bottom w:val="nil"/>
              <w:right w:val="nil"/>
            </w:tcBorders>
          </w:tcPr>
          <w:p w:rsidR="005361FD" w:rsidRPr="008F7F54" w:rsidRDefault="005361FD" w:rsidP="008F7F54">
            <w:pPr>
              <w:widowControl w:val="0"/>
              <w:autoSpaceDE w:val="0"/>
              <w:autoSpaceDN w:val="0"/>
              <w:adjustRightInd w:val="0"/>
              <w:spacing w:after="0" w:line="240" w:lineRule="auto"/>
              <w:jc w:val="center"/>
              <w:rPr>
                <w:rFonts w:ascii="Times New Roman" w:hAnsi="Times New Roman" w:cs="Times New Roman"/>
                <w:iCs/>
              </w:rPr>
            </w:pPr>
            <w:r w:rsidRPr="008F7F54">
              <w:rPr>
                <w:rFonts w:ascii="Times New Roman" w:hAnsi="Times New Roman" w:cs="Times New Roman"/>
                <w:iCs/>
              </w:rPr>
              <w:t>х</w:t>
            </w:r>
          </w:p>
        </w:tc>
        <w:tc>
          <w:tcPr>
            <w:tcW w:w="1417" w:type="dxa"/>
            <w:tcBorders>
              <w:top w:val="single" w:sz="4" w:space="0" w:color="auto"/>
              <w:left w:val="single" w:sz="4" w:space="0" w:color="auto"/>
              <w:bottom w:val="nil"/>
              <w:right w:val="nil"/>
            </w:tcBorders>
            <w:vAlign w:val="bottom"/>
          </w:tcPr>
          <w:p w:rsidR="005361FD" w:rsidRPr="008F7F54" w:rsidRDefault="005361FD"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c>
          <w:tcPr>
            <w:tcW w:w="1276" w:type="dxa"/>
            <w:tcBorders>
              <w:top w:val="single" w:sz="4" w:space="0" w:color="auto"/>
              <w:left w:val="single" w:sz="4" w:space="0" w:color="auto"/>
              <w:bottom w:val="nil"/>
              <w:right w:val="nil"/>
            </w:tcBorders>
            <w:vAlign w:val="bottom"/>
          </w:tcPr>
          <w:p w:rsidR="005361FD" w:rsidRPr="008F7F54" w:rsidRDefault="005361FD"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c>
          <w:tcPr>
            <w:tcW w:w="1276" w:type="dxa"/>
            <w:tcBorders>
              <w:top w:val="single" w:sz="4" w:space="0" w:color="auto"/>
              <w:left w:val="single" w:sz="4" w:space="0" w:color="auto"/>
              <w:bottom w:val="nil"/>
              <w:right w:val="nil"/>
            </w:tcBorders>
            <w:vAlign w:val="bottom"/>
          </w:tcPr>
          <w:p w:rsidR="005361FD" w:rsidRPr="008F7F54" w:rsidRDefault="005361FD"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c>
          <w:tcPr>
            <w:tcW w:w="1276" w:type="dxa"/>
            <w:tcBorders>
              <w:top w:val="single" w:sz="4" w:space="0" w:color="auto"/>
              <w:left w:val="single" w:sz="4" w:space="0" w:color="auto"/>
              <w:bottom w:val="nil"/>
              <w:right w:val="single" w:sz="4" w:space="0" w:color="auto"/>
            </w:tcBorders>
            <w:vAlign w:val="bottom"/>
          </w:tcPr>
          <w:p w:rsidR="005361FD" w:rsidRPr="008F7F54" w:rsidRDefault="005361FD"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c>
          <w:tcPr>
            <w:tcW w:w="1275" w:type="dxa"/>
            <w:tcBorders>
              <w:top w:val="single" w:sz="4" w:space="0" w:color="auto"/>
              <w:left w:val="single" w:sz="4" w:space="0" w:color="auto"/>
              <w:bottom w:val="nil"/>
              <w:right w:val="single" w:sz="4" w:space="0" w:color="auto"/>
            </w:tcBorders>
            <w:vAlign w:val="bottom"/>
          </w:tcPr>
          <w:p w:rsidR="005361FD" w:rsidRPr="008F7F54" w:rsidRDefault="005361FD"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c>
          <w:tcPr>
            <w:tcW w:w="1276" w:type="dxa"/>
            <w:tcBorders>
              <w:top w:val="single" w:sz="4" w:space="0" w:color="auto"/>
              <w:left w:val="single" w:sz="4" w:space="0" w:color="auto"/>
              <w:bottom w:val="nil"/>
              <w:right w:val="single" w:sz="4" w:space="0" w:color="auto"/>
            </w:tcBorders>
            <w:vAlign w:val="bottom"/>
          </w:tcPr>
          <w:p w:rsidR="005361FD" w:rsidRPr="008F7F54" w:rsidRDefault="005361FD"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r>
      <w:tr w:rsidR="005361FD" w:rsidRPr="008F7F54" w:rsidTr="008F7F54">
        <w:trPr>
          <w:trHeight w:val="162"/>
        </w:trPr>
        <w:tc>
          <w:tcPr>
            <w:tcW w:w="5670" w:type="dxa"/>
            <w:tcBorders>
              <w:top w:val="single" w:sz="4" w:space="0" w:color="auto"/>
              <w:left w:val="single" w:sz="4" w:space="0" w:color="auto"/>
              <w:bottom w:val="nil"/>
              <w:right w:val="nil"/>
            </w:tcBorders>
          </w:tcPr>
          <w:p w:rsidR="005361FD" w:rsidRPr="008F7F54" w:rsidRDefault="005361FD" w:rsidP="003B6F32">
            <w:pPr>
              <w:widowControl w:val="0"/>
              <w:autoSpaceDE w:val="0"/>
              <w:autoSpaceDN w:val="0"/>
              <w:adjustRightInd w:val="0"/>
              <w:spacing w:after="0" w:line="240" w:lineRule="auto"/>
              <w:rPr>
                <w:rFonts w:ascii="Times New Roman" w:hAnsi="Times New Roman" w:cs="Times New Roman"/>
              </w:rPr>
            </w:pPr>
            <w:r w:rsidRPr="008F7F54">
              <w:rPr>
                <w:rFonts w:ascii="Times New Roman" w:hAnsi="Times New Roman" w:cs="Times New Roman"/>
              </w:rPr>
              <w:t>Внебюджетные источники</w:t>
            </w:r>
          </w:p>
        </w:tc>
        <w:tc>
          <w:tcPr>
            <w:tcW w:w="1701" w:type="dxa"/>
            <w:tcBorders>
              <w:top w:val="single" w:sz="4" w:space="0" w:color="auto"/>
              <w:left w:val="single" w:sz="4" w:space="0" w:color="auto"/>
              <w:bottom w:val="nil"/>
              <w:right w:val="nil"/>
            </w:tcBorders>
          </w:tcPr>
          <w:p w:rsidR="005361FD" w:rsidRPr="008F7F54" w:rsidRDefault="005361FD" w:rsidP="008F7F54">
            <w:pPr>
              <w:widowControl w:val="0"/>
              <w:autoSpaceDE w:val="0"/>
              <w:autoSpaceDN w:val="0"/>
              <w:adjustRightInd w:val="0"/>
              <w:spacing w:after="0" w:line="240" w:lineRule="auto"/>
              <w:jc w:val="center"/>
              <w:rPr>
                <w:rFonts w:ascii="Times New Roman" w:hAnsi="Times New Roman" w:cs="Times New Roman"/>
                <w:iCs/>
              </w:rPr>
            </w:pPr>
            <w:r w:rsidRPr="008F7F54">
              <w:rPr>
                <w:rFonts w:ascii="Times New Roman" w:hAnsi="Times New Roman" w:cs="Times New Roman"/>
                <w:iCs/>
              </w:rPr>
              <w:t>х</w:t>
            </w:r>
          </w:p>
        </w:tc>
        <w:tc>
          <w:tcPr>
            <w:tcW w:w="1417" w:type="dxa"/>
            <w:tcBorders>
              <w:top w:val="single" w:sz="4" w:space="0" w:color="auto"/>
              <w:left w:val="single" w:sz="4" w:space="0" w:color="auto"/>
              <w:bottom w:val="nil"/>
              <w:right w:val="nil"/>
            </w:tcBorders>
            <w:vAlign w:val="bottom"/>
          </w:tcPr>
          <w:p w:rsidR="005361FD" w:rsidRPr="008F7F54" w:rsidRDefault="005361FD"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c>
          <w:tcPr>
            <w:tcW w:w="1276" w:type="dxa"/>
            <w:tcBorders>
              <w:top w:val="single" w:sz="4" w:space="0" w:color="auto"/>
              <w:left w:val="single" w:sz="4" w:space="0" w:color="auto"/>
              <w:bottom w:val="nil"/>
              <w:right w:val="nil"/>
            </w:tcBorders>
            <w:vAlign w:val="bottom"/>
          </w:tcPr>
          <w:p w:rsidR="005361FD" w:rsidRPr="008F7F54" w:rsidRDefault="005361FD"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c>
          <w:tcPr>
            <w:tcW w:w="1276" w:type="dxa"/>
            <w:tcBorders>
              <w:top w:val="single" w:sz="4" w:space="0" w:color="auto"/>
              <w:left w:val="single" w:sz="4" w:space="0" w:color="auto"/>
              <w:bottom w:val="nil"/>
              <w:right w:val="nil"/>
            </w:tcBorders>
            <w:vAlign w:val="bottom"/>
          </w:tcPr>
          <w:p w:rsidR="005361FD" w:rsidRPr="008F7F54" w:rsidRDefault="005361FD"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c>
          <w:tcPr>
            <w:tcW w:w="1276" w:type="dxa"/>
            <w:tcBorders>
              <w:top w:val="single" w:sz="4" w:space="0" w:color="auto"/>
              <w:left w:val="single" w:sz="4" w:space="0" w:color="auto"/>
              <w:bottom w:val="nil"/>
              <w:right w:val="single" w:sz="4" w:space="0" w:color="auto"/>
            </w:tcBorders>
            <w:vAlign w:val="bottom"/>
          </w:tcPr>
          <w:p w:rsidR="005361FD" w:rsidRPr="008F7F54" w:rsidRDefault="005361FD"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c>
          <w:tcPr>
            <w:tcW w:w="1275" w:type="dxa"/>
            <w:tcBorders>
              <w:top w:val="single" w:sz="4" w:space="0" w:color="auto"/>
              <w:left w:val="single" w:sz="4" w:space="0" w:color="auto"/>
              <w:bottom w:val="nil"/>
              <w:right w:val="single" w:sz="4" w:space="0" w:color="auto"/>
            </w:tcBorders>
            <w:vAlign w:val="bottom"/>
          </w:tcPr>
          <w:p w:rsidR="005361FD" w:rsidRPr="008F7F54" w:rsidRDefault="005361FD"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c>
          <w:tcPr>
            <w:tcW w:w="1276" w:type="dxa"/>
            <w:tcBorders>
              <w:top w:val="single" w:sz="4" w:space="0" w:color="auto"/>
              <w:left w:val="single" w:sz="4" w:space="0" w:color="auto"/>
              <w:bottom w:val="nil"/>
              <w:right w:val="single" w:sz="4" w:space="0" w:color="auto"/>
            </w:tcBorders>
            <w:vAlign w:val="bottom"/>
          </w:tcPr>
          <w:p w:rsidR="005361FD" w:rsidRPr="008F7F54" w:rsidRDefault="005361FD"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r>
      <w:tr w:rsidR="005361FD" w:rsidRPr="008F7F54" w:rsidTr="008F7F54">
        <w:tc>
          <w:tcPr>
            <w:tcW w:w="5670" w:type="dxa"/>
            <w:tcBorders>
              <w:top w:val="single" w:sz="4" w:space="0" w:color="auto"/>
              <w:left w:val="single" w:sz="4" w:space="0" w:color="auto"/>
              <w:bottom w:val="nil"/>
              <w:right w:val="nil"/>
            </w:tcBorders>
          </w:tcPr>
          <w:p w:rsidR="005361FD" w:rsidRPr="008F7F54" w:rsidRDefault="005361FD" w:rsidP="003E4A32">
            <w:pPr>
              <w:widowControl w:val="0"/>
              <w:autoSpaceDE w:val="0"/>
              <w:autoSpaceDN w:val="0"/>
              <w:adjustRightInd w:val="0"/>
              <w:spacing w:after="0" w:line="240" w:lineRule="auto"/>
              <w:rPr>
                <w:rFonts w:ascii="Times New Roman" w:hAnsi="Times New Roman" w:cs="Times New Roman"/>
                <w:b/>
                <w:iCs/>
              </w:rPr>
            </w:pPr>
            <w:r w:rsidRPr="008F7F54">
              <w:rPr>
                <w:rFonts w:ascii="Times New Roman" w:hAnsi="Times New Roman" w:cs="Times New Roman"/>
                <w:iCs/>
              </w:rPr>
              <w:t>Мероприятие (результат) «</w:t>
            </w:r>
            <w:r w:rsidRPr="008F7F54">
              <w:rPr>
                <w:rFonts w:ascii="Times New Roman" w:hAnsi="Times New Roman" w:cs="Times New Roman"/>
              </w:rPr>
              <w:t>Обеспечено формирование проекта республиканского бюджета Чувашской Республики на очередной финансовый год и плановый период, учитывающего приоритеты социально-экономического развития Чувашской Республики и принципы долгосрочной бюджетной устойчивости на основе бюджетных правил</w:t>
            </w:r>
            <w:r w:rsidRPr="008F7F54">
              <w:rPr>
                <w:rFonts w:ascii="Times New Roman" w:hAnsi="Times New Roman" w:cs="Times New Roman"/>
                <w:iCs/>
              </w:rPr>
              <w:t>», всего, в том числе:</w:t>
            </w:r>
          </w:p>
        </w:tc>
        <w:tc>
          <w:tcPr>
            <w:tcW w:w="1701" w:type="dxa"/>
            <w:tcBorders>
              <w:top w:val="single" w:sz="4" w:space="0" w:color="auto"/>
              <w:left w:val="single" w:sz="4" w:space="0" w:color="auto"/>
              <w:bottom w:val="nil"/>
              <w:right w:val="nil"/>
            </w:tcBorders>
          </w:tcPr>
          <w:p w:rsidR="005361FD" w:rsidRPr="008F7F54" w:rsidRDefault="005361FD" w:rsidP="008F7F54">
            <w:pPr>
              <w:spacing w:after="0" w:line="240" w:lineRule="auto"/>
              <w:jc w:val="center"/>
              <w:rPr>
                <w:rFonts w:ascii="Times New Roman" w:hAnsi="Times New Roman" w:cs="Times New Roman"/>
                <w:iCs/>
              </w:rPr>
            </w:pPr>
            <w:r w:rsidRPr="008F7F54">
              <w:rPr>
                <w:rFonts w:ascii="Times New Roman" w:hAnsi="Times New Roman" w:cs="Times New Roman"/>
                <w:iCs/>
              </w:rPr>
              <w:t>х</w:t>
            </w:r>
          </w:p>
        </w:tc>
        <w:tc>
          <w:tcPr>
            <w:tcW w:w="1417" w:type="dxa"/>
            <w:tcBorders>
              <w:top w:val="single" w:sz="4" w:space="0" w:color="auto"/>
              <w:left w:val="single" w:sz="4" w:space="0" w:color="auto"/>
              <w:bottom w:val="nil"/>
              <w:right w:val="nil"/>
            </w:tcBorders>
          </w:tcPr>
          <w:p w:rsidR="005361FD" w:rsidRPr="008F7F54" w:rsidRDefault="005361FD"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nil"/>
              <w:right w:val="nil"/>
            </w:tcBorders>
          </w:tcPr>
          <w:p w:rsidR="005361FD" w:rsidRPr="008F7F54" w:rsidRDefault="005361FD"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nil"/>
              <w:right w:val="nil"/>
            </w:tcBorders>
          </w:tcPr>
          <w:p w:rsidR="005361FD" w:rsidRPr="008F7F54" w:rsidRDefault="005361FD"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nil"/>
              <w:right w:val="single" w:sz="4" w:space="0" w:color="auto"/>
            </w:tcBorders>
          </w:tcPr>
          <w:p w:rsidR="005361FD" w:rsidRPr="008F7F54" w:rsidRDefault="005361FD"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5" w:type="dxa"/>
            <w:tcBorders>
              <w:top w:val="single" w:sz="4" w:space="0" w:color="auto"/>
              <w:left w:val="single" w:sz="4" w:space="0" w:color="auto"/>
              <w:bottom w:val="nil"/>
              <w:right w:val="single" w:sz="4" w:space="0" w:color="auto"/>
            </w:tcBorders>
          </w:tcPr>
          <w:p w:rsidR="005361FD" w:rsidRPr="008F7F54" w:rsidRDefault="005361FD"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nil"/>
              <w:right w:val="single" w:sz="4" w:space="0" w:color="auto"/>
            </w:tcBorders>
          </w:tcPr>
          <w:p w:rsidR="005361FD" w:rsidRPr="008F7F54" w:rsidRDefault="005361FD"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r>
      <w:tr w:rsidR="00FB1D92" w:rsidRPr="008F7F54" w:rsidTr="008F7F54">
        <w:tc>
          <w:tcPr>
            <w:tcW w:w="5670" w:type="dxa"/>
            <w:tcBorders>
              <w:top w:val="single" w:sz="4" w:space="0" w:color="auto"/>
              <w:left w:val="single" w:sz="4" w:space="0" w:color="auto"/>
              <w:bottom w:val="nil"/>
              <w:right w:val="nil"/>
            </w:tcBorders>
          </w:tcPr>
          <w:p w:rsidR="00FB1D92" w:rsidRPr="008F7F54" w:rsidRDefault="00FB1D92" w:rsidP="003B6F32">
            <w:pPr>
              <w:widowControl w:val="0"/>
              <w:autoSpaceDE w:val="0"/>
              <w:autoSpaceDN w:val="0"/>
              <w:adjustRightInd w:val="0"/>
              <w:spacing w:after="0" w:line="240" w:lineRule="auto"/>
              <w:outlineLvl w:val="0"/>
              <w:rPr>
                <w:rFonts w:ascii="Times New Roman" w:hAnsi="Times New Roman" w:cs="Times New Roman"/>
                <w:bCs/>
              </w:rPr>
            </w:pPr>
            <w:r w:rsidRPr="008F7F54">
              <w:rPr>
                <w:rFonts w:ascii="Times New Roman" w:hAnsi="Times New Roman" w:cs="Times New Roman"/>
                <w:bCs/>
              </w:rPr>
              <w:t>Муниципальный бюджет, из них</w:t>
            </w:r>
          </w:p>
        </w:tc>
        <w:tc>
          <w:tcPr>
            <w:tcW w:w="1701" w:type="dxa"/>
            <w:tcBorders>
              <w:top w:val="single" w:sz="4" w:space="0" w:color="auto"/>
              <w:left w:val="single" w:sz="4" w:space="0" w:color="auto"/>
              <w:bottom w:val="nil"/>
              <w:right w:val="nil"/>
            </w:tcBorders>
            <w:vAlign w:val="bottom"/>
          </w:tcPr>
          <w:p w:rsidR="00FB1D92" w:rsidRPr="008F7F54" w:rsidRDefault="00FB1D92" w:rsidP="003B6F32">
            <w:pPr>
              <w:widowControl w:val="0"/>
              <w:autoSpaceDE w:val="0"/>
              <w:autoSpaceDN w:val="0"/>
              <w:adjustRightInd w:val="0"/>
              <w:spacing w:after="0" w:line="240" w:lineRule="auto"/>
              <w:jc w:val="center"/>
              <w:rPr>
                <w:rFonts w:ascii="Times New Roman" w:hAnsi="Times New Roman" w:cs="Times New Roman"/>
                <w:iCs/>
              </w:rPr>
            </w:pPr>
            <w:r w:rsidRPr="008F7F54">
              <w:rPr>
                <w:rFonts w:ascii="Times New Roman" w:hAnsi="Times New Roman" w:cs="Times New Roman"/>
                <w:iCs/>
              </w:rPr>
              <w:t>х</w:t>
            </w:r>
          </w:p>
        </w:tc>
        <w:tc>
          <w:tcPr>
            <w:tcW w:w="1417" w:type="dxa"/>
            <w:tcBorders>
              <w:top w:val="single" w:sz="4" w:space="0" w:color="auto"/>
              <w:left w:val="single" w:sz="4" w:space="0" w:color="auto"/>
              <w:bottom w:val="nil"/>
              <w:right w:val="nil"/>
            </w:tcBorders>
          </w:tcPr>
          <w:p w:rsidR="00FB1D92" w:rsidRPr="008F7F54" w:rsidRDefault="00FB1D92"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nil"/>
              <w:right w:val="nil"/>
            </w:tcBorders>
          </w:tcPr>
          <w:p w:rsidR="00FB1D92" w:rsidRPr="008F7F54" w:rsidRDefault="00FB1D92"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nil"/>
              <w:right w:val="nil"/>
            </w:tcBorders>
          </w:tcPr>
          <w:p w:rsidR="00FB1D92" w:rsidRPr="008F7F54" w:rsidRDefault="00FB1D92"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nil"/>
              <w:right w:val="single" w:sz="4" w:space="0" w:color="auto"/>
            </w:tcBorders>
          </w:tcPr>
          <w:p w:rsidR="00FB1D92" w:rsidRPr="008F7F54" w:rsidRDefault="00FB1D92"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5" w:type="dxa"/>
            <w:tcBorders>
              <w:top w:val="single" w:sz="4" w:space="0" w:color="auto"/>
              <w:left w:val="single" w:sz="4" w:space="0" w:color="auto"/>
              <w:bottom w:val="nil"/>
              <w:right w:val="single" w:sz="4" w:space="0" w:color="auto"/>
            </w:tcBorders>
          </w:tcPr>
          <w:p w:rsidR="00FB1D92" w:rsidRPr="008F7F54" w:rsidRDefault="00FB1D92"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nil"/>
              <w:right w:val="single" w:sz="4" w:space="0" w:color="auto"/>
            </w:tcBorders>
          </w:tcPr>
          <w:p w:rsidR="00FB1D92" w:rsidRPr="008F7F54" w:rsidRDefault="00FB1D92"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r>
      <w:tr w:rsidR="00FB1D92" w:rsidRPr="008F7F54" w:rsidTr="008F7F54">
        <w:tc>
          <w:tcPr>
            <w:tcW w:w="5670" w:type="dxa"/>
            <w:tcBorders>
              <w:top w:val="single" w:sz="4" w:space="0" w:color="auto"/>
              <w:left w:val="single" w:sz="4" w:space="0" w:color="auto"/>
              <w:bottom w:val="nil"/>
              <w:right w:val="nil"/>
            </w:tcBorders>
          </w:tcPr>
          <w:p w:rsidR="00FB1D92" w:rsidRPr="008F7F54" w:rsidRDefault="00FB1D92" w:rsidP="003B6F32">
            <w:pPr>
              <w:widowControl w:val="0"/>
              <w:autoSpaceDE w:val="0"/>
              <w:autoSpaceDN w:val="0"/>
              <w:adjustRightInd w:val="0"/>
              <w:spacing w:after="0" w:line="240" w:lineRule="auto"/>
              <w:outlineLvl w:val="0"/>
              <w:rPr>
                <w:rFonts w:ascii="Times New Roman" w:hAnsi="Times New Roman" w:cs="Times New Roman"/>
                <w:bCs/>
              </w:rPr>
            </w:pPr>
            <w:r w:rsidRPr="008F7F54">
              <w:rPr>
                <w:rFonts w:ascii="Times New Roman" w:hAnsi="Times New Roman" w:cs="Times New Roman"/>
                <w:bCs/>
              </w:rPr>
              <w:t>федеральный бюджет</w:t>
            </w:r>
          </w:p>
        </w:tc>
        <w:tc>
          <w:tcPr>
            <w:tcW w:w="1701" w:type="dxa"/>
            <w:tcBorders>
              <w:top w:val="single" w:sz="4" w:space="0" w:color="auto"/>
              <w:left w:val="single" w:sz="4" w:space="0" w:color="auto"/>
              <w:bottom w:val="nil"/>
              <w:right w:val="nil"/>
            </w:tcBorders>
            <w:vAlign w:val="bottom"/>
          </w:tcPr>
          <w:p w:rsidR="00FB1D92" w:rsidRPr="008F7F54" w:rsidRDefault="00FB1D92" w:rsidP="003B6F32">
            <w:pPr>
              <w:spacing w:after="0" w:line="240" w:lineRule="auto"/>
              <w:jc w:val="center"/>
              <w:rPr>
                <w:rFonts w:ascii="Times New Roman" w:hAnsi="Times New Roman" w:cs="Times New Roman"/>
                <w:iCs/>
              </w:rPr>
            </w:pPr>
            <w:r w:rsidRPr="008F7F54">
              <w:rPr>
                <w:rFonts w:ascii="Times New Roman" w:hAnsi="Times New Roman" w:cs="Times New Roman"/>
                <w:iCs/>
              </w:rPr>
              <w:t>х</w:t>
            </w:r>
          </w:p>
        </w:tc>
        <w:tc>
          <w:tcPr>
            <w:tcW w:w="1417" w:type="dxa"/>
            <w:tcBorders>
              <w:top w:val="single" w:sz="4" w:space="0" w:color="auto"/>
              <w:left w:val="single" w:sz="4" w:space="0" w:color="auto"/>
              <w:bottom w:val="nil"/>
              <w:right w:val="nil"/>
            </w:tcBorders>
          </w:tcPr>
          <w:p w:rsidR="00FB1D92" w:rsidRPr="008F7F54" w:rsidRDefault="00FB1D92"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nil"/>
              <w:right w:val="nil"/>
            </w:tcBorders>
          </w:tcPr>
          <w:p w:rsidR="00FB1D92" w:rsidRPr="008F7F54" w:rsidRDefault="00FB1D92"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nil"/>
              <w:right w:val="nil"/>
            </w:tcBorders>
          </w:tcPr>
          <w:p w:rsidR="00FB1D92" w:rsidRPr="008F7F54" w:rsidRDefault="00FB1D92"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nil"/>
              <w:right w:val="single" w:sz="4" w:space="0" w:color="auto"/>
            </w:tcBorders>
          </w:tcPr>
          <w:p w:rsidR="00FB1D92" w:rsidRPr="008F7F54" w:rsidRDefault="00FB1D92"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5" w:type="dxa"/>
            <w:tcBorders>
              <w:top w:val="single" w:sz="4" w:space="0" w:color="auto"/>
              <w:left w:val="single" w:sz="4" w:space="0" w:color="auto"/>
              <w:bottom w:val="nil"/>
              <w:right w:val="single" w:sz="4" w:space="0" w:color="auto"/>
            </w:tcBorders>
          </w:tcPr>
          <w:p w:rsidR="00FB1D92" w:rsidRPr="008F7F54" w:rsidRDefault="00FB1D92"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nil"/>
              <w:right w:val="single" w:sz="4" w:space="0" w:color="auto"/>
            </w:tcBorders>
          </w:tcPr>
          <w:p w:rsidR="00FB1D92" w:rsidRPr="008F7F54" w:rsidRDefault="00FB1D92"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r>
      <w:tr w:rsidR="00FB1D92" w:rsidRPr="008F7F54" w:rsidTr="008F7F54">
        <w:tc>
          <w:tcPr>
            <w:tcW w:w="5670" w:type="dxa"/>
            <w:tcBorders>
              <w:top w:val="single" w:sz="4" w:space="0" w:color="auto"/>
              <w:left w:val="single" w:sz="4" w:space="0" w:color="auto"/>
              <w:bottom w:val="nil"/>
              <w:right w:val="nil"/>
            </w:tcBorders>
          </w:tcPr>
          <w:p w:rsidR="00FB1D92" w:rsidRPr="008F7F54" w:rsidRDefault="00FB1D92" w:rsidP="008F7F54">
            <w:pPr>
              <w:widowControl w:val="0"/>
              <w:autoSpaceDE w:val="0"/>
              <w:autoSpaceDN w:val="0"/>
              <w:adjustRightInd w:val="0"/>
              <w:spacing w:after="0" w:line="240" w:lineRule="auto"/>
              <w:outlineLvl w:val="0"/>
              <w:rPr>
                <w:rFonts w:ascii="Times New Roman" w:hAnsi="Times New Roman" w:cs="Times New Roman"/>
                <w:bCs/>
              </w:rPr>
            </w:pPr>
            <w:r w:rsidRPr="008F7F54">
              <w:rPr>
                <w:rFonts w:ascii="Times New Roman" w:hAnsi="Times New Roman" w:cs="Times New Roman"/>
                <w:bCs/>
              </w:rPr>
              <w:t>республиканский бюджет</w:t>
            </w:r>
          </w:p>
        </w:tc>
        <w:tc>
          <w:tcPr>
            <w:tcW w:w="1701" w:type="dxa"/>
            <w:tcBorders>
              <w:top w:val="single" w:sz="4" w:space="0" w:color="auto"/>
              <w:left w:val="single" w:sz="4" w:space="0" w:color="auto"/>
              <w:bottom w:val="nil"/>
              <w:right w:val="nil"/>
            </w:tcBorders>
            <w:vAlign w:val="bottom"/>
          </w:tcPr>
          <w:p w:rsidR="00FB1D92" w:rsidRPr="008F7F54" w:rsidRDefault="00FB1D92" w:rsidP="003B6F32">
            <w:pPr>
              <w:spacing w:after="0" w:line="240" w:lineRule="auto"/>
              <w:jc w:val="center"/>
              <w:rPr>
                <w:rFonts w:ascii="Times New Roman" w:hAnsi="Times New Roman" w:cs="Times New Roman"/>
                <w:iCs/>
              </w:rPr>
            </w:pPr>
            <w:r w:rsidRPr="008F7F54">
              <w:rPr>
                <w:rFonts w:ascii="Times New Roman" w:hAnsi="Times New Roman" w:cs="Times New Roman"/>
                <w:iCs/>
              </w:rPr>
              <w:t>х</w:t>
            </w:r>
          </w:p>
        </w:tc>
        <w:tc>
          <w:tcPr>
            <w:tcW w:w="1417" w:type="dxa"/>
            <w:tcBorders>
              <w:top w:val="single" w:sz="4" w:space="0" w:color="auto"/>
              <w:left w:val="single" w:sz="4" w:space="0" w:color="auto"/>
              <w:bottom w:val="nil"/>
              <w:right w:val="nil"/>
            </w:tcBorders>
          </w:tcPr>
          <w:p w:rsidR="00FB1D92" w:rsidRPr="008F7F54" w:rsidRDefault="00FB1D92"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nil"/>
              <w:right w:val="nil"/>
            </w:tcBorders>
          </w:tcPr>
          <w:p w:rsidR="00FB1D92" w:rsidRPr="008F7F54" w:rsidRDefault="00FB1D92"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nil"/>
              <w:right w:val="nil"/>
            </w:tcBorders>
          </w:tcPr>
          <w:p w:rsidR="00FB1D92" w:rsidRPr="008F7F54" w:rsidRDefault="00FB1D92"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nil"/>
              <w:right w:val="single" w:sz="4" w:space="0" w:color="auto"/>
            </w:tcBorders>
          </w:tcPr>
          <w:p w:rsidR="00FB1D92" w:rsidRPr="008F7F54" w:rsidRDefault="00FB1D92"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5" w:type="dxa"/>
            <w:tcBorders>
              <w:top w:val="single" w:sz="4" w:space="0" w:color="auto"/>
              <w:left w:val="single" w:sz="4" w:space="0" w:color="auto"/>
              <w:bottom w:val="nil"/>
              <w:right w:val="single" w:sz="4" w:space="0" w:color="auto"/>
            </w:tcBorders>
          </w:tcPr>
          <w:p w:rsidR="00FB1D92" w:rsidRPr="008F7F54" w:rsidRDefault="00FB1D92"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nil"/>
              <w:right w:val="single" w:sz="4" w:space="0" w:color="auto"/>
            </w:tcBorders>
          </w:tcPr>
          <w:p w:rsidR="00FB1D92" w:rsidRPr="008F7F54" w:rsidRDefault="00FB1D92"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r>
      <w:tr w:rsidR="00FB1D92" w:rsidRPr="008F7F54" w:rsidTr="008F7F54">
        <w:tc>
          <w:tcPr>
            <w:tcW w:w="5670" w:type="dxa"/>
            <w:tcBorders>
              <w:top w:val="single" w:sz="4" w:space="0" w:color="auto"/>
              <w:left w:val="single" w:sz="4" w:space="0" w:color="auto"/>
              <w:bottom w:val="single" w:sz="4" w:space="0" w:color="auto"/>
              <w:right w:val="nil"/>
            </w:tcBorders>
          </w:tcPr>
          <w:p w:rsidR="00FB1D92" w:rsidRPr="008F7F54" w:rsidRDefault="00FB1D92" w:rsidP="00FB1D92">
            <w:pPr>
              <w:widowControl w:val="0"/>
              <w:autoSpaceDE w:val="0"/>
              <w:autoSpaceDN w:val="0"/>
              <w:adjustRightInd w:val="0"/>
              <w:spacing w:after="0" w:line="240" w:lineRule="auto"/>
              <w:rPr>
                <w:rFonts w:ascii="Times New Roman" w:hAnsi="Times New Roman" w:cs="Times New Roman"/>
              </w:rPr>
            </w:pPr>
            <w:r w:rsidRPr="008F7F54">
              <w:rPr>
                <w:rFonts w:ascii="Times New Roman" w:hAnsi="Times New Roman" w:cs="Times New Roman"/>
              </w:rPr>
              <w:t xml:space="preserve">местный бюджет </w:t>
            </w:r>
          </w:p>
        </w:tc>
        <w:tc>
          <w:tcPr>
            <w:tcW w:w="1701" w:type="dxa"/>
            <w:tcBorders>
              <w:top w:val="single" w:sz="4" w:space="0" w:color="auto"/>
              <w:left w:val="single" w:sz="4" w:space="0" w:color="auto"/>
              <w:bottom w:val="single" w:sz="4" w:space="0" w:color="auto"/>
              <w:right w:val="nil"/>
            </w:tcBorders>
          </w:tcPr>
          <w:p w:rsidR="00FB1D92" w:rsidRPr="008F7F54" w:rsidRDefault="00FB1D92" w:rsidP="003E4A32">
            <w:pPr>
              <w:spacing w:after="0" w:line="240" w:lineRule="auto"/>
              <w:jc w:val="center"/>
              <w:rPr>
                <w:rFonts w:ascii="Times New Roman" w:hAnsi="Times New Roman" w:cs="Times New Roman"/>
                <w:iCs/>
              </w:rPr>
            </w:pPr>
            <w:r w:rsidRPr="008F7F54">
              <w:rPr>
                <w:rFonts w:ascii="Times New Roman" w:hAnsi="Times New Roman" w:cs="Times New Roman"/>
                <w:iCs/>
              </w:rPr>
              <w:t>х</w:t>
            </w:r>
          </w:p>
        </w:tc>
        <w:tc>
          <w:tcPr>
            <w:tcW w:w="1417" w:type="dxa"/>
            <w:tcBorders>
              <w:top w:val="single" w:sz="4" w:space="0" w:color="auto"/>
              <w:left w:val="single" w:sz="4" w:space="0" w:color="auto"/>
              <w:bottom w:val="single" w:sz="4" w:space="0" w:color="auto"/>
              <w:right w:val="nil"/>
            </w:tcBorders>
          </w:tcPr>
          <w:p w:rsidR="00FB1D92" w:rsidRPr="008F7F54" w:rsidRDefault="00FB1D92" w:rsidP="003E4A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tcPr>
          <w:p w:rsidR="00FB1D92" w:rsidRPr="008F7F54" w:rsidRDefault="00FB1D92" w:rsidP="003E4A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tcPr>
          <w:p w:rsidR="00FB1D92" w:rsidRPr="008F7F54" w:rsidRDefault="00FB1D92" w:rsidP="003E4A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FB1D92" w:rsidRPr="008F7F54" w:rsidRDefault="00FB1D92" w:rsidP="003E4A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5" w:type="dxa"/>
            <w:tcBorders>
              <w:top w:val="single" w:sz="4" w:space="0" w:color="auto"/>
              <w:left w:val="single" w:sz="4" w:space="0" w:color="auto"/>
              <w:bottom w:val="single" w:sz="4" w:space="0" w:color="auto"/>
              <w:right w:val="single" w:sz="4" w:space="0" w:color="auto"/>
            </w:tcBorders>
          </w:tcPr>
          <w:p w:rsidR="00FB1D92" w:rsidRPr="008F7F54" w:rsidRDefault="00FB1D92" w:rsidP="003E4A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FB1D92" w:rsidRPr="008F7F54" w:rsidRDefault="00FB1D92" w:rsidP="003E4A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r>
      <w:tr w:rsidR="00FB1D92" w:rsidRPr="008F7F54" w:rsidTr="008F7F54">
        <w:tc>
          <w:tcPr>
            <w:tcW w:w="5670" w:type="dxa"/>
            <w:tcBorders>
              <w:top w:val="single" w:sz="4" w:space="0" w:color="auto"/>
              <w:left w:val="single" w:sz="4" w:space="0" w:color="auto"/>
              <w:bottom w:val="single" w:sz="4" w:space="0" w:color="auto"/>
              <w:right w:val="nil"/>
            </w:tcBorders>
          </w:tcPr>
          <w:p w:rsidR="00FB1D92" w:rsidRPr="008F7F54" w:rsidRDefault="00FB1D92" w:rsidP="003B6F32">
            <w:pPr>
              <w:widowControl w:val="0"/>
              <w:autoSpaceDE w:val="0"/>
              <w:autoSpaceDN w:val="0"/>
              <w:adjustRightInd w:val="0"/>
              <w:spacing w:after="0" w:line="240" w:lineRule="auto"/>
              <w:rPr>
                <w:rFonts w:ascii="Times New Roman" w:hAnsi="Times New Roman" w:cs="Times New Roman"/>
              </w:rPr>
            </w:pPr>
            <w:r w:rsidRPr="008F7F54">
              <w:rPr>
                <w:rFonts w:ascii="Times New Roman" w:hAnsi="Times New Roman" w:cs="Times New Roman"/>
              </w:rPr>
              <w:t>Межбюджетные трансферты</w:t>
            </w:r>
          </w:p>
        </w:tc>
        <w:tc>
          <w:tcPr>
            <w:tcW w:w="1701" w:type="dxa"/>
            <w:tcBorders>
              <w:top w:val="single" w:sz="4" w:space="0" w:color="auto"/>
              <w:left w:val="single" w:sz="4" w:space="0" w:color="auto"/>
              <w:bottom w:val="single" w:sz="4" w:space="0" w:color="auto"/>
              <w:right w:val="nil"/>
            </w:tcBorders>
          </w:tcPr>
          <w:p w:rsidR="00FB1D92" w:rsidRPr="008F7F54" w:rsidRDefault="00FB1D92" w:rsidP="003B6F32">
            <w:pPr>
              <w:widowControl w:val="0"/>
              <w:autoSpaceDE w:val="0"/>
              <w:autoSpaceDN w:val="0"/>
              <w:adjustRightInd w:val="0"/>
              <w:spacing w:after="0" w:line="240" w:lineRule="auto"/>
              <w:jc w:val="center"/>
              <w:rPr>
                <w:rFonts w:ascii="Times New Roman" w:hAnsi="Times New Roman" w:cs="Times New Roman"/>
                <w:iCs/>
              </w:rPr>
            </w:pPr>
            <w:r w:rsidRPr="008F7F54">
              <w:rPr>
                <w:rFonts w:ascii="Times New Roman" w:hAnsi="Times New Roman" w:cs="Times New Roman"/>
                <w:iCs/>
              </w:rPr>
              <w:t>х</w:t>
            </w:r>
          </w:p>
        </w:tc>
        <w:tc>
          <w:tcPr>
            <w:tcW w:w="1417" w:type="dxa"/>
            <w:tcBorders>
              <w:top w:val="single" w:sz="4" w:space="0" w:color="auto"/>
              <w:left w:val="single" w:sz="4" w:space="0" w:color="auto"/>
              <w:bottom w:val="single" w:sz="4" w:space="0" w:color="auto"/>
              <w:right w:val="nil"/>
            </w:tcBorders>
            <w:vAlign w:val="bottom"/>
          </w:tcPr>
          <w:p w:rsidR="00FB1D92" w:rsidRPr="008F7F54" w:rsidRDefault="00FB1D92"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c>
          <w:tcPr>
            <w:tcW w:w="1276" w:type="dxa"/>
            <w:tcBorders>
              <w:top w:val="single" w:sz="4" w:space="0" w:color="auto"/>
              <w:left w:val="single" w:sz="4" w:space="0" w:color="auto"/>
              <w:bottom w:val="single" w:sz="4" w:space="0" w:color="auto"/>
              <w:right w:val="nil"/>
            </w:tcBorders>
            <w:vAlign w:val="bottom"/>
          </w:tcPr>
          <w:p w:rsidR="00FB1D92" w:rsidRPr="008F7F54" w:rsidRDefault="00FB1D92"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c>
          <w:tcPr>
            <w:tcW w:w="1276" w:type="dxa"/>
            <w:tcBorders>
              <w:top w:val="single" w:sz="4" w:space="0" w:color="auto"/>
              <w:left w:val="single" w:sz="4" w:space="0" w:color="auto"/>
              <w:bottom w:val="single" w:sz="4" w:space="0" w:color="auto"/>
              <w:right w:val="nil"/>
            </w:tcBorders>
            <w:vAlign w:val="bottom"/>
          </w:tcPr>
          <w:p w:rsidR="00FB1D92" w:rsidRPr="008F7F54" w:rsidRDefault="00FB1D92"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c>
          <w:tcPr>
            <w:tcW w:w="1276" w:type="dxa"/>
            <w:tcBorders>
              <w:top w:val="single" w:sz="4" w:space="0" w:color="auto"/>
              <w:left w:val="single" w:sz="4" w:space="0" w:color="auto"/>
              <w:bottom w:val="single" w:sz="4" w:space="0" w:color="auto"/>
              <w:right w:val="single" w:sz="4" w:space="0" w:color="auto"/>
            </w:tcBorders>
            <w:vAlign w:val="bottom"/>
          </w:tcPr>
          <w:p w:rsidR="00FB1D92" w:rsidRPr="008F7F54" w:rsidRDefault="00FB1D92"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c>
          <w:tcPr>
            <w:tcW w:w="1275" w:type="dxa"/>
            <w:tcBorders>
              <w:top w:val="single" w:sz="4" w:space="0" w:color="auto"/>
              <w:left w:val="single" w:sz="4" w:space="0" w:color="auto"/>
              <w:bottom w:val="single" w:sz="4" w:space="0" w:color="auto"/>
              <w:right w:val="single" w:sz="4" w:space="0" w:color="auto"/>
            </w:tcBorders>
            <w:vAlign w:val="bottom"/>
          </w:tcPr>
          <w:p w:rsidR="00FB1D92" w:rsidRPr="008F7F54" w:rsidRDefault="00FB1D92"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c>
          <w:tcPr>
            <w:tcW w:w="1276" w:type="dxa"/>
            <w:tcBorders>
              <w:top w:val="single" w:sz="4" w:space="0" w:color="auto"/>
              <w:left w:val="single" w:sz="4" w:space="0" w:color="auto"/>
              <w:bottom w:val="single" w:sz="4" w:space="0" w:color="auto"/>
              <w:right w:val="single" w:sz="4" w:space="0" w:color="auto"/>
            </w:tcBorders>
            <w:vAlign w:val="bottom"/>
          </w:tcPr>
          <w:p w:rsidR="00FB1D92" w:rsidRPr="008F7F54" w:rsidRDefault="00FB1D92"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r>
      <w:tr w:rsidR="00FB1D92" w:rsidRPr="008F7F54" w:rsidTr="008F7F54">
        <w:tc>
          <w:tcPr>
            <w:tcW w:w="5670" w:type="dxa"/>
            <w:tcBorders>
              <w:top w:val="single" w:sz="4" w:space="0" w:color="auto"/>
              <w:left w:val="single" w:sz="4" w:space="0" w:color="auto"/>
              <w:bottom w:val="single" w:sz="4" w:space="0" w:color="auto"/>
              <w:right w:val="nil"/>
            </w:tcBorders>
          </w:tcPr>
          <w:p w:rsidR="00FB1D92" w:rsidRPr="008F7F54" w:rsidRDefault="00FB1D92" w:rsidP="003B6F32">
            <w:pPr>
              <w:widowControl w:val="0"/>
              <w:autoSpaceDE w:val="0"/>
              <w:autoSpaceDN w:val="0"/>
              <w:adjustRightInd w:val="0"/>
              <w:spacing w:after="0" w:line="240" w:lineRule="auto"/>
              <w:rPr>
                <w:rFonts w:ascii="Times New Roman" w:hAnsi="Times New Roman" w:cs="Times New Roman"/>
              </w:rPr>
            </w:pPr>
            <w:r w:rsidRPr="008F7F54">
              <w:rPr>
                <w:rFonts w:ascii="Times New Roman" w:hAnsi="Times New Roman" w:cs="Times New Roman"/>
              </w:rPr>
              <w:t>Внебюджетные источники</w:t>
            </w:r>
          </w:p>
        </w:tc>
        <w:tc>
          <w:tcPr>
            <w:tcW w:w="1701" w:type="dxa"/>
            <w:tcBorders>
              <w:top w:val="single" w:sz="4" w:space="0" w:color="auto"/>
              <w:left w:val="single" w:sz="4" w:space="0" w:color="auto"/>
              <w:bottom w:val="single" w:sz="4" w:space="0" w:color="auto"/>
              <w:right w:val="nil"/>
            </w:tcBorders>
          </w:tcPr>
          <w:p w:rsidR="00FB1D92" w:rsidRPr="008F7F54" w:rsidRDefault="00FB1D92" w:rsidP="003B6F32">
            <w:pPr>
              <w:widowControl w:val="0"/>
              <w:autoSpaceDE w:val="0"/>
              <w:autoSpaceDN w:val="0"/>
              <w:adjustRightInd w:val="0"/>
              <w:spacing w:after="0" w:line="240" w:lineRule="auto"/>
              <w:jc w:val="center"/>
              <w:rPr>
                <w:rFonts w:ascii="Times New Roman" w:hAnsi="Times New Roman" w:cs="Times New Roman"/>
                <w:iCs/>
              </w:rPr>
            </w:pPr>
            <w:r w:rsidRPr="008F7F54">
              <w:rPr>
                <w:rFonts w:ascii="Times New Roman" w:hAnsi="Times New Roman" w:cs="Times New Roman"/>
                <w:iCs/>
              </w:rPr>
              <w:t>х</w:t>
            </w:r>
          </w:p>
        </w:tc>
        <w:tc>
          <w:tcPr>
            <w:tcW w:w="1417" w:type="dxa"/>
            <w:tcBorders>
              <w:top w:val="single" w:sz="4" w:space="0" w:color="auto"/>
              <w:left w:val="single" w:sz="4" w:space="0" w:color="auto"/>
              <w:bottom w:val="single" w:sz="4" w:space="0" w:color="auto"/>
              <w:right w:val="nil"/>
            </w:tcBorders>
            <w:vAlign w:val="bottom"/>
          </w:tcPr>
          <w:p w:rsidR="00FB1D92" w:rsidRPr="008F7F54" w:rsidRDefault="00FB1D92"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c>
          <w:tcPr>
            <w:tcW w:w="1276" w:type="dxa"/>
            <w:tcBorders>
              <w:top w:val="single" w:sz="4" w:space="0" w:color="auto"/>
              <w:left w:val="single" w:sz="4" w:space="0" w:color="auto"/>
              <w:bottom w:val="single" w:sz="4" w:space="0" w:color="auto"/>
              <w:right w:val="nil"/>
            </w:tcBorders>
            <w:vAlign w:val="bottom"/>
          </w:tcPr>
          <w:p w:rsidR="00FB1D92" w:rsidRPr="008F7F54" w:rsidRDefault="00FB1D92"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c>
          <w:tcPr>
            <w:tcW w:w="1276" w:type="dxa"/>
            <w:tcBorders>
              <w:top w:val="single" w:sz="4" w:space="0" w:color="auto"/>
              <w:left w:val="single" w:sz="4" w:space="0" w:color="auto"/>
              <w:bottom w:val="single" w:sz="4" w:space="0" w:color="auto"/>
              <w:right w:val="nil"/>
            </w:tcBorders>
            <w:vAlign w:val="bottom"/>
          </w:tcPr>
          <w:p w:rsidR="00FB1D92" w:rsidRPr="008F7F54" w:rsidRDefault="00FB1D92"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c>
          <w:tcPr>
            <w:tcW w:w="1276" w:type="dxa"/>
            <w:tcBorders>
              <w:top w:val="single" w:sz="4" w:space="0" w:color="auto"/>
              <w:left w:val="single" w:sz="4" w:space="0" w:color="auto"/>
              <w:bottom w:val="single" w:sz="4" w:space="0" w:color="auto"/>
              <w:right w:val="single" w:sz="4" w:space="0" w:color="auto"/>
            </w:tcBorders>
            <w:vAlign w:val="bottom"/>
          </w:tcPr>
          <w:p w:rsidR="00FB1D92" w:rsidRPr="008F7F54" w:rsidRDefault="00FB1D92"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c>
          <w:tcPr>
            <w:tcW w:w="1275" w:type="dxa"/>
            <w:tcBorders>
              <w:top w:val="single" w:sz="4" w:space="0" w:color="auto"/>
              <w:left w:val="single" w:sz="4" w:space="0" w:color="auto"/>
              <w:bottom w:val="single" w:sz="4" w:space="0" w:color="auto"/>
              <w:right w:val="single" w:sz="4" w:space="0" w:color="auto"/>
            </w:tcBorders>
            <w:vAlign w:val="bottom"/>
          </w:tcPr>
          <w:p w:rsidR="00FB1D92" w:rsidRPr="008F7F54" w:rsidRDefault="00FB1D92"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c>
          <w:tcPr>
            <w:tcW w:w="1276" w:type="dxa"/>
            <w:tcBorders>
              <w:top w:val="single" w:sz="4" w:space="0" w:color="auto"/>
              <w:left w:val="single" w:sz="4" w:space="0" w:color="auto"/>
              <w:bottom w:val="single" w:sz="4" w:space="0" w:color="auto"/>
              <w:right w:val="single" w:sz="4" w:space="0" w:color="auto"/>
            </w:tcBorders>
            <w:vAlign w:val="bottom"/>
          </w:tcPr>
          <w:p w:rsidR="00FB1D92" w:rsidRPr="008F7F54" w:rsidRDefault="00FB1D92"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r>
      <w:tr w:rsidR="00FB1D92" w:rsidRPr="008F7F54" w:rsidTr="008F7F54">
        <w:trPr>
          <w:trHeight w:val="703"/>
        </w:trPr>
        <w:tc>
          <w:tcPr>
            <w:tcW w:w="5670" w:type="dxa"/>
            <w:tcBorders>
              <w:top w:val="single" w:sz="4" w:space="0" w:color="auto"/>
              <w:left w:val="single" w:sz="4" w:space="0" w:color="auto"/>
              <w:bottom w:val="single" w:sz="4" w:space="0" w:color="auto"/>
              <w:right w:val="nil"/>
            </w:tcBorders>
          </w:tcPr>
          <w:p w:rsidR="00FB1D92" w:rsidRPr="008F7F54" w:rsidRDefault="00FB1D92" w:rsidP="003E4A32">
            <w:pPr>
              <w:widowControl w:val="0"/>
              <w:autoSpaceDE w:val="0"/>
              <w:autoSpaceDN w:val="0"/>
              <w:adjustRightInd w:val="0"/>
              <w:spacing w:after="0" w:line="240" w:lineRule="auto"/>
              <w:rPr>
                <w:rFonts w:ascii="Times New Roman" w:hAnsi="Times New Roman" w:cs="Times New Roman"/>
                <w:b/>
                <w:iCs/>
              </w:rPr>
            </w:pPr>
            <w:r w:rsidRPr="008F7F54">
              <w:rPr>
                <w:rFonts w:ascii="Times New Roman" w:hAnsi="Times New Roman" w:cs="Times New Roman"/>
                <w:iCs/>
              </w:rPr>
              <w:t>Мероприятие (результат) «</w:t>
            </w:r>
            <w:r w:rsidRPr="008F7F54">
              <w:rPr>
                <w:rFonts w:ascii="Times New Roman" w:hAnsi="Times New Roman" w:cs="Times New Roman"/>
              </w:rPr>
              <w:t>Разработаны нормативные правовые акты по организации исполнения республиканского бюджета Чувашской Республики</w:t>
            </w:r>
            <w:r w:rsidRPr="008F7F54">
              <w:rPr>
                <w:rFonts w:ascii="Times New Roman" w:hAnsi="Times New Roman" w:cs="Times New Roman"/>
                <w:iCs/>
              </w:rPr>
              <w:t>», всего, в том числе:</w:t>
            </w:r>
          </w:p>
        </w:tc>
        <w:tc>
          <w:tcPr>
            <w:tcW w:w="1701" w:type="dxa"/>
            <w:tcBorders>
              <w:top w:val="single" w:sz="4" w:space="0" w:color="auto"/>
              <w:left w:val="single" w:sz="4" w:space="0" w:color="auto"/>
              <w:bottom w:val="single" w:sz="4" w:space="0" w:color="auto"/>
              <w:right w:val="nil"/>
            </w:tcBorders>
          </w:tcPr>
          <w:p w:rsidR="00FB1D92" w:rsidRPr="008F7F54" w:rsidRDefault="00FB1D92" w:rsidP="008F7F54">
            <w:pPr>
              <w:spacing w:after="0" w:line="240" w:lineRule="auto"/>
              <w:jc w:val="center"/>
              <w:rPr>
                <w:rFonts w:ascii="Times New Roman" w:hAnsi="Times New Roman" w:cs="Times New Roman"/>
                <w:iCs/>
              </w:rPr>
            </w:pPr>
            <w:r w:rsidRPr="008F7F54">
              <w:rPr>
                <w:rFonts w:ascii="Times New Roman" w:hAnsi="Times New Roman" w:cs="Times New Roman"/>
                <w:iCs/>
              </w:rPr>
              <w:t>х</w:t>
            </w:r>
          </w:p>
        </w:tc>
        <w:tc>
          <w:tcPr>
            <w:tcW w:w="1417" w:type="dxa"/>
            <w:tcBorders>
              <w:top w:val="single" w:sz="4" w:space="0" w:color="auto"/>
              <w:left w:val="single" w:sz="4" w:space="0" w:color="auto"/>
              <w:bottom w:val="single" w:sz="4" w:space="0" w:color="auto"/>
              <w:right w:val="nil"/>
            </w:tcBorders>
          </w:tcPr>
          <w:p w:rsidR="00FB1D92" w:rsidRPr="008F7F54" w:rsidRDefault="00FB1D92"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tcPr>
          <w:p w:rsidR="00FB1D92" w:rsidRPr="008F7F54" w:rsidRDefault="00FB1D92"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tcPr>
          <w:p w:rsidR="00FB1D92" w:rsidRPr="008F7F54" w:rsidRDefault="00FB1D92"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FB1D92" w:rsidRPr="008F7F54" w:rsidRDefault="00FB1D92"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5" w:type="dxa"/>
            <w:tcBorders>
              <w:top w:val="single" w:sz="4" w:space="0" w:color="auto"/>
              <w:left w:val="single" w:sz="4" w:space="0" w:color="auto"/>
              <w:bottom w:val="single" w:sz="4" w:space="0" w:color="auto"/>
              <w:right w:val="single" w:sz="4" w:space="0" w:color="auto"/>
            </w:tcBorders>
          </w:tcPr>
          <w:p w:rsidR="00FB1D92" w:rsidRPr="008F7F54" w:rsidRDefault="00FB1D92"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FB1D92" w:rsidRPr="008F7F54" w:rsidRDefault="00FB1D92"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r>
      <w:tr w:rsidR="00B62FE5" w:rsidRPr="008F7F54" w:rsidTr="008F7F54">
        <w:trPr>
          <w:trHeight w:val="87"/>
        </w:trPr>
        <w:tc>
          <w:tcPr>
            <w:tcW w:w="5670" w:type="dxa"/>
            <w:tcBorders>
              <w:top w:val="single" w:sz="4" w:space="0" w:color="auto"/>
              <w:left w:val="single" w:sz="4" w:space="0" w:color="auto"/>
              <w:bottom w:val="single" w:sz="4" w:space="0" w:color="auto"/>
              <w:right w:val="nil"/>
            </w:tcBorders>
          </w:tcPr>
          <w:p w:rsidR="00B62FE5" w:rsidRPr="008F7F54" w:rsidRDefault="00B62FE5" w:rsidP="003B6F32">
            <w:pPr>
              <w:widowControl w:val="0"/>
              <w:autoSpaceDE w:val="0"/>
              <w:autoSpaceDN w:val="0"/>
              <w:adjustRightInd w:val="0"/>
              <w:spacing w:after="0" w:line="240" w:lineRule="auto"/>
              <w:outlineLvl w:val="0"/>
              <w:rPr>
                <w:rFonts w:ascii="Times New Roman" w:hAnsi="Times New Roman" w:cs="Times New Roman"/>
                <w:bCs/>
              </w:rPr>
            </w:pPr>
            <w:r w:rsidRPr="008F7F54">
              <w:rPr>
                <w:rFonts w:ascii="Times New Roman" w:hAnsi="Times New Roman" w:cs="Times New Roman"/>
                <w:bCs/>
              </w:rPr>
              <w:t>Муниципальный бюджет, из них</w:t>
            </w:r>
          </w:p>
        </w:tc>
        <w:tc>
          <w:tcPr>
            <w:tcW w:w="1701" w:type="dxa"/>
            <w:tcBorders>
              <w:top w:val="single" w:sz="4" w:space="0" w:color="auto"/>
              <w:left w:val="single" w:sz="4" w:space="0" w:color="auto"/>
              <w:bottom w:val="single" w:sz="4" w:space="0" w:color="auto"/>
              <w:right w:val="nil"/>
            </w:tcBorders>
          </w:tcPr>
          <w:p w:rsidR="00B62FE5" w:rsidRPr="008F7F54" w:rsidRDefault="00B62FE5" w:rsidP="008F7F54">
            <w:pPr>
              <w:widowControl w:val="0"/>
              <w:autoSpaceDE w:val="0"/>
              <w:autoSpaceDN w:val="0"/>
              <w:adjustRightInd w:val="0"/>
              <w:spacing w:after="0" w:line="240" w:lineRule="auto"/>
              <w:jc w:val="center"/>
              <w:rPr>
                <w:rFonts w:ascii="Times New Roman" w:hAnsi="Times New Roman" w:cs="Times New Roman"/>
                <w:iCs/>
              </w:rPr>
            </w:pPr>
            <w:r w:rsidRPr="008F7F54">
              <w:rPr>
                <w:rFonts w:ascii="Times New Roman" w:hAnsi="Times New Roman" w:cs="Times New Roman"/>
                <w:iCs/>
              </w:rPr>
              <w:t>х</w:t>
            </w:r>
          </w:p>
        </w:tc>
        <w:tc>
          <w:tcPr>
            <w:tcW w:w="1417" w:type="dxa"/>
            <w:tcBorders>
              <w:top w:val="single" w:sz="4" w:space="0" w:color="auto"/>
              <w:left w:val="single" w:sz="4" w:space="0" w:color="auto"/>
              <w:bottom w:val="single" w:sz="4" w:space="0" w:color="auto"/>
              <w:right w:val="nil"/>
            </w:tcBorders>
          </w:tcPr>
          <w:p w:rsidR="00B62FE5" w:rsidRPr="008F7F54" w:rsidRDefault="00B62FE5"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tcPr>
          <w:p w:rsidR="00B62FE5" w:rsidRPr="008F7F54" w:rsidRDefault="00B62FE5"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tcPr>
          <w:p w:rsidR="00B62FE5" w:rsidRPr="008F7F54" w:rsidRDefault="00B62FE5"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B62FE5" w:rsidRPr="008F7F54" w:rsidRDefault="00B62FE5"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5" w:type="dxa"/>
            <w:tcBorders>
              <w:top w:val="single" w:sz="4" w:space="0" w:color="auto"/>
              <w:left w:val="single" w:sz="4" w:space="0" w:color="auto"/>
              <w:bottom w:val="single" w:sz="4" w:space="0" w:color="auto"/>
              <w:right w:val="single" w:sz="4" w:space="0" w:color="auto"/>
            </w:tcBorders>
          </w:tcPr>
          <w:p w:rsidR="00B62FE5" w:rsidRPr="008F7F54" w:rsidRDefault="00B62FE5"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B62FE5" w:rsidRPr="008F7F54" w:rsidRDefault="00B62FE5"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r>
      <w:tr w:rsidR="00B62FE5" w:rsidRPr="008F7F54" w:rsidTr="008F7F54">
        <w:trPr>
          <w:trHeight w:val="234"/>
        </w:trPr>
        <w:tc>
          <w:tcPr>
            <w:tcW w:w="5670" w:type="dxa"/>
            <w:tcBorders>
              <w:top w:val="single" w:sz="4" w:space="0" w:color="auto"/>
              <w:left w:val="single" w:sz="4" w:space="0" w:color="auto"/>
              <w:bottom w:val="single" w:sz="4" w:space="0" w:color="auto"/>
              <w:right w:val="nil"/>
            </w:tcBorders>
          </w:tcPr>
          <w:p w:rsidR="00B62FE5" w:rsidRPr="008F7F54" w:rsidRDefault="00B62FE5" w:rsidP="003B6F32">
            <w:pPr>
              <w:widowControl w:val="0"/>
              <w:autoSpaceDE w:val="0"/>
              <w:autoSpaceDN w:val="0"/>
              <w:adjustRightInd w:val="0"/>
              <w:spacing w:after="0" w:line="240" w:lineRule="auto"/>
              <w:outlineLvl w:val="0"/>
              <w:rPr>
                <w:rFonts w:ascii="Times New Roman" w:hAnsi="Times New Roman" w:cs="Times New Roman"/>
                <w:bCs/>
              </w:rPr>
            </w:pPr>
            <w:r w:rsidRPr="008F7F54">
              <w:rPr>
                <w:rFonts w:ascii="Times New Roman" w:hAnsi="Times New Roman" w:cs="Times New Roman"/>
                <w:bCs/>
              </w:rPr>
              <w:t>федеральный бюджет</w:t>
            </w:r>
          </w:p>
        </w:tc>
        <w:tc>
          <w:tcPr>
            <w:tcW w:w="1701" w:type="dxa"/>
            <w:tcBorders>
              <w:top w:val="single" w:sz="4" w:space="0" w:color="auto"/>
              <w:left w:val="single" w:sz="4" w:space="0" w:color="auto"/>
              <w:bottom w:val="single" w:sz="4" w:space="0" w:color="auto"/>
              <w:right w:val="nil"/>
            </w:tcBorders>
          </w:tcPr>
          <w:p w:rsidR="00B62FE5" w:rsidRPr="008F7F54" w:rsidRDefault="00B62FE5" w:rsidP="008F7F54">
            <w:pPr>
              <w:spacing w:after="0" w:line="240" w:lineRule="auto"/>
              <w:jc w:val="center"/>
              <w:rPr>
                <w:rFonts w:ascii="Times New Roman" w:hAnsi="Times New Roman" w:cs="Times New Roman"/>
                <w:iCs/>
              </w:rPr>
            </w:pPr>
            <w:r w:rsidRPr="008F7F54">
              <w:rPr>
                <w:rFonts w:ascii="Times New Roman" w:hAnsi="Times New Roman" w:cs="Times New Roman"/>
                <w:iCs/>
              </w:rPr>
              <w:t>х</w:t>
            </w:r>
          </w:p>
        </w:tc>
        <w:tc>
          <w:tcPr>
            <w:tcW w:w="1417" w:type="dxa"/>
            <w:tcBorders>
              <w:top w:val="single" w:sz="4" w:space="0" w:color="auto"/>
              <w:left w:val="single" w:sz="4" w:space="0" w:color="auto"/>
              <w:bottom w:val="single" w:sz="4" w:space="0" w:color="auto"/>
              <w:right w:val="nil"/>
            </w:tcBorders>
          </w:tcPr>
          <w:p w:rsidR="00B62FE5" w:rsidRPr="008F7F54" w:rsidRDefault="00B62FE5"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tcPr>
          <w:p w:rsidR="00B62FE5" w:rsidRPr="008F7F54" w:rsidRDefault="00B62FE5"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tcPr>
          <w:p w:rsidR="00B62FE5" w:rsidRPr="008F7F54" w:rsidRDefault="00B62FE5"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B62FE5" w:rsidRPr="008F7F54" w:rsidRDefault="00B62FE5"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5" w:type="dxa"/>
            <w:tcBorders>
              <w:top w:val="single" w:sz="4" w:space="0" w:color="auto"/>
              <w:left w:val="single" w:sz="4" w:space="0" w:color="auto"/>
              <w:bottom w:val="single" w:sz="4" w:space="0" w:color="auto"/>
              <w:right w:val="single" w:sz="4" w:space="0" w:color="auto"/>
            </w:tcBorders>
          </w:tcPr>
          <w:p w:rsidR="00B62FE5" w:rsidRPr="008F7F54" w:rsidRDefault="00B62FE5"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B62FE5" w:rsidRPr="008F7F54" w:rsidRDefault="00B62FE5"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r>
      <w:tr w:rsidR="00B62FE5" w:rsidRPr="008F7F54" w:rsidTr="008F7F54">
        <w:trPr>
          <w:trHeight w:val="237"/>
        </w:trPr>
        <w:tc>
          <w:tcPr>
            <w:tcW w:w="5670" w:type="dxa"/>
            <w:tcBorders>
              <w:top w:val="single" w:sz="4" w:space="0" w:color="auto"/>
              <w:left w:val="single" w:sz="4" w:space="0" w:color="auto"/>
              <w:bottom w:val="single" w:sz="4" w:space="0" w:color="auto"/>
              <w:right w:val="nil"/>
            </w:tcBorders>
          </w:tcPr>
          <w:p w:rsidR="00B62FE5" w:rsidRPr="008F7F54" w:rsidRDefault="00B62FE5" w:rsidP="008F7F54">
            <w:pPr>
              <w:widowControl w:val="0"/>
              <w:autoSpaceDE w:val="0"/>
              <w:autoSpaceDN w:val="0"/>
              <w:adjustRightInd w:val="0"/>
              <w:spacing w:after="0" w:line="240" w:lineRule="auto"/>
              <w:outlineLvl w:val="0"/>
              <w:rPr>
                <w:rFonts w:ascii="Times New Roman" w:hAnsi="Times New Roman" w:cs="Times New Roman"/>
                <w:bCs/>
              </w:rPr>
            </w:pPr>
            <w:r w:rsidRPr="008F7F54">
              <w:rPr>
                <w:rFonts w:ascii="Times New Roman" w:hAnsi="Times New Roman" w:cs="Times New Roman"/>
                <w:bCs/>
              </w:rPr>
              <w:lastRenderedPageBreak/>
              <w:t>республиканский бюджет</w:t>
            </w:r>
          </w:p>
        </w:tc>
        <w:tc>
          <w:tcPr>
            <w:tcW w:w="1701" w:type="dxa"/>
            <w:tcBorders>
              <w:top w:val="single" w:sz="4" w:space="0" w:color="auto"/>
              <w:left w:val="single" w:sz="4" w:space="0" w:color="auto"/>
              <w:bottom w:val="single" w:sz="4" w:space="0" w:color="auto"/>
              <w:right w:val="nil"/>
            </w:tcBorders>
          </w:tcPr>
          <w:p w:rsidR="00B62FE5" w:rsidRPr="008F7F54" w:rsidRDefault="00B62FE5" w:rsidP="008F7F54">
            <w:pPr>
              <w:spacing w:after="0" w:line="240" w:lineRule="auto"/>
              <w:jc w:val="center"/>
              <w:rPr>
                <w:rFonts w:ascii="Times New Roman" w:hAnsi="Times New Roman" w:cs="Times New Roman"/>
                <w:iCs/>
              </w:rPr>
            </w:pPr>
            <w:r w:rsidRPr="008F7F54">
              <w:rPr>
                <w:rFonts w:ascii="Times New Roman" w:hAnsi="Times New Roman" w:cs="Times New Roman"/>
                <w:iCs/>
              </w:rPr>
              <w:t>х</w:t>
            </w:r>
          </w:p>
        </w:tc>
        <w:tc>
          <w:tcPr>
            <w:tcW w:w="1417" w:type="dxa"/>
            <w:tcBorders>
              <w:top w:val="single" w:sz="4" w:space="0" w:color="auto"/>
              <w:left w:val="single" w:sz="4" w:space="0" w:color="auto"/>
              <w:bottom w:val="single" w:sz="4" w:space="0" w:color="auto"/>
              <w:right w:val="nil"/>
            </w:tcBorders>
          </w:tcPr>
          <w:p w:rsidR="00B62FE5" w:rsidRPr="008F7F54" w:rsidRDefault="00B62FE5"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tcPr>
          <w:p w:rsidR="00B62FE5" w:rsidRPr="008F7F54" w:rsidRDefault="00B62FE5"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tcPr>
          <w:p w:rsidR="00B62FE5" w:rsidRPr="008F7F54" w:rsidRDefault="00B62FE5"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B62FE5" w:rsidRPr="008F7F54" w:rsidRDefault="00B62FE5"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5" w:type="dxa"/>
            <w:tcBorders>
              <w:top w:val="single" w:sz="4" w:space="0" w:color="auto"/>
              <w:left w:val="single" w:sz="4" w:space="0" w:color="auto"/>
              <w:bottom w:val="single" w:sz="4" w:space="0" w:color="auto"/>
              <w:right w:val="single" w:sz="4" w:space="0" w:color="auto"/>
            </w:tcBorders>
          </w:tcPr>
          <w:p w:rsidR="00B62FE5" w:rsidRPr="008F7F54" w:rsidRDefault="00B62FE5"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B62FE5" w:rsidRPr="008F7F54" w:rsidRDefault="00B62FE5"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r>
      <w:tr w:rsidR="00B62FE5" w:rsidRPr="008F7F54" w:rsidTr="008F7F54">
        <w:tc>
          <w:tcPr>
            <w:tcW w:w="5670" w:type="dxa"/>
            <w:tcBorders>
              <w:top w:val="single" w:sz="4" w:space="0" w:color="auto"/>
              <w:left w:val="single" w:sz="4" w:space="0" w:color="auto"/>
              <w:bottom w:val="single" w:sz="4" w:space="0" w:color="auto"/>
              <w:right w:val="nil"/>
            </w:tcBorders>
          </w:tcPr>
          <w:p w:rsidR="00B62FE5" w:rsidRPr="008F7F54" w:rsidRDefault="00B62FE5" w:rsidP="003B6F32">
            <w:pPr>
              <w:widowControl w:val="0"/>
              <w:autoSpaceDE w:val="0"/>
              <w:autoSpaceDN w:val="0"/>
              <w:adjustRightInd w:val="0"/>
              <w:spacing w:after="0" w:line="240" w:lineRule="auto"/>
              <w:rPr>
                <w:rFonts w:ascii="Times New Roman" w:hAnsi="Times New Roman" w:cs="Times New Roman"/>
              </w:rPr>
            </w:pPr>
            <w:r w:rsidRPr="008F7F54">
              <w:rPr>
                <w:rFonts w:ascii="Times New Roman" w:hAnsi="Times New Roman" w:cs="Times New Roman"/>
              </w:rPr>
              <w:t xml:space="preserve">местный бюджет </w:t>
            </w:r>
          </w:p>
        </w:tc>
        <w:tc>
          <w:tcPr>
            <w:tcW w:w="1701" w:type="dxa"/>
            <w:tcBorders>
              <w:top w:val="single" w:sz="4" w:space="0" w:color="auto"/>
              <w:left w:val="single" w:sz="4" w:space="0" w:color="auto"/>
              <w:bottom w:val="single" w:sz="4" w:space="0" w:color="auto"/>
              <w:right w:val="nil"/>
            </w:tcBorders>
          </w:tcPr>
          <w:p w:rsidR="00B62FE5" w:rsidRPr="008F7F54" w:rsidRDefault="00B62FE5" w:rsidP="008F7F54">
            <w:pPr>
              <w:spacing w:after="0" w:line="240" w:lineRule="auto"/>
              <w:jc w:val="center"/>
              <w:rPr>
                <w:rFonts w:ascii="Times New Roman" w:hAnsi="Times New Roman" w:cs="Times New Roman"/>
                <w:iCs/>
              </w:rPr>
            </w:pPr>
            <w:r w:rsidRPr="008F7F54">
              <w:rPr>
                <w:rFonts w:ascii="Times New Roman" w:hAnsi="Times New Roman" w:cs="Times New Roman"/>
                <w:iCs/>
              </w:rPr>
              <w:t>х</w:t>
            </w:r>
          </w:p>
        </w:tc>
        <w:tc>
          <w:tcPr>
            <w:tcW w:w="1417" w:type="dxa"/>
            <w:tcBorders>
              <w:top w:val="single" w:sz="4" w:space="0" w:color="auto"/>
              <w:left w:val="single" w:sz="4" w:space="0" w:color="auto"/>
              <w:bottom w:val="single" w:sz="4" w:space="0" w:color="auto"/>
              <w:right w:val="nil"/>
            </w:tcBorders>
          </w:tcPr>
          <w:p w:rsidR="00B62FE5" w:rsidRPr="008F7F54" w:rsidRDefault="00B62FE5"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tcPr>
          <w:p w:rsidR="00B62FE5" w:rsidRPr="008F7F54" w:rsidRDefault="00B62FE5"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tcPr>
          <w:p w:rsidR="00B62FE5" w:rsidRPr="008F7F54" w:rsidRDefault="00B62FE5"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B62FE5" w:rsidRPr="008F7F54" w:rsidRDefault="00B62FE5"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5" w:type="dxa"/>
            <w:tcBorders>
              <w:top w:val="single" w:sz="4" w:space="0" w:color="auto"/>
              <w:left w:val="single" w:sz="4" w:space="0" w:color="auto"/>
              <w:bottom w:val="single" w:sz="4" w:space="0" w:color="auto"/>
              <w:right w:val="single" w:sz="4" w:space="0" w:color="auto"/>
            </w:tcBorders>
          </w:tcPr>
          <w:p w:rsidR="00B62FE5" w:rsidRPr="008F7F54" w:rsidRDefault="00B62FE5"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B62FE5" w:rsidRPr="008F7F54" w:rsidRDefault="00B62FE5"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r>
      <w:tr w:rsidR="00B62FE5" w:rsidRPr="008F7F54" w:rsidTr="008F7F54">
        <w:tc>
          <w:tcPr>
            <w:tcW w:w="5670" w:type="dxa"/>
            <w:tcBorders>
              <w:top w:val="single" w:sz="4" w:space="0" w:color="auto"/>
              <w:left w:val="single" w:sz="4" w:space="0" w:color="auto"/>
              <w:bottom w:val="single" w:sz="4" w:space="0" w:color="auto"/>
              <w:right w:val="nil"/>
            </w:tcBorders>
          </w:tcPr>
          <w:p w:rsidR="00B62FE5" w:rsidRPr="008F7F54" w:rsidRDefault="00B62FE5" w:rsidP="003B6F32">
            <w:pPr>
              <w:widowControl w:val="0"/>
              <w:autoSpaceDE w:val="0"/>
              <w:autoSpaceDN w:val="0"/>
              <w:adjustRightInd w:val="0"/>
              <w:spacing w:after="0" w:line="240" w:lineRule="auto"/>
              <w:rPr>
                <w:rFonts w:ascii="Times New Roman" w:hAnsi="Times New Roman" w:cs="Times New Roman"/>
              </w:rPr>
            </w:pPr>
            <w:r w:rsidRPr="008F7F54">
              <w:rPr>
                <w:rFonts w:ascii="Times New Roman" w:hAnsi="Times New Roman" w:cs="Times New Roman"/>
              </w:rPr>
              <w:t>Межбюджетные трансферты</w:t>
            </w:r>
          </w:p>
        </w:tc>
        <w:tc>
          <w:tcPr>
            <w:tcW w:w="1701" w:type="dxa"/>
            <w:tcBorders>
              <w:top w:val="single" w:sz="4" w:space="0" w:color="auto"/>
              <w:left w:val="single" w:sz="4" w:space="0" w:color="auto"/>
              <w:bottom w:val="single" w:sz="4" w:space="0" w:color="auto"/>
              <w:right w:val="nil"/>
            </w:tcBorders>
          </w:tcPr>
          <w:p w:rsidR="00B62FE5" w:rsidRPr="008F7F54" w:rsidRDefault="00B62FE5" w:rsidP="008F7F54">
            <w:pPr>
              <w:widowControl w:val="0"/>
              <w:autoSpaceDE w:val="0"/>
              <w:autoSpaceDN w:val="0"/>
              <w:adjustRightInd w:val="0"/>
              <w:spacing w:after="0" w:line="240" w:lineRule="auto"/>
              <w:jc w:val="center"/>
              <w:rPr>
                <w:rFonts w:ascii="Times New Roman" w:hAnsi="Times New Roman" w:cs="Times New Roman"/>
                <w:iCs/>
              </w:rPr>
            </w:pPr>
            <w:r w:rsidRPr="008F7F54">
              <w:rPr>
                <w:rFonts w:ascii="Times New Roman" w:hAnsi="Times New Roman" w:cs="Times New Roman"/>
                <w:iCs/>
              </w:rPr>
              <w:t>х</w:t>
            </w:r>
          </w:p>
        </w:tc>
        <w:tc>
          <w:tcPr>
            <w:tcW w:w="1417" w:type="dxa"/>
            <w:tcBorders>
              <w:top w:val="single" w:sz="4" w:space="0" w:color="auto"/>
              <w:left w:val="single" w:sz="4" w:space="0" w:color="auto"/>
              <w:bottom w:val="single" w:sz="4" w:space="0" w:color="auto"/>
              <w:right w:val="nil"/>
            </w:tcBorders>
            <w:vAlign w:val="bottom"/>
          </w:tcPr>
          <w:p w:rsidR="00B62FE5" w:rsidRPr="008F7F54" w:rsidRDefault="00B62FE5"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c>
          <w:tcPr>
            <w:tcW w:w="1276" w:type="dxa"/>
            <w:tcBorders>
              <w:top w:val="single" w:sz="4" w:space="0" w:color="auto"/>
              <w:left w:val="single" w:sz="4" w:space="0" w:color="auto"/>
              <w:bottom w:val="single" w:sz="4" w:space="0" w:color="auto"/>
              <w:right w:val="nil"/>
            </w:tcBorders>
            <w:vAlign w:val="bottom"/>
          </w:tcPr>
          <w:p w:rsidR="00B62FE5" w:rsidRPr="008F7F54" w:rsidRDefault="00B62FE5"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c>
          <w:tcPr>
            <w:tcW w:w="1276" w:type="dxa"/>
            <w:tcBorders>
              <w:top w:val="single" w:sz="4" w:space="0" w:color="auto"/>
              <w:left w:val="single" w:sz="4" w:space="0" w:color="auto"/>
              <w:bottom w:val="single" w:sz="4" w:space="0" w:color="auto"/>
              <w:right w:val="nil"/>
            </w:tcBorders>
            <w:vAlign w:val="bottom"/>
          </w:tcPr>
          <w:p w:rsidR="00B62FE5" w:rsidRPr="008F7F54" w:rsidRDefault="00B62FE5"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c>
          <w:tcPr>
            <w:tcW w:w="1276" w:type="dxa"/>
            <w:tcBorders>
              <w:top w:val="single" w:sz="4" w:space="0" w:color="auto"/>
              <w:left w:val="single" w:sz="4" w:space="0" w:color="auto"/>
              <w:bottom w:val="single" w:sz="4" w:space="0" w:color="auto"/>
              <w:right w:val="single" w:sz="4" w:space="0" w:color="auto"/>
            </w:tcBorders>
            <w:vAlign w:val="bottom"/>
          </w:tcPr>
          <w:p w:rsidR="00B62FE5" w:rsidRPr="008F7F54" w:rsidRDefault="00B62FE5"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c>
          <w:tcPr>
            <w:tcW w:w="1275" w:type="dxa"/>
            <w:tcBorders>
              <w:top w:val="single" w:sz="4" w:space="0" w:color="auto"/>
              <w:left w:val="single" w:sz="4" w:space="0" w:color="auto"/>
              <w:bottom w:val="single" w:sz="4" w:space="0" w:color="auto"/>
              <w:right w:val="single" w:sz="4" w:space="0" w:color="auto"/>
            </w:tcBorders>
            <w:vAlign w:val="bottom"/>
          </w:tcPr>
          <w:p w:rsidR="00B62FE5" w:rsidRPr="008F7F54" w:rsidRDefault="00B62FE5"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c>
          <w:tcPr>
            <w:tcW w:w="1276" w:type="dxa"/>
            <w:tcBorders>
              <w:top w:val="single" w:sz="4" w:space="0" w:color="auto"/>
              <w:left w:val="single" w:sz="4" w:space="0" w:color="auto"/>
              <w:bottom w:val="single" w:sz="4" w:space="0" w:color="auto"/>
              <w:right w:val="single" w:sz="4" w:space="0" w:color="auto"/>
            </w:tcBorders>
            <w:vAlign w:val="bottom"/>
          </w:tcPr>
          <w:p w:rsidR="00B62FE5" w:rsidRPr="008F7F54" w:rsidRDefault="00B62FE5"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r>
      <w:tr w:rsidR="00B62FE5" w:rsidRPr="008F7F54" w:rsidTr="008F7F54">
        <w:tc>
          <w:tcPr>
            <w:tcW w:w="5670" w:type="dxa"/>
            <w:tcBorders>
              <w:top w:val="single" w:sz="4" w:space="0" w:color="auto"/>
              <w:left w:val="single" w:sz="4" w:space="0" w:color="auto"/>
              <w:bottom w:val="single" w:sz="4" w:space="0" w:color="auto"/>
              <w:right w:val="nil"/>
            </w:tcBorders>
          </w:tcPr>
          <w:p w:rsidR="00B62FE5" w:rsidRPr="008F7F54" w:rsidRDefault="00B62FE5" w:rsidP="003B6F32">
            <w:pPr>
              <w:widowControl w:val="0"/>
              <w:autoSpaceDE w:val="0"/>
              <w:autoSpaceDN w:val="0"/>
              <w:adjustRightInd w:val="0"/>
              <w:spacing w:after="0" w:line="240" w:lineRule="auto"/>
              <w:rPr>
                <w:rFonts w:ascii="Times New Roman" w:hAnsi="Times New Roman" w:cs="Times New Roman"/>
              </w:rPr>
            </w:pPr>
            <w:r w:rsidRPr="008F7F54">
              <w:rPr>
                <w:rFonts w:ascii="Times New Roman" w:hAnsi="Times New Roman" w:cs="Times New Roman"/>
              </w:rPr>
              <w:t>Внебюджетные источники</w:t>
            </w:r>
          </w:p>
        </w:tc>
        <w:tc>
          <w:tcPr>
            <w:tcW w:w="1701" w:type="dxa"/>
            <w:tcBorders>
              <w:top w:val="single" w:sz="4" w:space="0" w:color="auto"/>
              <w:left w:val="single" w:sz="4" w:space="0" w:color="auto"/>
              <w:bottom w:val="single" w:sz="4" w:space="0" w:color="auto"/>
              <w:right w:val="nil"/>
            </w:tcBorders>
          </w:tcPr>
          <w:p w:rsidR="00B62FE5" w:rsidRPr="008F7F54" w:rsidRDefault="00B62FE5" w:rsidP="008F7F54">
            <w:pPr>
              <w:widowControl w:val="0"/>
              <w:autoSpaceDE w:val="0"/>
              <w:autoSpaceDN w:val="0"/>
              <w:adjustRightInd w:val="0"/>
              <w:spacing w:after="0" w:line="240" w:lineRule="auto"/>
              <w:jc w:val="center"/>
              <w:rPr>
                <w:rFonts w:ascii="Times New Roman" w:hAnsi="Times New Roman" w:cs="Times New Roman"/>
                <w:iCs/>
              </w:rPr>
            </w:pPr>
            <w:r w:rsidRPr="008F7F54">
              <w:rPr>
                <w:rFonts w:ascii="Times New Roman" w:hAnsi="Times New Roman" w:cs="Times New Roman"/>
                <w:iCs/>
              </w:rPr>
              <w:t>х</w:t>
            </w:r>
          </w:p>
        </w:tc>
        <w:tc>
          <w:tcPr>
            <w:tcW w:w="1417" w:type="dxa"/>
            <w:tcBorders>
              <w:top w:val="single" w:sz="4" w:space="0" w:color="auto"/>
              <w:left w:val="single" w:sz="4" w:space="0" w:color="auto"/>
              <w:bottom w:val="single" w:sz="4" w:space="0" w:color="auto"/>
              <w:right w:val="nil"/>
            </w:tcBorders>
            <w:vAlign w:val="bottom"/>
          </w:tcPr>
          <w:p w:rsidR="00B62FE5" w:rsidRPr="008F7F54" w:rsidRDefault="00B62FE5"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c>
          <w:tcPr>
            <w:tcW w:w="1276" w:type="dxa"/>
            <w:tcBorders>
              <w:top w:val="single" w:sz="4" w:space="0" w:color="auto"/>
              <w:left w:val="single" w:sz="4" w:space="0" w:color="auto"/>
              <w:bottom w:val="single" w:sz="4" w:space="0" w:color="auto"/>
              <w:right w:val="nil"/>
            </w:tcBorders>
            <w:vAlign w:val="bottom"/>
          </w:tcPr>
          <w:p w:rsidR="00B62FE5" w:rsidRPr="008F7F54" w:rsidRDefault="00B62FE5"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c>
          <w:tcPr>
            <w:tcW w:w="1276" w:type="dxa"/>
            <w:tcBorders>
              <w:top w:val="single" w:sz="4" w:space="0" w:color="auto"/>
              <w:left w:val="single" w:sz="4" w:space="0" w:color="auto"/>
              <w:bottom w:val="single" w:sz="4" w:space="0" w:color="auto"/>
              <w:right w:val="nil"/>
            </w:tcBorders>
            <w:vAlign w:val="bottom"/>
          </w:tcPr>
          <w:p w:rsidR="00B62FE5" w:rsidRPr="008F7F54" w:rsidRDefault="00B62FE5"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c>
          <w:tcPr>
            <w:tcW w:w="1276" w:type="dxa"/>
            <w:tcBorders>
              <w:top w:val="single" w:sz="4" w:space="0" w:color="auto"/>
              <w:left w:val="single" w:sz="4" w:space="0" w:color="auto"/>
              <w:bottom w:val="single" w:sz="4" w:space="0" w:color="auto"/>
              <w:right w:val="single" w:sz="4" w:space="0" w:color="auto"/>
            </w:tcBorders>
            <w:vAlign w:val="bottom"/>
          </w:tcPr>
          <w:p w:rsidR="00B62FE5" w:rsidRPr="008F7F54" w:rsidRDefault="00B62FE5"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c>
          <w:tcPr>
            <w:tcW w:w="1275" w:type="dxa"/>
            <w:tcBorders>
              <w:top w:val="single" w:sz="4" w:space="0" w:color="auto"/>
              <w:left w:val="single" w:sz="4" w:space="0" w:color="auto"/>
              <w:bottom w:val="single" w:sz="4" w:space="0" w:color="auto"/>
              <w:right w:val="single" w:sz="4" w:space="0" w:color="auto"/>
            </w:tcBorders>
            <w:vAlign w:val="bottom"/>
          </w:tcPr>
          <w:p w:rsidR="00B62FE5" w:rsidRPr="008F7F54" w:rsidRDefault="00B62FE5"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c>
          <w:tcPr>
            <w:tcW w:w="1276" w:type="dxa"/>
            <w:tcBorders>
              <w:top w:val="single" w:sz="4" w:space="0" w:color="auto"/>
              <w:left w:val="single" w:sz="4" w:space="0" w:color="auto"/>
              <w:bottom w:val="single" w:sz="4" w:space="0" w:color="auto"/>
              <w:right w:val="single" w:sz="4" w:space="0" w:color="auto"/>
            </w:tcBorders>
            <w:vAlign w:val="bottom"/>
          </w:tcPr>
          <w:p w:rsidR="00B62FE5" w:rsidRPr="008F7F54" w:rsidRDefault="00B62FE5"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r>
      <w:tr w:rsidR="00B62FE5" w:rsidRPr="008F7F54" w:rsidTr="008F7F54">
        <w:tc>
          <w:tcPr>
            <w:tcW w:w="5670" w:type="dxa"/>
            <w:tcBorders>
              <w:top w:val="single" w:sz="4" w:space="0" w:color="auto"/>
              <w:left w:val="single" w:sz="4" w:space="0" w:color="auto"/>
              <w:bottom w:val="single" w:sz="4" w:space="0" w:color="auto"/>
              <w:right w:val="nil"/>
            </w:tcBorders>
          </w:tcPr>
          <w:p w:rsidR="00B62FE5" w:rsidRPr="008F7F54" w:rsidRDefault="00B62FE5" w:rsidP="003E4A32">
            <w:pPr>
              <w:widowControl w:val="0"/>
              <w:autoSpaceDE w:val="0"/>
              <w:autoSpaceDN w:val="0"/>
              <w:adjustRightInd w:val="0"/>
              <w:spacing w:after="0" w:line="240" w:lineRule="auto"/>
              <w:rPr>
                <w:rFonts w:ascii="Times New Roman" w:hAnsi="Times New Roman" w:cs="Times New Roman"/>
                <w:b/>
                <w:iCs/>
              </w:rPr>
            </w:pPr>
            <w:r w:rsidRPr="008F7F54">
              <w:rPr>
                <w:rFonts w:ascii="Times New Roman" w:hAnsi="Times New Roman" w:cs="Times New Roman"/>
                <w:iCs/>
              </w:rPr>
              <w:t>Мероприятие (результат) «</w:t>
            </w:r>
            <w:r w:rsidRPr="008F7F54">
              <w:rPr>
                <w:rFonts w:ascii="Times New Roman" w:hAnsi="Times New Roman" w:cs="Times New Roman"/>
              </w:rPr>
              <w:t>Подготовлен проект закона Чувашской Республики о внесении изменений в закон Чувашской Республики о республиканском бюджете Чувашской Республики на очередной финансовый год и плановый период</w:t>
            </w:r>
            <w:r w:rsidRPr="008F7F54">
              <w:rPr>
                <w:rFonts w:ascii="Times New Roman" w:hAnsi="Times New Roman" w:cs="Times New Roman"/>
                <w:iCs/>
              </w:rPr>
              <w:t>», всего, в том числе:</w:t>
            </w:r>
          </w:p>
        </w:tc>
        <w:tc>
          <w:tcPr>
            <w:tcW w:w="1701" w:type="dxa"/>
            <w:tcBorders>
              <w:top w:val="single" w:sz="4" w:space="0" w:color="auto"/>
              <w:left w:val="single" w:sz="4" w:space="0" w:color="auto"/>
              <w:bottom w:val="single" w:sz="4" w:space="0" w:color="auto"/>
              <w:right w:val="nil"/>
            </w:tcBorders>
          </w:tcPr>
          <w:p w:rsidR="00B62FE5" w:rsidRPr="008F7F54" w:rsidRDefault="00B62FE5" w:rsidP="008F7F54">
            <w:pPr>
              <w:spacing w:after="0" w:line="240" w:lineRule="auto"/>
              <w:jc w:val="center"/>
              <w:rPr>
                <w:rFonts w:ascii="Times New Roman" w:hAnsi="Times New Roman" w:cs="Times New Roman"/>
                <w:iCs/>
              </w:rPr>
            </w:pPr>
            <w:r w:rsidRPr="008F7F54">
              <w:rPr>
                <w:rFonts w:ascii="Times New Roman" w:hAnsi="Times New Roman" w:cs="Times New Roman"/>
                <w:iCs/>
              </w:rPr>
              <w:t>х</w:t>
            </w:r>
          </w:p>
        </w:tc>
        <w:tc>
          <w:tcPr>
            <w:tcW w:w="1417" w:type="dxa"/>
            <w:tcBorders>
              <w:top w:val="single" w:sz="4" w:space="0" w:color="auto"/>
              <w:left w:val="single" w:sz="4" w:space="0" w:color="auto"/>
              <w:bottom w:val="single" w:sz="4" w:space="0" w:color="auto"/>
              <w:right w:val="nil"/>
            </w:tcBorders>
          </w:tcPr>
          <w:p w:rsidR="00B62FE5" w:rsidRPr="008F7F54" w:rsidRDefault="00B62FE5"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tcPr>
          <w:p w:rsidR="00B62FE5" w:rsidRPr="008F7F54" w:rsidRDefault="00B62FE5"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tcPr>
          <w:p w:rsidR="00B62FE5" w:rsidRPr="008F7F54" w:rsidRDefault="00B62FE5"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B62FE5" w:rsidRPr="008F7F54" w:rsidRDefault="00B62FE5"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5" w:type="dxa"/>
            <w:tcBorders>
              <w:top w:val="single" w:sz="4" w:space="0" w:color="auto"/>
              <w:left w:val="single" w:sz="4" w:space="0" w:color="auto"/>
              <w:bottom w:val="single" w:sz="4" w:space="0" w:color="auto"/>
              <w:right w:val="single" w:sz="4" w:space="0" w:color="auto"/>
            </w:tcBorders>
          </w:tcPr>
          <w:p w:rsidR="00B62FE5" w:rsidRPr="008F7F54" w:rsidRDefault="00B62FE5"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B62FE5" w:rsidRPr="008F7F54" w:rsidRDefault="00B62FE5"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r>
      <w:tr w:rsidR="00066BA0" w:rsidRPr="008F7F54" w:rsidTr="008F7F54">
        <w:tc>
          <w:tcPr>
            <w:tcW w:w="5670" w:type="dxa"/>
            <w:tcBorders>
              <w:top w:val="single" w:sz="4" w:space="0" w:color="auto"/>
              <w:left w:val="single" w:sz="4" w:space="0" w:color="auto"/>
              <w:bottom w:val="single" w:sz="4" w:space="0" w:color="auto"/>
              <w:right w:val="nil"/>
            </w:tcBorders>
          </w:tcPr>
          <w:p w:rsidR="00066BA0" w:rsidRPr="008F7F54" w:rsidRDefault="00066BA0" w:rsidP="003B6F32">
            <w:pPr>
              <w:widowControl w:val="0"/>
              <w:autoSpaceDE w:val="0"/>
              <w:autoSpaceDN w:val="0"/>
              <w:adjustRightInd w:val="0"/>
              <w:spacing w:after="0" w:line="240" w:lineRule="auto"/>
              <w:outlineLvl w:val="0"/>
              <w:rPr>
                <w:rFonts w:ascii="Times New Roman" w:hAnsi="Times New Roman" w:cs="Times New Roman"/>
                <w:bCs/>
              </w:rPr>
            </w:pPr>
            <w:r w:rsidRPr="008F7F54">
              <w:rPr>
                <w:rFonts w:ascii="Times New Roman" w:hAnsi="Times New Roman" w:cs="Times New Roman"/>
                <w:bCs/>
              </w:rPr>
              <w:t>Муниципальный бюджет, из них</w:t>
            </w:r>
          </w:p>
        </w:tc>
        <w:tc>
          <w:tcPr>
            <w:tcW w:w="1701" w:type="dxa"/>
            <w:tcBorders>
              <w:top w:val="single" w:sz="4" w:space="0" w:color="auto"/>
              <w:left w:val="single" w:sz="4" w:space="0" w:color="auto"/>
              <w:bottom w:val="single" w:sz="4" w:space="0" w:color="auto"/>
              <w:right w:val="nil"/>
            </w:tcBorders>
            <w:vAlign w:val="bottom"/>
          </w:tcPr>
          <w:p w:rsidR="00066BA0" w:rsidRPr="008F7F54" w:rsidRDefault="00066BA0" w:rsidP="003B6F32">
            <w:pPr>
              <w:widowControl w:val="0"/>
              <w:autoSpaceDE w:val="0"/>
              <w:autoSpaceDN w:val="0"/>
              <w:adjustRightInd w:val="0"/>
              <w:spacing w:after="0" w:line="240" w:lineRule="auto"/>
              <w:jc w:val="center"/>
              <w:rPr>
                <w:rFonts w:ascii="Times New Roman" w:hAnsi="Times New Roman" w:cs="Times New Roman"/>
                <w:iCs/>
              </w:rPr>
            </w:pPr>
            <w:r w:rsidRPr="008F7F54">
              <w:rPr>
                <w:rFonts w:ascii="Times New Roman" w:hAnsi="Times New Roman" w:cs="Times New Roman"/>
                <w:iCs/>
              </w:rPr>
              <w:t>х</w:t>
            </w:r>
          </w:p>
        </w:tc>
        <w:tc>
          <w:tcPr>
            <w:tcW w:w="1417" w:type="dxa"/>
            <w:tcBorders>
              <w:top w:val="single" w:sz="4" w:space="0" w:color="auto"/>
              <w:left w:val="single" w:sz="4" w:space="0" w:color="auto"/>
              <w:bottom w:val="single" w:sz="4" w:space="0" w:color="auto"/>
              <w:right w:val="nil"/>
            </w:tcBorders>
          </w:tcPr>
          <w:p w:rsidR="00066BA0" w:rsidRPr="008F7F54" w:rsidRDefault="00066BA0"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tcPr>
          <w:p w:rsidR="00066BA0" w:rsidRPr="008F7F54" w:rsidRDefault="00066BA0"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tcPr>
          <w:p w:rsidR="00066BA0" w:rsidRPr="008F7F54" w:rsidRDefault="00066BA0"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066BA0" w:rsidRPr="008F7F54" w:rsidRDefault="00066BA0"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5" w:type="dxa"/>
            <w:tcBorders>
              <w:top w:val="single" w:sz="4" w:space="0" w:color="auto"/>
              <w:left w:val="single" w:sz="4" w:space="0" w:color="auto"/>
              <w:bottom w:val="single" w:sz="4" w:space="0" w:color="auto"/>
              <w:right w:val="single" w:sz="4" w:space="0" w:color="auto"/>
            </w:tcBorders>
          </w:tcPr>
          <w:p w:rsidR="00066BA0" w:rsidRPr="008F7F54" w:rsidRDefault="00066BA0"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066BA0" w:rsidRPr="008F7F54" w:rsidRDefault="00066BA0"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r>
      <w:tr w:rsidR="00066BA0" w:rsidRPr="008F7F54" w:rsidTr="008F7F54">
        <w:tc>
          <w:tcPr>
            <w:tcW w:w="5670" w:type="dxa"/>
            <w:tcBorders>
              <w:top w:val="single" w:sz="4" w:space="0" w:color="auto"/>
              <w:left w:val="single" w:sz="4" w:space="0" w:color="auto"/>
              <w:bottom w:val="single" w:sz="4" w:space="0" w:color="auto"/>
              <w:right w:val="nil"/>
            </w:tcBorders>
          </w:tcPr>
          <w:p w:rsidR="00066BA0" w:rsidRPr="008F7F54" w:rsidRDefault="00066BA0" w:rsidP="003B6F32">
            <w:pPr>
              <w:widowControl w:val="0"/>
              <w:autoSpaceDE w:val="0"/>
              <w:autoSpaceDN w:val="0"/>
              <w:adjustRightInd w:val="0"/>
              <w:spacing w:after="0" w:line="240" w:lineRule="auto"/>
              <w:outlineLvl w:val="0"/>
              <w:rPr>
                <w:rFonts w:ascii="Times New Roman" w:hAnsi="Times New Roman" w:cs="Times New Roman"/>
                <w:bCs/>
              </w:rPr>
            </w:pPr>
            <w:r w:rsidRPr="008F7F54">
              <w:rPr>
                <w:rFonts w:ascii="Times New Roman" w:hAnsi="Times New Roman" w:cs="Times New Roman"/>
                <w:bCs/>
              </w:rPr>
              <w:t>федеральный бюджет</w:t>
            </w:r>
          </w:p>
        </w:tc>
        <w:tc>
          <w:tcPr>
            <w:tcW w:w="1701" w:type="dxa"/>
            <w:tcBorders>
              <w:top w:val="single" w:sz="4" w:space="0" w:color="auto"/>
              <w:left w:val="single" w:sz="4" w:space="0" w:color="auto"/>
              <w:bottom w:val="single" w:sz="4" w:space="0" w:color="auto"/>
              <w:right w:val="nil"/>
            </w:tcBorders>
            <w:vAlign w:val="bottom"/>
          </w:tcPr>
          <w:p w:rsidR="00066BA0" w:rsidRPr="008F7F54" w:rsidRDefault="00066BA0" w:rsidP="003B6F32">
            <w:pPr>
              <w:spacing w:after="0" w:line="240" w:lineRule="auto"/>
              <w:jc w:val="center"/>
              <w:rPr>
                <w:rFonts w:ascii="Times New Roman" w:hAnsi="Times New Roman" w:cs="Times New Roman"/>
                <w:iCs/>
              </w:rPr>
            </w:pPr>
            <w:r w:rsidRPr="008F7F54">
              <w:rPr>
                <w:rFonts w:ascii="Times New Roman" w:hAnsi="Times New Roman" w:cs="Times New Roman"/>
                <w:iCs/>
              </w:rPr>
              <w:t>х</w:t>
            </w:r>
          </w:p>
        </w:tc>
        <w:tc>
          <w:tcPr>
            <w:tcW w:w="1417" w:type="dxa"/>
            <w:tcBorders>
              <w:top w:val="single" w:sz="4" w:space="0" w:color="auto"/>
              <w:left w:val="single" w:sz="4" w:space="0" w:color="auto"/>
              <w:bottom w:val="single" w:sz="4" w:space="0" w:color="auto"/>
              <w:right w:val="nil"/>
            </w:tcBorders>
          </w:tcPr>
          <w:p w:rsidR="00066BA0" w:rsidRPr="008F7F54" w:rsidRDefault="00066BA0"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tcPr>
          <w:p w:rsidR="00066BA0" w:rsidRPr="008F7F54" w:rsidRDefault="00066BA0"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tcPr>
          <w:p w:rsidR="00066BA0" w:rsidRPr="008F7F54" w:rsidRDefault="00066BA0"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066BA0" w:rsidRPr="008F7F54" w:rsidRDefault="00066BA0"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5" w:type="dxa"/>
            <w:tcBorders>
              <w:top w:val="single" w:sz="4" w:space="0" w:color="auto"/>
              <w:left w:val="single" w:sz="4" w:space="0" w:color="auto"/>
              <w:bottom w:val="single" w:sz="4" w:space="0" w:color="auto"/>
              <w:right w:val="single" w:sz="4" w:space="0" w:color="auto"/>
            </w:tcBorders>
          </w:tcPr>
          <w:p w:rsidR="00066BA0" w:rsidRPr="008F7F54" w:rsidRDefault="00066BA0"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066BA0" w:rsidRPr="008F7F54" w:rsidRDefault="00066BA0"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r>
      <w:tr w:rsidR="00066BA0" w:rsidRPr="008F7F54" w:rsidTr="008F7F54">
        <w:tc>
          <w:tcPr>
            <w:tcW w:w="5670" w:type="dxa"/>
            <w:tcBorders>
              <w:top w:val="single" w:sz="4" w:space="0" w:color="auto"/>
              <w:left w:val="single" w:sz="4" w:space="0" w:color="auto"/>
              <w:bottom w:val="single" w:sz="4" w:space="0" w:color="auto"/>
              <w:right w:val="nil"/>
            </w:tcBorders>
          </w:tcPr>
          <w:p w:rsidR="00066BA0" w:rsidRPr="008F7F54" w:rsidRDefault="00066BA0" w:rsidP="003B6F32">
            <w:pPr>
              <w:widowControl w:val="0"/>
              <w:autoSpaceDE w:val="0"/>
              <w:autoSpaceDN w:val="0"/>
              <w:adjustRightInd w:val="0"/>
              <w:spacing w:after="0" w:line="240" w:lineRule="auto"/>
              <w:outlineLvl w:val="0"/>
              <w:rPr>
                <w:rFonts w:ascii="Times New Roman" w:hAnsi="Times New Roman" w:cs="Times New Roman"/>
                <w:bCs/>
              </w:rPr>
            </w:pPr>
            <w:r w:rsidRPr="008F7F54">
              <w:rPr>
                <w:rFonts w:ascii="Times New Roman" w:hAnsi="Times New Roman" w:cs="Times New Roman"/>
                <w:bCs/>
              </w:rPr>
              <w:t>республиканский бюджет Чувашской Республики</w:t>
            </w:r>
          </w:p>
        </w:tc>
        <w:tc>
          <w:tcPr>
            <w:tcW w:w="1701" w:type="dxa"/>
            <w:tcBorders>
              <w:top w:val="single" w:sz="4" w:space="0" w:color="auto"/>
              <w:left w:val="single" w:sz="4" w:space="0" w:color="auto"/>
              <w:bottom w:val="single" w:sz="4" w:space="0" w:color="auto"/>
              <w:right w:val="nil"/>
            </w:tcBorders>
            <w:vAlign w:val="bottom"/>
          </w:tcPr>
          <w:p w:rsidR="00066BA0" w:rsidRPr="008F7F54" w:rsidRDefault="00066BA0" w:rsidP="003B6F32">
            <w:pPr>
              <w:spacing w:after="0" w:line="240" w:lineRule="auto"/>
              <w:jc w:val="center"/>
              <w:rPr>
                <w:rFonts w:ascii="Times New Roman" w:hAnsi="Times New Roman" w:cs="Times New Roman"/>
                <w:iCs/>
              </w:rPr>
            </w:pPr>
            <w:r w:rsidRPr="008F7F54">
              <w:rPr>
                <w:rFonts w:ascii="Times New Roman" w:hAnsi="Times New Roman" w:cs="Times New Roman"/>
                <w:iCs/>
              </w:rPr>
              <w:t>х</w:t>
            </w:r>
          </w:p>
        </w:tc>
        <w:tc>
          <w:tcPr>
            <w:tcW w:w="1417" w:type="dxa"/>
            <w:tcBorders>
              <w:top w:val="single" w:sz="4" w:space="0" w:color="auto"/>
              <w:left w:val="single" w:sz="4" w:space="0" w:color="auto"/>
              <w:bottom w:val="single" w:sz="4" w:space="0" w:color="auto"/>
              <w:right w:val="nil"/>
            </w:tcBorders>
          </w:tcPr>
          <w:p w:rsidR="00066BA0" w:rsidRPr="008F7F54" w:rsidRDefault="00066BA0"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tcPr>
          <w:p w:rsidR="00066BA0" w:rsidRPr="008F7F54" w:rsidRDefault="00066BA0"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tcPr>
          <w:p w:rsidR="00066BA0" w:rsidRPr="008F7F54" w:rsidRDefault="00066BA0"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066BA0" w:rsidRPr="008F7F54" w:rsidRDefault="00066BA0"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5" w:type="dxa"/>
            <w:tcBorders>
              <w:top w:val="single" w:sz="4" w:space="0" w:color="auto"/>
              <w:left w:val="single" w:sz="4" w:space="0" w:color="auto"/>
              <w:bottom w:val="single" w:sz="4" w:space="0" w:color="auto"/>
              <w:right w:val="single" w:sz="4" w:space="0" w:color="auto"/>
            </w:tcBorders>
          </w:tcPr>
          <w:p w:rsidR="00066BA0" w:rsidRPr="008F7F54" w:rsidRDefault="00066BA0"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066BA0" w:rsidRPr="008F7F54" w:rsidRDefault="00066BA0"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r>
      <w:tr w:rsidR="00066BA0" w:rsidRPr="008F7F54" w:rsidTr="008F7F54">
        <w:tc>
          <w:tcPr>
            <w:tcW w:w="5670" w:type="dxa"/>
            <w:tcBorders>
              <w:top w:val="single" w:sz="4" w:space="0" w:color="auto"/>
              <w:left w:val="single" w:sz="4" w:space="0" w:color="auto"/>
              <w:bottom w:val="single" w:sz="4" w:space="0" w:color="auto"/>
              <w:right w:val="nil"/>
            </w:tcBorders>
          </w:tcPr>
          <w:p w:rsidR="00066BA0" w:rsidRPr="008F7F54" w:rsidRDefault="00066BA0" w:rsidP="003B6F32">
            <w:pPr>
              <w:widowControl w:val="0"/>
              <w:autoSpaceDE w:val="0"/>
              <w:autoSpaceDN w:val="0"/>
              <w:adjustRightInd w:val="0"/>
              <w:spacing w:after="0" w:line="240" w:lineRule="auto"/>
              <w:rPr>
                <w:rFonts w:ascii="Times New Roman" w:hAnsi="Times New Roman" w:cs="Times New Roman"/>
              </w:rPr>
            </w:pPr>
            <w:r w:rsidRPr="008F7F54">
              <w:rPr>
                <w:rFonts w:ascii="Times New Roman" w:hAnsi="Times New Roman" w:cs="Times New Roman"/>
              </w:rPr>
              <w:t xml:space="preserve">местный бюджет </w:t>
            </w:r>
          </w:p>
        </w:tc>
        <w:tc>
          <w:tcPr>
            <w:tcW w:w="1701" w:type="dxa"/>
            <w:tcBorders>
              <w:top w:val="single" w:sz="4" w:space="0" w:color="auto"/>
              <w:left w:val="single" w:sz="4" w:space="0" w:color="auto"/>
              <w:bottom w:val="single" w:sz="4" w:space="0" w:color="auto"/>
              <w:right w:val="nil"/>
            </w:tcBorders>
          </w:tcPr>
          <w:p w:rsidR="00066BA0" w:rsidRPr="008F7F54" w:rsidRDefault="00066BA0" w:rsidP="003B6F32">
            <w:pPr>
              <w:spacing w:after="0" w:line="240" w:lineRule="auto"/>
              <w:jc w:val="center"/>
              <w:rPr>
                <w:rFonts w:ascii="Times New Roman" w:hAnsi="Times New Roman" w:cs="Times New Roman"/>
                <w:iCs/>
              </w:rPr>
            </w:pPr>
            <w:r w:rsidRPr="008F7F54">
              <w:rPr>
                <w:rFonts w:ascii="Times New Roman" w:hAnsi="Times New Roman" w:cs="Times New Roman"/>
                <w:iCs/>
              </w:rPr>
              <w:t>х</w:t>
            </w:r>
          </w:p>
        </w:tc>
        <w:tc>
          <w:tcPr>
            <w:tcW w:w="1417" w:type="dxa"/>
            <w:tcBorders>
              <w:top w:val="single" w:sz="4" w:space="0" w:color="auto"/>
              <w:left w:val="single" w:sz="4" w:space="0" w:color="auto"/>
              <w:bottom w:val="single" w:sz="4" w:space="0" w:color="auto"/>
              <w:right w:val="nil"/>
            </w:tcBorders>
          </w:tcPr>
          <w:p w:rsidR="00066BA0" w:rsidRPr="008F7F54" w:rsidRDefault="00066BA0"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tcPr>
          <w:p w:rsidR="00066BA0" w:rsidRPr="008F7F54" w:rsidRDefault="00066BA0"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tcPr>
          <w:p w:rsidR="00066BA0" w:rsidRPr="008F7F54" w:rsidRDefault="00066BA0"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066BA0" w:rsidRPr="008F7F54" w:rsidRDefault="00066BA0"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5" w:type="dxa"/>
            <w:tcBorders>
              <w:top w:val="single" w:sz="4" w:space="0" w:color="auto"/>
              <w:left w:val="single" w:sz="4" w:space="0" w:color="auto"/>
              <w:bottom w:val="single" w:sz="4" w:space="0" w:color="auto"/>
              <w:right w:val="single" w:sz="4" w:space="0" w:color="auto"/>
            </w:tcBorders>
          </w:tcPr>
          <w:p w:rsidR="00066BA0" w:rsidRPr="008F7F54" w:rsidRDefault="00066BA0"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066BA0" w:rsidRPr="008F7F54" w:rsidRDefault="00066BA0"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r>
      <w:tr w:rsidR="00066BA0" w:rsidRPr="008F7F54" w:rsidTr="008F7F54">
        <w:tc>
          <w:tcPr>
            <w:tcW w:w="5670" w:type="dxa"/>
            <w:tcBorders>
              <w:top w:val="single" w:sz="4" w:space="0" w:color="auto"/>
              <w:left w:val="single" w:sz="4" w:space="0" w:color="auto"/>
              <w:bottom w:val="single" w:sz="4" w:space="0" w:color="auto"/>
              <w:right w:val="nil"/>
            </w:tcBorders>
          </w:tcPr>
          <w:p w:rsidR="00066BA0" w:rsidRPr="008F7F54" w:rsidRDefault="00066BA0" w:rsidP="003B6F32">
            <w:pPr>
              <w:widowControl w:val="0"/>
              <w:autoSpaceDE w:val="0"/>
              <w:autoSpaceDN w:val="0"/>
              <w:adjustRightInd w:val="0"/>
              <w:spacing w:after="0" w:line="240" w:lineRule="auto"/>
              <w:rPr>
                <w:rFonts w:ascii="Times New Roman" w:hAnsi="Times New Roman" w:cs="Times New Roman"/>
              </w:rPr>
            </w:pPr>
            <w:r w:rsidRPr="008F7F54">
              <w:rPr>
                <w:rFonts w:ascii="Times New Roman" w:hAnsi="Times New Roman" w:cs="Times New Roman"/>
              </w:rPr>
              <w:t>Межбюджетные трансферты</w:t>
            </w:r>
          </w:p>
        </w:tc>
        <w:tc>
          <w:tcPr>
            <w:tcW w:w="1701" w:type="dxa"/>
            <w:tcBorders>
              <w:top w:val="single" w:sz="4" w:space="0" w:color="auto"/>
              <w:left w:val="single" w:sz="4" w:space="0" w:color="auto"/>
              <w:bottom w:val="single" w:sz="4" w:space="0" w:color="auto"/>
              <w:right w:val="nil"/>
            </w:tcBorders>
          </w:tcPr>
          <w:p w:rsidR="00066BA0" w:rsidRPr="008F7F54" w:rsidRDefault="00066BA0" w:rsidP="003B6F32">
            <w:pPr>
              <w:widowControl w:val="0"/>
              <w:autoSpaceDE w:val="0"/>
              <w:autoSpaceDN w:val="0"/>
              <w:adjustRightInd w:val="0"/>
              <w:spacing w:after="0" w:line="240" w:lineRule="auto"/>
              <w:jc w:val="center"/>
              <w:rPr>
                <w:rFonts w:ascii="Times New Roman" w:hAnsi="Times New Roman" w:cs="Times New Roman"/>
                <w:iCs/>
              </w:rPr>
            </w:pPr>
            <w:r w:rsidRPr="008F7F54">
              <w:rPr>
                <w:rFonts w:ascii="Times New Roman" w:hAnsi="Times New Roman" w:cs="Times New Roman"/>
                <w:iCs/>
              </w:rPr>
              <w:t>х</w:t>
            </w:r>
          </w:p>
        </w:tc>
        <w:tc>
          <w:tcPr>
            <w:tcW w:w="1417" w:type="dxa"/>
            <w:tcBorders>
              <w:top w:val="single" w:sz="4" w:space="0" w:color="auto"/>
              <w:left w:val="single" w:sz="4" w:space="0" w:color="auto"/>
              <w:bottom w:val="single" w:sz="4" w:space="0" w:color="auto"/>
              <w:right w:val="nil"/>
            </w:tcBorders>
            <w:vAlign w:val="bottom"/>
          </w:tcPr>
          <w:p w:rsidR="00066BA0" w:rsidRPr="008F7F54" w:rsidRDefault="00066BA0"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c>
          <w:tcPr>
            <w:tcW w:w="1276" w:type="dxa"/>
            <w:tcBorders>
              <w:top w:val="single" w:sz="4" w:space="0" w:color="auto"/>
              <w:left w:val="single" w:sz="4" w:space="0" w:color="auto"/>
              <w:bottom w:val="single" w:sz="4" w:space="0" w:color="auto"/>
              <w:right w:val="nil"/>
            </w:tcBorders>
            <w:vAlign w:val="bottom"/>
          </w:tcPr>
          <w:p w:rsidR="00066BA0" w:rsidRPr="008F7F54" w:rsidRDefault="00066BA0"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c>
          <w:tcPr>
            <w:tcW w:w="1276" w:type="dxa"/>
            <w:tcBorders>
              <w:top w:val="single" w:sz="4" w:space="0" w:color="auto"/>
              <w:left w:val="single" w:sz="4" w:space="0" w:color="auto"/>
              <w:bottom w:val="single" w:sz="4" w:space="0" w:color="auto"/>
              <w:right w:val="nil"/>
            </w:tcBorders>
            <w:vAlign w:val="bottom"/>
          </w:tcPr>
          <w:p w:rsidR="00066BA0" w:rsidRPr="008F7F54" w:rsidRDefault="00066BA0"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c>
          <w:tcPr>
            <w:tcW w:w="1276" w:type="dxa"/>
            <w:tcBorders>
              <w:top w:val="single" w:sz="4" w:space="0" w:color="auto"/>
              <w:left w:val="single" w:sz="4" w:space="0" w:color="auto"/>
              <w:bottom w:val="single" w:sz="4" w:space="0" w:color="auto"/>
              <w:right w:val="single" w:sz="4" w:space="0" w:color="auto"/>
            </w:tcBorders>
            <w:vAlign w:val="bottom"/>
          </w:tcPr>
          <w:p w:rsidR="00066BA0" w:rsidRPr="008F7F54" w:rsidRDefault="00066BA0"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c>
          <w:tcPr>
            <w:tcW w:w="1275" w:type="dxa"/>
            <w:tcBorders>
              <w:top w:val="single" w:sz="4" w:space="0" w:color="auto"/>
              <w:left w:val="single" w:sz="4" w:space="0" w:color="auto"/>
              <w:bottom w:val="single" w:sz="4" w:space="0" w:color="auto"/>
              <w:right w:val="single" w:sz="4" w:space="0" w:color="auto"/>
            </w:tcBorders>
            <w:vAlign w:val="bottom"/>
          </w:tcPr>
          <w:p w:rsidR="00066BA0" w:rsidRPr="008F7F54" w:rsidRDefault="00066BA0"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c>
          <w:tcPr>
            <w:tcW w:w="1276" w:type="dxa"/>
            <w:tcBorders>
              <w:top w:val="single" w:sz="4" w:space="0" w:color="auto"/>
              <w:left w:val="single" w:sz="4" w:space="0" w:color="auto"/>
              <w:bottom w:val="single" w:sz="4" w:space="0" w:color="auto"/>
              <w:right w:val="single" w:sz="4" w:space="0" w:color="auto"/>
            </w:tcBorders>
            <w:vAlign w:val="bottom"/>
          </w:tcPr>
          <w:p w:rsidR="00066BA0" w:rsidRPr="008F7F54" w:rsidRDefault="00066BA0"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r>
      <w:tr w:rsidR="00066BA0" w:rsidRPr="008F7F54" w:rsidTr="008F7F54">
        <w:tc>
          <w:tcPr>
            <w:tcW w:w="5670" w:type="dxa"/>
            <w:tcBorders>
              <w:top w:val="single" w:sz="4" w:space="0" w:color="auto"/>
              <w:left w:val="single" w:sz="4" w:space="0" w:color="auto"/>
              <w:bottom w:val="single" w:sz="4" w:space="0" w:color="auto"/>
              <w:right w:val="nil"/>
            </w:tcBorders>
          </w:tcPr>
          <w:p w:rsidR="00066BA0" w:rsidRPr="008F7F54" w:rsidRDefault="00066BA0" w:rsidP="003B6F32">
            <w:pPr>
              <w:widowControl w:val="0"/>
              <w:autoSpaceDE w:val="0"/>
              <w:autoSpaceDN w:val="0"/>
              <w:adjustRightInd w:val="0"/>
              <w:spacing w:after="0" w:line="240" w:lineRule="auto"/>
              <w:rPr>
                <w:rFonts w:ascii="Times New Roman" w:hAnsi="Times New Roman" w:cs="Times New Roman"/>
              </w:rPr>
            </w:pPr>
            <w:r w:rsidRPr="008F7F54">
              <w:rPr>
                <w:rFonts w:ascii="Times New Roman" w:hAnsi="Times New Roman" w:cs="Times New Roman"/>
              </w:rPr>
              <w:t>Внебюджетные источники</w:t>
            </w:r>
          </w:p>
        </w:tc>
        <w:tc>
          <w:tcPr>
            <w:tcW w:w="1701" w:type="dxa"/>
            <w:tcBorders>
              <w:top w:val="single" w:sz="4" w:space="0" w:color="auto"/>
              <w:left w:val="single" w:sz="4" w:space="0" w:color="auto"/>
              <w:bottom w:val="single" w:sz="4" w:space="0" w:color="auto"/>
              <w:right w:val="nil"/>
            </w:tcBorders>
          </w:tcPr>
          <w:p w:rsidR="00066BA0" w:rsidRPr="008F7F54" w:rsidRDefault="00066BA0" w:rsidP="003B6F32">
            <w:pPr>
              <w:widowControl w:val="0"/>
              <w:autoSpaceDE w:val="0"/>
              <w:autoSpaceDN w:val="0"/>
              <w:adjustRightInd w:val="0"/>
              <w:spacing w:after="0" w:line="240" w:lineRule="auto"/>
              <w:jc w:val="center"/>
              <w:rPr>
                <w:rFonts w:ascii="Times New Roman" w:hAnsi="Times New Roman" w:cs="Times New Roman"/>
                <w:iCs/>
              </w:rPr>
            </w:pPr>
            <w:r w:rsidRPr="008F7F54">
              <w:rPr>
                <w:rFonts w:ascii="Times New Roman" w:hAnsi="Times New Roman" w:cs="Times New Roman"/>
                <w:iCs/>
              </w:rPr>
              <w:t>х</w:t>
            </w:r>
          </w:p>
        </w:tc>
        <w:tc>
          <w:tcPr>
            <w:tcW w:w="1417" w:type="dxa"/>
            <w:tcBorders>
              <w:top w:val="single" w:sz="4" w:space="0" w:color="auto"/>
              <w:left w:val="single" w:sz="4" w:space="0" w:color="auto"/>
              <w:bottom w:val="single" w:sz="4" w:space="0" w:color="auto"/>
              <w:right w:val="nil"/>
            </w:tcBorders>
            <w:vAlign w:val="bottom"/>
          </w:tcPr>
          <w:p w:rsidR="00066BA0" w:rsidRPr="008F7F54" w:rsidRDefault="00066BA0"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c>
          <w:tcPr>
            <w:tcW w:w="1276" w:type="dxa"/>
            <w:tcBorders>
              <w:top w:val="single" w:sz="4" w:space="0" w:color="auto"/>
              <w:left w:val="single" w:sz="4" w:space="0" w:color="auto"/>
              <w:bottom w:val="single" w:sz="4" w:space="0" w:color="auto"/>
              <w:right w:val="nil"/>
            </w:tcBorders>
            <w:vAlign w:val="bottom"/>
          </w:tcPr>
          <w:p w:rsidR="00066BA0" w:rsidRPr="008F7F54" w:rsidRDefault="00066BA0"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c>
          <w:tcPr>
            <w:tcW w:w="1276" w:type="dxa"/>
            <w:tcBorders>
              <w:top w:val="single" w:sz="4" w:space="0" w:color="auto"/>
              <w:left w:val="single" w:sz="4" w:space="0" w:color="auto"/>
              <w:bottom w:val="single" w:sz="4" w:space="0" w:color="auto"/>
              <w:right w:val="nil"/>
            </w:tcBorders>
            <w:vAlign w:val="bottom"/>
          </w:tcPr>
          <w:p w:rsidR="00066BA0" w:rsidRPr="008F7F54" w:rsidRDefault="00066BA0"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c>
          <w:tcPr>
            <w:tcW w:w="1276" w:type="dxa"/>
            <w:tcBorders>
              <w:top w:val="single" w:sz="4" w:space="0" w:color="auto"/>
              <w:left w:val="single" w:sz="4" w:space="0" w:color="auto"/>
              <w:bottom w:val="single" w:sz="4" w:space="0" w:color="auto"/>
              <w:right w:val="single" w:sz="4" w:space="0" w:color="auto"/>
            </w:tcBorders>
            <w:vAlign w:val="bottom"/>
          </w:tcPr>
          <w:p w:rsidR="00066BA0" w:rsidRPr="008F7F54" w:rsidRDefault="00066BA0"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c>
          <w:tcPr>
            <w:tcW w:w="1275" w:type="dxa"/>
            <w:tcBorders>
              <w:top w:val="single" w:sz="4" w:space="0" w:color="auto"/>
              <w:left w:val="single" w:sz="4" w:space="0" w:color="auto"/>
              <w:bottom w:val="single" w:sz="4" w:space="0" w:color="auto"/>
              <w:right w:val="single" w:sz="4" w:space="0" w:color="auto"/>
            </w:tcBorders>
            <w:vAlign w:val="bottom"/>
          </w:tcPr>
          <w:p w:rsidR="00066BA0" w:rsidRPr="008F7F54" w:rsidRDefault="00066BA0"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c>
          <w:tcPr>
            <w:tcW w:w="1276" w:type="dxa"/>
            <w:tcBorders>
              <w:top w:val="single" w:sz="4" w:space="0" w:color="auto"/>
              <w:left w:val="single" w:sz="4" w:space="0" w:color="auto"/>
              <w:bottom w:val="single" w:sz="4" w:space="0" w:color="auto"/>
              <w:right w:val="single" w:sz="4" w:space="0" w:color="auto"/>
            </w:tcBorders>
            <w:vAlign w:val="bottom"/>
          </w:tcPr>
          <w:p w:rsidR="00066BA0" w:rsidRPr="008F7F54" w:rsidRDefault="00066BA0"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r>
      <w:tr w:rsidR="00066BA0" w:rsidRPr="008F7F54" w:rsidTr="008F7F54">
        <w:tc>
          <w:tcPr>
            <w:tcW w:w="5670" w:type="dxa"/>
            <w:tcBorders>
              <w:top w:val="single" w:sz="4" w:space="0" w:color="auto"/>
              <w:left w:val="single" w:sz="4" w:space="0" w:color="auto"/>
              <w:bottom w:val="single" w:sz="4" w:space="0" w:color="auto"/>
              <w:right w:val="nil"/>
            </w:tcBorders>
          </w:tcPr>
          <w:p w:rsidR="00066BA0" w:rsidRPr="008F7F54" w:rsidRDefault="00066BA0" w:rsidP="003E4A32">
            <w:pPr>
              <w:widowControl w:val="0"/>
              <w:autoSpaceDE w:val="0"/>
              <w:autoSpaceDN w:val="0"/>
              <w:adjustRightInd w:val="0"/>
              <w:spacing w:after="0" w:line="240" w:lineRule="auto"/>
              <w:rPr>
                <w:rFonts w:ascii="Times New Roman" w:hAnsi="Times New Roman" w:cs="Times New Roman"/>
                <w:b/>
                <w:iCs/>
              </w:rPr>
            </w:pPr>
            <w:r w:rsidRPr="008F7F54">
              <w:rPr>
                <w:rFonts w:ascii="Times New Roman" w:hAnsi="Times New Roman" w:cs="Times New Roman"/>
                <w:iCs/>
              </w:rPr>
              <w:t>Мероприятие (результат) «</w:t>
            </w:r>
            <w:r w:rsidRPr="008F7F54">
              <w:rPr>
                <w:rFonts w:ascii="Times New Roman" w:hAnsi="Times New Roman" w:cs="Times New Roman"/>
              </w:rPr>
              <w:t>Обеспечено формирование и использование  резервного фонда Чувашской Республики</w:t>
            </w:r>
            <w:r w:rsidRPr="008F7F54">
              <w:rPr>
                <w:rFonts w:ascii="Times New Roman" w:hAnsi="Times New Roman" w:cs="Times New Roman"/>
                <w:iCs/>
              </w:rPr>
              <w:t>», всего, в том числе:</w:t>
            </w:r>
          </w:p>
        </w:tc>
        <w:tc>
          <w:tcPr>
            <w:tcW w:w="1701" w:type="dxa"/>
            <w:tcBorders>
              <w:top w:val="single" w:sz="4" w:space="0" w:color="auto"/>
              <w:left w:val="single" w:sz="4" w:space="0" w:color="auto"/>
              <w:bottom w:val="single" w:sz="4" w:space="0" w:color="auto"/>
              <w:right w:val="nil"/>
            </w:tcBorders>
          </w:tcPr>
          <w:p w:rsidR="00066BA0" w:rsidRPr="008F7F54" w:rsidRDefault="00066BA0" w:rsidP="003E4A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c>
          <w:tcPr>
            <w:tcW w:w="1417" w:type="dxa"/>
            <w:tcBorders>
              <w:top w:val="single" w:sz="4" w:space="0" w:color="auto"/>
              <w:left w:val="single" w:sz="4" w:space="0" w:color="auto"/>
              <w:bottom w:val="single" w:sz="4" w:space="0" w:color="auto"/>
              <w:right w:val="nil"/>
            </w:tcBorders>
          </w:tcPr>
          <w:p w:rsidR="00066BA0" w:rsidRPr="008F7F54" w:rsidRDefault="00066BA0"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2100,0</w:t>
            </w:r>
          </w:p>
        </w:tc>
        <w:tc>
          <w:tcPr>
            <w:tcW w:w="1276" w:type="dxa"/>
            <w:tcBorders>
              <w:top w:val="single" w:sz="4" w:space="0" w:color="auto"/>
              <w:left w:val="single" w:sz="4" w:space="0" w:color="auto"/>
              <w:bottom w:val="single" w:sz="4" w:space="0" w:color="auto"/>
              <w:right w:val="nil"/>
            </w:tcBorders>
          </w:tcPr>
          <w:p w:rsidR="00066BA0" w:rsidRPr="008F7F54" w:rsidRDefault="00066BA0"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10134,2</w:t>
            </w:r>
          </w:p>
        </w:tc>
        <w:tc>
          <w:tcPr>
            <w:tcW w:w="1276" w:type="dxa"/>
            <w:tcBorders>
              <w:top w:val="single" w:sz="4" w:space="0" w:color="auto"/>
              <w:left w:val="single" w:sz="4" w:space="0" w:color="auto"/>
              <w:bottom w:val="single" w:sz="4" w:space="0" w:color="auto"/>
              <w:right w:val="nil"/>
            </w:tcBorders>
          </w:tcPr>
          <w:p w:rsidR="00066BA0" w:rsidRPr="008F7F54" w:rsidRDefault="00066BA0"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21571,2</w:t>
            </w:r>
          </w:p>
        </w:tc>
        <w:tc>
          <w:tcPr>
            <w:tcW w:w="1276" w:type="dxa"/>
            <w:tcBorders>
              <w:top w:val="single" w:sz="4" w:space="0" w:color="auto"/>
              <w:left w:val="single" w:sz="4" w:space="0" w:color="auto"/>
              <w:bottom w:val="single" w:sz="4" w:space="0" w:color="auto"/>
              <w:right w:val="single" w:sz="4" w:space="0" w:color="auto"/>
            </w:tcBorders>
          </w:tcPr>
          <w:p w:rsidR="00066BA0" w:rsidRPr="008F7F54" w:rsidRDefault="00066BA0"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64713,6</w:t>
            </w:r>
          </w:p>
        </w:tc>
        <w:tc>
          <w:tcPr>
            <w:tcW w:w="1275" w:type="dxa"/>
            <w:tcBorders>
              <w:top w:val="single" w:sz="4" w:space="0" w:color="auto"/>
              <w:left w:val="single" w:sz="4" w:space="0" w:color="auto"/>
              <w:bottom w:val="single" w:sz="4" w:space="0" w:color="auto"/>
              <w:right w:val="single" w:sz="4" w:space="0" w:color="auto"/>
            </w:tcBorders>
          </w:tcPr>
          <w:p w:rsidR="00066BA0" w:rsidRPr="008F7F54" w:rsidRDefault="00066BA0"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107856,0</w:t>
            </w:r>
          </w:p>
        </w:tc>
        <w:tc>
          <w:tcPr>
            <w:tcW w:w="1276" w:type="dxa"/>
            <w:tcBorders>
              <w:top w:val="single" w:sz="4" w:space="0" w:color="auto"/>
              <w:left w:val="single" w:sz="4" w:space="0" w:color="auto"/>
              <w:bottom w:val="single" w:sz="4" w:space="0" w:color="auto"/>
              <w:right w:val="single" w:sz="4" w:space="0" w:color="auto"/>
            </w:tcBorders>
          </w:tcPr>
          <w:p w:rsidR="00066BA0" w:rsidRPr="008F7F54" w:rsidRDefault="00066BA0"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206375,0</w:t>
            </w:r>
          </w:p>
        </w:tc>
      </w:tr>
      <w:tr w:rsidR="007B5B51" w:rsidRPr="008F7F54" w:rsidTr="008F7F54">
        <w:tc>
          <w:tcPr>
            <w:tcW w:w="5670" w:type="dxa"/>
            <w:tcBorders>
              <w:top w:val="single" w:sz="4" w:space="0" w:color="auto"/>
              <w:left w:val="single" w:sz="4" w:space="0" w:color="auto"/>
              <w:bottom w:val="single" w:sz="4" w:space="0" w:color="auto"/>
              <w:right w:val="nil"/>
            </w:tcBorders>
          </w:tcPr>
          <w:p w:rsidR="007B5B51" w:rsidRPr="008F7F54" w:rsidRDefault="007B5B51" w:rsidP="003B6F32">
            <w:pPr>
              <w:widowControl w:val="0"/>
              <w:autoSpaceDE w:val="0"/>
              <w:autoSpaceDN w:val="0"/>
              <w:adjustRightInd w:val="0"/>
              <w:spacing w:after="0" w:line="240" w:lineRule="auto"/>
              <w:outlineLvl w:val="0"/>
              <w:rPr>
                <w:rFonts w:ascii="Times New Roman" w:hAnsi="Times New Roman" w:cs="Times New Roman"/>
                <w:bCs/>
              </w:rPr>
            </w:pPr>
            <w:r w:rsidRPr="008F7F54">
              <w:rPr>
                <w:rFonts w:ascii="Times New Roman" w:hAnsi="Times New Roman" w:cs="Times New Roman"/>
                <w:bCs/>
              </w:rPr>
              <w:t>Муниципальный бюджет, из них</w:t>
            </w:r>
          </w:p>
        </w:tc>
        <w:tc>
          <w:tcPr>
            <w:tcW w:w="1701" w:type="dxa"/>
            <w:tcBorders>
              <w:top w:val="single" w:sz="4" w:space="0" w:color="auto"/>
              <w:left w:val="single" w:sz="4" w:space="0" w:color="auto"/>
              <w:bottom w:val="single" w:sz="4" w:space="0" w:color="auto"/>
              <w:right w:val="nil"/>
            </w:tcBorders>
            <w:vAlign w:val="bottom"/>
          </w:tcPr>
          <w:p w:rsidR="007B5B51" w:rsidRPr="008F7F54" w:rsidRDefault="007B5B51" w:rsidP="003B6F32">
            <w:pPr>
              <w:widowControl w:val="0"/>
              <w:autoSpaceDE w:val="0"/>
              <w:autoSpaceDN w:val="0"/>
              <w:adjustRightInd w:val="0"/>
              <w:spacing w:after="0" w:line="240" w:lineRule="auto"/>
              <w:jc w:val="center"/>
              <w:rPr>
                <w:rFonts w:ascii="Times New Roman" w:hAnsi="Times New Roman" w:cs="Times New Roman"/>
                <w:iCs/>
              </w:rPr>
            </w:pPr>
            <w:r w:rsidRPr="008F7F54">
              <w:rPr>
                <w:rFonts w:ascii="Times New Roman" w:hAnsi="Times New Roman" w:cs="Times New Roman"/>
                <w:iCs/>
              </w:rPr>
              <w:t>х</w:t>
            </w:r>
          </w:p>
        </w:tc>
        <w:tc>
          <w:tcPr>
            <w:tcW w:w="1417" w:type="dxa"/>
            <w:tcBorders>
              <w:top w:val="single" w:sz="4" w:space="0" w:color="auto"/>
              <w:left w:val="single" w:sz="4" w:space="0" w:color="auto"/>
              <w:bottom w:val="single" w:sz="4" w:space="0" w:color="auto"/>
              <w:right w:val="nil"/>
            </w:tcBorders>
            <w:vAlign w:val="bottom"/>
          </w:tcPr>
          <w:p w:rsidR="007B5B51" w:rsidRPr="008F7F54" w:rsidRDefault="007B5B51"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2100,0</w:t>
            </w:r>
          </w:p>
        </w:tc>
        <w:tc>
          <w:tcPr>
            <w:tcW w:w="1276" w:type="dxa"/>
            <w:tcBorders>
              <w:top w:val="single" w:sz="4" w:space="0" w:color="auto"/>
              <w:left w:val="single" w:sz="4" w:space="0" w:color="auto"/>
              <w:bottom w:val="single" w:sz="4" w:space="0" w:color="auto"/>
              <w:right w:val="nil"/>
            </w:tcBorders>
            <w:vAlign w:val="bottom"/>
          </w:tcPr>
          <w:p w:rsidR="007B5B51" w:rsidRPr="008F7F54" w:rsidRDefault="007B5B51"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10134,2</w:t>
            </w:r>
          </w:p>
        </w:tc>
        <w:tc>
          <w:tcPr>
            <w:tcW w:w="1276" w:type="dxa"/>
            <w:tcBorders>
              <w:top w:val="single" w:sz="4" w:space="0" w:color="auto"/>
              <w:left w:val="single" w:sz="4" w:space="0" w:color="auto"/>
              <w:bottom w:val="single" w:sz="4" w:space="0" w:color="auto"/>
              <w:right w:val="nil"/>
            </w:tcBorders>
            <w:vAlign w:val="bottom"/>
          </w:tcPr>
          <w:p w:rsidR="007B5B51" w:rsidRPr="008F7F54" w:rsidRDefault="007B5B51"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21571,2</w:t>
            </w:r>
          </w:p>
        </w:tc>
        <w:tc>
          <w:tcPr>
            <w:tcW w:w="1276" w:type="dxa"/>
            <w:tcBorders>
              <w:top w:val="single" w:sz="4" w:space="0" w:color="auto"/>
              <w:left w:val="single" w:sz="4" w:space="0" w:color="auto"/>
              <w:bottom w:val="single" w:sz="4" w:space="0" w:color="auto"/>
              <w:right w:val="single" w:sz="4" w:space="0" w:color="auto"/>
            </w:tcBorders>
            <w:vAlign w:val="bottom"/>
          </w:tcPr>
          <w:p w:rsidR="007B5B51" w:rsidRPr="008F7F54" w:rsidRDefault="007B5B51"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64713,6</w:t>
            </w:r>
          </w:p>
        </w:tc>
        <w:tc>
          <w:tcPr>
            <w:tcW w:w="1275" w:type="dxa"/>
            <w:tcBorders>
              <w:top w:val="single" w:sz="4" w:space="0" w:color="auto"/>
              <w:left w:val="single" w:sz="4" w:space="0" w:color="auto"/>
              <w:bottom w:val="single" w:sz="4" w:space="0" w:color="auto"/>
              <w:right w:val="single" w:sz="4" w:space="0" w:color="auto"/>
            </w:tcBorders>
            <w:vAlign w:val="bottom"/>
          </w:tcPr>
          <w:p w:rsidR="007B5B51" w:rsidRPr="008F7F54" w:rsidRDefault="007B5B51"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107856,0</w:t>
            </w:r>
          </w:p>
        </w:tc>
        <w:tc>
          <w:tcPr>
            <w:tcW w:w="1276" w:type="dxa"/>
            <w:tcBorders>
              <w:top w:val="single" w:sz="4" w:space="0" w:color="auto"/>
              <w:left w:val="single" w:sz="4" w:space="0" w:color="auto"/>
              <w:bottom w:val="single" w:sz="4" w:space="0" w:color="auto"/>
              <w:right w:val="single" w:sz="4" w:space="0" w:color="auto"/>
            </w:tcBorders>
            <w:vAlign w:val="bottom"/>
          </w:tcPr>
          <w:p w:rsidR="007B5B51" w:rsidRPr="008F7F54" w:rsidRDefault="007B5B51"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206375,0</w:t>
            </w:r>
          </w:p>
        </w:tc>
      </w:tr>
      <w:tr w:rsidR="007B5B51" w:rsidRPr="008F7F54" w:rsidTr="008F7F54">
        <w:tc>
          <w:tcPr>
            <w:tcW w:w="5670" w:type="dxa"/>
            <w:tcBorders>
              <w:top w:val="single" w:sz="4" w:space="0" w:color="auto"/>
              <w:left w:val="single" w:sz="4" w:space="0" w:color="auto"/>
              <w:bottom w:val="single" w:sz="4" w:space="0" w:color="auto"/>
              <w:right w:val="nil"/>
            </w:tcBorders>
          </w:tcPr>
          <w:p w:rsidR="007B5B51" w:rsidRPr="008F7F54" w:rsidRDefault="007B5B51" w:rsidP="003B6F32">
            <w:pPr>
              <w:widowControl w:val="0"/>
              <w:autoSpaceDE w:val="0"/>
              <w:autoSpaceDN w:val="0"/>
              <w:adjustRightInd w:val="0"/>
              <w:spacing w:after="0" w:line="240" w:lineRule="auto"/>
              <w:outlineLvl w:val="0"/>
              <w:rPr>
                <w:rFonts w:ascii="Times New Roman" w:hAnsi="Times New Roman" w:cs="Times New Roman"/>
                <w:bCs/>
              </w:rPr>
            </w:pPr>
            <w:r w:rsidRPr="008F7F54">
              <w:rPr>
                <w:rFonts w:ascii="Times New Roman" w:hAnsi="Times New Roman" w:cs="Times New Roman"/>
                <w:bCs/>
              </w:rPr>
              <w:t>федеральный бюджет</w:t>
            </w:r>
          </w:p>
        </w:tc>
        <w:tc>
          <w:tcPr>
            <w:tcW w:w="1701" w:type="dxa"/>
            <w:tcBorders>
              <w:top w:val="single" w:sz="4" w:space="0" w:color="auto"/>
              <w:left w:val="single" w:sz="4" w:space="0" w:color="auto"/>
              <w:bottom w:val="single" w:sz="4" w:space="0" w:color="auto"/>
              <w:right w:val="nil"/>
            </w:tcBorders>
            <w:vAlign w:val="bottom"/>
          </w:tcPr>
          <w:p w:rsidR="007B5B51" w:rsidRPr="008F7F54" w:rsidRDefault="007B5B51" w:rsidP="003B6F32">
            <w:pPr>
              <w:spacing w:after="0" w:line="240" w:lineRule="auto"/>
              <w:jc w:val="center"/>
              <w:rPr>
                <w:rFonts w:ascii="Times New Roman" w:hAnsi="Times New Roman" w:cs="Times New Roman"/>
                <w:iCs/>
              </w:rPr>
            </w:pPr>
            <w:r w:rsidRPr="008F7F54">
              <w:rPr>
                <w:rFonts w:ascii="Times New Roman" w:hAnsi="Times New Roman" w:cs="Times New Roman"/>
                <w:iCs/>
              </w:rPr>
              <w:t>х</w:t>
            </w:r>
          </w:p>
        </w:tc>
        <w:tc>
          <w:tcPr>
            <w:tcW w:w="1417" w:type="dxa"/>
            <w:tcBorders>
              <w:top w:val="single" w:sz="4" w:space="0" w:color="auto"/>
              <w:left w:val="single" w:sz="4" w:space="0" w:color="auto"/>
              <w:bottom w:val="single" w:sz="4" w:space="0" w:color="auto"/>
              <w:right w:val="nil"/>
            </w:tcBorders>
          </w:tcPr>
          <w:p w:rsidR="007B5B51" w:rsidRPr="008F7F54" w:rsidRDefault="007B5B51"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tcPr>
          <w:p w:rsidR="007B5B51" w:rsidRPr="008F7F54" w:rsidRDefault="007B5B51"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tcPr>
          <w:p w:rsidR="007B5B51" w:rsidRPr="008F7F54" w:rsidRDefault="007B5B51"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7B5B51" w:rsidRPr="008F7F54" w:rsidRDefault="007B5B51"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5" w:type="dxa"/>
            <w:tcBorders>
              <w:top w:val="single" w:sz="4" w:space="0" w:color="auto"/>
              <w:left w:val="single" w:sz="4" w:space="0" w:color="auto"/>
              <w:bottom w:val="single" w:sz="4" w:space="0" w:color="auto"/>
              <w:right w:val="single" w:sz="4" w:space="0" w:color="auto"/>
            </w:tcBorders>
          </w:tcPr>
          <w:p w:rsidR="007B5B51" w:rsidRPr="008F7F54" w:rsidRDefault="007B5B51"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7B5B51" w:rsidRPr="008F7F54" w:rsidRDefault="007B5B51"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r>
      <w:tr w:rsidR="007B5B51" w:rsidRPr="008F7F54" w:rsidTr="008F7F54">
        <w:tc>
          <w:tcPr>
            <w:tcW w:w="5670" w:type="dxa"/>
            <w:tcBorders>
              <w:top w:val="single" w:sz="4" w:space="0" w:color="auto"/>
              <w:left w:val="single" w:sz="4" w:space="0" w:color="auto"/>
              <w:bottom w:val="single" w:sz="4" w:space="0" w:color="auto"/>
              <w:right w:val="nil"/>
            </w:tcBorders>
          </w:tcPr>
          <w:p w:rsidR="007B5B51" w:rsidRPr="008F7F54" w:rsidRDefault="007B5B51" w:rsidP="008F7F54">
            <w:pPr>
              <w:widowControl w:val="0"/>
              <w:autoSpaceDE w:val="0"/>
              <w:autoSpaceDN w:val="0"/>
              <w:adjustRightInd w:val="0"/>
              <w:spacing w:after="0" w:line="240" w:lineRule="auto"/>
              <w:outlineLvl w:val="0"/>
              <w:rPr>
                <w:rFonts w:ascii="Times New Roman" w:hAnsi="Times New Roman" w:cs="Times New Roman"/>
                <w:bCs/>
              </w:rPr>
            </w:pPr>
            <w:r w:rsidRPr="008F7F54">
              <w:rPr>
                <w:rFonts w:ascii="Times New Roman" w:hAnsi="Times New Roman" w:cs="Times New Roman"/>
                <w:bCs/>
              </w:rPr>
              <w:t>республиканский бюджет</w:t>
            </w:r>
          </w:p>
        </w:tc>
        <w:tc>
          <w:tcPr>
            <w:tcW w:w="1701" w:type="dxa"/>
            <w:tcBorders>
              <w:top w:val="single" w:sz="4" w:space="0" w:color="auto"/>
              <w:left w:val="single" w:sz="4" w:space="0" w:color="auto"/>
              <w:bottom w:val="single" w:sz="4" w:space="0" w:color="auto"/>
              <w:right w:val="nil"/>
            </w:tcBorders>
            <w:vAlign w:val="bottom"/>
          </w:tcPr>
          <w:p w:rsidR="007B5B51" w:rsidRPr="008F7F54" w:rsidRDefault="007B5B51" w:rsidP="003B6F32">
            <w:pPr>
              <w:spacing w:after="0" w:line="240" w:lineRule="auto"/>
              <w:jc w:val="center"/>
              <w:rPr>
                <w:rFonts w:ascii="Times New Roman" w:hAnsi="Times New Roman" w:cs="Times New Roman"/>
                <w:iCs/>
              </w:rPr>
            </w:pPr>
            <w:r w:rsidRPr="008F7F54">
              <w:rPr>
                <w:rFonts w:ascii="Times New Roman" w:hAnsi="Times New Roman" w:cs="Times New Roman"/>
                <w:iCs/>
              </w:rPr>
              <w:t>х</w:t>
            </w:r>
          </w:p>
        </w:tc>
        <w:tc>
          <w:tcPr>
            <w:tcW w:w="1417" w:type="dxa"/>
            <w:tcBorders>
              <w:top w:val="single" w:sz="4" w:space="0" w:color="auto"/>
              <w:left w:val="single" w:sz="4" w:space="0" w:color="auto"/>
              <w:bottom w:val="single" w:sz="4" w:space="0" w:color="auto"/>
              <w:right w:val="nil"/>
            </w:tcBorders>
          </w:tcPr>
          <w:p w:rsidR="007B5B51" w:rsidRPr="008F7F54" w:rsidRDefault="007B5B51"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tcPr>
          <w:p w:rsidR="007B5B51" w:rsidRPr="008F7F54" w:rsidRDefault="007B5B51"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tcPr>
          <w:p w:rsidR="007B5B51" w:rsidRPr="008F7F54" w:rsidRDefault="007B5B51"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7B5B51" w:rsidRPr="008F7F54" w:rsidRDefault="007B5B51"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5" w:type="dxa"/>
            <w:tcBorders>
              <w:top w:val="single" w:sz="4" w:space="0" w:color="auto"/>
              <w:left w:val="single" w:sz="4" w:space="0" w:color="auto"/>
              <w:bottom w:val="single" w:sz="4" w:space="0" w:color="auto"/>
              <w:right w:val="single" w:sz="4" w:space="0" w:color="auto"/>
            </w:tcBorders>
          </w:tcPr>
          <w:p w:rsidR="007B5B51" w:rsidRPr="008F7F54" w:rsidRDefault="007B5B51"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7B5B51" w:rsidRPr="008F7F54" w:rsidRDefault="007B5B51"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r>
      <w:tr w:rsidR="007B5B51" w:rsidRPr="008F7F54" w:rsidTr="008F7F54">
        <w:tc>
          <w:tcPr>
            <w:tcW w:w="5670" w:type="dxa"/>
            <w:tcBorders>
              <w:top w:val="single" w:sz="4" w:space="0" w:color="auto"/>
              <w:left w:val="single" w:sz="4" w:space="0" w:color="auto"/>
              <w:bottom w:val="single" w:sz="4" w:space="0" w:color="auto"/>
              <w:right w:val="nil"/>
            </w:tcBorders>
          </w:tcPr>
          <w:p w:rsidR="007B5B51" w:rsidRPr="008F7F54" w:rsidRDefault="007B5B51" w:rsidP="007B5B51">
            <w:pPr>
              <w:widowControl w:val="0"/>
              <w:autoSpaceDE w:val="0"/>
              <w:autoSpaceDN w:val="0"/>
              <w:adjustRightInd w:val="0"/>
              <w:spacing w:after="0" w:line="240" w:lineRule="auto"/>
              <w:rPr>
                <w:rFonts w:ascii="Times New Roman" w:hAnsi="Times New Roman" w:cs="Times New Roman"/>
              </w:rPr>
            </w:pPr>
            <w:r w:rsidRPr="008F7F54">
              <w:rPr>
                <w:rFonts w:ascii="Times New Roman" w:hAnsi="Times New Roman" w:cs="Times New Roman"/>
              </w:rPr>
              <w:t xml:space="preserve">местный бюджет </w:t>
            </w:r>
          </w:p>
        </w:tc>
        <w:tc>
          <w:tcPr>
            <w:tcW w:w="1701" w:type="dxa"/>
            <w:tcBorders>
              <w:top w:val="single" w:sz="4" w:space="0" w:color="auto"/>
              <w:left w:val="single" w:sz="4" w:space="0" w:color="auto"/>
              <w:bottom w:val="single" w:sz="4" w:space="0" w:color="auto"/>
              <w:right w:val="nil"/>
            </w:tcBorders>
          </w:tcPr>
          <w:p w:rsidR="007B5B51" w:rsidRPr="008F7F54" w:rsidRDefault="007B5B51" w:rsidP="003E4A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992 0111 Ч440173430 870</w:t>
            </w:r>
          </w:p>
        </w:tc>
        <w:tc>
          <w:tcPr>
            <w:tcW w:w="1417" w:type="dxa"/>
            <w:tcBorders>
              <w:top w:val="single" w:sz="4" w:space="0" w:color="auto"/>
              <w:left w:val="single" w:sz="4" w:space="0" w:color="auto"/>
              <w:bottom w:val="single" w:sz="4" w:space="0" w:color="auto"/>
              <w:right w:val="nil"/>
            </w:tcBorders>
            <w:vAlign w:val="bottom"/>
          </w:tcPr>
          <w:p w:rsidR="007B5B51" w:rsidRPr="008F7F54" w:rsidRDefault="007B5B51" w:rsidP="00B5772A">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2100,0</w:t>
            </w:r>
          </w:p>
        </w:tc>
        <w:tc>
          <w:tcPr>
            <w:tcW w:w="1276" w:type="dxa"/>
            <w:tcBorders>
              <w:top w:val="single" w:sz="4" w:space="0" w:color="auto"/>
              <w:left w:val="single" w:sz="4" w:space="0" w:color="auto"/>
              <w:bottom w:val="single" w:sz="4" w:space="0" w:color="auto"/>
              <w:right w:val="nil"/>
            </w:tcBorders>
            <w:vAlign w:val="bottom"/>
          </w:tcPr>
          <w:p w:rsidR="007B5B51" w:rsidRPr="008F7F54" w:rsidRDefault="007B5B51" w:rsidP="00B5772A">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10134,2</w:t>
            </w:r>
          </w:p>
        </w:tc>
        <w:tc>
          <w:tcPr>
            <w:tcW w:w="1276" w:type="dxa"/>
            <w:tcBorders>
              <w:top w:val="single" w:sz="4" w:space="0" w:color="auto"/>
              <w:left w:val="single" w:sz="4" w:space="0" w:color="auto"/>
              <w:bottom w:val="single" w:sz="4" w:space="0" w:color="auto"/>
              <w:right w:val="nil"/>
            </w:tcBorders>
            <w:vAlign w:val="bottom"/>
          </w:tcPr>
          <w:p w:rsidR="007B5B51" w:rsidRPr="008F7F54" w:rsidRDefault="007B5B51" w:rsidP="00B5772A">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21571,2</w:t>
            </w:r>
          </w:p>
        </w:tc>
        <w:tc>
          <w:tcPr>
            <w:tcW w:w="1276" w:type="dxa"/>
            <w:tcBorders>
              <w:top w:val="single" w:sz="4" w:space="0" w:color="auto"/>
              <w:left w:val="single" w:sz="4" w:space="0" w:color="auto"/>
              <w:bottom w:val="single" w:sz="4" w:space="0" w:color="auto"/>
              <w:right w:val="single" w:sz="4" w:space="0" w:color="auto"/>
            </w:tcBorders>
            <w:vAlign w:val="bottom"/>
          </w:tcPr>
          <w:p w:rsidR="007B5B51" w:rsidRPr="008F7F54" w:rsidRDefault="007B5B51" w:rsidP="00B5772A">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64713,6</w:t>
            </w:r>
          </w:p>
        </w:tc>
        <w:tc>
          <w:tcPr>
            <w:tcW w:w="1275" w:type="dxa"/>
            <w:tcBorders>
              <w:top w:val="single" w:sz="4" w:space="0" w:color="auto"/>
              <w:left w:val="single" w:sz="4" w:space="0" w:color="auto"/>
              <w:bottom w:val="single" w:sz="4" w:space="0" w:color="auto"/>
              <w:right w:val="single" w:sz="4" w:space="0" w:color="auto"/>
            </w:tcBorders>
            <w:vAlign w:val="bottom"/>
          </w:tcPr>
          <w:p w:rsidR="007B5B51" w:rsidRPr="008F7F54" w:rsidRDefault="007B5B51" w:rsidP="00B5772A">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107856,0</w:t>
            </w:r>
          </w:p>
        </w:tc>
        <w:tc>
          <w:tcPr>
            <w:tcW w:w="1276" w:type="dxa"/>
            <w:tcBorders>
              <w:top w:val="single" w:sz="4" w:space="0" w:color="auto"/>
              <w:left w:val="single" w:sz="4" w:space="0" w:color="auto"/>
              <w:bottom w:val="single" w:sz="4" w:space="0" w:color="auto"/>
              <w:right w:val="single" w:sz="4" w:space="0" w:color="auto"/>
            </w:tcBorders>
            <w:vAlign w:val="bottom"/>
          </w:tcPr>
          <w:p w:rsidR="007B5B51" w:rsidRPr="008F7F54" w:rsidRDefault="007B5B51" w:rsidP="00B5772A">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206375,0</w:t>
            </w:r>
          </w:p>
        </w:tc>
      </w:tr>
      <w:tr w:rsidR="007B5B51" w:rsidRPr="008F7F54" w:rsidTr="008F7F54">
        <w:tc>
          <w:tcPr>
            <w:tcW w:w="5670" w:type="dxa"/>
            <w:tcBorders>
              <w:top w:val="single" w:sz="4" w:space="0" w:color="auto"/>
              <w:left w:val="single" w:sz="4" w:space="0" w:color="auto"/>
              <w:bottom w:val="single" w:sz="4" w:space="0" w:color="auto"/>
              <w:right w:val="nil"/>
            </w:tcBorders>
          </w:tcPr>
          <w:p w:rsidR="007B5B51" w:rsidRPr="008F7F54" w:rsidRDefault="007B5B51" w:rsidP="003B6F32">
            <w:pPr>
              <w:widowControl w:val="0"/>
              <w:autoSpaceDE w:val="0"/>
              <w:autoSpaceDN w:val="0"/>
              <w:adjustRightInd w:val="0"/>
              <w:spacing w:after="0" w:line="240" w:lineRule="auto"/>
              <w:rPr>
                <w:rFonts w:ascii="Times New Roman" w:hAnsi="Times New Roman" w:cs="Times New Roman"/>
              </w:rPr>
            </w:pPr>
            <w:r w:rsidRPr="008F7F54">
              <w:rPr>
                <w:rFonts w:ascii="Times New Roman" w:hAnsi="Times New Roman" w:cs="Times New Roman"/>
              </w:rPr>
              <w:t>Межбюджетные трансферты</w:t>
            </w:r>
          </w:p>
        </w:tc>
        <w:tc>
          <w:tcPr>
            <w:tcW w:w="1701" w:type="dxa"/>
            <w:tcBorders>
              <w:top w:val="single" w:sz="4" w:space="0" w:color="auto"/>
              <w:left w:val="single" w:sz="4" w:space="0" w:color="auto"/>
              <w:bottom w:val="single" w:sz="4" w:space="0" w:color="auto"/>
              <w:right w:val="nil"/>
            </w:tcBorders>
          </w:tcPr>
          <w:p w:rsidR="007B5B51" w:rsidRPr="008F7F54" w:rsidRDefault="007B5B51" w:rsidP="003B6F32">
            <w:pPr>
              <w:widowControl w:val="0"/>
              <w:autoSpaceDE w:val="0"/>
              <w:autoSpaceDN w:val="0"/>
              <w:adjustRightInd w:val="0"/>
              <w:spacing w:after="0" w:line="240" w:lineRule="auto"/>
              <w:jc w:val="center"/>
              <w:rPr>
                <w:rFonts w:ascii="Times New Roman" w:hAnsi="Times New Roman" w:cs="Times New Roman"/>
                <w:iCs/>
              </w:rPr>
            </w:pPr>
            <w:r w:rsidRPr="008F7F54">
              <w:rPr>
                <w:rFonts w:ascii="Times New Roman" w:hAnsi="Times New Roman" w:cs="Times New Roman"/>
                <w:iCs/>
              </w:rPr>
              <w:t>х</w:t>
            </w:r>
          </w:p>
        </w:tc>
        <w:tc>
          <w:tcPr>
            <w:tcW w:w="1417" w:type="dxa"/>
            <w:tcBorders>
              <w:top w:val="single" w:sz="4" w:space="0" w:color="auto"/>
              <w:left w:val="single" w:sz="4" w:space="0" w:color="auto"/>
              <w:bottom w:val="single" w:sz="4" w:space="0" w:color="auto"/>
              <w:right w:val="nil"/>
            </w:tcBorders>
            <w:vAlign w:val="bottom"/>
          </w:tcPr>
          <w:p w:rsidR="007B5B51" w:rsidRPr="008F7F54" w:rsidRDefault="007B5B51"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c>
          <w:tcPr>
            <w:tcW w:w="1276" w:type="dxa"/>
            <w:tcBorders>
              <w:top w:val="single" w:sz="4" w:space="0" w:color="auto"/>
              <w:left w:val="single" w:sz="4" w:space="0" w:color="auto"/>
              <w:bottom w:val="single" w:sz="4" w:space="0" w:color="auto"/>
              <w:right w:val="nil"/>
            </w:tcBorders>
            <w:vAlign w:val="bottom"/>
          </w:tcPr>
          <w:p w:rsidR="007B5B51" w:rsidRPr="008F7F54" w:rsidRDefault="007B5B51"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c>
          <w:tcPr>
            <w:tcW w:w="1276" w:type="dxa"/>
            <w:tcBorders>
              <w:top w:val="single" w:sz="4" w:space="0" w:color="auto"/>
              <w:left w:val="single" w:sz="4" w:space="0" w:color="auto"/>
              <w:bottom w:val="single" w:sz="4" w:space="0" w:color="auto"/>
              <w:right w:val="nil"/>
            </w:tcBorders>
            <w:vAlign w:val="bottom"/>
          </w:tcPr>
          <w:p w:rsidR="007B5B51" w:rsidRPr="008F7F54" w:rsidRDefault="007B5B51"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c>
          <w:tcPr>
            <w:tcW w:w="1276" w:type="dxa"/>
            <w:tcBorders>
              <w:top w:val="single" w:sz="4" w:space="0" w:color="auto"/>
              <w:left w:val="single" w:sz="4" w:space="0" w:color="auto"/>
              <w:bottom w:val="single" w:sz="4" w:space="0" w:color="auto"/>
              <w:right w:val="single" w:sz="4" w:space="0" w:color="auto"/>
            </w:tcBorders>
            <w:vAlign w:val="bottom"/>
          </w:tcPr>
          <w:p w:rsidR="007B5B51" w:rsidRPr="008F7F54" w:rsidRDefault="007B5B51"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c>
          <w:tcPr>
            <w:tcW w:w="1275" w:type="dxa"/>
            <w:tcBorders>
              <w:top w:val="single" w:sz="4" w:space="0" w:color="auto"/>
              <w:left w:val="single" w:sz="4" w:space="0" w:color="auto"/>
              <w:bottom w:val="single" w:sz="4" w:space="0" w:color="auto"/>
              <w:right w:val="single" w:sz="4" w:space="0" w:color="auto"/>
            </w:tcBorders>
            <w:vAlign w:val="bottom"/>
          </w:tcPr>
          <w:p w:rsidR="007B5B51" w:rsidRPr="008F7F54" w:rsidRDefault="007B5B51"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c>
          <w:tcPr>
            <w:tcW w:w="1276" w:type="dxa"/>
            <w:tcBorders>
              <w:top w:val="single" w:sz="4" w:space="0" w:color="auto"/>
              <w:left w:val="single" w:sz="4" w:space="0" w:color="auto"/>
              <w:bottom w:val="single" w:sz="4" w:space="0" w:color="auto"/>
              <w:right w:val="single" w:sz="4" w:space="0" w:color="auto"/>
            </w:tcBorders>
            <w:vAlign w:val="bottom"/>
          </w:tcPr>
          <w:p w:rsidR="007B5B51" w:rsidRPr="008F7F54" w:rsidRDefault="007B5B51"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r>
      <w:tr w:rsidR="007B5B51" w:rsidRPr="008F7F54" w:rsidTr="008F7F54">
        <w:tc>
          <w:tcPr>
            <w:tcW w:w="5670" w:type="dxa"/>
            <w:tcBorders>
              <w:top w:val="single" w:sz="4" w:space="0" w:color="auto"/>
              <w:left w:val="single" w:sz="4" w:space="0" w:color="auto"/>
              <w:bottom w:val="single" w:sz="4" w:space="0" w:color="auto"/>
              <w:right w:val="nil"/>
            </w:tcBorders>
          </w:tcPr>
          <w:p w:rsidR="007B5B51" w:rsidRPr="008F7F54" w:rsidRDefault="007B5B51" w:rsidP="003B6F32">
            <w:pPr>
              <w:widowControl w:val="0"/>
              <w:autoSpaceDE w:val="0"/>
              <w:autoSpaceDN w:val="0"/>
              <w:adjustRightInd w:val="0"/>
              <w:spacing w:after="0" w:line="240" w:lineRule="auto"/>
              <w:rPr>
                <w:rFonts w:ascii="Times New Roman" w:hAnsi="Times New Roman" w:cs="Times New Roman"/>
              </w:rPr>
            </w:pPr>
            <w:r w:rsidRPr="008F7F54">
              <w:rPr>
                <w:rFonts w:ascii="Times New Roman" w:hAnsi="Times New Roman" w:cs="Times New Roman"/>
              </w:rPr>
              <w:t>Внебюджетные источники</w:t>
            </w:r>
          </w:p>
        </w:tc>
        <w:tc>
          <w:tcPr>
            <w:tcW w:w="1701" w:type="dxa"/>
            <w:tcBorders>
              <w:top w:val="single" w:sz="4" w:space="0" w:color="auto"/>
              <w:left w:val="single" w:sz="4" w:space="0" w:color="auto"/>
              <w:bottom w:val="single" w:sz="4" w:space="0" w:color="auto"/>
              <w:right w:val="nil"/>
            </w:tcBorders>
          </w:tcPr>
          <w:p w:rsidR="007B5B51" w:rsidRPr="008F7F54" w:rsidRDefault="007B5B51" w:rsidP="003B6F32">
            <w:pPr>
              <w:widowControl w:val="0"/>
              <w:autoSpaceDE w:val="0"/>
              <w:autoSpaceDN w:val="0"/>
              <w:adjustRightInd w:val="0"/>
              <w:spacing w:after="0" w:line="240" w:lineRule="auto"/>
              <w:jc w:val="center"/>
              <w:rPr>
                <w:rFonts w:ascii="Times New Roman" w:hAnsi="Times New Roman" w:cs="Times New Roman"/>
                <w:iCs/>
              </w:rPr>
            </w:pPr>
            <w:r w:rsidRPr="008F7F54">
              <w:rPr>
                <w:rFonts w:ascii="Times New Roman" w:hAnsi="Times New Roman" w:cs="Times New Roman"/>
                <w:iCs/>
              </w:rPr>
              <w:t>х</w:t>
            </w:r>
          </w:p>
        </w:tc>
        <w:tc>
          <w:tcPr>
            <w:tcW w:w="1417" w:type="dxa"/>
            <w:tcBorders>
              <w:top w:val="single" w:sz="4" w:space="0" w:color="auto"/>
              <w:left w:val="single" w:sz="4" w:space="0" w:color="auto"/>
              <w:bottom w:val="single" w:sz="4" w:space="0" w:color="auto"/>
              <w:right w:val="nil"/>
            </w:tcBorders>
            <w:vAlign w:val="bottom"/>
          </w:tcPr>
          <w:p w:rsidR="007B5B51" w:rsidRPr="008F7F54" w:rsidRDefault="007B5B51"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c>
          <w:tcPr>
            <w:tcW w:w="1276" w:type="dxa"/>
            <w:tcBorders>
              <w:top w:val="single" w:sz="4" w:space="0" w:color="auto"/>
              <w:left w:val="single" w:sz="4" w:space="0" w:color="auto"/>
              <w:bottom w:val="single" w:sz="4" w:space="0" w:color="auto"/>
              <w:right w:val="nil"/>
            </w:tcBorders>
            <w:vAlign w:val="bottom"/>
          </w:tcPr>
          <w:p w:rsidR="007B5B51" w:rsidRPr="008F7F54" w:rsidRDefault="007B5B51"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c>
          <w:tcPr>
            <w:tcW w:w="1276" w:type="dxa"/>
            <w:tcBorders>
              <w:top w:val="single" w:sz="4" w:space="0" w:color="auto"/>
              <w:left w:val="single" w:sz="4" w:space="0" w:color="auto"/>
              <w:bottom w:val="single" w:sz="4" w:space="0" w:color="auto"/>
              <w:right w:val="nil"/>
            </w:tcBorders>
            <w:vAlign w:val="bottom"/>
          </w:tcPr>
          <w:p w:rsidR="007B5B51" w:rsidRPr="008F7F54" w:rsidRDefault="007B5B51"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c>
          <w:tcPr>
            <w:tcW w:w="1276" w:type="dxa"/>
            <w:tcBorders>
              <w:top w:val="single" w:sz="4" w:space="0" w:color="auto"/>
              <w:left w:val="single" w:sz="4" w:space="0" w:color="auto"/>
              <w:bottom w:val="single" w:sz="4" w:space="0" w:color="auto"/>
              <w:right w:val="single" w:sz="4" w:space="0" w:color="auto"/>
            </w:tcBorders>
            <w:vAlign w:val="bottom"/>
          </w:tcPr>
          <w:p w:rsidR="007B5B51" w:rsidRPr="008F7F54" w:rsidRDefault="007B5B51"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c>
          <w:tcPr>
            <w:tcW w:w="1275" w:type="dxa"/>
            <w:tcBorders>
              <w:top w:val="single" w:sz="4" w:space="0" w:color="auto"/>
              <w:left w:val="single" w:sz="4" w:space="0" w:color="auto"/>
              <w:bottom w:val="single" w:sz="4" w:space="0" w:color="auto"/>
              <w:right w:val="single" w:sz="4" w:space="0" w:color="auto"/>
            </w:tcBorders>
            <w:vAlign w:val="bottom"/>
          </w:tcPr>
          <w:p w:rsidR="007B5B51" w:rsidRPr="008F7F54" w:rsidRDefault="007B5B51"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c>
          <w:tcPr>
            <w:tcW w:w="1276" w:type="dxa"/>
            <w:tcBorders>
              <w:top w:val="single" w:sz="4" w:space="0" w:color="auto"/>
              <w:left w:val="single" w:sz="4" w:space="0" w:color="auto"/>
              <w:bottom w:val="single" w:sz="4" w:space="0" w:color="auto"/>
              <w:right w:val="single" w:sz="4" w:space="0" w:color="auto"/>
            </w:tcBorders>
            <w:vAlign w:val="bottom"/>
          </w:tcPr>
          <w:p w:rsidR="007B5B51" w:rsidRPr="008F7F54" w:rsidRDefault="007B5B51"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r>
      <w:tr w:rsidR="007B5B51" w:rsidRPr="008F7F54" w:rsidTr="008F7F54">
        <w:tc>
          <w:tcPr>
            <w:tcW w:w="5670" w:type="dxa"/>
            <w:tcBorders>
              <w:top w:val="single" w:sz="4" w:space="0" w:color="auto"/>
              <w:left w:val="single" w:sz="4" w:space="0" w:color="auto"/>
              <w:bottom w:val="single" w:sz="4" w:space="0" w:color="auto"/>
              <w:right w:val="nil"/>
            </w:tcBorders>
          </w:tcPr>
          <w:p w:rsidR="007B5B51" w:rsidRPr="008F7F54" w:rsidRDefault="007B5B51" w:rsidP="003E4A32">
            <w:pPr>
              <w:widowControl w:val="0"/>
              <w:autoSpaceDE w:val="0"/>
              <w:autoSpaceDN w:val="0"/>
              <w:adjustRightInd w:val="0"/>
              <w:spacing w:after="0" w:line="240" w:lineRule="auto"/>
              <w:rPr>
                <w:rFonts w:ascii="Times New Roman" w:hAnsi="Times New Roman" w:cs="Times New Roman"/>
              </w:rPr>
            </w:pPr>
            <w:r w:rsidRPr="008F7F54">
              <w:rPr>
                <w:rFonts w:ascii="Times New Roman" w:hAnsi="Times New Roman" w:cs="Times New Roman"/>
              </w:rPr>
              <w:t>Мероприятие (результат) «Предоставлена субвенция на исполнение делегированных полномочий по осуществлению первичного воинского учета органами местного самоуправления»</w:t>
            </w:r>
          </w:p>
        </w:tc>
        <w:tc>
          <w:tcPr>
            <w:tcW w:w="1701" w:type="dxa"/>
            <w:tcBorders>
              <w:top w:val="single" w:sz="4" w:space="0" w:color="auto"/>
              <w:left w:val="single" w:sz="4" w:space="0" w:color="auto"/>
              <w:bottom w:val="single" w:sz="4" w:space="0" w:color="auto"/>
              <w:right w:val="nil"/>
            </w:tcBorders>
          </w:tcPr>
          <w:p w:rsidR="007B5B51" w:rsidRPr="008F7F54" w:rsidRDefault="007B5B51" w:rsidP="003E4A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c>
          <w:tcPr>
            <w:tcW w:w="1417" w:type="dxa"/>
            <w:tcBorders>
              <w:top w:val="single" w:sz="4" w:space="0" w:color="auto"/>
              <w:left w:val="single" w:sz="4" w:space="0" w:color="auto"/>
              <w:bottom w:val="single" w:sz="4" w:space="0" w:color="auto"/>
              <w:right w:val="nil"/>
            </w:tcBorders>
          </w:tcPr>
          <w:p w:rsidR="007B5B51" w:rsidRPr="008F7F54" w:rsidRDefault="007B5B51"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1256,2</w:t>
            </w:r>
          </w:p>
        </w:tc>
        <w:tc>
          <w:tcPr>
            <w:tcW w:w="1276" w:type="dxa"/>
            <w:tcBorders>
              <w:top w:val="single" w:sz="4" w:space="0" w:color="auto"/>
              <w:left w:val="single" w:sz="4" w:space="0" w:color="auto"/>
              <w:bottom w:val="single" w:sz="4" w:space="0" w:color="auto"/>
              <w:right w:val="nil"/>
            </w:tcBorders>
          </w:tcPr>
          <w:p w:rsidR="007B5B51" w:rsidRPr="008F7F54" w:rsidRDefault="007B5B51"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1368,1</w:t>
            </w:r>
          </w:p>
        </w:tc>
        <w:tc>
          <w:tcPr>
            <w:tcW w:w="1276" w:type="dxa"/>
            <w:tcBorders>
              <w:top w:val="single" w:sz="4" w:space="0" w:color="auto"/>
              <w:left w:val="single" w:sz="4" w:space="0" w:color="auto"/>
              <w:bottom w:val="single" w:sz="4" w:space="0" w:color="auto"/>
              <w:right w:val="nil"/>
            </w:tcBorders>
          </w:tcPr>
          <w:p w:rsidR="007B5B51" w:rsidRPr="008F7F54" w:rsidRDefault="007B5B51"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1414,9</w:t>
            </w:r>
          </w:p>
        </w:tc>
        <w:tc>
          <w:tcPr>
            <w:tcW w:w="1276" w:type="dxa"/>
            <w:tcBorders>
              <w:top w:val="single" w:sz="4" w:space="0" w:color="auto"/>
              <w:left w:val="single" w:sz="4" w:space="0" w:color="auto"/>
              <w:bottom w:val="single" w:sz="4" w:space="0" w:color="auto"/>
              <w:right w:val="single" w:sz="4" w:space="0" w:color="auto"/>
            </w:tcBorders>
          </w:tcPr>
          <w:p w:rsidR="007B5B51" w:rsidRPr="008F7F54" w:rsidRDefault="007B5B51"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4244,7</w:t>
            </w:r>
          </w:p>
        </w:tc>
        <w:tc>
          <w:tcPr>
            <w:tcW w:w="1275" w:type="dxa"/>
            <w:tcBorders>
              <w:top w:val="single" w:sz="4" w:space="0" w:color="auto"/>
              <w:left w:val="single" w:sz="4" w:space="0" w:color="auto"/>
              <w:bottom w:val="single" w:sz="4" w:space="0" w:color="auto"/>
              <w:right w:val="single" w:sz="4" w:space="0" w:color="auto"/>
            </w:tcBorders>
          </w:tcPr>
          <w:p w:rsidR="007B5B51" w:rsidRPr="008F7F54" w:rsidRDefault="007B5B51"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7074,5</w:t>
            </w:r>
          </w:p>
        </w:tc>
        <w:tc>
          <w:tcPr>
            <w:tcW w:w="1276" w:type="dxa"/>
            <w:tcBorders>
              <w:top w:val="single" w:sz="4" w:space="0" w:color="auto"/>
              <w:left w:val="single" w:sz="4" w:space="0" w:color="auto"/>
              <w:bottom w:val="single" w:sz="4" w:space="0" w:color="auto"/>
              <w:right w:val="single" w:sz="4" w:space="0" w:color="auto"/>
            </w:tcBorders>
          </w:tcPr>
          <w:p w:rsidR="007B5B51" w:rsidRPr="008F7F54" w:rsidRDefault="007B5B51"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15358,4</w:t>
            </w:r>
          </w:p>
        </w:tc>
      </w:tr>
      <w:tr w:rsidR="000504A8" w:rsidRPr="008F7F54" w:rsidTr="008F7F54">
        <w:tc>
          <w:tcPr>
            <w:tcW w:w="5670" w:type="dxa"/>
            <w:tcBorders>
              <w:top w:val="single" w:sz="4" w:space="0" w:color="auto"/>
              <w:left w:val="single" w:sz="4" w:space="0" w:color="auto"/>
              <w:bottom w:val="single" w:sz="4" w:space="0" w:color="auto"/>
              <w:right w:val="nil"/>
            </w:tcBorders>
          </w:tcPr>
          <w:p w:rsidR="000504A8" w:rsidRPr="008F7F54" w:rsidRDefault="000504A8" w:rsidP="003B6F32">
            <w:pPr>
              <w:widowControl w:val="0"/>
              <w:autoSpaceDE w:val="0"/>
              <w:autoSpaceDN w:val="0"/>
              <w:adjustRightInd w:val="0"/>
              <w:spacing w:after="0" w:line="240" w:lineRule="auto"/>
              <w:outlineLvl w:val="0"/>
              <w:rPr>
                <w:rFonts w:ascii="Times New Roman" w:hAnsi="Times New Roman" w:cs="Times New Roman"/>
                <w:bCs/>
              </w:rPr>
            </w:pPr>
            <w:r w:rsidRPr="008F7F54">
              <w:rPr>
                <w:rFonts w:ascii="Times New Roman" w:hAnsi="Times New Roman" w:cs="Times New Roman"/>
                <w:bCs/>
              </w:rPr>
              <w:t>Муниципальный бюджет, из них</w:t>
            </w:r>
          </w:p>
        </w:tc>
        <w:tc>
          <w:tcPr>
            <w:tcW w:w="1701" w:type="dxa"/>
            <w:tcBorders>
              <w:top w:val="single" w:sz="4" w:space="0" w:color="auto"/>
              <w:left w:val="single" w:sz="4" w:space="0" w:color="auto"/>
              <w:bottom w:val="single" w:sz="4" w:space="0" w:color="auto"/>
              <w:right w:val="nil"/>
            </w:tcBorders>
            <w:vAlign w:val="bottom"/>
          </w:tcPr>
          <w:p w:rsidR="000504A8" w:rsidRPr="008F7F54" w:rsidRDefault="000504A8" w:rsidP="003B6F32">
            <w:pPr>
              <w:widowControl w:val="0"/>
              <w:autoSpaceDE w:val="0"/>
              <w:autoSpaceDN w:val="0"/>
              <w:adjustRightInd w:val="0"/>
              <w:spacing w:after="0" w:line="240" w:lineRule="auto"/>
              <w:jc w:val="center"/>
              <w:rPr>
                <w:rFonts w:ascii="Times New Roman" w:hAnsi="Times New Roman" w:cs="Times New Roman"/>
                <w:iCs/>
              </w:rPr>
            </w:pPr>
            <w:r w:rsidRPr="008F7F54">
              <w:rPr>
                <w:rFonts w:ascii="Times New Roman" w:hAnsi="Times New Roman" w:cs="Times New Roman"/>
                <w:iCs/>
              </w:rPr>
              <w:t>х</w:t>
            </w:r>
          </w:p>
        </w:tc>
        <w:tc>
          <w:tcPr>
            <w:tcW w:w="1417" w:type="dxa"/>
            <w:tcBorders>
              <w:top w:val="single" w:sz="4" w:space="0" w:color="auto"/>
              <w:left w:val="single" w:sz="4" w:space="0" w:color="auto"/>
              <w:bottom w:val="single" w:sz="4" w:space="0" w:color="auto"/>
              <w:right w:val="nil"/>
            </w:tcBorders>
          </w:tcPr>
          <w:p w:rsidR="000504A8" w:rsidRPr="008F7F54" w:rsidRDefault="000504A8"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1256,2</w:t>
            </w:r>
          </w:p>
        </w:tc>
        <w:tc>
          <w:tcPr>
            <w:tcW w:w="1276" w:type="dxa"/>
            <w:tcBorders>
              <w:top w:val="single" w:sz="4" w:space="0" w:color="auto"/>
              <w:left w:val="single" w:sz="4" w:space="0" w:color="auto"/>
              <w:bottom w:val="single" w:sz="4" w:space="0" w:color="auto"/>
              <w:right w:val="nil"/>
            </w:tcBorders>
          </w:tcPr>
          <w:p w:rsidR="000504A8" w:rsidRPr="008F7F54" w:rsidRDefault="000504A8"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1368,1</w:t>
            </w:r>
          </w:p>
        </w:tc>
        <w:tc>
          <w:tcPr>
            <w:tcW w:w="1276" w:type="dxa"/>
            <w:tcBorders>
              <w:top w:val="single" w:sz="4" w:space="0" w:color="auto"/>
              <w:left w:val="single" w:sz="4" w:space="0" w:color="auto"/>
              <w:bottom w:val="single" w:sz="4" w:space="0" w:color="auto"/>
              <w:right w:val="nil"/>
            </w:tcBorders>
          </w:tcPr>
          <w:p w:rsidR="000504A8" w:rsidRPr="008F7F54" w:rsidRDefault="000504A8"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1414,9</w:t>
            </w:r>
          </w:p>
        </w:tc>
        <w:tc>
          <w:tcPr>
            <w:tcW w:w="1276" w:type="dxa"/>
            <w:tcBorders>
              <w:top w:val="single" w:sz="4" w:space="0" w:color="auto"/>
              <w:left w:val="single" w:sz="4" w:space="0" w:color="auto"/>
              <w:bottom w:val="single" w:sz="4" w:space="0" w:color="auto"/>
              <w:right w:val="single" w:sz="4" w:space="0" w:color="auto"/>
            </w:tcBorders>
          </w:tcPr>
          <w:p w:rsidR="000504A8" w:rsidRPr="008F7F54" w:rsidRDefault="000504A8"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4244,7</w:t>
            </w:r>
          </w:p>
        </w:tc>
        <w:tc>
          <w:tcPr>
            <w:tcW w:w="1275" w:type="dxa"/>
            <w:tcBorders>
              <w:top w:val="single" w:sz="4" w:space="0" w:color="auto"/>
              <w:left w:val="single" w:sz="4" w:space="0" w:color="auto"/>
              <w:bottom w:val="single" w:sz="4" w:space="0" w:color="auto"/>
              <w:right w:val="single" w:sz="4" w:space="0" w:color="auto"/>
            </w:tcBorders>
          </w:tcPr>
          <w:p w:rsidR="000504A8" w:rsidRPr="008F7F54" w:rsidRDefault="000504A8"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7074,5</w:t>
            </w:r>
          </w:p>
        </w:tc>
        <w:tc>
          <w:tcPr>
            <w:tcW w:w="1276" w:type="dxa"/>
            <w:tcBorders>
              <w:top w:val="single" w:sz="4" w:space="0" w:color="auto"/>
              <w:left w:val="single" w:sz="4" w:space="0" w:color="auto"/>
              <w:bottom w:val="single" w:sz="4" w:space="0" w:color="auto"/>
              <w:right w:val="single" w:sz="4" w:space="0" w:color="auto"/>
            </w:tcBorders>
          </w:tcPr>
          <w:p w:rsidR="000504A8" w:rsidRPr="008F7F54" w:rsidRDefault="000504A8"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15358,4</w:t>
            </w:r>
          </w:p>
        </w:tc>
      </w:tr>
      <w:tr w:rsidR="000504A8" w:rsidRPr="008F7F54" w:rsidTr="008F7F54">
        <w:tc>
          <w:tcPr>
            <w:tcW w:w="5670" w:type="dxa"/>
            <w:tcBorders>
              <w:top w:val="single" w:sz="4" w:space="0" w:color="auto"/>
              <w:left w:val="single" w:sz="4" w:space="0" w:color="auto"/>
              <w:bottom w:val="single" w:sz="4" w:space="0" w:color="auto"/>
              <w:right w:val="nil"/>
            </w:tcBorders>
          </w:tcPr>
          <w:p w:rsidR="000504A8" w:rsidRPr="008F7F54" w:rsidRDefault="000504A8" w:rsidP="003E4A32">
            <w:pPr>
              <w:widowControl w:val="0"/>
              <w:autoSpaceDE w:val="0"/>
              <w:autoSpaceDN w:val="0"/>
              <w:adjustRightInd w:val="0"/>
              <w:spacing w:after="0" w:line="240" w:lineRule="auto"/>
              <w:rPr>
                <w:rFonts w:ascii="Times New Roman" w:hAnsi="Times New Roman" w:cs="Times New Roman"/>
              </w:rPr>
            </w:pPr>
            <w:r w:rsidRPr="008F7F54">
              <w:rPr>
                <w:rFonts w:ascii="Times New Roman" w:hAnsi="Times New Roman" w:cs="Times New Roman"/>
              </w:rPr>
              <w:t>федеральный бюджет</w:t>
            </w:r>
          </w:p>
        </w:tc>
        <w:tc>
          <w:tcPr>
            <w:tcW w:w="1701" w:type="dxa"/>
            <w:tcBorders>
              <w:top w:val="single" w:sz="4" w:space="0" w:color="auto"/>
              <w:left w:val="single" w:sz="4" w:space="0" w:color="auto"/>
              <w:bottom w:val="single" w:sz="4" w:space="0" w:color="auto"/>
              <w:right w:val="nil"/>
            </w:tcBorders>
          </w:tcPr>
          <w:p w:rsidR="000504A8" w:rsidRPr="008F7F54" w:rsidRDefault="000504A8" w:rsidP="003E4A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903 0203 Ч440351180 120</w:t>
            </w:r>
          </w:p>
        </w:tc>
        <w:tc>
          <w:tcPr>
            <w:tcW w:w="1417" w:type="dxa"/>
            <w:tcBorders>
              <w:top w:val="single" w:sz="4" w:space="0" w:color="auto"/>
              <w:left w:val="single" w:sz="4" w:space="0" w:color="auto"/>
              <w:bottom w:val="single" w:sz="4" w:space="0" w:color="auto"/>
              <w:right w:val="nil"/>
            </w:tcBorders>
          </w:tcPr>
          <w:p w:rsidR="000504A8" w:rsidRPr="008F7F54" w:rsidRDefault="000504A8"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1256,2</w:t>
            </w:r>
          </w:p>
        </w:tc>
        <w:tc>
          <w:tcPr>
            <w:tcW w:w="1276" w:type="dxa"/>
            <w:tcBorders>
              <w:top w:val="single" w:sz="4" w:space="0" w:color="auto"/>
              <w:left w:val="single" w:sz="4" w:space="0" w:color="auto"/>
              <w:bottom w:val="single" w:sz="4" w:space="0" w:color="auto"/>
              <w:right w:val="nil"/>
            </w:tcBorders>
          </w:tcPr>
          <w:p w:rsidR="000504A8" w:rsidRPr="008F7F54" w:rsidRDefault="000504A8"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1368,1</w:t>
            </w:r>
          </w:p>
        </w:tc>
        <w:tc>
          <w:tcPr>
            <w:tcW w:w="1276" w:type="dxa"/>
            <w:tcBorders>
              <w:top w:val="single" w:sz="4" w:space="0" w:color="auto"/>
              <w:left w:val="single" w:sz="4" w:space="0" w:color="auto"/>
              <w:bottom w:val="single" w:sz="4" w:space="0" w:color="auto"/>
              <w:right w:val="nil"/>
            </w:tcBorders>
          </w:tcPr>
          <w:p w:rsidR="000504A8" w:rsidRPr="008F7F54" w:rsidRDefault="000504A8"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1414,9</w:t>
            </w:r>
          </w:p>
        </w:tc>
        <w:tc>
          <w:tcPr>
            <w:tcW w:w="1276" w:type="dxa"/>
            <w:tcBorders>
              <w:top w:val="single" w:sz="4" w:space="0" w:color="auto"/>
              <w:left w:val="single" w:sz="4" w:space="0" w:color="auto"/>
              <w:bottom w:val="single" w:sz="4" w:space="0" w:color="auto"/>
              <w:right w:val="single" w:sz="4" w:space="0" w:color="auto"/>
            </w:tcBorders>
          </w:tcPr>
          <w:p w:rsidR="000504A8" w:rsidRPr="008F7F54" w:rsidRDefault="000504A8"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4244,7</w:t>
            </w:r>
          </w:p>
        </w:tc>
        <w:tc>
          <w:tcPr>
            <w:tcW w:w="1275" w:type="dxa"/>
            <w:tcBorders>
              <w:top w:val="single" w:sz="4" w:space="0" w:color="auto"/>
              <w:left w:val="single" w:sz="4" w:space="0" w:color="auto"/>
              <w:bottom w:val="single" w:sz="4" w:space="0" w:color="auto"/>
              <w:right w:val="single" w:sz="4" w:space="0" w:color="auto"/>
            </w:tcBorders>
          </w:tcPr>
          <w:p w:rsidR="000504A8" w:rsidRPr="008F7F54" w:rsidRDefault="000504A8"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7074,5</w:t>
            </w:r>
          </w:p>
        </w:tc>
        <w:tc>
          <w:tcPr>
            <w:tcW w:w="1276" w:type="dxa"/>
            <w:tcBorders>
              <w:top w:val="single" w:sz="4" w:space="0" w:color="auto"/>
              <w:left w:val="single" w:sz="4" w:space="0" w:color="auto"/>
              <w:bottom w:val="single" w:sz="4" w:space="0" w:color="auto"/>
              <w:right w:val="single" w:sz="4" w:space="0" w:color="auto"/>
            </w:tcBorders>
          </w:tcPr>
          <w:p w:rsidR="000504A8" w:rsidRPr="008F7F54" w:rsidRDefault="000504A8"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15358,4</w:t>
            </w:r>
          </w:p>
        </w:tc>
      </w:tr>
      <w:tr w:rsidR="000504A8" w:rsidRPr="008F7F54" w:rsidTr="008F7F54">
        <w:tc>
          <w:tcPr>
            <w:tcW w:w="5670" w:type="dxa"/>
            <w:tcBorders>
              <w:top w:val="single" w:sz="4" w:space="0" w:color="auto"/>
              <w:left w:val="single" w:sz="4" w:space="0" w:color="auto"/>
              <w:bottom w:val="single" w:sz="4" w:space="0" w:color="auto"/>
              <w:right w:val="nil"/>
            </w:tcBorders>
          </w:tcPr>
          <w:p w:rsidR="000504A8" w:rsidRPr="008F7F54" w:rsidRDefault="000504A8" w:rsidP="008F7F54">
            <w:pPr>
              <w:widowControl w:val="0"/>
              <w:autoSpaceDE w:val="0"/>
              <w:autoSpaceDN w:val="0"/>
              <w:adjustRightInd w:val="0"/>
              <w:spacing w:after="0" w:line="240" w:lineRule="auto"/>
              <w:outlineLvl w:val="0"/>
              <w:rPr>
                <w:rFonts w:ascii="Times New Roman" w:hAnsi="Times New Roman" w:cs="Times New Roman"/>
                <w:bCs/>
              </w:rPr>
            </w:pPr>
            <w:r w:rsidRPr="008F7F54">
              <w:rPr>
                <w:rFonts w:ascii="Times New Roman" w:hAnsi="Times New Roman" w:cs="Times New Roman"/>
                <w:bCs/>
              </w:rPr>
              <w:t>республиканский бюджет</w:t>
            </w:r>
          </w:p>
        </w:tc>
        <w:tc>
          <w:tcPr>
            <w:tcW w:w="1701" w:type="dxa"/>
            <w:tcBorders>
              <w:top w:val="single" w:sz="4" w:space="0" w:color="auto"/>
              <w:left w:val="single" w:sz="4" w:space="0" w:color="auto"/>
              <w:bottom w:val="single" w:sz="4" w:space="0" w:color="auto"/>
              <w:right w:val="nil"/>
            </w:tcBorders>
            <w:vAlign w:val="bottom"/>
          </w:tcPr>
          <w:p w:rsidR="000504A8" w:rsidRPr="008F7F54" w:rsidRDefault="000504A8" w:rsidP="003B6F32">
            <w:pPr>
              <w:spacing w:after="0" w:line="240" w:lineRule="auto"/>
              <w:jc w:val="center"/>
              <w:rPr>
                <w:rFonts w:ascii="Times New Roman" w:hAnsi="Times New Roman" w:cs="Times New Roman"/>
                <w:iCs/>
              </w:rPr>
            </w:pPr>
            <w:r w:rsidRPr="008F7F54">
              <w:rPr>
                <w:rFonts w:ascii="Times New Roman" w:hAnsi="Times New Roman" w:cs="Times New Roman"/>
                <w:iCs/>
              </w:rPr>
              <w:t>х</w:t>
            </w:r>
          </w:p>
        </w:tc>
        <w:tc>
          <w:tcPr>
            <w:tcW w:w="1417" w:type="dxa"/>
            <w:tcBorders>
              <w:top w:val="single" w:sz="4" w:space="0" w:color="auto"/>
              <w:left w:val="single" w:sz="4" w:space="0" w:color="auto"/>
              <w:bottom w:val="single" w:sz="4" w:space="0" w:color="auto"/>
              <w:right w:val="nil"/>
            </w:tcBorders>
          </w:tcPr>
          <w:p w:rsidR="000504A8" w:rsidRPr="008F7F54" w:rsidRDefault="000504A8"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tcPr>
          <w:p w:rsidR="000504A8" w:rsidRPr="008F7F54" w:rsidRDefault="000504A8"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tcPr>
          <w:p w:rsidR="000504A8" w:rsidRPr="008F7F54" w:rsidRDefault="000504A8"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0504A8" w:rsidRPr="008F7F54" w:rsidRDefault="000504A8"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5" w:type="dxa"/>
            <w:tcBorders>
              <w:top w:val="single" w:sz="4" w:space="0" w:color="auto"/>
              <w:left w:val="single" w:sz="4" w:space="0" w:color="auto"/>
              <w:bottom w:val="single" w:sz="4" w:space="0" w:color="auto"/>
              <w:right w:val="single" w:sz="4" w:space="0" w:color="auto"/>
            </w:tcBorders>
          </w:tcPr>
          <w:p w:rsidR="000504A8" w:rsidRPr="008F7F54" w:rsidRDefault="000504A8"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0504A8" w:rsidRPr="008F7F54" w:rsidRDefault="000504A8"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r>
      <w:tr w:rsidR="000504A8" w:rsidRPr="008F7F54" w:rsidTr="008F7F54">
        <w:tc>
          <w:tcPr>
            <w:tcW w:w="5670" w:type="dxa"/>
            <w:tcBorders>
              <w:top w:val="single" w:sz="4" w:space="0" w:color="auto"/>
              <w:left w:val="single" w:sz="4" w:space="0" w:color="auto"/>
              <w:bottom w:val="single" w:sz="4" w:space="0" w:color="auto"/>
              <w:right w:val="nil"/>
            </w:tcBorders>
          </w:tcPr>
          <w:p w:rsidR="000504A8" w:rsidRPr="008F7F54" w:rsidRDefault="000504A8" w:rsidP="003B6F32">
            <w:pPr>
              <w:widowControl w:val="0"/>
              <w:autoSpaceDE w:val="0"/>
              <w:autoSpaceDN w:val="0"/>
              <w:adjustRightInd w:val="0"/>
              <w:spacing w:after="0" w:line="240" w:lineRule="auto"/>
              <w:rPr>
                <w:rFonts w:ascii="Times New Roman" w:hAnsi="Times New Roman" w:cs="Times New Roman"/>
              </w:rPr>
            </w:pPr>
            <w:r w:rsidRPr="008F7F54">
              <w:rPr>
                <w:rFonts w:ascii="Times New Roman" w:hAnsi="Times New Roman" w:cs="Times New Roman"/>
              </w:rPr>
              <w:t xml:space="preserve">местный бюджет </w:t>
            </w:r>
          </w:p>
        </w:tc>
        <w:tc>
          <w:tcPr>
            <w:tcW w:w="1701" w:type="dxa"/>
            <w:tcBorders>
              <w:top w:val="single" w:sz="4" w:space="0" w:color="auto"/>
              <w:left w:val="single" w:sz="4" w:space="0" w:color="auto"/>
              <w:bottom w:val="single" w:sz="4" w:space="0" w:color="auto"/>
              <w:right w:val="nil"/>
            </w:tcBorders>
          </w:tcPr>
          <w:p w:rsidR="000504A8" w:rsidRPr="008F7F54" w:rsidRDefault="000504A8" w:rsidP="003B6F32">
            <w:pPr>
              <w:spacing w:after="0" w:line="240" w:lineRule="auto"/>
              <w:jc w:val="center"/>
              <w:rPr>
                <w:rFonts w:ascii="Times New Roman" w:hAnsi="Times New Roman" w:cs="Times New Roman"/>
                <w:iCs/>
              </w:rPr>
            </w:pPr>
            <w:r w:rsidRPr="008F7F54">
              <w:rPr>
                <w:rFonts w:ascii="Times New Roman" w:hAnsi="Times New Roman" w:cs="Times New Roman"/>
                <w:iCs/>
              </w:rPr>
              <w:t>х</w:t>
            </w:r>
          </w:p>
        </w:tc>
        <w:tc>
          <w:tcPr>
            <w:tcW w:w="1417" w:type="dxa"/>
            <w:tcBorders>
              <w:top w:val="single" w:sz="4" w:space="0" w:color="auto"/>
              <w:left w:val="single" w:sz="4" w:space="0" w:color="auto"/>
              <w:bottom w:val="single" w:sz="4" w:space="0" w:color="auto"/>
              <w:right w:val="nil"/>
            </w:tcBorders>
          </w:tcPr>
          <w:p w:rsidR="000504A8" w:rsidRPr="008F7F54" w:rsidRDefault="000504A8"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tcPr>
          <w:p w:rsidR="000504A8" w:rsidRPr="008F7F54" w:rsidRDefault="000504A8"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tcPr>
          <w:p w:rsidR="000504A8" w:rsidRPr="008F7F54" w:rsidRDefault="000504A8"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0504A8" w:rsidRPr="008F7F54" w:rsidRDefault="000504A8"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5" w:type="dxa"/>
            <w:tcBorders>
              <w:top w:val="single" w:sz="4" w:space="0" w:color="auto"/>
              <w:left w:val="single" w:sz="4" w:space="0" w:color="auto"/>
              <w:bottom w:val="single" w:sz="4" w:space="0" w:color="auto"/>
              <w:right w:val="single" w:sz="4" w:space="0" w:color="auto"/>
            </w:tcBorders>
          </w:tcPr>
          <w:p w:rsidR="000504A8" w:rsidRPr="008F7F54" w:rsidRDefault="000504A8"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0504A8" w:rsidRPr="008F7F54" w:rsidRDefault="000504A8"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r>
      <w:tr w:rsidR="000504A8" w:rsidRPr="008F7F54" w:rsidTr="008F7F54">
        <w:tc>
          <w:tcPr>
            <w:tcW w:w="5670" w:type="dxa"/>
            <w:tcBorders>
              <w:top w:val="single" w:sz="4" w:space="0" w:color="auto"/>
              <w:left w:val="single" w:sz="4" w:space="0" w:color="auto"/>
              <w:bottom w:val="single" w:sz="4" w:space="0" w:color="auto"/>
              <w:right w:val="nil"/>
            </w:tcBorders>
          </w:tcPr>
          <w:p w:rsidR="000504A8" w:rsidRPr="008F7F54" w:rsidRDefault="000504A8" w:rsidP="003B6F32">
            <w:pPr>
              <w:widowControl w:val="0"/>
              <w:autoSpaceDE w:val="0"/>
              <w:autoSpaceDN w:val="0"/>
              <w:adjustRightInd w:val="0"/>
              <w:spacing w:after="0" w:line="240" w:lineRule="auto"/>
              <w:rPr>
                <w:rFonts w:ascii="Times New Roman" w:hAnsi="Times New Roman" w:cs="Times New Roman"/>
              </w:rPr>
            </w:pPr>
            <w:r w:rsidRPr="008F7F54">
              <w:rPr>
                <w:rFonts w:ascii="Times New Roman" w:hAnsi="Times New Roman" w:cs="Times New Roman"/>
              </w:rPr>
              <w:t>Межбюджетные трансферты</w:t>
            </w:r>
          </w:p>
        </w:tc>
        <w:tc>
          <w:tcPr>
            <w:tcW w:w="1701" w:type="dxa"/>
            <w:tcBorders>
              <w:top w:val="single" w:sz="4" w:space="0" w:color="auto"/>
              <w:left w:val="single" w:sz="4" w:space="0" w:color="auto"/>
              <w:bottom w:val="single" w:sz="4" w:space="0" w:color="auto"/>
              <w:right w:val="nil"/>
            </w:tcBorders>
          </w:tcPr>
          <w:p w:rsidR="000504A8" w:rsidRPr="008F7F54" w:rsidRDefault="000504A8" w:rsidP="003B6F32">
            <w:pPr>
              <w:widowControl w:val="0"/>
              <w:autoSpaceDE w:val="0"/>
              <w:autoSpaceDN w:val="0"/>
              <w:adjustRightInd w:val="0"/>
              <w:spacing w:after="0" w:line="240" w:lineRule="auto"/>
              <w:jc w:val="center"/>
              <w:rPr>
                <w:rFonts w:ascii="Times New Roman" w:hAnsi="Times New Roman" w:cs="Times New Roman"/>
                <w:iCs/>
              </w:rPr>
            </w:pPr>
            <w:r w:rsidRPr="008F7F54">
              <w:rPr>
                <w:rFonts w:ascii="Times New Roman" w:hAnsi="Times New Roman" w:cs="Times New Roman"/>
                <w:iCs/>
              </w:rPr>
              <w:t>х</w:t>
            </w:r>
          </w:p>
        </w:tc>
        <w:tc>
          <w:tcPr>
            <w:tcW w:w="1417" w:type="dxa"/>
            <w:tcBorders>
              <w:top w:val="single" w:sz="4" w:space="0" w:color="auto"/>
              <w:left w:val="single" w:sz="4" w:space="0" w:color="auto"/>
              <w:bottom w:val="single" w:sz="4" w:space="0" w:color="auto"/>
              <w:right w:val="nil"/>
            </w:tcBorders>
          </w:tcPr>
          <w:p w:rsidR="000504A8" w:rsidRPr="008F7F54" w:rsidRDefault="000504A8"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c>
          <w:tcPr>
            <w:tcW w:w="1276" w:type="dxa"/>
            <w:tcBorders>
              <w:top w:val="single" w:sz="4" w:space="0" w:color="auto"/>
              <w:left w:val="single" w:sz="4" w:space="0" w:color="auto"/>
              <w:bottom w:val="single" w:sz="4" w:space="0" w:color="auto"/>
              <w:right w:val="nil"/>
            </w:tcBorders>
          </w:tcPr>
          <w:p w:rsidR="000504A8" w:rsidRPr="008F7F54" w:rsidRDefault="000504A8"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c>
          <w:tcPr>
            <w:tcW w:w="1276" w:type="dxa"/>
            <w:tcBorders>
              <w:top w:val="single" w:sz="4" w:space="0" w:color="auto"/>
              <w:left w:val="single" w:sz="4" w:space="0" w:color="auto"/>
              <w:bottom w:val="single" w:sz="4" w:space="0" w:color="auto"/>
              <w:right w:val="nil"/>
            </w:tcBorders>
          </w:tcPr>
          <w:p w:rsidR="000504A8" w:rsidRPr="008F7F54" w:rsidRDefault="000504A8"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c>
          <w:tcPr>
            <w:tcW w:w="1276" w:type="dxa"/>
            <w:tcBorders>
              <w:top w:val="single" w:sz="4" w:space="0" w:color="auto"/>
              <w:left w:val="single" w:sz="4" w:space="0" w:color="auto"/>
              <w:bottom w:val="single" w:sz="4" w:space="0" w:color="auto"/>
              <w:right w:val="single" w:sz="4" w:space="0" w:color="auto"/>
            </w:tcBorders>
          </w:tcPr>
          <w:p w:rsidR="000504A8" w:rsidRPr="008F7F54" w:rsidRDefault="000504A8"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c>
          <w:tcPr>
            <w:tcW w:w="1275" w:type="dxa"/>
            <w:tcBorders>
              <w:top w:val="single" w:sz="4" w:space="0" w:color="auto"/>
              <w:left w:val="single" w:sz="4" w:space="0" w:color="auto"/>
              <w:bottom w:val="single" w:sz="4" w:space="0" w:color="auto"/>
              <w:right w:val="single" w:sz="4" w:space="0" w:color="auto"/>
            </w:tcBorders>
          </w:tcPr>
          <w:p w:rsidR="000504A8" w:rsidRPr="008F7F54" w:rsidRDefault="000504A8"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c>
          <w:tcPr>
            <w:tcW w:w="1276" w:type="dxa"/>
            <w:tcBorders>
              <w:top w:val="single" w:sz="4" w:space="0" w:color="auto"/>
              <w:left w:val="single" w:sz="4" w:space="0" w:color="auto"/>
              <w:bottom w:val="single" w:sz="4" w:space="0" w:color="auto"/>
              <w:right w:val="single" w:sz="4" w:space="0" w:color="auto"/>
            </w:tcBorders>
          </w:tcPr>
          <w:p w:rsidR="000504A8" w:rsidRPr="008F7F54" w:rsidRDefault="000504A8"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r>
      <w:tr w:rsidR="000504A8" w:rsidRPr="008F7F54" w:rsidTr="008F7F54">
        <w:tc>
          <w:tcPr>
            <w:tcW w:w="5670" w:type="dxa"/>
            <w:tcBorders>
              <w:top w:val="single" w:sz="4" w:space="0" w:color="auto"/>
              <w:left w:val="single" w:sz="4" w:space="0" w:color="auto"/>
              <w:bottom w:val="single" w:sz="4" w:space="0" w:color="auto"/>
              <w:right w:val="nil"/>
            </w:tcBorders>
          </w:tcPr>
          <w:p w:rsidR="000504A8" w:rsidRPr="008F7F54" w:rsidRDefault="000504A8" w:rsidP="003B6F32">
            <w:pPr>
              <w:widowControl w:val="0"/>
              <w:autoSpaceDE w:val="0"/>
              <w:autoSpaceDN w:val="0"/>
              <w:adjustRightInd w:val="0"/>
              <w:spacing w:after="0" w:line="240" w:lineRule="auto"/>
              <w:rPr>
                <w:rFonts w:ascii="Times New Roman" w:hAnsi="Times New Roman" w:cs="Times New Roman"/>
              </w:rPr>
            </w:pPr>
            <w:r w:rsidRPr="008F7F54">
              <w:rPr>
                <w:rFonts w:ascii="Times New Roman" w:hAnsi="Times New Roman" w:cs="Times New Roman"/>
              </w:rPr>
              <w:t>Внебюджетные источники</w:t>
            </w:r>
          </w:p>
        </w:tc>
        <w:tc>
          <w:tcPr>
            <w:tcW w:w="1701" w:type="dxa"/>
            <w:tcBorders>
              <w:top w:val="single" w:sz="4" w:space="0" w:color="auto"/>
              <w:left w:val="single" w:sz="4" w:space="0" w:color="auto"/>
              <w:bottom w:val="single" w:sz="4" w:space="0" w:color="auto"/>
              <w:right w:val="nil"/>
            </w:tcBorders>
          </w:tcPr>
          <w:p w:rsidR="000504A8" w:rsidRPr="008F7F54" w:rsidRDefault="000504A8" w:rsidP="003B6F32">
            <w:pPr>
              <w:widowControl w:val="0"/>
              <w:autoSpaceDE w:val="0"/>
              <w:autoSpaceDN w:val="0"/>
              <w:adjustRightInd w:val="0"/>
              <w:spacing w:after="0" w:line="240" w:lineRule="auto"/>
              <w:jc w:val="center"/>
              <w:rPr>
                <w:rFonts w:ascii="Times New Roman" w:hAnsi="Times New Roman" w:cs="Times New Roman"/>
                <w:iCs/>
              </w:rPr>
            </w:pPr>
            <w:r w:rsidRPr="008F7F54">
              <w:rPr>
                <w:rFonts w:ascii="Times New Roman" w:hAnsi="Times New Roman" w:cs="Times New Roman"/>
                <w:iCs/>
              </w:rPr>
              <w:t>х</w:t>
            </w:r>
          </w:p>
        </w:tc>
        <w:tc>
          <w:tcPr>
            <w:tcW w:w="1417" w:type="dxa"/>
            <w:tcBorders>
              <w:top w:val="single" w:sz="4" w:space="0" w:color="auto"/>
              <w:left w:val="single" w:sz="4" w:space="0" w:color="auto"/>
              <w:bottom w:val="single" w:sz="4" w:space="0" w:color="auto"/>
              <w:right w:val="nil"/>
            </w:tcBorders>
          </w:tcPr>
          <w:p w:rsidR="000504A8" w:rsidRPr="008F7F54" w:rsidRDefault="000504A8"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c>
          <w:tcPr>
            <w:tcW w:w="1276" w:type="dxa"/>
            <w:tcBorders>
              <w:top w:val="single" w:sz="4" w:space="0" w:color="auto"/>
              <w:left w:val="single" w:sz="4" w:space="0" w:color="auto"/>
              <w:bottom w:val="single" w:sz="4" w:space="0" w:color="auto"/>
              <w:right w:val="nil"/>
            </w:tcBorders>
          </w:tcPr>
          <w:p w:rsidR="000504A8" w:rsidRPr="008F7F54" w:rsidRDefault="000504A8"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c>
          <w:tcPr>
            <w:tcW w:w="1276" w:type="dxa"/>
            <w:tcBorders>
              <w:top w:val="single" w:sz="4" w:space="0" w:color="auto"/>
              <w:left w:val="single" w:sz="4" w:space="0" w:color="auto"/>
              <w:bottom w:val="single" w:sz="4" w:space="0" w:color="auto"/>
              <w:right w:val="nil"/>
            </w:tcBorders>
          </w:tcPr>
          <w:p w:rsidR="000504A8" w:rsidRPr="008F7F54" w:rsidRDefault="000504A8"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c>
          <w:tcPr>
            <w:tcW w:w="1276" w:type="dxa"/>
            <w:tcBorders>
              <w:top w:val="single" w:sz="4" w:space="0" w:color="auto"/>
              <w:left w:val="single" w:sz="4" w:space="0" w:color="auto"/>
              <w:bottom w:val="single" w:sz="4" w:space="0" w:color="auto"/>
              <w:right w:val="single" w:sz="4" w:space="0" w:color="auto"/>
            </w:tcBorders>
          </w:tcPr>
          <w:p w:rsidR="000504A8" w:rsidRPr="008F7F54" w:rsidRDefault="000504A8"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c>
          <w:tcPr>
            <w:tcW w:w="1275" w:type="dxa"/>
            <w:tcBorders>
              <w:top w:val="single" w:sz="4" w:space="0" w:color="auto"/>
              <w:left w:val="single" w:sz="4" w:space="0" w:color="auto"/>
              <w:bottom w:val="single" w:sz="4" w:space="0" w:color="auto"/>
              <w:right w:val="single" w:sz="4" w:space="0" w:color="auto"/>
            </w:tcBorders>
          </w:tcPr>
          <w:p w:rsidR="000504A8" w:rsidRPr="008F7F54" w:rsidRDefault="000504A8"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c>
          <w:tcPr>
            <w:tcW w:w="1276" w:type="dxa"/>
            <w:tcBorders>
              <w:top w:val="single" w:sz="4" w:space="0" w:color="auto"/>
              <w:left w:val="single" w:sz="4" w:space="0" w:color="auto"/>
              <w:bottom w:val="single" w:sz="4" w:space="0" w:color="auto"/>
              <w:right w:val="single" w:sz="4" w:space="0" w:color="auto"/>
            </w:tcBorders>
          </w:tcPr>
          <w:p w:rsidR="000504A8" w:rsidRPr="008F7F54" w:rsidRDefault="000504A8"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r>
      <w:tr w:rsidR="000504A8" w:rsidRPr="008F7F54" w:rsidTr="008F7F54">
        <w:tc>
          <w:tcPr>
            <w:tcW w:w="5670" w:type="dxa"/>
            <w:tcBorders>
              <w:top w:val="single" w:sz="4" w:space="0" w:color="auto"/>
              <w:left w:val="single" w:sz="4" w:space="0" w:color="auto"/>
              <w:bottom w:val="single" w:sz="4" w:space="0" w:color="auto"/>
              <w:right w:val="nil"/>
            </w:tcBorders>
          </w:tcPr>
          <w:p w:rsidR="000504A8" w:rsidRPr="008F7F54" w:rsidRDefault="000504A8" w:rsidP="00B5772A">
            <w:pPr>
              <w:widowControl w:val="0"/>
              <w:autoSpaceDE w:val="0"/>
              <w:autoSpaceDN w:val="0"/>
              <w:adjustRightInd w:val="0"/>
              <w:spacing w:after="0" w:line="240" w:lineRule="auto"/>
              <w:jc w:val="both"/>
              <w:rPr>
                <w:rFonts w:ascii="Times New Roman" w:hAnsi="Times New Roman" w:cs="Times New Roman"/>
                <w:b/>
                <w:iCs/>
              </w:rPr>
            </w:pPr>
            <w:r w:rsidRPr="008F7F54">
              <w:rPr>
                <w:rFonts w:ascii="Times New Roman" w:hAnsi="Times New Roman" w:cs="Times New Roman"/>
                <w:iCs/>
              </w:rPr>
              <w:t>Мероприятие (результат)</w:t>
            </w:r>
            <w:r w:rsidRPr="008F7F54">
              <w:rPr>
                <w:rFonts w:ascii="Times New Roman" w:hAnsi="Times New Roman" w:cs="Times New Roman"/>
              </w:rPr>
              <w:t xml:space="preserve"> «</w:t>
            </w:r>
            <w:proofErr w:type="gramStart"/>
            <w:r w:rsidRPr="008F7F54">
              <w:rPr>
                <w:rFonts w:ascii="Times New Roman" w:hAnsi="Times New Roman" w:cs="Times New Roman"/>
                <w:iCs/>
              </w:rPr>
              <w:t>Распределены и предоставлены</w:t>
            </w:r>
            <w:proofErr w:type="gramEnd"/>
            <w:r w:rsidRPr="008F7F54">
              <w:rPr>
                <w:rFonts w:ascii="Times New Roman" w:hAnsi="Times New Roman" w:cs="Times New Roman"/>
                <w:iCs/>
              </w:rPr>
              <w:t xml:space="preserve"> субсидии на реализацию вопросов </w:t>
            </w:r>
            <w:r w:rsidRPr="008F7F54">
              <w:rPr>
                <w:rFonts w:ascii="Times New Roman" w:hAnsi="Times New Roman" w:cs="Times New Roman"/>
                <w:iCs/>
              </w:rPr>
              <w:lastRenderedPageBreak/>
              <w:t>местного значения в сфере образования, культуры, физической культуры и спорта»</w:t>
            </w:r>
          </w:p>
        </w:tc>
        <w:tc>
          <w:tcPr>
            <w:tcW w:w="1701" w:type="dxa"/>
            <w:tcBorders>
              <w:top w:val="single" w:sz="4" w:space="0" w:color="auto"/>
              <w:left w:val="single" w:sz="4" w:space="0" w:color="auto"/>
              <w:bottom w:val="single" w:sz="4" w:space="0" w:color="auto"/>
              <w:right w:val="nil"/>
            </w:tcBorders>
            <w:vAlign w:val="bottom"/>
          </w:tcPr>
          <w:p w:rsidR="000504A8" w:rsidRPr="008F7F54" w:rsidRDefault="000504A8" w:rsidP="00B5772A">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lastRenderedPageBreak/>
              <w:t>х</w:t>
            </w:r>
          </w:p>
        </w:tc>
        <w:tc>
          <w:tcPr>
            <w:tcW w:w="1417" w:type="dxa"/>
            <w:tcBorders>
              <w:top w:val="single" w:sz="4" w:space="0" w:color="auto"/>
              <w:left w:val="single" w:sz="4" w:space="0" w:color="auto"/>
              <w:bottom w:val="single" w:sz="4" w:space="0" w:color="auto"/>
              <w:right w:val="nil"/>
            </w:tcBorders>
          </w:tcPr>
          <w:p w:rsidR="000504A8" w:rsidRPr="008F7F54" w:rsidRDefault="000504A8"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23289,6</w:t>
            </w:r>
          </w:p>
        </w:tc>
        <w:tc>
          <w:tcPr>
            <w:tcW w:w="1276" w:type="dxa"/>
            <w:tcBorders>
              <w:top w:val="single" w:sz="4" w:space="0" w:color="auto"/>
              <w:left w:val="single" w:sz="4" w:space="0" w:color="auto"/>
              <w:bottom w:val="single" w:sz="4" w:space="0" w:color="auto"/>
              <w:right w:val="nil"/>
            </w:tcBorders>
          </w:tcPr>
          <w:p w:rsidR="000504A8" w:rsidRPr="008F7F54" w:rsidRDefault="000504A8"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tcPr>
          <w:p w:rsidR="000504A8" w:rsidRPr="008F7F54" w:rsidRDefault="000504A8"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0504A8" w:rsidRPr="008F7F54" w:rsidRDefault="000504A8"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5" w:type="dxa"/>
            <w:tcBorders>
              <w:top w:val="single" w:sz="4" w:space="0" w:color="auto"/>
              <w:left w:val="single" w:sz="4" w:space="0" w:color="auto"/>
              <w:bottom w:val="single" w:sz="4" w:space="0" w:color="auto"/>
              <w:right w:val="single" w:sz="4" w:space="0" w:color="auto"/>
            </w:tcBorders>
          </w:tcPr>
          <w:p w:rsidR="000504A8" w:rsidRPr="008F7F54" w:rsidRDefault="000504A8"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0504A8" w:rsidRPr="008F7F54" w:rsidRDefault="000504A8"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23289,6</w:t>
            </w:r>
          </w:p>
        </w:tc>
      </w:tr>
      <w:tr w:rsidR="000504A8" w:rsidRPr="008F7F54" w:rsidTr="008F7F54">
        <w:tc>
          <w:tcPr>
            <w:tcW w:w="5670" w:type="dxa"/>
            <w:tcBorders>
              <w:top w:val="single" w:sz="4" w:space="0" w:color="auto"/>
              <w:left w:val="single" w:sz="4" w:space="0" w:color="auto"/>
              <w:bottom w:val="single" w:sz="4" w:space="0" w:color="auto"/>
              <w:right w:val="nil"/>
            </w:tcBorders>
          </w:tcPr>
          <w:p w:rsidR="000504A8" w:rsidRPr="008F7F54" w:rsidRDefault="000504A8" w:rsidP="003B6F32">
            <w:pPr>
              <w:widowControl w:val="0"/>
              <w:autoSpaceDE w:val="0"/>
              <w:autoSpaceDN w:val="0"/>
              <w:adjustRightInd w:val="0"/>
              <w:spacing w:after="0" w:line="240" w:lineRule="auto"/>
              <w:outlineLvl w:val="0"/>
              <w:rPr>
                <w:rFonts w:ascii="Times New Roman" w:hAnsi="Times New Roman" w:cs="Times New Roman"/>
                <w:bCs/>
              </w:rPr>
            </w:pPr>
            <w:r w:rsidRPr="008F7F54">
              <w:rPr>
                <w:rFonts w:ascii="Times New Roman" w:hAnsi="Times New Roman" w:cs="Times New Roman"/>
                <w:bCs/>
              </w:rPr>
              <w:lastRenderedPageBreak/>
              <w:t>Муниципальный бюджет, из них</w:t>
            </w:r>
          </w:p>
        </w:tc>
        <w:tc>
          <w:tcPr>
            <w:tcW w:w="1701" w:type="dxa"/>
            <w:tcBorders>
              <w:top w:val="single" w:sz="4" w:space="0" w:color="auto"/>
              <w:left w:val="single" w:sz="4" w:space="0" w:color="auto"/>
              <w:bottom w:val="single" w:sz="4" w:space="0" w:color="auto"/>
              <w:right w:val="nil"/>
            </w:tcBorders>
            <w:vAlign w:val="bottom"/>
          </w:tcPr>
          <w:p w:rsidR="000504A8" w:rsidRPr="008F7F54" w:rsidRDefault="000504A8" w:rsidP="003B6F32">
            <w:pPr>
              <w:widowControl w:val="0"/>
              <w:autoSpaceDE w:val="0"/>
              <w:autoSpaceDN w:val="0"/>
              <w:adjustRightInd w:val="0"/>
              <w:spacing w:after="0" w:line="240" w:lineRule="auto"/>
              <w:jc w:val="center"/>
              <w:rPr>
                <w:rFonts w:ascii="Times New Roman" w:hAnsi="Times New Roman" w:cs="Times New Roman"/>
                <w:iCs/>
              </w:rPr>
            </w:pPr>
            <w:r w:rsidRPr="008F7F54">
              <w:rPr>
                <w:rFonts w:ascii="Times New Roman" w:hAnsi="Times New Roman" w:cs="Times New Roman"/>
                <w:iCs/>
              </w:rPr>
              <w:t>х</w:t>
            </w:r>
          </w:p>
        </w:tc>
        <w:tc>
          <w:tcPr>
            <w:tcW w:w="1417" w:type="dxa"/>
            <w:tcBorders>
              <w:top w:val="single" w:sz="4" w:space="0" w:color="auto"/>
              <w:left w:val="single" w:sz="4" w:space="0" w:color="auto"/>
              <w:bottom w:val="single" w:sz="4" w:space="0" w:color="auto"/>
              <w:right w:val="nil"/>
            </w:tcBorders>
            <w:vAlign w:val="bottom"/>
          </w:tcPr>
          <w:p w:rsidR="000504A8" w:rsidRPr="008F7F54" w:rsidRDefault="000504A8"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23289,6</w:t>
            </w:r>
          </w:p>
        </w:tc>
        <w:tc>
          <w:tcPr>
            <w:tcW w:w="1276" w:type="dxa"/>
            <w:tcBorders>
              <w:top w:val="single" w:sz="4" w:space="0" w:color="auto"/>
              <w:left w:val="single" w:sz="4" w:space="0" w:color="auto"/>
              <w:bottom w:val="single" w:sz="4" w:space="0" w:color="auto"/>
              <w:right w:val="nil"/>
            </w:tcBorders>
            <w:vAlign w:val="bottom"/>
          </w:tcPr>
          <w:p w:rsidR="000504A8" w:rsidRPr="008F7F54" w:rsidRDefault="000504A8"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0504A8" w:rsidRPr="008F7F54" w:rsidRDefault="000504A8"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vAlign w:val="bottom"/>
          </w:tcPr>
          <w:p w:rsidR="000504A8" w:rsidRPr="008F7F54" w:rsidRDefault="000504A8"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5" w:type="dxa"/>
            <w:tcBorders>
              <w:top w:val="single" w:sz="4" w:space="0" w:color="auto"/>
              <w:left w:val="single" w:sz="4" w:space="0" w:color="auto"/>
              <w:bottom w:val="single" w:sz="4" w:space="0" w:color="auto"/>
              <w:right w:val="single" w:sz="4" w:space="0" w:color="auto"/>
            </w:tcBorders>
            <w:vAlign w:val="bottom"/>
          </w:tcPr>
          <w:p w:rsidR="000504A8" w:rsidRPr="008F7F54" w:rsidRDefault="000504A8"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vAlign w:val="bottom"/>
          </w:tcPr>
          <w:p w:rsidR="000504A8" w:rsidRPr="008F7F54" w:rsidRDefault="000504A8" w:rsidP="003B6F32">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23289,6</w:t>
            </w:r>
          </w:p>
        </w:tc>
      </w:tr>
      <w:tr w:rsidR="000504A8" w:rsidRPr="008F7F54" w:rsidTr="008F7F54">
        <w:tc>
          <w:tcPr>
            <w:tcW w:w="5670" w:type="dxa"/>
            <w:tcBorders>
              <w:top w:val="single" w:sz="4" w:space="0" w:color="auto"/>
              <w:left w:val="single" w:sz="4" w:space="0" w:color="auto"/>
              <w:bottom w:val="single" w:sz="4" w:space="0" w:color="auto"/>
              <w:right w:val="nil"/>
            </w:tcBorders>
          </w:tcPr>
          <w:p w:rsidR="000504A8" w:rsidRPr="008F7F54" w:rsidRDefault="000504A8" w:rsidP="003B6F32">
            <w:pPr>
              <w:widowControl w:val="0"/>
              <w:autoSpaceDE w:val="0"/>
              <w:autoSpaceDN w:val="0"/>
              <w:adjustRightInd w:val="0"/>
              <w:spacing w:after="0" w:line="240" w:lineRule="auto"/>
              <w:rPr>
                <w:rFonts w:ascii="Times New Roman" w:hAnsi="Times New Roman" w:cs="Times New Roman"/>
              </w:rPr>
            </w:pPr>
            <w:r w:rsidRPr="008F7F54">
              <w:rPr>
                <w:rFonts w:ascii="Times New Roman" w:hAnsi="Times New Roman" w:cs="Times New Roman"/>
              </w:rPr>
              <w:t>федеральный бюджет</w:t>
            </w:r>
          </w:p>
        </w:tc>
        <w:tc>
          <w:tcPr>
            <w:tcW w:w="1701" w:type="dxa"/>
            <w:tcBorders>
              <w:top w:val="single" w:sz="4" w:space="0" w:color="auto"/>
              <w:left w:val="single" w:sz="4" w:space="0" w:color="auto"/>
              <w:bottom w:val="single" w:sz="4" w:space="0" w:color="auto"/>
              <w:right w:val="nil"/>
            </w:tcBorders>
          </w:tcPr>
          <w:p w:rsidR="000504A8" w:rsidRPr="008F7F54" w:rsidRDefault="000504A8"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c>
          <w:tcPr>
            <w:tcW w:w="1417" w:type="dxa"/>
            <w:tcBorders>
              <w:top w:val="single" w:sz="4" w:space="0" w:color="auto"/>
              <w:left w:val="single" w:sz="4" w:space="0" w:color="auto"/>
              <w:bottom w:val="single" w:sz="4" w:space="0" w:color="auto"/>
              <w:right w:val="nil"/>
            </w:tcBorders>
          </w:tcPr>
          <w:p w:rsidR="000504A8" w:rsidRPr="008F7F54" w:rsidRDefault="000504A8" w:rsidP="008F7F54">
            <w:pPr>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tcPr>
          <w:p w:rsidR="000504A8" w:rsidRPr="008F7F54" w:rsidRDefault="000504A8" w:rsidP="008F7F54">
            <w:pPr>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tcPr>
          <w:p w:rsidR="000504A8" w:rsidRPr="008F7F54" w:rsidRDefault="000504A8" w:rsidP="008F7F54">
            <w:pPr>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0504A8" w:rsidRPr="008F7F54" w:rsidRDefault="000504A8" w:rsidP="008F7F54">
            <w:pPr>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5" w:type="dxa"/>
            <w:tcBorders>
              <w:top w:val="single" w:sz="4" w:space="0" w:color="auto"/>
              <w:left w:val="single" w:sz="4" w:space="0" w:color="auto"/>
              <w:bottom w:val="single" w:sz="4" w:space="0" w:color="auto"/>
              <w:right w:val="single" w:sz="4" w:space="0" w:color="auto"/>
            </w:tcBorders>
          </w:tcPr>
          <w:p w:rsidR="000504A8" w:rsidRPr="008F7F54" w:rsidRDefault="000504A8" w:rsidP="008F7F54">
            <w:pPr>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0504A8" w:rsidRPr="008F7F54" w:rsidRDefault="000504A8" w:rsidP="008F7F54">
            <w:pPr>
              <w:spacing w:after="0" w:line="240" w:lineRule="auto"/>
              <w:jc w:val="center"/>
              <w:rPr>
                <w:rFonts w:ascii="Times New Roman" w:hAnsi="Times New Roman" w:cs="Times New Roman"/>
              </w:rPr>
            </w:pPr>
            <w:r w:rsidRPr="008F7F54">
              <w:rPr>
                <w:rFonts w:ascii="Times New Roman" w:hAnsi="Times New Roman" w:cs="Times New Roman"/>
              </w:rPr>
              <w:t>0,0</w:t>
            </w:r>
          </w:p>
        </w:tc>
      </w:tr>
      <w:tr w:rsidR="000504A8" w:rsidRPr="008F7F54" w:rsidTr="008F7F54">
        <w:tc>
          <w:tcPr>
            <w:tcW w:w="5670" w:type="dxa"/>
            <w:tcBorders>
              <w:top w:val="single" w:sz="4" w:space="0" w:color="auto"/>
              <w:left w:val="single" w:sz="4" w:space="0" w:color="auto"/>
              <w:bottom w:val="single" w:sz="4" w:space="0" w:color="auto"/>
              <w:right w:val="nil"/>
            </w:tcBorders>
          </w:tcPr>
          <w:p w:rsidR="000504A8" w:rsidRPr="008F7F54" w:rsidRDefault="000504A8" w:rsidP="008F7F54">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республиканский бюджет</w:t>
            </w:r>
          </w:p>
        </w:tc>
        <w:tc>
          <w:tcPr>
            <w:tcW w:w="1701" w:type="dxa"/>
            <w:tcBorders>
              <w:top w:val="single" w:sz="4" w:space="0" w:color="auto"/>
              <w:left w:val="single" w:sz="4" w:space="0" w:color="auto"/>
              <w:bottom w:val="single" w:sz="4" w:space="0" w:color="auto"/>
              <w:right w:val="nil"/>
            </w:tcBorders>
          </w:tcPr>
          <w:p w:rsidR="000504A8" w:rsidRPr="008F7F54" w:rsidRDefault="000504A8"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974 0702</w:t>
            </w:r>
          </w:p>
          <w:p w:rsidR="000504A8" w:rsidRPr="008F7F54" w:rsidRDefault="000504A8"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Ч44031А720</w:t>
            </w:r>
          </w:p>
          <w:p w:rsidR="000504A8" w:rsidRPr="008F7F54" w:rsidRDefault="000504A8"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610</w:t>
            </w:r>
          </w:p>
        </w:tc>
        <w:tc>
          <w:tcPr>
            <w:tcW w:w="1417" w:type="dxa"/>
            <w:tcBorders>
              <w:top w:val="single" w:sz="4" w:space="0" w:color="auto"/>
              <w:left w:val="single" w:sz="4" w:space="0" w:color="auto"/>
              <w:bottom w:val="single" w:sz="4" w:space="0" w:color="auto"/>
              <w:right w:val="nil"/>
            </w:tcBorders>
          </w:tcPr>
          <w:p w:rsidR="000504A8" w:rsidRPr="008F7F54" w:rsidRDefault="000504A8"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23056,7</w:t>
            </w:r>
          </w:p>
        </w:tc>
        <w:tc>
          <w:tcPr>
            <w:tcW w:w="1276" w:type="dxa"/>
            <w:tcBorders>
              <w:top w:val="single" w:sz="4" w:space="0" w:color="auto"/>
              <w:left w:val="single" w:sz="4" w:space="0" w:color="auto"/>
              <w:bottom w:val="single" w:sz="4" w:space="0" w:color="auto"/>
              <w:right w:val="nil"/>
            </w:tcBorders>
          </w:tcPr>
          <w:p w:rsidR="000504A8" w:rsidRPr="008F7F54" w:rsidRDefault="000504A8"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tcPr>
          <w:p w:rsidR="000504A8" w:rsidRPr="008F7F54" w:rsidRDefault="000504A8"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0504A8" w:rsidRPr="008F7F54" w:rsidRDefault="000504A8"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5" w:type="dxa"/>
            <w:tcBorders>
              <w:top w:val="single" w:sz="4" w:space="0" w:color="auto"/>
              <w:left w:val="single" w:sz="4" w:space="0" w:color="auto"/>
              <w:bottom w:val="single" w:sz="4" w:space="0" w:color="auto"/>
              <w:right w:val="single" w:sz="4" w:space="0" w:color="auto"/>
            </w:tcBorders>
          </w:tcPr>
          <w:p w:rsidR="000504A8" w:rsidRPr="008F7F54" w:rsidRDefault="000504A8"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0504A8" w:rsidRPr="008F7F54" w:rsidRDefault="000504A8"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23056,7</w:t>
            </w:r>
          </w:p>
        </w:tc>
      </w:tr>
      <w:tr w:rsidR="000504A8" w:rsidRPr="008F7F54" w:rsidTr="008F7F54">
        <w:tc>
          <w:tcPr>
            <w:tcW w:w="5670" w:type="dxa"/>
            <w:tcBorders>
              <w:top w:val="single" w:sz="4" w:space="0" w:color="auto"/>
              <w:left w:val="single" w:sz="4" w:space="0" w:color="auto"/>
              <w:bottom w:val="single" w:sz="4" w:space="0" w:color="auto"/>
              <w:right w:val="nil"/>
            </w:tcBorders>
          </w:tcPr>
          <w:p w:rsidR="000504A8" w:rsidRPr="008F7F54" w:rsidRDefault="000504A8" w:rsidP="000504A8">
            <w:pPr>
              <w:widowControl w:val="0"/>
              <w:autoSpaceDE w:val="0"/>
              <w:autoSpaceDN w:val="0"/>
              <w:adjustRightInd w:val="0"/>
              <w:spacing w:after="0" w:line="240" w:lineRule="auto"/>
              <w:jc w:val="both"/>
              <w:rPr>
                <w:rFonts w:ascii="Times New Roman" w:hAnsi="Times New Roman" w:cs="Times New Roman"/>
              </w:rPr>
            </w:pPr>
            <w:r w:rsidRPr="008F7F54">
              <w:rPr>
                <w:rFonts w:ascii="Times New Roman" w:hAnsi="Times New Roman" w:cs="Times New Roman"/>
              </w:rPr>
              <w:t xml:space="preserve">местный бюджет </w:t>
            </w:r>
          </w:p>
        </w:tc>
        <w:tc>
          <w:tcPr>
            <w:tcW w:w="1701" w:type="dxa"/>
            <w:tcBorders>
              <w:top w:val="single" w:sz="4" w:space="0" w:color="auto"/>
              <w:left w:val="single" w:sz="4" w:space="0" w:color="auto"/>
              <w:bottom w:val="single" w:sz="4" w:space="0" w:color="auto"/>
              <w:right w:val="nil"/>
            </w:tcBorders>
          </w:tcPr>
          <w:p w:rsidR="000504A8" w:rsidRPr="008F7F54" w:rsidRDefault="000504A8"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974 0702</w:t>
            </w:r>
          </w:p>
          <w:p w:rsidR="000504A8" w:rsidRPr="008F7F54" w:rsidRDefault="000504A8"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Ч44031А720</w:t>
            </w:r>
          </w:p>
          <w:p w:rsidR="000504A8" w:rsidRPr="008F7F54" w:rsidRDefault="000504A8"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610</w:t>
            </w:r>
          </w:p>
        </w:tc>
        <w:tc>
          <w:tcPr>
            <w:tcW w:w="1417" w:type="dxa"/>
            <w:tcBorders>
              <w:top w:val="single" w:sz="4" w:space="0" w:color="auto"/>
              <w:left w:val="single" w:sz="4" w:space="0" w:color="auto"/>
              <w:bottom w:val="single" w:sz="4" w:space="0" w:color="auto"/>
              <w:right w:val="nil"/>
            </w:tcBorders>
          </w:tcPr>
          <w:p w:rsidR="000504A8" w:rsidRPr="008F7F54" w:rsidRDefault="000504A8"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232,9</w:t>
            </w:r>
          </w:p>
        </w:tc>
        <w:tc>
          <w:tcPr>
            <w:tcW w:w="1276" w:type="dxa"/>
            <w:tcBorders>
              <w:top w:val="single" w:sz="4" w:space="0" w:color="auto"/>
              <w:left w:val="single" w:sz="4" w:space="0" w:color="auto"/>
              <w:bottom w:val="single" w:sz="4" w:space="0" w:color="auto"/>
              <w:right w:val="nil"/>
            </w:tcBorders>
          </w:tcPr>
          <w:p w:rsidR="000504A8" w:rsidRPr="008F7F54" w:rsidRDefault="000504A8"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tcPr>
          <w:p w:rsidR="000504A8" w:rsidRPr="008F7F54" w:rsidRDefault="000504A8"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0504A8" w:rsidRPr="008F7F54" w:rsidRDefault="000504A8"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5" w:type="dxa"/>
            <w:tcBorders>
              <w:top w:val="single" w:sz="4" w:space="0" w:color="auto"/>
              <w:left w:val="single" w:sz="4" w:space="0" w:color="auto"/>
              <w:bottom w:val="single" w:sz="4" w:space="0" w:color="auto"/>
              <w:right w:val="single" w:sz="4" w:space="0" w:color="auto"/>
            </w:tcBorders>
          </w:tcPr>
          <w:p w:rsidR="000504A8" w:rsidRPr="008F7F54" w:rsidRDefault="000504A8"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0504A8" w:rsidRPr="008F7F54" w:rsidRDefault="000504A8"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232,9</w:t>
            </w:r>
          </w:p>
        </w:tc>
      </w:tr>
      <w:tr w:rsidR="000504A8" w:rsidRPr="008F7F54" w:rsidTr="008F7F54">
        <w:tc>
          <w:tcPr>
            <w:tcW w:w="5670" w:type="dxa"/>
            <w:tcBorders>
              <w:top w:val="single" w:sz="4" w:space="0" w:color="auto"/>
              <w:left w:val="single" w:sz="4" w:space="0" w:color="auto"/>
              <w:bottom w:val="single" w:sz="4" w:space="0" w:color="auto"/>
              <w:right w:val="nil"/>
            </w:tcBorders>
          </w:tcPr>
          <w:p w:rsidR="000504A8" w:rsidRPr="008F7F54" w:rsidRDefault="000504A8" w:rsidP="003B6F32">
            <w:pPr>
              <w:widowControl w:val="0"/>
              <w:autoSpaceDE w:val="0"/>
              <w:autoSpaceDN w:val="0"/>
              <w:adjustRightInd w:val="0"/>
              <w:spacing w:after="0" w:line="240" w:lineRule="auto"/>
              <w:rPr>
                <w:rFonts w:ascii="Times New Roman" w:hAnsi="Times New Roman" w:cs="Times New Roman"/>
              </w:rPr>
            </w:pPr>
            <w:r w:rsidRPr="008F7F54">
              <w:rPr>
                <w:rFonts w:ascii="Times New Roman" w:hAnsi="Times New Roman" w:cs="Times New Roman"/>
              </w:rPr>
              <w:t>Межбюджетные трансферты</w:t>
            </w:r>
          </w:p>
        </w:tc>
        <w:tc>
          <w:tcPr>
            <w:tcW w:w="1701" w:type="dxa"/>
            <w:tcBorders>
              <w:top w:val="single" w:sz="4" w:space="0" w:color="auto"/>
              <w:left w:val="single" w:sz="4" w:space="0" w:color="auto"/>
              <w:bottom w:val="single" w:sz="4" w:space="0" w:color="auto"/>
              <w:right w:val="nil"/>
            </w:tcBorders>
          </w:tcPr>
          <w:p w:rsidR="000504A8" w:rsidRPr="008F7F54" w:rsidRDefault="000504A8" w:rsidP="008F7F54">
            <w:pPr>
              <w:widowControl w:val="0"/>
              <w:autoSpaceDE w:val="0"/>
              <w:autoSpaceDN w:val="0"/>
              <w:adjustRightInd w:val="0"/>
              <w:spacing w:after="0" w:line="240" w:lineRule="auto"/>
              <w:jc w:val="center"/>
              <w:rPr>
                <w:rFonts w:ascii="Times New Roman" w:hAnsi="Times New Roman" w:cs="Times New Roman"/>
                <w:iCs/>
              </w:rPr>
            </w:pPr>
            <w:r w:rsidRPr="008F7F54">
              <w:rPr>
                <w:rFonts w:ascii="Times New Roman" w:hAnsi="Times New Roman" w:cs="Times New Roman"/>
                <w:iCs/>
              </w:rPr>
              <w:t>х</w:t>
            </w:r>
          </w:p>
        </w:tc>
        <w:tc>
          <w:tcPr>
            <w:tcW w:w="1417" w:type="dxa"/>
            <w:tcBorders>
              <w:top w:val="single" w:sz="4" w:space="0" w:color="auto"/>
              <w:left w:val="single" w:sz="4" w:space="0" w:color="auto"/>
              <w:bottom w:val="single" w:sz="4" w:space="0" w:color="auto"/>
              <w:right w:val="nil"/>
            </w:tcBorders>
          </w:tcPr>
          <w:p w:rsidR="000504A8" w:rsidRPr="008F7F54" w:rsidRDefault="000504A8"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c>
          <w:tcPr>
            <w:tcW w:w="1276" w:type="dxa"/>
            <w:tcBorders>
              <w:top w:val="single" w:sz="4" w:space="0" w:color="auto"/>
              <w:left w:val="single" w:sz="4" w:space="0" w:color="auto"/>
              <w:bottom w:val="single" w:sz="4" w:space="0" w:color="auto"/>
              <w:right w:val="nil"/>
            </w:tcBorders>
          </w:tcPr>
          <w:p w:rsidR="000504A8" w:rsidRPr="008F7F54" w:rsidRDefault="000504A8"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c>
          <w:tcPr>
            <w:tcW w:w="1276" w:type="dxa"/>
            <w:tcBorders>
              <w:top w:val="single" w:sz="4" w:space="0" w:color="auto"/>
              <w:left w:val="single" w:sz="4" w:space="0" w:color="auto"/>
              <w:bottom w:val="single" w:sz="4" w:space="0" w:color="auto"/>
              <w:right w:val="nil"/>
            </w:tcBorders>
          </w:tcPr>
          <w:p w:rsidR="000504A8" w:rsidRPr="008F7F54" w:rsidRDefault="000504A8"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c>
          <w:tcPr>
            <w:tcW w:w="1276" w:type="dxa"/>
            <w:tcBorders>
              <w:top w:val="single" w:sz="4" w:space="0" w:color="auto"/>
              <w:left w:val="single" w:sz="4" w:space="0" w:color="auto"/>
              <w:bottom w:val="single" w:sz="4" w:space="0" w:color="auto"/>
              <w:right w:val="single" w:sz="4" w:space="0" w:color="auto"/>
            </w:tcBorders>
          </w:tcPr>
          <w:p w:rsidR="000504A8" w:rsidRPr="008F7F54" w:rsidRDefault="000504A8"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c>
          <w:tcPr>
            <w:tcW w:w="1275" w:type="dxa"/>
            <w:tcBorders>
              <w:top w:val="single" w:sz="4" w:space="0" w:color="auto"/>
              <w:left w:val="single" w:sz="4" w:space="0" w:color="auto"/>
              <w:bottom w:val="single" w:sz="4" w:space="0" w:color="auto"/>
              <w:right w:val="single" w:sz="4" w:space="0" w:color="auto"/>
            </w:tcBorders>
          </w:tcPr>
          <w:p w:rsidR="000504A8" w:rsidRPr="008F7F54" w:rsidRDefault="000504A8"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c>
          <w:tcPr>
            <w:tcW w:w="1276" w:type="dxa"/>
            <w:tcBorders>
              <w:top w:val="single" w:sz="4" w:space="0" w:color="auto"/>
              <w:left w:val="single" w:sz="4" w:space="0" w:color="auto"/>
              <w:bottom w:val="single" w:sz="4" w:space="0" w:color="auto"/>
              <w:right w:val="single" w:sz="4" w:space="0" w:color="auto"/>
            </w:tcBorders>
          </w:tcPr>
          <w:p w:rsidR="000504A8" w:rsidRPr="008F7F54" w:rsidRDefault="000504A8"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r>
      <w:tr w:rsidR="000504A8" w:rsidRPr="008F7F54" w:rsidTr="008F7F54">
        <w:tc>
          <w:tcPr>
            <w:tcW w:w="5670" w:type="dxa"/>
            <w:tcBorders>
              <w:top w:val="single" w:sz="4" w:space="0" w:color="auto"/>
              <w:left w:val="single" w:sz="4" w:space="0" w:color="auto"/>
              <w:bottom w:val="single" w:sz="4" w:space="0" w:color="auto"/>
              <w:right w:val="nil"/>
            </w:tcBorders>
          </w:tcPr>
          <w:p w:rsidR="000504A8" w:rsidRPr="008F7F54" w:rsidRDefault="000504A8" w:rsidP="003B6F32">
            <w:pPr>
              <w:widowControl w:val="0"/>
              <w:autoSpaceDE w:val="0"/>
              <w:autoSpaceDN w:val="0"/>
              <w:adjustRightInd w:val="0"/>
              <w:spacing w:after="0" w:line="240" w:lineRule="auto"/>
              <w:rPr>
                <w:rFonts w:ascii="Times New Roman" w:hAnsi="Times New Roman" w:cs="Times New Roman"/>
              </w:rPr>
            </w:pPr>
            <w:r w:rsidRPr="008F7F54">
              <w:rPr>
                <w:rFonts w:ascii="Times New Roman" w:hAnsi="Times New Roman" w:cs="Times New Roman"/>
              </w:rPr>
              <w:t>Внебюджетные источники</w:t>
            </w:r>
          </w:p>
        </w:tc>
        <w:tc>
          <w:tcPr>
            <w:tcW w:w="1701" w:type="dxa"/>
            <w:tcBorders>
              <w:top w:val="single" w:sz="4" w:space="0" w:color="auto"/>
              <w:left w:val="single" w:sz="4" w:space="0" w:color="auto"/>
              <w:bottom w:val="single" w:sz="4" w:space="0" w:color="auto"/>
              <w:right w:val="nil"/>
            </w:tcBorders>
          </w:tcPr>
          <w:p w:rsidR="000504A8" w:rsidRPr="008F7F54" w:rsidRDefault="000504A8" w:rsidP="008F7F54">
            <w:pPr>
              <w:widowControl w:val="0"/>
              <w:autoSpaceDE w:val="0"/>
              <w:autoSpaceDN w:val="0"/>
              <w:adjustRightInd w:val="0"/>
              <w:spacing w:after="0" w:line="240" w:lineRule="auto"/>
              <w:jc w:val="center"/>
              <w:rPr>
                <w:rFonts w:ascii="Times New Roman" w:hAnsi="Times New Roman" w:cs="Times New Roman"/>
                <w:iCs/>
              </w:rPr>
            </w:pPr>
            <w:r w:rsidRPr="008F7F54">
              <w:rPr>
                <w:rFonts w:ascii="Times New Roman" w:hAnsi="Times New Roman" w:cs="Times New Roman"/>
                <w:iCs/>
              </w:rPr>
              <w:t>х</w:t>
            </w:r>
          </w:p>
        </w:tc>
        <w:tc>
          <w:tcPr>
            <w:tcW w:w="1417" w:type="dxa"/>
            <w:tcBorders>
              <w:top w:val="single" w:sz="4" w:space="0" w:color="auto"/>
              <w:left w:val="single" w:sz="4" w:space="0" w:color="auto"/>
              <w:bottom w:val="single" w:sz="4" w:space="0" w:color="auto"/>
              <w:right w:val="nil"/>
            </w:tcBorders>
          </w:tcPr>
          <w:p w:rsidR="000504A8" w:rsidRPr="008F7F54" w:rsidRDefault="000504A8"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c>
          <w:tcPr>
            <w:tcW w:w="1276" w:type="dxa"/>
            <w:tcBorders>
              <w:top w:val="single" w:sz="4" w:space="0" w:color="auto"/>
              <w:left w:val="single" w:sz="4" w:space="0" w:color="auto"/>
              <w:bottom w:val="single" w:sz="4" w:space="0" w:color="auto"/>
              <w:right w:val="nil"/>
            </w:tcBorders>
          </w:tcPr>
          <w:p w:rsidR="000504A8" w:rsidRPr="008F7F54" w:rsidRDefault="000504A8"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c>
          <w:tcPr>
            <w:tcW w:w="1276" w:type="dxa"/>
            <w:tcBorders>
              <w:top w:val="single" w:sz="4" w:space="0" w:color="auto"/>
              <w:left w:val="single" w:sz="4" w:space="0" w:color="auto"/>
              <w:bottom w:val="single" w:sz="4" w:space="0" w:color="auto"/>
              <w:right w:val="nil"/>
            </w:tcBorders>
          </w:tcPr>
          <w:p w:rsidR="000504A8" w:rsidRPr="008F7F54" w:rsidRDefault="000504A8"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c>
          <w:tcPr>
            <w:tcW w:w="1276" w:type="dxa"/>
            <w:tcBorders>
              <w:top w:val="single" w:sz="4" w:space="0" w:color="auto"/>
              <w:left w:val="single" w:sz="4" w:space="0" w:color="auto"/>
              <w:bottom w:val="single" w:sz="4" w:space="0" w:color="auto"/>
              <w:right w:val="single" w:sz="4" w:space="0" w:color="auto"/>
            </w:tcBorders>
          </w:tcPr>
          <w:p w:rsidR="000504A8" w:rsidRPr="008F7F54" w:rsidRDefault="000504A8"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c>
          <w:tcPr>
            <w:tcW w:w="1275" w:type="dxa"/>
            <w:tcBorders>
              <w:top w:val="single" w:sz="4" w:space="0" w:color="auto"/>
              <w:left w:val="single" w:sz="4" w:space="0" w:color="auto"/>
              <w:bottom w:val="single" w:sz="4" w:space="0" w:color="auto"/>
              <w:right w:val="single" w:sz="4" w:space="0" w:color="auto"/>
            </w:tcBorders>
          </w:tcPr>
          <w:p w:rsidR="000504A8" w:rsidRPr="008F7F54" w:rsidRDefault="000504A8"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c>
          <w:tcPr>
            <w:tcW w:w="1276" w:type="dxa"/>
            <w:tcBorders>
              <w:top w:val="single" w:sz="4" w:space="0" w:color="auto"/>
              <w:left w:val="single" w:sz="4" w:space="0" w:color="auto"/>
              <w:bottom w:val="single" w:sz="4" w:space="0" w:color="auto"/>
              <w:right w:val="single" w:sz="4" w:space="0" w:color="auto"/>
            </w:tcBorders>
          </w:tcPr>
          <w:p w:rsidR="000504A8" w:rsidRPr="008F7F54" w:rsidRDefault="000504A8" w:rsidP="008F7F54">
            <w:pPr>
              <w:widowControl w:val="0"/>
              <w:autoSpaceDE w:val="0"/>
              <w:autoSpaceDN w:val="0"/>
              <w:adjustRightInd w:val="0"/>
              <w:spacing w:after="0" w:line="240" w:lineRule="auto"/>
              <w:jc w:val="center"/>
              <w:rPr>
                <w:rFonts w:ascii="Times New Roman" w:hAnsi="Times New Roman" w:cs="Times New Roman"/>
              </w:rPr>
            </w:pPr>
            <w:r w:rsidRPr="008F7F54">
              <w:rPr>
                <w:rFonts w:ascii="Times New Roman" w:hAnsi="Times New Roman" w:cs="Times New Roman"/>
              </w:rPr>
              <w:t>х</w:t>
            </w:r>
          </w:p>
        </w:tc>
      </w:tr>
    </w:tbl>
    <w:p w:rsidR="00691119" w:rsidRPr="006B6F27" w:rsidRDefault="00691119" w:rsidP="00691119">
      <w:pPr>
        <w:widowControl w:val="0"/>
        <w:suppressAutoHyphens/>
        <w:spacing w:after="0" w:line="240" w:lineRule="auto"/>
        <w:jc w:val="center"/>
        <w:outlineLvl w:val="2"/>
        <w:rPr>
          <w:rFonts w:ascii="Times New Roman" w:hAnsi="Times New Roman" w:cs="Times New Roman"/>
          <w:sz w:val="23"/>
          <w:szCs w:val="23"/>
        </w:rPr>
      </w:pPr>
    </w:p>
    <w:p w:rsidR="00691119" w:rsidRPr="006B6F27" w:rsidRDefault="00691119" w:rsidP="00EE10AA">
      <w:pPr>
        <w:widowControl w:val="0"/>
        <w:numPr>
          <w:ilvl w:val="0"/>
          <w:numId w:val="5"/>
        </w:numPr>
        <w:autoSpaceDE w:val="0"/>
        <w:autoSpaceDN w:val="0"/>
        <w:adjustRightInd w:val="0"/>
        <w:spacing w:before="108" w:after="108" w:line="240" w:lineRule="auto"/>
        <w:jc w:val="center"/>
        <w:outlineLvl w:val="0"/>
        <w:rPr>
          <w:b/>
          <w:bCs/>
        </w:rPr>
        <w:sectPr w:rsidR="00691119" w:rsidRPr="006B6F27" w:rsidSect="008F7F54">
          <w:pgSz w:w="16838" w:h="11906" w:orient="landscape"/>
          <w:pgMar w:top="567" w:right="567" w:bottom="426" w:left="567" w:header="425" w:footer="414" w:gutter="0"/>
          <w:cols w:space="708"/>
          <w:titlePg/>
          <w:docGrid w:linePitch="360"/>
        </w:sectPr>
      </w:pPr>
    </w:p>
    <w:p w:rsidR="008F7F54" w:rsidRPr="008F7F54" w:rsidRDefault="00560226" w:rsidP="00EE10AA">
      <w:pPr>
        <w:widowControl w:val="0"/>
        <w:numPr>
          <w:ilvl w:val="0"/>
          <w:numId w:val="5"/>
        </w:numPr>
        <w:autoSpaceDE w:val="0"/>
        <w:autoSpaceDN w:val="0"/>
        <w:adjustRightInd w:val="0"/>
        <w:spacing w:after="0" w:line="240" w:lineRule="auto"/>
        <w:jc w:val="center"/>
        <w:outlineLvl w:val="0"/>
        <w:rPr>
          <w:rFonts w:ascii="Times New Roman" w:hAnsi="Times New Roman" w:cs="Times New Roman"/>
          <w:bCs/>
          <w:sz w:val="24"/>
          <w:szCs w:val="24"/>
        </w:rPr>
      </w:pPr>
      <w:r w:rsidRPr="008F7F54">
        <w:rPr>
          <w:rFonts w:ascii="Times New Roman" w:hAnsi="Times New Roman" w:cs="Times New Roman"/>
          <w:b/>
          <w:bCs/>
          <w:sz w:val="24"/>
          <w:szCs w:val="24"/>
        </w:rPr>
        <w:lastRenderedPageBreak/>
        <w:t>ПАСПОРТ</w:t>
      </w:r>
    </w:p>
    <w:p w:rsidR="0050748C" w:rsidRPr="008F7F54" w:rsidRDefault="00653CE5" w:rsidP="00EE10AA">
      <w:pPr>
        <w:widowControl w:val="0"/>
        <w:numPr>
          <w:ilvl w:val="0"/>
          <w:numId w:val="5"/>
        </w:numPr>
        <w:autoSpaceDE w:val="0"/>
        <w:autoSpaceDN w:val="0"/>
        <w:adjustRightInd w:val="0"/>
        <w:spacing w:after="0" w:line="240" w:lineRule="auto"/>
        <w:jc w:val="center"/>
        <w:outlineLvl w:val="0"/>
        <w:rPr>
          <w:rFonts w:ascii="Times New Roman" w:hAnsi="Times New Roman" w:cs="Times New Roman"/>
          <w:bCs/>
          <w:sz w:val="24"/>
          <w:szCs w:val="24"/>
        </w:rPr>
      </w:pPr>
      <w:hyperlink w:anchor="sub_400" w:history="1">
        <w:r w:rsidR="0050748C" w:rsidRPr="008F7F54">
          <w:rPr>
            <w:rStyle w:val="af7"/>
            <w:rFonts w:ascii="Times New Roman" w:hAnsi="Times New Roman" w:cs="Times New Roman"/>
            <w:b/>
            <w:color w:val="auto"/>
            <w:sz w:val="24"/>
            <w:szCs w:val="24"/>
          </w:rPr>
          <w:t>Комплекс</w:t>
        </w:r>
      </w:hyperlink>
      <w:r w:rsidR="0050748C" w:rsidRPr="008F7F54">
        <w:rPr>
          <w:rFonts w:ascii="Times New Roman" w:hAnsi="Times New Roman" w:cs="Times New Roman"/>
          <w:b/>
          <w:sz w:val="24"/>
          <w:szCs w:val="24"/>
        </w:rPr>
        <w:t xml:space="preserve"> процессных мероприятий "Повышение доходной базы бюджета Алатырского муниципального округа Чувашской Республики"</w:t>
      </w:r>
    </w:p>
    <w:p w:rsidR="0050748C" w:rsidRPr="008F7F54" w:rsidRDefault="0050748C" w:rsidP="00EE10AA">
      <w:pPr>
        <w:widowControl w:val="0"/>
        <w:numPr>
          <w:ilvl w:val="0"/>
          <w:numId w:val="5"/>
        </w:numPr>
        <w:autoSpaceDE w:val="0"/>
        <w:autoSpaceDN w:val="0"/>
        <w:adjustRightInd w:val="0"/>
        <w:spacing w:after="0" w:line="240" w:lineRule="auto"/>
        <w:jc w:val="center"/>
        <w:outlineLvl w:val="0"/>
        <w:rPr>
          <w:rFonts w:ascii="Times New Roman" w:hAnsi="Times New Roman" w:cs="Times New Roman"/>
          <w:bCs/>
          <w:sz w:val="24"/>
          <w:szCs w:val="24"/>
        </w:rPr>
      </w:pPr>
    </w:p>
    <w:p w:rsidR="00560226" w:rsidRPr="008F7F54" w:rsidRDefault="00560226" w:rsidP="00EE10AA">
      <w:pPr>
        <w:widowControl w:val="0"/>
        <w:numPr>
          <w:ilvl w:val="0"/>
          <w:numId w:val="5"/>
        </w:numPr>
        <w:autoSpaceDE w:val="0"/>
        <w:autoSpaceDN w:val="0"/>
        <w:adjustRightInd w:val="0"/>
        <w:spacing w:after="0" w:line="240" w:lineRule="auto"/>
        <w:jc w:val="center"/>
        <w:outlineLvl w:val="0"/>
        <w:rPr>
          <w:rFonts w:ascii="Times New Roman" w:hAnsi="Times New Roman" w:cs="Times New Roman"/>
          <w:bCs/>
          <w:sz w:val="24"/>
          <w:szCs w:val="24"/>
        </w:rPr>
      </w:pPr>
      <w:r w:rsidRPr="008F7F54">
        <w:rPr>
          <w:rFonts w:ascii="Times New Roman" w:hAnsi="Times New Roman" w:cs="Times New Roman"/>
          <w:bCs/>
          <w:sz w:val="24"/>
          <w:szCs w:val="24"/>
        </w:rPr>
        <w:t>1. Общие положения</w:t>
      </w:r>
    </w:p>
    <w:p w:rsidR="0050748C" w:rsidRPr="008F7F54" w:rsidRDefault="0050748C" w:rsidP="0050748C">
      <w:pPr>
        <w:widowControl w:val="0"/>
        <w:autoSpaceDE w:val="0"/>
        <w:autoSpaceDN w:val="0"/>
        <w:adjustRightInd w:val="0"/>
        <w:spacing w:after="0" w:line="240" w:lineRule="auto"/>
        <w:outlineLvl w:val="0"/>
        <w:rPr>
          <w:rFonts w:ascii="Times New Roman" w:hAnsi="Times New Roman" w:cs="Times New Roman"/>
          <w:bCs/>
        </w:rPr>
      </w:pPr>
    </w:p>
    <w:tbl>
      <w:tblPr>
        <w:tblW w:w="10025"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53"/>
        <w:gridCol w:w="6272"/>
      </w:tblGrid>
      <w:tr w:rsidR="00071215" w:rsidRPr="008F7F54" w:rsidTr="00560226">
        <w:tc>
          <w:tcPr>
            <w:tcW w:w="3753" w:type="dxa"/>
          </w:tcPr>
          <w:p w:rsidR="00071215" w:rsidRPr="008F7F54" w:rsidRDefault="00071215" w:rsidP="0050748C">
            <w:pPr>
              <w:spacing w:after="0" w:line="240" w:lineRule="auto"/>
              <w:rPr>
                <w:rFonts w:ascii="Times New Roman" w:hAnsi="Times New Roman" w:cs="Times New Roman"/>
                <w:sz w:val="24"/>
                <w:szCs w:val="24"/>
              </w:rPr>
            </w:pPr>
            <w:r w:rsidRPr="008F7F54">
              <w:rPr>
                <w:rFonts w:ascii="Times New Roman" w:hAnsi="Times New Roman" w:cs="Times New Roman"/>
                <w:sz w:val="24"/>
                <w:szCs w:val="24"/>
              </w:rPr>
              <w:t>Куратор комплекса процессных мероприятий</w:t>
            </w:r>
          </w:p>
        </w:tc>
        <w:tc>
          <w:tcPr>
            <w:tcW w:w="6272" w:type="dxa"/>
          </w:tcPr>
          <w:p w:rsidR="00071215" w:rsidRPr="008F7F54" w:rsidRDefault="00071215" w:rsidP="008F7F54">
            <w:pPr>
              <w:spacing w:after="0" w:line="240" w:lineRule="auto"/>
              <w:rPr>
                <w:rFonts w:ascii="Times New Roman" w:hAnsi="Times New Roman" w:cs="Times New Roman"/>
                <w:sz w:val="24"/>
                <w:szCs w:val="24"/>
              </w:rPr>
            </w:pPr>
            <w:proofErr w:type="spellStart"/>
            <w:r w:rsidRPr="008F7F54">
              <w:rPr>
                <w:rFonts w:ascii="Times New Roman" w:hAnsi="Times New Roman" w:cs="Times New Roman"/>
                <w:sz w:val="24"/>
                <w:szCs w:val="24"/>
              </w:rPr>
              <w:t>Прошенкова</w:t>
            </w:r>
            <w:proofErr w:type="spellEnd"/>
            <w:r w:rsidRPr="008F7F54">
              <w:rPr>
                <w:rFonts w:ascii="Times New Roman" w:hAnsi="Times New Roman" w:cs="Times New Roman"/>
                <w:sz w:val="24"/>
                <w:szCs w:val="24"/>
              </w:rPr>
              <w:t xml:space="preserve"> О.Г., заместитель главы </w:t>
            </w:r>
            <w:r w:rsidR="008F7F54">
              <w:rPr>
                <w:rFonts w:ascii="Times New Roman" w:hAnsi="Times New Roman" w:cs="Times New Roman"/>
                <w:sz w:val="24"/>
                <w:szCs w:val="24"/>
              </w:rPr>
              <w:t xml:space="preserve">администрации </w:t>
            </w:r>
            <w:r w:rsidRPr="008F7F54">
              <w:rPr>
                <w:rFonts w:ascii="Times New Roman" w:hAnsi="Times New Roman" w:cs="Times New Roman"/>
                <w:sz w:val="24"/>
                <w:szCs w:val="24"/>
              </w:rPr>
              <w:t>– начальник финансового отдела администрации Алатырского муниципального округа</w:t>
            </w:r>
          </w:p>
        </w:tc>
      </w:tr>
      <w:tr w:rsidR="00653CE5" w:rsidRPr="008F7F54" w:rsidTr="00560226">
        <w:tc>
          <w:tcPr>
            <w:tcW w:w="3753" w:type="dxa"/>
          </w:tcPr>
          <w:p w:rsidR="00653CE5" w:rsidRPr="008F7F54" w:rsidRDefault="00653CE5" w:rsidP="0050748C">
            <w:pPr>
              <w:spacing w:after="0" w:line="240" w:lineRule="auto"/>
              <w:rPr>
                <w:rFonts w:ascii="Times New Roman" w:hAnsi="Times New Roman" w:cs="Times New Roman"/>
                <w:sz w:val="24"/>
                <w:szCs w:val="24"/>
              </w:rPr>
            </w:pPr>
            <w:r w:rsidRPr="008F7F54">
              <w:rPr>
                <w:rFonts w:ascii="Times New Roman" w:hAnsi="Times New Roman" w:cs="Times New Roman"/>
                <w:sz w:val="24"/>
                <w:szCs w:val="24"/>
              </w:rPr>
              <w:t>Руководитель комплекса процессных мероприятий</w:t>
            </w:r>
          </w:p>
        </w:tc>
        <w:tc>
          <w:tcPr>
            <w:tcW w:w="6272" w:type="dxa"/>
          </w:tcPr>
          <w:p w:rsidR="00653CE5" w:rsidRPr="00653CE5" w:rsidRDefault="00653CE5" w:rsidP="00653CE5">
            <w:pPr>
              <w:spacing w:after="0" w:line="240" w:lineRule="auto"/>
              <w:rPr>
                <w:rFonts w:ascii="Times New Roman" w:hAnsi="Times New Roman" w:cs="Times New Roman"/>
                <w:sz w:val="24"/>
                <w:szCs w:val="24"/>
              </w:rPr>
            </w:pPr>
            <w:r w:rsidRPr="00653CE5">
              <w:rPr>
                <w:rFonts w:ascii="Times New Roman" w:hAnsi="Times New Roman" w:cs="Times New Roman"/>
                <w:sz w:val="24"/>
                <w:szCs w:val="24"/>
              </w:rPr>
              <w:t xml:space="preserve">Финансовый отдел администрации </w:t>
            </w:r>
            <w:proofErr w:type="spellStart"/>
            <w:r w:rsidRPr="00653CE5">
              <w:rPr>
                <w:rFonts w:ascii="Times New Roman" w:hAnsi="Times New Roman" w:cs="Times New Roman"/>
                <w:sz w:val="24"/>
                <w:szCs w:val="24"/>
              </w:rPr>
              <w:t>Алатырского</w:t>
            </w:r>
            <w:proofErr w:type="spellEnd"/>
            <w:r w:rsidRPr="00653CE5">
              <w:rPr>
                <w:rFonts w:ascii="Times New Roman" w:hAnsi="Times New Roman" w:cs="Times New Roman"/>
                <w:sz w:val="24"/>
                <w:szCs w:val="24"/>
              </w:rPr>
              <w:t xml:space="preserve"> муниципального округа Чувашской Республики,  </w:t>
            </w:r>
            <w:proofErr w:type="spellStart"/>
            <w:r w:rsidRPr="00653CE5">
              <w:rPr>
                <w:rFonts w:ascii="Times New Roman" w:hAnsi="Times New Roman" w:cs="Times New Roman"/>
                <w:sz w:val="24"/>
                <w:szCs w:val="24"/>
              </w:rPr>
              <w:t>Килеева</w:t>
            </w:r>
            <w:proofErr w:type="spellEnd"/>
            <w:r w:rsidRPr="00653CE5">
              <w:rPr>
                <w:rFonts w:ascii="Times New Roman" w:hAnsi="Times New Roman" w:cs="Times New Roman"/>
                <w:sz w:val="24"/>
                <w:szCs w:val="24"/>
              </w:rPr>
              <w:t xml:space="preserve"> С.В., заместитель начальника финансового отдела администрации </w:t>
            </w:r>
            <w:proofErr w:type="spellStart"/>
            <w:r w:rsidRPr="00653CE5">
              <w:rPr>
                <w:rFonts w:ascii="Times New Roman" w:hAnsi="Times New Roman" w:cs="Times New Roman"/>
                <w:sz w:val="24"/>
                <w:szCs w:val="24"/>
              </w:rPr>
              <w:t>Алатырского</w:t>
            </w:r>
            <w:proofErr w:type="spellEnd"/>
            <w:r w:rsidRPr="00653CE5">
              <w:rPr>
                <w:rFonts w:ascii="Times New Roman" w:hAnsi="Times New Roman" w:cs="Times New Roman"/>
                <w:sz w:val="24"/>
                <w:szCs w:val="24"/>
              </w:rPr>
              <w:t xml:space="preserve"> муниципального округа Чувашской Республики </w:t>
            </w:r>
          </w:p>
        </w:tc>
      </w:tr>
      <w:tr w:rsidR="00560226" w:rsidRPr="008F7F54" w:rsidTr="00560226">
        <w:tc>
          <w:tcPr>
            <w:tcW w:w="3753" w:type="dxa"/>
          </w:tcPr>
          <w:p w:rsidR="00560226" w:rsidRPr="008F7F54" w:rsidRDefault="00560226" w:rsidP="0050748C">
            <w:pPr>
              <w:spacing w:after="0" w:line="240" w:lineRule="auto"/>
              <w:rPr>
                <w:rFonts w:ascii="Times New Roman" w:hAnsi="Times New Roman" w:cs="Times New Roman"/>
                <w:sz w:val="24"/>
                <w:szCs w:val="24"/>
              </w:rPr>
            </w:pPr>
            <w:r w:rsidRPr="008F7F54">
              <w:rPr>
                <w:rFonts w:ascii="Times New Roman" w:hAnsi="Times New Roman" w:cs="Times New Roman"/>
                <w:sz w:val="24"/>
                <w:szCs w:val="24"/>
              </w:rPr>
              <w:t>Связь с государственной (муниципальной) программой</w:t>
            </w:r>
          </w:p>
        </w:tc>
        <w:tc>
          <w:tcPr>
            <w:tcW w:w="6272" w:type="dxa"/>
          </w:tcPr>
          <w:p w:rsidR="00560226" w:rsidRPr="008F7F54" w:rsidRDefault="00560226" w:rsidP="00E8142C">
            <w:pPr>
              <w:spacing w:after="0" w:line="240" w:lineRule="auto"/>
              <w:rPr>
                <w:rFonts w:ascii="Times New Roman" w:hAnsi="Times New Roman" w:cs="Times New Roman"/>
                <w:sz w:val="24"/>
                <w:szCs w:val="24"/>
              </w:rPr>
            </w:pPr>
            <w:r w:rsidRPr="008F7F54">
              <w:rPr>
                <w:rStyle w:val="aff2"/>
                <w:rFonts w:ascii="Times New Roman" w:hAnsi="Times New Roman" w:cs="Times New Roman"/>
                <w:i w:val="0"/>
                <w:sz w:val="24"/>
                <w:szCs w:val="24"/>
              </w:rPr>
              <w:t>Государственная</w:t>
            </w:r>
            <w:r w:rsidR="008F7F54">
              <w:rPr>
                <w:rStyle w:val="aff2"/>
                <w:rFonts w:ascii="Times New Roman" w:hAnsi="Times New Roman" w:cs="Times New Roman"/>
                <w:i w:val="0"/>
                <w:sz w:val="24"/>
                <w:szCs w:val="24"/>
              </w:rPr>
              <w:t xml:space="preserve"> </w:t>
            </w:r>
            <w:r w:rsidRPr="008F7F54">
              <w:rPr>
                <w:rStyle w:val="aff2"/>
                <w:rFonts w:ascii="Times New Roman" w:hAnsi="Times New Roman" w:cs="Times New Roman"/>
                <w:i w:val="0"/>
                <w:sz w:val="24"/>
                <w:szCs w:val="24"/>
              </w:rPr>
              <w:t>программа</w:t>
            </w:r>
            <w:r w:rsidR="008F7F54">
              <w:rPr>
                <w:rStyle w:val="aff2"/>
                <w:rFonts w:ascii="Times New Roman" w:hAnsi="Times New Roman" w:cs="Times New Roman"/>
                <w:i w:val="0"/>
                <w:sz w:val="24"/>
                <w:szCs w:val="24"/>
              </w:rPr>
              <w:t xml:space="preserve"> </w:t>
            </w:r>
            <w:r w:rsidRPr="008F7F54">
              <w:rPr>
                <w:rFonts w:ascii="Times New Roman" w:hAnsi="Times New Roman" w:cs="Times New Roman"/>
                <w:sz w:val="24"/>
                <w:szCs w:val="24"/>
                <w:shd w:val="clear" w:color="auto" w:fill="FFFFFF"/>
              </w:rPr>
              <w:t>Российской Федерации "Развитие федеративных отношений и создание условий для эффективного и ответственного</w:t>
            </w:r>
            <w:r w:rsidR="00E8142C">
              <w:rPr>
                <w:rFonts w:ascii="Times New Roman" w:hAnsi="Times New Roman" w:cs="Times New Roman"/>
                <w:sz w:val="24"/>
                <w:szCs w:val="24"/>
                <w:shd w:val="clear" w:color="auto" w:fill="FFFFFF"/>
              </w:rPr>
              <w:t xml:space="preserve"> </w:t>
            </w:r>
            <w:r w:rsidRPr="008F7F54">
              <w:rPr>
                <w:rStyle w:val="aff2"/>
                <w:rFonts w:ascii="Times New Roman" w:hAnsi="Times New Roman" w:cs="Times New Roman"/>
                <w:i w:val="0"/>
                <w:sz w:val="24"/>
                <w:szCs w:val="24"/>
                <w:shd w:val="clear" w:color="auto" w:fill="FFFFFF"/>
              </w:rPr>
              <w:t>управления</w:t>
            </w:r>
            <w:r w:rsidR="00E8142C">
              <w:rPr>
                <w:rStyle w:val="aff2"/>
                <w:rFonts w:ascii="Times New Roman" w:hAnsi="Times New Roman" w:cs="Times New Roman"/>
                <w:i w:val="0"/>
                <w:sz w:val="24"/>
                <w:szCs w:val="24"/>
                <w:shd w:val="clear" w:color="auto" w:fill="FFFFFF"/>
              </w:rPr>
              <w:t xml:space="preserve"> </w:t>
            </w:r>
            <w:r w:rsidRPr="008F7F54">
              <w:rPr>
                <w:rFonts w:ascii="Times New Roman" w:hAnsi="Times New Roman" w:cs="Times New Roman"/>
                <w:sz w:val="24"/>
                <w:szCs w:val="24"/>
                <w:shd w:val="clear" w:color="auto" w:fill="FFFFFF"/>
              </w:rPr>
              <w:t>региональными и муниципальными</w:t>
            </w:r>
            <w:r w:rsidR="00E8142C">
              <w:rPr>
                <w:rFonts w:ascii="Times New Roman" w:hAnsi="Times New Roman" w:cs="Times New Roman"/>
                <w:sz w:val="24"/>
                <w:szCs w:val="24"/>
                <w:shd w:val="clear" w:color="auto" w:fill="FFFFFF"/>
              </w:rPr>
              <w:t xml:space="preserve"> </w:t>
            </w:r>
            <w:r w:rsidRPr="008F7F54">
              <w:rPr>
                <w:rStyle w:val="aff2"/>
                <w:rFonts w:ascii="Times New Roman" w:hAnsi="Times New Roman" w:cs="Times New Roman"/>
                <w:i w:val="0"/>
                <w:sz w:val="24"/>
                <w:szCs w:val="24"/>
                <w:shd w:val="clear" w:color="auto" w:fill="FFFFFF"/>
              </w:rPr>
              <w:t>финансами</w:t>
            </w:r>
            <w:r w:rsidRPr="008F7F54">
              <w:rPr>
                <w:rFonts w:ascii="Times New Roman" w:hAnsi="Times New Roman" w:cs="Times New Roman"/>
                <w:sz w:val="24"/>
                <w:szCs w:val="24"/>
              </w:rPr>
              <w:t>"</w:t>
            </w:r>
          </w:p>
        </w:tc>
      </w:tr>
    </w:tbl>
    <w:p w:rsidR="00774546" w:rsidRPr="006B6F27" w:rsidRDefault="00774546" w:rsidP="00774546">
      <w:pPr>
        <w:tabs>
          <w:tab w:val="left" w:pos="2730"/>
        </w:tabs>
        <w:rPr>
          <w:rFonts w:ascii="Times New Roman" w:eastAsia="Times New Roman" w:hAnsi="Times New Roman" w:cs="Times New Roman"/>
          <w:sz w:val="24"/>
          <w:szCs w:val="24"/>
        </w:rPr>
      </w:pPr>
    </w:p>
    <w:p w:rsidR="00774546" w:rsidRPr="006B6F27" w:rsidRDefault="00774546" w:rsidP="00EE10AA">
      <w:pPr>
        <w:widowControl w:val="0"/>
        <w:numPr>
          <w:ilvl w:val="0"/>
          <w:numId w:val="5"/>
        </w:numPr>
        <w:autoSpaceDE w:val="0"/>
        <w:autoSpaceDN w:val="0"/>
        <w:adjustRightInd w:val="0"/>
        <w:spacing w:before="108" w:after="108" w:line="240" w:lineRule="auto"/>
        <w:jc w:val="center"/>
        <w:outlineLvl w:val="0"/>
        <w:rPr>
          <w:b/>
          <w:bCs/>
        </w:rPr>
        <w:sectPr w:rsidR="00774546" w:rsidRPr="006B6F27" w:rsidSect="00F51285">
          <w:pgSz w:w="11906" w:h="16838"/>
          <w:pgMar w:top="567" w:right="567" w:bottom="567" w:left="567" w:header="425" w:footer="414" w:gutter="0"/>
          <w:cols w:space="708"/>
          <w:titlePg/>
          <w:docGrid w:linePitch="360"/>
        </w:sectPr>
      </w:pPr>
    </w:p>
    <w:p w:rsidR="00774546" w:rsidRPr="00653CE5" w:rsidRDefault="00774546" w:rsidP="00EE10AA">
      <w:pPr>
        <w:widowControl w:val="0"/>
        <w:numPr>
          <w:ilvl w:val="0"/>
          <w:numId w:val="5"/>
        </w:numPr>
        <w:autoSpaceDE w:val="0"/>
        <w:autoSpaceDN w:val="0"/>
        <w:adjustRightInd w:val="0"/>
        <w:spacing w:after="0" w:line="240" w:lineRule="auto"/>
        <w:jc w:val="center"/>
        <w:outlineLvl w:val="0"/>
        <w:rPr>
          <w:rFonts w:ascii="Times New Roman" w:hAnsi="Times New Roman" w:cs="Times New Roman"/>
          <w:b/>
          <w:bCs/>
        </w:rPr>
      </w:pPr>
      <w:r w:rsidRPr="00653CE5">
        <w:rPr>
          <w:rFonts w:ascii="Times New Roman" w:hAnsi="Times New Roman" w:cs="Times New Roman"/>
          <w:b/>
          <w:bCs/>
        </w:rPr>
        <w:lastRenderedPageBreak/>
        <w:t>2. Показатели комплекса процессных мероприятий</w:t>
      </w:r>
      <w:r w:rsidRPr="00653CE5">
        <w:rPr>
          <w:rFonts w:ascii="Times New Roman" w:hAnsi="Times New Roman" w:cs="Times New Roman"/>
          <w:b/>
          <w:bCs/>
          <w:vertAlign w:val="superscript"/>
        </w:rPr>
        <w:t> </w:t>
      </w:r>
    </w:p>
    <w:p w:rsidR="00774546" w:rsidRPr="006B6F27" w:rsidRDefault="00774546" w:rsidP="00774546">
      <w:pPr>
        <w:widowControl w:val="0"/>
        <w:autoSpaceDE w:val="0"/>
        <w:autoSpaceDN w:val="0"/>
        <w:adjustRightInd w:val="0"/>
        <w:spacing w:after="0" w:line="240" w:lineRule="auto"/>
        <w:ind w:firstLine="720"/>
        <w:jc w:val="both"/>
        <w:rPr>
          <w:rFonts w:ascii="Times New Roman" w:hAnsi="Times New Roman" w:cs="Times New Roman"/>
          <w:sz w:val="16"/>
          <w:szCs w:val="16"/>
        </w:rPr>
      </w:pPr>
    </w:p>
    <w:tbl>
      <w:tblPr>
        <w:tblW w:w="15877"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24"/>
        <w:gridCol w:w="2295"/>
        <w:gridCol w:w="1084"/>
        <w:gridCol w:w="1272"/>
        <w:gridCol w:w="1133"/>
        <w:gridCol w:w="992"/>
        <w:gridCol w:w="764"/>
        <w:gridCol w:w="850"/>
        <w:gridCol w:w="851"/>
        <w:gridCol w:w="992"/>
        <w:gridCol w:w="850"/>
        <w:gridCol w:w="851"/>
        <w:gridCol w:w="1843"/>
        <w:gridCol w:w="1276"/>
      </w:tblGrid>
      <w:tr w:rsidR="00774546" w:rsidRPr="00E8142C" w:rsidTr="004158A6">
        <w:tc>
          <w:tcPr>
            <w:tcW w:w="824" w:type="dxa"/>
            <w:vMerge w:val="restart"/>
            <w:tcBorders>
              <w:top w:val="single" w:sz="4" w:space="0" w:color="auto"/>
              <w:left w:val="single" w:sz="4" w:space="0" w:color="auto"/>
              <w:bottom w:val="single" w:sz="4" w:space="0" w:color="auto"/>
              <w:right w:val="nil"/>
            </w:tcBorders>
            <w:hideMark/>
          </w:tcPr>
          <w:p w:rsidR="00774546" w:rsidRPr="00E8142C" w:rsidRDefault="00774546" w:rsidP="00774546">
            <w:pPr>
              <w:widowControl w:val="0"/>
              <w:autoSpaceDE w:val="0"/>
              <w:autoSpaceDN w:val="0"/>
              <w:adjustRightInd w:val="0"/>
              <w:spacing w:after="0" w:line="240" w:lineRule="auto"/>
              <w:jc w:val="center"/>
              <w:rPr>
                <w:rFonts w:ascii="Times New Roman" w:hAnsi="Times New Roman" w:cs="Times New Roman"/>
              </w:rPr>
            </w:pPr>
            <w:r w:rsidRPr="00E8142C">
              <w:rPr>
                <w:rFonts w:ascii="Times New Roman" w:hAnsi="Times New Roman" w:cs="Times New Roman"/>
              </w:rPr>
              <w:t>N</w:t>
            </w:r>
          </w:p>
          <w:p w:rsidR="00774546" w:rsidRPr="00E8142C" w:rsidRDefault="00774546" w:rsidP="00774546">
            <w:pPr>
              <w:widowControl w:val="0"/>
              <w:autoSpaceDE w:val="0"/>
              <w:autoSpaceDN w:val="0"/>
              <w:adjustRightInd w:val="0"/>
              <w:spacing w:after="0" w:line="240" w:lineRule="auto"/>
              <w:jc w:val="center"/>
              <w:rPr>
                <w:rFonts w:ascii="Times New Roman" w:hAnsi="Times New Roman" w:cs="Times New Roman"/>
              </w:rPr>
            </w:pPr>
            <w:proofErr w:type="gramStart"/>
            <w:r w:rsidRPr="00E8142C">
              <w:rPr>
                <w:rFonts w:ascii="Times New Roman" w:hAnsi="Times New Roman" w:cs="Times New Roman"/>
              </w:rPr>
              <w:t>п</w:t>
            </w:r>
            <w:proofErr w:type="gramEnd"/>
            <w:r w:rsidRPr="00E8142C">
              <w:rPr>
                <w:rFonts w:ascii="Times New Roman" w:hAnsi="Times New Roman" w:cs="Times New Roman"/>
              </w:rPr>
              <w:t>/п</w:t>
            </w:r>
          </w:p>
        </w:tc>
        <w:tc>
          <w:tcPr>
            <w:tcW w:w="2295" w:type="dxa"/>
            <w:vMerge w:val="restart"/>
            <w:tcBorders>
              <w:top w:val="single" w:sz="4" w:space="0" w:color="auto"/>
              <w:left w:val="single" w:sz="4" w:space="0" w:color="auto"/>
              <w:bottom w:val="single" w:sz="4" w:space="0" w:color="auto"/>
              <w:right w:val="nil"/>
            </w:tcBorders>
            <w:hideMark/>
          </w:tcPr>
          <w:p w:rsidR="00774546" w:rsidRPr="00E8142C" w:rsidRDefault="00774546" w:rsidP="00774546">
            <w:pPr>
              <w:widowControl w:val="0"/>
              <w:autoSpaceDE w:val="0"/>
              <w:autoSpaceDN w:val="0"/>
              <w:adjustRightInd w:val="0"/>
              <w:spacing w:after="0" w:line="240" w:lineRule="auto"/>
              <w:jc w:val="center"/>
              <w:rPr>
                <w:rFonts w:ascii="Times New Roman" w:hAnsi="Times New Roman" w:cs="Times New Roman"/>
              </w:rPr>
            </w:pPr>
            <w:r w:rsidRPr="00E8142C">
              <w:rPr>
                <w:rFonts w:ascii="Times New Roman" w:hAnsi="Times New Roman" w:cs="Times New Roman"/>
              </w:rPr>
              <w:t>Наименование показателя/задачи</w:t>
            </w:r>
          </w:p>
        </w:tc>
        <w:tc>
          <w:tcPr>
            <w:tcW w:w="1084" w:type="dxa"/>
            <w:vMerge w:val="restart"/>
            <w:tcBorders>
              <w:top w:val="single" w:sz="4" w:space="0" w:color="auto"/>
              <w:left w:val="single" w:sz="4" w:space="0" w:color="auto"/>
              <w:right w:val="single" w:sz="4" w:space="0" w:color="auto"/>
            </w:tcBorders>
          </w:tcPr>
          <w:p w:rsidR="00774546" w:rsidRPr="00E8142C" w:rsidRDefault="00774546" w:rsidP="00E8142C">
            <w:pPr>
              <w:widowControl w:val="0"/>
              <w:autoSpaceDE w:val="0"/>
              <w:autoSpaceDN w:val="0"/>
              <w:adjustRightInd w:val="0"/>
              <w:spacing w:after="0" w:line="240" w:lineRule="auto"/>
              <w:jc w:val="center"/>
              <w:rPr>
                <w:rFonts w:ascii="Times New Roman" w:hAnsi="Times New Roman" w:cs="Times New Roman"/>
              </w:rPr>
            </w:pPr>
            <w:r w:rsidRPr="00E8142C">
              <w:rPr>
                <w:rFonts w:ascii="Times New Roman" w:hAnsi="Times New Roman" w:cs="Times New Roman"/>
              </w:rPr>
              <w:t>Признак возрастания/ убывания</w:t>
            </w:r>
          </w:p>
        </w:tc>
        <w:tc>
          <w:tcPr>
            <w:tcW w:w="1272" w:type="dxa"/>
            <w:vMerge w:val="restart"/>
            <w:tcBorders>
              <w:top w:val="single" w:sz="4" w:space="0" w:color="auto"/>
              <w:left w:val="single" w:sz="4" w:space="0" w:color="auto"/>
              <w:right w:val="single" w:sz="4" w:space="0" w:color="auto"/>
            </w:tcBorders>
          </w:tcPr>
          <w:p w:rsidR="00774546" w:rsidRPr="00E8142C" w:rsidRDefault="00774546" w:rsidP="00774546">
            <w:pPr>
              <w:widowControl w:val="0"/>
              <w:autoSpaceDE w:val="0"/>
              <w:autoSpaceDN w:val="0"/>
              <w:adjustRightInd w:val="0"/>
              <w:spacing w:after="0" w:line="240" w:lineRule="auto"/>
              <w:jc w:val="center"/>
              <w:rPr>
                <w:rFonts w:ascii="Times New Roman" w:hAnsi="Times New Roman" w:cs="Times New Roman"/>
              </w:rPr>
            </w:pPr>
            <w:r w:rsidRPr="00E8142C">
              <w:rPr>
                <w:rFonts w:ascii="Times New Roman" w:hAnsi="Times New Roman" w:cs="Times New Roman"/>
              </w:rPr>
              <w:t>Уровень показателя</w:t>
            </w:r>
          </w:p>
        </w:tc>
        <w:tc>
          <w:tcPr>
            <w:tcW w:w="1133" w:type="dxa"/>
            <w:vMerge w:val="restart"/>
            <w:tcBorders>
              <w:top w:val="single" w:sz="4" w:space="0" w:color="auto"/>
              <w:left w:val="single" w:sz="4" w:space="0" w:color="auto"/>
              <w:bottom w:val="single" w:sz="4" w:space="0" w:color="auto"/>
              <w:right w:val="nil"/>
            </w:tcBorders>
            <w:hideMark/>
          </w:tcPr>
          <w:p w:rsidR="00774546" w:rsidRPr="00E8142C" w:rsidRDefault="00774546" w:rsidP="00774546">
            <w:pPr>
              <w:widowControl w:val="0"/>
              <w:autoSpaceDE w:val="0"/>
              <w:autoSpaceDN w:val="0"/>
              <w:adjustRightInd w:val="0"/>
              <w:spacing w:after="0" w:line="240" w:lineRule="auto"/>
              <w:jc w:val="center"/>
              <w:rPr>
                <w:rFonts w:ascii="Times New Roman" w:hAnsi="Times New Roman" w:cs="Times New Roman"/>
              </w:rPr>
            </w:pPr>
            <w:r w:rsidRPr="00E8142C">
              <w:rPr>
                <w:rFonts w:ascii="Times New Roman" w:hAnsi="Times New Roman" w:cs="Times New Roman"/>
              </w:rPr>
              <w:t>Единица измерения</w:t>
            </w:r>
          </w:p>
          <w:p w:rsidR="00774546" w:rsidRPr="00E8142C" w:rsidRDefault="00774546" w:rsidP="00774546">
            <w:pPr>
              <w:widowControl w:val="0"/>
              <w:autoSpaceDE w:val="0"/>
              <w:autoSpaceDN w:val="0"/>
              <w:adjustRightInd w:val="0"/>
              <w:spacing w:after="0" w:line="240" w:lineRule="auto"/>
              <w:jc w:val="center"/>
              <w:rPr>
                <w:rFonts w:ascii="Times New Roman" w:hAnsi="Times New Roman" w:cs="Times New Roman"/>
              </w:rPr>
            </w:pPr>
            <w:r w:rsidRPr="00E8142C">
              <w:rPr>
                <w:rFonts w:ascii="Times New Roman" w:hAnsi="Times New Roman" w:cs="Times New Roman"/>
              </w:rPr>
              <w:t xml:space="preserve">(по </w:t>
            </w:r>
            <w:hyperlink r:id="rId27" w:history="1">
              <w:r w:rsidRPr="00E8142C">
                <w:rPr>
                  <w:rFonts w:ascii="Times New Roman" w:hAnsi="Times New Roman" w:cs="Times New Roman"/>
                </w:rPr>
                <w:t>ОКЕИ</w:t>
              </w:r>
            </w:hyperlink>
            <w:r w:rsidRPr="00E8142C">
              <w:rPr>
                <w:rFonts w:ascii="Times New Roman" w:hAnsi="Times New Roman" w:cs="Times New Roman"/>
              </w:rPr>
              <w:t>)</w:t>
            </w:r>
          </w:p>
        </w:tc>
        <w:tc>
          <w:tcPr>
            <w:tcW w:w="1756" w:type="dxa"/>
            <w:gridSpan w:val="2"/>
            <w:tcBorders>
              <w:top w:val="single" w:sz="4" w:space="0" w:color="auto"/>
              <w:left w:val="single" w:sz="4" w:space="0" w:color="auto"/>
              <w:bottom w:val="single" w:sz="4" w:space="0" w:color="auto"/>
              <w:right w:val="single" w:sz="4" w:space="0" w:color="auto"/>
            </w:tcBorders>
          </w:tcPr>
          <w:p w:rsidR="00774546" w:rsidRPr="00E8142C" w:rsidRDefault="00774546" w:rsidP="00774546">
            <w:pPr>
              <w:widowControl w:val="0"/>
              <w:autoSpaceDE w:val="0"/>
              <w:autoSpaceDN w:val="0"/>
              <w:adjustRightInd w:val="0"/>
              <w:spacing w:after="0" w:line="240" w:lineRule="auto"/>
              <w:jc w:val="center"/>
              <w:rPr>
                <w:rFonts w:ascii="Times New Roman" w:hAnsi="Times New Roman" w:cs="Times New Roman"/>
              </w:rPr>
            </w:pPr>
            <w:r w:rsidRPr="00E8142C">
              <w:rPr>
                <w:rFonts w:ascii="Times New Roman" w:hAnsi="Times New Roman" w:cs="Times New Roman"/>
              </w:rPr>
              <w:t>Базовое</w:t>
            </w:r>
          </w:p>
          <w:p w:rsidR="00774546" w:rsidRPr="00E8142C" w:rsidRDefault="00774546" w:rsidP="00774546">
            <w:pPr>
              <w:widowControl w:val="0"/>
              <w:autoSpaceDE w:val="0"/>
              <w:autoSpaceDN w:val="0"/>
              <w:adjustRightInd w:val="0"/>
              <w:spacing w:after="0" w:line="240" w:lineRule="auto"/>
              <w:jc w:val="center"/>
              <w:rPr>
                <w:rFonts w:ascii="Times New Roman" w:hAnsi="Times New Roman" w:cs="Times New Roman"/>
              </w:rPr>
            </w:pPr>
            <w:r w:rsidRPr="00E8142C">
              <w:rPr>
                <w:rFonts w:ascii="Times New Roman" w:hAnsi="Times New Roman" w:cs="Times New Roman"/>
              </w:rPr>
              <w:t>значение</w:t>
            </w:r>
            <w:r w:rsidRPr="00E8142C">
              <w:rPr>
                <w:rFonts w:ascii="Times New Roman" w:hAnsi="Times New Roman" w:cs="Times New Roman"/>
                <w:vertAlign w:val="superscript"/>
              </w:rPr>
              <w:t> </w:t>
            </w:r>
          </w:p>
        </w:tc>
        <w:tc>
          <w:tcPr>
            <w:tcW w:w="4394" w:type="dxa"/>
            <w:gridSpan w:val="5"/>
            <w:tcBorders>
              <w:top w:val="single" w:sz="4" w:space="0" w:color="auto"/>
              <w:left w:val="single" w:sz="4" w:space="0" w:color="auto"/>
              <w:bottom w:val="nil"/>
              <w:right w:val="single" w:sz="4" w:space="0" w:color="auto"/>
            </w:tcBorders>
          </w:tcPr>
          <w:p w:rsidR="00774546" w:rsidRPr="00E8142C" w:rsidRDefault="00774546" w:rsidP="00774546">
            <w:pPr>
              <w:widowControl w:val="0"/>
              <w:autoSpaceDE w:val="0"/>
              <w:autoSpaceDN w:val="0"/>
              <w:adjustRightInd w:val="0"/>
              <w:spacing w:after="0" w:line="240" w:lineRule="auto"/>
              <w:jc w:val="center"/>
              <w:rPr>
                <w:rFonts w:ascii="Times New Roman" w:hAnsi="Times New Roman" w:cs="Times New Roman"/>
              </w:rPr>
            </w:pPr>
            <w:r w:rsidRPr="00E8142C">
              <w:rPr>
                <w:rFonts w:ascii="Times New Roman" w:hAnsi="Times New Roman" w:cs="Times New Roman"/>
              </w:rPr>
              <w:t>Значение показателей по годам</w:t>
            </w:r>
          </w:p>
        </w:tc>
        <w:tc>
          <w:tcPr>
            <w:tcW w:w="1843" w:type="dxa"/>
            <w:vMerge w:val="restart"/>
            <w:tcBorders>
              <w:top w:val="single" w:sz="4" w:space="0" w:color="auto"/>
              <w:left w:val="single" w:sz="4" w:space="0" w:color="auto"/>
              <w:bottom w:val="single" w:sz="4" w:space="0" w:color="auto"/>
              <w:right w:val="nil"/>
            </w:tcBorders>
            <w:hideMark/>
          </w:tcPr>
          <w:p w:rsidR="00774546" w:rsidRPr="00E8142C" w:rsidRDefault="00774546" w:rsidP="00774546">
            <w:pPr>
              <w:widowControl w:val="0"/>
              <w:autoSpaceDE w:val="0"/>
              <w:autoSpaceDN w:val="0"/>
              <w:adjustRightInd w:val="0"/>
              <w:spacing w:after="0" w:line="240" w:lineRule="auto"/>
              <w:jc w:val="center"/>
              <w:rPr>
                <w:rFonts w:ascii="Times New Roman" w:hAnsi="Times New Roman" w:cs="Times New Roman"/>
              </w:rPr>
            </w:pPr>
            <w:proofErr w:type="gramStart"/>
            <w:r w:rsidRPr="00E8142C">
              <w:rPr>
                <w:rFonts w:ascii="Times New Roman" w:hAnsi="Times New Roman" w:cs="Times New Roman"/>
              </w:rPr>
              <w:t>Ответственный</w:t>
            </w:r>
            <w:proofErr w:type="gramEnd"/>
            <w:r w:rsidRPr="00E8142C">
              <w:rPr>
                <w:rFonts w:ascii="Times New Roman" w:hAnsi="Times New Roman" w:cs="Times New Roman"/>
              </w:rPr>
              <w:t xml:space="preserve"> за достижение показателя</w:t>
            </w:r>
            <w:r w:rsidRPr="00E8142C">
              <w:rPr>
                <w:rFonts w:ascii="Times New Roman" w:hAnsi="Times New Roman" w:cs="Times New Roman"/>
                <w:vertAlign w:val="superscript"/>
              </w:rPr>
              <w:t> </w:t>
            </w:r>
          </w:p>
        </w:tc>
        <w:tc>
          <w:tcPr>
            <w:tcW w:w="1276" w:type="dxa"/>
            <w:vMerge w:val="restart"/>
            <w:tcBorders>
              <w:top w:val="single" w:sz="4" w:space="0" w:color="auto"/>
              <w:left w:val="single" w:sz="4" w:space="0" w:color="auto"/>
              <w:bottom w:val="single" w:sz="4" w:space="0" w:color="auto"/>
              <w:right w:val="single" w:sz="4" w:space="0" w:color="auto"/>
            </w:tcBorders>
            <w:hideMark/>
          </w:tcPr>
          <w:p w:rsidR="00774546" w:rsidRPr="00E8142C" w:rsidRDefault="00774546" w:rsidP="00E8142C">
            <w:pPr>
              <w:widowControl w:val="0"/>
              <w:autoSpaceDE w:val="0"/>
              <w:autoSpaceDN w:val="0"/>
              <w:adjustRightInd w:val="0"/>
              <w:spacing w:after="0" w:line="240" w:lineRule="auto"/>
              <w:jc w:val="center"/>
              <w:rPr>
                <w:rFonts w:ascii="Times New Roman" w:hAnsi="Times New Roman" w:cs="Times New Roman"/>
              </w:rPr>
            </w:pPr>
            <w:r w:rsidRPr="00E8142C">
              <w:rPr>
                <w:rFonts w:ascii="Times New Roman" w:hAnsi="Times New Roman" w:cs="Times New Roman"/>
              </w:rPr>
              <w:t>Информационная система</w:t>
            </w:r>
            <w:r w:rsidRPr="00E8142C">
              <w:rPr>
                <w:rFonts w:ascii="Times New Roman" w:hAnsi="Times New Roman" w:cs="Times New Roman"/>
                <w:vertAlign w:val="superscript"/>
              </w:rPr>
              <w:t> </w:t>
            </w:r>
          </w:p>
        </w:tc>
      </w:tr>
      <w:tr w:rsidR="00774546" w:rsidRPr="00E8142C" w:rsidTr="004158A6">
        <w:tc>
          <w:tcPr>
            <w:tcW w:w="824" w:type="dxa"/>
            <w:vMerge/>
            <w:tcBorders>
              <w:top w:val="single" w:sz="4" w:space="0" w:color="auto"/>
              <w:left w:val="single" w:sz="4" w:space="0" w:color="auto"/>
              <w:bottom w:val="single" w:sz="4" w:space="0" w:color="auto"/>
              <w:right w:val="nil"/>
            </w:tcBorders>
            <w:vAlign w:val="center"/>
            <w:hideMark/>
          </w:tcPr>
          <w:p w:rsidR="00774546" w:rsidRPr="00E8142C" w:rsidRDefault="00774546" w:rsidP="00774546">
            <w:pPr>
              <w:spacing w:after="0" w:line="240" w:lineRule="auto"/>
              <w:rPr>
                <w:rFonts w:ascii="Times New Roman" w:hAnsi="Times New Roman" w:cs="Times New Roman"/>
              </w:rPr>
            </w:pPr>
          </w:p>
        </w:tc>
        <w:tc>
          <w:tcPr>
            <w:tcW w:w="2295" w:type="dxa"/>
            <w:vMerge/>
            <w:tcBorders>
              <w:top w:val="single" w:sz="4" w:space="0" w:color="auto"/>
              <w:left w:val="single" w:sz="4" w:space="0" w:color="auto"/>
              <w:bottom w:val="single" w:sz="4" w:space="0" w:color="auto"/>
              <w:right w:val="nil"/>
            </w:tcBorders>
            <w:vAlign w:val="center"/>
            <w:hideMark/>
          </w:tcPr>
          <w:p w:rsidR="00774546" w:rsidRPr="00E8142C" w:rsidRDefault="00774546" w:rsidP="00774546">
            <w:pPr>
              <w:spacing w:after="0" w:line="240" w:lineRule="auto"/>
              <w:rPr>
                <w:rFonts w:ascii="Times New Roman" w:hAnsi="Times New Roman" w:cs="Times New Roman"/>
              </w:rPr>
            </w:pPr>
          </w:p>
        </w:tc>
        <w:tc>
          <w:tcPr>
            <w:tcW w:w="1084" w:type="dxa"/>
            <w:vMerge/>
            <w:tcBorders>
              <w:left w:val="single" w:sz="4" w:space="0" w:color="auto"/>
              <w:bottom w:val="single" w:sz="4" w:space="0" w:color="auto"/>
              <w:right w:val="single" w:sz="4" w:space="0" w:color="auto"/>
            </w:tcBorders>
          </w:tcPr>
          <w:p w:rsidR="00774546" w:rsidRPr="00E8142C" w:rsidRDefault="00774546" w:rsidP="00774546">
            <w:pPr>
              <w:spacing w:after="0" w:line="240" w:lineRule="auto"/>
              <w:rPr>
                <w:rFonts w:ascii="Times New Roman" w:hAnsi="Times New Roman" w:cs="Times New Roman"/>
              </w:rPr>
            </w:pPr>
          </w:p>
        </w:tc>
        <w:tc>
          <w:tcPr>
            <w:tcW w:w="1272" w:type="dxa"/>
            <w:vMerge/>
            <w:tcBorders>
              <w:left w:val="single" w:sz="4" w:space="0" w:color="auto"/>
              <w:bottom w:val="single" w:sz="4" w:space="0" w:color="auto"/>
              <w:right w:val="single" w:sz="4" w:space="0" w:color="auto"/>
            </w:tcBorders>
          </w:tcPr>
          <w:p w:rsidR="00774546" w:rsidRPr="00E8142C" w:rsidRDefault="00774546" w:rsidP="00774546">
            <w:pPr>
              <w:spacing w:after="0" w:line="240" w:lineRule="auto"/>
              <w:rPr>
                <w:rFonts w:ascii="Times New Roman" w:hAnsi="Times New Roman" w:cs="Times New Roman"/>
              </w:rPr>
            </w:pPr>
          </w:p>
        </w:tc>
        <w:tc>
          <w:tcPr>
            <w:tcW w:w="1133" w:type="dxa"/>
            <w:vMerge/>
            <w:tcBorders>
              <w:top w:val="single" w:sz="4" w:space="0" w:color="auto"/>
              <w:left w:val="single" w:sz="4" w:space="0" w:color="auto"/>
              <w:bottom w:val="single" w:sz="4" w:space="0" w:color="auto"/>
              <w:right w:val="nil"/>
            </w:tcBorders>
            <w:vAlign w:val="center"/>
            <w:hideMark/>
          </w:tcPr>
          <w:p w:rsidR="00774546" w:rsidRPr="00E8142C" w:rsidRDefault="00774546" w:rsidP="00774546">
            <w:pPr>
              <w:spacing w:after="0" w:line="240" w:lineRule="auto"/>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rsidR="00774546" w:rsidRPr="00E8142C" w:rsidRDefault="00774546" w:rsidP="00774546">
            <w:pPr>
              <w:spacing w:after="0" w:line="240" w:lineRule="auto"/>
              <w:rPr>
                <w:rFonts w:ascii="Times New Roman" w:hAnsi="Times New Roman" w:cs="Times New Roman"/>
              </w:rPr>
            </w:pPr>
            <w:r w:rsidRPr="00E8142C">
              <w:rPr>
                <w:rFonts w:ascii="Times New Roman" w:hAnsi="Times New Roman" w:cs="Times New Roman"/>
              </w:rPr>
              <w:t>значение</w:t>
            </w:r>
          </w:p>
        </w:tc>
        <w:tc>
          <w:tcPr>
            <w:tcW w:w="764" w:type="dxa"/>
            <w:tcBorders>
              <w:left w:val="single" w:sz="4" w:space="0" w:color="auto"/>
              <w:bottom w:val="single" w:sz="4" w:space="0" w:color="auto"/>
              <w:right w:val="nil"/>
            </w:tcBorders>
            <w:hideMark/>
          </w:tcPr>
          <w:p w:rsidR="00774546" w:rsidRPr="00E8142C" w:rsidRDefault="00774546" w:rsidP="00774546">
            <w:pPr>
              <w:spacing w:after="0" w:line="240" w:lineRule="auto"/>
              <w:jc w:val="center"/>
              <w:rPr>
                <w:rFonts w:ascii="Times New Roman" w:hAnsi="Times New Roman" w:cs="Times New Roman"/>
              </w:rPr>
            </w:pPr>
            <w:r w:rsidRPr="00E8142C">
              <w:rPr>
                <w:rFonts w:ascii="Times New Roman" w:hAnsi="Times New Roman" w:cs="Times New Roman"/>
              </w:rPr>
              <w:t>год</w:t>
            </w:r>
          </w:p>
        </w:tc>
        <w:tc>
          <w:tcPr>
            <w:tcW w:w="850" w:type="dxa"/>
            <w:tcBorders>
              <w:top w:val="single" w:sz="4" w:space="0" w:color="auto"/>
              <w:left w:val="single" w:sz="4" w:space="0" w:color="auto"/>
              <w:bottom w:val="single" w:sz="4" w:space="0" w:color="auto"/>
              <w:right w:val="single" w:sz="4" w:space="0" w:color="auto"/>
            </w:tcBorders>
          </w:tcPr>
          <w:p w:rsidR="00774546" w:rsidRPr="00E8142C" w:rsidRDefault="00774546" w:rsidP="00774546">
            <w:pPr>
              <w:widowControl w:val="0"/>
              <w:autoSpaceDE w:val="0"/>
              <w:autoSpaceDN w:val="0"/>
              <w:adjustRightInd w:val="0"/>
              <w:spacing w:after="0" w:line="240" w:lineRule="auto"/>
              <w:jc w:val="center"/>
              <w:rPr>
                <w:rFonts w:ascii="Times New Roman" w:hAnsi="Times New Roman" w:cs="Times New Roman"/>
              </w:rPr>
            </w:pPr>
            <w:r w:rsidRPr="00E8142C">
              <w:rPr>
                <w:rFonts w:ascii="Times New Roman" w:hAnsi="Times New Roman" w:cs="Times New Roman"/>
              </w:rPr>
              <w:t>2025</w:t>
            </w:r>
          </w:p>
        </w:tc>
        <w:tc>
          <w:tcPr>
            <w:tcW w:w="851" w:type="dxa"/>
            <w:tcBorders>
              <w:top w:val="single" w:sz="4" w:space="0" w:color="auto"/>
              <w:left w:val="single" w:sz="4" w:space="0" w:color="auto"/>
              <w:bottom w:val="single" w:sz="4" w:space="0" w:color="auto"/>
              <w:right w:val="nil"/>
            </w:tcBorders>
            <w:hideMark/>
          </w:tcPr>
          <w:p w:rsidR="00774546" w:rsidRPr="00E8142C" w:rsidRDefault="00774546" w:rsidP="00774546">
            <w:pPr>
              <w:widowControl w:val="0"/>
              <w:autoSpaceDE w:val="0"/>
              <w:autoSpaceDN w:val="0"/>
              <w:adjustRightInd w:val="0"/>
              <w:spacing w:after="0" w:line="240" w:lineRule="auto"/>
              <w:jc w:val="center"/>
              <w:rPr>
                <w:rFonts w:ascii="Times New Roman" w:hAnsi="Times New Roman" w:cs="Times New Roman"/>
              </w:rPr>
            </w:pPr>
            <w:r w:rsidRPr="00E8142C">
              <w:rPr>
                <w:rFonts w:ascii="Times New Roman" w:hAnsi="Times New Roman" w:cs="Times New Roman"/>
              </w:rPr>
              <w:t>2026</w:t>
            </w:r>
          </w:p>
        </w:tc>
        <w:tc>
          <w:tcPr>
            <w:tcW w:w="992" w:type="dxa"/>
            <w:tcBorders>
              <w:top w:val="single" w:sz="4" w:space="0" w:color="auto"/>
              <w:left w:val="single" w:sz="4" w:space="0" w:color="auto"/>
              <w:bottom w:val="nil"/>
              <w:right w:val="nil"/>
            </w:tcBorders>
            <w:hideMark/>
          </w:tcPr>
          <w:p w:rsidR="00774546" w:rsidRPr="00E8142C" w:rsidRDefault="00774546" w:rsidP="00774546">
            <w:pPr>
              <w:widowControl w:val="0"/>
              <w:autoSpaceDE w:val="0"/>
              <w:autoSpaceDN w:val="0"/>
              <w:adjustRightInd w:val="0"/>
              <w:spacing w:after="0" w:line="240" w:lineRule="auto"/>
              <w:jc w:val="center"/>
              <w:rPr>
                <w:rFonts w:ascii="Times New Roman" w:hAnsi="Times New Roman" w:cs="Times New Roman"/>
              </w:rPr>
            </w:pPr>
            <w:r w:rsidRPr="00E8142C">
              <w:rPr>
                <w:rFonts w:ascii="Times New Roman" w:hAnsi="Times New Roman" w:cs="Times New Roman"/>
              </w:rPr>
              <w:t>2027</w:t>
            </w:r>
          </w:p>
        </w:tc>
        <w:tc>
          <w:tcPr>
            <w:tcW w:w="850" w:type="dxa"/>
            <w:tcBorders>
              <w:top w:val="single" w:sz="4" w:space="0" w:color="auto"/>
              <w:left w:val="single" w:sz="4" w:space="0" w:color="auto"/>
              <w:bottom w:val="nil"/>
              <w:right w:val="nil"/>
            </w:tcBorders>
            <w:hideMark/>
          </w:tcPr>
          <w:p w:rsidR="00774546" w:rsidRPr="00E8142C" w:rsidRDefault="00653CE5" w:rsidP="00653CE5">
            <w:pPr>
              <w:widowControl w:val="0"/>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2030</w:t>
            </w:r>
          </w:p>
        </w:tc>
        <w:tc>
          <w:tcPr>
            <w:tcW w:w="851" w:type="dxa"/>
            <w:tcBorders>
              <w:top w:val="single" w:sz="4" w:space="0" w:color="auto"/>
              <w:left w:val="single" w:sz="4" w:space="0" w:color="auto"/>
              <w:bottom w:val="single" w:sz="4" w:space="0" w:color="auto"/>
              <w:right w:val="single" w:sz="4" w:space="0" w:color="auto"/>
            </w:tcBorders>
          </w:tcPr>
          <w:p w:rsidR="00774546" w:rsidRPr="00E8142C" w:rsidRDefault="00774546" w:rsidP="00774546">
            <w:pPr>
              <w:spacing w:after="0" w:line="240" w:lineRule="auto"/>
              <w:rPr>
                <w:rFonts w:ascii="Times New Roman" w:hAnsi="Times New Roman" w:cs="Times New Roman"/>
              </w:rPr>
            </w:pPr>
            <w:r w:rsidRPr="00E8142C">
              <w:rPr>
                <w:rFonts w:ascii="Times New Roman" w:hAnsi="Times New Roman" w:cs="Times New Roman"/>
              </w:rPr>
              <w:t>2035</w:t>
            </w:r>
          </w:p>
        </w:tc>
        <w:tc>
          <w:tcPr>
            <w:tcW w:w="1843" w:type="dxa"/>
            <w:vMerge/>
            <w:tcBorders>
              <w:top w:val="single" w:sz="4" w:space="0" w:color="auto"/>
              <w:left w:val="single" w:sz="4" w:space="0" w:color="auto"/>
              <w:bottom w:val="single" w:sz="4" w:space="0" w:color="auto"/>
              <w:right w:val="nil"/>
            </w:tcBorders>
            <w:vAlign w:val="center"/>
            <w:hideMark/>
          </w:tcPr>
          <w:p w:rsidR="00774546" w:rsidRPr="00E8142C" w:rsidRDefault="00774546" w:rsidP="00774546">
            <w:pPr>
              <w:spacing w:after="0" w:line="240" w:lineRule="auto"/>
              <w:rPr>
                <w:rFonts w:ascii="Times New Roman" w:hAnsi="Times New Roman" w:cs="Times New Roman"/>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74546" w:rsidRPr="00E8142C" w:rsidRDefault="00774546" w:rsidP="00774546">
            <w:pPr>
              <w:spacing w:after="0" w:line="240" w:lineRule="auto"/>
              <w:rPr>
                <w:rFonts w:ascii="Times New Roman" w:hAnsi="Times New Roman" w:cs="Times New Roman"/>
              </w:rPr>
            </w:pPr>
          </w:p>
        </w:tc>
      </w:tr>
      <w:tr w:rsidR="00774546" w:rsidRPr="00E8142C" w:rsidTr="004158A6">
        <w:tc>
          <w:tcPr>
            <w:tcW w:w="824" w:type="dxa"/>
            <w:tcBorders>
              <w:top w:val="single" w:sz="4" w:space="0" w:color="auto"/>
              <w:left w:val="single" w:sz="4" w:space="0" w:color="auto"/>
              <w:bottom w:val="nil"/>
              <w:right w:val="nil"/>
            </w:tcBorders>
            <w:hideMark/>
          </w:tcPr>
          <w:p w:rsidR="00774546" w:rsidRPr="00E8142C" w:rsidRDefault="00774546" w:rsidP="00774546">
            <w:pPr>
              <w:widowControl w:val="0"/>
              <w:autoSpaceDE w:val="0"/>
              <w:autoSpaceDN w:val="0"/>
              <w:adjustRightInd w:val="0"/>
              <w:spacing w:after="0" w:line="240" w:lineRule="auto"/>
              <w:jc w:val="center"/>
              <w:rPr>
                <w:rFonts w:ascii="Times New Roman" w:hAnsi="Times New Roman" w:cs="Times New Roman"/>
              </w:rPr>
            </w:pPr>
            <w:r w:rsidRPr="00E8142C">
              <w:rPr>
                <w:rFonts w:ascii="Times New Roman" w:hAnsi="Times New Roman" w:cs="Times New Roman"/>
              </w:rPr>
              <w:t>1</w:t>
            </w:r>
          </w:p>
        </w:tc>
        <w:tc>
          <w:tcPr>
            <w:tcW w:w="2295" w:type="dxa"/>
            <w:tcBorders>
              <w:top w:val="single" w:sz="4" w:space="0" w:color="auto"/>
              <w:left w:val="single" w:sz="4" w:space="0" w:color="auto"/>
              <w:bottom w:val="nil"/>
              <w:right w:val="nil"/>
            </w:tcBorders>
            <w:hideMark/>
          </w:tcPr>
          <w:p w:rsidR="00774546" w:rsidRPr="00E8142C" w:rsidRDefault="00774546" w:rsidP="00774546">
            <w:pPr>
              <w:widowControl w:val="0"/>
              <w:autoSpaceDE w:val="0"/>
              <w:autoSpaceDN w:val="0"/>
              <w:adjustRightInd w:val="0"/>
              <w:spacing w:after="0" w:line="240" w:lineRule="auto"/>
              <w:jc w:val="center"/>
              <w:rPr>
                <w:rFonts w:ascii="Times New Roman" w:hAnsi="Times New Roman" w:cs="Times New Roman"/>
              </w:rPr>
            </w:pPr>
            <w:r w:rsidRPr="00E8142C">
              <w:rPr>
                <w:rFonts w:ascii="Times New Roman" w:hAnsi="Times New Roman" w:cs="Times New Roman"/>
              </w:rPr>
              <w:t>2</w:t>
            </w:r>
          </w:p>
        </w:tc>
        <w:tc>
          <w:tcPr>
            <w:tcW w:w="1084" w:type="dxa"/>
            <w:tcBorders>
              <w:top w:val="single" w:sz="4" w:space="0" w:color="auto"/>
              <w:left w:val="single" w:sz="4" w:space="0" w:color="auto"/>
              <w:bottom w:val="nil"/>
              <w:right w:val="single" w:sz="4" w:space="0" w:color="auto"/>
            </w:tcBorders>
          </w:tcPr>
          <w:p w:rsidR="00774546" w:rsidRPr="00E8142C" w:rsidRDefault="00774546" w:rsidP="00774546">
            <w:pPr>
              <w:widowControl w:val="0"/>
              <w:autoSpaceDE w:val="0"/>
              <w:autoSpaceDN w:val="0"/>
              <w:adjustRightInd w:val="0"/>
              <w:spacing w:after="0" w:line="240" w:lineRule="auto"/>
              <w:jc w:val="center"/>
              <w:rPr>
                <w:rFonts w:ascii="Times New Roman" w:hAnsi="Times New Roman" w:cs="Times New Roman"/>
              </w:rPr>
            </w:pPr>
            <w:r w:rsidRPr="00E8142C">
              <w:rPr>
                <w:rFonts w:ascii="Times New Roman" w:hAnsi="Times New Roman" w:cs="Times New Roman"/>
              </w:rPr>
              <w:t>3</w:t>
            </w:r>
          </w:p>
        </w:tc>
        <w:tc>
          <w:tcPr>
            <w:tcW w:w="1272" w:type="dxa"/>
            <w:tcBorders>
              <w:top w:val="single" w:sz="4" w:space="0" w:color="auto"/>
              <w:left w:val="single" w:sz="4" w:space="0" w:color="auto"/>
              <w:bottom w:val="nil"/>
              <w:right w:val="single" w:sz="4" w:space="0" w:color="auto"/>
            </w:tcBorders>
          </w:tcPr>
          <w:p w:rsidR="00774546" w:rsidRPr="00E8142C" w:rsidRDefault="00774546" w:rsidP="00774546">
            <w:pPr>
              <w:widowControl w:val="0"/>
              <w:autoSpaceDE w:val="0"/>
              <w:autoSpaceDN w:val="0"/>
              <w:adjustRightInd w:val="0"/>
              <w:spacing w:after="0" w:line="240" w:lineRule="auto"/>
              <w:jc w:val="center"/>
              <w:rPr>
                <w:rFonts w:ascii="Times New Roman" w:hAnsi="Times New Roman" w:cs="Times New Roman"/>
              </w:rPr>
            </w:pPr>
            <w:r w:rsidRPr="00E8142C">
              <w:rPr>
                <w:rFonts w:ascii="Times New Roman" w:hAnsi="Times New Roman" w:cs="Times New Roman"/>
              </w:rPr>
              <w:t>4</w:t>
            </w:r>
          </w:p>
        </w:tc>
        <w:tc>
          <w:tcPr>
            <w:tcW w:w="1133" w:type="dxa"/>
            <w:tcBorders>
              <w:top w:val="single" w:sz="4" w:space="0" w:color="auto"/>
              <w:left w:val="single" w:sz="4" w:space="0" w:color="auto"/>
              <w:bottom w:val="nil"/>
              <w:right w:val="nil"/>
            </w:tcBorders>
            <w:hideMark/>
          </w:tcPr>
          <w:p w:rsidR="00774546" w:rsidRPr="00E8142C" w:rsidRDefault="00774546" w:rsidP="00774546">
            <w:pPr>
              <w:widowControl w:val="0"/>
              <w:autoSpaceDE w:val="0"/>
              <w:autoSpaceDN w:val="0"/>
              <w:adjustRightInd w:val="0"/>
              <w:spacing w:after="0" w:line="240" w:lineRule="auto"/>
              <w:jc w:val="center"/>
              <w:rPr>
                <w:rFonts w:ascii="Times New Roman" w:hAnsi="Times New Roman" w:cs="Times New Roman"/>
              </w:rPr>
            </w:pPr>
            <w:r w:rsidRPr="00E8142C">
              <w:rPr>
                <w:rFonts w:ascii="Times New Roman" w:hAnsi="Times New Roman" w:cs="Times New Roman"/>
              </w:rPr>
              <w:t>5</w:t>
            </w:r>
          </w:p>
        </w:tc>
        <w:tc>
          <w:tcPr>
            <w:tcW w:w="992" w:type="dxa"/>
            <w:tcBorders>
              <w:top w:val="single" w:sz="4" w:space="0" w:color="auto"/>
              <w:left w:val="single" w:sz="4" w:space="0" w:color="auto"/>
              <w:bottom w:val="nil"/>
              <w:right w:val="single" w:sz="4" w:space="0" w:color="auto"/>
            </w:tcBorders>
          </w:tcPr>
          <w:p w:rsidR="00774546" w:rsidRPr="00E8142C" w:rsidRDefault="00774546" w:rsidP="00774546">
            <w:pPr>
              <w:widowControl w:val="0"/>
              <w:autoSpaceDE w:val="0"/>
              <w:autoSpaceDN w:val="0"/>
              <w:adjustRightInd w:val="0"/>
              <w:spacing w:after="0" w:line="240" w:lineRule="auto"/>
              <w:jc w:val="center"/>
              <w:rPr>
                <w:rFonts w:ascii="Times New Roman" w:hAnsi="Times New Roman" w:cs="Times New Roman"/>
              </w:rPr>
            </w:pPr>
            <w:r w:rsidRPr="00E8142C">
              <w:rPr>
                <w:rFonts w:ascii="Times New Roman" w:hAnsi="Times New Roman" w:cs="Times New Roman"/>
              </w:rPr>
              <w:t>6</w:t>
            </w:r>
          </w:p>
        </w:tc>
        <w:tc>
          <w:tcPr>
            <w:tcW w:w="764" w:type="dxa"/>
            <w:tcBorders>
              <w:top w:val="single" w:sz="4" w:space="0" w:color="auto"/>
              <w:left w:val="single" w:sz="4" w:space="0" w:color="auto"/>
              <w:bottom w:val="nil"/>
              <w:right w:val="nil"/>
            </w:tcBorders>
            <w:hideMark/>
          </w:tcPr>
          <w:p w:rsidR="00774546" w:rsidRPr="00E8142C" w:rsidRDefault="00774546" w:rsidP="00774546">
            <w:pPr>
              <w:widowControl w:val="0"/>
              <w:autoSpaceDE w:val="0"/>
              <w:autoSpaceDN w:val="0"/>
              <w:adjustRightInd w:val="0"/>
              <w:spacing w:after="0" w:line="240" w:lineRule="auto"/>
              <w:jc w:val="center"/>
              <w:rPr>
                <w:rFonts w:ascii="Times New Roman" w:hAnsi="Times New Roman" w:cs="Times New Roman"/>
              </w:rPr>
            </w:pPr>
            <w:r w:rsidRPr="00E8142C">
              <w:rPr>
                <w:rFonts w:ascii="Times New Roman" w:hAnsi="Times New Roman" w:cs="Times New Roman"/>
              </w:rPr>
              <w:t>7</w:t>
            </w:r>
          </w:p>
        </w:tc>
        <w:tc>
          <w:tcPr>
            <w:tcW w:w="850" w:type="dxa"/>
            <w:tcBorders>
              <w:top w:val="single" w:sz="4" w:space="0" w:color="auto"/>
              <w:left w:val="single" w:sz="4" w:space="0" w:color="auto"/>
              <w:bottom w:val="nil"/>
              <w:right w:val="single" w:sz="4" w:space="0" w:color="auto"/>
            </w:tcBorders>
          </w:tcPr>
          <w:p w:rsidR="00774546" w:rsidRPr="00E8142C" w:rsidRDefault="00774546" w:rsidP="00774546">
            <w:pPr>
              <w:widowControl w:val="0"/>
              <w:autoSpaceDE w:val="0"/>
              <w:autoSpaceDN w:val="0"/>
              <w:adjustRightInd w:val="0"/>
              <w:spacing w:after="0" w:line="240" w:lineRule="auto"/>
              <w:jc w:val="center"/>
              <w:rPr>
                <w:rFonts w:ascii="Times New Roman" w:hAnsi="Times New Roman" w:cs="Times New Roman"/>
              </w:rPr>
            </w:pPr>
            <w:r w:rsidRPr="00E8142C">
              <w:rPr>
                <w:rFonts w:ascii="Times New Roman" w:hAnsi="Times New Roman" w:cs="Times New Roman"/>
              </w:rPr>
              <w:t>8</w:t>
            </w:r>
          </w:p>
        </w:tc>
        <w:tc>
          <w:tcPr>
            <w:tcW w:w="851" w:type="dxa"/>
            <w:tcBorders>
              <w:top w:val="single" w:sz="4" w:space="0" w:color="auto"/>
              <w:left w:val="single" w:sz="4" w:space="0" w:color="auto"/>
              <w:bottom w:val="nil"/>
              <w:right w:val="nil"/>
            </w:tcBorders>
            <w:hideMark/>
          </w:tcPr>
          <w:p w:rsidR="00774546" w:rsidRPr="00E8142C" w:rsidRDefault="00774546" w:rsidP="00774546">
            <w:pPr>
              <w:widowControl w:val="0"/>
              <w:autoSpaceDE w:val="0"/>
              <w:autoSpaceDN w:val="0"/>
              <w:adjustRightInd w:val="0"/>
              <w:spacing w:after="0" w:line="240" w:lineRule="auto"/>
              <w:jc w:val="center"/>
              <w:rPr>
                <w:rFonts w:ascii="Times New Roman" w:hAnsi="Times New Roman" w:cs="Times New Roman"/>
              </w:rPr>
            </w:pPr>
            <w:r w:rsidRPr="00E8142C">
              <w:rPr>
                <w:rFonts w:ascii="Times New Roman" w:hAnsi="Times New Roman" w:cs="Times New Roman"/>
              </w:rPr>
              <w:t>9</w:t>
            </w:r>
          </w:p>
        </w:tc>
        <w:tc>
          <w:tcPr>
            <w:tcW w:w="992" w:type="dxa"/>
            <w:tcBorders>
              <w:top w:val="single" w:sz="4" w:space="0" w:color="auto"/>
              <w:left w:val="single" w:sz="4" w:space="0" w:color="auto"/>
              <w:bottom w:val="nil"/>
              <w:right w:val="nil"/>
            </w:tcBorders>
            <w:hideMark/>
          </w:tcPr>
          <w:p w:rsidR="00774546" w:rsidRPr="00E8142C" w:rsidRDefault="00774546" w:rsidP="00774546">
            <w:pPr>
              <w:widowControl w:val="0"/>
              <w:autoSpaceDE w:val="0"/>
              <w:autoSpaceDN w:val="0"/>
              <w:adjustRightInd w:val="0"/>
              <w:spacing w:after="0" w:line="240" w:lineRule="auto"/>
              <w:jc w:val="center"/>
              <w:rPr>
                <w:rFonts w:ascii="Times New Roman" w:hAnsi="Times New Roman" w:cs="Times New Roman"/>
              </w:rPr>
            </w:pPr>
            <w:r w:rsidRPr="00E8142C">
              <w:rPr>
                <w:rFonts w:ascii="Times New Roman" w:hAnsi="Times New Roman" w:cs="Times New Roman"/>
              </w:rPr>
              <w:t>10</w:t>
            </w:r>
          </w:p>
        </w:tc>
        <w:tc>
          <w:tcPr>
            <w:tcW w:w="850" w:type="dxa"/>
            <w:tcBorders>
              <w:top w:val="single" w:sz="4" w:space="0" w:color="auto"/>
              <w:left w:val="single" w:sz="4" w:space="0" w:color="auto"/>
              <w:bottom w:val="nil"/>
              <w:right w:val="nil"/>
            </w:tcBorders>
            <w:hideMark/>
          </w:tcPr>
          <w:p w:rsidR="00774546" w:rsidRPr="00E8142C" w:rsidRDefault="00774546" w:rsidP="00774546">
            <w:pPr>
              <w:widowControl w:val="0"/>
              <w:autoSpaceDE w:val="0"/>
              <w:autoSpaceDN w:val="0"/>
              <w:adjustRightInd w:val="0"/>
              <w:spacing w:after="0" w:line="240" w:lineRule="auto"/>
              <w:jc w:val="center"/>
              <w:rPr>
                <w:rFonts w:ascii="Times New Roman" w:hAnsi="Times New Roman" w:cs="Times New Roman"/>
              </w:rPr>
            </w:pPr>
            <w:r w:rsidRPr="00E8142C">
              <w:rPr>
                <w:rFonts w:ascii="Times New Roman" w:hAnsi="Times New Roman" w:cs="Times New Roman"/>
              </w:rPr>
              <w:t>11</w:t>
            </w:r>
          </w:p>
        </w:tc>
        <w:tc>
          <w:tcPr>
            <w:tcW w:w="851" w:type="dxa"/>
            <w:tcBorders>
              <w:top w:val="single" w:sz="4" w:space="0" w:color="auto"/>
              <w:left w:val="single" w:sz="4" w:space="0" w:color="auto"/>
              <w:bottom w:val="nil"/>
              <w:right w:val="single" w:sz="4" w:space="0" w:color="auto"/>
            </w:tcBorders>
          </w:tcPr>
          <w:p w:rsidR="00774546" w:rsidRPr="00E8142C" w:rsidRDefault="00774546" w:rsidP="00774546">
            <w:pPr>
              <w:widowControl w:val="0"/>
              <w:autoSpaceDE w:val="0"/>
              <w:autoSpaceDN w:val="0"/>
              <w:adjustRightInd w:val="0"/>
              <w:spacing w:after="0" w:line="240" w:lineRule="auto"/>
              <w:jc w:val="center"/>
              <w:rPr>
                <w:rFonts w:ascii="Times New Roman" w:hAnsi="Times New Roman" w:cs="Times New Roman"/>
              </w:rPr>
            </w:pPr>
            <w:r w:rsidRPr="00E8142C">
              <w:rPr>
                <w:rFonts w:ascii="Times New Roman" w:hAnsi="Times New Roman" w:cs="Times New Roman"/>
              </w:rPr>
              <w:t>12</w:t>
            </w:r>
          </w:p>
        </w:tc>
        <w:tc>
          <w:tcPr>
            <w:tcW w:w="1843" w:type="dxa"/>
            <w:tcBorders>
              <w:top w:val="single" w:sz="4" w:space="0" w:color="auto"/>
              <w:left w:val="single" w:sz="4" w:space="0" w:color="auto"/>
              <w:bottom w:val="nil"/>
              <w:right w:val="nil"/>
            </w:tcBorders>
            <w:hideMark/>
          </w:tcPr>
          <w:p w:rsidR="00774546" w:rsidRPr="00E8142C" w:rsidRDefault="00774546" w:rsidP="00774546">
            <w:pPr>
              <w:widowControl w:val="0"/>
              <w:autoSpaceDE w:val="0"/>
              <w:autoSpaceDN w:val="0"/>
              <w:adjustRightInd w:val="0"/>
              <w:spacing w:after="0" w:line="240" w:lineRule="auto"/>
              <w:jc w:val="center"/>
              <w:rPr>
                <w:rFonts w:ascii="Times New Roman" w:hAnsi="Times New Roman" w:cs="Times New Roman"/>
              </w:rPr>
            </w:pPr>
            <w:r w:rsidRPr="00E8142C">
              <w:rPr>
                <w:rFonts w:ascii="Times New Roman" w:hAnsi="Times New Roman" w:cs="Times New Roman"/>
              </w:rPr>
              <w:t>13</w:t>
            </w:r>
          </w:p>
        </w:tc>
        <w:tc>
          <w:tcPr>
            <w:tcW w:w="1276" w:type="dxa"/>
            <w:tcBorders>
              <w:top w:val="single" w:sz="4" w:space="0" w:color="auto"/>
              <w:left w:val="single" w:sz="4" w:space="0" w:color="auto"/>
              <w:bottom w:val="nil"/>
              <w:right w:val="single" w:sz="4" w:space="0" w:color="auto"/>
            </w:tcBorders>
            <w:hideMark/>
          </w:tcPr>
          <w:p w:rsidR="00774546" w:rsidRPr="00E8142C" w:rsidRDefault="00774546" w:rsidP="00774546">
            <w:pPr>
              <w:widowControl w:val="0"/>
              <w:autoSpaceDE w:val="0"/>
              <w:autoSpaceDN w:val="0"/>
              <w:adjustRightInd w:val="0"/>
              <w:spacing w:after="0" w:line="240" w:lineRule="auto"/>
              <w:jc w:val="center"/>
              <w:rPr>
                <w:rFonts w:ascii="Times New Roman" w:hAnsi="Times New Roman" w:cs="Times New Roman"/>
              </w:rPr>
            </w:pPr>
            <w:r w:rsidRPr="00E8142C">
              <w:rPr>
                <w:rFonts w:ascii="Times New Roman" w:hAnsi="Times New Roman" w:cs="Times New Roman"/>
              </w:rPr>
              <w:t>14</w:t>
            </w:r>
          </w:p>
        </w:tc>
      </w:tr>
      <w:tr w:rsidR="00774546" w:rsidRPr="00E8142C" w:rsidTr="004158A6">
        <w:tc>
          <w:tcPr>
            <w:tcW w:w="824" w:type="dxa"/>
            <w:tcBorders>
              <w:top w:val="single" w:sz="4" w:space="0" w:color="auto"/>
              <w:left w:val="single" w:sz="4" w:space="0" w:color="auto"/>
              <w:bottom w:val="nil"/>
              <w:right w:val="nil"/>
            </w:tcBorders>
            <w:hideMark/>
          </w:tcPr>
          <w:p w:rsidR="00774546" w:rsidRPr="00E8142C" w:rsidRDefault="00774546" w:rsidP="00774546">
            <w:pPr>
              <w:widowControl w:val="0"/>
              <w:autoSpaceDE w:val="0"/>
              <w:autoSpaceDN w:val="0"/>
              <w:adjustRightInd w:val="0"/>
              <w:spacing w:after="0" w:line="240" w:lineRule="auto"/>
              <w:jc w:val="center"/>
              <w:rPr>
                <w:rFonts w:ascii="Times New Roman" w:hAnsi="Times New Roman" w:cs="Times New Roman"/>
              </w:rPr>
            </w:pPr>
            <w:r w:rsidRPr="00E8142C">
              <w:rPr>
                <w:rFonts w:ascii="Times New Roman" w:hAnsi="Times New Roman" w:cs="Times New Roman"/>
              </w:rPr>
              <w:t>1.</w:t>
            </w:r>
          </w:p>
        </w:tc>
        <w:tc>
          <w:tcPr>
            <w:tcW w:w="15053" w:type="dxa"/>
            <w:gridSpan w:val="13"/>
            <w:tcBorders>
              <w:top w:val="single" w:sz="4" w:space="0" w:color="auto"/>
              <w:left w:val="single" w:sz="4" w:space="0" w:color="auto"/>
              <w:bottom w:val="nil"/>
              <w:right w:val="single" w:sz="4" w:space="0" w:color="auto"/>
            </w:tcBorders>
          </w:tcPr>
          <w:p w:rsidR="00774546" w:rsidRPr="00E8142C" w:rsidRDefault="00774546" w:rsidP="00556DCB">
            <w:pPr>
              <w:widowControl w:val="0"/>
              <w:autoSpaceDE w:val="0"/>
              <w:autoSpaceDN w:val="0"/>
              <w:adjustRightInd w:val="0"/>
              <w:spacing w:after="0" w:line="240" w:lineRule="auto"/>
              <w:jc w:val="both"/>
              <w:rPr>
                <w:rFonts w:ascii="Times New Roman" w:hAnsi="Times New Roman" w:cs="Times New Roman"/>
              </w:rPr>
            </w:pPr>
            <w:r w:rsidRPr="00E8142C">
              <w:rPr>
                <w:rFonts w:ascii="Times New Roman" w:hAnsi="Times New Roman" w:cs="Times New Roman"/>
              </w:rPr>
              <w:t>Задача «Обеспечение роста собственных доходов бюджета Алатырского муниципального округа Чувашской Республики, рациональное использование механизма предоставления налоговых льгот»</w:t>
            </w:r>
          </w:p>
        </w:tc>
      </w:tr>
      <w:tr w:rsidR="00774546" w:rsidRPr="00E8142C" w:rsidTr="004158A6">
        <w:tc>
          <w:tcPr>
            <w:tcW w:w="824" w:type="dxa"/>
            <w:tcBorders>
              <w:top w:val="single" w:sz="4" w:space="0" w:color="auto"/>
              <w:left w:val="single" w:sz="4" w:space="0" w:color="auto"/>
              <w:bottom w:val="single" w:sz="4" w:space="0" w:color="auto"/>
              <w:right w:val="nil"/>
            </w:tcBorders>
            <w:hideMark/>
          </w:tcPr>
          <w:p w:rsidR="00774546" w:rsidRPr="00E8142C" w:rsidRDefault="00774546" w:rsidP="00774546">
            <w:pPr>
              <w:widowControl w:val="0"/>
              <w:autoSpaceDE w:val="0"/>
              <w:autoSpaceDN w:val="0"/>
              <w:adjustRightInd w:val="0"/>
              <w:spacing w:after="0" w:line="240" w:lineRule="auto"/>
              <w:jc w:val="center"/>
              <w:rPr>
                <w:rFonts w:ascii="Times New Roman" w:hAnsi="Times New Roman" w:cs="Times New Roman"/>
              </w:rPr>
            </w:pPr>
            <w:r w:rsidRPr="00E8142C">
              <w:rPr>
                <w:rFonts w:ascii="Times New Roman" w:hAnsi="Times New Roman" w:cs="Times New Roman"/>
              </w:rPr>
              <w:t>1.1.</w:t>
            </w:r>
          </w:p>
        </w:tc>
        <w:tc>
          <w:tcPr>
            <w:tcW w:w="2295" w:type="dxa"/>
            <w:tcBorders>
              <w:top w:val="single" w:sz="4" w:space="0" w:color="auto"/>
              <w:left w:val="single" w:sz="4" w:space="0" w:color="auto"/>
              <w:bottom w:val="single" w:sz="4" w:space="0" w:color="auto"/>
              <w:right w:val="nil"/>
            </w:tcBorders>
          </w:tcPr>
          <w:p w:rsidR="00774546" w:rsidRPr="00E8142C" w:rsidRDefault="00774546" w:rsidP="00774546">
            <w:pPr>
              <w:widowControl w:val="0"/>
              <w:autoSpaceDE w:val="0"/>
              <w:autoSpaceDN w:val="0"/>
              <w:adjustRightInd w:val="0"/>
              <w:spacing w:after="0" w:line="240" w:lineRule="auto"/>
              <w:jc w:val="both"/>
              <w:rPr>
                <w:rFonts w:ascii="Times New Roman" w:hAnsi="Times New Roman" w:cs="Times New Roman"/>
              </w:rPr>
            </w:pPr>
            <w:r w:rsidRPr="00E8142C">
              <w:rPr>
                <w:rFonts w:ascii="Times New Roman" w:hAnsi="Times New Roman" w:cs="Times New Roman"/>
              </w:rPr>
              <w:t>Темп роста налоговых и неналоговых доходов бюджета  Алатырского  муниципального округа Чувашской Республики (к предыдущему году)</w:t>
            </w:r>
          </w:p>
        </w:tc>
        <w:tc>
          <w:tcPr>
            <w:tcW w:w="1084" w:type="dxa"/>
            <w:tcBorders>
              <w:top w:val="single" w:sz="4" w:space="0" w:color="auto"/>
              <w:left w:val="single" w:sz="4" w:space="0" w:color="auto"/>
              <w:bottom w:val="single" w:sz="4" w:space="0" w:color="auto"/>
              <w:right w:val="single" w:sz="4" w:space="0" w:color="auto"/>
            </w:tcBorders>
          </w:tcPr>
          <w:p w:rsidR="00774546" w:rsidRPr="00E8142C" w:rsidRDefault="00774546" w:rsidP="00774546">
            <w:pPr>
              <w:widowControl w:val="0"/>
              <w:autoSpaceDE w:val="0"/>
              <w:autoSpaceDN w:val="0"/>
              <w:adjustRightInd w:val="0"/>
              <w:spacing w:after="0" w:line="240" w:lineRule="auto"/>
              <w:jc w:val="both"/>
              <w:rPr>
                <w:rFonts w:ascii="Times New Roman" w:hAnsi="Times New Roman" w:cs="Times New Roman"/>
              </w:rPr>
            </w:pPr>
            <w:r w:rsidRPr="00E8142C">
              <w:rPr>
                <w:rFonts w:ascii="Times New Roman" w:hAnsi="Times New Roman" w:cs="Times New Roman"/>
              </w:rPr>
              <w:t>возрастание</w:t>
            </w:r>
          </w:p>
        </w:tc>
        <w:tc>
          <w:tcPr>
            <w:tcW w:w="1272" w:type="dxa"/>
            <w:tcBorders>
              <w:top w:val="single" w:sz="4" w:space="0" w:color="auto"/>
              <w:left w:val="single" w:sz="4" w:space="0" w:color="auto"/>
              <w:bottom w:val="single" w:sz="4" w:space="0" w:color="auto"/>
              <w:right w:val="single" w:sz="4" w:space="0" w:color="auto"/>
            </w:tcBorders>
          </w:tcPr>
          <w:p w:rsidR="00774546" w:rsidRPr="00E8142C" w:rsidRDefault="00774546" w:rsidP="00774546">
            <w:pPr>
              <w:widowControl w:val="0"/>
              <w:autoSpaceDE w:val="0"/>
              <w:autoSpaceDN w:val="0"/>
              <w:adjustRightInd w:val="0"/>
              <w:spacing w:after="0" w:line="240" w:lineRule="auto"/>
              <w:jc w:val="both"/>
              <w:rPr>
                <w:rFonts w:ascii="Times New Roman" w:hAnsi="Times New Roman" w:cs="Times New Roman"/>
              </w:rPr>
            </w:pPr>
            <w:r w:rsidRPr="00E8142C">
              <w:rPr>
                <w:rFonts w:ascii="Times New Roman" w:hAnsi="Times New Roman" w:cs="Times New Roman"/>
              </w:rPr>
              <w:t>Комплекс процессных мероприятий</w:t>
            </w:r>
          </w:p>
        </w:tc>
        <w:tc>
          <w:tcPr>
            <w:tcW w:w="1133" w:type="dxa"/>
            <w:tcBorders>
              <w:top w:val="single" w:sz="4" w:space="0" w:color="auto"/>
              <w:left w:val="single" w:sz="4" w:space="0" w:color="auto"/>
              <w:bottom w:val="single" w:sz="4" w:space="0" w:color="auto"/>
              <w:right w:val="nil"/>
            </w:tcBorders>
          </w:tcPr>
          <w:p w:rsidR="00774546" w:rsidRPr="00E8142C" w:rsidRDefault="00774546" w:rsidP="00774546">
            <w:pPr>
              <w:widowControl w:val="0"/>
              <w:autoSpaceDE w:val="0"/>
              <w:autoSpaceDN w:val="0"/>
              <w:adjustRightInd w:val="0"/>
              <w:spacing w:after="0" w:line="240" w:lineRule="auto"/>
              <w:jc w:val="both"/>
              <w:rPr>
                <w:rFonts w:ascii="Times New Roman" w:hAnsi="Times New Roman" w:cs="Times New Roman"/>
              </w:rPr>
            </w:pPr>
            <w:r w:rsidRPr="00E8142C">
              <w:rPr>
                <w:rFonts w:ascii="Times New Roman" w:hAnsi="Times New Roman" w:cs="Times New Roman"/>
              </w:rPr>
              <w:t>процент</w:t>
            </w:r>
          </w:p>
        </w:tc>
        <w:tc>
          <w:tcPr>
            <w:tcW w:w="992" w:type="dxa"/>
            <w:tcBorders>
              <w:top w:val="single" w:sz="4" w:space="0" w:color="auto"/>
              <w:left w:val="single" w:sz="4" w:space="0" w:color="auto"/>
              <w:bottom w:val="single" w:sz="4" w:space="0" w:color="auto"/>
              <w:right w:val="single" w:sz="4" w:space="0" w:color="auto"/>
            </w:tcBorders>
          </w:tcPr>
          <w:p w:rsidR="00774546" w:rsidRPr="00E8142C" w:rsidRDefault="00774546" w:rsidP="00774546">
            <w:pPr>
              <w:widowControl w:val="0"/>
              <w:autoSpaceDE w:val="0"/>
              <w:autoSpaceDN w:val="0"/>
              <w:adjustRightInd w:val="0"/>
              <w:spacing w:after="0" w:line="240" w:lineRule="auto"/>
              <w:jc w:val="both"/>
              <w:rPr>
                <w:rFonts w:ascii="Times New Roman" w:hAnsi="Times New Roman" w:cs="Times New Roman"/>
              </w:rPr>
            </w:pPr>
            <w:r w:rsidRPr="00E8142C">
              <w:rPr>
                <w:rFonts w:ascii="Times New Roman" w:hAnsi="Times New Roman" w:cs="Times New Roman"/>
              </w:rPr>
              <w:t>126,6*</w:t>
            </w:r>
          </w:p>
        </w:tc>
        <w:tc>
          <w:tcPr>
            <w:tcW w:w="764" w:type="dxa"/>
            <w:tcBorders>
              <w:top w:val="single" w:sz="4" w:space="0" w:color="auto"/>
              <w:left w:val="single" w:sz="4" w:space="0" w:color="auto"/>
              <w:bottom w:val="single" w:sz="4" w:space="0" w:color="auto"/>
              <w:right w:val="nil"/>
            </w:tcBorders>
          </w:tcPr>
          <w:p w:rsidR="00774546" w:rsidRPr="00E8142C" w:rsidRDefault="00774546" w:rsidP="00774546">
            <w:pPr>
              <w:widowControl w:val="0"/>
              <w:autoSpaceDE w:val="0"/>
              <w:autoSpaceDN w:val="0"/>
              <w:adjustRightInd w:val="0"/>
              <w:spacing w:after="0" w:line="240" w:lineRule="auto"/>
              <w:jc w:val="both"/>
              <w:rPr>
                <w:rFonts w:ascii="Times New Roman" w:hAnsi="Times New Roman" w:cs="Times New Roman"/>
              </w:rPr>
            </w:pPr>
            <w:r w:rsidRPr="00E8142C">
              <w:rPr>
                <w:rFonts w:ascii="Times New Roman" w:hAnsi="Times New Roman" w:cs="Times New Roman"/>
              </w:rPr>
              <w:t>2024</w:t>
            </w:r>
          </w:p>
        </w:tc>
        <w:tc>
          <w:tcPr>
            <w:tcW w:w="850" w:type="dxa"/>
            <w:tcBorders>
              <w:top w:val="single" w:sz="4" w:space="0" w:color="auto"/>
              <w:left w:val="single" w:sz="4" w:space="0" w:color="auto"/>
              <w:bottom w:val="single" w:sz="4" w:space="0" w:color="auto"/>
              <w:right w:val="single" w:sz="4" w:space="0" w:color="auto"/>
            </w:tcBorders>
          </w:tcPr>
          <w:p w:rsidR="00774546" w:rsidRPr="00E8142C" w:rsidRDefault="00774546" w:rsidP="00774546">
            <w:pPr>
              <w:widowControl w:val="0"/>
              <w:autoSpaceDE w:val="0"/>
              <w:autoSpaceDN w:val="0"/>
              <w:adjustRightInd w:val="0"/>
              <w:spacing w:after="0" w:line="240" w:lineRule="auto"/>
              <w:jc w:val="both"/>
              <w:rPr>
                <w:rFonts w:ascii="Times New Roman" w:hAnsi="Times New Roman" w:cs="Times New Roman"/>
              </w:rPr>
            </w:pPr>
            <w:r w:rsidRPr="00E8142C">
              <w:rPr>
                <w:rFonts w:ascii="Times New Roman" w:hAnsi="Times New Roman" w:cs="Times New Roman"/>
              </w:rPr>
              <w:t>104,5</w:t>
            </w:r>
          </w:p>
        </w:tc>
        <w:tc>
          <w:tcPr>
            <w:tcW w:w="851" w:type="dxa"/>
            <w:tcBorders>
              <w:top w:val="single" w:sz="4" w:space="0" w:color="auto"/>
              <w:left w:val="single" w:sz="4" w:space="0" w:color="auto"/>
              <w:bottom w:val="single" w:sz="4" w:space="0" w:color="auto"/>
              <w:right w:val="nil"/>
            </w:tcBorders>
          </w:tcPr>
          <w:p w:rsidR="00774546" w:rsidRPr="00E8142C" w:rsidRDefault="00774546" w:rsidP="00774546">
            <w:pPr>
              <w:widowControl w:val="0"/>
              <w:autoSpaceDE w:val="0"/>
              <w:autoSpaceDN w:val="0"/>
              <w:adjustRightInd w:val="0"/>
              <w:spacing w:after="0" w:line="240" w:lineRule="auto"/>
              <w:jc w:val="both"/>
              <w:rPr>
                <w:rFonts w:ascii="Times New Roman" w:hAnsi="Times New Roman" w:cs="Times New Roman"/>
              </w:rPr>
            </w:pPr>
            <w:r w:rsidRPr="00E8142C">
              <w:rPr>
                <w:rFonts w:ascii="Times New Roman" w:hAnsi="Times New Roman" w:cs="Times New Roman"/>
              </w:rPr>
              <w:t>97,0</w:t>
            </w:r>
          </w:p>
        </w:tc>
        <w:tc>
          <w:tcPr>
            <w:tcW w:w="992" w:type="dxa"/>
            <w:tcBorders>
              <w:top w:val="single" w:sz="4" w:space="0" w:color="auto"/>
              <w:left w:val="single" w:sz="4" w:space="0" w:color="auto"/>
              <w:bottom w:val="single" w:sz="4" w:space="0" w:color="auto"/>
              <w:right w:val="nil"/>
            </w:tcBorders>
          </w:tcPr>
          <w:p w:rsidR="00774546" w:rsidRPr="00E8142C" w:rsidRDefault="00774546" w:rsidP="00774546">
            <w:pPr>
              <w:widowControl w:val="0"/>
              <w:autoSpaceDE w:val="0"/>
              <w:autoSpaceDN w:val="0"/>
              <w:adjustRightInd w:val="0"/>
              <w:spacing w:after="0" w:line="240" w:lineRule="auto"/>
              <w:jc w:val="both"/>
              <w:rPr>
                <w:rFonts w:ascii="Times New Roman" w:hAnsi="Times New Roman" w:cs="Times New Roman"/>
              </w:rPr>
            </w:pPr>
            <w:r w:rsidRPr="00E8142C">
              <w:rPr>
                <w:rFonts w:ascii="Times New Roman" w:hAnsi="Times New Roman" w:cs="Times New Roman"/>
              </w:rPr>
              <w:t>106,5</w:t>
            </w:r>
          </w:p>
        </w:tc>
        <w:tc>
          <w:tcPr>
            <w:tcW w:w="850" w:type="dxa"/>
            <w:tcBorders>
              <w:top w:val="single" w:sz="4" w:space="0" w:color="auto"/>
              <w:left w:val="single" w:sz="4" w:space="0" w:color="auto"/>
              <w:bottom w:val="single" w:sz="4" w:space="0" w:color="auto"/>
              <w:right w:val="nil"/>
            </w:tcBorders>
          </w:tcPr>
          <w:p w:rsidR="00774546" w:rsidRPr="00E8142C" w:rsidRDefault="00774546" w:rsidP="00774546">
            <w:pPr>
              <w:widowControl w:val="0"/>
              <w:autoSpaceDE w:val="0"/>
              <w:autoSpaceDN w:val="0"/>
              <w:adjustRightInd w:val="0"/>
              <w:spacing w:after="0" w:line="240" w:lineRule="auto"/>
              <w:jc w:val="both"/>
              <w:rPr>
                <w:rFonts w:ascii="Times New Roman" w:hAnsi="Times New Roman" w:cs="Times New Roman"/>
              </w:rPr>
            </w:pPr>
            <w:r w:rsidRPr="00E8142C">
              <w:rPr>
                <w:rFonts w:ascii="Times New Roman" w:hAnsi="Times New Roman" w:cs="Times New Roman"/>
              </w:rPr>
              <w:t>106,5</w:t>
            </w:r>
          </w:p>
        </w:tc>
        <w:tc>
          <w:tcPr>
            <w:tcW w:w="851" w:type="dxa"/>
            <w:tcBorders>
              <w:top w:val="single" w:sz="4" w:space="0" w:color="auto"/>
              <w:left w:val="single" w:sz="4" w:space="0" w:color="auto"/>
              <w:bottom w:val="single" w:sz="4" w:space="0" w:color="auto"/>
              <w:right w:val="single" w:sz="4" w:space="0" w:color="auto"/>
            </w:tcBorders>
          </w:tcPr>
          <w:p w:rsidR="00774546" w:rsidRPr="00E8142C" w:rsidRDefault="00774546" w:rsidP="00774546">
            <w:pPr>
              <w:widowControl w:val="0"/>
              <w:autoSpaceDE w:val="0"/>
              <w:autoSpaceDN w:val="0"/>
              <w:adjustRightInd w:val="0"/>
              <w:spacing w:after="0" w:line="240" w:lineRule="auto"/>
              <w:jc w:val="both"/>
              <w:rPr>
                <w:rFonts w:ascii="Times New Roman" w:hAnsi="Times New Roman" w:cs="Times New Roman"/>
              </w:rPr>
            </w:pPr>
            <w:r w:rsidRPr="00E8142C">
              <w:rPr>
                <w:rFonts w:ascii="Times New Roman" w:hAnsi="Times New Roman" w:cs="Times New Roman"/>
              </w:rPr>
              <w:t>106,5</w:t>
            </w:r>
          </w:p>
        </w:tc>
        <w:tc>
          <w:tcPr>
            <w:tcW w:w="1843" w:type="dxa"/>
            <w:tcBorders>
              <w:top w:val="single" w:sz="4" w:space="0" w:color="auto"/>
              <w:left w:val="single" w:sz="4" w:space="0" w:color="auto"/>
              <w:bottom w:val="single" w:sz="4" w:space="0" w:color="auto"/>
              <w:right w:val="nil"/>
            </w:tcBorders>
          </w:tcPr>
          <w:p w:rsidR="00774546" w:rsidRPr="00E8142C" w:rsidRDefault="00556DCB" w:rsidP="00556DCB">
            <w:pPr>
              <w:widowControl w:val="0"/>
              <w:autoSpaceDE w:val="0"/>
              <w:autoSpaceDN w:val="0"/>
              <w:adjustRightInd w:val="0"/>
              <w:spacing w:after="0" w:line="240" w:lineRule="auto"/>
              <w:jc w:val="both"/>
              <w:rPr>
                <w:rFonts w:ascii="Times New Roman" w:hAnsi="Times New Roman" w:cs="Times New Roman"/>
              </w:rPr>
            </w:pPr>
            <w:r w:rsidRPr="00E8142C">
              <w:rPr>
                <w:rFonts w:ascii="Times New Roman" w:hAnsi="Times New Roman" w:cs="Times New Roman"/>
              </w:rPr>
              <w:t>Финансовый</w:t>
            </w:r>
            <w:r w:rsidR="00774546" w:rsidRPr="00E8142C">
              <w:rPr>
                <w:rFonts w:ascii="Times New Roman" w:hAnsi="Times New Roman" w:cs="Times New Roman"/>
              </w:rPr>
              <w:t xml:space="preserve"> </w:t>
            </w:r>
            <w:r w:rsidRPr="00E8142C">
              <w:rPr>
                <w:rFonts w:ascii="Times New Roman" w:hAnsi="Times New Roman" w:cs="Times New Roman"/>
              </w:rPr>
              <w:t>отдел</w:t>
            </w:r>
            <w:r w:rsidR="00774546" w:rsidRPr="00E8142C">
              <w:rPr>
                <w:rFonts w:ascii="Times New Roman" w:hAnsi="Times New Roman" w:cs="Times New Roman"/>
              </w:rPr>
              <w:t xml:space="preserve"> администрации Алатырского  муниципального округа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774546" w:rsidRPr="00E8142C" w:rsidRDefault="00774546" w:rsidP="00774546">
            <w:pPr>
              <w:widowControl w:val="0"/>
              <w:autoSpaceDE w:val="0"/>
              <w:autoSpaceDN w:val="0"/>
              <w:adjustRightInd w:val="0"/>
              <w:spacing w:after="0" w:line="240" w:lineRule="auto"/>
              <w:jc w:val="center"/>
              <w:rPr>
                <w:rFonts w:ascii="Times New Roman" w:hAnsi="Times New Roman" w:cs="Times New Roman"/>
              </w:rPr>
            </w:pPr>
            <w:r w:rsidRPr="00E8142C">
              <w:rPr>
                <w:rFonts w:ascii="Times New Roman" w:hAnsi="Times New Roman" w:cs="Times New Roman"/>
              </w:rPr>
              <w:t>официальный сайт администрации Алатырского  муниципального округа Чувашской Республики</w:t>
            </w:r>
          </w:p>
        </w:tc>
      </w:tr>
      <w:tr w:rsidR="00774546" w:rsidRPr="00E8142C" w:rsidTr="004158A6">
        <w:tc>
          <w:tcPr>
            <w:tcW w:w="824" w:type="dxa"/>
            <w:tcBorders>
              <w:top w:val="single" w:sz="4" w:space="0" w:color="auto"/>
              <w:left w:val="single" w:sz="4" w:space="0" w:color="auto"/>
              <w:bottom w:val="single" w:sz="4" w:space="0" w:color="auto"/>
              <w:right w:val="nil"/>
            </w:tcBorders>
          </w:tcPr>
          <w:p w:rsidR="00774546" w:rsidRPr="00E8142C" w:rsidRDefault="00774546" w:rsidP="00774546">
            <w:pPr>
              <w:widowControl w:val="0"/>
              <w:autoSpaceDE w:val="0"/>
              <w:autoSpaceDN w:val="0"/>
              <w:adjustRightInd w:val="0"/>
              <w:spacing w:after="0" w:line="240" w:lineRule="auto"/>
              <w:jc w:val="center"/>
              <w:rPr>
                <w:rFonts w:ascii="Times New Roman" w:hAnsi="Times New Roman" w:cs="Times New Roman"/>
                <w:lang w:val="en-US"/>
              </w:rPr>
            </w:pPr>
            <w:r w:rsidRPr="00E8142C">
              <w:rPr>
                <w:rFonts w:ascii="Times New Roman" w:hAnsi="Times New Roman" w:cs="Times New Roman"/>
              </w:rPr>
              <w:t>1.2.</w:t>
            </w:r>
          </w:p>
        </w:tc>
        <w:tc>
          <w:tcPr>
            <w:tcW w:w="2295" w:type="dxa"/>
            <w:tcBorders>
              <w:top w:val="single" w:sz="4" w:space="0" w:color="auto"/>
              <w:left w:val="single" w:sz="4" w:space="0" w:color="auto"/>
              <w:bottom w:val="single" w:sz="4" w:space="0" w:color="auto"/>
              <w:right w:val="nil"/>
            </w:tcBorders>
          </w:tcPr>
          <w:p w:rsidR="00774546" w:rsidRPr="00E8142C" w:rsidRDefault="00774546" w:rsidP="00774546">
            <w:pPr>
              <w:spacing w:after="0" w:line="240" w:lineRule="auto"/>
              <w:rPr>
                <w:rFonts w:ascii="Times New Roman" w:hAnsi="Times New Roman" w:cs="Times New Roman"/>
              </w:rPr>
            </w:pPr>
            <w:r w:rsidRPr="00E8142C">
              <w:rPr>
                <w:rFonts w:ascii="Times New Roman" w:hAnsi="Times New Roman" w:cs="Times New Roman"/>
              </w:rPr>
              <w:t>Соотношение доли предоставленных налоговых льгот по отношению к сумме налоговых доходов бюджета  Алатырского  муниципального округа Чувашской Республики менее</w:t>
            </w:r>
          </w:p>
        </w:tc>
        <w:tc>
          <w:tcPr>
            <w:tcW w:w="1084" w:type="dxa"/>
            <w:tcBorders>
              <w:top w:val="single" w:sz="4" w:space="0" w:color="auto"/>
              <w:left w:val="single" w:sz="4" w:space="0" w:color="auto"/>
              <w:bottom w:val="single" w:sz="4" w:space="0" w:color="auto"/>
              <w:right w:val="single" w:sz="4" w:space="0" w:color="auto"/>
            </w:tcBorders>
          </w:tcPr>
          <w:p w:rsidR="00774546" w:rsidRPr="00E8142C" w:rsidRDefault="00774546" w:rsidP="00774546">
            <w:pPr>
              <w:widowControl w:val="0"/>
              <w:autoSpaceDE w:val="0"/>
              <w:autoSpaceDN w:val="0"/>
              <w:adjustRightInd w:val="0"/>
              <w:spacing w:after="0" w:line="240" w:lineRule="auto"/>
              <w:jc w:val="both"/>
              <w:rPr>
                <w:rFonts w:ascii="Times New Roman" w:hAnsi="Times New Roman" w:cs="Times New Roman"/>
              </w:rPr>
            </w:pPr>
            <w:r w:rsidRPr="00E8142C">
              <w:rPr>
                <w:rFonts w:ascii="Times New Roman" w:hAnsi="Times New Roman" w:cs="Times New Roman"/>
              </w:rPr>
              <w:t>убывание</w:t>
            </w:r>
          </w:p>
        </w:tc>
        <w:tc>
          <w:tcPr>
            <w:tcW w:w="1272" w:type="dxa"/>
            <w:tcBorders>
              <w:top w:val="single" w:sz="4" w:space="0" w:color="auto"/>
              <w:left w:val="single" w:sz="4" w:space="0" w:color="auto"/>
              <w:bottom w:val="single" w:sz="4" w:space="0" w:color="auto"/>
              <w:right w:val="single" w:sz="4" w:space="0" w:color="auto"/>
            </w:tcBorders>
          </w:tcPr>
          <w:p w:rsidR="00774546" w:rsidRPr="00E8142C" w:rsidRDefault="00774546" w:rsidP="00774546">
            <w:pPr>
              <w:widowControl w:val="0"/>
              <w:autoSpaceDE w:val="0"/>
              <w:autoSpaceDN w:val="0"/>
              <w:adjustRightInd w:val="0"/>
              <w:spacing w:after="0" w:line="240" w:lineRule="auto"/>
              <w:jc w:val="both"/>
              <w:rPr>
                <w:rFonts w:ascii="Times New Roman" w:hAnsi="Times New Roman" w:cs="Times New Roman"/>
              </w:rPr>
            </w:pPr>
            <w:r w:rsidRPr="00E8142C">
              <w:rPr>
                <w:rFonts w:ascii="Times New Roman" w:hAnsi="Times New Roman" w:cs="Times New Roman"/>
              </w:rPr>
              <w:t>Комплекс процессных мероприятий</w:t>
            </w:r>
          </w:p>
        </w:tc>
        <w:tc>
          <w:tcPr>
            <w:tcW w:w="1133" w:type="dxa"/>
            <w:tcBorders>
              <w:top w:val="single" w:sz="4" w:space="0" w:color="auto"/>
              <w:left w:val="single" w:sz="4" w:space="0" w:color="auto"/>
              <w:bottom w:val="single" w:sz="4" w:space="0" w:color="auto"/>
              <w:right w:val="nil"/>
            </w:tcBorders>
          </w:tcPr>
          <w:p w:rsidR="00774546" w:rsidRPr="00E8142C" w:rsidRDefault="00774546" w:rsidP="00774546">
            <w:pPr>
              <w:widowControl w:val="0"/>
              <w:autoSpaceDE w:val="0"/>
              <w:autoSpaceDN w:val="0"/>
              <w:adjustRightInd w:val="0"/>
              <w:spacing w:after="0" w:line="240" w:lineRule="auto"/>
              <w:jc w:val="both"/>
              <w:rPr>
                <w:rFonts w:ascii="Times New Roman" w:hAnsi="Times New Roman" w:cs="Times New Roman"/>
              </w:rPr>
            </w:pPr>
            <w:r w:rsidRPr="00E8142C">
              <w:rPr>
                <w:rFonts w:ascii="Times New Roman" w:hAnsi="Times New Roman" w:cs="Times New Roman"/>
              </w:rPr>
              <w:t>процент</w:t>
            </w:r>
          </w:p>
        </w:tc>
        <w:tc>
          <w:tcPr>
            <w:tcW w:w="992" w:type="dxa"/>
            <w:tcBorders>
              <w:top w:val="single" w:sz="4" w:space="0" w:color="auto"/>
              <w:left w:val="single" w:sz="4" w:space="0" w:color="auto"/>
              <w:bottom w:val="single" w:sz="4" w:space="0" w:color="auto"/>
              <w:right w:val="single" w:sz="4" w:space="0" w:color="auto"/>
            </w:tcBorders>
          </w:tcPr>
          <w:p w:rsidR="00774546" w:rsidRPr="00E8142C" w:rsidRDefault="00774546" w:rsidP="00774546">
            <w:pPr>
              <w:widowControl w:val="0"/>
              <w:autoSpaceDE w:val="0"/>
              <w:autoSpaceDN w:val="0"/>
              <w:adjustRightInd w:val="0"/>
              <w:spacing w:after="0" w:line="240" w:lineRule="auto"/>
              <w:jc w:val="both"/>
              <w:rPr>
                <w:rFonts w:ascii="Times New Roman" w:hAnsi="Times New Roman" w:cs="Times New Roman"/>
              </w:rPr>
            </w:pPr>
            <w:r w:rsidRPr="00E8142C">
              <w:rPr>
                <w:rFonts w:ascii="Times New Roman" w:hAnsi="Times New Roman" w:cs="Times New Roman"/>
              </w:rPr>
              <w:t>3,6*</w:t>
            </w:r>
          </w:p>
        </w:tc>
        <w:tc>
          <w:tcPr>
            <w:tcW w:w="764" w:type="dxa"/>
            <w:tcBorders>
              <w:top w:val="single" w:sz="4" w:space="0" w:color="auto"/>
              <w:left w:val="single" w:sz="4" w:space="0" w:color="auto"/>
              <w:bottom w:val="single" w:sz="4" w:space="0" w:color="auto"/>
              <w:right w:val="nil"/>
            </w:tcBorders>
          </w:tcPr>
          <w:p w:rsidR="00774546" w:rsidRPr="00E8142C" w:rsidRDefault="00774546" w:rsidP="00774546">
            <w:pPr>
              <w:widowControl w:val="0"/>
              <w:autoSpaceDE w:val="0"/>
              <w:autoSpaceDN w:val="0"/>
              <w:adjustRightInd w:val="0"/>
              <w:spacing w:after="0" w:line="240" w:lineRule="auto"/>
              <w:jc w:val="both"/>
              <w:rPr>
                <w:rFonts w:ascii="Times New Roman" w:hAnsi="Times New Roman" w:cs="Times New Roman"/>
              </w:rPr>
            </w:pPr>
            <w:r w:rsidRPr="00E8142C">
              <w:rPr>
                <w:rFonts w:ascii="Times New Roman" w:hAnsi="Times New Roman" w:cs="Times New Roman"/>
              </w:rPr>
              <w:t>2024</w:t>
            </w:r>
          </w:p>
        </w:tc>
        <w:tc>
          <w:tcPr>
            <w:tcW w:w="850" w:type="dxa"/>
            <w:tcBorders>
              <w:top w:val="single" w:sz="4" w:space="0" w:color="auto"/>
              <w:left w:val="single" w:sz="4" w:space="0" w:color="auto"/>
              <w:bottom w:val="single" w:sz="4" w:space="0" w:color="auto"/>
              <w:right w:val="single" w:sz="4" w:space="0" w:color="auto"/>
            </w:tcBorders>
          </w:tcPr>
          <w:p w:rsidR="00774546" w:rsidRPr="00E8142C" w:rsidRDefault="00774546" w:rsidP="00774546">
            <w:pPr>
              <w:spacing w:after="0" w:line="240" w:lineRule="auto"/>
              <w:rPr>
                <w:rFonts w:ascii="Times New Roman" w:hAnsi="Times New Roman" w:cs="Times New Roman"/>
              </w:rPr>
            </w:pPr>
            <w:r w:rsidRPr="00E8142C">
              <w:rPr>
                <w:rFonts w:ascii="Times New Roman" w:hAnsi="Times New Roman" w:cs="Times New Roman"/>
              </w:rPr>
              <w:t>3,5</w:t>
            </w:r>
          </w:p>
        </w:tc>
        <w:tc>
          <w:tcPr>
            <w:tcW w:w="851" w:type="dxa"/>
            <w:tcBorders>
              <w:top w:val="single" w:sz="4" w:space="0" w:color="auto"/>
              <w:left w:val="single" w:sz="4" w:space="0" w:color="auto"/>
              <w:bottom w:val="single" w:sz="4" w:space="0" w:color="auto"/>
              <w:right w:val="nil"/>
            </w:tcBorders>
          </w:tcPr>
          <w:p w:rsidR="00774546" w:rsidRPr="00E8142C" w:rsidRDefault="00774546" w:rsidP="00774546">
            <w:pPr>
              <w:spacing w:after="0" w:line="240" w:lineRule="auto"/>
              <w:rPr>
                <w:rFonts w:ascii="Times New Roman" w:hAnsi="Times New Roman" w:cs="Times New Roman"/>
              </w:rPr>
            </w:pPr>
            <w:r w:rsidRPr="00E8142C">
              <w:rPr>
                <w:rFonts w:ascii="Times New Roman" w:hAnsi="Times New Roman" w:cs="Times New Roman"/>
              </w:rPr>
              <w:t>3,5</w:t>
            </w:r>
          </w:p>
        </w:tc>
        <w:tc>
          <w:tcPr>
            <w:tcW w:w="992" w:type="dxa"/>
            <w:tcBorders>
              <w:top w:val="single" w:sz="4" w:space="0" w:color="auto"/>
              <w:left w:val="single" w:sz="4" w:space="0" w:color="auto"/>
              <w:bottom w:val="single" w:sz="4" w:space="0" w:color="auto"/>
              <w:right w:val="nil"/>
            </w:tcBorders>
          </w:tcPr>
          <w:p w:rsidR="00774546" w:rsidRPr="00E8142C" w:rsidRDefault="00774546" w:rsidP="00774546">
            <w:pPr>
              <w:spacing w:after="0" w:line="240" w:lineRule="auto"/>
              <w:rPr>
                <w:rFonts w:ascii="Times New Roman" w:hAnsi="Times New Roman" w:cs="Times New Roman"/>
              </w:rPr>
            </w:pPr>
            <w:r w:rsidRPr="00E8142C">
              <w:rPr>
                <w:rFonts w:ascii="Times New Roman" w:hAnsi="Times New Roman" w:cs="Times New Roman"/>
              </w:rPr>
              <w:t>3,3</w:t>
            </w:r>
          </w:p>
        </w:tc>
        <w:tc>
          <w:tcPr>
            <w:tcW w:w="850" w:type="dxa"/>
            <w:tcBorders>
              <w:top w:val="single" w:sz="4" w:space="0" w:color="auto"/>
              <w:left w:val="single" w:sz="4" w:space="0" w:color="auto"/>
              <w:bottom w:val="single" w:sz="4" w:space="0" w:color="auto"/>
              <w:right w:val="nil"/>
            </w:tcBorders>
          </w:tcPr>
          <w:p w:rsidR="00774546" w:rsidRPr="00E8142C" w:rsidRDefault="00774546" w:rsidP="00774546">
            <w:pPr>
              <w:spacing w:after="0" w:line="240" w:lineRule="auto"/>
              <w:rPr>
                <w:rFonts w:ascii="Times New Roman" w:hAnsi="Times New Roman" w:cs="Times New Roman"/>
              </w:rPr>
            </w:pPr>
            <w:r w:rsidRPr="00E8142C">
              <w:rPr>
                <w:rFonts w:ascii="Times New Roman" w:hAnsi="Times New Roman" w:cs="Times New Roman"/>
              </w:rPr>
              <w:t>3,3</w:t>
            </w:r>
          </w:p>
        </w:tc>
        <w:tc>
          <w:tcPr>
            <w:tcW w:w="851" w:type="dxa"/>
            <w:tcBorders>
              <w:top w:val="single" w:sz="4" w:space="0" w:color="auto"/>
              <w:left w:val="single" w:sz="4" w:space="0" w:color="auto"/>
              <w:bottom w:val="single" w:sz="4" w:space="0" w:color="auto"/>
              <w:right w:val="single" w:sz="4" w:space="0" w:color="auto"/>
            </w:tcBorders>
          </w:tcPr>
          <w:p w:rsidR="00774546" w:rsidRPr="00E8142C" w:rsidRDefault="00774546" w:rsidP="00774546">
            <w:pPr>
              <w:spacing w:after="0" w:line="240" w:lineRule="auto"/>
              <w:rPr>
                <w:rFonts w:ascii="Times New Roman" w:hAnsi="Times New Roman" w:cs="Times New Roman"/>
              </w:rPr>
            </w:pPr>
            <w:r w:rsidRPr="00E8142C">
              <w:rPr>
                <w:rFonts w:ascii="Times New Roman" w:hAnsi="Times New Roman" w:cs="Times New Roman"/>
              </w:rPr>
              <w:t>3,3</w:t>
            </w:r>
          </w:p>
        </w:tc>
        <w:tc>
          <w:tcPr>
            <w:tcW w:w="1843" w:type="dxa"/>
            <w:tcBorders>
              <w:top w:val="single" w:sz="4" w:space="0" w:color="auto"/>
              <w:left w:val="single" w:sz="4" w:space="0" w:color="auto"/>
              <w:bottom w:val="single" w:sz="4" w:space="0" w:color="auto"/>
              <w:right w:val="nil"/>
            </w:tcBorders>
          </w:tcPr>
          <w:p w:rsidR="00774546" w:rsidRPr="00E8142C" w:rsidRDefault="00556DCB" w:rsidP="00774546">
            <w:pPr>
              <w:widowControl w:val="0"/>
              <w:autoSpaceDE w:val="0"/>
              <w:autoSpaceDN w:val="0"/>
              <w:adjustRightInd w:val="0"/>
              <w:spacing w:after="0" w:line="240" w:lineRule="auto"/>
              <w:jc w:val="both"/>
              <w:rPr>
                <w:rFonts w:ascii="Times New Roman" w:hAnsi="Times New Roman" w:cs="Times New Roman"/>
              </w:rPr>
            </w:pPr>
            <w:r w:rsidRPr="00E8142C">
              <w:rPr>
                <w:rFonts w:ascii="Times New Roman" w:hAnsi="Times New Roman" w:cs="Times New Roman"/>
              </w:rPr>
              <w:t>Финансовый отдел администрации Алатырского  муниципального округа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774546" w:rsidRPr="00E8142C" w:rsidRDefault="00774546" w:rsidP="00774546">
            <w:pPr>
              <w:widowControl w:val="0"/>
              <w:autoSpaceDE w:val="0"/>
              <w:autoSpaceDN w:val="0"/>
              <w:adjustRightInd w:val="0"/>
              <w:spacing w:after="0" w:line="240" w:lineRule="auto"/>
              <w:jc w:val="center"/>
              <w:rPr>
                <w:rFonts w:ascii="Times New Roman" w:hAnsi="Times New Roman" w:cs="Times New Roman"/>
              </w:rPr>
            </w:pPr>
            <w:r w:rsidRPr="00E8142C">
              <w:rPr>
                <w:rFonts w:ascii="Times New Roman" w:hAnsi="Times New Roman" w:cs="Times New Roman"/>
              </w:rPr>
              <w:t>официальный сайт администрации Алатырского  муниципального округа Чувашской Республики</w:t>
            </w:r>
          </w:p>
        </w:tc>
      </w:tr>
      <w:tr w:rsidR="00774546" w:rsidRPr="00E8142C" w:rsidTr="004158A6">
        <w:tc>
          <w:tcPr>
            <w:tcW w:w="15877" w:type="dxa"/>
            <w:gridSpan w:val="14"/>
            <w:tcBorders>
              <w:top w:val="single" w:sz="4" w:space="0" w:color="auto"/>
              <w:left w:val="single" w:sz="4" w:space="0" w:color="auto"/>
              <w:bottom w:val="single" w:sz="4" w:space="0" w:color="auto"/>
              <w:right w:val="single" w:sz="4" w:space="0" w:color="auto"/>
            </w:tcBorders>
          </w:tcPr>
          <w:p w:rsidR="00774546" w:rsidRPr="00E8142C" w:rsidRDefault="00774546" w:rsidP="00774546">
            <w:pPr>
              <w:widowControl w:val="0"/>
              <w:autoSpaceDE w:val="0"/>
              <w:autoSpaceDN w:val="0"/>
              <w:adjustRightInd w:val="0"/>
              <w:spacing w:after="0" w:line="240" w:lineRule="auto"/>
              <w:jc w:val="both"/>
              <w:rPr>
                <w:rFonts w:ascii="Times New Roman" w:hAnsi="Times New Roman" w:cs="Times New Roman"/>
              </w:rPr>
            </w:pPr>
            <w:r w:rsidRPr="00E8142C">
              <w:rPr>
                <w:rFonts w:ascii="Times New Roman" w:hAnsi="Times New Roman" w:cs="Times New Roman"/>
              </w:rPr>
              <w:t>*-показатели определены</w:t>
            </w:r>
            <w:proofErr w:type="gramStart"/>
            <w:r w:rsidRPr="00E8142C">
              <w:rPr>
                <w:rFonts w:ascii="Times New Roman" w:hAnsi="Times New Roman" w:cs="Times New Roman"/>
              </w:rPr>
              <w:t xml:space="preserve"> ,</w:t>
            </w:r>
            <w:proofErr w:type="gramEnd"/>
            <w:r w:rsidRPr="00E8142C">
              <w:rPr>
                <w:rFonts w:ascii="Times New Roman" w:hAnsi="Times New Roman" w:cs="Times New Roman"/>
              </w:rPr>
              <w:t xml:space="preserve"> исходя из суммированных данных исполнения бюджета города </w:t>
            </w:r>
            <w:r w:rsidR="00556DCB" w:rsidRPr="00E8142C">
              <w:rPr>
                <w:rFonts w:ascii="Times New Roman" w:hAnsi="Times New Roman" w:cs="Times New Roman"/>
              </w:rPr>
              <w:t>Алатыря</w:t>
            </w:r>
            <w:r w:rsidRPr="00E8142C">
              <w:rPr>
                <w:rFonts w:ascii="Times New Roman" w:hAnsi="Times New Roman" w:cs="Times New Roman"/>
              </w:rPr>
              <w:t xml:space="preserve"> и исполнения бюджета Алатырского  муниципального округа за 2024 год</w:t>
            </w:r>
          </w:p>
          <w:p w:rsidR="00774546" w:rsidRPr="00E8142C" w:rsidRDefault="00774546" w:rsidP="00774546">
            <w:pPr>
              <w:widowControl w:val="0"/>
              <w:autoSpaceDE w:val="0"/>
              <w:autoSpaceDN w:val="0"/>
              <w:adjustRightInd w:val="0"/>
              <w:spacing w:after="0" w:line="240" w:lineRule="auto"/>
              <w:jc w:val="center"/>
              <w:rPr>
                <w:rFonts w:ascii="Times New Roman" w:hAnsi="Times New Roman" w:cs="Times New Roman"/>
              </w:rPr>
            </w:pPr>
          </w:p>
        </w:tc>
      </w:tr>
    </w:tbl>
    <w:p w:rsidR="00774546" w:rsidRPr="006B6F27" w:rsidRDefault="00774546" w:rsidP="00774546">
      <w:pPr>
        <w:widowControl w:val="0"/>
        <w:autoSpaceDE w:val="0"/>
        <w:autoSpaceDN w:val="0"/>
        <w:adjustRightInd w:val="0"/>
        <w:spacing w:after="0" w:line="240" w:lineRule="auto"/>
        <w:jc w:val="center"/>
        <w:outlineLvl w:val="0"/>
        <w:rPr>
          <w:rFonts w:ascii="Times New Roman" w:hAnsi="Times New Roman" w:cs="Times New Roman"/>
          <w:b/>
          <w:bCs/>
        </w:rPr>
      </w:pPr>
    </w:p>
    <w:p w:rsidR="00556DCB" w:rsidRDefault="00556DCB" w:rsidP="00653CE5">
      <w:pPr>
        <w:widowControl w:val="0"/>
        <w:autoSpaceDE w:val="0"/>
        <w:autoSpaceDN w:val="0"/>
        <w:adjustRightInd w:val="0"/>
        <w:spacing w:after="0" w:line="240" w:lineRule="auto"/>
        <w:jc w:val="center"/>
        <w:outlineLvl w:val="0"/>
        <w:rPr>
          <w:rFonts w:ascii="Times New Roman" w:hAnsi="Times New Roman" w:cs="Times New Roman"/>
          <w:b/>
          <w:bCs/>
        </w:rPr>
      </w:pPr>
    </w:p>
    <w:p w:rsidR="00653CE5" w:rsidRDefault="00653CE5" w:rsidP="00653CE5">
      <w:pPr>
        <w:widowControl w:val="0"/>
        <w:autoSpaceDE w:val="0"/>
        <w:autoSpaceDN w:val="0"/>
        <w:adjustRightInd w:val="0"/>
        <w:spacing w:after="0" w:line="240" w:lineRule="auto"/>
        <w:jc w:val="center"/>
        <w:outlineLvl w:val="0"/>
        <w:rPr>
          <w:rFonts w:ascii="Times New Roman" w:hAnsi="Times New Roman" w:cs="Times New Roman"/>
          <w:b/>
          <w:bCs/>
        </w:rPr>
      </w:pPr>
    </w:p>
    <w:p w:rsidR="00653CE5" w:rsidRPr="006B6F27" w:rsidRDefault="00653CE5" w:rsidP="00653CE5">
      <w:pPr>
        <w:widowControl w:val="0"/>
        <w:autoSpaceDE w:val="0"/>
        <w:autoSpaceDN w:val="0"/>
        <w:adjustRightInd w:val="0"/>
        <w:spacing w:after="0" w:line="240" w:lineRule="auto"/>
        <w:jc w:val="center"/>
        <w:outlineLvl w:val="0"/>
        <w:rPr>
          <w:rFonts w:ascii="Times New Roman" w:hAnsi="Times New Roman" w:cs="Times New Roman"/>
          <w:b/>
          <w:bCs/>
        </w:rPr>
      </w:pPr>
    </w:p>
    <w:p w:rsidR="00556DCB" w:rsidRPr="006B6F27" w:rsidRDefault="00556DCB" w:rsidP="00EE10AA">
      <w:pPr>
        <w:widowControl w:val="0"/>
        <w:numPr>
          <w:ilvl w:val="0"/>
          <w:numId w:val="5"/>
        </w:numPr>
        <w:autoSpaceDE w:val="0"/>
        <w:autoSpaceDN w:val="0"/>
        <w:adjustRightInd w:val="0"/>
        <w:spacing w:after="0" w:line="240" w:lineRule="auto"/>
        <w:jc w:val="center"/>
        <w:outlineLvl w:val="0"/>
        <w:rPr>
          <w:rFonts w:ascii="Times New Roman" w:hAnsi="Times New Roman" w:cs="Times New Roman"/>
          <w:b/>
          <w:bCs/>
        </w:rPr>
      </w:pPr>
    </w:p>
    <w:p w:rsidR="00556DCB" w:rsidRPr="006B6F27" w:rsidRDefault="00C44677" w:rsidP="00EE10AA">
      <w:pPr>
        <w:widowControl w:val="0"/>
        <w:numPr>
          <w:ilvl w:val="0"/>
          <w:numId w:val="5"/>
        </w:numPr>
        <w:autoSpaceDE w:val="0"/>
        <w:autoSpaceDN w:val="0"/>
        <w:adjustRightInd w:val="0"/>
        <w:spacing w:after="0" w:line="240" w:lineRule="auto"/>
        <w:jc w:val="center"/>
        <w:outlineLvl w:val="0"/>
        <w:rPr>
          <w:rFonts w:ascii="Times New Roman" w:hAnsi="Times New Roman" w:cs="Times New Roman"/>
          <w:b/>
          <w:bCs/>
        </w:rPr>
      </w:pPr>
      <w:r w:rsidRPr="006B6F27">
        <w:rPr>
          <w:rFonts w:ascii="Times New Roman" w:hAnsi="Times New Roman" w:cs="Times New Roman"/>
          <w:b/>
          <w:bCs/>
        </w:rPr>
        <w:lastRenderedPageBreak/>
        <w:t>3</w:t>
      </w:r>
      <w:r w:rsidR="00556DCB" w:rsidRPr="006B6F27">
        <w:rPr>
          <w:rFonts w:ascii="Times New Roman" w:hAnsi="Times New Roman" w:cs="Times New Roman"/>
          <w:b/>
          <w:bCs/>
        </w:rPr>
        <w:t>. Перечень мероприятий (результатов) комплекса процессных мероприятий</w:t>
      </w:r>
    </w:p>
    <w:p w:rsidR="00556DCB" w:rsidRPr="006B6F27" w:rsidRDefault="00556DCB" w:rsidP="00556DCB">
      <w:pPr>
        <w:widowControl w:val="0"/>
        <w:autoSpaceDE w:val="0"/>
        <w:autoSpaceDN w:val="0"/>
        <w:adjustRightInd w:val="0"/>
        <w:spacing w:after="0" w:line="240" w:lineRule="auto"/>
        <w:ind w:firstLine="720"/>
        <w:jc w:val="both"/>
        <w:rPr>
          <w:rFonts w:ascii="Times New Roman" w:hAnsi="Times New Roman" w:cs="Times New Roman"/>
        </w:rPr>
      </w:pPr>
    </w:p>
    <w:tbl>
      <w:tblPr>
        <w:tblW w:w="15593"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09"/>
        <w:gridCol w:w="3095"/>
        <w:gridCol w:w="1951"/>
        <w:gridCol w:w="2467"/>
        <w:gridCol w:w="1276"/>
        <w:gridCol w:w="992"/>
        <w:gridCol w:w="850"/>
        <w:gridCol w:w="993"/>
        <w:gridCol w:w="992"/>
        <w:gridCol w:w="992"/>
        <w:gridCol w:w="1276"/>
      </w:tblGrid>
      <w:tr w:rsidR="00556DCB" w:rsidRPr="006B6F27" w:rsidTr="004158A6">
        <w:tc>
          <w:tcPr>
            <w:tcW w:w="709" w:type="dxa"/>
            <w:vMerge w:val="restart"/>
            <w:tcBorders>
              <w:top w:val="single" w:sz="4" w:space="0" w:color="auto"/>
              <w:left w:val="single" w:sz="4" w:space="0" w:color="auto"/>
              <w:bottom w:val="single" w:sz="4" w:space="0" w:color="auto"/>
              <w:right w:val="nil"/>
            </w:tcBorders>
            <w:hideMark/>
          </w:tcPr>
          <w:p w:rsidR="00556DCB" w:rsidRPr="006B6F27" w:rsidRDefault="00556DCB" w:rsidP="00556DCB">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N</w:t>
            </w:r>
          </w:p>
          <w:p w:rsidR="00556DCB" w:rsidRPr="006B6F27" w:rsidRDefault="00556DCB" w:rsidP="00556DCB">
            <w:pPr>
              <w:widowControl w:val="0"/>
              <w:autoSpaceDE w:val="0"/>
              <w:autoSpaceDN w:val="0"/>
              <w:adjustRightInd w:val="0"/>
              <w:spacing w:after="0" w:line="240" w:lineRule="auto"/>
              <w:jc w:val="center"/>
              <w:rPr>
                <w:rFonts w:ascii="Times New Roman" w:hAnsi="Times New Roman" w:cs="Times New Roman"/>
              </w:rPr>
            </w:pPr>
            <w:proofErr w:type="gramStart"/>
            <w:r w:rsidRPr="006B6F27">
              <w:rPr>
                <w:rFonts w:ascii="Times New Roman" w:hAnsi="Times New Roman" w:cs="Times New Roman"/>
              </w:rPr>
              <w:t>п</w:t>
            </w:r>
            <w:proofErr w:type="gramEnd"/>
            <w:r w:rsidRPr="006B6F27">
              <w:rPr>
                <w:rFonts w:ascii="Times New Roman" w:hAnsi="Times New Roman" w:cs="Times New Roman"/>
              </w:rPr>
              <w:t>/п</w:t>
            </w:r>
          </w:p>
        </w:tc>
        <w:tc>
          <w:tcPr>
            <w:tcW w:w="3095" w:type="dxa"/>
            <w:vMerge w:val="restart"/>
            <w:tcBorders>
              <w:top w:val="single" w:sz="4" w:space="0" w:color="auto"/>
              <w:left w:val="single" w:sz="4" w:space="0" w:color="auto"/>
              <w:bottom w:val="single" w:sz="4" w:space="0" w:color="auto"/>
              <w:right w:val="nil"/>
            </w:tcBorders>
            <w:hideMark/>
          </w:tcPr>
          <w:p w:rsidR="00556DCB" w:rsidRPr="006B6F27" w:rsidRDefault="00556DCB" w:rsidP="00556DCB">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Наименование мероприятия (результата)</w:t>
            </w:r>
          </w:p>
        </w:tc>
        <w:tc>
          <w:tcPr>
            <w:tcW w:w="1951" w:type="dxa"/>
            <w:vMerge w:val="restart"/>
            <w:tcBorders>
              <w:top w:val="single" w:sz="4" w:space="0" w:color="auto"/>
              <w:left w:val="single" w:sz="4" w:space="0" w:color="auto"/>
              <w:bottom w:val="single" w:sz="4" w:space="0" w:color="auto"/>
              <w:right w:val="nil"/>
            </w:tcBorders>
            <w:hideMark/>
          </w:tcPr>
          <w:p w:rsidR="00556DCB" w:rsidRPr="006B6F27" w:rsidRDefault="00556DCB" w:rsidP="00556DCB">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Тип</w:t>
            </w:r>
          </w:p>
          <w:p w:rsidR="00556DCB" w:rsidRPr="006B6F27" w:rsidRDefault="00556DCB" w:rsidP="00556DCB">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мероприятия</w:t>
            </w:r>
          </w:p>
          <w:p w:rsidR="00556DCB" w:rsidRPr="006B6F27" w:rsidRDefault="00556DCB" w:rsidP="00556DCB">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 xml:space="preserve">(результата) </w:t>
            </w:r>
          </w:p>
        </w:tc>
        <w:tc>
          <w:tcPr>
            <w:tcW w:w="2467" w:type="dxa"/>
            <w:vMerge w:val="restart"/>
            <w:tcBorders>
              <w:top w:val="single" w:sz="4" w:space="0" w:color="auto"/>
              <w:left w:val="single" w:sz="4" w:space="0" w:color="auto"/>
              <w:bottom w:val="single" w:sz="4" w:space="0" w:color="auto"/>
              <w:right w:val="nil"/>
            </w:tcBorders>
            <w:hideMark/>
          </w:tcPr>
          <w:p w:rsidR="00556DCB" w:rsidRPr="006B6F27" w:rsidRDefault="00556DCB" w:rsidP="00556DCB">
            <w:pPr>
              <w:widowControl w:val="0"/>
              <w:autoSpaceDE w:val="0"/>
              <w:autoSpaceDN w:val="0"/>
              <w:adjustRightInd w:val="0"/>
              <w:spacing w:after="0" w:line="240" w:lineRule="auto"/>
              <w:jc w:val="center"/>
              <w:rPr>
                <w:rFonts w:ascii="Times New Roman" w:hAnsi="Times New Roman" w:cs="Times New Roman"/>
                <w:lang w:val="en-US"/>
              </w:rPr>
            </w:pPr>
            <w:r w:rsidRPr="006B6F27">
              <w:rPr>
                <w:rFonts w:ascii="Times New Roman" w:hAnsi="Times New Roman" w:cs="Times New Roman"/>
              </w:rPr>
              <w:t>Характеристика</w:t>
            </w:r>
          </w:p>
        </w:tc>
        <w:tc>
          <w:tcPr>
            <w:tcW w:w="1276" w:type="dxa"/>
            <w:vMerge w:val="restart"/>
            <w:tcBorders>
              <w:top w:val="single" w:sz="4" w:space="0" w:color="auto"/>
              <w:left w:val="single" w:sz="4" w:space="0" w:color="auto"/>
              <w:bottom w:val="single" w:sz="4" w:space="0" w:color="auto"/>
              <w:right w:val="nil"/>
            </w:tcBorders>
            <w:hideMark/>
          </w:tcPr>
          <w:p w:rsidR="00556DCB" w:rsidRPr="006B6F27" w:rsidRDefault="00556DCB" w:rsidP="00556DCB">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 xml:space="preserve">Единица измерения (по </w:t>
            </w:r>
            <w:hyperlink r:id="rId28" w:history="1">
              <w:r w:rsidRPr="006B6F27">
                <w:rPr>
                  <w:rFonts w:ascii="Times New Roman" w:hAnsi="Times New Roman" w:cs="Times New Roman"/>
                </w:rPr>
                <w:t>ОКЕИ</w:t>
              </w:r>
            </w:hyperlink>
            <w:r w:rsidRPr="006B6F27">
              <w:rPr>
                <w:rFonts w:ascii="Times New Roman" w:hAnsi="Times New Roman" w:cs="Times New Roman"/>
              </w:rPr>
              <w:t>)</w:t>
            </w:r>
          </w:p>
        </w:tc>
        <w:tc>
          <w:tcPr>
            <w:tcW w:w="1842" w:type="dxa"/>
            <w:gridSpan w:val="2"/>
            <w:tcBorders>
              <w:top w:val="single" w:sz="4" w:space="0" w:color="auto"/>
              <w:left w:val="single" w:sz="4" w:space="0" w:color="auto"/>
              <w:bottom w:val="single" w:sz="4" w:space="0" w:color="auto"/>
              <w:right w:val="single" w:sz="4" w:space="0" w:color="auto"/>
            </w:tcBorders>
          </w:tcPr>
          <w:p w:rsidR="00556DCB" w:rsidRPr="006B6F27" w:rsidRDefault="00556DCB" w:rsidP="00556DCB">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Базовое значение</w:t>
            </w:r>
          </w:p>
        </w:tc>
        <w:tc>
          <w:tcPr>
            <w:tcW w:w="4253" w:type="dxa"/>
            <w:gridSpan w:val="4"/>
            <w:tcBorders>
              <w:top w:val="single" w:sz="4" w:space="0" w:color="auto"/>
              <w:left w:val="single" w:sz="4" w:space="0" w:color="auto"/>
              <w:bottom w:val="nil"/>
              <w:right w:val="single" w:sz="4" w:space="0" w:color="auto"/>
            </w:tcBorders>
          </w:tcPr>
          <w:p w:rsidR="00556DCB" w:rsidRPr="006B6F27" w:rsidRDefault="00556DCB" w:rsidP="00556DCB">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Значения мероприятия (результата) по годам</w:t>
            </w:r>
          </w:p>
        </w:tc>
      </w:tr>
      <w:tr w:rsidR="00556DCB" w:rsidRPr="006B6F27" w:rsidTr="004158A6">
        <w:tc>
          <w:tcPr>
            <w:tcW w:w="709" w:type="dxa"/>
            <w:vMerge/>
            <w:tcBorders>
              <w:top w:val="single" w:sz="4" w:space="0" w:color="auto"/>
              <w:left w:val="single" w:sz="4" w:space="0" w:color="auto"/>
              <w:bottom w:val="single" w:sz="4" w:space="0" w:color="auto"/>
              <w:right w:val="nil"/>
            </w:tcBorders>
            <w:vAlign w:val="center"/>
            <w:hideMark/>
          </w:tcPr>
          <w:p w:rsidR="00556DCB" w:rsidRPr="006B6F27" w:rsidRDefault="00556DCB" w:rsidP="00556DCB">
            <w:pPr>
              <w:spacing w:after="0" w:line="240" w:lineRule="auto"/>
              <w:rPr>
                <w:rFonts w:ascii="Times New Roman" w:hAnsi="Times New Roman" w:cs="Times New Roman"/>
              </w:rPr>
            </w:pPr>
          </w:p>
        </w:tc>
        <w:tc>
          <w:tcPr>
            <w:tcW w:w="3095" w:type="dxa"/>
            <w:vMerge/>
            <w:tcBorders>
              <w:top w:val="single" w:sz="4" w:space="0" w:color="auto"/>
              <w:left w:val="single" w:sz="4" w:space="0" w:color="auto"/>
              <w:bottom w:val="single" w:sz="4" w:space="0" w:color="auto"/>
              <w:right w:val="nil"/>
            </w:tcBorders>
            <w:vAlign w:val="center"/>
            <w:hideMark/>
          </w:tcPr>
          <w:p w:rsidR="00556DCB" w:rsidRPr="006B6F27" w:rsidRDefault="00556DCB" w:rsidP="00556DCB">
            <w:pPr>
              <w:spacing w:after="0" w:line="240" w:lineRule="auto"/>
              <w:rPr>
                <w:rFonts w:ascii="Times New Roman" w:hAnsi="Times New Roman" w:cs="Times New Roman"/>
              </w:rPr>
            </w:pPr>
          </w:p>
        </w:tc>
        <w:tc>
          <w:tcPr>
            <w:tcW w:w="1951" w:type="dxa"/>
            <w:vMerge/>
            <w:tcBorders>
              <w:top w:val="single" w:sz="4" w:space="0" w:color="auto"/>
              <w:left w:val="single" w:sz="4" w:space="0" w:color="auto"/>
              <w:bottom w:val="single" w:sz="4" w:space="0" w:color="auto"/>
              <w:right w:val="nil"/>
            </w:tcBorders>
            <w:vAlign w:val="center"/>
            <w:hideMark/>
          </w:tcPr>
          <w:p w:rsidR="00556DCB" w:rsidRPr="006B6F27" w:rsidRDefault="00556DCB" w:rsidP="00556DCB">
            <w:pPr>
              <w:spacing w:after="0" w:line="240" w:lineRule="auto"/>
              <w:rPr>
                <w:rFonts w:ascii="Times New Roman" w:hAnsi="Times New Roman" w:cs="Times New Roman"/>
              </w:rPr>
            </w:pPr>
          </w:p>
        </w:tc>
        <w:tc>
          <w:tcPr>
            <w:tcW w:w="2467" w:type="dxa"/>
            <w:vMerge/>
            <w:tcBorders>
              <w:top w:val="single" w:sz="4" w:space="0" w:color="auto"/>
              <w:left w:val="single" w:sz="4" w:space="0" w:color="auto"/>
              <w:bottom w:val="single" w:sz="4" w:space="0" w:color="auto"/>
              <w:right w:val="nil"/>
            </w:tcBorders>
            <w:vAlign w:val="center"/>
            <w:hideMark/>
          </w:tcPr>
          <w:p w:rsidR="00556DCB" w:rsidRPr="006B6F27" w:rsidRDefault="00556DCB" w:rsidP="00556DCB">
            <w:pPr>
              <w:spacing w:after="0" w:line="240" w:lineRule="auto"/>
              <w:rPr>
                <w:rFonts w:ascii="Times New Roman" w:hAnsi="Times New Roman" w:cs="Times New Roman"/>
              </w:rPr>
            </w:pPr>
          </w:p>
        </w:tc>
        <w:tc>
          <w:tcPr>
            <w:tcW w:w="1276" w:type="dxa"/>
            <w:vMerge/>
            <w:tcBorders>
              <w:top w:val="single" w:sz="4" w:space="0" w:color="auto"/>
              <w:left w:val="single" w:sz="4" w:space="0" w:color="auto"/>
              <w:bottom w:val="single" w:sz="4" w:space="0" w:color="auto"/>
              <w:right w:val="nil"/>
            </w:tcBorders>
            <w:vAlign w:val="center"/>
            <w:hideMark/>
          </w:tcPr>
          <w:p w:rsidR="00556DCB" w:rsidRPr="006B6F27" w:rsidRDefault="00556DCB" w:rsidP="00556DCB">
            <w:pPr>
              <w:spacing w:after="0" w:line="240" w:lineRule="auto"/>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rsidR="00556DCB" w:rsidRPr="006B6F27" w:rsidRDefault="00556DCB" w:rsidP="00556DCB">
            <w:pPr>
              <w:spacing w:after="0" w:line="240" w:lineRule="auto"/>
              <w:rPr>
                <w:rFonts w:ascii="Times New Roman" w:hAnsi="Times New Roman" w:cs="Times New Roman"/>
              </w:rPr>
            </w:pPr>
            <w:r w:rsidRPr="006B6F27">
              <w:rPr>
                <w:rFonts w:ascii="Times New Roman" w:hAnsi="Times New Roman" w:cs="Times New Roman"/>
              </w:rPr>
              <w:t>значение</w:t>
            </w:r>
          </w:p>
        </w:tc>
        <w:tc>
          <w:tcPr>
            <w:tcW w:w="850" w:type="dxa"/>
            <w:tcBorders>
              <w:left w:val="single" w:sz="4" w:space="0" w:color="auto"/>
              <w:bottom w:val="single" w:sz="4" w:space="0" w:color="auto"/>
              <w:right w:val="nil"/>
            </w:tcBorders>
            <w:vAlign w:val="center"/>
            <w:hideMark/>
          </w:tcPr>
          <w:p w:rsidR="00556DCB" w:rsidRPr="006B6F27" w:rsidRDefault="00556DCB" w:rsidP="00556DCB">
            <w:pPr>
              <w:spacing w:after="0" w:line="240" w:lineRule="auto"/>
              <w:jc w:val="center"/>
              <w:rPr>
                <w:rFonts w:ascii="Times New Roman" w:hAnsi="Times New Roman" w:cs="Times New Roman"/>
              </w:rPr>
            </w:pPr>
            <w:r w:rsidRPr="006B6F27">
              <w:rPr>
                <w:rFonts w:ascii="Times New Roman" w:hAnsi="Times New Roman" w:cs="Times New Roman"/>
              </w:rPr>
              <w:t>год</w:t>
            </w:r>
          </w:p>
        </w:tc>
        <w:tc>
          <w:tcPr>
            <w:tcW w:w="993" w:type="dxa"/>
            <w:tcBorders>
              <w:top w:val="single" w:sz="4" w:space="0" w:color="auto"/>
              <w:left w:val="single" w:sz="4" w:space="0" w:color="auto"/>
              <w:bottom w:val="single" w:sz="4" w:space="0" w:color="auto"/>
              <w:right w:val="single" w:sz="4" w:space="0" w:color="auto"/>
            </w:tcBorders>
          </w:tcPr>
          <w:p w:rsidR="00556DCB" w:rsidRPr="006B6F27" w:rsidRDefault="00556DCB" w:rsidP="00B93985">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202</w:t>
            </w:r>
            <w:r w:rsidR="00B93985">
              <w:rPr>
                <w:rFonts w:ascii="Times New Roman" w:hAnsi="Times New Roman" w:cs="Times New Roman"/>
              </w:rPr>
              <w:t>5</w:t>
            </w:r>
          </w:p>
        </w:tc>
        <w:tc>
          <w:tcPr>
            <w:tcW w:w="992" w:type="dxa"/>
            <w:tcBorders>
              <w:top w:val="single" w:sz="4" w:space="0" w:color="auto"/>
              <w:left w:val="single" w:sz="4" w:space="0" w:color="auto"/>
              <w:bottom w:val="single" w:sz="4" w:space="0" w:color="auto"/>
              <w:right w:val="nil"/>
            </w:tcBorders>
            <w:hideMark/>
          </w:tcPr>
          <w:p w:rsidR="00556DCB" w:rsidRPr="006B6F27" w:rsidRDefault="00556DCB" w:rsidP="00B93985">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202</w:t>
            </w:r>
            <w:r w:rsidR="00B93985">
              <w:rPr>
                <w:rFonts w:ascii="Times New Roman" w:hAnsi="Times New Roman" w:cs="Times New Roman"/>
              </w:rPr>
              <w:t>6</w:t>
            </w:r>
          </w:p>
        </w:tc>
        <w:tc>
          <w:tcPr>
            <w:tcW w:w="992" w:type="dxa"/>
            <w:tcBorders>
              <w:top w:val="single" w:sz="4" w:space="0" w:color="auto"/>
              <w:left w:val="single" w:sz="4" w:space="0" w:color="auto"/>
              <w:bottom w:val="nil"/>
              <w:right w:val="nil"/>
            </w:tcBorders>
            <w:hideMark/>
          </w:tcPr>
          <w:p w:rsidR="00556DCB" w:rsidRPr="006B6F27" w:rsidRDefault="00556DCB" w:rsidP="00B93985">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202</w:t>
            </w:r>
            <w:r w:rsidR="00B93985">
              <w:rPr>
                <w:rFonts w:ascii="Times New Roman" w:hAnsi="Times New Roman" w:cs="Times New Roman"/>
              </w:rPr>
              <w:t>7</w:t>
            </w:r>
          </w:p>
        </w:tc>
        <w:tc>
          <w:tcPr>
            <w:tcW w:w="1276" w:type="dxa"/>
            <w:tcBorders>
              <w:top w:val="single" w:sz="4" w:space="0" w:color="auto"/>
              <w:left w:val="single" w:sz="4" w:space="0" w:color="auto"/>
              <w:bottom w:val="nil"/>
              <w:right w:val="single" w:sz="4" w:space="0" w:color="auto"/>
            </w:tcBorders>
          </w:tcPr>
          <w:p w:rsidR="00556DCB" w:rsidRPr="006B6F27" w:rsidRDefault="00556DCB" w:rsidP="00B93985">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202</w:t>
            </w:r>
            <w:r w:rsidR="00B93985">
              <w:rPr>
                <w:rFonts w:ascii="Times New Roman" w:hAnsi="Times New Roman" w:cs="Times New Roman"/>
              </w:rPr>
              <w:t>8</w:t>
            </w:r>
          </w:p>
        </w:tc>
      </w:tr>
      <w:tr w:rsidR="00556DCB" w:rsidRPr="006B6F27" w:rsidTr="004158A6">
        <w:tc>
          <w:tcPr>
            <w:tcW w:w="709" w:type="dxa"/>
            <w:tcBorders>
              <w:top w:val="single" w:sz="4" w:space="0" w:color="auto"/>
              <w:left w:val="single" w:sz="4" w:space="0" w:color="auto"/>
              <w:bottom w:val="nil"/>
              <w:right w:val="nil"/>
            </w:tcBorders>
            <w:hideMark/>
          </w:tcPr>
          <w:p w:rsidR="00556DCB" w:rsidRPr="006B6F27" w:rsidRDefault="00556DCB" w:rsidP="00556DCB">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1</w:t>
            </w:r>
          </w:p>
        </w:tc>
        <w:tc>
          <w:tcPr>
            <w:tcW w:w="3095" w:type="dxa"/>
            <w:tcBorders>
              <w:top w:val="single" w:sz="4" w:space="0" w:color="auto"/>
              <w:left w:val="single" w:sz="4" w:space="0" w:color="auto"/>
              <w:bottom w:val="nil"/>
              <w:right w:val="nil"/>
            </w:tcBorders>
            <w:hideMark/>
          </w:tcPr>
          <w:p w:rsidR="00556DCB" w:rsidRPr="006B6F27" w:rsidRDefault="00556DCB" w:rsidP="00556DCB">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2</w:t>
            </w:r>
          </w:p>
        </w:tc>
        <w:tc>
          <w:tcPr>
            <w:tcW w:w="1951" w:type="dxa"/>
            <w:tcBorders>
              <w:top w:val="single" w:sz="4" w:space="0" w:color="auto"/>
              <w:left w:val="single" w:sz="4" w:space="0" w:color="auto"/>
              <w:bottom w:val="nil"/>
              <w:right w:val="nil"/>
            </w:tcBorders>
            <w:hideMark/>
          </w:tcPr>
          <w:p w:rsidR="00556DCB" w:rsidRPr="006B6F27" w:rsidRDefault="00556DCB" w:rsidP="00556DCB">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3</w:t>
            </w:r>
          </w:p>
        </w:tc>
        <w:tc>
          <w:tcPr>
            <w:tcW w:w="2467" w:type="dxa"/>
            <w:tcBorders>
              <w:top w:val="single" w:sz="4" w:space="0" w:color="auto"/>
              <w:left w:val="single" w:sz="4" w:space="0" w:color="auto"/>
              <w:bottom w:val="nil"/>
              <w:right w:val="nil"/>
            </w:tcBorders>
            <w:hideMark/>
          </w:tcPr>
          <w:p w:rsidR="00556DCB" w:rsidRPr="006B6F27" w:rsidRDefault="00556DCB" w:rsidP="00556DCB">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4</w:t>
            </w:r>
          </w:p>
        </w:tc>
        <w:tc>
          <w:tcPr>
            <w:tcW w:w="1276" w:type="dxa"/>
            <w:tcBorders>
              <w:top w:val="single" w:sz="4" w:space="0" w:color="auto"/>
              <w:left w:val="single" w:sz="4" w:space="0" w:color="auto"/>
              <w:bottom w:val="nil"/>
              <w:right w:val="nil"/>
            </w:tcBorders>
            <w:hideMark/>
          </w:tcPr>
          <w:p w:rsidR="00556DCB" w:rsidRPr="006B6F27" w:rsidRDefault="00556DCB" w:rsidP="00556DCB">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5</w:t>
            </w:r>
          </w:p>
        </w:tc>
        <w:tc>
          <w:tcPr>
            <w:tcW w:w="992" w:type="dxa"/>
            <w:tcBorders>
              <w:top w:val="single" w:sz="4" w:space="0" w:color="auto"/>
              <w:left w:val="single" w:sz="4" w:space="0" w:color="auto"/>
              <w:bottom w:val="nil"/>
              <w:right w:val="single" w:sz="4" w:space="0" w:color="auto"/>
            </w:tcBorders>
          </w:tcPr>
          <w:p w:rsidR="00556DCB" w:rsidRPr="006B6F27" w:rsidRDefault="00556DCB" w:rsidP="00556DCB">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6</w:t>
            </w:r>
          </w:p>
        </w:tc>
        <w:tc>
          <w:tcPr>
            <w:tcW w:w="850" w:type="dxa"/>
            <w:tcBorders>
              <w:top w:val="single" w:sz="4" w:space="0" w:color="auto"/>
              <w:left w:val="single" w:sz="4" w:space="0" w:color="auto"/>
              <w:bottom w:val="nil"/>
              <w:right w:val="nil"/>
            </w:tcBorders>
            <w:hideMark/>
          </w:tcPr>
          <w:p w:rsidR="00556DCB" w:rsidRPr="006B6F27" w:rsidRDefault="00556DCB" w:rsidP="00556DCB">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7</w:t>
            </w:r>
          </w:p>
        </w:tc>
        <w:tc>
          <w:tcPr>
            <w:tcW w:w="993" w:type="dxa"/>
            <w:tcBorders>
              <w:top w:val="single" w:sz="4" w:space="0" w:color="auto"/>
              <w:left w:val="single" w:sz="4" w:space="0" w:color="auto"/>
              <w:bottom w:val="nil"/>
              <w:right w:val="single" w:sz="4" w:space="0" w:color="auto"/>
            </w:tcBorders>
          </w:tcPr>
          <w:p w:rsidR="00556DCB" w:rsidRPr="006B6F27" w:rsidRDefault="00556DCB" w:rsidP="00556DCB">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8</w:t>
            </w:r>
          </w:p>
        </w:tc>
        <w:tc>
          <w:tcPr>
            <w:tcW w:w="992" w:type="dxa"/>
            <w:tcBorders>
              <w:top w:val="single" w:sz="4" w:space="0" w:color="auto"/>
              <w:left w:val="single" w:sz="4" w:space="0" w:color="auto"/>
              <w:bottom w:val="nil"/>
              <w:right w:val="nil"/>
            </w:tcBorders>
            <w:hideMark/>
          </w:tcPr>
          <w:p w:rsidR="00556DCB" w:rsidRPr="006B6F27" w:rsidRDefault="00556DCB" w:rsidP="00556DCB">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9</w:t>
            </w:r>
          </w:p>
        </w:tc>
        <w:tc>
          <w:tcPr>
            <w:tcW w:w="992" w:type="dxa"/>
            <w:tcBorders>
              <w:top w:val="single" w:sz="4" w:space="0" w:color="auto"/>
              <w:left w:val="single" w:sz="4" w:space="0" w:color="auto"/>
              <w:bottom w:val="nil"/>
              <w:right w:val="nil"/>
            </w:tcBorders>
            <w:hideMark/>
          </w:tcPr>
          <w:p w:rsidR="00556DCB" w:rsidRPr="006B6F27" w:rsidRDefault="00556DCB" w:rsidP="00556DCB">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10</w:t>
            </w:r>
          </w:p>
        </w:tc>
        <w:tc>
          <w:tcPr>
            <w:tcW w:w="1276" w:type="dxa"/>
            <w:tcBorders>
              <w:top w:val="single" w:sz="4" w:space="0" w:color="auto"/>
              <w:left w:val="single" w:sz="4" w:space="0" w:color="auto"/>
              <w:bottom w:val="nil"/>
              <w:right w:val="single" w:sz="4" w:space="0" w:color="auto"/>
            </w:tcBorders>
          </w:tcPr>
          <w:p w:rsidR="00556DCB" w:rsidRPr="006B6F27" w:rsidRDefault="00556DCB" w:rsidP="00556DCB">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11</w:t>
            </w:r>
          </w:p>
        </w:tc>
      </w:tr>
      <w:tr w:rsidR="00556DCB" w:rsidRPr="006B6F27" w:rsidTr="004158A6">
        <w:tc>
          <w:tcPr>
            <w:tcW w:w="709" w:type="dxa"/>
            <w:tcBorders>
              <w:top w:val="single" w:sz="4" w:space="0" w:color="auto"/>
              <w:left w:val="single" w:sz="4" w:space="0" w:color="auto"/>
              <w:bottom w:val="nil"/>
              <w:right w:val="single" w:sz="4" w:space="0" w:color="auto"/>
            </w:tcBorders>
          </w:tcPr>
          <w:p w:rsidR="00556DCB" w:rsidRPr="006B6F27" w:rsidRDefault="00556DCB" w:rsidP="00556DCB">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lang w:val="en-US"/>
              </w:rPr>
              <w:t>1</w:t>
            </w:r>
            <w:r w:rsidRPr="006B6F27">
              <w:rPr>
                <w:rFonts w:ascii="Times New Roman" w:hAnsi="Times New Roman" w:cs="Times New Roman"/>
              </w:rPr>
              <w:t>.</w:t>
            </w:r>
          </w:p>
        </w:tc>
        <w:tc>
          <w:tcPr>
            <w:tcW w:w="14884" w:type="dxa"/>
            <w:gridSpan w:val="10"/>
            <w:tcBorders>
              <w:top w:val="single" w:sz="4" w:space="0" w:color="auto"/>
              <w:left w:val="single" w:sz="4" w:space="0" w:color="auto"/>
              <w:bottom w:val="nil"/>
              <w:right w:val="single" w:sz="4" w:space="0" w:color="auto"/>
            </w:tcBorders>
          </w:tcPr>
          <w:p w:rsidR="00556DCB" w:rsidRPr="006B6F27" w:rsidRDefault="00556DCB" w:rsidP="00556DCB">
            <w:pPr>
              <w:widowControl w:val="0"/>
              <w:autoSpaceDE w:val="0"/>
              <w:autoSpaceDN w:val="0"/>
              <w:adjustRightInd w:val="0"/>
              <w:spacing w:after="0" w:line="240" w:lineRule="auto"/>
              <w:rPr>
                <w:rFonts w:ascii="Times New Roman" w:hAnsi="Times New Roman" w:cs="Times New Roman"/>
              </w:rPr>
            </w:pPr>
            <w:r w:rsidRPr="006B6F27">
              <w:rPr>
                <w:rFonts w:ascii="Times New Roman" w:hAnsi="Times New Roman" w:cs="Times New Roman"/>
              </w:rPr>
              <w:t>Задача «Обеспечение роста собственных доходов бюджета Алатырского  муниципального округа Чувашской Республики, рациональное использование механизма предоставления налоговых  льгот»</w:t>
            </w:r>
          </w:p>
        </w:tc>
      </w:tr>
      <w:tr w:rsidR="00556DCB" w:rsidRPr="006B6F27" w:rsidTr="004158A6">
        <w:tc>
          <w:tcPr>
            <w:tcW w:w="709" w:type="dxa"/>
            <w:tcBorders>
              <w:top w:val="single" w:sz="4" w:space="0" w:color="auto"/>
              <w:left w:val="single" w:sz="4" w:space="0" w:color="auto"/>
              <w:bottom w:val="nil"/>
              <w:right w:val="nil"/>
            </w:tcBorders>
            <w:hideMark/>
          </w:tcPr>
          <w:p w:rsidR="00556DCB" w:rsidRPr="006B6F27" w:rsidRDefault="00556DCB" w:rsidP="00556DCB">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1.1</w:t>
            </w:r>
          </w:p>
        </w:tc>
        <w:tc>
          <w:tcPr>
            <w:tcW w:w="3095" w:type="dxa"/>
            <w:tcBorders>
              <w:top w:val="single" w:sz="4" w:space="0" w:color="auto"/>
              <w:left w:val="single" w:sz="4" w:space="0" w:color="auto"/>
              <w:bottom w:val="nil"/>
              <w:right w:val="nil"/>
            </w:tcBorders>
          </w:tcPr>
          <w:p w:rsidR="00556DCB" w:rsidRPr="006B6F27" w:rsidRDefault="00556DCB" w:rsidP="00556DCB">
            <w:pPr>
              <w:widowControl w:val="0"/>
              <w:autoSpaceDE w:val="0"/>
              <w:autoSpaceDN w:val="0"/>
              <w:adjustRightInd w:val="0"/>
              <w:spacing w:after="0" w:line="240" w:lineRule="auto"/>
              <w:jc w:val="both"/>
              <w:rPr>
                <w:rFonts w:ascii="Times New Roman" w:hAnsi="Times New Roman" w:cs="Times New Roman"/>
              </w:rPr>
            </w:pPr>
            <w:r w:rsidRPr="006B6F27">
              <w:rPr>
                <w:rFonts w:ascii="Times New Roman" w:hAnsi="Times New Roman" w:cs="Times New Roman"/>
              </w:rPr>
              <w:t xml:space="preserve">Проведен анализ поступлений доходов в  бюджет Алатырского  муниципального округа Чувашской Республики </w:t>
            </w:r>
          </w:p>
        </w:tc>
        <w:tc>
          <w:tcPr>
            <w:tcW w:w="1951" w:type="dxa"/>
            <w:tcBorders>
              <w:top w:val="single" w:sz="4" w:space="0" w:color="auto"/>
              <w:left w:val="single" w:sz="4" w:space="0" w:color="auto"/>
              <w:bottom w:val="nil"/>
              <w:right w:val="nil"/>
            </w:tcBorders>
          </w:tcPr>
          <w:p w:rsidR="00556DCB" w:rsidRPr="006B6F27" w:rsidRDefault="00556DCB" w:rsidP="00556DCB">
            <w:pPr>
              <w:widowControl w:val="0"/>
              <w:autoSpaceDE w:val="0"/>
              <w:autoSpaceDN w:val="0"/>
              <w:adjustRightInd w:val="0"/>
              <w:spacing w:after="0" w:line="240" w:lineRule="auto"/>
              <w:jc w:val="both"/>
              <w:rPr>
                <w:rFonts w:ascii="Times New Roman" w:hAnsi="Times New Roman" w:cs="Times New Roman"/>
              </w:rPr>
            </w:pPr>
            <w:r w:rsidRPr="006B6F27">
              <w:rPr>
                <w:rFonts w:ascii="Times New Roman" w:hAnsi="Times New Roman" w:cs="Times New Roman"/>
              </w:rPr>
              <w:t>иные мероприятия (результаты)</w:t>
            </w:r>
          </w:p>
        </w:tc>
        <w:tc>
          <w:tcPr>
            <w:tcW w:w="2467" w:type="dxa"/>
            <w:tcBorders>
              <w:top w:val="single" w:sz="4" w:space="0" w:color="auto"/>
              <w:left w:val="single" w:sz="4" w:space="0" w:color="auto"/>
              <w:bottom w:val="nil"/>
              <w:right w:val="nil"/>
            </w:tcBorders>
          </w:tcPr>
          <w:p w:rsidR="00556DCB" w:rsidRPr="006B6F27" w:rsidRDefault="00556DCB" w:rsidP="00556DCB">
            <w:pPr>
              <w:widowControl w:val="0"/>
              <w:autoSpaceDE w:val="0"/>
              <w:autoSpaceDN w:val="0"/>
              <w:adjustRightInd w:val="0"/>
              <w:spacing w:after="0" w:line="240" w:lineRule="auto"/>
              <w:jc w:val="both"/>
              <w:rPr>
                <w:rFonts w:ascii="Times New Roman" w:hAnsi="Times New Roman" w:cs="Times New Roman"/>
              </w:rPr>
            </w:pPr>
            <w:r w:rsidRPr="006B6F27">
              <w:rPr>
                <w:rFonts w:ascii="Times New Roman" w:hAnsi="Times New Roman" w:cs="Times New Roman"/>
              </w:rPr>
              <w:t>Сформированы показатели исполнения  бюджета Алатырского  муниципального округа Чувашской Республики с указанием общего объема налоговых и неналоговых доходов</w:t>
            </w:r>
          </w:p>
        </w:tc>
        <w:tc>
          <w:tcPr>
            <w:tcW w:w="1276" w:type="dxa"/>
            <w:tcBorders>
              <w:top w:val="single" w:sz="4" w:space="0" w:color="auto"/>
              <w:left w:val="single" w:sz="4" w:space="0" w:color="auto"/>
              <w:bottom w:val="nil"/>
              <w:right w:val="nil"/>
            </w:tcBorders>
          </w:tcPr>
          <w:p w:rsidR="00556DCB" w:rsidRPr="006B6F27" w:rsidRDefault="00556DCB" w:rsidP="00556DCB">
            <w:pPr>
              <w:widowControl w:val="0"/>
              <w:autoSpaceDE w:val="0"/>
              <w:autoSpaceDN w:val="0"/>
              <w:adjustRightInd w:val="0"/>
              <w:spacing w:after="0" w:line="240" w:lineRule="auto"/>
              <w:jc w:val="both"/>
              <w:rPr>
                <w:rFonts w:ascii="Times New Roman" w:hAnsi="Times New Roman" w:cs="Times New Roman"/>
              </w:rPr>
            </w:pPr>
            <w:r w:rsidRPr="006B6F27">
              <w:rPr>
                <w:rFonts w:ascii="Times New Roman" w:hAnsi="Times New Roman" w:cs="Times New Roman"/>
              </w:rPr>
              <w:t>единиц</w:t>
            </w:r>
          </w:p>
        </w:tc>
        <w:tc>
          <w:tcPr>
            <w:tcW w:w="992" w:type="dxa"/>
            <w:tcBorders>
              <w:top w:val="single" w:sz="4" w:space="0" w:color="auto"/>
              <w:left w:val="single" w:sz="4" w:space="0" w:color="auto"/>
              <w:bottom w:val="nil"/>
              <w:right w:val="single" w:sz="4" w:space="0" w:color="auto"/>
            </w:tcBorders>
          </w:tcPr>
          <w:p w:rsidR="00556DCB" w:rsidRPr="006B6F27" w:rsidRDefault="00556DCB" w:rsidP="00556DCB">
            <w:pPr>
              <w:widowControl w:val="0"/>
              <w:autoSpaceDE w:val="0"/>
              <w:autoSpaceDN w:val="0"/>
              <w:adjustRightInd w:val="0"/>
              <w:spacing w:after="0" w:line="240" w:lineRule="auto"/>
              <w:jc w:val="both"/>
              <w:rPr>
                <w:rFonts w:ascii="Times New Roman" w:hAnsi="Times New Roman" w:cs="Times New Roman"/>
              </w:rPr>
            </w:pPr>
            <w:r w:rsidRPr="006B6F27">
              <w:rPr>
                <w:rFonts w:ascii="Times New Roman" w:hAnsi="Times New Roman" w:cs="Times New Roman"/>
              </w:rPr>
              <w:t>12</w:t>
            </w:r>
          </w:p>
        </w:tc>
        <w:tc>
          <w:tcPr>
            <w:tcW w:w="850" w:type="dxa"/>
            <w:tcBorders>
              <w:top w:val="single" w:sz="4" w:space="0" w:color="auto"/>
              <w:left w:val="single" w:sz="4" w:space="0" w:color="auto"/>
              <w:bottom w:val="nil"/>
              <w:right w:val="nil"/>
            </w:tcBorders>
          </w:tcPr>
          <w:p w:rsidR="00556DCB" w:rsidRPr="006B6F27" w:rsidRDefault="00556DCB" w:rsidP="00556DCB">
            <w:pPr>
              <w:widowControl w:val="0"/>
              <w:autoSpaceDE w:val="0"/>
              <w:autoSpaceDN w:val="0"/>
              <w:adjustRightInd w:val="0"/>
              <w:spacing w:after="0" w:line="240" w:lineRule="auto"/>
              <w:jc w:val="both"/>
              <w:rPr>
                <w:rFonts w:ascii="Times New Roman" w:hAnsi="Times New Roman" w:cs="Times New Roman"/>
              </w:rPr>
            </w:pPr>
            <w:r w:rsidRPr="006B6F27">
              <w:rPr>
                <w:rFonts w:ascii="Times New Roman" w:hAnsi="Times New Roman" w:cs="Times New Roman"/>
              </w:rPr>
              <w:t>2024</w:t>
            </w:r>
          </w:p>
        </w:tc>
        <w:tc>
          <w:tcPr>
            <w:tcW w:w="993" w:type="dxa"/>
            <w:tcBorders>
              <w:top w:val="single" w:sz="4" w:space="0" w:color="auto"/>
              <w:left w:val="single" w:sz="4" w:space="0" w:color="auto"/>
              <w:bottom w:val="nil"/>
              <w:right w:val="single" w:sz="4" w:space="0" w:color="auto"/>
            </w:tcBorders>
          </w:tcPr>
          <w:p w:rsidR="00556DCB" w:rsidRPr="006B6F27" w:rsidRDefault="00556DCB" w:rsidP="00556DCB">
            <w:pPr>
              <w:widowControl w:val="0"/>
              <w:autoSpaceDE w:val="0"/>
              <w:autoSpaceDN w:val="0"/>
              <w:adjustRightInd w:val="0"/>
              <w:spacing w:after="0" w:line="240" w:lineRule="auto"/>
              <w:jc w:val="both"/>
              <w:rPr>
                <w:rFonts w:ascii="Times New Roman" w:hAnsi="Times New Roman" w:cs="Times New Roman"/>
              </w:rPr>
            </w:pPr>
            <w:r w:rsidRPr="006B6F27">
              <w:rPr>
                <w:rFonts w:ascii="Times New Roman" w:hAnsi="Times New Roman" w:cs="Times New Roman"/>
              </w:rPr>
              <w:t>12</w:t>
            </w:r>
          </w:p>
        </w:tc>
        <w:tc>
          <w:tcPr>
            <w:tcW w:w="992" w:type="dxa"/>
            <w:tcBorders>
              <w:top w:val="single" w:sz="4" w:space="0" w:color="auto"/>
              <w:left w:val="single" w:sz="4" w:space="0" w:color="auto"/>
              <w:bottom w:val="nil"/>
              <w:right w:val="nil"/>
            </w:tcBorders>
          </w:tcPr>
          <w:p w:rsidR="00556DCB" w:rsidRPr="006B6F27" w:rsidRDefault="00556DCB" w:rsidP="00556DCB">
            <w:pPr>
              <w:widowControl w:val="0"/>
              <w:autoSpaceDE w:val="0"/>
              <w:autoSpaceDN w:val="0"/>
              <w:adjustRightInd w:val="0"/>
              <w:spacing w:after="0" w:line="240" w:lineRule="auto"/>
              <w:jc w:val="both"/>
              <w:rPr>
                <w:rFonts w:ascii="Times New Roman" w:hAnsi="Times New Roman" w:cs="Times New Roman"/>
              </w:rPr>
            </w:pPr>
            <w:r w:rsidRPr="006B6F27">
              <w:rPr>
                <w:rFonts w:ascii="Times New Roman" w:hAnsi="Times New Roman" w:cs="Times New Roman"/>
              </w:rPr>
              <w:t>12</w:t>
            </w:r>
          </w:p>
        </w:tc>
        <w:tc>
          <w:tcPr>
            <w:tcW w:w="992" w:type="dxa"/>
            <w:tcBorders>
              <w:top w:val="single" w:sz="4" w:space="0" w:color="auto"/>
              <w:left w:val="single" w:sz="4" w:space="0" w:color="auto"/>
              <w:bottom w:val="nil"/>
              <w:right w:val="nil"/>
            </w:tcBorders>
          </w:tcPr>
          <w:p w:rsidR="00556DCB" w:rsidRPr="006B6F27" w:rsidRDefault="00556DCB" w:rsidP="00556DCB">
            <w:pPr>
              <w:widowControl w:val="0"/>
              <w:autoSpaceDE w:val="0"/>
              <w:autoSpaceDN w:val="0"/>
              <w:adjustRightInd w:val="0"/>
              <w:spacing w:after="0" w:line="240" w:lineRule="auto"/>
              <w:jc w:val="both"/>
              <w:rPr>
                <w:rFonts w:ascii="Times New Roman" w:hAnsi="Times New Roman" w:cs="Times New Roman"/>
              </w:rPr>
            </w:pPr>
            <w:r w:rsidRPr="006B6F27">
              <w:rPr>
                <w:rFonts w:ascii="Times New Roman" w:hAnsi="Times New Roman" w:cs="Times New Roman"/>
              </w:rPr>
              <w:t>12</w:t>
            </w:r>
          </w:p>
        </w:tc>
        <w:tc>
          <w:tcPr>
            <w:tcW w:w="1276" w:type="dxa"/>
            <w:tcBorders>
              <w:top w:val="single" w:sz="4" w:space="0" w:color="auto"/>
              <w:left w:val="single" w:sz="4" w:space="0" w:color="auto"/>
              <w:bottom w:val="nil"/>
              <w:right w:val="single" w:sz="4" w:space="0" w:color="auto"/>
            </w:tcBorders>
          </w:tcPr>
          <w:p w:rsidR="00556DCB" w:rsidRPr="006B6F27" w:rsidRDefault="00556DCB" w:rsidP="00556DCB">
            <w:pPr>
              <w:widowControl w:val="0"/>
              <w:autoSpaceDE w:val="0"/>
              <w:autoSpaceDN w:val="0"/>
              <w:adjustRightInd w:val="0"/>
              <w:spacing w:after="0" w:line="240" w:lineRule="auto"/>
              <w:jc w:val="both"/>
              <w:rPr>
                <w:rFonts w:ascii="Times New Roman" w:hAnsi="Times New Roman" w:cs="Times New Roman"/>
              </w:rPr>
            </w:pPr>
            <w:r w:rsidRPr="006B6F27">
              <w:rPr>
                <w:rFonts w:ascii="Times New Roman" w:hAnsi="Times New Roman" w:cs="Times New Roman"/>
              </w:rPr>
              <w:t>12</w:t>
            </w:r>
          </w:p>
        </w:tc>
      </w:tr>
      <w:tr w:rsidR="00556DCB" w:rsidRPr="006B6F27" w:rsidTr="004158A6">
        <w:tc>
          <w:tcPr>
            <w:tcW w:w="709" w:type="dxa"/>
            <w:tcBorders>
              <w:top w:val="single" w:sz="4" w:space="0" w:color="auto"/>
              <w:left w:val="single" w:sz="4" w:space="0" w:color="auto"/>
              <w:bottom w:val="nil"/>
              <w:right w:val="nil"/>
            </w:tcBorders>
          </w:tcPr>
          <w:p w:rsidR="00556DCB" w:rsidRPr="006B6F27" w:rsidRDefault="00556DCB" w:rsidP="00556DCB">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1.2.</w:t>
            </w:r>
          </w:p>
        </w:tc>
        <w:tc>
          <w:tcPr>
            <w:tcW w:w="3095" w:type="dxa"/>
            <w:tcBorders>
              <w:top w:val="single" w:sz="4" w:space="0" w:color="auto"/>
              <w:left w:val="single" w:sz="4" w:space="0" w:color="auto"/>
              <w:bottom w:val="nil"/>
              <w:right w:val="nil"/>
            </w:tcBorders>
          </w:tcPr>
          <w:p w:rsidR="00556DCB" w:rsidRPr="006B6F27" w:rsidRDefault="00556DCB" w:rsidP="00556DCB">
            <w:pPr>
              <w:spacing w:after="0" w:line="240" w:lineRule="auto"/>
              <w:jc w:val="both"/>
              <w:rPr>
                <w:rFonts w:ascii="Times New Roman" w:hAnsi="Times New Roman" w:cs="Times New Roman"/>
              </w:rPr>
            </w:pPr>
            <w:r w:rsidRPr="006B6F27">
              <w:rPr>
                <w:rFonts w:ascii="Times New Roman" w:hAnsi="Times New Roman" w:cs="Times New Roman"/>
              </w:rPr>
              <w:t xml:space="preserve">Проведен мониторинг достоверности, обоснованности и реалистичности прогнозов поступлений налоговых и неналоговых доходов в  бюджет Алатырского  муниципального округа  Чувашской Республики, осуществляемых главными администраторами доходов бюджета  Алатырского  муниципального округа Чувашской Республики, на основании разработанных ими методик </w:t>
            </w:r>
          </w:p>
        </w:tc>
        <w:tc>
          <w:tcPr>
            <w:tcW w:w="1951" w:type="dxa"/>
            <w:tcBorders>
              <w:top w:val="single" w:sz="4" w:space="0" w:color="auto"/>
              <w:left w:val="single" w:sz="4" w:space="0" w:color="auto"/>
              <w:bottom w:val="nil"/>
              <w:right w:val="nil"/>
            </w:tcBorders>
          </w:tcPr>
          <w:p w:rsidR="00556DCB" w:rsidRPr="006B6F27" w:rsidRDefault="00556DCB" w:rsidP="00556DCB">
            <w:pPr>
              <w:widowControl w:val="0"/>
              <w:autoSpaceDE w:val="0"/>
              <w:autoSpaceDN w:val="0"/>
              <w:adjustRightInd w:val="0"/>
              <w:spacing w:after="0" w:line="240" w:lineRule="auto"/>
              <w:jc w:val="both"/>
              <w:rPr>
                <w:rFonts w:ascii="Times New Roman" w:hAnsi="Times New Roman" w:cs="Times New Roman"/>
              </w:rPr>
            </w:pPr>
            <w:r w:rsidRPr="006B6F27">
              <w:rPr>
                <w:rFonts w:ascii="Times New Roman" w:hAnsi="Times New Roman" w:cs="Times New Roman"/>
              </w:rPr>
              <w:t>иные мероприятия (результаты)</w:t>
            </w:r>
          </w:p>
        </w:tc>
        <w:tc>
          <w:tcPr>
            <w:tcW w:w="2467" w:type="dxa"/>
            <w:tcBorders>
              <w:top w:val="single" w:sz="4" w:space="0" w:color="auto"/>
              <w:left w:val="single" w:sz="4" w:space="0" w:color="auto"/>
              <w:bottom w:val="nil"/>
              <w:right w:val="nil"/>
            </w:tcBorders>
          </w:tcPr>
          <w:p w:rsidR="00556DCB" w:rsidRPr="006B6F27" w:rsidRDefault="00556DCB" w:rsidP="00556DCB">
            <w:pPr>
              <w:widowControl w:val="0"/>
              <w:autoSpaceDE w:val="0"/>
              <w:autoSpaceDN w:val="0"/>
              <w:adjustRightInd w:val="0"/>
              <w:spacing w:after="0" w:line="240" w:lineRule="auto"/>
              <w:jc w:val="both"/>
              <w:rPr>
                <w:rFonts w:ascii="Times New Roman" w:hAnsi="Times New Roman" w:cs="Times New Roman"/>
              </w:rPr>
            </w:pPr>
            <w:r w:rsidRPr="006B6F27">
              <w:rPr>
                <w:rFonts w:ascii="Times New Roman" w:hAnsi="Times New Roman" w:cs="Times New Roman"/>
              </w:rPr>
              <w:t xml:space="preserve">Прогноз поступлений налоговых и неналоговых доходов в бюджет Алатырского  муниципального округа  Чувашской Республики  </w:t>
            </w:r>
          </w:p>
        </w:tc>
        <w:tc>
          <w:tcPr>
            <w:tcW w:w="1276" w:type="dxa"/>
            <w:tcBorders>
              <w:top w:val="single" w:sz="4" w:space="0" w:color="auto"/>
              <w:left w:val="single" w:sz="4" w:space="0" w:color="auto"/>
              <w:bottom w:val="nil"/>
              <w:right w:val="nil"/>
            </w:tcBorders>
          </w:tcPr>
          <w:p w:rsidR="00556DCB" w:rsidRPr="006B6F27" w:rsidRDefault="00556DCB" w:rsidP="00556DCB">
            <w:pPr>
              <w:spacing w:after="0" w:line="240" w:lineRule="auto"/>
              <w:rPr>
                <w:rFonts w:ascii="Times New Roman" w:hAnsi="Times New Roman" w:cs="Times New Roman"/>
              </w:rPr>
            </w:pPr>
            <w:r w:rsidRPr="006B6F27">
              <w:rPr>
                <w:rFonts w:ascii="Times New Roman" w:hAnsi="Times New Roman" w:cs="Times New Roman"/>
              </w:rPr>
              <w:t>единиц</w:t>
            </w:r>
          </w:p>
        </w:tc>
        <w:tc>
          <w:tcPr>
            <w:tcW w:w="992" w:type="dxa"/>
            <w:tcBorders>
              <w:top w:val="single" w:sz="4" w:space="0" w:color="auto"/>
              <w:left w:val="single" w:sz="4" w:space="0" w:color="auto"/>
              <w:bottom w:val="nil"/>
              <w:right w:val="single" w:sz="4" w:space="0" w:color="auto"/>
            </w:tcBorders>
          </w:tcPr>
          <w:p w:rsidR="00556DCB" w:rsidRPr="006B6F27" w:rsidRDefault="00556DCB" w:rsidP="00556DCB">
            <w:pPr>
              <w:widowControl w:val="0"/>
              <w:autoSpaceDE w:val="0"/>
              <w:autoSpaceDN w:val="0"/>
              <w:adjustRightInd w:val="0"/>
              <w:spacing w:after="0" w:line="240" w:lineRule="auto"/>
              <w:jc w:val="both"/>
              <w:rPr>
                <w:rFonts w:ascii="Times New Roman" w:hAnsi="Times New Roman" w:cs="Times New Roman"/>
              </w:rPr>
            </w:pPr>
            <w:r w:rsidRPr="006B6F27">
              <w:rPr>
                <w:rFonts w:ascii="Times New Roman" w:hAnsi="Times New Roman" w:cs="Times New Roman"/>
              </w:rPr>
              <w:t>1</w:t>
            </w:r>
          </w:p>
        </w:tc>
        <w:tc>
          <w:tcPr>
            <w:tcW w:w="850" w:type="dxa"/>
            <w:tcBorders>
              <w:top w:val="single" w:sz="4" w:space="0" w:color="auto"/>
              <w:left w:val="single" w:sz="4" w:space="0" w:color="auto"/>
              <w:bottom w:val="nil"/>
              <w:right w:val="nil"/>
            </w:tcBorders>
          </w:tcPr>
          <w:p w:rsidR="00556DCB" w:rsidRPr="006B6F27" w:rsidRDefault="00556DCB" w:rsidP="00556DCB">
            <w:pPr>
              <w:widowControl w:val="0"/>
              <w:autoSpaceDE w:val="0"/>
              <w:autoSpaceDN w:val="0"/>
              <w:adjustRightInd w:val="0"/>
              <w:spacing w:after="0" w:line="240" w:lineRule="auto"/>
              <w:jc w:val="both"/>
              <w:rPr>
                <w:rFonts w:ascii="Times New Roman" w:hAnsi="Times New Roman" w:cs="Times New Roman"/>
              </w:rPr>
            </w:pPr>
            <w:r w:rsidRPr="006B6F27">
              <w:rPr>
                <w:rFonts w:ascii="Times New Roman" w:hAnsi="Times New Roman" w:cs="Times New Roman"/>
              </w:rPr>
              <w:t>2024</w:t>
            </w:r>
          </w:p>
        </w:tc>
        <w:tc>
          <w:tcPr>
            <w:tcW w:w="993" w:type="dxa"/>
            <w:tcBorders>
              <w:top w:val="single" w:sz="4" w:space="0" w:color="auto"/>
              <w:left w:val="single" w:sz="4" w:space="0" w:color="auto"/>
              <w:bottom w:val="nil"/>
              <w:right w:val="single" w:sz="4" w:space="0" w:color="auto"/>
            </w:tcBorders>
          </w:tcPr>
          <w:p w:rsidR="00556DCB" w:rsidRPr="006B6F27" w:rsidRDefault="00556DCB" w:rsidP="00556DCB">
            <w:pPr>
              <w:widowControl w:val="0"/>
              <w:autoSpaceDE w:val="0"/>
              <w:autoSpaceDN w:val="0"/>
              <w:adjustRightInd w:val="0"/>
              <w:spacing w:after="0" w:line="240" w:lineRule="auto"/>
              <w:jc w:val="both"/>
              <w:rPr>
                <w:rFonts w:ascii="Times New Roman" w:hAnsi="Times New Roman" w:cs="Times New Roman"/>
              </w:rPr>
            </w:pPr>
            <w:r w:rsidRPr="006B6F27">
              <w:rPr>
                <w:rFonts w:ascii="Times New Roman" w:hAnsi="Times New Roman" w:cs="Times New Roman"/>
              </w:rPr>
              <w:t>1</w:t>
            </w:r>
          </w:p>
        </w:tc>
        <w:tc>
          <w:tcPr>
            <w:tcW w:w="992" w:type="dxa"/>
            <w:tcBorders>
              <w:top w:val="single" w:sz="4" w:space="0" w:color="auto"/>
              <w:left w:val="single" w:sz="4" w:space="0" w:color="auto"/>
              <w:bottom w:val="nil"/>
              <w:right w:val="nil"/>
            </w:tcBorders>
          </w:tcPr>
          <w:p w:rsidR="00556DCB" w:rsidRPr="006B6F27" w:rsidRDefault="00556DCB" w:rsidP="00556DCB">
            <w:pPr>
              <w:widowControl w:val="0"/>
              <w:autoSpaceDE w:val="0"/>
              <w:autoSpaceDN w:val="0"/>
              <w:adjustRightInd w:val="0"/>
              <w:spacing w:after="0" w:line="240" w:lineRule="auto"/>
              <w:jc w:val="both"/>
              <w:rPr>
                <w:rFonts w:ascii="Times New Roman" w:hAnsi="Times New Roman" w:cs="Times New Roman"/>
              </w:rPr>
            </w:pPr>
            <w:r w:rsidRPr="006B6F27">
              <w:rPr>
                <w:rFonts w:ascii="Times New Roman" w:hAnsi="Times New Roman" w:cs="Times New Roman"/>
              </w:rPr>
              <w:t>1</w:t>
            </w:r>
          </w:p>
        </w:tc>
        <w:tc>
          <w:tcPr>
            <w:tcW w:w="992" w:type="dxa"/>
            <w:tcBorders>
              <w:top w:val="single" w:sz="4" w:space="0" w:color="auto"/>
              <w:left w:val="single" w:sz="4" w:space="0" w:color="auto"/>
              <w:bottom w:val="nil"/>
              <w:right w:val="nil"/>
            </w:tcBorders>
          </w:tcPr>
          <w:p w:rsidR="00556DCB" w:rsidRPr="006B6F27" w:rsidRDefault="00556DCB" w:rsidP="00556DCB">
            <w:pPr>
              <w:widowControl w:val="0"/>
              <w:autoSpaceDE w:val="0"/>
              <w:autoSpaceDN w:val="0"/>
              <w:adjustRightInd w:val="0"/>
              <w:spacing w:after="0" w:line="240" w:lineRule="auto"/>
              <w:jc w:val="both"/>
              <w:rPr>
                <w:rFonts w:ascii="Times New Roman" w:hAnsi="Times New Roman" w:cs="Times New Roman"/>
              </w:rPr>
            </w:pPr>
            <w:r w:rsidRPr="006B6F27">
              <w:rPr>
                <w:rFonts w:ascii="Times New Roman" w:hAnsi="Times New Roman" w:cs="Times New Roman"/>
              </w:rPr>
              <w:t>1</w:t>
            </w:r>
          </w:p>
        </w:tc>
        <w:tc>
          <w:tcPr>
            <w:tcW w:w="1276" w:type="dxa"/>
            <w:tcBorders>
              <w:top w:val="single" w:sz="4" w:space="0" w:color="auto"/>
              <w:left w:val="single" w:sz="4" w:space="0" w:color="auto"/>
              <w:bottom w:val="nil"/>
              <w:right w:val="single" w:sz="4" w:space="0" w:color="auto"/>
            </w:tcBorders>
          </w:tcPr>
          <w:p w:rsidR="00556DCB" w:rsidRPr="006B6F27" w:rsidRDefault="00556DCB" w:rsidP="00556DCB">
            <w:pPr>
              <w:widowControl w:val="0"/>
              <w:autoSpaceDE w:val="0"/>
              <w:autoSpaceDN w:val="0"/>
              <w:adjustRightInd w:val="0"/>
              <w:spacing w:after="0" w:line="240" w:lineRule="auto"/>
              <w:jc w:val="both"/>
              <w:rPr>
                <w:rFonts w:ascii="Times New Roman" w:hAnsi="Times New Roman" w:cs="Times New Roman"/>
              </w:rPr>
            </w:pPr>
            <w:r w:rsidRPr="006B6F27">
              <w:rPr>
                <w:rFonts w:ascii="Times New Roman" w:hAnsi="Times New Roman" w:cs="Times New Roman"/>
              </w:rPr>
              <w:t>1</w:t>
            </w:r>
          </w:p>
        </w:tc>
      </w:tr>
      <w:tr w:rsidR="00556DCB" w:rsidRPr="006B6F27" w:rsidTr="004158A6">
        <w:tc>
          <w:tcPr>
            <w:tcW w:w="709" w:type="dxa"/>
            <w:tcBorders>
              <w:top w:val="single" w:sz="4" w:space="0" w:color="auto"/>
              <w:left w:val="single" w:sz="4" w:space="0" w:color="auto"/>
              <w:bottom w:val="single" w:sz="4" w:space="0" w:color="auto"/>
              <w:right w:val="nil"/>
            </w:tcBorders>
          </w:tcPr>
          <w:p w:rsidR="00556DCB" w:rsidRPr="006B6F27" w:rsidRDefault="00556DCB" w:rsidP="00556DCB">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1.3.</w:t>
            </w:r>
          </w:p>
        </w:tc>
        <w:tc>
          <w:tcPr>
            <w:tcW w:w="3095" w:type="dxa"/>
            <w:tcBorders>
              <w:top w:val="single" w:sz="4" w:space="0" w:color="auto"/>
              <w:left w:val="single" w:sz="4" w:space="0" w:color="auto"/>
              <w:bottom w:val="single" w:sz="4" w:space="0" w:color="auto"/>
              <w:right w:val="nil"/>
            </w:tcBorders>
          </w:tcPr>
          <w:p w:rsidR="00556DCB" w:rsidRPr="006B6F27" w:rsidRDefault="00556DCB" w:rsidP="00556DCB">
            <w:pPr>
              <w:widowControl w:val="0"/>
              <w:autoSpaceDE w:val="0"/>
              <w:autoSpaceDN w:val="0"/>
              <w:adjustRightInd w:val="0"/>
              <w:spacing w:after="0" w:line="240" w:lineRule="auto"/>
              <w:jc w:val="both"/>
              <w:rPr>
                <w:rFonts w:ascii="Times New Roman" w:hAnsi="Times New Roman" w:cs="Times New Roman"/>
              </w:rPr>
            </w:pPr>
            <w:r w:rsidRPr="006B6F27">
              <w:rPr>
                <w:rFonts w:ascii="Times New Roman" w:hAnsi="Times New Roman" w:cs="Times New Roman"/>
              </w:rPr>
              <w:t xml:space="preserve"> Осуществлена оценка эффективности предоставляемых местных налоговых льгот</w:t>
            </w:r>
          </w:p>
        </w:tc>
        <w:tc>
          <w:tcPr>
            <w:tcW w:w="1951" w:type="dxa"/>
            <w:tcBorders>
              <w:top w:val="single" w:sz="4" w:space="0" w:color="auto"/>
              <w:left w:val="single" w:sz="4" w:space="0" w:color="auto"/>
              <w:bottom w:val="single" w:sz="4" w:space="0" w:color="auto"/>
              <w:right w:val="nil"/>
            </w:tcBorders>
          </w:tcPr>
          <w:p w:rsidR="00556DCB" w:rsidRPr="006B6F27" w:rsidRDefault="00556DCB" w:rsidP="00556DCB">
            <w:pPr>
              <w:widowControl w:val="0"/>
              <w:autoSpaceDE w:val="0"/>
              <w:autoSpaceDN w:val="0"/>
              <w:adjustRightInd w:val="0"/>
              <w:spacing w:after="0" w:line="240" w:lineRule="auto"/>
              <w:jc w:val="both"/>
              <w:rPr>
                <w:rFonts w:ascii="Times New Roman" w:hAnsi="Times New Roman" w:cs="Times New Roman"/>
              </w:rPr>
            </w:pPr>
            <w:r w:rsidRPr="006B6F27">
              <w:rPr>
                <w:rFonts w:ascii="Times New Roman" w:hAnsi="Times New Roman" w:cs="Times New Roman"/>
              </w:rPr>
              <w:t>иные мероприятия (результаты)</w:t>
            </w:r>
          </w:p>
        </w:tc>
        <w:tc>
          <w:tcPr>
            <w:tcW w:w="2467" w:type="dxa"/>
            <w:tcBorders>
              <w:top w:val="single" w:sz="4" w:space="0" w:color="auto"/>
              <w:left w:val="single" w:sz="4" w:space="0" w:color="auto"/>
              <w:bottom w:val="single" w:sz="4" w:space="0" w:color="auto"/>
              <w:right w:val="nil"/>
            </w:tcBorders>
          </w:tcPr>
          <w:p w:rsidR="00556DCB" w:rsidRPr="006B6F27" w:rsidRDefault="00556DCB" w:rsidP="00556DCB">
            <w:pPr>
              <w:widowControl w:val="0"/>
              <w:autoSpaceDE w:val="0"/>
              <w:autoSpaceDN w:val="0"/>
              <w:adjustRightInd w:val="0"/>
              <w:spacing w:after="0" w:line="240" w:lineRule="auto"/>
              <w:jc w:val="both"/>
              <w:rPr>
                <w:rFonts w:ascii="Times New Roman" w:hAnsi="Times New Roman" w:cs="Times New Roman"/>
              </w:rPr>
            </w:pPr>
            <w:r w:rsidRPr="006B6F27">
              <w:rPr>
                <w:rFonts w:ascii="Times New Roman" w:hAnsi="Times New Roman" w:cs="Times New Roman"/>
              </w:rPr>
              <w:t>Оценка эффективности налоговых расходов направлена в Министерство финансов Чувашской Республики</w:t>
            </w:r>
          </w:p>
        </w:tc>
        <w:tc>
          <w:tcPr>
            <w:tcW w:w="1276" w:type="dxa"/>
            <w:tcBorders>
              <w:top w:val="single" w:sz="4" w:space="0" w:color="auto"/>
              <w:left w:val="single" w:sz="4" w:space="0" w:color="auto"/>
              <w:bottom w:val="single" w:sz="4" w:space="0" w:color="auto"/>
              <w:right w:val="nil"/>
            </w:tcBorders>
          </w:tcPr>
          <w:p w:rsidR="00556DCB" w:rsidRPr="006B6F27" w:rsidRDefault="00556DCB" w:rsidP="00556DCB">
            <w:pPr>
              <w:spacing w:after="0" w:line="240" w:lineRule="auto"/>
              <w:rPr>
                <w:rFonts w:ascii="Times New Roman" w:hAnsi="Times New Roman" w:cs="Times New Roman"/>
              </w:rPr>
            </w:pPr>
            <w:r w:rsidRPr="006B6F27">
              <w:rPr>
                <w:rFonts w:ascii="Times New Roman" w:hAnsi="Times New Roman" w:cs="Times New Roman"/>
              </w:rPr>
              <w:t>единиц</w:t>
            </w:r>
          </w:p>
        </w:tc>
        <w:tc>
          <w:tcPr>
            <w:tcW w:w="992" w:type="dxa"/>
            <w:tcBorders>
              <w:top w:val="single" w:sz="4" w:space="0" w:color="auto"/>
              <w:left w:val="single" w:sz="4" w:space="0" w:color="auto"/>
              <w:bottom w:val="single" w:sz="4" w:space="0" w:color="auto"/>
              <w:right w:val="single" w:sz="4" w:space="0" w:color="auto"/>
            </w:tcBorders>
          </w:tcPr>
          <w:p w:rsidR="00556DCB" w:rsidRPr="006B6F27" w:rsidRDefault="00556DCB" w:rsidP="00556DCB">
            <w:pPr>
              <w:widowControl w:val="0"/>
              <w:autoSpaceDE w:val="0"/>
              <w:autoSpaceDN w:val="0"/>
              <w:adjustRightInd w:val="0"/>
              <w:spacing w:after="0" w:line="240" w:lineRule="auto"/>
              <w:jc w:val="both"/>
              <w:rPr>
                <w:rFonts w:ascii="Times New Roman" w:hAnsi="Times New Roman" w:cs="Times New Roman"/>
              </w:rPr>
            </w:pPr>
            <w:r w:rsidRPr="006B6F27">
              <w:rPr>
                <w:rFonts w:ascii="Times New Roman" w:hAnsi="Times New Roman" w:cs="Times New Roman"/>
              </w:rPr>
              <w:t>1</w:t>
            </w:r>
          </w:p>
        </w:tc>
        <w:tc>
          <w:tcPr>
            <w:tcW w:w="850" w:type="dxa"/>
            <w:tcBorders>
              <w:top w:val="single" w:sz="4" w:space="0" w:color="auto"/>
              <w:left w:val="single" w:sz="4" w:space="0" w:color="auto"/>
              <w:bottom w:val="single" w:sz="4" w:space="0" w:color="auto"/>
              <w:right w:val="nil"/>
            </w:tcBorders>
          </w:tcPr>
          <w:p w:rsidR="00556DCB" w:rsidRPr="006B6F27" w:rsidRDefault="00556DCB" w:rsidP="00556DCB">
            <w:pPr>
              <w:widowControl w:val="0"/>
              <w:autoSpaceDE w:val="0"/>
              <w:autoSpaceDN w:val="0"/>
              <w:adjustRightInd w:val="0"/>
              <w:spacing w:after="0" w:line="240" w:lineRule="auto"/>
              <w:jc w:val="both"/>
              <w:rPr>
                <w:rFonts w:ascii="Times New Roman" w:hAnsi="Times New Roman" w:cs="Times New Roman"/>
              </w:rPr>
            </w:pPr>
            <w:r w:rsidRPr="006B6F27">
              <w:rPr>
                <w:rFonts w:ascii="Times New Roman" w:hAnsi="Times New Roman" w:cs="Times New Roman"/>
              </w:rPr>
              <w:t>2024</w:t>
            </w:r>
          </w:p>
        </w:tc>
        <w:tc>
          <w:tcPr>
            <w:tcW w:w="993" w:type="dxa"/>
            <w:tcBorders>
              <w:top w:val="single" w:sz="4" w:space="0" w:color="auto"/>
              <w:left w:val="single" w:sz="4" w:space="0" w:color="auto"/>
              <w:bottom w:val="single" w:sz="4" w:space="0" w:color="auto"/>
              <w:right w:val="single" w:sz="4" w:space="0" w:color="auto"/>
            </w:tcBorders>
          </w:tcPr>
          <w:p w:rsidR="00556DCB" w:rsidRPr="006B6F27" w:rsidRDefault="00556DCB" w:rsidP="00556DCB">
            <w:pPr>
              <w:widowControl w:val="0"/>
              <w:autoSpaceDE w:val="0"/>
              <w:autoSpaceDN w:val="0"/>
              <w:adjustRightInd w:val="0"/>
              <w:spacing w:after="0" w:line="240" w:lineRule="auto"/>
              <w:jc w:val="both"/>
              <w:rPr>
                <w:rFonts w:ascii="Times New Roman" w:hAnsi="Times New Roman" w:cs="Times New Roman"/>
              </w:rPr>
            </w:pPr>
            <w:r w:rsidRPr="006B6F27">
              <w:rPr>
                <w:rFonts w:ascii="Times New Roman" w:hAnsi="Times New Roman" w:cs="Times New Roman"/>
              </w:rPr>
              <w:t>1</w:t>
            </w:r>
          </w:p>
        </w:tc>
        <w:tc>
          <w:tcPr>
            <w:tcW w:w="992" w:type="dxa"/>
            <w:tcBorders>
              <w:top w:val="single" w:sz="4" w:space="0" w:color="auto"/>
              <w:left w:val="single" w:sz="4" w:space="0" w:color="auto"/>
              <w:bottom w:val="single" w:sz="4" w:space="0" w:color="auto"/>
              <w:right w:val="nil"/>
            </w:tcBorders>
          </w:tcPr>
          <w:p w:rsidR="00556DCB" w:rsidRPr="006B6F27" w:rsidRDefault="00556DCB" w:rsidP="00556DCB">
            <w:pPr>
              <w:widowControl w:val="0"/>
              <w:autoSpaceDE w:val="0"/>
              <w:autoSpaceDN w:val="0"/>
              <w:adjustRightInd w:val="0"/>
              <w:spacing w:after="0" w:line="240" w:lineRule="auto"/>
              <w:jc w:val="both"/>
              <w:rPr>
                <w:rFonts w:ascii="Times New Roman" w:hAnsi="Times New Roman" w:cs="Times New Roman"/>
              </w:rPr>
            </w:pPr>
            <w:r w:rsidRPr="006B6F27">
              <w:rPr>
                <w:rFonts w:ascii="Times New Roman" w:hAnsi="Times New Roman" w:cs="Times New Roman"/>
              </w:rPr>
              <w:t>1</w:t>
            </w:r>
          </w:p>
        </w:tc>
        <w:tc>
          <w:tcPr>
            <w:tcW w:w="992" w:type="dxa"/>
            <w:tcBorders>
              <w:top w:val="single" w:sz="4" w:space="0" w:color="auto"/>
              <w:left w:val="single" w:sz="4" w:space="0" w:color="auto"/>
              <w:bottom w:val="single" w:sz="4" w:space="0" w:color="auto"/>
              <w:right w:val="nil"/>
            </w:tcBorders>
          </w:tcPr>
          <w:p w:rsidR="00556DCB" w:rsidRPr="006B6F27" w:rsidRDefault="00556DCB" w:rsidP="00556DCB">
            <w:pPr>
              <w:widowControl w:val="0"/>
              <w:autoSpaceDE w:val="0"/>
              <w:autoSpaceDN w:val="0"/>
              <w:adjustRightInd w:val="0"/>
              <w:spacing w:after="0" w:line="240" w:lineRule="auto"/>
              <w:jc w:val="both"/>
              <w:rPr>
                <w:rFonts w:ascii="Times New Roman" w:hAnsi="Times New Roman" w:cs="Times New Roman"/>
              </w:rPr>
            </w:pPr>
            <w:r w:rsidRPr="006B6F27">
              <w:rPr>
                <w:rFonts w:ascii="Times New Roman" w:hAnsi="Times New Roman" w:cs="Times New Roman"/>
              </w:rPr>
              <w:t>1</w:t>
            </w:r>
          </w:p>
        </w:tc>
        <w:tc>
          <w:tcPr>
            <w:tcW w:w="1276" w:type="dxa"/>
            <w:tcBorders>
              <w:top w:val="single" w:sz="4" w:space="0" w:color="auto"/>
              <w:left w:val="single" w:sz="4" w:space="0" w:color="auto"/>
              <w:bottom w:val="single" w:sz="4" w:space="0" w:color="auto"/>
              <w:right w:val="single" w:sz="4" w:space="0" w:color="auto"/>
            </w:tcBorders>
          </w:tcPr>
          <w:p w:rsidR="00556DCB" w:rsidRPr="006B6F27" w:rsidRDefault="00556DCB" w:rsidP="00556DCB">
            <w:pPr>
              <w:widowControl w:val="0"/>
              <w:autoSpaceDE w:val="0"/>
              <w:autoSpaceDN w:val="0"/>
              <w:adjustRightInd w:val="0"/>
              <w:spacing w:after="0" w:line="240" w:lineRule="auto"/>
              <w:jc w:val="both"/>
              <w:rPr>
                <w:rFonts w:ascii="Times New Roman" w:hAnsi="Times New Roman" w:cs="Times New Roman"/>
              </w:rPr>
            </w:pPr>
            <w:r w:rsidRPr="006B6F27">
              <w:rPr>
                <w:rFonts w:ascii="Times New Roman" w:hAnsi="Times New Roman" w:cs="Times New Roman"/>
              </w:rPr>
              <w:t>1</w:t>
            </w:r>
          </w:p>
        </w:tc>
      </w:tr>
      <w:tr w:rsidR="00556DCB" w:rsidRPr="006B6F27" w:rsidTr="004158A6">
        <w:tc>
          <w:tcPr>
            <w:tcW w:w="709" w:type="dxa"/>
            <w:tcBorders>
              <w:top w:val="single" w:sz="4" w:space="0" w:color="auto"/>
              <w:left w:val="single" w:sz="4" w:space="0" w:color="auto"/>
              <w:bottom w:val="single" w:sz="4" w:space="0" w:color="auto"/>
              <w:right w:val="nil"/>
            </w:tcBorders>
          </w:tcPr>
          <w:p w:rsidR="00556DCB" w:rsidRPr="006B6F27" w:rsidRDefault="00556DCB" w:rsidP="00556DCB">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1.4.</w:t>
            </w:r>
          </w:p>
        </w:tc>
        <w:tc>
          <w:tcPr>
            <w:tcW w:w="3095" w:type="dxa"/>
            <w:tcBorders>
              <w:top w:val="single" w:sz="4" w:space="0" w:color="auto"/>
              <w:left w:val="single" w:sz="4" w:space="0" w:color="auto"/>
              <w:bottom w:val="single" w:sz="4" w:space="0" w:color="auto"/>
              <w:right w:val="nil"/>
            </w:tcBorders>
          </w:tcPr>
          <w:p w:rsidR="00556DCB" w:rsidRPr="006B6F27" w:rsidRDefault="00556DCB" w:rsidP="00556DCB">
            <w:pPr>
              <w:widowControl w:val="0"/>
              <w:autoSpaceDE w:val="0"/>
              <w:autoSpaceDN w:val="0"/>
              <w:adjustRightInd w:val="0"/>
              <w:spacing w:after="0" w:line="240" w:lineRule="auto"/>
              <w:jc w:val="both"/>
              <w:rPr>
                <w:rFonts w:ascii="Times New Roman" w:hAnsi="Times New Roman" w:cs="Times New Roman"/>
              </w:rPr>
            </w:pPr>
            <w:r w:rsidRPr="006B6F27">
              <w:rPr>
                <w:rFonts w:ascii="Times New Roman" w:hAnsi="Times New Roman" w:cs="Times New Roman"/>
              </w:rPr>
              <w:t xml:space="preserve">Проведен анализ объема </w:t>
            </w:r>
            <w:r w:rsidRPr="006B6F27">
              <w:rPr>
                <w:rFonts w:ascii="Times New Roman" w:hAnsi="Times New Roman" w:cs="Times New Roman"/>
              </w:rPr>
              <w:lastRenderedPageBreak/>
              <w:t xml:space="preserve">налоговых расходов  бюджета  Алатырского  муниципального округа Чувашской Республики в связи с предоставлением налоговых льгот  </w:t>
            </w:r>
          </w:p>
        </w:tc>
        <w:tc>
          <w:tcPr>
            <w:tcW w:w="1951" w:type="dxa"/>
            <w:tcBorders>
              <w:top w:val="single" w:sz="4" w:space="0" w:color="auto"/>
              <w:left w:val="single" w:sz="4" w:space="0" w:color="auto"/>
              <w:bottom w:val="single" w:sz="4" w:space="0" w:color="auto"/>
              <w:right w:val="nil"/>
            </w:tcBorders>
          </w:tcPr>
          <w:p w:rsidR="00556DCB" w:rsidRPr="006B6F27" w:rsidRDefault="00556DCB" w:rsidP="00556DCB">
            <w:pPr>
              <w:widowControl w:val="0"/>
              <w:autoSpaceDE w:val="0"/>
              <w:autoSpaceDN w:val="0"/>
              <w:adjustRightInd w:val="0"/>
              <w:spacing w:after="0" w:line="240" w:lineRule="auto"/>
              <w:jc w:val="both"/>
              <w:rPr>
                <w:rFonts w:ascii="Times New Roman" w:hAnsi="Times New Roman" w:cs="Times New Roman"/>
              </w:rPr>
            </w:pPr>
            <w:r w:rsidRPr="006B6F27">
              <w:rPr>
                <w:rFonts w:ascii="Times New Roman" w:hAnsi="Times New Roman" w:cs="Times New Roman"/>
              </w:rPr>
              <w:lastRenderedPageBreak/>
              <w:t xml:space="preserve">иные </w:t>
            </w:r>
            <w:r w:rsidRPr="006B6F27">
              <w:rPr>
                <w:rFonts w:ascii="Times New Roman" w:hAnsi="Times New Roman" w:cs="Times New Roman"/>
              </w:rPr>
              <w:lastRenderedPageBreak/>
              <w:t>мероприятия (результаты)</w:t>
            </w:r>
          </w:p>
        </w:tc>
        <w:tc>
          <w:tcPr>
            <w:tcW w:w="2467" w:type="dxa"/>
            <w:tcBorders>
              <w:top w:val="single" w:sz="4" w:space="0" w:color="auto"/>
              <w:left w:val="single" w:sz="4" w:space="0" w:color="auto"/>
              <w:bottom w:val="single" w:sz="4" w:space="0" w:color="auto"/>
              <w:right w:val="nil"/>
            </w:tcBorders>
          </w:tcPr>
          <w:p w:rsidR="00556DCB" w:rsidRPr="006B6F27" w:rsidRDefault="00556DCB" w:rsidP="00556DCB">
            <w:pPr>
              <w:widowControl w:val="0"/>
              <w:autoSpaceDE w:val="0"/>
              <w:autoSpaceDN w:val="0"/>
              <w:adjustRightInd w:val="0"/>
              <w:spacing w:after="0" w:line="240" w:lineRule="auto"/>
              <w:jc w:val="both"/>
              <w:rPr>
                <w:rFonts w:ascii="Times New Roman" w:hAnsi="Times New Roman" w:cs="Times New Roman"/>
              </w:rPr>
            </w:pPr>
            <w:r w:rsidRPr="006B6F27">
              <w:rPr>
                <w:rFonts w:ascii="Times New Roman" w:hAnsi="Times New Roman" w:cs="Times New Roman"/>
              </w:rPr>
              <w:lastRenderedPageBreak/>
              <w:t xml:space="preserve">Информация о </w:t>
            </w:r>
            <w:r w:rsidRPr="006B6F27">
              <w:rPr>
                <w:rFonts w:ascii="Times New Roman" w:hAnsi="Times New Roman" w:cs="Times New Roman"/>
              </w:rPr>
              <w:lastRenderedPageBreak/>
              <w:t xml:space="preserve">налоговых расходах  бюджета Алатырского  муниципального округа Чувашской Республики внесена в аналитическую таблицу Министерства финансов Российской Федерации по оценке  </w:t>
            </w:r>
          </w:p>
        </w:tc>
        <w:tc>
          <w:tcPr>
            <w:tcW w:w="1276" w:type="dxa"/>
            <w:tcBorders>
              <w:top w:val="single" w:sz="4" w:space="0" w:color="auto"/>
              <w:left w:val="single" w:sz="4" w:space="0" w:color="auto"/>
              <w:bottom w:val="single" w:sz="4" w:space="0" w:color="auto"/>
              <w:right w:val="nil"/>
            </w:tcBorders>
          </w:tcPr>
          <w:p w:rsidR="00556DCB" w:rsidRPr="006B6F27" w:rsidRDefault="00556DCB" w:rsidP="00556DCB">
            <w:pPr>
              <w:spacing w:after="0" w:line="240" w:lineRule="auto"/>
              <w:rPr>
                <w:rFonts w:ascii="Times New Roman" w:hAnsi="Times New Roman" w:cs="Times New Roman"/>
              </w:rPr>
            </w:pPr>
            <w:r w:rsidRPr="006B6F27">
              <w:rPr>
                <w:rFonts w:ascii="Times New Roman" w:hAnsi="Times New Roman" w:cs="Times New Roman"/>
              </w:rPr>
              <w:lastRenderedPageBreak/>
              <w:t>единиц</w:t>
            </w:r>
          </w:p>
        </w:tc>
        <w:tc>
          <w:tcPr>
            <w:tcW w:w="992" w:type="dxa"/>
            <w:tcBorders>
              <w:top w:val="single" w:sz="4" w:space="0" w:color="auto"/>
              <w:left w:val="single" w:sz="4" w:space="0" w:color="auto"/>
              <w:bottom w:val="single" w:sz="4" w:space="0" w:color="auto"/>
              <w:right w:val="single" w:sz="4" w:space="0" w:color="auto"/>
            </w:tcBorders>
          </w:tcPr>
          <w:p w:rsidR="00556DCB" w:rsidRPr="006B6F27" w:rsidRDefault="00556DCB" w:rsidP="00556DCB">
            <w:pPr>
              <w:widowControl w:val="0"/>
              <w:autoSpaceDE w:val="0"/>
              <w:autoSpaceDN w:val="0"/>
              <w:adjustRightInd w:val="0"/>
              <w:spacing w:after="0" w:line="240" w:lineRule="auto"/>
              <w:jc w:val="both"/>
              <w:rPr>
                <w:rFonts w:ascii="Times New Roman" w:hAnsi="Times New Roman" w:cs="Times New Roman"/>
              </w:rPr>
            </w:pPr>
            <w:r w:rsidRPr="006B6F27">
              <w:rPr>
                <w:rFonts w:ascii="Times New Roman" w:hAnsi="Times New Roman" w:cs="Times New Roman"/>
              </w:rPr>
              <w:t>1</w:t>
            </w:r>
          </w:p>
        </w:tc>
        <w:tc>
          <w:tcPr>
            <w:tcW w:w="850" w:type="dxa"/>
            <w:tcBorders>
              <w:top w:val="single" w:sz="4" w:space="0" w:color="auto"/>
              <w:left w:val="single" w:sz="4" w:space="0" w:color="auto"/>
              <w:bottom w:val="single" w:sz="4" w:space="0" w:color="auto"/>
              <w:right w:val="nil"/>
            </w:tcBorders>
          </w:tcPr>
          <w:p w:rsidR="00556DCB" w:rsidRPr="006B6F27" w:rsidRDefault="00556DCB" w:rsidP="00556DCB">
            <w:pPr>
              <w:widowControl w:val="0"/>
              <w:autoSpaceDE w:val="0"/>
              <w:autoSpaceDN w:val="0"/>
              <w:adjustRightInd w:val="0"/>
              <w:spacing w:after="0" w:line="240" w:lineRule="auto"/>
              <w:jc w:val="both"/>
              <w:rPr>
                <w:rFonts w:ascii="Times New Roman" w:hAnsi="Times New Roman" w:cs="Times New Roman"/>
              </w:rPr>
            </w:pPr>
            <w:r w:rsidRPr="006B6F27">
              <w:rPr>
                <w:rFonts w:ascii="Times New Roman" w:hAnsi="Times New Roman" w:cs="Times New Roman"/>
              </w:rPr>
              <w:t>2024</w:t>
            </w:r>
          </w:p>
        </w:tc>
        <w:tc>
          <w:tcPr>
            <w:tcW w:w="993" w:type="dxa"/>
            <w:tcBorders>
              <w:top w:val="single" w:sz="4" w:space="0" w:color="auto"/>
              <w:left w:val="single" w:sz="4" w:space="0" w:color="auto"/>
              <w:bottom w:val="single" w:sz="4" w:space="0" w:color="auto"/>
              <w:right w:val="single" w:sz="4" w:space="0" w:color="auto"/>
            </w:tcBorders>
          </w:tcPr>
          <w:p w:rsidR="00556DCB" w:rsidRPr="006B6F27" w:rsidRDefault="00556DCB" w:rsidP="00556DCB">
            <w:pPr>
              <w:widowControl w:val="0"/>
              <w:autoSpaceDE w:val="0"/>
              <w:autoSpaceDN w:val="0"/>
              <w:adjustRightInd w:val="0"/>
              <w:spacing w:after="0" w:line="240" w:lineRule="auto"/>
              <w:jc w:val="both"/>
              <w:rPr>
                <w:rFonts w:ascii="Times New Roman" w:hAnsi="Times New Roman" w:cs="Times New Roman"/>
              </w:rPr>
            </w:pPr>
            <w:r w:rsidRPr="006B6F27">
              <w:rPr>
                <w:rFonts w:ascii="Times New Roman" w:hAnsi="Times New Roman" w:cs="Times New Roman"/>
              </w:rPr>
              <w:t>1</w:t>
            </w:r>
          </w:p>
        </w:tc>
        <w:tc>
          <w:tcPr>
            <w:tcW w:w="992" w:type="dxa"/>
            <w:tcBorders>
              <w:top w:val="single" w:sz="4" w:space="0" w:color="auto"/>
              <w:left w:val="single" w:sz="4" w:space="0" w:color="auto"/>
              <w:bottom w:val="single" w:sz="4" w:space="0" w:color="auto"/>
              <w:right w:val="nil"/>
            </w:tcBorders>
          </w:tcPr>
          <w:p w:rsidR="00556DCB" w:rsidRPr="006B6F27" w:rsidRDefault="00556DCB" w:rsidP="00556DCB">
            <w:pPr>
              <w:widowControl w:val="0"/>
              <w:autoSpaceDE w:val="0"/>
              <w:autoSpaceDN w:val="0"/>
              <w:adjustRightInd w:val="0"/>
              <w:spacing w:after="0" w:line="240" w:lineRule="auto"/>
              <w:jc w:val="both"/>
              <w:rPr>
                <w:rFonts w:ascii="Times New Roman" w:hAnsi="Times New Roman" w:cs="Times New Roman"/>
              </w:rPr>
            </w:pPr>
            <w:r w:rsidRPr="006B6F27">
              <w:rPr>
                <w:rFonts w:ascii="Times New Roman" w:hAnsi="Times New Roman" w:cs="Times New Roman"/>
              </w:rPr>
              <w:t>1</w:t>
            </w:r>
          </w:p>
        </w:tc>
        <w:tc>
          <w:tcPr>
            <w:tcW w:w="992" w:type="dxa"/>
            <w:tcBorders>
              <w:top w:val="single" w:sz="4" w:space="0" w:color="auto"/>
              <w:left w:val="single" w:sz="4" w:space="0" w:color="auto"/>
              <w:bottom w:val="single" w:sz="4" w:space="0" w:color="auto"/>
              <w:right w:val="nil"/>
            </w:tcBorders>
          </w:tcPr>
          <w:p w:rsidR="00556DCB" w:rsidRPr="006B6F27" w:rsidRDefault="00556DCB" w:rsidP="00556DCB">
            <w:pPr>
              <w:widowControl w:val="0"/>
              <w:autoSpaceDE w:val="0"/>
              <w:autoSpaceDN w:val="0"/>
              <w:adjustRightInd w:val="0"/>
              <w:spacing w:after="0" w:line="240" w:lineRule="auto"/>
              <w:jc w:val="both"/>
              <w:rPr>
                <w:rFonts w:ascii="Times New Roman" w:hAnsi="Times New Roman" w:cs="Times New Roman"/>
              </w:rPr>
            </w:pPr>
            <w:r w:rsidRPr="006B6F27">
              <w:rPr>
                <w:rFonts w:ascii="Times New Roman" w:hAnsi="Times New Roman" w:cs="Times New Roman"/>
              </w:rPr>
              <w:t>1</w:t>
            </w:r>
          </w:p>
        </w:tc>
        <w:tc>
          <w:tcPr>
            <w:tcW w:w="1276" w:type="dxa"/>
            <w:tcBorders>
              <w:top w:val="single" w:sz="4" w:space="0" w:color="auto"/>
              <w:left w:val="single" w:sz="4" w:space="0" w:color="auto"/>
              <w:bottom w:val="single" w:sz="4" w:space="0" w:color="auto"/>
              <w:right w:val="single" w:sz="4" w:space="0" w:color="auto"/>
            </w:tcBorders>
          </w:tcPr>
          <w:p w:rsidR="00556DCB" w:rsidRPr="006B6F27" w:rsidRDefault="00556DCB" w:rsidP="00556DCB">
            <w:pPr>
              <w:widowControl w:val="0"/>
              <w:autoSpaceDE w:val="0"/>
              <w:autoSpaceDN w:val="0"/>
              <w:adjustRightInd w:val="0"/>
              <w:spacing w:after="0" w:line="240" w:lineRule="auto"/>
              <w:jc w:val="both"/>
              <w:rPr>
                <w:rFonts w:ascii="Times New Roman" w:hAnsi="Times New Roman" w:cs="Times New Roman"/>
              </w:rPr>
            </w:pPr>
            <w:r w:rsidRPr="006B6F27">
              <w:rPr>
                <w:rFonts w:ascii="Times New Roman" w:hAnsi="Times New Roman" w:cs="Times New Roman"/>
              </w:rPr>
              <w:t>1</w:t>
            </w:r>
          </w:p>
        </w:tc>
      </w:tr>
    </w:tbl>
    <w:p w:rsidR="00556DCB" w:rsidRPr="006B6F27" w:rsidRDefault="00556DCB" w:rsidP="00556DCB">
      <w:pPr>
        <w:widowControl w:val="0"/>
        <w:suppressAutoHyphens/>
        <w:spacing w:after="0" w:line="240" w:lineRule="auto"/>
        <w:outlineLvl w:val="2"/>
        <w:rPr>
          <w:rFonts w:ascii="Times New Roman" w:hAnsi="Times New Roman" w:cs="Times New Roman"/>
        </w:rPr>
      </w:pPr>
    </w:p>
    <w:p w:rsidR="00556DCB" w:rsidRPr="006B6F27" w:rsidRDefault="00C44677" w:rsidP="00EE10AA">
      <w:pPr>
        <w:widowControl w:val="0"/>
        <w:numPr>
          <w:ilvl w:val="0"/>
          <w:numId w:val="5"/>
        </w:numPr>
        <w:autoSpaceDE w:val="0"/>
        <w:autoSpaceDN w:val="0"/>
        <w:adjustRightInd w:val="0"/>
        <w:spacing w:after="0" w:line="240" w:lineRule="auto"/>
        <w:jc w:val="center"/>
        <w:outlineLvl w:val="0"/>
        <w:rPr>
          <w:rFonts w:ascii="Times New Roman" w:hAnsi="Times New Roman" w:cs="Times New Roman"/>
          <w:b/>
          <w:bCs/>
        </w:rPr>
      </w:pPr>
      <w:r w:rsidRPr="006B6F27">
        <w:rPr>
          <w:rFonts w:ascii="Times New Roman" w:hAnsi="Times New Roman" w:cs="Times New Roman"/>
          <w:b/>
          <w:bCs/>
        </w:rPr>
        <w:t>4</w:t>
      </w:r>
      <w:r w:rsidR="00556DCB" w:rsidRPr="006B6F27">
        <w:rPr>
          <w:rFonts w:ascii="Times New Roman" w:hAnsi="Times New Roman" w:cs="Times New Roman"/>
          <w:b/>
          <w:bCs/>
        </w:rPr>
        <w:t>. Финансовое обеспечение комплекса процессных мероприятий</w:t>
      </w:r>
    </w:p>
    <w:p w:rsidR="00556DCB" w:rsidRPr="006B6F27" w:rsidRDefault="00556DCB" w:rsidP="00556DCB">
      <w:pPr>
        <w:widowControl w:val="0"/>
        <w:autoSpaceDE w:val="0"/>
        <w:autoSpaceDN w:val="0"/>
        <w:adjustRightInd w:val="0"/>
        <w:spacing w:after="0" w:line="240" w:lineRule="auto"/>
        <w:ind w:firstLine="720"/>
        <w:jc w:val="both"/>
        <w:rPr>
          <w:rFonts w:ascii="Times New Roman" w:hAnsi="Times New Roman" w:cs="Times New Roman"/>
        </w:rPr>
      </w:pPr>
    </w:p>
    <w:tbl>
      <w:tblPr>
        <w:tblW w:w="15309"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954"/>
        <w:gridCol w:w="1701"/>
        <w:gridCol w:w="1417"/>
        <w:gridCol w:w="1134"/>
        <w:gridCol w:w="1134"/>
        <w:gridCol w:w="1276"/>
        <w:gridCol w:w="1276"/>
        <w:gridCol w:w="1417"/>
      </w:tblGrid>
      <w:tr w:rsidR="00556DCB" w:rsidRPr="006B6F27" w:rsidTr="004158A6">
        <w:tc>
          <w:tcPr>
            <w:tcW w:w="5954" w:type="dxa"/>
            <w:vMerge w:val="restart"/>
            <w:tcBorders>
              <w:top w:val="single" w:sz="4" w:space="0" w:color="auto"/>
              <w:left w:val="single" w:sz="4" w:space="0" w:color="auto"/>
              <w:bottom w:val="single" w:sz="4" w:space="0" w:color="auto"/>
              <w:right w:val="single" w:sz="4" w:space="0" w:color="auto"/>
            </w:tcBorders>
            <w:hideMark/>
          </w:tcPr>
          <w:p w:rsidR="00556DCB" w:rsidRPr="006B6F27" w:rsidRDefault="00556DCB" w:rsidP="00556DCB">
            <w:pPr>
              <w:widowControl w:val="0"/>
              <w:autoSpaceDE w:val="0"/>
              <w:autoSpaceDN w:val="0"/>
              <w:adjustRightInd w:val="0"/>
              <w:spacing w:after="0" w:line="240" w:lineRule="auto"/>
              <w:rPr>
                <w:rFonts w:ascii="Times New Roman" w:hAnsi="Times New Roman" w:cs="Times New Roman"/>
              </w:rPr>
            </w:pPr>
            <w:r w:rsidRPr="006B6F27">
              <w:rPr>
                <w:rFonts w:ascii="Times New Roman" w:hAnsi="Times New Roman" w:cs="Times New Roman"/>
              </w:rPr>
              <w:t>Наименование мероприятия (результата) / источник финансового обеспечения</w:t>
            </w:r>
            <w:r w:rsidRPr="006B6F27">
              <w:rPr>
                <w:rFonts w:ascii="Times New Roman" w:hAnsi="Times New Roman" w:cs="Times New Roman"/>
                <w:vertAlign w:val="superscript"/>
              </w:rPr>
              <w:t> </w:t>
            </w:r>
          </w:p>
        </w:tc>
        <w:tc>
          <w:tcPr>
            <w:tcW w:w="1701" w:type="dxa"/>
            <w:vMerge w:val="restart"/>
            <w:tcBorders>
              <w:top w:val="single" w:sz="4" w:space="0" w:color="auto"/>
              <w:left w:val="single" w:sz="4" w:space="0" w:color="auto"/>
              <w:bottom w:val="single" w:sz="4" w:space="0" w:color="auto"/>
              <w:right w:val="single" w:sz="4" w:space="0" w:color="auto"/>
            </w:tcBorders>
          </w:tcPr>
          <w:p w:rsidR="00556DCB" w:rsidRPr="006B6F27" w:rsidRDefault="00556DCB" w:rsidP="00556DCB">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КБК</w:t>
            </w:r>
          </w:p>
        </w:tc>
        <w:tc>
          <w:tcPr>
            <w:tcW w:w="7654" w:type="dxa"/>
            <w:gridSpan w:val="6"/>
            <w:tcBorders>
              <w:top w:val="single" w:sz="4" w:space="0" w:color="auto"/>
              <w:left w:val="single" w:sz="4" w:space="0" w:color="auto"/>
              <w:bottom w:val="single" w:sz="4" w:space="0" w:color="auto"/>
              <w:right w:val="single" w:sz="4" w:space="0" w:color="auto"/>
            </w:tcBorders>
          </w:tcPr>
          <w:p w:rsidR="00556DCB" w:rsidRPr="006B6F27" w:rsidRDefault="00556DCB" w:rsidP="00556DCB">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 xml:space="preserve">Объем финансового обеспечения по годам </w:t>
            </w:r>
          </w:p>
          <w:p w:rsidR="00556DCB" w:rsidRPr="006B6F27" w:rsidRDefault="00556DCB" w:rsidP="00556DCB">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реализации, тыс. рублей</w:t>
            </w:r>
          </w:p>
        </w:tc>
      </w:tr>
      <w:tr w:rsidR="00556DCB" w:rsidRPr="006B6F27" w:rsidTr="004158A6">
        <w:tc>
          <w:tcPr>
            <w:tcW w:w="5954" w:type="dxa"/>
            <w:vMerge/>
            <w:tcBorders>
              <w:top w:val="single" w:sz="4" w:space="0" w:color="auto"/>
              <w:left w:val="single" w:sz="4" w:space="0" w:color="auto"/>
              <w:bottom w:val="single" w:sz="4" w:space="0" w:color="auto"/>
              <w:right w:val="single" w:sz="4" w:space="0" w:color="auto"/>
            </w:tcBorders>
            <w:vAlign w:val="center"/>
            <w:hideMark/>
          </w:tcPr>
          <w:p w:rsidR="00556DCB" w:rsidRPr="006B6F27" w:rsidRDefault="00556DCB" w:rsidP="00556DCB">
            <w:pPr>
              <w:spacing w:after="0" w:line="240" w:lineRule="auto"/>
              <w:rPr>
                <w:rFonts w:ascii="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56DCB" w:rsidRPr="006B6F27" w:rsidRDefault="00556DCB" w:rsidP="00556DCB">
            <w:pPr>
              <w:spacing w:after="0" w:line="240" w:lineRule="auto"/>
              <w:rPr>
                <w:rFonts w:ascii="Times New Roman" w:hAnsi="Times New Roman" w:cs="Times New Roman"/>
              </w:rPr>
            </w:pPr>
          </w:p>
        </w:tc>
        <w:tc>
          <w:tcPr>
            <w:tcW w:w="1417" w:type="dxa"/>
            <w:tcBorders>
              <w:top w:val="single" w:sz="4" w:space="0" w:color="auto"/>
              <w:left w:val="single" w:sz="4" w:space="0" w:color="auto"/>
              <w:bottom w:val="nil"/>
              <w:right w:val="nil"/>
            </w:tcBorders>
            <w:hideMark/>
          </w:tcPr>
          <w:p w:rsidR="00556DCB" w:rsidRPr="006B6F27" w:rsidRDefault="00556DCB" w:rsidP="00556DCB">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2025</w:t>
            </w:r>
          </w:p>
        </w:tc>
        <w:tc>
          <w:tcPr>
            <w:tcW w:w="1134" w:type="dxa"/>
            <w:tcBorders>
              <w:top w:val="single" w:sz="4" w:space="0" w:color="auto"/>
              <w:left w:val="single" w:sz="4" w:space="0" w:color="auto"/>
              <w:bottom w:val="nil"/>
              <w:right w:val="nil"/>
            </w:tcBorders>
            <w:hideMark/>
          </w:tcPr>
          <w:p w:rsidR="00556DCB" w:rsidRPr="006B6F27" w:rsidRDefault="00556DCB" w:rsidP="00556DCB">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2026</w:t>
            </w:r>
          </w:p>
        </w:tc>
        <w:tc>
          <w:tcPr>
            <w:tcW w:w="1134" w:type="dxa"/>
            <w:tcBorders>
              <w:top w:val="single" w:sz="4" w:space="0" w:color="auto"/>
              <w:left w:val="single" w:sz="4" w:space="0" w:color="auto"/>
              <w:bottom w:val="nil"/>
              <w:right w:val="nil"/>
            </w:tcBorders>
          </w:tcPr>
          <w:p w:rsidR="00556DCB" w:rsidRPr="006B6F27" w:rsidRDefault="00556DCB" w:rsidP="00556DCB">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2027</w:t>
            </w:r>
          </w:p>
        </w:tc>
        <w:tc>
          <w:tcPr>
            <w:tcW w:w="1276" w:type="dxa"/>
            <w:tcBorders>
              <w:top w:val="single" w:sz="4" w:space="0" w:color="auto"/>
              <w:left w:val="single" w:sz="4" w:space="0" w:color="auto"/>
              <w:bottom w:val="nil"/>
              <w:right w:val="single" w:sz="4" w:space="0" w:color="auto"/>
            </w:tcBorders>
          </w:tcPr>
          <w:p w:rsidR="00556DCB" w:rsidRPr="006B6F27" w:rsidRDefault="00556DCB" w:rsidP="00556DCB">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2028-2030</w:t>
            </w:r>
          </w:p>
        </w:tc>
        <w:tc>
          <w:tcPr>
            <w:tcW w:w="1276" w:type="dxa"/>
            <w:tcBorders>
              <w:top w:val="single" w:sz="4" w:space="0" w:color="auto"/>
              <w:left w:val="single" w:sz="4" w:space="0" w:color="auto"/>
              <w:bottom w:val="nil"/>
              <w:right w:val="single" w:sz="4" w:space="0" w:color="auto"/>
            </w:tcBorders>
          </w:tcPr>
          <w:p w:rsidR="00556DCB" w:rsidRPr="006B6F27" w:rsidRDefault="00556DCB" w:rsidP="00556DCB">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2031-2035</w:t>
            </w:r>
          </w:p>
        </w:tc>
        <w:tc>
          <w:tcPr>
            <w:tcW w:w="1417" w:type="dxa"/>
            <w:tcBorders>
              <w:top w:val="single" w:sz="4" w:space="0" w:color="auto"/>
              <w:left w:val="single" w:sz="4" w:space="0" w:color="auto"/>
              <w:bottom w:val="nil"/>
              <w:right w:val="single" w:sz="4" w:space="0" w:color="auto"/>
            </w:tcBorders>
            <w:hideMark/>
          </w:tcPr>
          <w:p w:rsidR="00556DCB" w:rsidRPr="006B6F27" w:rsidRDefault="00556DCB" w:rsidP="00556DCB">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Всего</w:t>
            </w:r>
          </w:p>
        </w:tc>
      </w:tr>
      <w:tr w:rsidR="00556DCB" w:rsidRPr="006B6F27" w:rsidTr="004158A6">
        <w:tc>
          <w:tcPr>
            <w:tcW w:w="5954" w:type="dxa"/>
            <w:tcBorders>
              <w:top w:val="single" w:sz="4" w:space="0" w:color="auto"/>
              <w:left w:val="single" w:sz="4" w:space="0" w:color="auto"/>
              <w:bottom w:val="nil"/>
              <w:right w:val="nil"/>
            </w:tcBorders>
            <w:hideMark/>
          </w:tcPr>
          <w:p w:rsidR="00556DCB" w:rsidRPr="006B6F27" w:rsidRDefault="00556DCB" w:rsidP="00556DCB">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1</w:t>
            </w:r>
          </w:p>
        </w:tc>
        <w:tc>
          <w:tcPr>
            <w:tcW w:w="1701" w:type="dxa"/>
            <w:tcBorders>
              <w:top w:val="single" w:sz="4" w:space="0" w:color="auto"/>
              <w:left w:val="single" w:sz="4" w:space="0" w:color="auto"/>
              <w:bottom w:val="nil"/>
              <w:right w:val="nil"/>
            </w:tcBorders>
          </w:tcPr>
          <w:p w:rsidR="00556DCB" w:rsidRPr="006B6F27" w:rsidRDefault="00556DCB" w:rsidP="00556DCB">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2</w:t>
            </w:r>
          </w:p>
        </w:tc>
        <w:tc>
          <w:tcPr>
            <w:tcW w:w="1417" w:type="dxa"/>
            <w:tcBorders>
              <w:top w:val="single" w:sz="4" w:space="0" w:color="auto"/>
              <w:left w:val="single" w:sz="4" w:space="0" w:color="auto"/>
              <w:bottom w:val="nil"/>
              <w:right w:val="nil"/>
            </w:tcBorders>
            <w:hideMark/>
          </w:tcPr>
          <w:p w:rsidR="00556DCB" w:rsidRPr="006B6F27" w:rsidRDefault="00556DCB" w:rsidP="00556DCB">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3</w:t>
            </w:r>
          </w:p>
        </w:tc>
        <w:tc>
          <w:tcPr>
            <w:tcW w:w="1134" w:type="dxa"/>
            <w:tcBorders>
              <w:top w:val="single" w:sz="4" w:space="0" w:color="auto"/>
              <w:left w:val="single" w:sz="4" w:space="0" w:color="auto"/>
              <w:bottom w:val="nil"/>
              <w:right w:val="nil"/>
            </w:tcBorders>
            <w:hideMark/>
          </w:tcPr>
          <w:p w:rsidR="00556DCB" w:rsidRPr="006B6F27" w:rsidRDefault="00556DCB" w:rsidP="00556DCB">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4</w:t>
            </w:r>
          </w:p>
        </w:tc>
        <w:tc>
          <w:tcPr>
            <w:tcW w:w="1134" w:type="dxa"/>
            <w:tcBorders>
              <w:top w:val="single" w:sz="4" w:space="0" w:color="auto"/>
              <w:left w:val="single" w:sz="4" w:space="0" w:color="auto"/>
              <w:bottom w:val="nil"/>
              <w:right w:val="nil"/>
            </w:tcBorders>
          </w:tcPr>
          <w:p w:rsidR="00556DCB" w:rsidRPr="006B6F27" w:rsidRDefault="00556DCB" w:rsidP="00556DCB">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5</w:t>
            </w:r>
          </w:p>
        </w:tc>
        <w:tc>
          <w:tcPr>
            <w:tcW w:w="1276" w:type="dxa"/>
            <w:tcBorders>
              <w:top w:val="single" w:sz="4" w:space="0" w:color="auto"/>
              <w:left w:val="single" w:sz="4" w:space="0" w:color="auto"/>
              <w:bottom w:val="nil"/>
              <w:right w:val="single" w:sz="4" w:space="0" w:color="auto"/>
            </w:tcBorders>
          </w:tcPr>
          <w:p w:rsidR="00556DCB" w:rsidRPr="006B6F27" w:rsidRDefault="00556DCB" w:rsidP="00556DCB">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6</w:t>
            </w:r>
          </w:p>
        </w:tc>
        <w:tc>
          <w:tcPr>
            <w:tcW w:w="1276" w:type="dxa"/>
            <w:tcBorders>
              <w:top w:val="single" w:sz="4" w:space="0" w:color="auto"/>
              <w:left w:val="single" w:sz="4" w:space="0" w:color="auto"/>
              <w:bottom w:val="nil"/>
              <w:right w:val="single" w:sz="4" w:space="0" w:color="auto"/>
            </w:tcBorders>
          </w:tcPr>
          <w:p w:rsidR="00556DCB" w:rsidRPr="006B6F27" w:rsidRDefault="00556DCB" w:rsidP="00556DCB">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7</w:t>
            </w:r>
          </w:p>
        </w:tc>
        <w:tc>
          <w:tcPr>
            <w:tcW w:w="1417" w:type="dxa"/>
            <w:tcBorders>
              <w:top w:val="single" w:sz="4" w:space="0" w:color="auto"/>
              <w:left w:val="single" w:sz="4" w:space="0" w:color="auto"/>
              <w:bottom w:val="nil"/>
              <w:right w:val="single" w:sz="4" w:space="0" w:color="auto"/>
            </w:tcBorders>
            <w:hideMark/>
          </w:tcPr>
          <w:p w:rsidR="00556DCB" w:rsidRPr="006B6F27" w:rsidRDefault="00556DCB" w:rsidP="00556DCB">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8</w:t>
            </w:r>
          </w:p>
        </w:tc>
      </w:tr>
      <w:tr w:rsidR="00556DCB" w:rsidRPr="006B6F27" w:rsidTr="004158A6">
        <w:trPr>
          <w:trHeight w:val="605"/>
        </w:trPr>
        <w:tc>
          <w:tcPr>
            <w:tcW w:w="5954" w:type="dxa"/>
            <w:tcBorders>
              <w:top w:val="single" w:sz="4" w:space="0" w:color="auto"/>
              <w:left w:val="single" w:sz="4" w:space="0" w:color="auto"/>
              <w:bottom w:val="nil"/>
              <w:right w:val="nil"/>
            </w:tcBorders>
            <w:hideMark/>
          </w:tcPr>
          <w:p w:rsidR="00556DCB" w:rsidRPr="006B6F27" w:rsidRDefault="00556DCB" w:rsidP="00556DCB">
            <w:pPr>
              <w:widowControl w:val="0"/>
              <w:autoSpaceDE w:val="0"/>
              <w:autoSpaceDN w:val="0"/>
              <w:adjustRightInd w:val="0"/>
              <w:spacing w:after="0" w:line="240" w:lineRule="auto"/>
              <w:jc w:val="both"/>
              <w:rPr>
                <w:rFonts w:ascii="Times New Roman" w:hAnsi="Times New Roman" w:cs="Times New Roman"/>
                <w:iCs/>
              </w:rPr>
            </w:pPr>
            <w:r w:rsidRPr="006B6F27">
              <w:rPr>
                <w:rFonts w:ascii="Times New Roman" w:hAnsi="Times New Roman" w:cs="Times New Roman"/>
                <w:iCs/>
              </w:rPr>
              <w:t>Комплекс процессных мероприятий  «Повышение доходной базы бюджета Алатырского  муниципального округа Чувашской Республики»</w:t>
            </w:r>
          </w:p>
          <w:p w:rsidR="00556DCB" w:rsidRPr="006B6F27" w:rsidRDefault="00556DCB" w:rsidP="00556DCB">
            <w:pPr>
              <w:widowControl w:val="0"/>
              <w:autoSpaceDE w:val="0"/>
              <w:autoSpaceDN w:val="0"/>
              <w:adjustRightInd w:val="0"/>
              <w:spacing w:after="0" w:line="240" w:lineRule="auto"/>
              <w:jc w:val="both"/>
              <w:rPr>
                <w:rFonts w:ascii="Times New Roman" w:hAnsi="Times New Roman" w:cs="Times New Roman"/>
                <w:b/>
                <w:iCs/>
              </w:rPr>
            </w:pPr>
            <w:r w:rsidRPr="006B6F27">
              <w:rPr>
                <w:rFonts w:ascii="Times New Roman" w:hAnsi="Times New Roman" w:cs="Times New Roman"/>
                <w:iCs/>
              </w:rPr>
              <w:t>(всего), в том числе:</w:t>
            </w:r>
          </w:p>
        </w:tc>
        <w:tc>
          <w:tcPr>
            <w:tcW w:w="1701" w:type="dxa"/>
            <w:tcBorders>
              <w:top w:val="single" w:sz="4" w:space="0" w:color="auto"/>
              <w:left w:val="single" w:sz="4" w:space="0" w:color="auto"/>
              <w:bottom w:val="nil"/>
              <w:right w:val="nil"/>
            </w:tcBorders>
            <w:vAlign w:val="bottom"/>
          </w:tcPr>
          <w:p w:rsidR="00556DCB" w:rsidRPr="006B6F27" w:rsidRDefault="00556DCB" w:rsidP="00556DCB">
            <w:pPr>
              <w:spacing w:after="0" w:line="240" w:lineRule="auto"/>
              <w:rPr>
                <w:rFonts w:ascii="Times New Roman" w:hAnsi="Times New Roman" w:cs="Times New Roman"/>
                <w:iCs/>
              </w:rPr>
            </w:pPr>
          </w:p>
          <w:p w:rsidR="00556DCB" w:rsidRPr="006B6F27" w:rsidRDefault="00556DCB" w:rsidP="00556DCB">
            <w:pPr>
              <w:widowControl w:val="0"/>
              <w:autoSpaceDE w:val="0"/>
              <w:autoSpaceDN w:val="0"/>
              <w:adjustRightInd w:val="0"/>
              <w:spacing w:after="0" w:line="240" w:lineRule="auto"/>
              <w:rPr>
                <w:rFonts w:ascii="Times New Roman" w:hAnsi="Times New Roman" w:cs="Times New Roman"/>
                <w:iCs/>
              </w:rPr>
            </w:pPr>
            <w:r w:rsidRPr="006B6F27">
              <w:rPr>
                <w:rFonts w:ascii="Times New Roman" w:hAnsi="Times New Roman" w:cs="Times New Roman"/>
                <w:iCs/>
              </w:rPr>
              <w:t>х</w:t>
            </w:r>
          </w:p>
        </w:tc>
        <w:tc>
          <w:tcPr>
            <w:tcW w:w="1417" w:type="dxa"/>
            <w:tcBorders>
              <w:top w:val="single" w:sz="4" w:space="0" w:color="auto"/>
              <w:left w:val="single" w:sz="4" w:space="0" w:color="auto"/>
              <w:bottom w:val="nil"/>
              <w:right w:val="nil"/>
            </w:tcBorders>
            <w:vAlign w:val="bottom"/>
          </w:tcPr>
          <w:p w:rsidR="00556DCB" w:rsidRPr="006B6F27" w:rsidRDefault="00556DCB" w:rsidP="004C77A1">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0,0</w:t>
            </w:r>
          </w:p>
        </w:tc>
        <w:tc>
          <w:tcPr>
            <w:tcW w:w="1134" w:type="dxa"/>
            <w:tcBorders>
              <w:top w:val="single" w:sz="4" w:space="0" w:color="auto"/>
              <w:left w:val="single" w:sz="4" w:space="0" w:color="auto"/>
              <w:bottom w:val="nil"/>
              <w:right w:val="nil"/>
            </w:tcBorders>
            <w:vAlign w:val="bottom"/>
          </w:tcPr>
          <w:p w:rsidR="00556DCB" w:rsidRPr="006B6F27" w:rsidRDefault="00556DCB" w:rsidP="004C77A1">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0,0</w:t>
            </w:r>
          </w:p>
        </w:tc>
        <w:tc>
          <w:tcPr>
            <w:tcW w:w="1134" w:type="dxa"/>
            <w:tcBorders>
              <w:top w:val="single" w:sz="4" w:space="0" w:color="auto"/>
              <w:left w:val="single" w:sz="4" w:space="0" w:color="auto"/>
              <w:bottom w:val="nil"/>
              <w:right w:val="nil"/>
            </w:tcBorders>
            <w:vAlign w:val="bottom"/>
          </w:tcPr>
          <w:p w:rsidR="00556DCB" w:rsidRPr="006B6F27" w:rsidRDefault="00556DCB" w:rsidP="004C77A1">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0,0</w:t>
            </w:r>
          </w:p>
        </w:tc>
        <w:tc>
          <w:tcPr>
            <w:tcW w:w="1276" w:type="dxa"/>
            <w:tcBorders>
              <w:top w:val="single" w:sz="4" w:space="0" w:color="auto"/>
              <w:left w:val="single" w:sz="4" w:space="0" w:color="auto"/>
              <w:bottom w:val="nil"/>
              <w:right w:val="single" w:sz="4" w:space="0" w:color="auto"/>
            </w:tcBorders>
            <w:vAlign w:val="bottom"/>
          </w:tcPr>
          <w:p w:rsidR="00556DCB" w:rsidRPr="006B6F27" w:rsidRDefault="00556DCB" w:rsidP="004C77A1">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0,0</w:t>
            </w:r>
          </w:p>
        </w:tc>
        <w:tc>
          <w:tcPr>
            <w:tcW w:w="1276" w:type="dxa"/>
            <w:tcBorders>
              <w:top w:val="single" w:sz="4" w:space="0" w:color="auto"/>
              <w:left w:val="single" w:sz="4" w:space="0" w:color="auto"/>
              <w:bottom w:val="nil"/>
              <w:right w:val="single" w:sz="4" w:space="0" w:color="auto"/>
            </w:tcBorders>
            <w:vAlign w:val="bottom"/>
          </w:tcPr>
          <w:p w:rsidR="00556DCB" w:rsidRPr="006B6F27" w:rsidRDefault="00556DCB" w:rsidP="004C77A1">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0,0</w:t>
            </w:r>
          </w:p>
        </w:tc>
        <w:tc>
          <w:tcPr>
            <w:tcW w:w="1417" w:type="dxa"/>
            <w:tcBorders>
              <w:top w:val="single" w:sz="4" w:space="0" w:color="auto"/>
              <w:left w:val="single" w:sz="4" w:space="0" w:color="auto"/>
              <w:bottom w:val="nil"/>
              <w:right w:val="single" w:sz="4" w:space="0" w:color="auto"/>
            </w:tcBorders>
            <w:vAlign w:val="bottom"/>
          </w:tcPr>
          <w:p w:rsidR="00556DCB" w:rsidRPr="006B6F27" w:rsidRDefault="00556DCB" w:rsidP="004C77A1">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0,0</w:t>
            </w:r>
          </w:p>
        </w:tc>
      </w:tr>
      <w:tr w:rsidR="00556DCB" w:rsidRPr="006B6F27" w:rsidTr="004158A6">
        <w:tc>
          <w:tcPr>
            <w:tcW w:w="5954" w:type="dxa"/>
            <w:tcBorders>
              <w:top w:val="single" w:sz="4" w:space="0" w:color="auto"/>
              <w:left w:val="single" w:sz="4" w:space="0" w:color="auto"/>
              <w:bottom w:val="nil"/>
              <w:right w:val="nil"/>
            </w:tcBorders>
          </w:tcPr>
          <w:p w:rsidR="00556DCB" w:rsidRPr="006B6F27" w:rsidRDefault="00CF62D2" w:rsidP="00556DCB">
            <w:pPr>
              <w:widowControl w:val="0"/>
              <w:autoSpaceDE w:val="0"/>
              <w:autoSpaceDN w:val="0"/>
              <w:adjustRightInd w:val="0"/>
              <w:spacing w:after="0" w:line="240" w:lineRule="auto"/>
              <w:jc w:val="both"/>
              <w:rPr>
                <w:rFonts w:ascii="Times New Roman" w:hAnsi="Times New Roman" w:cs="Times New Roman"/>
                <w:iCs/>
              </w:rPr>
            </w:pPr>
            <w:r w:rsidRPr="00CF62D2">
              <w:rPr>
                <w:rFonts w:ascii="Times New Roman" w:hAnsi="Times New Roman" w:cs="Times New Roman"/>
                <w:iCs/>
              </w:rPr>
              <w:t>Муниципальный бюджет, из них</w:t>
            </w:r>
          </w:p>
        </w:tc>
        <w:tc>
          <w:tcPr>
            <w:tcW w:w="1701" w:type="dxa"/>
            <w:tcBorders>
              <w:top w:val="single" w:sz="4" w:space="0" w:color="auto"/>
              <w:left w:val="single" w:sz="4" w:space="0" w:color="auto"/>
              <w:bottom w:val="nil"/>
              <w:right w:val="nil"/>
            </w:tcBorders>
            <w:vAlign w:val="bottom"/>
          </w:tcPr>
          <w:p w:rsidR="00556DCB" w:rsidRPr="006B6F27" w:rsidRDefault="00CF62D2" w:rsidP="00556DCB">
            <w:pPr>
              <w:widowControl w:val="0"/>
              <w:autoSpaceDE w:val="0"/>
              <w:autoSpaceDN w:val="0"/>
              <w:adjustRightInd w:val="0"/>
              <w:spacing w:after="0" w:line="240" w:lineRule="auto"/>
              <w:rPr>
                <w:rFonts w:ascii="Times New Roman" w:hAnsi="Times New Roman" w:cs="Times New Roman"/>
                <w:iCs/>
              </w:rPr>
            </w:pPr>
            <w:r>
              <w:rPr>
                <w:rFonts w:ascii="Times New Roman" w:hAnsi="Times New Roman" w:cs="Times New Roman"/>
                <w:iCs/>
              </w:rPr>
              <w:t>х</w:t>
            </w:r>
          </w:p>
        </w:tc>
        <w:tc>
          <w:tcPr>
            <w:tcW w:w="1417" w:type="dxa"/>
            <w:tcBorders>
              <w:top w:val="single" w:sz="4" w:space="0" w:color="auto"/>
              <w:left w:val="single" w:sz="4" w:space="0" w:color="auto"/>
              <w:bottom w:val="nil"/>
              <w:right w:val="nil"/>
            </w:tcBorders>
            <w:vAlign w:val="bottom"/>
          </w:tcPr>
          <w:p w:rsidR="00556DCB" w:rsidRPr="006B6F27" w:rsidRDefault="00556DCB" w:rsidP="004C77A1">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0,0</w:t>
            </w:r>
          </w:p>
        </w:tc>
        <w:tc>
          <w:tcPr>
            <w:tcW w:w="1134" w:type="dxa"/>
            <w:tcBorders>
              <w:top w:val="single" w:sz="4" w:space="0" w:color="auto"/>
              <w:left w:val="single" w:sz="4" w:space="0" w:color="auto"/>
              <w:bottom w:val="nil"/>
              <w:right w:val="nil"/>
            </w:tcBorders>
            <w:vAlign w:val="bottom"/>
          </w:tcPr>
          <w:p w:rsidR="00556DCB" w:rsidRPr="006B6F27" w:rsidRDefault="00556DCB" w:rsidP="004C77A1">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0,0</w:t>
            </w:r>
          </w:p>
        </w:tc>
        <w:tc>
          <w:tcPr>
            <w:tcW w:w="1134" w:type="dxa"/>
            <w:tcBorders>
              <w:top w:val="single" w:sz="4" w:space="0" w:color="auto"/>
              <w:left w:val="single" w:sz="4" w:space="0" w:color="auto"/>
              <w:bottom w:val="nil"/>
              <w:right w:val="nil"/>
            </w:tcBorders>
            <w:vAlign w:val="bottom"/>
          </w:tcPr>
          <w:p w:rsidR="00556DCB" w:rsidRPr="006B6F27" w:rsidRDefault="00556DCB" w:rsidP="004C77A1">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0,0</w:t>
            </w:r>
          </w:p>
        </w:tc>
        <w:tc>
          <w:tcPr>
            <w:tcW w:w="1276" w:type="dxa"/>
            <w:tcBorders>
              <w:top w:val="single" w:sz="4" w:space="0" w:color="auto"/>
              <w:left w:val="single" w:sz="4" w:space="0" w:color="auto"/>
              <w:bottom w:val="nil"/>
              <w:right w:val="single" w:sz="4" w:space="0" w:color="auto"/>
            </w:tcBorders>
            <w:vAlign w:val="bottom"/>
          </w:tcPr>
          <w:p w:rsidR="00556DCB" w:rsidRPr="006B6F27" w:rsidRDefault="00556DCB" w:rsidP="004C77A1">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0,0</w:t>
            </w:r>
          </w:p>
        </w:tc>
        <w:tc>
          <w:tcPr>
            <w:tcW w:w="1276" w:type="dxa"/>
            <w:tcBorders>
              <w:top w:val="single" w:sz="4" w:space="0" w:color="auto"/>
              <w:left w:val="single" w:sz="4" w:space="0" w:color="auto"/>
              <w:bottom w:val="nil"/>
              <w:right w:val="single" w:sz="4" w:space="0" w:color="auto"/>
            </w:tcBorders>
            <w:vAlign w:val="bottom"/>
          </w:tcPr>
          <w:p w:rsidR="00556DCB" w:rsidRPr="006B6F27" w:rsidRDefault="00556DCB" w:rsidP="004C77A1">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0,0</w:t>
            </w:r>
          </w:p>
        </w:tc>
        <w:tc>
          <w:tcPr>
            <w:tcW w:w="1417" w:type="dxa"/>
            <w:tcBorders>
              <w:top w:val="single" w:sz="4" w:space="0" w:color="auto"/>
              <w:left w:val="single" w:sz="4" w:space="0" w:color="auto"/>
              <w:bottom w:val="nil"/>
              <w:right w:val="single" w:sz="4" w:space="0" w:color="auto"/>
            </w:tcBorders>
            <w:vAlign w:val="bottom"/>
          </w:tcPr>
          <w:p w:rsidR="00556DCB" w:rsidRPr="006B6F27" w:rsidRDefault="00556DCB" w:rsidP="004C77A1">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0,0</w:t>
            </w:r>
          </w:p>
        </w:tc>
      </w:tr>
      <w:tr w:rsidR="004C77A1" w:rsidRPr="006B6F27" w:rsidTr="003B6F32">
        <w:tc>
          <w:tcPr>
            <w:tcW w:w="5954" w:type="dxa"/>
            <w:tcBorders>
              <w:top w:val="single" w:sz="4" w:space="0" w:color="auto"/>
              <w:left w:val="single" w:sz="4" w:space="0" w:color="auto"/>
              <w:bottom w:val="nil"/>
              <w:right w:val="nil"/>
            </w:tcBorders>
          </w:tcPr>
          <w:p w:rsidR="004C77A1" w:rsidRPr="006B6F27" w:rsidRDefault="004C77A1" w:rsidP="003B6F32">
            <w:pPr>
              <w:widowControl w:val="0"/>
              <w:autoSpaceDE w:val="0"/>
              <w:autoSpaceDN w:val="0"/>
              <w:adjustRightInd w:val="0"/>
              <w:spacing w:after="0" w:line="240" w:lineRule="auto"/>
              <w:outlineLvl w:val="0"/>
              <w:rPr>
                <w:rFonts w:ascii="Times New Roman" w:hAnsi="Times New Roman" w:cs="Times New Roman"/>
                <w:bCs/>
                <w:sz w:val="23"/>
                <w:szCs w:val="23"/>
              </w:rPr>
            </w:pPr>
            <w:r w:rsidRPr="006B6F27">
              <w:rPr>
                <w:rFonts w:ascii="Times New Roman" w:hAnsi="Times New Roman" w:cs="Times New Roman"/>
                <w:bCs/>
                <w:sz w:val="23"/>
                <w:szCs w:val="23"/>
              </w:rPr>
              <w:t>федеральный бюджет</w:t>
            </w:r>
          </w:p>
        </w:tc>
        <w:tc>
          <w:tcPr>
            <w:tcW w:w="1701" w:type="dxa"/>
            <w:tcBorders>
              <w:top w:val="single" w:sz="4" w:space="0" w:color="auto"/>
              <w:left w:val="single" w:sz="4" w:space="0" w:color="auto"/>
              <w:bottom w:val="nil"/>
              <w:right w:val="nil"/>
            </w:tcBorders>
            <w:vAlign w:val="bottom"/>
          </w:tcPr>
          <w:p w:rsidR="004C77A1" w:rsidRPr="006B6F27" w:rsidRDefault="004C77A1" w:rsidP="003B6F32">
            <w:pPr>
              <w:spacing w:after="0" w:line="240" w:lineRule="auto"/>
              <w:jc w:val="center"/>
              <w:rPr>
                <w:rFonts w:ascii="Times New Roman" w:hAnsi="Times New Roman" w:cs="Times New Roman"/>
                <w:b/>
                <w:iCs/>
                <w:sz w:val="23"/>
                <w:szCs w:val="23"/>
              </w:rPr>
            </w:pPr>
            <w:r w:rsidRPr="006B6F27">
              <w:rPr>
                <w:rFonts w:ascii="Times New Roman" w:hAnsi="Times New Roman" w:cs="Times New Roman"/>
                <w:b/>
                <w:iCs/>
                <w:sz w:val="23"/>
                <w:szCs w:val="23"/>
              </w:rPr>
              <w:t>х</w:t>
            </w:r>
          </w:p>
        </w:tc>
        <w:tc>
          <w:tcPr>
            <w:tcW w:w="1417" w:type="dxa"/>
            <w:tcBorders>
              <w:top w:val="single" w:sz="4" w:space="0" w:color="auto"/>
              <w:left w:val="single" w:sz="4" w:space="0" w:color="auto"/>
              <w:bottom w:val="nil"/>
              <w:right w:val="nil"/>
            </w:tcBorders>
          </w:tcPr>
          <w:p w:rsidR="004C77A1" w:rsidRPr="006B6F27" w:rsidRDefault="004C77A1" w:rsidP="004C77A1">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134" w:type="dxa"/>
            <w:tcBorders>
              <w:top w:val="single" w:sz="4" w:space="0" w:color="auto"/>
              <w:left w:val="single" w:sz="4" w:space="0" w:color="auto"/>
              <w:bottom w:val="nil"/>
              <w:right w:val="nil"/>
            </w:tcBorders>
          </w:tcPr>
          <w:p w:rsidR="004C77A1" w:rsidRPr="006B6F27" w:rsidRDefault="004C77A1" w:rsidP="004C77A1">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134" w:type="dxa"/>
            <w:tcBorders>
              <w:top w:val="single" w:sz="4" w:space="0" w:color="auto"/>
              <w:left w:val="single" w:sz="4" w:space="0" w:color="auto"/>
              <w:bottom w:val="nil"/>
              <w:right w:val="nil"/>
            </w:tcBorders>
          </w:tcPr>
          <w:p w:rsidR="004C77A1" w:rsidRPr="006B6F27" w:rsidRDefault="004C77A1" w:rsidP="004C77A1">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276" w:type="dxa"/>
            <w:tcBorders>
              <w:top w:val="single" w:sz="4" w:space="0" w:color="auto"/>
              <w:left w:val="single" w:sz="4" w:space="0" w:color="auto"/>
              <w:bottom w:val="nil"/>
              <w:right w:val="single" w:sz="4" w:space="0" w:color="auto"/>
            </w:tcBorders>
          </w:tcPr>
          <w:p w:rsidR="004C77A1" w:rsidRPr="006B6F27" w:rsidRDefault="004C77A1" w:rsidP="004C77A1">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276" w:type="dxa"/>
            <w:tcBorders>
              <w:top w:val="single" w:sz="4" w:space="0" w:color="auto"/>
              <w:left w:val="single" w:sz="4" w:space="0" w:color="auto"/>
              <w:bottom w:val="nil"/>
              <w:right w:val="single" w:sz="4" w:space="0" w:color="auto"/>
            </w:tcBorders>
          </w:tcPr>
          <w:p w:rsidR="004C77A1" w:rsidRPr="006B6F27" w:rsidRDefault="004C77A1" w:rsidP="004C77A1">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417" w:type="dxa"/>
            <w:tcBorders>
              <w:top w:val="single" w:sz="4" w:space="0" w:color="auto"/>
              <w:left w:val="single" w:sz="4" w:space="0" w:color="auto"/>
              <w:bottom w:val="nil"/>
              <w:right w:val="single" w:sz="4" w:space="0" w:color="auto"/>
            </w:tcBorders>
          </w:tcPr>
          <w:p w:rsidR="004C77A1" w:rsidRPr="006B6F27" w:rsidRDefault="004C77A1" w:rsidP="004C77A1">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r>
      <w:tr w:rsidR="004C77A1" w:rsidRPr="006B6F27" w:rsidTr="003B6F32">
        <w:tc>
          <w:tcPr>
            <w:tcW w:w="5954" w:type="dxa"/>
            <w:tcBorders>
              <w:top w:val="single" w:sz="4" w:space="0" w:color="auto"/>
              <w:left w:val="single" w:sz="4" w:space="0" w:color="auto"/>
              <w:bottom w:val="nil"/>
              <w:right w:val="nil"/>
            </w:tcBorders>
          </w:tcPr>
          <w:p w:rsidR="004C77A1" w:rsidRPr="006B6F27" w:rsidRDefault="004C77A1" w:rsidP="003B6F32">
            <w:pPr>
              <w:widowControl w:val="0"/>
              <w:autoSpaceDE w:val="0"/>
              <w:autoSpaceDN w:val="0"/>
              <w:adjustRightInd w:val="0"/>
              <w:spacing w:after="0" w:line="240" w:lineRule="auto"/>
              <w:outlineLvl w:val="0"/>
              <w:rPr>
                <w:rFonts w:ascii="Times New Roman" w:hAnsi="Times New Roman" w:cs="Times New Roman"/>
                <w:bCs/>
                <w:sz w:val="23"/>
                <w:szCs w:val="23"/>
              </w:rPr>
            </w:pPr>
            <w:r w:rsidRPr="006B6F27">
              <w:rPr>
                <w:rFonts w:ascii="Times New Roman" w:hAnsi="Times New Roman" w:cs="Times New Roman"/>
                <w:bCs/>
                <w:sz w:val="23"/>
                <w:szCs w:val="23"/>
              </w:rPr>
              <w:t>республиканский бюджет Чувашской Республики</w:t>
            </w:r>
          </w:p>
        </w:tc>
        <w:tc>
          <w:tcPr>
            <w:tcW w:w="1701" w:type="dxa"/>
            <w:tcBorders>
              <w:top w:val="single" w:sz="4" w:space="0" w:color="auto"/>
              <w:left w:val="single" w:sz="4" w:space="0" w:color="auto"/>
              <w:bottom w:val="nil"/>
              <w:right w:val="nil"/>
            </w:tcBorders>
            <w:vAlign w:val="bottom"/>
          </w:tcPr>
          <w:p w:rsidR="004C77A1" w:rsidRPr="006B6F27" w:rsidRDefault="004C77A1" w:rsidP="003B6F32">
            <w:pPr>
              <w:spacing w:after="0" w:line="240" w:lineRule="auto"/>
              <w:jc w:val="center"/>
              <w:rPr>
                <w:rFonts w:ascii="Times New Roman" w:hAnsi="Times New Roman" w:cs="Times New Roman"/>
                <w:b/>
                <w:iCs/>
                <w:sz w:val="23"/>
                <w:szCs w:val="23"/>
              </w:rPr>
            </w:pPr>
            <w:r w:rsidRPr="006B6F27">
              <w:rPr>
                <w:rFonts w:ascii="Times New Roman" w:hAnsi="Times New Roman" w:cs="Times New Roman"/>
                <w:b/>
                <w:iCs/>
                <w:sz w:val="23"/>
                <w:szCs w:val="23"/>
              </w:rPr>
              <w:t>х</w:t>
            </w:r>
          </w:p>
        </w:tc>
        <w:tc>
          <w:tcPr>
            <w:tcW w:w="1417" w:type="dxa"/>
            <w:tcBorders>
              <w:top w:val="single" w:sz="4" w:space="0" w:color="auto"/>
              <w:left w:val="single" w:sz="4" w:space="0" w:color="auto"/>
              <w:bottom w:val="nil"/>
              <w:right w:val="nil"/>
            </w:tcBorders>
          </w:tcPr>
          <w:p w:rsidR="004C77A1" w:rsidRPr="006B6F27" w:rsidRDefault="004C77A1" w:rsidP="004C77A1">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134" w:type="dxa"/>
            <w:tcBorders>
              <w:top w:val="single" w:sz="4" w:space="0" w:color="auto"/>
              <w:left w:val="single" w:sz="4" w:space="0" w:color="auto"/>
              <w:bottom w:val="nil"/>
              <w:right w:val="nil"/>
            </w:tcBorders>
          </w:tcPr>
          <w:p w:rsidR="004C77A1" w:rsidRPr="006B6F27" w:rsidRDefault="004C77A1" w:rsidP="004C77A1">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134" w:type="dxa"/>
            <w:tcBorders>
              <w:top w:val="single" w:sz="4" w:space="0" w:color="auto"/>
              <w:left w:val="single" w:sz="4" w:space="0" w:color="auto"/>
              <w:bottom w:val="nil"/>
              <w:right w:val="nil"/>
            </w:tcBorders>
          </w:tcPr>
          <w:p w:rsidR="004C77A1" w:rsidRPr="006B6F27" w:rsidRDefault="004C77A1" w:rsidP="004C77A1">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276" w:type="dxa"/>
            <w:tcBorders>
              <w:top w:val="single" w:sz="4" w:space="0" w:color="auto"/>
              <w:left w:val="single" w:sz="4" w:space="0" w:color="auto"/>
              <w:bottom w:val="nil"/>
              <w:right w:val="single" w:sz="4" w:space="0" w:color="auto"/>
            </w:tcBorders>
          </w:tcPr>
          <w:p w:rsidR="004C77A1" w:rsidRPr="006B6F27" w:rsidRDefault="004C77A1" w:rsidP="004C77A1">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276" w:type="dxa"/>
            <w:tcBorders>
              <w:top w:val="single" w:sz="4" w:space="0" w:color="auto"/>
              <w:left w:val="single" w:sz="4" w:space="0" w:color="auto"/>
              <w:bottom w:val="nil"/>
              <w:right w:val="single" w:sz="4" w:space="0" w:color="auto"/>
            </w:tcBorders>
          </w:tcPr>
          <w:p w:rsidR="004C77A1" w:rsidRPr="006B6F27" w:rsidRDefault="004C77A1" w:rsidP="004C77A1">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417" w:type="dxa"/>
            <w:tcBorders>
              <w:top w:val="single" w:sz="4" w:space="0" w:color="auto"/>
              <w:left w:val="single" w:sz="4" w:space="0" w:color="auto"/>
              <w:bottom w:val="nil"/>
              <w:right w:val="single" w:sz="4" w:space="0" w:color="auto"/>
            </w:tcBorders>
          </w:tcPr>
          <w:p w:rsidR="004C77A1" w:rsidRPr="006B6F27" w:rsidRDefault="004C77A1" w:rsidP="004C77A1">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r>
      <w:tr w:rsidR="004C77A1" w:rsidRPr="006B6F27" w:rsidTr="003B6F32">
        <w:tc>
          <w:tcPr>
            <w:tcW w:w="5954" w:type="dxa"/>
            <w:tcBorders>
              <w:top w:val="single" w:sz="4" w:space="0" w:color="auto"/>
              <w:left w:val="single" w:sz="4" w:space="0" w:color="auto"/>
              <w:bottom w:val="nil"/>
              <w:right w:val="nil"/>
            </w:tcBorders>
          </w:tcPr>
          <w:p w:rsidR="004C77A1" w:rsidRPr="006B6F27" w:rsidRDefault="004C77A1" w:rsidP="003B6F32">
            <w:pPr>
              <w:widowControl w:val="0"/>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местный</w:t>
            </w:r>
            <w:r w:rsidRPr="006B6F27">
              <w:rPr>
                <w:rFonts w:ascii="Times New Roman" w:hAnsi="Times New Roman" w:cs="Times New Roman"/>
                <w:sz w:val="23"/>
                <w:szCs w:val="23"/>
              </w:rPr>
              <w:t xml:space="preserve"> бюджет </w:t>
            </w:r>
          </w:p>
        </w:tc>
        <w:tc>
          <w:tcPr>
            <w:tcW w:w="1701" w:type="dxa"/>
            <w:tcBorders>
              <w:top w:val="single" w:sz="4" w:space="0" w:color="auto"/>
              <w:left w:val="single" w:sz="4" w:space="0" w:color="auto"/>
              <w:bottom w:val="nil"/>
              <w:right w:val="nil"/>
            </w:tcBorders>
          </w:tcPr>
          <w:p w:rsidR="004C77A1" w:rsidRPr="006B6F27" w:rsidRDefault="004C77A1" w:rsidP="003B6F32">
            <w:pPr>
              <w:spacing w:after="0" w:line="240" w:lineRule="auto"/>
              <w:jc w:val="center"/>
              <w:rPr>
                <w:rFonts w:ascii="Times New Roman" w:hAnsi="Times New Roman" w:cs="Times New Roman"/>
                <w:b/>
                <w:iCs/>
                <w:sz w:val="23"/>
                <w:szCs w:val="23"/>
              </w:rPr>
            </w:pPr>
            <w:r>
              <w:rPr>
                <w:rFonts w:ascii="Times New Roman" w:hAnsi="Times New Roman" w:cs="Times New Roman"/>
                <w:b/>
                <w:iCs/>
                <w:sz w:val="23"/>
                <w:szCs w:val="23"/>
              </w:rPr>
              <w:t>х</w:t>
            </w:r>
          </w:p>
        </w:tc>
        <w:tc>
          <w:tcPr>
            <w:tcW w:w="1417" w:type="dxa"/>
            <w:tcBorders>
              <w:top w:val="single" w:sz="4" w:space="0" w:color="auto"/>
              <w:left w:val="single" w:sz="4" w:space="0" w:color="auto"/>
              <w:bottom w:val="nil"/>
              <w:right w:val="nil"/>
            </w:tcBorders>
          </w:tcPr>
          <w:p w:rsidR="004C77A1" w:rsidRPr="006B6F27" w:rsidRDefault="004C77A1" w:rsidP="004C77A1">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134" w:type="dxa"/>
            <w:tcBorders>
              <w:top w:val="single" w:sz="4" w:space="0" w:color="auto"/>
              <w:left w:val="single" w:sz="4" w:space="0" w:color="auto"/>
              <w:bottom w:val="nil"/>
              <w:right w:val="nil"/>
            </w:tcBorders>
          </w:tcPr>
          <w:p w:rsidR="004C77A1" w:rsidRPr="006B6F27" w:rsidRDefault="004C77A1" w:rsidP="004C77A1">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134" w:type="dxa"/>
            <w:tcBorders>
              <w:top w:val="single" w:sz="4" w:space="0" w:color="auto"/>
              <w:left w:val="single" w:sz="4" w:space="0" w:color="auto"/>
              <w:bottom w:val="nil"/>
              <w:right w:val="nil"/>
            </w:tcBorders>
          </w:tcPr>
          <w:p w:rsidR="004C77A1" w:rsidRPr="006B6F27" w:rsidRDefault="004C77A1" w:rsidP="004C77A1">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276" w:type="dxa"/>
            <w:tcBorders>
              <w:top w:val="single" w:sz="4" w:space="0" w:color="auto"/>
              <w:left w:val="single" w:sz="4" w:space="0" w:color="auto"/>
              <w:bottom w:val="nil"/>
              <w:right w:val="single" w:sz="4" w:space="0" w:color="auto"/>
            </w:tcBorders>
          </w:tcPr>
          <w:p w:rsidR="004C77A1" w:rsidRPr="006B6F27" w:rsidRDefault="004C77A1" w:rsidP="004C77A1">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276" w:type="dxa"/>
            <w:tcBorders>
              <w:top w:val="single" w:sz="4" w:space="0" w:color="auto"/>
              <w:left w:val="single" w:sz="4" w:space="0" w:color="auto"/>
              <w:bottom w:val="nil"/>
              <w:right w:val="single" w:sz="4" w:space="0" w:color="auto"/>
            </w:tcBorders>
          </w:tcPr>
          <w:p w:rsidR="004C77A1" w:rsidRPr="006B6F27" w:rsidRDefault="004C77A1" w:rsidP="004C77A1">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417" w:type="dxa"/>
            <w:tcBorders>
              <w:top w:val="single" w:sz="4" w:space="0" w:color="auto"/>
              <w:left w:val="single" w:sz="4" w:space="0" w:color="auto"/>
              <w:bottom w:val="nil"/>
              <w:right w:val="single" w:sz="4" w:space="0" w:color="auto"/>
            </w:tcBorders>
          </w:tcPr>
          <w:p w:rsidR="004C77A1" w:rsidRPr="006B6F27" w:rsidRDefault="004C77A1" w:rsidP="004C77A1">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r>
      <w:tr w:rsidR="004C77A1" w:rsidRPr="006B6F27" w:rsidTr="003B6F32">
        <w:tc>
          <w:tcPr>
            <w:tcW w:w="5954" w:type="dxa"/>
            <w:tcBorders>
              <w:top w:val="single" w:sz="4" w:space="0" w:color="auto"/>
              <w:left w:val="single" w:sz="4" w:space="0" w:color="auto"/>
              <w:bottom w:val="nil"/>
              <w:right w:val="nil"/>
            </w:tcBorders>
          </w:tcPr>
          <w:p w:rsidR="004C77A1" w:rsidRDefault="004C77A1" w:rsidP="003B6F32">
            <w:pPr>
              <w:widowControl w:val="0"/>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Межбюджетные трансферты</w:t>
            </w:r>
          </w:p>
        </w:tc>
        <w:tc>
          <w:tcPr>
            <w:tcW w:w="1701" w:type="dxa"/>
            <w:tcBorders>
              <w:top w:val="single" w:sz="4" w:space="0" w:color="auto"/>
              <w:left w:val="single" w:sz="4" w:space="0" w:color="auto"/>
              <w:bottom w:val="nil"/>
              <w:right w:val="nil"/>
            </w:tcBorders>
          </w:tcPr>
          <w:p w:rsidR="004C77A1" w:rsidRPr="006B6F27" w:rsidRDefault="004C77A1" w:rsidP="003B6F32">
            <w:pPr>
              <w:widowControl w:val="0"/>
              <w:autoSpaceDE w:val="0"/>
              <w:autoSpaceDN w:val="0"/>
              <w:adjustRightInd w:val="0"/>
              <w:spacing w:after="0" w:line="240" w:lineRule="auto"/>
              <w:jc w:val="center"/>
              <w:rPr>
                <w:rFonts w:ascii="Times New Roman" w:hAnsi="Times New Roman" w:cs="Times New Roman"/>
                <w:iCs/>
                <w:sz w:val="23"/>
                <w:szCs w:val="23"/>
              </w:rPr>
            </w:pPr>
            <w:r>
              <w:rPr>
                <w:rFonts w:ascii="Times New Roman" w:hAnsi="Times New Roman" w:cs="Times New Roman"/>
                <w:iCs/>
                <w:sz w:val="23"/>
                <w:szCs w:val="23"/>
              </w:rPr>
              <w:t>х</w:t>
            </w:r>
          </w:p>
        </w:tc>
        <w:tc>
          <w:tcPr>
            <w:tcW w:w="1417" w:type="dxa"/>
            <w:tcBorders>
              <w:top w:val="single" w:sz="4" w:space="0" w:color="auto"/>
              <w:left w:val="single" w:sz="4" w:space="0" w:color="auto"/>
              <w:bottom w:val="nil"/>
              <w:right w:val="nil"/>
            </w:tcBorders>
            <w:vAlign w:val="bottom"/>
          </w:tcPr>
          <w:p w:rsidR="004C77A1" w:rsidRPr="006B6F27" w:rsidRDefault="004C77A1" w:rsidP="004C77A1">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134" w:type="dxa"/>
            <w:tcBorders>
              <w:top w:val="single" w:sz="4" w:space="0" w:color="auto"/>
              <w:left w:val="single" w:sz="4" w:space="0" w:color="auto"/>
              <w:bottom w:val="nil"/>
              <w:right w:val="nil"/>
            </w:tcBorders>
            <w:vAlign w:val="bottom"/>
          </w:tcPr>
          <w:p w:rsidR="004C77A1" w:rsidRPr="006B6F27" w:rsidRDefault="004C77A1" w:rsidP="004C77A1">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134" w:type="dxa"/>
            <w:tcBorders>
              <w:top w:val="single" w:sz="4" w:space="0" w:color="auto"/>
              <w:left w:val="single" w:sz="4" w:space="0" w:color="auto"/>
              <w:bottom w:val="nil"/>
              <w:right w:val="nil"/>
            </w:tcBorders>
            <w:vAlign w:val="bottom"/>
          </w:tcPr>
          <w:p w:rsidR="004C77A1" w:rsidRPr="006B6F27" w:rsidRDefault="004C77A1" w:rsidP="004C77A1">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276" w:type="dxa"/>
            <w:tcBorders>
              <w:top w:val="single" w:sz="4" w:space="0" w:color="auto"/>
              <w:left w:val="single" w:sz="4" w:space="0" w:color="auto"/>
              <w:bottom w:val="nil"/>
              <w:right w:val="single" w:sz="4" w:space="0" w:color="auto"/>
            </w:tcBorders>
            <w:vAlign w:val="bottom"/>
          </w:tcPr>
          <w:p w:rsidR="004C77A1" w:rsidRPr="006B6F27" w:rsidRDefault="004C77A1" w:rsidP="004C77A1">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276" w:type="dxa"/>
            <w:tcBorders>
              <w:top w:val="single" w:sz="4" w:space="0" w:color="auto"/>
              <w:left w:val="single" w:sz="4" w:space="0" w:color="auto"/>
              <w:bottom w:val="nil"/>
              <w:right w:val="single" w:sz="4" w:space="0" w:color="auto"/>
            </w:tcBorders>
            <w:vAlign w:val="bottom"/>
          </w:tcPr>
          <w:p w:rsidR="004C77A1" w:rsidRPr="006B6F27" w:rsidRDefault="004C77A1" w:rsidP="004C77A1">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417" w:type="dxa"/>
            <w:tcBorders>
              <w:top w:val="single" w:sz="4" w:space="0" w:color="auto"/>
              <w:left w:val="single" w:sz="4" w:space="0" w:color="auto"/>
              <w:bottom w:val="nil"/>
              <w:right w:val="single" w:sz="4" w:space="0" w:color="auto"/>
            </w:tcBorders>
            <w:vAlign w:val="bottom"/>
          </w:tcPr>
          <w:p w:rsidR="004C77A1" w:rsidRPr="006B6F27" w:rsidRDefault="004C77A1" w:rsidP="004C77A1">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r>
      <w:tr w:rsidR="004C77A1" w:rsidRPr="006B6F27" w:rsidTr="003B6F32">
        <w:tc>
          <w:tcPr>
            <w:tcW w:w="5954" w:type="dxa"/>
            <w:tcBorders>
              <w:top w:val="single" w:sz="4" w:space="0" w:color="auto"/>
              <w:left w:val="single" w:sz="4" w:space="0" w:color="auto"/>
              <w:bottom w:val="nil"/>
              <w:right w:val="nil"/>
            </w:tcBorders>
          </w:tcPr>
          <w:p w:rsidR="004C77A1" w:rsidRDefault="004C77A1" w:rsidP="003B6F32">
            <w:pPr>
              <w:widowControl w:val="0"/>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Внебюджетные источники</w:t>
            </w:r>
          </w:p>
        </w:tc>
        <w:tc>
          <w:tcPr>
            <w:tcW w:w="1701" w:type="dxa"/>
            <w:tcBorders>
              <w:top w:val="single" w:sz="4" w:space="0" w:color="auto"/>
              <w:left w:val="single" w:sz="4" w:space="0" w:color="auto"/>
              <w:bottom w:val="nil"/>
              <w:right w:val="nil"/>
            </w:tcBorders>
          </w:tcPr>
          <w:p w:rsidR="004C77A1" w:rsidRDefault="004C77A1" w:rsidP="003B6F32">
            <w:pPr>
              <w:widowControl w:val="0"/>
              <w:autoSpaceDE w:val="0"/>
              <w:autoSpaceDN w:val="0"/>
              <w:adjustRightInd w:val="0"/>
              <w:spacing w:after="0" w:line="240" w:lineRule="auto"/>
              <w:jc w:val="center"/>
              <w:rPr>
                <w:rFonts w:ascii="Times New Roman" w:hAnsi="Times New Roman" w:cs="Times New Roman"/>
                <w:iCs/>
                <w:sz w:val="23"/>
                <w:szCs w:val="23"/>
              </w:rPr>
            </w:pPr>
            <w:r>
              <w:rPr>
                <w:rFonts w:ascii="Times New Roman" w:hAnsi="Times New Roman" w:cs="Times New Roman"/>
                <w:iCs/>
                <w:sz w:val="23"/>
                <w:szCs w:val="23"/>
              </w:rPr>
              <w:t>х</w:t>
            </w:r>
          </w:p>
        </w:tc>
        <w:tc>
          <w:tcPr>
            <w:tcW w:w="1417" w:type="dxa"/>
            <w:tcBorders>
              <w:top w:val="single" w:sz="4" w:space="0" w:color="auto"/>
              <w:left w:val="single" w:sz="4" w:space="0" w:color="auto"/>
              <w:bottom w:val="nil"/>
              <w:right w:val="nil"/>
            </w:tcBorders>
            <w:vAlign w:val="bottom"/>
          </w:tcPr>
          <w:p w:rsidR="004C77A1" w:rsidRDefault="004C77A1" w:rsidP="004C77A1">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134" w:type="dxa"/>
            <w:tcBorders>
              <w:top w:val="single" w:sz="4" w:space="0" w:color="auto"/>
              <w:left w:val="single" w:sz="4" w:space="0" w:color="auto"/>
              <w:bottom w:val="nil"/>
              <w:right w:val="nil"/>
            </w:tcBorders>
            <w:vAlign w:val="bottom"/>
          </w:tcPr>
          <w:p w:rsidR="004C77A1" w:rsidRDefault="004C77A1" w:rsidP="004C77A1">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134" w:type="dxa"/>
            <w:tcBorders>
              <w:top w:val="single" w:sz="4" w:space="0" w:color="auto"/>
              <w:left w:val="single" w:sz="4" w:space="0" w:color="auto"/>
              <w:bottom w:val="nil"/>
              <w:right w:val="nil"/>
            </w:tcBorders>
            <w:vAlign w:val="bottom"/>
          </w:tcPr>
          <w:p w:rsidR="004C77A1" w:rsidRDefault="004C77A1" w:rsidP="004C77A1">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276" w:type="dxa"/>
            <w:tcBorders>
              <w:top w:val="single" w:sz="4" w:space="0" w:color="auto"/>
              <w:left w:val="single" w:sz="4" w:space="0" w:color="auto"/>
              <w:bottom w:val="nil"/>
              <w:right w:val="single" w:sz="4" w:space="0" w:color="auto"/>
            </w:tcBorders>
            <w:vAlign w:val="bottom"/>
          </w:tcPr>
          <w:p w:rsidR="004C77A1" w:rsidRDefault="004C77A1" w:rsidP="004C77A1">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276" w:type="dxa"/>
            <w:tcBorders>
              <w:top w:val="single" w:sz="4" w:space="0" w:color="auto"/>
              <w:left w:val="single" w:sz="4" w:space="0" w:color="auto"/>
              <w:bottom w:val="nil"/>
              <w:right w:val="single" w:sz="4" w:space="0" w:color="auto"/>
            </w:tcBorders>
            <w:vAlign w:val="bottom"/>
          </w:tcPr>
          <w:p w:rsidR="004C77A1" w:rsidRDefault="004C77A1" w:rsidP="004C77A1">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417" w:type="dxa"/>
            <w:tcBorders>
              <w:top w:val="single" w:sz="4" w:space="0" w:color="auto"/>
              <w:left w:val="single" w:sz="4" w:space="0" w:color="auto"/>
              <w:bottom w:val="nil"/>
              <w:right w:val="single" w:sz="4" w:space="0" w:color="auto"/>
            </w:tcBorders>
            <w:vAlign w:val="bottom"/>
          </w:tcPr>
          <w:p w:rsidR="004C77A1" w:rsidRDefault="004C77A1" w:rsidP="004C77A1">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r>
      <w:tr w:rsidR="004C77A1" w:rsidRPr="006B6F27" w:rsidTr="004158A6">
        <w:trPr>
          <w:trHeight w:val="647"/>
        </w:trPr>
        <w:tc>
          <w:tcPr>
            <w:tcW w:w="5954" w:type="dxa"/>
            <w:tcBorders>
              <w:top w:val="single" w:sz="4" w:space="0" w:color="auto"/>
              <w:left w:val="single" w:sz="4" w:space="0" w:color="auto"/>
              <w:bottom w:val="nil"/>
              <w:right w:val="nil"/>
            </w:tcBorders>
            <w:hideMark/>
          </w:tcPr>
          <w:p w:rsidR="004C77A1" w:rsidRPr="006B6F27" w:rsidRDefault="004C77A1" w:rsidP="00556DCB">
            <w:pPr>
              <w:widowControl w:val="0"/>
              <w:autoSpaceDE w:val="0"/>
              <w:autoSpaceDN w:val="0"/>
              <w:adjustRightInd w:val="0"/>
              <w:spacing w:after="0" w:line="240" w:lineRule="auto"/>
              <w:jc w:val="both"/>
              <w:rPr>
                <w:rFonts w:ascii="Times New Roman" w:hAnsi="Times New Roman" w:cs="Times New Roman"/>
                <w:b/>
                <w:iCs/>
              </w:rPr>
            </w:pPr>
            <w:r w:rsidRPr="006B6F27">
              <w:rPr>
                <w:rFonts w:ascii="Times New Roman" w:hAnsi="Times New Roman" w:cs="Times New Roman"/>
                <w:iCs/>
              </w:rPr>
              <w:t>Мероприятие (результат)</w:t>
            </w:r>
            <w:r w:rsidRPr="006B6F27">
              <w:rPr>
                <w:rFonts w:ascii="Times New Roman" w:hAnsi="Times New Roman" w:cs="Times New Roman"/>
              </w:rPr>
              <w:t xml:space="preserve"> «</w:t>
            </w:r>
            <w:r w:rsidRPr="006B6F27">
              <w:rPr>
                <w:rFonts w:ascii="Times New Roman" w:hAnsi="Times New Roman" w:cs="Times New Roman"/>
                <w:iCs/>
              </w:rPr>
              <w:t>Проведен анализ поступлений доходов в бюджет Алатырского  муниципального округа  Чувашской Республики», всего, в том числе:</w:t>
            </w:r>
          </w:p>
        </w:tc>
        <w:tc>
          <w:tcPr>
            <w:tcW w:w="1701" w:type="dxa"/>
            <w:tcBorders>
              <w:top w:val="single" w:sz="4" w:space="0" w:color="auto"/>
              <w:left w:val="single" w:sz="4" w:space="0" w:color="auto"/>
              <w:bottom w:val="nil"/>
              <w:right w:val="nil"/>
            </w:tcBorders>
            <w:vAlign w:val="bottom"/>
          </w:tcPr>
          <w:p w:rsidR="004C77A1" w:rsidRPr="006B6F27" w:rsidRDefault="004C77A1" w:rsidP="00556DCB">
            <w:pPr>
              <w:spacing w:after="0" w:line="240" w:lineRule="auto"/>
              <w:rPr>
                <w:rFonts w:ascii="Times New Roman" w:hAnsi="Times New Roman" w:cs="Times New Roman"/>
                <w:iCs/>
              </w:rPr>
            </w:pPr>
          </w:p>
          <w:p w:rsidR="004C77A1" w:rsidRPr="006B6F27" w:rsidRDefault="004C77A1" w:rsidP="00556DCB">
            <w:pPr>
              <w:widowControl w:val="0"/>
              <w:autoSpaceDE w:val="0"/>
              <w:autoSpaceDN w:val="0"/>
              <w:adjustRightInd w:val="0"/>
              <w:spacing w:after="0" w:line="240" w:lineRule="auto"/>
              <w:rPr>
                <w:rFonts w:ascii="Times New Roman" w:hAnsi="Times New Roman" w:cs="Times New Roman"/>
                <w:iCs/>
              </w:rPr>
            </w:pPr>
            <w:r w:rsidRPr="006B6F27">
              <w:rPr>
                <w:rFonts w:ascii="Times New Roman" w:hAnsi="Times New Roman" w:cs="Times New Roman"/>
                <w:iCs/>
              </w:rPr>
              <w:t>х</w:t>
            </w:r>
          </w:p>
        </w:tc>
        <w:tc>
          <w:tcPr>
            <w:tcW w:w="1417" w:type="dxa"/>
            <w:tcBorders>
              <w:top w:val="single" w:sz="4" w:space="0" w:color="auto"/>
              <w:left w:val="single" w:sz="4" w:space="0" w:color="auto"/>
              <w:bottom w:val="nil"/>
              <w:right w:val="nil"/>
            </w:tcBorders>
            <w:vAlign w:val="bottom"/>
          </w:tcPr>
          <w:p w:rsidR="004C77A1" w:rsidRPr="006B6F27" w:rsidRDefault="004C77A1" w:rsidP="004C77A1">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0,0</w:t>
            </w:r>
          </w:p>
        </w:tc>
        <w:tc>
          <w:tcPr>
            <w:tcW w:w="1134" w:type="dxa"/>
            <w:tcBorders>
              <w:top w:val="single" w:sz="4" w:space="0" w:color="auto"/>
              <w:left w:val="single" w:sz="4" w:space="0" w:color="auto"/>
              <w:bottom w:val="nil"/>
              <w:right w:val="nil"/>
            </w:tcBorders>
            <w:vAlign w:val="bottom"/>
          </w:tcPr>
          <w:p w:rsidR="004C77A1" w:rsidRPr="006B6F27" w:rsidRDefault="004C77A1" w:rsidP="004C77A1">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0,0</w:t>
            </w:r>
          </w:p>
        </w:tc>
        <w:tc>
          <w:tcPr>
            <w:tcW w:w="1134" w:type="dxa"/>
            <w:tcBorders>
              <w:top w:val="single" w:sz="4" w:space="0" w:color="auto"/>
              <w:left w:val="single" w:sz="4" w:space="0" w:color="auto"/>
              <w:bottom w:val="nil"/>
              <w:right w:val="nil"/>
            </w:tcBorders>
            <w:vAlign w:val="bottom"/>
          </w:tcPr>
          <w:p w:rsidR="004C77A1" w:rsidRPr="006B6F27" w:rsidRDefault="004C77A1" w:rsidP="004C77A1">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0,0</w:t>
            </w:r>
          </w:p>
        </w:tc>
        <w:tc>
          <w:tcPr>
            <w:tcW w:w="1276" w:type="dxa"/>
            <w:tcBorders>
              <w:top w:val="single" w:sz="4" w:space="0" w:color="auto"/>
              <w:left w:val="single" w:sz="4" w:space="0" w:color="auto"/>
              <w:bottom w:val="nil"/>
              <w:right w:val="single" w:sz="4" w:space="0" w:color="auto"/>
            </w:tcBorders>
            <w:vAlign w:val="bottom"/>
          </w:tcPr>
          <w:p w:rsidR="004C77A1" w:rsidRPr="006B6F27" w:rsidRDefault="004C77A1" w:rsidP="004C77A1">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0,0</w:t>
            </w:r>
          </w:p>
        </w:tc>
        <w:tc>
          <w:tcPr>
            <w:tcW w:w="1276" w:type="dxa"/>
            <w:tcBorders>
              <w:top w:val="single" w:sz="4" w:space="0" w:color="auto"/>
              <w:left w:val="single" w:sz="4" w:space="0" w:color="auto"/>
              <w:bottom w:val="nil"/>
              <w:right w:val="single" w:sz="4" w:space="0" w:color="auto"/>
            </w:tcBorders>
            <w:vAlign w:val="bottom"/>
          </w:tcPr>
          <w:p w:rsidR="004C77A1" w:rsidRPr="006B6F27" w:rsidRDefault="004C77A1" w:rsidP="004C77A1">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0,0</w:t>
            </w:r>
          </w:p>
        </w:tc>
        <w:tc>
          <w:tcPr>
            <w:tcW w:w="1417" w:type="dxa"/>
            <w:tcBorders>
              <w:top w:val="single" w:sz="4" w:space="0" w:color="auto"/>
              <w:left w:val="single" w:sz="4" w:space="0" w:color="auto"/>
              <w:bottom w:val="nil"/>
              <w:right w:val="single" w:sz="4" w:space="0" w:color="auto"/>
            </w:tcBorders>
            <w:vAlign w:val="bottom"/>
          </w:tcPr>
          <w:p w:rsidR="004C77A1" w:rsidRPr="006B6F27" w:rsidRDefault="004C77A1" w:rsidP="004C77A1">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0,0</w:t>
            </w:r>
          </w:p>
        </w:tc>
      </w:tr>
      <w:tr w:rsidR="005E786E" w:rsidRPr="006B6F27" w:rsidTr="005E786E">
        <w:trPr>
          <w:trHeight w:val="449"/>
        </w:trPr>
        <w:tc>
          <w:tcPr>
            <w:tcW w:w="5954" w:type="dxa"/>
            <w:tcBorders>
              <w:top w:val="single" w:sz="4" w:space="0" w:color="auto"/>
              <w:left w:val="single" w:sz="4" w:space="0" w:color="auto"/>
              <w:bottom w:val="nil"/>
              <w:right w:val="nil"/>
            </w:tcBorders>
          </w:tcPr>
          <w:p w:rsidR="005E786E" w:rsidRPr="006B6F27" w:rsidRDefault="005E786E" w:rsidP="003B6F32">
            <w:pPr>
              <w:widowControl w:val="0"/>
              <w:autoSpaceDE w:val="0"/>
              <w:autoSpaceDN w:val="0"/>
              <w:adjustRightInd w:val="0"/>
              <w:spacing w:after="0" w:line="240" w:lineRule="auto"/>
              <w:jc w:val="both"/>
              <w:rPr>
                <w:rFonts w:ascii="Times New Roman" w:hAnsi="Times New Roman" w:cs="Times New Roman"/>
                <w:iCs/>
              </w:rPr>
            </w:pPr>
            <w:r w:rsidRPr="00CF62D2">
              <w:rPr>
                <w:rFonts w:ascii="Times New Roman" w:hAnsi="Times New Roman" w:cs="Times New Roman"/>
                <w:iCs/>
              </w:rPr>
              <w:t>Муниципальный бюджет, из них</w:t>
            </w:r>
          </w:p>
        </w:tc>
        <w:tc>
          <w:tcPr>
            <w:tcW w:w="1701" w:type="dxa"/>
            <w:tcBorders>
              <w:top w:val="single" w:sz="4" w:space="0" w:color="auto"/>
              <w:left w:val="single" w:sz="4" w:space="0" w:color="auto"/>
              <w:bottom w:val="nil"/>
              <w:right w:val="nil"/>
            </w:tcBorders>
            <w:vAlign w:val="bottom"/>
          </w:tcPr>
          <w:p w:rsidR="005E786E" w:rsidRPr="006B6F27" w:rsidRDefault="005E786E" w:rsidP="003B6F32">
            <w:pPr>
              <w:widowControl w:val="0"/>
              <w:autoSpaceDE w:val="0"/>
              <w:autoSpaceDN w:val="0"/>
              <w:adjustRightInd w:val="0"/>
              <w:spacing w:after="0" w:line="240" w:lineRule="auto"/>
              <w:rPr>
                <w:rFonts w:ascii="Times New Roman" w:hAnsi="Times New Roman" w:cs="Times New Roman"/>
                <w:iCs/>
              </w:rPr>
            </w:pPr>
            <w:r>
              <w:rPr>
                <w:rFonts w:ascii="Times New Roman" w:hAnsi="Times New Roman" w:cs="Times New Roman"/>
                <w:iCs/>
              </w:rPr>
              <w:t>х</w:t>
            </w:r>
          </w:p>
        </w:tc>
        <w:tc>
          <w:tcPr>
            <w:tcW w:w="1417" w:type="dxa"/>
            <w:tcBorders>
              <w:top w:val="single" w:sz="4" w:space="0" w:color="auto"/>
              <w:left w:val="single" w:sz="4" w:space="0" w:color="auto"/>
              <w:bottom w:val="nil"/>
              <w:right w:val="nil"/>
            </w:tcBorders>
            <w:vAlign w:val="bottom"/>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0,0</w:t>
            </w:r>
          </w:p>
        </w:tc>
        <w:tc>
          <w:tcPr>
            <w:tcW w:w="1134" w:type="dxa"/>
            <w:tcBorders>
              <w:top w:val="single" w:sz="4" w:space="0" w:color="auto"/>
              <w:left w:val="single" w:sz="4" w:space="0" w:color="auto"/>
              <w:bottom w:val="nil"/>
              <w:right w:val="nil"/>
            </w:tcBorders>
            <w:vAlign w:val="bottom"/>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0,0</w:t>
            </w:r>
          </w:p>
        </w:tc>
        <w:tc>
          <w:tcPr>
            <w:tcW w:w="1134" w:type="dxa"/>
            <w:tcBorders>
              <w:top w:val="single" w:sz="4" w:space="0" w:color="auto"/>
              <w:left w:val="single" w:sz="4" w:space="0" w:color="auto"/>
              <w:bottom w:val="nil"/>
              <w:right w:val="nil"/>
            </w:tcBorders>
            <w:vAlign w:val="bottom"/>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0,0</w:t>
            </w:r>
          </w:p>
        </w:tc>
        <w:tc>
          <w:tcPr>
            <w:tcW w:w="1276" w:type="dxa"/>
            <w:tcBorders>
              <w:top w:val="single" w:sz="4" w:space="0" w:color="auto"/>
              <w:left w:val="single" w:sz="4" w:space="0" w:color="auto"/>
              <w:bottom w:val="nil"/>
              <w:right w:val="single" w:sz="4" w:space="0" w:color="auto"/>
            </w:tcBorders>
            <w:vAlign w:val="bottom"/>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0,0</w:t>
            </w:r>
          </w:p>
        </w:tc>
        <w:tc>
          <w:tcPr>
            <w:tcW w:w="1276" w:type="dxa"/>
            <w:tcBorders>
              <w:top w:val="single" w:sz="4" w:space="0" w:color="auto"/>
              <w:left w:val="single" w:sz="4" w:space="0" w:color="auto"/>
              <w:bottom w:val="nil"/>
              <w:right w:val="single" w:sz="4" w:space="0" w:color="auto"/>
            </w:tcBorders>
            <w:vAlign w:val="bottom"/>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0,0</w:t>
            </w:r>
          </w:p>
        </w:tc>
        <w:tc>
          <w:tcPr>
            <w:tcW w:w="1417" w:type="dxa"/>
            <w:tcBorders>
              <w:top w:val="single" w:sz="4" w:space="0" w:color="auto"/>
              <w:left w:val="single" w:sz="4" w:space="0" w:color="auto"/>
              <w:bottom w:val="nil"/>
              <w:right w:val="single" w:sz="4" w:space="0" w:color="auto"/>
            </w:tcBorders>
            <w:vAlign w:val="bottom"/>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0,0</w:t>
            </w:r>
          </w:p>
        </w:tc>
      </w:tr>
      <w:tr w:rsidR="005E786E" w:rsidRPr="006B6F27" w:rsidTr="005E786E">
        <w:trPr>
          <w:trHeight w:val="399"/>
        </w:trPr>
        <w:tc>
          <w:tcPr>
            <w:tcW w:w="5954" w:type="dxa"/>
            <w:tcBorders>
              <w:top w:val="single" w:sz="4" w:space="0" w:color="auto"/>
              <w:left w:val="single" w:sz="4" w:space="0" w:color="auto"/>
              <w:bottom w:val="nil"/>
              <w:right w:val="nil"/>
            </w:tcBorders>
          </w:tcPr>
          <w:p w:rsidR="005E786E" w:rsidRPr="006B6F27" w:rsidRDefault="005E786E" w:rsidP="003B6F32">
            <w:pPr>
              <w:widowControl w:val="0"/>
              <w:autoSpaceDE w:val="0"/>
              <w:autoSpaceDN w:val="0"/>
              <w:adjustRightInd w:val="0"/>
              <w:spacing w:after="0" w:line="240" w:lineRule="auto"/>
              <w:outlineLvl w:val="0"/>
              <w:rPr>
                <w:rFonts w:ascii="Times New Roman" w:hAnsi="Times New Roman" w:cs="Times New Roman"/>
                <w:bCs/>
                <w:sz w:val="23"/>
                <w:szCs w:val="23"/>
              </w:rPr>
            </w:pPr>
            <w:r w:rsidRPr="006B6F27">
              <w:rPr>
                <w:rFonts w:ascii="Times New Roman" w:hAnsi="Times New Roman" w:cs="Times New Roman"/>
                <w:bCs/>
                <w:sz w:val="23"/>
                <w:szCs w:val="23"/>
              </w:rPr>
              <w:t>федеральный бюджет</w:t>
            </w:r>
          </w:p>
        </w:tc>
        <w:tc>
          <w:tcPr>
            <w:tcW w:w="1701" w:type="dxa"/>
            <w:tcBorders>
              <w:top w:val="single" w:sz="4" w:space="0" w:color="auto"/>
              <w:left w:val="single" w:sz="4" w:space="0" w:color="auto"/>
              <w:bottom w:val="nil"/>
              <w:right w:val="nil"/>
            </w:tcBorders>
            <w:vAlign w:val="bottom"/>
          </w:tcPr>
          <w:p w:rsidR="005E786E" w:rsidRPr="006B6F27" w:rsidRDefault="005E786E" w:rsidP="003B6F32">
            <w:pPr>
              <w:spacing w:after="0" w:line="240" w:lineRule="auto"/>
              <w:jc w:val="center"/>
              <w:rPr>
                <w:rFonts w:ascii="Times New Roman" w:hAnsi="Times New Roman" w:cs="Times New Roman"/>
                <w:b/>
                <w:iCs/>
                <w:sz w:val="23"/>
                <w:szCs w:val="23"/>
              </w:rPr>
            </w:pPr>
            <w:r w:rsidRPr="006B6F27">
              <w:rPr>
                <w:rFonts w:ascii="Times New Roman" w:hAnsi="Times New Roman" w:cs="Times New Roman"/>
                <w:b/>
                <w:iCs/>
                <w:sz w:val="23"/>
                <w:szCs w:val="23"/>
              </w:rPr>
              <w:t>х</w:t>
            </w:r>
          </w:p>
        </w:tc>
        <w:tc>
          <w:tcPr>
            <w:tcW w:w="1417" w:type="dxa"/>
            <w:tcBorders>
              <w:top w:val="single" w:sz="4" w:space="0" w:color="auto"/>
              <w:left w:val="single" w:sz="4" w:space="0" w:color="auto"/>
              <w:bottom w:val="nil"/>
              <w:right w:val="nil"/>
            </w:tcBorders>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134" w:type="dxa"/>
            <w:tcBorders>
              <w:top w:val="single" w:sz="4" w:space="0" w:color="auto"/>
              <w:left w:val="single" w:sz="4" w:space="0" w:color="auto"/>
              <w:bottom w:val="nil"/>
              <w:right w:val="nil"/>
            </w:tcBorders>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134" w:type="dxa"/>
            <w:tcBorders>
              <w:top w:val="single" w:sz="4" w:space="0" w:color="auto"/>
              <w:left w:val="single" w:sz="4" w:space="0" w:color="auto"/>
              <w:bottom w:val="nil"/>
              <w:right w:val="nil"/>
            </w:tcBorders>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276" w:type="dxa"/>
            <w:tcBorders>
              <w:top w:val="single" w:sz="4" w:space="0" w:color="auto"/>
              <w:left w:val="single" w:sz="4" w:space="0" w:color="auto"/>
              <w:bottom w:val="nil"/>
              <w:right w:val="single" w:sz="4" w:space="0" w:color="auto"/>
            </w:tcBorders>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276" w:type="dxa"/>
            <w:tcBorders>
              <w:top w:val="single" w:sz="4" w:space="0" w:color="auto"/>
              <w:left w:val="single" w:sz="4" w:space="0" w:color="auto"/>
              <w:bottom w:val="nil"/>
              <w:right w:val="single" w:sz="4" w:space="0" w:color="auto"/>
            </w:tcBorders>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417" w:type="dxa"/>
            <w:tcBorders>
              <w:top w:val="single" w:sz="4" w:space="0" w:color="auto"/>
              <w:left w:val="single" w:sz="4" w:space="0" w:color="auto"/>
              <w:bottom w:val="nil"/>
              <w:right w:val="single" w:sz="4" w:space="0" w:color="auto"/>
            </w:tcBorders>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r>
      <w:tr w:rsidR="005E786E" w:rsidRPr="006B6F27" w:rsidTr="005E786E">
        <w:trPr>
          <w:trHeight w:val="291"/>
        </w:trPr>
        <w:tc>
          <w:tcPr>
            <w:tcW w:w="5954" w:type="dxa"/>
            <w:tcBorders>
              <w:top w:val="single" w:sz="4" w:space="0" w:color="auto"/>
              <w:left w:val="single" w:sz="4" w:space="0" w:color="auto"/>
              <w:bottom w:val="nil"/>
              <w:right w:val="nil"/>
            </w:tcBorders>
          </w:tcPr>
          <w:p w:rsidR="005E786E" w:rsidRPr="006B6F27" w:rsidRDefault="005E786E" w:rsidP="003B6F32">
            <w:pPr>
              <w:widowControl w:val="0"/>
              <w:autoSpaceDE w:val="0"/>
              <w:autoSpaceDN w:val="0"/>
              <w:adjustRightInd w:val="0"/>
              <w:spacing w:after="0" w:line="240" w:lineRule="auto"/>
              <w:outlineLvl w:val="0"/>
              <w:rPr>
                <w:rFonts w:ascii="Times New Roman" w:hAnsi="Times New Roman" w:cs="Times New Roman"/>
                <w:bCs/>
                <w:sz w:val="23"/>
                <w:szCs w:val="23"/>
              </w:rPr>
            </w:pPr>
            <w:r w:rsidRPr="006B6F27">
              <w:rPr>
                <w:rFonts w:ascii="Times New Roman" w:hAnsi="Times New Roman" w:cs="Times New Roman"/>
                <w:bCs/>
                <w:sz w:val="23"/>
                <w:szCs w:val="23"/>
              </w:rPr>
              <w:t>республиканский бюджет Чувашской Республики</w:t>
            </w:r>
          </w:p>
        </w:tc>
        <w:tc>
          <w:tcPr>
            <w:tcW w:w="1701" w:type="dxa"/>
            <w:tcBorders>
              <w:top w:val="single" w:sz="4" w:space="0" w:color="auto"/>
              <w:left w:val="single" w:sz="4" w:space="0" w:color="auto"/>
              <w:bottom w:val="nil"/>
              <w:right w:val="nil"/>
            </w:tcBorders>
            <w:vAlign w:val="bottom"/>
          </w:tcPr>
          <w:p w:rsidR="005E786E" w:rsidRPr="006B6F27" w:rsidRDefault="005E786E" w:rsidP="003B6F32">
            <w:pPr>
              <w:spacing w:after="0" w:line="240" w:lineRule="auto"/>
              <w:jc w:val="center"/>
              <w:rPr>
                <w:rFonts w:ascii="Times New Roman" w:hAnsi="Times New Roman" w:cs="Times New Roman"/>
                <w:b/>
                <w:iCs/>
                <w:sz w:val="23"/>
                <w:szCs w:val="23"/>
              </w:rPr>
            </w:pPr>
            <w:r w:rsidRPr="006B6F27">
              <w:rPr>
                <w:rFonts w:ascii="Times New Roman" w:hAnsi="Times New Roman" w:cs="Times New Roman"/>
                <w:b/>
                <w:iCs/>
                <w:sz w:val="23"/>
                <w:szCs w:val="23"/>
              </w:rPr>
              <w:t>х</w:t>
            </w:r>
          </w:p>
        </w:tc>
        <w:tc>
          <w:tcPr>
            <w:tcW w:w="1417" w:type="dxa"/>
            <w:tcBorders>
              <w:top w:val="single" w:sz="4" w:space="0" w:color="auto"/>
              <w:left w:val="single" w:sz="4" w:space="0" w:color="auto"/>
              <w:bottom w:val="nil"/>
              <w:right w:val="nil"/>
            </w:tcBorders>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134" w:type="dxa"/>
            <w:tcBorders>
              <w:top w:val="single" w:sz="4" w:space="0" w:color="auto"/>
              <w:left w:val="single" w:sz="4" w:space="0" w:color="auto"/>
              <w:bottom w:val="nil"/>
              <w:right w:val="nil"/>
            </w:tcBorders>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134" w:type="dxa"/>
            <w:tcBorders>
              <w:top w:val="single" w:sz="4" w:space="0" w:color="auto"/>
              <w:left w:val="single" w:sz="4" w:space="0" w:color="auto"/>
              <w:bottom w:val="nil"/>
              <w:right w:val="nil"/>
            </w:tcBorders>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276" w:type="dxa"/>
            <w:tcBorders>
              <w:top w:val="single" w:sz="4" w:space="0" w:color="auto"/>
              <w:left w:val="single" w:sz="4" w:space="0" w:color="auto"/>
              <w:bottom w:val="nil"/>
              <w:right w:val="single" w:sz="4" w:space="0" w:color="auto"/>
            </w:tcBorders>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276" w:type="dxa"/>
            <w:tcBorders>
              <w:top w:val="single" w:sz="4" w:space="0" w:color="auto"/>
              <w:left w:val="single" w:sz="4" w:space="0" w:color="auto"/>
              <w:bottom w:val="nil"/>
              <w:right w:val="single" w:sz="4" w:space="0" w:color="auto"/>
            </w:tcBorders>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417" w:type="dxa"/>
            <w:tcBorders>
              <w:top w:val="single" w:sz="4" w:space="0" w:color="auto"/>
              <w:left w:val="single" w:sz="4" w:space="0" w:color="auto"/>
              <w:bottom w:val="nil"/>
              <w:right w:val="single" w:sz="4" w:space="0" w:color="auto"/>
            </w:tcBorders>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r>
      <w:tr w:rsidR="005E786E" w:rsidRPr="006B6F27" w:rsidTr="005E786E">
        <w:trPr>
          <w:trHeight w:val="268"/>
        </w:trPr>
        <w:tc>
          <w:tcPr>
            <w:tcW w:w="5954" w:type="dxa"/>
            <w:tcBorders>
              <w:top w:val="single" w:sz="4" w:space="0" w:color="auto"/>
              <w:left w:val="single" w:sz="4" w:space="0" w:color="auto"/>
              <w:bottom w:val="nil"/>
              <w:right w:val="nil"/>
            </w:tcBorders>
          </w:tcPr>
          <w:p w:rsidR="005E786E" w:rsidRPr="006B6F27" w:rsidRDefault="005E786E" w:rsidP="003B6F32">
            <w:pPr>
              <w:widowControl w:val="0"/>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местный</w:t>
            </w:r>
            <w:r w:rsidRPr="006B6F27">
              <w:rPr>
                <w:rFonts w:ascii="Times New Roman" w:hAnsi="Times New Roman" w:cs="Times New Roman"/>
                <w:sz w:val="23"/>
                <w:szCs w:val="23"/>
              </w:rPr>
              <w:t xml:space="preserve"> бюджет </w:t>
            </w:r>
          </w:p>
        </w:tc>
        <w:tc>
          <w:tcPr>
            <w:tcW w:w="1701" w:type="dxa"/>
            <w:tcBorders>
              <w:top w:val="single" w:sz="4" w:space="0" w:color="auto"/>
              <w:left w:val="single" w:sz="4" w:space="0" w:color="auto"/>
              <w:bottom w:val="nil"/>
              <w:right w:val="nil"/>
            </w:tcBorders>
          </w:tcPr>
          <w:p w:rsidR="005E786E" w:rsidRPr="006B6F27" w:rsidRDefault="005E786E" w:rsidP="003B6F32">
            <w:pPr>
              <w:spacing w:after="0" w:line="240" w:lineRule="auto"/>
              <w:jc w:val="center"/>
              <w:rPr>
                <w:rFonts w:ascii="Times New Roman" w:hAnsi="Times New Roman" w:cs="Times New Roman"/>
                <w:b/>
                <w:iCs/>
                <w:sz w:val="23"/>
                <w:szCs w:val="23"/>
              </w:rPr>
            </w:pPr>
            <w:r>
              <w:rPr>
                <w:rFonts w:ascii="Times New Roman" w:hAnsi="Times New Roman" w:cs="Times New Roman"/>
                <w:b/>
                <w:iCs/>
                <w:sz w:val="23"/>
                <w:szCs w:val="23"/>
              </w:rPr>
              <w:t>х</w:t>
            </w:r>
          </w:p>
        </w:tc>
        <w:tc>
          <w:tcPr>
            <w:tcW w:w="1417" w:type="dxa"/>
            <w:tcBorders>
              <w:top w:val="single" w:sz="4" w:space="0" w:color="auto"/>
              <w:left w:val="single" w:sz="4" w:space="0" w:color="auto"/>
              <w:bottom w:val="nil"/>
              <w:right w:val="nil"/>
            </w:tcBorders>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134" w:type="dxa"/>
            <w:tcBorders>
              <w:top w:val="single" w:sz="4" w:space="0" w:color="auto"/>
              <w:left w:val="single" w:sz="4" w:space="0" w:color="auto"/>
              <w:bottom w:val="nil"/>
              <w:right w:val="nil"/>
            </w:tcBorders>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134" w:type="dxa"/>
            <w:tcBorders>
              <w:top w:val="single" w:sz="4" w:space="0" w:color="auto"/>
              <w:left w:val="single" w:sz="4" w:space="0" w:color="auto"/>
              <w:bottom w:val="nil"/>
              <w:right w:val="nil"/>
            </w:tcBorders>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276" w:type="dxa"/>
            <w:tcBorders>
              <w:top w:val="single" w:sz="4" w:space="0" w:color="auto"/>
              <w:left w:val="single" w:sz="4" w:space="0" w:color="auto"/>
              <w:bottom w:val="nil"/>
              <w:right w:val="single" w:sz="4" w:space="0" w:color="auto"/>
            </w:tcBorders>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276" w:type="dxa"/>
            <w:tcBorders>
              <w:top w:val="single" w:sz="4" w:space="0" w:color="auto"/>
              <w:left w:val="single" w:sz="4" w:space="0" w:color="auto"/>
              <w:bottom w:val="nil"/>
              <w:right w:val="single" w:sz="4" w:space="0" w:color="auto"/>
            </w:tcBorders>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417" w:type="dxa"/>
            <w:tcBorders>
              <w:top w:val="single" w:sz="4" w:space="0" w:color="auto"/>
              <w:left w:val="single" w:sz="4" w:space="0" w:color="auto"/>
              <w:bottom w:val="nil"/>
              <w:right w:val="single" w:sz="4" w:space="0" w:color="auto"/>
            </w:tcBorders>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r>
      <w:tr w:rsidR="005E786E" w:rsidRPr="006B6F27" w:rsidTr="005E786E">
        <w:trPr>
          <w:trHeight w:val="271"/>
        </w:trPr>
        <w:tc>
          <w:tcPr>
            <w:tcW w:w="5954" w:type="dxa"/>
            <w:tcBorders>
              <w:top w:val="single" w:sz="4" w:space="0" w:color="auto"/>
              <w:left w:val="single" w:sz="4" w:space="0" w:color="auto"/>
              <w:bottom w:val="nil"/>
              <w:right w:val="nil"/>
            </w:tcBorders>
          </w:tcPr>
          <w:p w:rsidR="005E786E" w:rsidRDefault="005E786E" w:rsidP="003B6F32">
            <w:pPr>
              <w:widowControl w:val="0"/>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Межбюджетные трансферты</w:t>
            </w:r>
          </w:p>
        </w:tc>
        <w:tc>
          <w:tcPr>
            <w:tcW w:w="1701" w:type="dxa"/>
            <w:tcBorders>
              <w:top w:val="single" w:sz="4" w:space="0" w:color="auto"/>
              <w:left w:val="single" w:sz="4" w:space="0" w:color="auto"/>
              <w:bottom w:val="nil"/>
              <w:right w:val="nil"/>
            </w:tcBorders>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iCs/>
                <w:sz w:val="23"/>
                <w:szCs w:val="23"/>
              </w:rPr>
            </w:pPr>
            <w:r>
              <w:rPr>
                <w:rFonts w:ascii="Times New Roman" w:hAnsi="Times New Roman" w:cs="Times New Roman"/>
                <w:iCs/>
                <w:sz w:val="23"/>
                <w:szCs w:val="23"/>
              </w:rPr>
              <w:t>х</w:t>
            </w:r>
          </w:p>
        </w:tc>
        <w:tc>
          <w:tcPr>
            <w:tcW w:w="1417" w:type="dxa"/>
            <w:tcBorders>
              <w:top w:val="single" w:sz="4" w:space="0" w:color="auto"/>
              <w:left w:val="single" w:sz="4" w:space="0" w:color="auto"/>
              <w:bottom w:val="nil"/>
              <w:right w:val="nil"/>
            </w:tcBorders>
            <w:vAlign w:val="bottom"/>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134" w:type="dxa"/>
            <w:tcBorders>
              <w:top w:val="single" w:sz="4" w:space="0" w:color="auto"/>
              <w:left w:val="single" w:sz="4" w:space="0" w:color="auto"/>
              <w:bottom w:val="nil"/>
              <w:right w:val="nil"/>
            </w:tcBorders>
            <w:vAlign w:val="bottom"/>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134" w:type="dxa"/>
            <w:tcBorders>
              <w:top w:val="single" w:sz="4" w:space="0" w:color="auto"/>
              <w:left w:val="single" w:sz="4" w:space="0" w:color="auto"/>
              <w:bottom w:val="nil"/>
              <w:right w:val="nil"/>
            </w:tcBorders>
            <w:vAlign w:val="bottom"/>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276" w:type="dxa"/>
            <w:tcBorders>
              <w:top w:val="single" w:sz="4" w:space="0" w:color="auto"/>
              <w:left w:val="single" w:sz="4" w:space="0" w:color="auto"/>
              <w:bottom w:val="nil"/>
              <w:right w:val="single" w:sz="4" w:space="0" w:color="auto"/>
            </w:tcBorders>
            <w:vAlign w:val="bottom"/>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276" w:type="dxa"/>
            <w:tcBorders>
              <w:top w:val="single" w:sz="4" w:space="0" w:color="auto"/>
              <w:left w:val="single" w:sz="4" w:space="0" w:color="auto"/>
              <w:bottom w:val="nil"/>
              <w:right w:val="single" w:sz="4" w:space="0" w:color="auto"/>
            </w:tcBorders>
            <w:vAlign w:val="bottom"/>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417" w:type="dxa"/>
            <w:tcBorders>
              <w:top w:val="single" w:sz="4" w:space="0" w:color="auto"/>
              <w:left w:val="single" w:sz="4" w:space="0" w:color="auto"/>
              <w:bottom w:val="nil"/>
              <w:right w:val="single" w:sz="4" w:space="0" w:color="auto"/>
            </w:tcBorders>
            <w:vAlign w:val="bottom"/>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r>
      <w:tr w:rsidR="005E786E" w:rsidRPr="006B6F27" w:rsidTr="005E786E">
        <w:trPr>
          <w:trHeight w:val="417"/>
        </w:trPr>
        <w:tc>
          <w:tcPr>
            <w:tcW w:w="5954" w:type="dxa"/>
            <w:tcBorders>
              <w:top w:val="single" w:sz="4" w:space="0" w:color="auto"/>
              <w:left w:val="single" w:sz="4" w:space="0" w:color="auto"/>
              <w:bottom w:val="nil"/>
              <w:right w:val="nil"/>
            </w:tcBorders>
          </w:tcPr>
          <w:p w:rsidR="005E786E" w:rsidRDefault="005E786E" w:rsidP="003B6F32">
            <w:pPr>
              <w:widowControl w:val="0"/>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Внебюджетные источники</w:t>
            </w:r>
          </w:p>
        </w:tc>
        <w:tc>
          <w:tcPr>
            <w:tcW w:w="1701" w:type="dxa"/>
            <w:tcBorders>
              <w:top w:val="single" w:sz="4" w:space="0" w:color="auto"/>
              <w:left w:val="single" w:sz="4" w:space="0" w:color="auto"/>
              <w:bottom w:val="nil"/>
              <w:right w:val="nil"/>
            </w:tcBorders>
          </w:tcPr>
          <w:p w:rsidR="005E786E" w:rsidRDefault="005E786E" w:rsidP="003B6F32">
            <w:pPr>
              <w:widowControl w:val="0"/>
              <w:autoSpaceDE w:val="0"/>
              <w:autoSpaceDN w:val="0"/>
              <w:adjustRightInd w:val="0"/>
              <w:spacing w:after="0" w:line="240" w:lineRule="auto"/>
              <w:jc w:val="center"/>
              <w:rPr>
                <w:rFonts w:ascii="Times New Roman" w:hAnsi="Times New Roman" w:cs="Times New Roman"/>
                <w:iCs/>
                <w:sz w:val="23"/>
                <w:szCs w:val="23"/>
              </w:rPr>
            </w:pPr>
            <w:r>
              <w:rPr>
                <w:rFonts w:ascii="Times New Roman" w:hAnsi="Times New Roman" w:cs="Times New Roman"/>
                <w:iCs/>
                <w:sz w:val="23"/>
                <w:szCs w:val="23"/>
              </w:rPr>
              <w:t>х</w:t>
            </w:r>
          </w:p>
        </w:tc>
        <w:tc>
          <w:tcPr>
            <w:tcW w:w="1417" w:type="dxa"/>
            <w:tcBorders>
              <w:top w:val="single" w:sz="4" w:space="0" w:color="auto"/>
              <w:left w:val="single" w:sz="4" w:space="0" w:color="auto"/>
              <w:bottom w:val="nil"/>
              <w:right w:val="nil"/>
            </w:tcBorders>
            <w:vAlign w:val="bottom"/>
          </w:tcPr>
          <w:p w:rsidR="005E786E"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134" w:type="dxa"/>
            <w:tcBorders>
              <w:top w:val="single" w:sz="4" w:space="0" w:color="auto"/>
              <w:left w:val="single" w:sz="4" w:space="0" w:color="auto"/>
              <w:bottom w:val="nil"/>
              <w:right w:val="nil"/>
            </w:tcBorders>
            <w:vAlign w:val="bottom"/>
          </w:tcPr>
          <w:p w:rsidR="005E786E"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134" w:type="dxa"/>
            <w:tcBorders>
              <w:top w:val="single" w:sz="4" w:space="0" w:color="auto"/>
              <w:left w:val="single" w:sz="4" w:space="0" w:color="auto"/>
              <w:bottom w:val="nil"/>
              <w:right w:val="nil"/>
            </w:tcBorders>
            <w:vAlign w:val="bottom"/>
          </w:tcPr>
          <w:p w:rsidR="005E786E"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276" w:type="dxa"/>
            <w:tcBorders>
              <w:top w:val="single" w:sz="4" w:space="0" w:color="auto"/>
              <w:left w:val="single" w:sz="4" w:space="0" w:color="auto"/>
              <w:bottom w:val="nil"/>
              <w:right w:val="single" w:sz="4" w:space="0" w:color="auto"/>
            </w:tcBorders>
            <w:vAlign w:val="bottom"/>
          </w:tcPr>
          <w:p w:rsidR="005E786E"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276" w:type="dxa"/>
            <w:tcBorders>
              <w:top w:val="single" w:sz="4" w:space="0" w:color="auto"/>
              <w:left w:val="single" w:sz="4" w:space="0" w:color="auto"/>
              <w:bottom w:val="nil"/>
              <w:right w:val="single" w:sz="4" w:space="0" w:color="auto"/>
            </w:tcBorders>
            <w:vAlign w:val="bottom"/>
          </w:tcPr>
          <w:p w:rsidR="005E786E"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417" w:type="dxa"/>
            <w:tcBorders>
              <w:top w:val="single" w:sz="4" w:space="0" w:color="auto"/>
              <w:left w:val="single" w:sz="4" w:space="0" w:color="auto"/>
              <w:bottom w:val="nil"/>
              <w:right w:val="single" w:sz="4" w:space="0" w:color="auto"/>
            </w:tcBorders>
            <w:vAlign w:val="bottom"/>
          </w:tcPr>
          <w:p w:rsidR="005E786E"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r>
      <w:tr w:rsidR="005E786E" w:rsidRPr="006B6F27" w:rsidTr="004158A6">
        <w:tc>
          <w:tcPr>
            <w:tcW w:w="5954" w:type="dxa"/>
            <w:tcBorders>
              <w:top w:val="single" w:sz="4" w:space="0" w:color="auto"/>
              <w:left w:val="single" w:sz="4" w:space="0" w:color="auto"/>
              <w:bottom w:val="nil"/>
              <w:right w:val="nil"/>
            </w:tcBorders>
          </w:tcPr>
          <w:p w:rsidR="005E786E" w:rsidRPr="006B6F27" w:rsidRDefault="005E786E" w:rsidP="00556DCB">
            <w:pPr>
              <w:widowControl w:val="0"/>
              <w:autoSpaceDE w:val="0"/>
              <w:autoSpaceDN w:val="0"/>
              <w:adjustRightInd w:val="0"/>
              <w:spacing w:after="0" w:line="240" w:lineRule="auto"/>
              <w:jc w:val="both"/>
              <w:rPr>
                <w:rFonts w:ascii="Times New Roman" w:hAnsi="Times New Roman" w:cs="Times New Roman"/>
                <w:b/>
                <w:iCs/>
              </w:rPr>
            </w:pPr>
            <w:r w:rsidRPr="006B6F27">
              <w:rPr>
                <w:rFonts w:ascii="Times New Roman" w:hAnsi="Times New Roman" w:cs="Times New Roman"/>
                <w:iCs/>
              </w:rPr>
              <w:t>Мероприятие (результат)</w:t>
            </w:r>
            <w:r w:rsidRPr="006B6F27">
              <w:rPr>
                <w:rFonts w:ascii="Times New Roman" w:hAnsi="Times New Roman" w:cs="Times New Roman"/>
              </w:rPr>
              <w:t xml:space="preserve"> «</w:t>
            </w:r>
            <w:r w:rsidRPr="006B6F27">
              <w:rPr>
                <w:rFonts w:ascii="Times New Roman" w:hAnsi="Times New Roman" w:cs="Times New Roman"/>
                <w:iCs/>
              </w:rPr>
              <w:t xml:space="preserve">Проведен мониторинг достоверности, обоснованности и реалистичности прогнозов поступлений налоговых и неналоговых доходов в бюджет </w:t>
            </w:r>
            <w:r w:rsidRPr="006B6F27">
              <w:rPr>
                <w:rFonts w:ascii="Times New Roman" w:hAnsi="Times New Roman" w:cs="Times New Roman"/>
                <w:iCs/>
              </w:rPr>
              <w:lastRenderedPageBreak/>
              <w:t>Алатырского  муниципального округа Чувашской Республики, осуществляемых главными администраторами доходов  бюджета  Алатырского  муниципального округа Чувашской Республики, на основании разработанных ими методик», всего, в том числе:</w:t>
            </w:r>
          </w:p>
        </w:tc>
        <w:tc>
          <w:tcPr>
            <w:tcW w:w="1701" w:type="dxa"/>
            <w:tcBorders>
              <w:top w:val="single" w:sz="4" w:space="0" w:color="auto"/>
              <w:left w:val="single" w:sz="4" w:space="0" w:color="auto"/>
              <w:bottom w:val="nil"/>
              <w:right w:val="nil"/>
            </w:tcBorders>
            <w:vAlign w:val="bottom"/>
          </w:tcPr>
          <w:p w:rsidR="005E786E" w:rsidRPr="006B6F27" w:rsidRDefault="005E786E" w:rsidP="00556DCB">
            <w:pPr>
              <w:spacing w:after="0" w:line="240" w:lineRule="auto"/>
              <w:rPr>
                <w:rFonts w:ascii="Times New Roman" w:hAnsi="Times New Roman" w:cs="Times New Roman"/>
                <w:iCs/>
              </w:rPr>
            </w:pPr>
          </w:p>
          <w:p w:rsidR="005E786E" w:rsidRPr="006B6F27" w:rsidRDefault="005E786E" w:rsidP="00556DCB">
            <w:pPr>
              <w:widowControl w:val="0"/>
              <w:autoSpaceDE w:val="0"/>
              <w:autoSpaceDN w:val="0"/>
              <w:adjustRightInd w:val="0"/>
              <w:spacing w:after="0" w:line="240" w:lineRule="auto"/>
              <w:rPr>
                <w:rFonts w:ascii="Times New Roman" w:hAnsi="Times New Roman" w:cs="Times New Roman"/>
                <w:iCs/>
              </w:rPr>
            </w:pPr>
            <w:r w:rsidRPr="006B6F27">
              <w:rPr>
                <w:rFonts w:ascii="Times New Roman" w:hAnsi="Times New Roman" w:cs="Times New Roman"/>
                <w:iCs/>
              </w:rPr>
              <w:t>х</w:t>
            </w:r>
          </w:p>
        </w:tc>
        <w:tc>
          <w:tcPr>
            <w:tcW w:w="1417" w:type="dxa"/>
            <w:tcBorders>
              <w:top w:val="single" w:sz="4" w:space="0" w:color="auto"/>
              <w:left w:val="single" w:sz="4" w:space="0" w:color="auto"/>
              <w:bottom w:val="nil"/>
              <w:right w:val="nil"/>
            </w:tcBorders>
            <w:vAlign w:val="bottom"/>
          </w:tcPr>
          <w:p w:rsidR="005E786E" w:rsidRPr="006B6F27" w:rsidRDefault="005E786E" w:rsidP="004C77A1">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0,0</w:t>
            </w:r>
          </w:p>
        </w:tc>
        <w:tc>
          <w:tcPr>
            <w:tcW w:w="1134" w:type="dxa"/>
            <w:tcBorders>
              <w:top w:val="single" w:sz="4" w:space="0" w:color="auto"/>
              <w:left w:val="single" w:sz="4" w:space="0" w:color="auto"/>
              <w:bottom w:val="nil"/>
              <w:right w:val="nil"/>
            </w:tcBorders>
            <w:vAlign w:val="bottom"/>
          </w:tcPr>
          <w:p w:rsidR="005E786E" w:rsidRPr="006B6F27" w:rsidRDefault="005E786E" w:rsidP="004C77A1">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0,0</w:t>
            </w:r>
          </w:p>
        </w:tc>
        <w:tc>
          <w:tcPr>
            <w:tcW w:w="1134" w:type="dxa"/>
            <w:tcBorders>
              <w:top w:val="single" w:sz="4" w:space="0" w:color="auto"/>
              <w:left w:val="single" w:sz="4" w:space="0" w:color="auto"/>
              <w:bottom w:val="nil"/>
              <w:right w:val="nil"/>
            </w:tcBorders>
            <w:vAlign w:val="bottom"/>
          </w:tcPr>
          <w:p w:rsidR="005E786E" w:rsidRPr="006B6F27" w:rsidRDefault="005E786E" w:rsidP="004C77A1">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0,0</w:t>
            </w:r>
          </w:p>
        </w:tc>
        <w:tc>
          <w:tcPr>
            <w:tcW w:w="1276" w:type="dxa"/>
            <w:tcBorders>
              <w:top w:val="single" w:sz="4" w:space="0" w:color="auto"/>
              <w:left w:val="single" w:sz="4" w:space="0" w:color="auto"/>
              <w:bottom w:val="nil"/>
              <w:right w:val="single" w:sz="4" w:space="0" w:color="auto"/>
            </w:tcBorders>
            <w:vAlign w:val="bottom"/>
          </w:tcPr>
          <w:p w:rsidR="005E786E" w:rsidRPr="006B6F27" w:rsidRDefault="005E786E" w:rsidP="004C77A1">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0,0</w:t>
            </w:r>
          </w:p>
        </w:tc>
        <w:tc>
          <w:tcPr>
            <w:tcW w:w="1276" w:type="dxa"/>
            <w:tcBorders>
              <w:top w:val="single" w:sz="4" w:space="0" w:color="auto"/>
              <w:left w:val="single" w:sz="4" w:space="0" w:color="auto"/>
              <w:bottom w:val="nil"/>
              <w:right w:val="single" w:sz="4" w:space="0" w:color="auto"/>
            </w:tcBorders>
            <w:vAlign w:val="bottom"/>
          </w:tcPr>
          <w:p w:rsidR="005E786E" w:rsidRPr="006B6F27" w:rsidRDefault="005E786E" w:rsidP="004C77A1">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0,0</w:t>
            </w:r>
          </w:p>
        </w:tc>
        <w:tc>
          <w:tcPr>
            <w:tcW w:w="1417" w:type="dxa"/>
            <w:tcBorders>
              <w:top w:val="single" w:sz="4" w:space="0" w:color="auto"/>
              <w:left w:val="single" w:sz="4" w:space="0" w:color="auto"/>
              <w:bottom w:val="nil"/>
              <w:right w:val="single" w:sz="4" w:space="0" w:color="auto"/>
            </w:tcBorders>
            <w:vAlign w:val="bottom"/>
          </w:tcPr>
          <w:p w:rsidR="005E786E" w:rsidRPr="006B6F27" w:rsidRDefault="005E786E" w:rsidP="004C77A1">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0,0</w:t>
            </w:r>
          </w:p>
        </w:tc>
      </w:tr>
      <w:tr w:rsidR="005E786E" w:rsidRPr="006B6F27" w:rsidTr="004158A6">
        <w:tc>
          <w:tcPr>
            <w:tcW w:w="5954" w:type="dxa"/>
            <w:tcBorders>
              <w:top w:val="single" w:sz="4" w:space="0" w:color="auto"/>
              <w:left w:val="single" w:sz="4" w:space="0" w:color="auto"/>
              <w:bottom w:val="nil"/>
              <w:right w:val="nil"/>
            </w:tcBorders>
          </w:tcPr>
          <w:p w:rsidR="005E786E" w:rsidRPr="006B6F27" w:rsidRDefault="005E786E" w:rsidP="003B6F32">
            <w:pPr>
              <w:widowControl w:val="0"/>
              <w:autoSpaceDE w:val="0"/>
              <w:autoSpaceDN w:val="0"/>
              <w:adjustRightInd w:val="0"/>
              <w:spacing w:after="0" w:line="240" w:lineRule="auto"/>
              <w:jc w:val="both"/>
              <w:rPr>
                <w:rFonts w:ascii="Times New Roman" w:hAnsi="Times New Roman" w:cs="Times New Roman"/>
                <w:iCs/>
              </w:rPr>
            </w:pPr>
            <w:r w:rsidRPr="00CF62D2">
              <w:rPr>
                <w:rFonts w:ascii="Times New Roman" w:hAnsi="Times New Roman" w:cs="Times New Roman"/>
                <w:iCs/>
              </w:rPr>
              <w:lastRenderedPageBreak/>
              <w:t>Муниципальный бюджет, из них</w:t>
            </w:r>
          </w:p>
        </w:tc>
        <w:tc>
          <w:tcPr>
            <w:tcW w:w="1701" w:type="dxa"/>
            <w:tcBorders>
              <w:top w:val="single" w:sz="4" w:space="0" w:color="auto"/>
              <w:left w:val="single" w:sz="4" w:space="0" w:color="auto"/>
              <w:bottom w:val="nil"/>
              <w:right w:val="nil"/>
            </w:tcBorders>
            <w:vAlign w:val="bottom"/>
          </w:tcPr>
          <w:p w:rsidR="005E786E" w:rsidRPr="006B6F27" w:rsidRDefault="005E786E" w:rsidP="003B6F32">
            <w:pPr>
              <w:widowControl w:val="0"/>
              <w:autoSpaceDE w:val="0"/>
              <w:autoSpaceDN w:val="0"/>
              <w:adjustRightInd w:val="0"/>
              <w:spacing w:after="0" w:line="240" w:lineRule="auto"/>
              <w:rPr>
                <w:rFonts w:ascii="Times New Roman" w:hAnsi="Times New Roman" w:cs="Times New Roman"/>
                <w:iCs/>
              </w:rPr>
            </w:pPr>
            <w:r>
              <w:rPr>
                <w:rFonts w:ascii="Times New Roman" w:hAnsi="Times New Roman" w:cs="Times New Roman"/>
                <w:iCs/>
              </w:rPr>
              <w:t>х</w:t>
            </w:r>
          </w:p>
        </w:tc>
        <w:tc>
          <w:tcPr>
            <w:tcW w:w="1417" w:type="dxa"/>
            <w:tcBorders>
              <w:top w:val="single" w:sz="4" w:space="0" w:color="auto"/>
              <w:left w:val="single" w:sz="4" w:space="0" w:color="auto"/>
              <w:bottom w:val="nil"/>
              <w:right w:val="nil"/>
            </w:tcBorders>
            <w:vAlign w:val="bottom"/>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0,0</w:t>
            </w:r>
          </w:p>
        </w:tc>
        <w:tc>
          <w:tcPr>
            <w:tcW w:w="1134" w:type="dxa"/>
            <w:tcBorders>
              <w:top w:val="single" w:sz="4" w:space="0" w:color="auto"/>
              <w:left w:val="single" w:sz="4" w:space="0" w:color="auto"/>
              <w:bottom w:val="nil"/>
              <w:right w:val="nil"/>
            </w:tcBorders>
            <w:vAlign w:val="bottom"/>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0,0</w:t>
            </w:r>
          </w:p>
        </w:tc>
        <w:tc>
          <w:tcPr>
            <w:tcW w:w="1134" w:type="dxa"/>
            <w:tcBorders>
              <w:top w:val="single" w:sz="4" w:space="0" w:color="auto"/>
              <w:left w:val="single" w:sz="4" w:space="0" w:color="auto"/>
              <w:bottom w:val="nil"/>
              <w:right w:val="nil"/>
            </w:tcBorders>
            <w:vAlign w:val="bottom"/>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0,0</w:t>
            </w:r>
          </w:p>
        </w:tc>
        <w:tc>
          <w:tcPr>
            <w:tcW w:w="1276" w:type="dxa"/>
            <w:tcBorders>
              <w:top w:val="single" w:sz="4" w:space="0" w:color="auto"/>
              <w:left w:val="single" w:sz="4" w:space="0" w:color="auto"/>
              <w:bottom w:val="nil"/>
              <w:right w:val="single" w:sz="4" w:space="0" w:color="auto"/>
            </w:tcBorders>
            <w:vAlign w:val="bottom"/>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0,0</w:t>
            </w:r>
          </w:p>
        </w:tc>
        <w:tc>
          <w:tcPr>
            <w:tcW w:w="1276" w:type="dxa"/>
            <w:tcBorders>
              <w:top w:val="single" w:sz="4" w:space="0" w:color="auto"/>
              <w:left w:val="single" w:sz="4" w:space="0" w:color="auto"/>
              <w:bottom w:val="nil"/>
              <w:right w:val="single" w:sz="4" w:space="0" w:color="auto"/>
            </w:tcBorders>
            <w:vAlign w:val="bottom"/>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0,0</w:t>
            </w:r>
          </w:p>
        </w:tc>
        <w:tc>
          <w:tcPr>
            <w:tcW w:w="1417" w:type="dxa"/>
            <w:tcBorders>
              <w:top w:val="single" w:sz="4" w:space="0" w:color="auto"/>
              <w:left w:val="single" w:sz="4" w:space="0" w:color="auto"/>
              <w:bottom w:val="nil"/>
              <w:right w:val="single" w:sz="4" w:space="0" w:color="auto"/>
            </w:tcBorders>
            <w:vAlign w:val="bottom"/>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0,0</w:t>
            </w:r>
          </w:p>
        </w:tc>
      </w:tr>
      <w:tr w:rsidR="005E786E" w:rsidRPr="006B6F27" w:rsidTr="003B6F32">
        <w:tc>
          <w:tcPr>
            <w:tcW w:w="5954" w:type="dxa"/>
            <w:tcBorders>
              <w:top w:val="single" w:sz="4" w:space="0" w:color="auto"/>
              <w:left w:val="single" w:sz="4" w:space="0" w:color="auto"/>
              <w:bottom w:val="nil"/>
              <w:right w:val="nil"/>
            </w:tcBorders>
          </w:tcPr>
          <w:p w:rsidR="005E786E" w:rsidRPr="006B6F27" w:rsidRDefault="005E786E" w:rsidP="003B6F32">
            <w:pPr>
              <w:widowControl w:val="0"/>
              <w:autoSpaceDE w:val="0"/>
              <w:autoSpaceDN w:val="0"/>
              <w:adjustRightInd w:val="0"/>
              <w:spacing w:after="0" w:line="240" w:lineRule="auto"/>
              <w:outlineLvl w:val="0"/>
              <w:rPr>
                <w:rFonts w:ascii="Times New Roman" w:hAnsi="Times New Roman" w:cs="Times New Roman"/>
                <w:bCs/>
                <w:sz w:val="23"/>
                <w:szCs w:val="23"/>
              </w:rPr>
            </w:pPr>
            <w:r w:rsidRPr="006B6F27">
              <w:rPr>
                <w:rFonts w:ascii="Times New Roman" w:hAnsi="Times New Roman" w:cs="Times New Roman"/>
                <w:bCs/>
                <w:sz w:val="23"/>
                <w:szCs w:val="23"/>
              </w:rPr>
              <w:t>федеральный бюджет</w:t>
            </w:r>
          </w:p>
        </w:tc>
        <w:tc>
          <w:tcPr>
            <w:tcW w:w="1701" w:type="dxa"/>
            <w:tcBorders>
              <w:top w:val="single" w:sz="4" w:space="0" w:color="auto"/>
              <w:left w:val="single" w:sz="4" w:space="0" w:color="auto"/>
              <w:bottom w:val="nil"/>
              <w:right w:val="nil"/>
            </w:tcBorders>
            <w:vAlign w:val="bottom"/>
          </w:tcPr>
          <w:p w:rsidR="005E786E" w:rsidRPr="006B6F27" w:rsidRDefault="005E786E" w:rsidP="003B6F32">
            <w:pPr>
              <w:spacing w:after="0" w:line="240" w:lineRule="auto"/>
              <w:jc w:val="center"/>
              <w:rPr>
                <w:rFonts w:ascii="Times New Roman" w:hAnsi="Times New Roman" w:cs="Times New Roman"/>
                <w:b/>
                <w:iCs/>
                <w:sz w:val="23"/>
                <w:szCs w:val="23"/>
              </w:rPr>
            </w:pPr>
            <w:r w:rsidRPr="006B6F27">
              <w:rPr>
                <w:rFonts w:ascii="Times New Roman" w:hAnsi="Times New Roman" w:cs="Times New Roman"/>
                <w:b/>
                <w:iCs/>
                <w:sz w:val="23"/>
                <w:szCs w:val="23"/>
              </w:rPr>
              <w:t>х</w:t>
            </w:r>
          </w:p>
        </w:tc>
        <w:tc>
          <w:tcPr>
            <w:tcW w:w="1417" w:type="dxa"/>
            <w:tcBorders>
              <w:top w:val="single" w:sz="4" w:space="0" w:color="auto"/>
              <w:left w:val="single" w:sz="4" w:space="0" w:color="auto"/>
              <w:bottom w:val="nil"/>
              <w:right w:val="nil"/>
            </w:tcBorders>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134" w:type="dxa"/>
            <w:tcBorders>
              <w:top w:val="single" w:sz="4" w:space="0" w:color="auto"/>
              <w:left w:val="single" w:sz="4" w:space="0" w:color="auto"/>
              <w:bottom w:val="nil"/>
              <w:right w:val="nil"/>
            </w:tcBorders>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134" w:type="dxa"/>
            <w:tcBorders>
              <w:top w:val="single" w:sz="4" w:space="0" w:color="auto"/>
              <w:left w:val="single" w:sz="4" w:space="0" w:color="auto"/>
              <w:bottom w:val="nil"/>
              <w:right w:val="nil"/>
            </w:tcBorders>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276" w:type="dxa"/>
            <w:tcBorders>
              <w:top w:val="single" w:sz="4" w:space="0" w:color="auto"/>
              <w:left w:val="single" w:sz="4" w:space="0" w:color="auto"/>
              <w:bottom w:val="nil"/>
              <w:right w:val="single" w:sz="4" w:space="0" w:color="auto"/>
            </w:tcBorders>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276" w:type="dxa"/>
            <w:tcBorders>
              <w:top w:val="single" w:sz="4" w:space="0" w:color="auto"/>
              <w:left w:val="single" w:sz="4" w:space="0" w:color="auto"/>
              <w:bottom w:val="nil"/>
              <w:right w:val="single" w:sz="4" w:space="0" w:color="auto"/>
            </w:tcBorders>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417" w:type="dxa"/>
            <w:tcBorders>
              <w:top w:val="single" w:sz="4" w:space="0" w:color="auto"/>
              <w:left w:val="single" w:sz="4" w:space="0" w:color="auto"/>
              <w:bottom w:val="nil"/>
              <w:right w:val="single" w:sz="4" w:space="0" w:color="auto"/>
            </w:tcBorders>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r>
      <w:tr w:rsidR="005E786E" w:rsidRPr="006B6F27" w:rsidTr="003B6F32">
        <w:tc>
          <w:tcPr>
            <w:tcW w:w="5954" w:type="dxa"/>
            <w:tcBorders>
              <w:top w:val="single" w:sz="4" w:space="0" w:color="auto"/>
              <w:left w:val="single" w:sz="4" w:space="0" w:color="auto"/>
              <w:bottom w:val="nil"/>
              <w:right w:val="nil"/>
            </w:tcBorders>
          </w:tcPr>
          <w:p w:rsidR="005E786E" w:rsidRPr="006B6F27" w:rsidRDefault="005E786E" w:rsidP="003B6F32">
            <w:pPr>
              <w:widowControl w:val="0"/>
              <w:autoSpaceDE w:val="0"/>
              <w:autoSpaceDN w:val="0"/>
              <w:adjustRightInd w:val="0"/>
              <w:spacing w:after="0" w:line="240" w:lineRule="auto"/>
              <w:outlineLvl w:val="0"/>
              <w:rPr>
                <w:rFonts w:ascii="Times New Roman" w:hAnsi="Times New Roman" w:cs="Times New Roman"/>
                <w:bCs/>
                <w:sz w:val="23"/>
                <w:szCs w:val="23"/>
              </w:rPr>
            </w:pPr>
            <w:r w:rsidRPr="006B6F27">
              <w:rPr>
                <w:rFonts w:ascii="Times New Roman" w:hAnsi="Times New Roman" w:cs="Times New Roman"/>
                <w:bCs/>
                <w:sz w:val="23"/>
                <w:szCs w:val="23"/>
              </w:rPr>
              <w:t>республиканский бюджет Чувашской Республики</w:t>
            </w:r>
          </w:p>
        </w:tc>
        <w:tc>
          <w:tcPr>
            <w:tcW w:w="1701" w:type="dxa"/>
            <w:tcBorders>
              <w:top w:val="single" w:sz="4" w:space="0" w:color="auto"/>
              <w:left w:val="single" w:sz="4" w:space="0" w:color="auto"/>
              <w:bottom w:val="nil"/>
              <w:right w:val="nil"/>
            </w:tcBorders>
            <w:vAlign w:val="bottom"/>
          </w:tcPr>
          <w:p w:rsidR="005E786E" w:rsidRPr="006B6F27" w:rsidRDefault="005E786E" w:rsidP="003B6F32">
            <w:pPr>
              <w:spacing w:after="0" w:line="240" w:lineRule="auto"/>
              <w:jc w:val="center"/>
              <w:rPr>
                <w:rFonts w:ascii="Times New Roman" w:hAnsi="Times New Roman" w:cs="Times New Roman"/>
                <w:b/>
                <w:iCs/>
                <w:sz w:val="23"/>
                <w:szCs w:val="23"/>
              </w:rPr>
            </w:pPr>
            <w:r w:rsidRPr="006B6F27">
              <w:rPr>
                <w:rFonts w:ascii="Times New Roman" w:hAnsi="Times New Roman" w:cs="Times New Roman"/>
                <w:b/>
                <w:iCs/>
                <w:sz w:val="23"/>
                <w:szCs w:val="23"/>
              </w:rPr>
              <w:t>х</w:t>
            </w:r>
          </w:p>
        </w:tc>
        <w:tc>
          <w:tcPr>
            <w:tcW w:w="1417" w:type="dxa"/>
            <w:tcBorders>
              <w:top w:val="single" w:sz="4" w:space="0" w:color="auto"/>
              <w:left w:val="single" w:sz="4" w:space="0" w:color="auto"/>
              <w:bottom w:val="nil"/>
              <w:right w:val="nil"/>
            </w:tcBorders>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134" w:type="dxa"/>
            <w:tcBorders>
              <w:top w:val="single" w:sz="4" w:space="0" w:color="auto"/>
              <w:left w:val="single" w:sz="4" w:space="0" w:color="auto"/>
              <w:bottom w:val="nil"/>
              <w:right w:val="nil"/>
            </w:tcBorders>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134" w:type="dxa"/>
            <w:tcBorders>
              <w:top w:val="single" w:sz="4" w:space="0" w:color="auto"/>
              <w:left w:val="single" w:sz="4" w:space="0" w:color="auto"/>
              <w:bottom w:val="nil"/>
              <w:right w:val="nil"/>
            </w:tcBorders>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276" w:type="dxa"/>
            <w:tcBorders>
              <w:top w:val="single" w:sz="4" w:space="0" w:color="auto"/>
              <w:left w:val="single" w:sz="4" w:space="0" w:color="auto"/>
              <w:bottom w:val="nil"/>
              <w:right w:val="single" w:sz="4" w:space="0" w:color="auto"/>
            </w:tcBorders>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276" w:type="dxa"/>
            <w:tcBorders>
              <w:top w:val="single" w:sz="4" w:space="0" w:color="auto"/>
              <w:left w:val="single" w:sz="4" w:space="0" w:color="auto"/>
              <w:bottom w:val="nil"/>
              <w:right w:val="single" w:sz="4" w:space="0" w:color="auto"/>
            </w:tcBorders>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417" w:type="dxa"/>
            <w:tcBorders>
              <w:top w:val="single" w:sz="4" w:space="0" w:color="auto"/>
              <w:left w:val="single" w:sz="4" w:space="0" w:color="auto"/>
              <w:bottom w:val="nil"/>
              <w:right w:val="single" w:sz="4" w:space="0" w:color="auto"/>
            </w:tcBorders>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r>
      <w:tr w:rsidR="005E786E" w:rsidRPr="006B6F27" w:rsidTr="003B6F32">
        <w:tc>
          <w:tcPr>
            <w:tcW w:w="5954" w:type="dxa"/>
            <w:tcBorders>
              <w:top w:val="single" w:sz="4" w:space="0" w:color="auto"/>
              <w:left w:val="single" w:sz="4" w:space="0" w:color="auto"/>
              <w:bottom w:val="nil"/>
              <w:right w:val="nil"/>
            </w:tcBorders>
          </w:tcPr>
          <w:p w:rsidR="005E786E" w:rsidRPr="006B6F27" w:rsidRDefault="005E786E" w:rsidP="003B6F32">
            <w:pPr>
              <w:widowControl w:val="0"/>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местный</w:t>
            </w:r>
            <w:r w:rsidRPr="006B6F27">
              <w:rPr>
                <w:rFonts w:ascii="Times New Roman" w:hAnsi="Times New Roman" w:cs="Times New Roman"/>
                <w:sz w:val="23"/>
                <w:szCs w:val="23"/>
              </w:rPr>
              <w:t xml:space="preserve"> бюджет </w:t>
            </w:r>
          </w:p>
        </w:tc>
        <w:tc>
          <w:tcPr>
            <w:tcW w:w="1701" w:type="dxa"/>
            <w:tcBorders>
              <w:top w:val="single" w:sz="4" w:space="0" w:color="auto"/>
              <w:left w:val="single" w:sz="4" w:space="0" w:color="auto"/>
              <w:bottom w:val="nil"/>
              <w:right w:val="nil"/>
            </w:tcBorders>
          </w:tcPr>
          <w:p w:rsidR="005E786E" w:rsidRPr="006B6F27" w:rsidRDefault="005E786E" w:rsidP="003B6F32">
            <w:pPr>
              <w:spacing w:after="0" w:line="240" w:lineRule="auto"/>
              <w:jc w:val="center"/>
              <w:rPr>
                <w:rFonts w:ascii="Times New Roman" w:hAnsi="Times New Roman" w:cs="Times New Roman"/>
                <w:b/>
                <w:iCs/>
                <w:sz w:val="23"/>
                <w:szCs w:val="23"/>
              </w:rPr>
            </w:pPr>
            <w:r>
              <w:rPr>
                <w:rFonts w:ascii="Times New Roman" w:hAnsi="Times New Roman" w:cs="Times New Roman"/>
                <w:b/>
                <w:iCs/>
                <w:sz w:val="23"/>
                <w:szCs w:val="23"/>
              </w:rPr>
              <w:t>х</w:t>
            </w:r>
          </w:p>
        </w:tc>
        <w:tc>
          <w:tcPr>
            <w:tcW w:w="1417" w:type="dxa"/>
            <w:tcBorders>
              <w:top w:val="single" w:sz="4" w:space="0" w:color="auto"/>
              <w:left w:val="single" w:sz="4" w:space="0" w:color="auto"/>
              <w:bottom w:val="nil"/>
              <w:right w:val="nil"/>
            </w:tcBorders>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134" w:type="dxa"/>
            <w:tcBorders>
              <w:top w:val="single" w:sz="4" w:space="0" w:color="auto"/>
              <w:left w:val="single" w:sz="4" w:space="0" w:color="auto"/>
              <w:bottom w:val="nil"/>
              <w:right w:val="nil"/>
            </w:tcBorders>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134" w:type="dxa"/>
            <w:tcBorders>
              <w:top w:val="single" w:sz="4" w:space="0" w:color="auto"/>
              <w:left w:val="single" w:sz="4" w:space="0" w:color="auto"/>
              <w:bottom w:val="nil"/>
              <w:right w:val="nil"/>
            </w:tcBorders>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276" w:type="dxa"/>
            <w:tcBorders>
              <w:top w:val="single" w:sz="4" w:space="0" w:color="auto"/>
              <w:left w:val="single" w:sz="4" w:space="0" w:color="auto"/>
              <w:bottom w:val="nil"/>
              <w:right w:val="single" w:sz="4" w:space="0" w:color="auto"/>
            </w:tcBorders>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276" w:type="dxa"/>
            <w:tcBorders>
              <w:top w:val="single" w:sz="4" w:space="0" w:color="auto"/>
              <w:left w:val="single" w:sz="4" w:space="0" w:color="auto"/>
              <w:bottom w:val="nil"/>
              <w:right w:val="single" w:sz="4" w:space="0" w:color="auto"/>
            </w:tcBorders>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417" w:type="dxa"/>
            <w:tcBorders>
              <w:top w:val="single" w:sz="4" w:space="0" w:color="auto"/>
              <w:left w:val="single" w:sz="4" w:space="0" w:color="auto"/>
              <w:bottom w:val="nil"/>
              <w:right w:val="single" w:sz="4" w:space="0" w:color="auto"/>
            </w:tcBorders>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r>
      <w:tr w:rsidR="005E786E" w:rsidRPr="006B6F27" w:rsidTr="003B6F32">
        <w:tc>
          <w:tcPr>
            <w:tcW w:w="5954" w:type="dxa"/>
            <w:tcBorders>
              <w:top w:val="single" w:sz="4" w:space="0" w:color="auto"/>
              <w:left w:val="single" w:sz="4" w:space="0" w:color="auto"/>
              <w:bottom w:val="nil"/>
              <w:right w:val="nil"/>
            </w:tcBorders>
          </w:tcPr>
          <w:p w:rsidR="005E786E" w:rsidRDefault="005E786E" w:rsidP="003B6F32">
            <w:pPr>
              <w:widowControl w:val="0"/>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Межбюджетные трансферты</w:t>
            </w:r>
          </w:p>
        </w:tc>
        <w:tc>
          <w:tcPr>
            <w:tcW w:w="1701" w:type="dxa"/>
            <w:tcBorders>
              <w:top w:val="single" w:sz="4" w:space="0" w:color="auto"/>
              <w:left w:val="single" w:sz="4" w:space="0" w:color="auto"/>
              <w:bottom w:val="nil"/>
              <w:right w:val="nil"/>
            </w:tcBorders>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iCs/>
                <w:sz w:val="23"/>
                <w:szCs w:val="23"/>
              </w:rPr>
            </w:pPr>
            <w:r>
              <w:rPr>
                <w:rFonts w:ascii="Times New Roman" w:hAnsi="Times New Roman" w:cs="Times New Roman"/>
                <w:iCs/>
                <w:sz w:val="23"/>
                <w:szCs w:val="23"/>
              </w:rPr>
              <w:t>х</w:t>
            </w:r>
          </w:p>
        </w:tc>
        <w:tc>
          <w:tcPr>
            <w:tcW w:w="1417" w:type="dxa"/>
            <w:tcBorders>
              <w:top w:val="single" w:sz="4" w:space="0" w:color="auto"/>
              <w:left w:val="single" w:sz="4" w:space="0" w:color="auto"/>
              <w:bottom w:val="nil"/>
              <w:right w:val="nil"/>
            </w:tcBorders>
            <w:vAlign w:val="bottom"/>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134" w:type="dxa"/>
            <w:tcBorders>
              <w:top w:val="single" w:sz="4" w:space="0" w:color="auto"/>
              <w:left w:val="single" w:sz="4" w:space="0" w:color="auto"/>
              <w:bottom w:val="nil"/>
              <w:right w:val="nil"/>
            </w:tcBorders>
            <w:vAlign w:val="bottom"/>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134" w:type="dxa"/>
            <w:tcBorders>
              <w:top w:val="single" w:sz="4" w:space="0" w:color="auto"/>
              <w:left w:val="single" w:sz="4" w:space="0" w:color="auto"/>
              <w:bottom w:val="nil"/>
              <w:right w:val="nil"/>
            </w:tcBorders>
            <w:vAlign w:val="bottom"/>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276" w:type="dxa"/>
            <w:tcBorders>
              <w:top w:val="single" w:sz="4" w:space="0" w:color="auto"/>
              <w:left w:val="single" w:sz="4" w:space="0" w:color="auto"/>
              <w:bottom w:val="nil"/>
              <w:right w:val="single" w:sz="4" w:space="0" w:color="auto"/>
            </w:tcBorders>
            <w:vAlign w:val="bottom"/>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276" w:type="dxa"/>
            <w:tcBorders>
              <w:top w:val="single" w:sz="4" w:space="0" w:color="auto"/>
              <w:left w:val="single" w:sz="4" w:space="0" w:color="auto"/>
              <w:bottom w:val="nil"/>
              <w:right w:val="single" w:sz="4" w:space="0" w:color="auto"/>
            </w:tcBorders>
            <w:vAlign w:val="bottom"/>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417" w:type="dxa"/>
            <w:tcBorders>
              <w:top w:val="single" w:sz="4" w:space="0" w:color="auto"/>
              <w:left w:val="single" w:sz="4" w:space="0" w:color="auto"/>
              <w:bottom w:val="nil"/>
              <w:right w:val="single" w:sz="4" w:space="0" w:color="auto"/>
            </w:tcBorders>
            <w:vAlign w:val="bottom"/>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r>
      <w:tr w:rsidR="005E786E" w:rsidRPr="006B6F27" w:rsidTr="003B6F32">
        <w:tc>
          <w:tcPr>
            <w:tcW w:w="5954" w:type="dxa"/>
            <w:tcBorders>
              <w:top w:val="single" w:sz="4" w:space="0" w:color="auto"/>
              <w:left w:val="single" w:sz="4" w:space="0" w:color="auto"/>
              <w:bottom w:val="nil"/>
              <w:right w:val="nil"/>
            </w:tcBorders>
          </w:tcPr>
          <w:p w:rsidR="005E786E" w:rsidRDefault="005E786E" w:rsidP="003B6F32">
            <w:pPr>
              <w:widowControl w:val="0"/>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Внебюджетные источники</w:t>
            </w:r>
          </w:p>
        </w:tc>
        <w:tc>
          <w:tcPr>
            <w:tcW w:w="1701" w:type="dxa"/>
            <w:tcBorders>
              <w:top w:val="single" w:sz="4" w:space="0" w:color="auto"/>
              <w:left w:val="single" w:sz="4" w:space="0" w:color="auto"/>
              <w:bottom w:val="nil"/>
              <w:right w:val="nil"/>
            </w:tcBorders>
          </w:tcPr>
          <w:p w:rsidR="005E786E" w:rsidRDefault="005E786E" w:rsidP="003B6F32">
            <w:pPr>
              <w:widowControl w:val="0"/>
              <w:autoSpaceDE w:val="0"/>
              <w:autoSpaceDN w:val="0"/>
              <w:adjustRightInd w:val="0"/>
              <w:spacing w:after="0" w:line="240" w:lineRule="auto"/>
              <w:jc w:val="center"/>
              <w:rPr>
                <w:rFonts w:ascii="Times New Roman" w:hAnsi="Times New Roman" w:cs="Times New Roman"/>
                <w:iCs/>
                <w:sz w:val="23"/>
                <w:szCs w:val="23"/>
              </w:rPr>
            </w:pPr>
            <w:r>
              <w:rPr>
                <w:rFonts w:ascii="Times New Roman" w:hAnsi="Times New Roman" w:cs="Times New Roman"/>
                <w:iCs/>
                <w:sz w:val="23"/>
                <w:szCs w:val="23"/>
              </w:rPr>
              <w:t>х</w:t>
            </w:r>
          </w:p>
        </w:tc>
        <w:tc>
          <w:tcPr>
            <w:tcW w:w="1417" w:type="dxa"/>
            <w:tcBorders>
              <w:top w:val="single" w:sz="4" w:space="0" w:color="auto"/>
              <w:left w:val="single" w:sz="4" w:space="0" w:color="auto"/>
              <w:bottom w:val="nil"/>
              <w:right w:val="nil"/>
            </w:tcBorders>
            <w:vAlign w:val="bottom"/>
          </w:tcPr>
          <w:p w:rsidR="005E786E"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134" w:type="dxa"/>
            <w:tcBorders>
              <w:top w:val="single" w:sz="4" w:space="0" w:color="auto"/>
              <w:left w:val="single" w:sz="4" w:space="0" w:color="auto"/>
              <w:bottom w:val="nil"/>
              <w:right w:val="nil"/>
            </w:tcBorders>
            <w:vAlign w:val="bottom"/>
          </w:tcPr>
          <w:p w:rsidR="005E786E"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134" w:type="dxa"/>
            <w:tcBorders>
              <w:top w:val="single" w:sz="4" w:space="0" w:color="auto"/>
              <w:left w:val="single" w:sz="4" w:space="0" w:color="auto"/>
              <w:bottom w:val="nil"/>
              <w:right w:val="nil"/>
            </w:tcBorders>
            <w:vAlign w:val="bottom"/>
          </w:tcPr>
          <w:p w:rsidR="005E786E"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276" w:type="dxa"/>
            <w:tcBorders>
              <w:top w:val="single" w:sz="4" w:space="0" w:color="auto"/>
              <w:left w:val="single" w:sz="4" w:space="0" w:color="auto"/>
              <w:bottom w:val="nil"/>
              <w:right w:val="single" w:sz="4" w:space="0" w:color="auto"/>
            </w:tcBorders>
            <w:vAlign w:val="bottom"/>
          </w:tcPr>
          <w:p w:rsidR="005E786E"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276" w:type="dxa"/>
            <w:tcBorders>
              <w:top w:val="single" w:sz="4" w:space="0" w:color="auto"/>
              <w:left w:val="single" w:sz="4" w:space="0" w:color="auto"/>
              <w:bottom w:val="nil"/>
              <w:right w:val="single" w:sz="4" w:space="0" w:color="auto"/>
            </w:tcBorders>
            <w:vAlign w:val="bottom"/>
          </w:tcPr>
          <w:p w:rsidR="005E786E"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417" w:type="dxa"/>
            <w:tcBorders>
              <w:top w:val="single" w:sz="4" w:space="0" w:color="auto"/>
              <w:left w:val="single" w:sz="4" w:space="0" w:color="auto"/>
              <w:bottom w:val="nil"/>
              <w:right w:val="single" w:sz="4" w:space="0" w:color="auto"/>
            </w:tcBorders>
            <w:vAlign w:val="bottom"/>
          </w:tcPr>
          <w:p w:rsidR="005E786E"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r>
      <w:tr w:rsidR="005E786E" w:rsidRPr="006B6F27" w:rsidTr="004158A6">
        <w:tc>
          <w:tcPr>
            <w:tcW w:w="5954" w:type="dxa"/>
            <w:tcBorders>
              <w:top w:val="single" w:sz="4" w:space="0" w:color="auto"/>
              <w:left w:val="single" w:sz="4" w:space="0" w:color="auto"/>
              <w:bottom w:val="single" w:sz="4" w:space="0" w:color="auto"/>
              <w:right w:val="nil"/>
            </w:tcBorders>
          </w:tcPr>
          <w:p w:rsidR="005E786E" w:rsidRPr="006B6F27" w:rsidRDefault="005E786E" w:rsidP="00556DCB">
            <w:pPr>
              <w:widowControl w:val="0"/>
              <w:autoSpaceDE w:val="0"/>
              <w:autoSpaceDN w:val="0"/>
              <w:adjustRightInd w:val="0"/>
              <w:spacing w:after="0" w:line="240" w:lineRule="auto"/>
              <w:jc w:val="both"/>
              <w:rPr>
                <w:rFonts w:ascii="Times New Roman" w:hAnsi="Times New Roman" w:cs="Times New Roman"/>
                <w:b/>
                <w:iCs/>
              </w:rPr>
            </w:pPr>
            <w:r w:rsidRPr="006B6F27">
              <w:rPr>
                <w:rFonts w:ascii="Times New Roman" w:hAnsi="Times New Roman" w:cs="Times New Roman"/>
                <w:iCs/>
              </w:rPr>
              <w:t>Мероприятие (результат)</w:t>
            </w:r>
            <w:r w:rsidRPr="006B6F27">
              <w:rPr>
                <w:rFonts w:ascii="Times New Roman" w:hAnsi="Times New Roman" w:cs="Times New Roman"/>
              </w:rPr>
              <w:t xml:space="preserve"> «</w:t>
            </w:r>
            <w:r w:rsidRPr="006B6F27">
              <w:rPr>
                <w:rFonts w:ascii="Times New Roman" w:hAnsi="Times New Roman" w:cs="Times New Roman"/>
                <w:iCs/>
              </w:rPr>
              <w:t>Осуществлена оценка эффективности предоставляемых местных налоговых льгот», всего, в том числе:</w:t>
            </w:r>
          </w:p>
        </w:tc>
        <w:tc>
          <w:tcPr>
            <w:tcW w:w="1701" w:type="dxa"/>
            <w:tcBorders>
              <w:top w:val="single" w:sz="4" w:space="0" w:color="auto"/>
              <w:left w:val="single" w:sz="4" w:space="0" w:color="auto"/>
              <w:bottom w:val="single" w:sz="4" w:space="0" w:color="auto"/>
              <w:right w:val="nil"/>
            </w:tcBorders>
            <w:vAlign w:val="bottom"/>
          </w:tcPr>
          <w:p w:rsidR="005E786E" w:rsidRPr="006B6F27" w:rsidRDefault="005E786E" w:rsidP="00556DCB">
            <w:pPr>
              <w:spacing w:after="0" w:line="240" w:lineRule="auto"/>
              <w:rPr>
                <w:rFonts w:ascii="Times New Roman" w:hAnsi="Times New Roman" w:cs="Times New Roman"/>
                <w:iCs/>
              </w:rPr>
            </w:pPr>
          </w:p>
          <w:p w:rsidR="005E786E" w:rsidRPr="006B6F27" w:rsidRDefault="005E786E" w:rsidP="00556DCB">
            <w:pPr>
              <w:widowControl w:val="0"/>
              <w:autoSpaceDE w:val="0"/>
              <w:autoSpaceDN w:val="0"/>
              <w:adjustRightInd w:val="0"/>
              <w:spacing w:after="0" w:line="240" w:lineRule="auto"/>
              <w:rPr>
                <w:rFonts w:ascii="Times New Roman" w:hAnsi="Times New Roman" w:cs="Times New Roman"/>
                <w:iCs/>
              </w:rPr>
            </w:pPr>
            <w:r w:rsidRPr="006B6F27">
              <w:rPr>
                <w:rFonts w:ascii="Times New Roman" w:hAnsi="Times New Roman" w:cs="Times New Roman"/>
                <w:iCs/>
              </w:rPr>
              <w:t>х</w:t>
            </w:r>
          </w:p>
        </w:tc>
        <w:tc>
          <w:tcPr>
            <w:tcW w:w="1417" w:type="dxa"/>
            <w:tcBorders>
              <w:top w:val="single" w:sz="4" w:space="0" w:color="auto"/>
              <w:left w:val="single" w:sz="4" w:space="0" w:color="auto"/>
              <w:bottom w:val="single" w:sz="4" w:space="0" w:color="auto"/>
              <w:right w:val="nil"/>
            </w:tcBorders>
            <w:vAlign w:val="bottom"/>
          </w:tcPr>
          <w:p w:rsidR="005E786E" w:rsidRPr="006B6F27" w:rsidRDefault="005E786E" w:rsidP="004C77A1">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5E786E" w:rsidRPr="006B6F27" w:rsidRDefault="005E786E" w:rsidP="004C77A1">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5E786E" w:rsidRPr="006B6F27" w:rsidRDefault="005E786E" w:rsidP="004C77A1">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vAlign w:val="bottom"/>
          </w:tcPr>
          <w:p w:rsidR="005E786E" w:rsidRPr="006B6F27" w:rsidRDefault="005E786E" w:rsidP="004C77A1">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vAlign w:val="bottom"/>
          </w:tcPr>
          <w:p w:rsidR="005E786E" w:rsidRPr="006B6F27" w:rsidRDefault="005E786E" w:rsidP="004C77A1">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0,0</w:t>
            </w:r>
          </w:p>
        </w:tc>
        <w:tc>
          <w:tcPr>
            <w:tcW w:w="1417" w:type="dxa"/>
            <w:tcBorders>
              <w:top w:val="single" w:sz="4" w:space="0" w:color="auto"/>
              <w:left w:val="single" w:sz="4" w:space="0" w:color="auto"/>
              <w:bottom w:val="single" w:sz="4" w:space="0" w:color="auto"/>
              <w:right w:val="single" w:sz="4" w:space="0" w:color="auto"/>
            </w:tcBorders>
            <w:vAlign w:val="bottom"/>
          </w:tcPr>
          <w:p w:rsidR="005E786E" w:rsidRPr="006B6F27" w:rsidRDefault="005E786E" w:rsidP="004C77A1">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0,0</w:t>
            </w:r>
          </w:p>
        </w:tc>
      </w:tr>
      <w:tr w:rsidR="005E786E" w:rsidRPr="006B6F27" w:rsidTr="003B6F32">
        <w:tc>
          <w:tcPr>
            <w:tcW w:w="5954" w:type="dxa"/>
            <w:tcBorders>
              <w:top w:val="single" w:sz="4" w:space="0" w:color="auto"/>
              <w:left w:val="single" w:sz="4" w:space="0" w:color="auto"/>
              <w:bottom w:val="nil"/>
              <w:right w:val="nil"/>
            </w:tcBorders>
          </w:tcPr>
          <w:p w:rsidR="005E786E" w:rsidRPr="006B6F27" w:rsidRDefault="005E786E" w:rsidP="003B6F32">
            <w:pPr>
              <w:widowControl w:val="0"/>
              <w:autoSpaceDE w:val="0"/>
              <w:autoSpaceDN w:val="0"/>
              <w:adjustRightInd w:val="0"/>
              <w:spacing w:after="0" w:line="240" w:lineRule="auto"/>
              <w:jc w:val="both"/>
              <w:rPr>
                <w:rFonts w:ascii="Times New Roman" w:hAnsi="Times New Roman" w:cs="Times New Roman"/>
                <w:iCs/>
              </w:rPr>
            </w:pPr>
            <w:r w:rsidRPr="00CF62D2">
              <w:rPr>
                <w:rFonts w:ascii="Times New Roman" w:hAnsi="Times New Roman" w:cs="Times New Roman"/>
                <w:iCs/>
              </w:rPr>
              <w:t>Муниципальный бюджет, из них</w:t>
            </w:r>
          </w:p>
        </w:tc>
        <w:tc>
          <w:tcPr>
            <w:tcW w:w="1701" w:type="dxa"/>
            <w:tcBorders>
              <w:top w:val="single" w:sz="4" w:space="0" w:color="auto"/>
              <w:left w:val="single" w:sz="4" w:space="0" w:color="auto"/>
              <w:bottom w:val="nil"/>
              <w:right w:val="nil"/>
            </w:tcBorders>
            <w:vAlign w:val="bottom"/>
          </w:tcPr>
          <w:p w:rsidR="005E786E" w:rsidRPr="006B6F27" w:rsidRDefault="005E786E" w:rsidP="003B6F32">
            <w:pPr>
              <w:widowControl w:val="0"/>
              <w:autoSpaceDE w:val="0"/>
              <w:autoSpaceDN w:val="0"/>
              <w:adjustRightInd w:val="0"/>
              <w:spacing w:after="0" w:line="240" w:lineRule="auto"/>
              <w:rPr>
                <w:rFonts w:ascii="Times New Roman" w:hAnsi="Times New Roman" w:cs="Times New Roman"/>
                <w:iCs/>
              </w:rPr>
            </w:pPr>
            <w:r>
              <w:rPr>
                <w:rFonts w:ascii="Times New Roman" w:hAnsi="Times New Roman" w:cs="Times New Roman"/>
                <w:iCs/>
              </w:rPr>
              <w:t>х</w:t>
            </w:r>
          </w:p>
        </w:tc>
        <w:tc>
          <w:tcPr>
            <w:tcW w:w="1417" w:type="dxa"/>
            <w:tcBorders>
              <w:top w:val="single" w:sz="4" w:space="0" w:color="auto"/>
              <w:left w:val="single" w:sz="4" w:space="0" w:color="auto"/>
              <w:bottom w:val="nil"/>
              <w:right w:val="nil"/>
            </w:tcBorders>
            <w:vAlign w:val="bottom"/>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0,0</w:t>
            </w:r>
          </w:p>
        </w:tc>
        <w:tc>
          <w:tcPr>
            <w:tcW w:w="1134" w:type="dxa"/>
            <w:tcBorders>
              <w:top w:val="single" w:sz="4" w:space="0" w:color="auto"/>
              <w:left w:val="single" w:sz="4" w:space="0" w:color="auto"/>
              <w:bottom w:val="nil"/>
              <w:right w:val="nil"/>
            </w:tcBorders>
            <w:vAlign w:val="bottom"/>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0,0</w:t>
            </w:r>
          </w:p>
        </w:tc>
        <w:tc>
          <w:tcPr>
            <w:tcW w:w="1134" w:type="dxa"/>
            <w:tcBorders>
              <w:top w:val="single" w:sz="4" w:space="0" w:color="auto"/>
              <w:left w:val="single" w:sz="4" w:space="0" w:color="auto"/>
              <w:bottom w:val="nil"/>
              <w:right w:val="nil"/>
            </w:tcBorders>
            <w:vAlign w:val="bottom"/>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0,0</w:t>
            </w:r>
          </w:p>
        </w:tc>
        <w:tc>
          <w:tcPr>
            <w:tcW w:w="1276" w:type="dxa"/>
            <w:tcBorders>
              <w:top w:val="single" w:sz="4" w:space="0" w:color="auto"/>
              <w:left w:val="single" w:sz="4" w:space="0" w:color="auto"/>
              <w:bottom w:val="nil"/>
              <w:right w:val="single" w:sz="4" w:space="0" w:color="auto"/>
            </w:tcBorders>
            <w:vAlign w:val="bottom"/>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0,0</w:t>
            </w:r>
          </w:p>
        </w:tc>
        <w:tc>
          <w:tcPr>
            <w:tcW w:w="1276" w:type="dxa"/>
            <w:tcBorders>
              <w:top w:val="single" w:sz="4" w:space="0" w:color="auto"/>
              <w:left w:val="single" w:sz="4" w:space="0" w:color="auto"/>
              <w:bottom w:val="nil"/>
              <w:right w:val="single" w:sz="4" w:space="0" w:color="auto"/>
            </w:tcBorders>
            <w:vAlign w:val="bottom"/>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0,0</w:t>
            </w:r>
          </w:p>
        </w:tc>
        <w:tc>
          <w:tcPr>
            <w:tcW w:w="1417" w:type="dxa"/>
            <w:tcBorders>
              <w:top w:val="single" w:sz="4" w:space="0" w:color="auto"/>
              <w:left w:val="single" w:sz="4" w:space="0" w:color="auto"/>
              <w:bottom w:val="nil"/>
              <w:right w:val="single" w:sz="4" w:space="0" w:color="auto"/>
            </w:tcBorders>
            <w:vAlign w:val="bottom"/>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0,0</w:t>
            </w:r>
          </w:p>
        </w:tc>
      </w:tr>
      <w:tr w:rsidR="005E786E" w:rsidRPr="006B6F27" w:rsidTr="003B6F32">
        <w:tc>
          <w:tcPr>
            <w:tcW w:w="5954" w:type="dxa"/>
            <w:tcBorders>
              <w:top w:val="single" w:sz="4" w:space="0" w:color="auto"/>
              <w:left w:val="single" w:sz="4" w:space="0" w:color="auto"/>
              <w:bottom w:val="nil"/>
              <w:right w:val="nil"/>
            </w:tcBorders>
          </w:tcPr>
          <w:p w:rsidR="005E786E" w:rsidRPr="006B6F27" w:rsidRDefault="005E786E" w:rsidP="003B6F32">
            <w:pPr>
              <w:widowControl w:val="0"/>
              <w:autoSpaceDE w:val="0"/>
              <w:autoSpaceDN w:val="0"/>
              <w:adjustRightInd w:val="0"/>
              <w:spacing w:after="0" w:line="240" w:lineRule="auto"/>
              <w:outlineLvl w:val="0"/>
              <w:rPr>
                <w:rFonts w:ascii="Times New Roman" w:hAnsi="Times New Roman" w:cs="Times New Roman"/>
                <w:bCs/>
                <w:sz w:val="23"/>
                <w:szCs w:val="23"/>
              </w:rPr>
            </w:pPr>
            <w:r w:rsidRPr="006B6F27">
              <w:rPr>
                <w:rFonts w:ascii="Times New Roman" w:hAnsi="Times New Roman" w:cs="Times New Roman"/>
                <w:bCs/>
                <w:sz w:val="23"/>
                <w:szCs w:val="23"/>
              </w:rPr>
              <w:t>федеральный бюджет</w:t>
            </w:r>
          </w:p>
        </w:tc>
        <w:tc>
          <w:tcPr>
            <w:tcW w:w="1701" w:type="dxa"/>
            <w:tcBorders>
              <w:top w:val="single" w:sz="4" w:space="0" w:color="auto"/>
              <w:left w:val="single" w:sz="4" w:space="0" w:color="auto"/>
              <w:bottom w:val="nil"/>
              <w:right w:val="nil"/>
            </w:tcBorders>
            <w:vAlign w:val="bottom"/>
          </w:tcPr>
          <w:p w:rsidR="005E786E" w:rsidRPr="006B6F27" w:rsidRDefault="005E786E" w:rsidP="003B6F32">
            <w:pPr>
              <w:spacing w:after="0" w:line="240" w:lineRule="auto"/>
              <w:jc w:val="center"/>
              <w:rPr>
                <w:rFonts w:ascii="Times New Roman" w:hAnsi="Times New Roman" w:cs="Times New Roman"/>
                <w:b/>
                <w:iCs/>
                <w:sz w:val="23"/>
                <w:szCs w:val="23"/>
              </w:rPr>
            </w:pPr>
            <w:r w:rsidRPr="006B6F27">
              <w:rPr>
                <w:rFonts w:ascii="Times New Roman" w:hAnsi="Times New Roman" w:cs="Times New Roman"/>
                <w:b/>
                <w:iCs/>
                <w:sz w:val="23"/>
                <w:szCs w:val="23"/>
              </w:rPr>
              <w:t>х</w:t>
            </w:r>
          </w:p>
        </w:tc>
        <w:tc>
          <w:tcPr>
            <w:tcW w:w="1417" w:type="dxa"/>
            <w:tcBorders>
              <w:top w:val="single" w:sz="4" w:space="0" w:color="auto"/>
              <w:left w:val="single" w:sz="4" w:space="0" w:color="auto"/>
              <w:bottom w:val="nil"/>
              <w:right w:val="nil"/>
            </w:tcBorders>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134" w:type="dxa"/>
            <w:tcBorders>
              <w:top w:val="single" w:sz="4" w:space="0" w:color="auto"/>
              <w:left w:val="single" w:sz="4" w:space="0" w:color="auto"/>
              <w:bottom w:val="nil"/>
              <w:right w:val="nil"/>
            </w:tcBorders>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134" w:type="dxa"/>
            <w:tcBorders>
              <w:top w:val="single" w:sz="4" w:space="0" w:color="auto"/>
              <w:left w:val="single" w:sz="4" w:space="0" w:color="auto"/>
              <w:bottom w:val="nil"/>
              <w:right w:val="nil"/>
            </w:tcBorders>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276" w:type="dxa"/>
            <w:tcBorders>
              <w:top w:val="single" w:sz="4" w:space="0" w:color="auto"/>
              <w:left w:val="single" w:sz="4" w:space="0" w:color="auto"/>
              <w:bottom w:val="nil"/>
              <w:right w:val="single" w:sz="4" w:space="0" w:color="auto"/>
            </w:tcBorders>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276" w:type="dxa"/>
            <w:tcBorders>
              <w:top w:val="single" w:sz="4" w:space="0" w:color="auto"/>
              <w:left w:val="single" w:sz="4" w:space="0" w:color="auto"/>
              <w:bottom w:val="nil"/>
              <w:right w:val="single" w:sz="4" w:space="0" w:color="auto"/>
            </w:tcBorders>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417" w:type="dxa"/>
            <w:tcBorders>
              <w:top w:val="single" w:sz="4" w:space="0" w:color="auto"/>
              <w:left w:val="single" w:sz="4" w:space="0" w:color="auto"/>
              <w:bottom w:val="nil"/>
              <w:right w:val="single" w:sz="4" w:space="0" w:color="auto"/>
            </w:tcBorders>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r>
      <w:tr w:rsidR="005E786E" w:rsidRPr="006B6F27" w:rsidTr="003B6F32">
        <w:tc>
          <w:tcPr>
            <w:tcW w:w="5954" w:type="dxa"/>
            <w:tcBorders>
              <w:top w:val="single" w:sz="4" w:space="0" w:color="auto"/>
              <w:left w:val="single" w:sz="4" w:space="0" w:color="auto"/>
              <w:bottom w:val="nil"/>
              <w:right w:val="nil"/>
            </w:tcBorders>
          </w:tcPr>
          <w:p w:rsidR="005E786E" w:rsidRPr="006B6F27" w:rsidRDefault="005E786E" w:rsidP="003B6F32">
            <w:pPr>
              <w:widowControl w:val="0"/>
              <w:autoSpaceDE w:val="0"/>
              <w:autoSpaceDN w:val="0"/>
              <w:adjustRightInd w:val="0"/>
              <w:spacing w:after="0" w:line="240" w:lineRule="auto"/>
              <w:outlineLvl w:val="0"/>
              <w:rPr>
                <w:rFonts w:ascii="Times New Roman" w:hAnsi="Times New Roman" w:cs="Times New Roman"/>
                <w:bCs/>
                <w:sz w:val="23"/>
                <w:szCs w:val="23"/>
              </w:rPr>
            </w:pPr>
            <w:r w:rsidRPr="006B6F27">
              <w:rPr>
                <w:rFonts w:ascii="Times New Roman" w:hAnsi="Times New Roman" w:cs="Times New Roman"/>
                <w:bCs/>
                <w:sz w:val="23"/>
                <w:szCs w:val="23"/>
              </w:rPr>
              <w:t>республиканский бюджет Чувашской Республики</w:t>
            </w:r>
          </w:p>
        </w:tc>
        <w:tc>
          <w:tcPr>
            <w:tcW w:w="1701" w:type="dxa"/>
            <w:tcBorders>
              <w:top w:val="single" w:sz="4" w:space="0" w:color="auto"/>
              <w:left w:val="single" w:sz="4" w:space="0" w:color="auto"/>
              <w:bottom w:val="nil"/>
              <w:right w:val="nil"/>
            </w:tcBorders>
            <w:vAlign w:val="bottom"/>
          </w:tcPr>
          <w:p w:rsidR="005E786E" w:rsidRPr="006B6F27" w:rsidRDefault="005E786E" w:rsidP="003B6F32">
            <w:pPr>
              <w:spacing w:after="0" w:line="240" w:lineRule="auto"/>
              <w:jc w:val="center"/>
              <w:rPr>
                <w:rFonts w:ascii="Times New Roman" w:hAnsi="Times New Roman" w:cs="Times New Roman"/>
                <w:b/>
                <w:iCs/>
                <w:sz w:val="23"/>
                <w:szCs w:val="23"/>
              </w:rPr>
            </w:pPr>
            <w:r w:rsidRPr="006B6F27">
              <w:rPr>
                <w:rFonts w:ascii="Times New Roman" w:hAnsi="Times New Roman" w:cs="Times New Roman"/>
                <w:b/>
                <w:iCs/>
                <w:sz w:val="23"/>
                <w:szCs w:val="23"/>
              </w:rPr>
              <w:t>х</w:t>
            </w:r>
          </w:p>
        </w:tc>
        <w:tc>
          <w:tcPr>
            <w:tcW w:w="1417" w:type="dxa"/>
            <w:tcBorders>
              <w:top w:val="single" w:sz="4" w:space="0" w:color="auto"/>
              <w:left w:val="single" w:sz="4" w:space="0" w:color="auto"/>
              <w:bottom w:val="nil"/>
              <w:right w:val="nil"/>
            </w:tcBorders>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134" w:type="dxa"/>
            <w:tcBorders>
              <w:top w:val="single" w:sz="4" w:space="0" w:color="auto"/>
              <w:left w:val="single" w:sz="4" w:space="0" w:color="auto"/>
              <w:bottom w:val="nil"/>
              <w:right w:val="nil"/>
            </w:tcBorders>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134" w:type="dxa"/>
            <w:tcBorders>
              <w:top w:val="single" w:sz="4" w:space="0" w:color="auto"/>
              <w:left w:val="single" w:sz="4" w:space="0" w:color="auto"/>
              <w:bottom w:val="nil"/>
              <w:right w:val="nil"/>
            </w:tcBorders>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276" w:type="dxa"/>
            <w:tcBorders>
              <w:top w:val="single" w:sz="4" w:space="0" w:color="auto"/>
              <w:left w:val="single" w:sz="4" w:space="0" w:color="auto"/>
              <w:bottom w:val="nil"/>
              <w:right w:val="single" w:sz="4" w:space="0" w:color="auto"/>
            </w:tcBorders>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276" w:type="dxa"/>
            <w:tcBorders>
              <w:top w:val="single" w:sz="4" w:space="0" w:color="auto"/>
              <w:left w:val="single" w:sz="4" w:space="0" w:color="auto"/>
              <w:bottom w:val="nil"/>
              <w:right w:val="single" w:sz="4" w:space="0" w:color="auto"/>
            </w:tcBorders>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417" w:type="dxa"/>
            <w:tcBorders>
              <w:top w:val="single" w:sz="4" w:space="0" w:color="auto"/>
              <w:left w:val="single" w:sz="4" w:space="0" w:color="auto"/>
              <w:bottom w:val="nil"/>
              <w:right w:val="single" w:sz="4" w:space="0" w:color="auto"/>
            </w:tcBorders>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r>
      <w:tr w:rsidR="005E786E" w:rsidRPr="006B6F27" w:rsidTr="003B6F32">
        <w:tc>
          <w:tcPr>
            <w:tcW w:w="5954" w:type="dxa"/>
            <w:tcBorders>
              <w:top w:val="single" w:sz="4" w:space="0" w:color="auto"/>
              <w:left w:val="single" w:sz="4" w:space="0" w:color="auto"/>
              <w:bottom w:val="nil"/>
              <w:right w:val="nil"/>
            </w:tcBorders>
          </w:tcPr>
          <w:p w:rsidR="005E786E" w:rsidRPr="006B6F27" w:rsidRDefault="005E786E" w:rsidP="003B6F32">
            <w:pPr>
              <w:widowControl w:val="0"/>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местный</w:t>
            </w:r>
            <w:r w:rsidRPr="006B6F27">
              <w:rPr>
                <w:rFonts w:ascii="Times New Roman" w:hAnsi="Times New Roman" w:cs="Times New Roman"/>
                <w:sz w:val="23"/>
                <w:szCs w:val="23"/>
              </w:rPr>
              <w:t xml:space="preserve"> бюджет </w:t>
            </w:r>
          </w:p>
        </w:tc>
        <w:tc>
          <w:tcPr>
            <w:tcW w:w="1701" w:type="dxa"/>
            <w:tcBorders>
              <w:top w:val="single" w:sz="4" w:space="0" w:color="auto"/>
              <w:left w:val="single" w:sz="4" w:space="0" w:color="auto"/>
              <w:bottom w:val="nil"/>
              <w:right w:val="nil"/>
            </w:tcBorders>
          </w:tcPr>
          <w:p w:rsidR="005E786E" w:rsidRPr="006B6F27" w:rsidRDefault="005E786E" w:rsidP="003B6F32">
            <w:pPr>
              <w:spacing w:after="0" w:line="240" w:lineRule="auto"/>
              <w:jc w:val="center"/>
              <w:rPr>
                <w:rFonts w:ascii="Times New Roman" w:hAnsi="Times New Roman" w:cs="Times New Roman"/>
                <w:b/>
                <w:iCs/>
                <w:sz w:val="23"/>
                <w:szCs w:val="23"/>
              </w:rPr>
            </w:pPr>
            <w:r>
              <w:rPr>
                <w:rFonts w:ascii="Times New Roman" w:hAnsi="Times New Roman" w:cs="Times New Roman"/>
                <w:b/>
                <w:iCs/>
                <w:sz w:val="23"/>
                <w:szCs w:val="23"/>
              </w:rPr>
              <w:t>х</w:t>
            </w:r>
          </w:p>
        </w:tc>
        <w:tc>
          <w:tcPr>
            <w:tcW w:w="1417" w:type="dxa"/>
            <w:tcBorders>
              <w:top w:val="single" w:sz="4" w:space="0" w:color="auto"/>
              <w:left w:val="single" w:sz="4" w:space="0" w:color="auto"/>
              <w:bottom w:val="nil"/>
              <w:right w:val="nil"/>
            </w:tcBorders>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134" w:type="dxa"/>
            <w:tcBorders>
              <w:top w:val="single" w:sz="4" w:space="0" w:color="auto"/>
              <w:left w:val="single" w:sz="4" w:space="0" w:color="auto"/>
              <w:bottom w:val="nil"/>
              <w:right w:val="nil"/>
            </w:tcBorders>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134" w:type="dxa"/>
            <w:tcBorders>
              <w:top w:val="single" w:sz="4" w:space="0" w:color="auto"/>
              <w:left w:val="single" w:sz="4" w:space="0" w:color="auto"/>
              <w:bottom w:val="nil"/>
              <w:right w:val="nil"/>
            </w:tcBorders>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276" w:type="dxa"/>
            <w:tcBorders>
              <w:top w:val="single" w:sz="4" w:space="0" w:color="auto"/>
              <w:left w:val="single" w:sz="4" w:space="0" w:color="auto"/>
              <w:bottom w:val="nil"/>
              <w:right w:val="single" w:sz="4" w:space="0" w:color="auto"/>
            </w:tcBorders>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276" w:type="dxa"/>
            <w:tcBorders>
              <w:top w:val="single" w:sz="4" w:space="0" w:color="auto"/>
              <w:left w:val="single" w:sz="4" w:space="0" w:color="auto"/>
              <w:bottom w:val="nil"/>
              <w:right w:val="single" w:sz="4" w:space="0" w:color="auto"/>
            </w:tcBorders>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417" w:type="dxa"/>
            <w:tcBorders>
              <w:top w:val="single" w:sz="4" w:space="0" w:color="auto"/>
              <w:left w:val="single" w:sz="4" w:space="0" w:color="auto"/>
              <w:bottom w:val="nil"/>
              <w:right w:val="single" w:sz="4" w:space="0" w:color="auto"/>
            </w:tcBorders>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r>
      <w:tr w:rsidR="005E786E" w:rsidRPr="006B6F27" w:rsidTr="003B6F32">
        <w:tc>
          <w:tcPr>
            <w:tcW w:w="5954" w:type="dxa"/>
            <w:tcBorders>
              <w:top w:val="single" w:sz="4" w:space="0" w:color="auto"/>
              <w:left w:val="single" w:sz="4" w:space="0" w:color="auto"/>
              <w:bottom w:val="nil"/>
              <w:right w:val="nil"/>
            </w:tcBorders>
          </w:tcPr>
          <w:p w:rsidR="005E786E" w:rsidRDefault="005E786E" w:rsidP="003B6F32">
            <w:pPr>
              <w:widowControl w:val="0"/>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Межбюджетные трансферты</w:t>
            </w:r>
          </w:p>
        </w:tc>
        <w:tc>
          <w:tcPr>
            <w:tcW w:w="1701" w:type="dxa"/>
            <w:tcBorders>
              <w:top w:val="single" w:sz="4" w:space="0" w:color="auto"/>
              <w:left w:val="single" w:sz="4" w:space="0" w:color="auto"/>
              <w:bottom w:val="nil"/>
              <w:right w:val="nil"/>
            </w:tcBorders>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iCs/>
                <w:sz w:val="23"/>
                <w:szCs w:val="23"/>
              </w:rPr>
            </w:pPr>
            <w:r>
              <w:rPr>
                <w:rFonts w:ascii="Times New Roman" w:hAnsi="Times New Roman" w:cs="Times New Roman"/>
                <w:iCs/>
                <w:sz w:val="23"/>
                <w:szCs w:val="23"/>
              </w:rPr>
              <w:t>х</w:t>
            </w:r>
          </w:p>
        </w:tc>
        <w:tc>
          <w:tcPr>
            <w:tcW w:w="1417" w:type="dxa"/>
            <w:tcBorders>
              <w:top w:val="single" w:sz="4" w:space="0" w:color="auto"/>
              <w:left w:val="single" w:sz="4" w:space="0" w:color="auto"/>
              <w:bottom w:val="nil"/>
              <w:right w:val="nil"/>
            </w:tcBorders>
            <w:vAlign w:val="bottom"/>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134" w:type="dxa"/>
            <w:tcBorders>
              <w:top w:val="single" w:sz="4" w:space="0" w:color="auto"/>
              <w:left w:val="single" w:sz="4" w:space="0" w:color="auto"/>
              <w:bottom w:val="nil"/>
              <w:right w:val="nil"/>
            </w:tcBorders>
            <w:vAlign w:val="bottom"/>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134" w:type="dxa"/>
            <w:tcBorders>
              <w:top w:val="single" w:sz="4" w:space="0" w:color="auto"/>
              <w:left w:val="single" w:sz="4" w:space="0" w:color="auto"/>
              <w:bottom w:val="nil"/>
              <w:right w:val="nil"/>
            </w:tcBorders>
            <w:vAlign w:val="bottom"/>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276" w:type="dxa"/>
            <w:tcBorders>
              <w:top w:val="single" w:sz="4" w:space="0" w:color="auto"/>
              <w:left w:val="single" w:sz="4" w:space="0" w:color="auto"/>
              <w:bottom w:val="nil"/>
              <w:right w:val="single" w:sz="4" w:space="0" w:color="auto"/>
            </w:tcBorders>
            <w:vAlign w:val="bottom"/>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276" w:type="dxa"/>
            <w:tcBorders>
              <w:top w:val="single" w:sz="4" w:space="0" w:color="auto"/>
              <w:left w:val="single" w:sz="4" w:space="0" w:color="auto"/>
              <w:bottom w:val="nil"/>
              <w:right w:val="single" w:sz="4" w:space="0" w:color="auto"/>
            </w:tcBorders>
            <w:vAlign w:val="bottom"/>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417" w:type="dxa"/>
            <w:tcBorders>
              <w:top w:val="single" w:sz="4" w:space="0" w:color="auto"/>
              <w:left w:val="single" w:sz="4" w:space="0" w:color="auto"/>
              <w:bottom w:val="nil"/>
              <w:right w:val="single" w:sz="4" w:space="0" w:color="auto"/>
            </w:tcBorders>
            <w:vAlign w:val="bottom"/>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r>
      <w:tr w:rsidR="005E786E" w:rsidRPr="006B6F27" w:rsidTr="003B6F32">
        <w:tc>
          <w:tcPr>
            <w:tcW w:w="5954" w:type="dxa"/>
            <w:tcBorders>
              <w:top w:val="single" w:sz="4" w:space="0" w:color="auto"/>
              <w:left w:val="single" w:sz="4" w:space="0" w:color="auto"/>
              <w:bottom w:val="nil"/>
              <w:right w:val="nil"/>
            </w:tcBorders>
          </w:tcPr>
          <w:p w:rsidR="005E786E" w:rsidRDefault="005E786E" w:rsidP="003B6F32">
            <w:pPr>
              <w:widowControl w:val="0"/>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Внебюджетные источники</w:t>
            </w:r>
          </w:p>
        </w:tc>
        <w:tc>
          <w:tcPr>
            <w:tcW w:w="1701" w:type="dxa"/>
            <w:tcBorders>
              <w:top w:val="single" w:sz="4" w:space="0" w:color="auto"/>
              <w:left w:val="single" w:sz="4" w:space="0" w:color="auto"/>
              <w:bottom w:val="nil"/>
              <w:right w:val="nil"/>
            </w:tcBorders>
          </w:tcPr>
          <w:p w:rsidR="005E786E" w:rsidRDefault="005E786E" w:rsidP="003B6F32">
            <w:pPr>
              <w:widowControl w:val="0"/>
              <w:autoSpaceDE w:val="0"/>
              <w:autoSpaceDN w:val="0"/>
              <w:adjustRightInd w:val="0"/>
              <w:spacing w:after="0" w:line="240" w:lineRule="auto"/>
              <w:jc w:val="center"/>
              <w:rPr>
                <w:rFonts w:ascii="Times New Roman" w:hAnsi="Times New Roman" w:cs="Times New Roman"/>
                <w:iCs/>
                <w:sz w:val="23"/>
                <w:szCs w:val="23"/>
              </w:rPr>
            </w:pPr>
            <w:r>
              <w:rPr>
                <w:rFonts w:ascii="Times New Roman" w:hAnsi="Times New Roman" w:cs="Times New Roman"/>
                <w:iCs/>
                <w:sz w:val="23"/>
                <w:szCs w:val="23"/>
              </w:rPr>
              <w:t>х</w:t>
            </w:r>
          </w:p>
        </w:tc>
        <w:tc>
          <w:tcPr>
            <w:tcW w:w="1417" w:type="dxa"/>
            <w:tcBorders>
              <w:top w:val="single" w:sz="4" w:space="0" w:color="auto"/>
              <w:left w:val="single" w:sz="4" w:space="0" w:color="auto"/>
              <w:bottom w:val="nil"/>
              <w:right w:val="nil"/>
            </w:tcBorders>
            <w:vAlign w:val="bottom"/>
          </w:tcPr>
          <w:p w:rsidR="005E786E"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134" w:type="dxa"/>
            <w:tcBorders>
              <w:top w:val="single" w:sz="4" w:space="0" w:color="auto"/>
              <w:left w:val="single" w:sz="4" w:space="0" w:color="auto"/>
              <w:bottom w:val="nil"/>
              <w:right w:val="nil"/>
            </w:tcBorders>
            <w:vAlign w:val="bottom"/>
          </w:tcPr>
          <w:p w:rsidR="005E786E"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134" w:type="dxa"/>
            <w:tcBorders>
              <w:top w:val="single" w:sz="4" w:space="0" w:color="auto"/>
              <w:left w:val="single" w:sz="4" w:space="0" w:color="auto"/>
              <w:bottom w:val="nil"/>
              <w:right w:val="nil"/>
            </w:tcBorders>
            <w:vAlign w:val="bottom"/>
          </w:tcPr>
          <w:p w:rsidR="005E786E"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276" w:type="dxa"/>
            <w:tcBorders>
              <w:top w:val="single" w:sz="4" w:space="0" w:color="auto"/>
              <w:left w:val="single" w:sz="4" w:space="0" w:color="auto"/>
              <w:bottom w:val="nil"/>
              <w:right w:val="single" w:sz="4" w:space="0" w:color="auto"/>
            </w:tcBorders>
            <w:vAlign w:val="bottom"/>
          </w:tcPr>
          <w:p w:rsidR="005E786E"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276" w:type="dxa"/>
            <w:tcBorders>
              <w:top w:val="single" w:sz="4" w:space="0" w:color="auto"/>
              <w:left w:val="single" w:sz="4" w:space="0" w:color="auto"/>
              <w:bottom w:val="nil"/>
              <w:right w:val="single" w:sz="4" w:space="0" w:color="auto"/>
            </w:tcBorders>
            <w:vAlign w:val="bottom"/>
          </w:tcPr>
          <w:p w:rsidR="005E786E"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417" w:type="dxa"/>
            <w:tcBorders>
              <w:top w:val="single" w:sz="4" w:space="0" w:color="auto"/>
              <w:left w:val="single" w:sz="4" w:space="0" w:color="auto"/>
              <w:bottom w:val="nil"/>
              <w:right w:val="single" w:sz="4" w:space="0" w:color="auto"/>
            </w:tcBorders>
            <w:vAlign w:val="bottom"/>
          </w:tcPr>
          <w:p w:rsidR="005E786E"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r>
      <w:tr w:rsidR="005E786E" w:rsidRPr="006B6F27" w:rsidTr="004158A6">
        <w:tc>
          <w:tcPr>
            <w:tcW w:w="5954" w:type="dxa"/>
            <w:tcBorders>
              <w:top w:val="single" w:sz="4" w:space="0" w:color="auto"/>
              <w:left w:val="single" w:sz="4" w:space="0" w:color="auto"/>
              <w:bottom w:val="single" w:sz="4" w:space="0" w:color="auto"/>
              <w:right w:val="nil"/>
            </w:tcBorders>
          </w:tcPr>
          <w:p w:rsidR="005E786E" w:rsidRPr="006B6F27" w:rsidRDefault="005E786E" w:rsidP="00556DCB">
            <w:pPr>
              <w:widowControl w:val="0"/>
              <w:autoSpaceDE w:val="0"/>
              <w:autoSpaceDN w:val="0"/>
              <w:adjustRightInd w:val="0"/>
              <w:spacing w:after="0" w:line="240" w:lineRule="auto"/>
              <w:jc w:val="both"/>
              <w:rPr>
                <w:rFonts w:ascii="Times New Roman" w:hAnsi="Times New Roman" w:cs="Times New Roman"/>
                <w:b/>
                <w:iCs/>
              </w:rPr>
            </w:pPr>
            <w:r w:rsidRPr="006B6F27">
              <w:rPr>
                <w:rFonts w:ascii="Times New Roman" w:hAnsi="Times New Roman" w:cs="Times New Roman"/>
                <w:iCs/>
              </w:rPr>
              <w:t>Мероприятие (результат)</w:t>
            </w:r>
            <w:r w:rsidRPr="006B6F27">
              <w:rPr>
                <w:rFonts w:ascii="Times New Roman" w:hAnsi="Times New Roman" w:cs="Times New Roman"/>
              </w:rPr>
              <w:t xml:space="preserve"> «</w:t>
            </w:r>
            <w:r w:rsidRPr="006B6F27">
              <w:rPr>
                <w:rFonts w:ascii="Times New Roman" w:hAnsi="Times New Roman" w:cs="Times New Roman"/>
                <w:iCs/>
              </w:rPr>
              <w:t>Проведен анализ объема налоговых расходов бюджета Алатырского  муниципального округа Чувашской Республики в связи с предоставлением налоговых льгот », всего, в том числе:</w:t>
            </w:r>
          </w:p>
        </w:tc>
        <w:tc>
          <w:tcPr>
            <w:tcW w:w="1701" w:type="dxa"/>
            <w:tcBorders>
              <w:top w:val="single" w:sz="4" w:space="0" w:color="auto"/>
              <w:left w:val="single" w:sz="4" w:space="0" w:color="auto"/>
              <w:bottom w:val="single" w:sz="4" w:space="0" w:color="auto"/>
              <w:right w:val="nil"/>
            </w:tcBorders>
            <w:vAlign w:val="bottom"/>
          </w:tcPr>
          <w:p w:rsidR="005E786E" w:rsidRPr="006B6F27" w:rsidRDefault="005E786E" w:rsidP="00556DCB">
            <w:pPr>
              <w:spacing w:after="0" w:line="240" w:lineRule="auto"/>
              <w:rPr>
                <w:rFonts w:ascii="Times New Roman" w:hAnsi="Times New Roman" w:cs="Times New Roman"/>
                <w:iCs/>
              </w:rPr>
            </w:pPr>
          </w:p>
          <w:p w:rsidR="005E786E" w:rsidRPr="006B6F27" w:rsidRDefault="005E786E" w:rsidP="00556DCB">
            <w:pPr>
              <w:widowControl w:val="0"/>
              <w:autoSpaceDE w:val="0"/>
              <w:autoSpaceDN w:val="0"/>
              <w:adjustRightInd w:val="0"/>
              <w:spacing w:after="0" w:line="240" w:lineRule="auto"/>
              <w:rPr>
                <w:rFonts w:ascii="Times New Roman" w:hAnsi="Times New Roman" w:cs="Times New Roman"/>
                <w:iCs/>
              </w:rPr>
            </w:pPr>
            <w:r w:rsidRPr="006B6F27">
              <w:rPr>
                <w:rFonts w:ascii="Times New Roman" w:hAnsi="Times New Roman" w:cs="Times New Roman"/>
                <w:iCs/>
              </w:rPr>
              <w:t>х</w:t>
            </w:r>
          </w:p>
        </w:tc>
        <w:tc>
          <w:tcPr>
            <w:tcW w:w="1417" w:type="dxa"/>
            <w:tcBorders>
              <w:top w:val="single" w:sz="4" w:space="0" w:color="auto"/>
              <w:left w:val="single" w:sz="4" w:space="0" w:color="auto"/>
              <w:bottom w:val="single" w:sz="4" w:space="0" w:color="auto"/>
              <w:right w:val="nil"/>
            </w:tcBorders>
            <w:vAlign w:val="bottom"/>
          </w:tcPr>
          <w:p w:rsidR="005E786E" w:rsidRPr="006B6F27" w:rsidRDefault="005E786E" w:rsidP="004C77A1">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5E786E" w:rsidRPr="006B6F27" w:rsidRDefault="005E786E" w:rsidP="004C77A1">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5E786E" w:rsidRPr="006B6F27" w:rsidRDefault="005E786E" w:rsidP="004C77A1">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vAlign w:val="bottom"/>
          </w:tcPr>
          <w:p w:rsidR="005E786E" w:rsidRPr="006B6F27" w:rsidRDefault="005E786E" w:rsidP="004C77A1">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vAlign w:val="bottom"/>
          </w:tcPr>
          <w:p w:rsidR="005E786E" w:rsidRPr="006B6F27" w:rsidRDefault="005E786E" w:rsidP="004C77A1">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0,0</w:t>
            </w:r>
          </w:p>
        </w:tc>
        <w:tc>
          <w:tcPr>
            <w:tcW w:w="1417" w:type="dxa"/>
            <w:tcBorders>
              <w:top w:val="single" w:sz="4" w:space="0" w:color="auto"/>
              <w:left w:val="single" w:sz="4" w:space="0" w:color="auto"/>
              <w:bottom w:val="single" w:sz="4" w:space="0" w:color="auto"/>
              <w:right w:val="single" w:sz="4" w:space="0" w:color="auto"/>
            </w:tcBorders>
            <w:vAlign w:val="bottom"/>
          </w:tcPr>
          <w:p w:rsidR="005E786E" w:rsidRPr="006B6F27" w:rsidRDefault="005E786E" w:rsidP="004C77A1">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0,0</w:t>
            </w:r>
          </w:p>
        </w:tc>
      </w:tr>
      <w:tr w:rsidR="005E786E" w:rsidRPr="006B6F27" w:rsidTr="004158A6">
        <w:tc>
          <w:tcPr>
            <w:tcW w:w="5954" w:type="dxa"/>
            <w:tcBorders>
              <w:top w:val="single" w:sz="4" w:space="0" w:color="auto"/>
              <w:left w:val="single" w:sz="4" w:space="0" w:color="auto"/>
              <w:bottom w:val="single" w:sz="4" w:space="0" w:color="auto"/>
              <w:right w:val="nil"/>
            </w:tcBorders>
          </w:tcPr>
          <w:p w:rsidR="005E786E" w:rsidRPr="006B6F27" w:rsidRDefault="005E786E" w:rsidP="003B6F32">
            <w:pPr>
              <w:widowControl w:val="0"/>
              <w:autoSpaceDE w:val="0"/>
              <w:autoSpaceDN w:val="0"/>
              <w:adjustRightInd w:val="0"/>
              <w:spacing w:after="0" w:line="240" w:lineRule="auto"/>
              <w:jc w:val="both"/>
              <w:rPr>
                <w:rFonts w:ascii="Times New Roman" w:hAnsi="Times New Roman" w:cs="Times New Roman"/>
                <w:iCs/>
              </w:rPr>
            </w:pPr>
            <w:r w:rsidRPr="00CF62D2">
              <w:rPr>
                <w:rFonts w:ascii="Times New Roman" w:hAnsi="Times New Roman" w:cs="Times New Roman"/>
                <w:iCs/>
              </w:rPr>
              <w:t>Муниципальный бюджет, из них</w:t>
            </w:r>
          </w:p>
        </w:tc>
        <w:tc>
          <w:tcPr>
            <w:tcW w:w="1701" w:type="dxa"/>
            <w:tcBorders>
              <w:top w:val="single" w:sz="4" w:space="0" w:color="auto"/>
              <w:left w:val="single" w:sz="4" w:space="0" w:color="auto"/>
              <w:bottom w:val="single" w:sz="4" w:space="0" w:color="auto"/>
              <w:right w:val="nil"/>
            </w:tcBorders>
            <w:vAlign w:val="bottom"/>
          </w:tcPr>
          <w:p w:rsidR="005E786E" w:rsidRPr="006B6F27" w:rsidRDefault="005E786E" w:rsidP="003B6F32">
            <w:pPr>
              <w:widowControl w:val="0"/>
              <w:autoSpaceDE w:val="0"/>
              <w:autoSpaceDN w:val="0"/>
              <w:adjustRightInd w:val="0"/>
              <w:spacing w:after="0" w:line="240" w:lineRule="auto"/>
              <w:rPr>
                <w:rFonts w:ascii="Times New Roman" w:hAnsi="Times New Roman" w:cs="Times New Roman"/>
                <w:iCs/>
              </w:rPr>
            </w:pPr>
            <w:r>
              <w:rPr>
                <w:rFonts w:ascii="Times New Roman" w:hAnsi="Times New Roman" w:cs="Times New Roman"/>
                <w:iCs/>
              </w:rPr>
              <w:t>х</w:t>
            </w:r>
          </w:p>
        </w:tc>
        <w:tc>
          <w:tcPr>
            <w:tcW w:w="1417" w:type="dxa"/>
            <w:tcBorders>
              <w:top w:val="single" w:sz="4" w:space="0" w:color="auto"/>
              <w:left w:val="single" w:sz="4" w:space="0" w:color="auto"/>
              <w:bottom w:val="single" w:sz="4" w:space="0" w:color="auto"/>
              <w:right w:val="nil"/>
            </w:tcBorders>
            <w:vAlign w:val="bottom"/>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vAlign w:val="bottom"/>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vAlign w:val="bottom"/>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0,0</w:t>
            </w:r>
          </w:p>
        </w:tc>
        <w:tc>
          <w:tcPr>
            <w:tcW w:w="1417" w:type="dxa"/>
            <w:tcBorders>
              <w:top w:val="single" w:sz="4" w:space="0" w:color="auto"/>
              <w:left w:val="single" w:sz="4" w:space="0" w:color="auto"/>
              <w:bottom w:val="single" w:sz="4" w:space="0" w:color="auto"/>
              <w:right w:val="single" w:sz="4" w:space="0" w:color="auto"/>
            </w:tcBorders>
            <w:vAlign w:val="bottom"/>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0,0</w:t>
            </w:r>
          </w:p>
        </w:tc>
      </w:tr>
      <w:tr w:rsidR="005E786E" w:rsidRPr="006B6F27" w:rsidTr="003B6F32">
        <w:tc>
          <w:tcPr>
            <w:tcW w:w="5954" w:type="dxa"/>
            <w:tcBorders>
              <w:top w:val="single" w:sz="4" w:space="0" w:color="auto"/>
              <w:left w:val="single" w:sz="4" w:space="0" w:color="auto"/>
              <w:bottom w:val="single" w:sz="4" w:space="0" w:color="auto"/>
              <w:right w:val="nil"/>
            </w:tcBorders>
          </w:tcPr>
          <w:p w:rsidR="005E786E" w:rsidRPr="006B6F27" w:rsidRDefault="005E786E" w:rsidP="003B6F32">
            <w:pPr>
              <w:widowControl w:val="0"/>
              <w:autoSpaceDE w:val="0"/>
              <w:autoSpaceDN w:val="0"/>
              <w:adjustRightInd w:val="0"/>
              <w:spacing w:after="0" w:line="240" w:lineRule="auto"/>
              <w:outlineLvl w:val="0"/>
              <w:rPr>
                <w:rFonts w:ascii="Times New Roman" w:hAnsi="Times New Roman" w:cs="Times New Roman"/>
                <w:bCs/>
                <w:sz w:val="23"/>
                <w:szCs w:val="23"/>
              </w:rPr>
            </w:pPr>
            <w:r w:rsidRPr="006B6F27">
              <w:rPr>
                <w:rFonts w:ascii="Times New Roman" w:hAnsi="Times New Roman" w:cs="Times New Roman"/>
                <w:bCs/>
                <w:sz w:val="23"/>
                <w:szCs w:val="23"/>
              </w:rPr>
              <w:t>федеральный бюджет</w:t>
            </w:r>
          </w:p>
        </w:tc>
        <w:tc>
          <w:tcPr>
            <w:tcW w:w="1701" w:type="dxa"/>
            <w:tcBorders>
              <w:top w:val="single" w:sz="4" w:space="0" w:color="auto"/>
              <w:left w:val="single" w:sz="4" w:space="0" w:color="auto"/>
              <w:bottom w:val="single" w:sz="4" w:space="0" w:color="auto"/>
              <w:right w:val="nil"/>
            </w:tcBorders>
            <w:vAlign w:val="bottom"/>
          </w:tcPr>
          <w:p w:rsidR="005E786E" w:rsidRPr="006B6F27" w:rsidRDefault="005E786E" w:rsidP="003B6F32">
            <w:pPr>
              <w:spacing w:after="0" w:line="240" w:lineRule="auto"/>
              <w:jc w:val="center"/>
              <w:rPr>
                <w:rFonts w:ascii="Times New Roman" w:hAnsi="Times New Roman" w:cs="Times New Roman"/>
                <w:b/>
                <w:iCs/>
                <w:sz w:val="23"/>
                <w:szCs w:val="23"/>
              </w:rPr>
            </w:pPr>
            <w:r w:rsidRPr="006B6F27">
              <w:rPr>
                <w:rFonts w:ascii="Times New Roman" w:hAnsi="Times New Roman" w:cs="Times New Roman"/>
                <w:b/>
                <w:iCs/>
                <w:sz w:val="23"/>
                <w:szCs w:val="23"/>
              </w:rPr>
              <w:t>х</w:t>
            </w:r>
          </w:p>
        </w:tc>
        <w:tc>
          <w:tcPr>
            <w:tcW w:w="1417" w:type="dxa"/>
            <w:tcBorders>
              <w:top w:val="single" w:sz="4" w:space="0" w:color="auto"/>
              <w:left w:val="single" w:sz="4" w:space="0" w:color="auto"/>
              <w:bottom w:val="single" w:sz="4" w:space="0" w:color="auto"/>
              <w:right w:val="nil"/>
            </w:tcBorders>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134" w:type="dxa"/>
            <w:tcBorders>
              <w:top w:val="single" w:sz="4" w:space="0" w:color="auto"/>
              <w:left w:val="single" w:sz="4" w:space="0" w:color="auto"/>
              <w:bottom w:val="single" w:sz="4" w:space="0" w:color="auto"/>
              <w:right w:val="nil"/>
            </w:tcBorders>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134" w:type="dxa"/>
            <w:tcBorders>
              <w:top w:val="single" w:sz="4" w:space="0" w:color="auto"/>
              <w:left w:val="single" w:sz="4" w:space="0" w:color="auto"/>
              <w:bottom w:val="single" w:sz="4" w:space="0" w:color="auto"/>
              <w:right w:val="nil"/>
            </w:tcBorders>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276" w:type="dxa"/>
            <w:tcBorders>
              <w:top w:val="single" w:sz="4" w:space="0" w:color="auto"/>
              <w:left w:val="single" w:sz="4" w:space="0" w:color="auto"/>
              <w:bottom w:val="single" w:sz="4" w:space="0" w:color="auto"/>
              <w:right w:val="single" w:sz="4" w:space="0" w:color="auto"/>
            </w:tcBorders>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276" w:type="dxa"/>
            <w:tcBorders>
              <w:top w:val="single" w:sz="4" w:space="0" w:color="auto"/>
              <w:left w:val="single" w:sz="4" w:space="0" w:color="auto"/>
              <w:bottom w:val="single" w:sz="4" w:space="0" w:color="auto"/>
              <w:right w:val="single" w:sz="4" w:space="0" w:color="auto"/>
            </w:tcBorders>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417" w:type="dxa"/>
            <w:tcBorders>
              <w:top w:val="single" w:sz="4" w:space="0" w:color="auto"/>
              <w:left w:val="single" w:sz="4" w:space="0" w:color="auto"/>
              <w:bottom w:val="single" w:sz="4" w:space="0" w:color="auto"/>
              <w:right w:val="single" w:sz="4" w:space="0" w:color="auto"/>
            </w:tcBorders>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r>
      <w:tr w:rsidR="005E786E" w:rsidRPr="006B6F27" w:rsidTr="003B6F32">
        <w:tc>
          <w:tcPr>
            <w:tcW w:w="5954" w:type="dxa"/>
            <w:tcBorders>
              <w:top w:val="single" w:sz="4" w:space="0" w:color="auto"/>
              <w:left w:val="single" w:sz="4" w:space="0" w:color="auto"/>
              <w:bottom w:val="single" w:sz="4" w:space="0" w:color="auto"/>
              <w:right w:val="nil"/>
            </w:tcBorders>
          </w:tcPr>
          <w:p w:rsidR="005E786E" w:rsidRPr="006B6F27" w:rsidRDefault="005E786E" w:rsidP="003B6F32">
            <w:pPr>
              <w:widowControl w:val="0"/>
              <w:autoSpaceDE w:val="0"/>
              <w:autoSpaceDN w:val="0"/>
              <w:adjustRightInd w:val="0"/>
              <w:spacing w:after="0" w:line="240" w:lineRule="auto"/>
              <w:outlineLvl w:val="0"/>
              <w:rPr>
                <w:rFonts w:ascii="Times New Roman" w:hAnsi="Times New Roman" w:cs="Times New Roman"/>
                <w:bCs/>
                <w:sz w:val="23"/>
                <w:szCs w:val="23"/>
              </w:rPr>
            </w:pPr>
            <w:r w:rsidRPr="006B6F27">
              <w:rPr>
                <w:rFonts w:ascii="Times New Roman" w:hAnsi="Times New Roman" w:cs="Times New Roman"/>
                <w:bCs/>
                <w:sz w:val="23"/>
                <w:szCs w:val="23"/>
              </w:rPr>
              <w:t>республиканский бюджет Чувашской Республики</w:t>
            </w:r>
          </w:p>
        </w:tc>
        <w:tc>
          <w:tcPr>
            <w:tcW w:w="1701" w:type="dxa"/>
            <w:tcBorders>
              <w:top w:val="single" w:sz="4" w:space="0" w:color="auto"/>
              <w:left w:val="single" w:sz="4" w:space="0" w:color="auto"/>
              <w:bottom w:val="single" w:sz="4" w:space="0" w:color="auto"/>
              <w:right w:val="nil"/>
            </w:tcBorders>
            <w:vAlign w:val="bottom"/>
          </w:tcPr>
          <w:p w:rsidR="005E786E" w:rsidRPr="006B6F27" w:rsidRDefault="005E786E" w:rsidP="003B6F32">
            <w:pPr>
              <w:spacing w:after="0" w:line="240" w:lineRule="auto"/>
              <w:jc w:val="center"/>
              <w:rPr>
                <w:rFonts w:ascii="Times New Roman" w:hAnsi="Times New Roman" w:cs="Times New Roman"/>
                <w:b/>
                <w:iCs/>
                <w:sz w:val="23"/>
                <w:szCs w:val="23"/>
              </w:rPr>
            </w:pPr>
            <w:r w:rsidRPr="006B6F27">
              <w:rPr>
                <w:rFonts w:ascii="Times New Roman" w:hAnsi="Times New Roman" w:cs="Times New Roman"/>
                <w:b/>
                <w:iCs/>
                <w:sz w:val="23"/>
                <w:szCs w:val="23"/>
              </w:rPr>
              <w:t>х</w:t>
            </w:r>
          </w:p>
        </w:tc>
        <w:tc>
          <w:tcPr>
            <w:tcW w:w="1417" w:type="dxa"/>
            <w:tcBorders>
              <w:top w:val="single" w:sz="4" w:space="0" w:color="auto"/>
              <w:left w:val="single" w:sz="4" w:space="0" w:color="auto"/>
              <w:bottom w:val="single" w:sz="4" w:space="0" w:color="auto"/>
              <w:right w:val="nil"/>
            </w:tcBorders>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134" w:type="dxa"/>
            <w:tcBorders>
              <w:top w:val="single" w:sz="4" w:space="0" w:color="auto"/>
              <w:left w:val="single" w:sz="4" w:space="0" w:color="auto"/>
              <w:bottom w:val="single" w:sz="4" w:space="0" w:color="auto"/>
              <w:right w:val="nil"/>
            </w:tcBorders>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134" w:type="dxa"/>
            <w:tcBorders>
              <w:top w:val="single" w:sz="4" w:space="0" w:color="auto"/>
              <w:left w:val="single" w:sz="4" w:space="0" w:color="auto"/>
              <w:bottom w:val="single" w:sz="4" w:space="0" w:color="auto"/>
              <w:right w:val="nil"/>
            </w:tcBorders>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276" w:type="dxa"/>
            <w:tcBorders>
              <w:top w:val="single" w:sz="4" w:space="0" w:color="auto"/>
              <w:left w:val="single" w:sz="4" w:space="0" w:color="auto"/>
              <w:bottom w:val="single" w:sz="4" w:space="0" w:color="auto"/>
              <w:right w:val="single" w:sz="4" w:space="0" w:color="auto"/>
            </w:tcBorders>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276" w:type="dxa"/>
            <w:tcBorders>
              <w:top w:val="single" w:sz="4" w:space="0" w:color="auto"/>
              <w:left w:val="single" w:sz="4" w:space="0" w:color="auto"/>
              <w:bottom w:val="single" w:sz="4" w:space="0" w:color="auto"/>
              <w:right w:val="single" w:sz="4" w:space="0" w:color="auto"/>
            </w:tcBorders>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417" w:type="dxa"/>
            <w:tcBorders>
              <w:top w:val="single" w:sz="4" w:space="0" w:color="auto"/>
              <w:left w:val="single" w:sz="4" w:space="0" w:color="auto"/>
              <w:bottom w:val="single" w:sz="4" w:space="0" w:color="auto"/>
              <w:right w:val="single" w:sz="4" w:space="0" w:color="auto"/>
            </w:tcBorders>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r>
      <w:tr w:rsidR="005E786E" w:rsidRPr="006B6F27" w:rsidTr="003B6F32">
        <w:tc>
          <w:tcPr>
            <w:tcW w:w="5954" w:type="dxa"/>
            <w:tcBorders>
              <w:top w:val="single" w:sz="4" w:space="0" w:color="auto"/>
              <w:left w:val="single" w:sz="4" w:space="0" w:color="auto"/>
              <w:bottom w:val="single" w:sz="4" w:space="0" w:color="auto"/>
              <w:right w:val="nil"/>
            </w:tcBorders>
          </w:tcPr>
          <w:p w:rsidR="005E786E" w:rsidRPr="006B6F27" w:rsidRDefault="005E786E" w:rsidP="003B6F32">
            <w:pPr>
              <w:widowControl w:val="0"/>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местный</w:t>
            </w:r>
            <w:r w:rsidRPr="006B6F27">
              <w:rPr>
                <w:rFonts w:ascii="Times New Roman" w:hAnsi="Times New Roman" w:cs="Times New Roman"/>
                <w:sz w:val="23"/>
                <w:szCs w:val="23"/>
              </w:rPr>
              <w:t xml:space="preserve"> бюджет </w:t>
            </w:r>
          </w:p>
        </w:tc>
        <w:tc>
          <w:tcPr>
            <w:tcW w:w="1701" w:type="dxa"/>
            <w:tcBorders>
              <w:top w:val="single" w:sz="4" w:space="0" w:color="auto"/>
              <w:left w:val="single" w:sz="4" w:space="0" w:color="auto"/>
              <w:bottom w:val="single" w:sz="4" w:space="0" w:color="auto"/>
              <w:right w:val="nil"/>
            </w:tcBorders>
          </w:tcPr>
          <w:p w:rsidR="005E786E" w:rsidRPr="006B6F27" w:rsidRDefault="005E786E" w:rsidP="003B6F32">
            <w:pPr>
              <w:spacing w:after="0" w:line="240" w:lineRule="auto"/>
              <w:jc w:val="center"/>
              <w:rPr>
                <w:rFonts w:ascii="Times New Roman" w:hAnsi="Times New Roman" w:cs="Times New Roman"/>
                <w:b/>
                <w:iCs/>
                <w:sz w:val="23"/>
                <w:szCs w:val="23"/>
              </w:rPr>
            </w:pPr>
            <w:r>
              <w:rPr>
                <w:rFonts w:ascii="Times New Roman" w:hAnsi="Times New Roman" w:cs="Times New Roman"/>
                <w:b/>
                <w:iCs/>
                <w:sz w:val="23"/>
                <w:szCs w:val="23"/>
              </w:rPr>
              <w:t>х</w:t>
            </w:r>
          </w:p>
        </w:tc>
        <w:tc>
          <w:tcPr>
            <w:tcW w:w="1417" w:type="dxa"/>
            <w:tcBorders>
              <w:top w:val="single" w:sz="4" w:space="0" w:color="auto"/>
              <w:left w:val="single" w:sz="4" w:space="0" w:color="auto"/>
              <w:bottom w:val="single" w:sz="4" w:space="0" w:color="auto"/>
              <w:right w:val="nil"/>
            </w:tcBorders>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134" w:type="dxa"/>
            <w:tcBorders>
              <w:top w:val="single" w:sz="4" w:space="0" w:color="auto"/>
              <w:left w:val="single" w:sz="4" w:space="0" w:color="auto"/>
              <w:bottom w:val="single" w:sz="4" w:space="0" w:color="auto"/>
              <w:right w:val="nil"/>
            </w:tcBorders>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134" w:type="dxa"/>
            <w:tcBorders>
              <w:top w:val="single" w:sz="4" w:space="0" w:color="auto"/>
              <w:left w:val="single" w:sz="4" w:space="0" w:color="auto"/>
              <w:bottom w:val="single" w:sz="4" w:space="0" w:color="auto"/>
              <w:right w:val="nil"/>
            </w:tcBorders>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276" w:type="dxa"/>
            <w:tcBorders>
              <w:top w:val="single" w:sz="4" w:space="0" w:color="auto"/>
              <w:left w:val="single" w:sz="4" w:space="0" w:color="auto"/>
              <w:bottom w:val="single" w:sz="4" w:space="0" w:color="auto"/>
              <w:right w:val="single" w:sz="4" w:space="0" w:color="auto"/>
            </w:tcBorders>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276" w:type="dxa"/>
            <w:tcBorders>
              <w:top w:val="single" w:sz="4" w:space="0" w:color="auto"/>
              <w:left w:val="single" w:sz="4" w:space="0" w:color="auto"/>
              <w:bottom w:val="single" w:sz="4" w:space="0" w:color="auto"/>
              <w:right w:val="single" w:sz="4" w:space="0" w:color="auto"/>
            </w:tcBorders>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417" w:type="dxa"/>
            <w:tcBorders>
              <w:top w:val="single" w:sz="4" w:space="0" w:color="auto"/>
              <w:left w:val="single" w:sz="4" w:space="0" w:color="auto"/>
              <w:bottom w:val="single" w:sz="4" w:space="0" w:color="auto"/>
              <w:right w:val="single" w:sz="4" w:space="0" w:color="auto"/>
            </w:tcBorders>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r>
      <w:tr w:rsidR="005E786E" w:rsidRPr="006B6F27" w:rsidTr="003B6F32">
        <w:tc>
          <w:tcPr>
            <w:tcW w:w="5954" w:type="dxa"/>
            <w:tcBorders>
              <w:top w:val="single" w:sz="4" w:space="0" w:color="auto"/>
              <w:left w:val="single" w:sz="4" w:space="0" w:color="auto"/>
              <w:bottom w:val="single" w:sz="4" w:space="0" w:color="auto"/>
              <w:right w:val="nil"/>
            </w:tcBorders>
          </w:tcPr>
          <w:p w:rsidR="005E786E" w:rsidRDefault="005E786E" w:rsidP="003B6F32">
            <w:pPr>
              <w:widowControl w:val="0"/>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Межбюджетные трансферты</w:t>
            </w:r>
          </w:p>
        </w:tc>
        <w:tc>
          <w:tcPr>
            <w:tcW w:w="1701" w:type="dxa"/>
            <w:tcBorders>
              <w:top w:val="single" w:sz="4" w:space="0" w:color="auto"/>
              <w:left w:val="single" w:sz="4" w:space="0" w:color="auto"/>
              <w:bottom w:val="single" w:sz="4" w:space="0" w:color="auto"/>
              <w:right w:val="nil"/>
            </w:tcBorders>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iCs/>
                <w:sz w:val="23"/>
                <w:szCs w:val="23"/>
              </w:rPr>
            </w:pPr>
            <w:r>
              <w:rPr>
                <w:rFonts w:ascii="Times New Roman" w:hAnsi="Times New Roman" w:cs="Times New Roman"/>
                <w:iCs/>
                <w:sz w:val="23"/>
                <w:szCs w:val="23"/>
              </w:rPr>
              <w:t>х</w:t>
            </w:r>
          </w:p>
        </w:tc>
        <w:tc>
          <w:tcPr>
            <w:tcW w:w="1417" w:type="dxa"/>
            <w:tcBorders>
              <w:top w:val="single" w:sz="4" w:space="0" w:color="auto"/>
              <w:left w:val="single" w:sz="4" w:space="0" w:color="auto"/>
              <w:bottom w:val="single" w:sz="4" w:space="0" w:color="auto"/>
              <w:right w:val="nil"/>
            </w:tcBorders>
            <w:vAlign w:val="bottom"/>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134" w:type="dxa"/>
            <w:tcBorders>
              <w:top w:val="single" w:sz="4" w:space="0" w:color="auto"/>
              <w:left w:val="single" w:sz="4" w:space="0" w:color="auto"/>
              <w:bottom w:val="single" w:sz="4" w:space="0" w:color="auto"/>
              <w:right w:val="nil"/>
            </w:tcBorders>
            <w:vAlign w:val="bottom"/>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134" w:type="dxa"/>
            <w:tcBorders>
              <w:top w:val="single" w:sz="4" w:space="0" w:color="auto"/>
              <w:left w:val="single" w:sz="4" w:space="0" w:color="auto"/>
              <w:bottom w:val="single" w:sz="4" w:space="0" w:color="auto"/>
              <w:right w:val="nil"/>
            </w:tcBorders>
            <w:vAlign w:val="bottom"/>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276" w:type="dxa"/>
            <w:tcBorders>
              <w:top w:val="single" w:sz="4" w:space="0" w:color="auto"/>
              <w:left w:val="single" w:sz="4" w:space="0" w:color="auto"/>
              <w:bottom w:val="single" w:sz="4" w:space="0" w:color="auto"/>
              <w:right w:val="single" w:sz="4" w:space="0" w:color="auto"/>
            </w:tcBorders>
            <w:vAlign w:val="bottom"/>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276" w:type="dxa"/>
            <w:tcBorders>
              <w:top w:val="single" w:sz="4" w:space="0" w:color="auto"/>
              <w:left w:val="single" w:sz="4" w:space="0" w:color="auto"/>
              <w:bottom w:val="single" w:sz="4" w:space="0" w:color="auto"/>
              <w:right w:val="single" w:sz="4" w:space="0" w:color="auto"/>
            </w:tcBorders>
            <w:vAlign w:val="bottom"/>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417" w:type="dxa"/>
            <w:tcBorders>
              <w:top w:val="single" w:sz="4" w:space="0" w:color="auto"/>
              <w:left w:val="single" w:sz="4" w:space="0" w:color="auto"/>
              <w:bottom w:val="single" w:sz="4" w:space="0" w:color="auto"/>
              <w:right w:val="single" w:sz="4" w:space="0" w:color="auto"/>
            </w:tcBorders>
            <w:vAlign w:val="bottom"/>
          </w:tcPr>
          <w:p w:rsidR="005E786E" w:rsidRPr="006B6F27"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r>
      <w:tr w:rsidR="005E786E" w:rsidRPr="006B6F27" w:rsidTr="003B6F32">
        <w:tc>
          <w:tcPr>
            <w:tcW w:w="5954" w:type="dxa"/>
            <w:tcBorders>
              <w:top w:val="single" w:sz="4" w:space="0" w:color="auto"/>
              <w:left w:val="single" w:sz="4" w:space="0" w:color="auto"/>
              <w:bottom w:val="single" w:sz="4" w:space="0" w:color="auto"/>
              <w:right w:val="nil"/>
            </w:tcBorders>
          </w:tcPr>
          <w:p w:rsidR="005E786E" w:rsidRDefault="005E786E" w:rsidP="003B6F32">
            <w:pPr>
              <w:widowControl w:val="0"/>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Внебюджетные источники</w:t>
            </w:r>
          </w:p>
        </w:tc>
        <w:tc>
          <w:tcPr>
            <w:tcW w:w="1701" w:type="dxa"/>
            <w:tcBorders>
              <w:top w:val="single" w:sz="4" w:space="0" w:color="auto"/>
              <w:left w:val="single" w:sz="4" w:space="0" w:color="auto"/>
              <w:bottom w:val="single" w:sz="4" w:space="0" w:color="auto"/>
              <w:right w:val="nil"/>
            </w:tcBorders>
          </w:tcPr>
          <w:p w:rsidR="005E786E" w:rsidRDefault="005E786E" w:rsidP="003B6F32">
            <w:pPr>
              <w:widowControl w:val="0"/>
              <w:autoSpaceDE w:val="0"/>
              <w:autoSpaceDN w:val="0"/>
              <w:adjustRightInd w:val="0"/>
              <w:spacing w:after="0" w:line="240" w:lineRule="auto"/>
              <w:jc w:val="center"/>
              <w:rPr>
                <w:rFonts w:ascii="Times New Roman" w:hAnsi="Times New Roman" w:cs="Times New Roman"/>
                <w:iCs/>
                <w:sz w:val="23"/>
                <w:szCs w:val="23"/>
              </w:rPr>
            </w:pPr>
            <w:r>
              <w:rPr>
                <w:rFonts w:ascii="Times New Roman" w:hAnsi="Times New Roman" w:cs="Times New Roman"/>
                <w:iCs/>
                <w:sz w:val="23"/>
                <w:szCs w:val="23"/>
              </w:rPr>
              <w:t>х</w:t>
            </w:r>
          </w:p>
        </w:tc>
        <w:tc>
          <w:tcPr>
            <w:tcW w:w="1417" w:type="dxa"/>
            <w:tcBorders>
              <w:top w:val="single" w:sz="4" w:space="0" w:color="auto"/>
              <w:left w:val="single" w:sz="4" w:space="0" w:color="auto"/>
              <w:bottom w:val="single" w:sz="4" w:space="0" w:color="auto"/>
              <w:right w:val="nil"/>
            </w:tcBorders>
            <w:vAlign w:val="bottom"/>
          </w:tcPr>
          <w:p w:rsidR="005E786E"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134" w:type="dxa"/>
            <w:tcBorders>
              <w:top w:val="single" w:sz="4" w:space="0" w:color="auto"/>
              <w:left w:val="single" w:sz="4" w:space="0" w:color="auto"/>
              <w:bottom w:val="single" w:sz="4" w:space="0" w:color="auto"/>
              <w:right w:val="nil"/>
            </w:tcBorders>
            <w:vAlign w:val="bottom"/>
          </w:tcPr>
          <w:p w:rsidR="005E786E"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134" w:type="dxa"/>
            <w:tcBorders>
              <w:top w:val="single" w:sz="4" w:space="0" w:color="auto"/>
              <w:left w:val="single" w:sz="4" w:space="0" w:color="auto"/>
              <w:bottom w:val="single" w:sz="4" w:space="0" w:color="auto"/>
              <w:right w:val="nil"/>
            </w:tcBorders>
            <w:vAlign w:val="bottom"/>
          </w:tcPr>
          <w:p w:rsidR="005E786E"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276" w:type="dxa"/>
            <w:tcBorders>
              <w:top w:val="single" w:sz="4" w:space="0" w:color="auto"/>
              <w:left w:val="single" w:sz="4" w:space="0" w:color="auto"/>
              <w:bottom w:val="single" w:sz="4" w:space="0" w:color="auto"/>
              <w:right w:val="single" w:sz="4" w:space="0" w:color="auto"/>
            </w:tcBorders>
            <w:vAlign w:val="bottom"/>
          </w:tcPr>
          <w:p w:rsidR="005E786E"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276" w:type="dxa"/>
            <w:tcBorders>
              <w:top w:val="single" w:sz="4" w:space="0" w:color="auto"/>
              <w:left w:val="single" w:sz="4" w:space="0" w:color="auto"/>
              <w:bottom w:val="single" w:sz="4" w:space="0" w:color="auto"/>
              <w:right w:val="single" w:sz="4" w:space="0" w:color="auto"/>
            </w:tcBorders>
            <w:vAlign w:val="bottom"/>
          </w:tcPr>
          <w:p w:rsidR="005E786E"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417" w:type="dxa"/>
            <w:tcBorders>
              <w:top w:val="single" w:sz="4" w:space="0" w:color="auto"/>
              <w:left w:val="single" w:sz="4" w:space="0" w:color="auto"/>
              <w:bottom w:val="single" w:sz="4" w:space="0" w:color="auto"/>
              <w:right w:val="single" w:sz="4" w:space="0" w:color="auto"/>
            </w:tcBorders>
            <w:vAlign w:val="bottom"/>
          </w:tcPr>
          <w:p w:rsidR="005E786E" w:rsidRDefault="005E786E"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r>
    </w:tbl>
    <w:p w:rsidR="00556DCB" w:rsidRPr="006B6F27" w:rsidRDefault="00556DCB" w:rsidP="00556DCB"/>
    <w:p w:rsidR="00774546" w:rsidRPr="006B6F27" w:rsidRDefault="00774546" w:rsidP="00774546">
      <w:pPr>
        <w:tabs>
          <w:tab w:val="left" w:pos="2730"/>
        </w:tabs>
        <w:rPr>
          <w:rFonts w:ascii="Times New Roman" w:eastAsia="Times New Roman" w:hAnsi="Times New Roman" w:cs="Times New Roman"/>
          <w:sz w:val="24"/>
          <w:szCs w:val="24"/>
        </w:rPr>
        <w:sectPr w:rsidR="00774546" w:rsidRPr="006B6F27" w:rsidSect="00774546">
          <w:pgSz w:w="16838" w:h="11906" w:orient="landscape"/>
          <w:pgMar w:top="567" w:right="567" w:bottom="567" w:left="567" w:header="425" w:footer="414" w:gutter="0"/>
          <w:cols w:space="708"/>
          <w:titlePg/>
          <w:docGrid w:linePitch="360"/>
        </w:sectPr>
      </w:pPr>
    </w:p>
    <w:p w:rsidR="00556DCB" w:rsidRPr="006B6F27" w:rsidRDefault="00556DCB" w:rsidP="00556DCB">
      <w:pPr>
        <w:pStyle w:val="1"/>
        <w:spacing w:before="0" w:beforeAutospacing="0" w:after="0" w:afterAutospacing="0"/>
        <w:jc w:val="center"/>
        <w:rPr>
          <w:sz w:val="24"/>
          <w:szCs w:val="24"/>
        </w:rPr>
      </w:pPr>
      <w:r w:rsidRPr="006B6F27">
        <w:rPr>
          <w:sz w:val="24"/>
          <w:szCs w:val="24"/>
        </w:rPr>
        <w:lastRenderedPageBreak/>
        <w:t>Паспорт</w:t>
      </w:r>
      <w:r w:rsidRPr="006B6F27">
        <w:rPr>
          <w:sz w:val="24"/>
          <w:szCs w:val="24"/>
        </w:rPr>
        <w:br/>
        <w:t>комплекса процессных мероприятий "Управление муниципальным долгом муниципального образования"</w:t>
      </w:r>
    </w:p>
    <w:p w:rsidR="00556DCB" w:rsidRPr="006B6F27" w:rsidRDefault="00556DCB" w:rsidP="00556DCB">
      <w:pPr>
        <w:spacing w:after="0" w:line="240" w:lineRule="auto"/>
        <w:jc w:val="center"/>
        <w:rPr>
          <w:sz w:val="24"/>
          <w:szCs w:val="24"/>
        </w:rPr>
      </w:pPr>
    </w:p>
    <w:p w:rsidR="00556DCB" w:rsidRPr="006B6F27" w:rsidRDefault="00556DCB" w:rsidP="00556DCB">
      <w:pPr>
        <w:pStyle w:val="1"/>
        <w:spacing w:before="0" w:beforeAutospacing="0" w:after="0" w:afterAutospacing="0"/>
        <w:jc w:val="center"/>
        <w:rPr>
          <w:sz w:val="24"/>
          <w:szCs w:val="24"/>
        </w:rPr>
      </w:pPr>
      <w:r w:rsidRPr="006B6F27">
        <w:rPr>
          <w:sz w:val="24"/>
          <w:szCs w:val="24"/>
        </w:rPr>
        <w:t>1. Общие положения</w:t>
      </w:r>
    </w:p>
    <w:p w:rsidR="00556DCB" w:rsidRPr="006B6F27" w:rsidRDefault="00556DCB" w:rsidP="00556DCB">
      <w:pPr>
        <w:spacing w:after="0" w:line="240" w:lineRule="auto"/>
        <w:jc w:val="center"/>
        <w:rPr>
          <w:sz w:val="24"/>
          <w:szCs w:val="24"/>
        </w:rPr>
      </w:pPr>
    </w:p>
    <w:tbl>
      <w:tblPr>
        <w:tblW w:w="1022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20"/>
        <w:gridCol w:w="4900"/>
      </w:tblGrid>
      <w:tr w:rsidR="0059584E" w:rsidRPr="006B6F27" w:rsidTr="0059584E">
        <w:tc>
          <w:tcPr>
            <w:tcW w:w="5320" w:type="dxa"/>
            <w:tcBorders>
              <w:top w:val="single" w:sz="4" w:space="0" w:color="auto"/>
              <w:bottom w:val="single" w:sz="4" w:space="0" w:color="auto"/>
              <w:right w:val="single" w:sz="4" w:space="0" w:color="auto"/>
            </w:tcBorders>
          </w:tcPr>
          <w:p w:rsidR="0059584E" w:rsidRPr="006B6F27" w:rsidRDefault="0059584E" w:rsidP="004158A6">
            <w:pPr>
              <w:spacing w:after="0" w:line="240" w:lineRule="auto"/>
              <w:rPr>
                <w:rFonts w:ascii="Times New Roman" w:hAnsi="Times New Roman" w:cs="Times New Roman"/>
                <w:sz w:val="24"/>
                <w:szCs w:val="24"/>
              </w:rPr>
            </w:pPr>
            <w:r w:rsidRPr="006B6F27">
              <w:rPr>
                <w:rFonts w:ascii="Times New Roman" w:hAnsi="Times New Roman" w:cs="Times New Roman"/>
                <w:sz w:val="24"/>
                <w:szCs w:val="24"/>
              </w:rPr>
              <w:t>Куратор комплекса процессных мероприятий</w:t>
            </w:r>
          </w:p>
        </w:tc>
        <w:tc>
          <w:tcPr>
            <w:tcW w:w="4900" w:type="dxa"/>
            <w:tcBorders>
              <w:top w:val="single" w:sz="4" w:space="0" w:color="auto"/>
              <w:left w:val="single" w:sz="4" w:space="0" w:color="auto"/>
              <w:bottom w:val="single" w:sz="4" w:space="0" w:color="auto"/>
            </w:tcBorders>
          </w:tcPr>
          <w:p w:rsidR="0059584E" w:rsidRPr="006B6F27" w:rsidRDefault="0059584E" w:rsidP="003B6F32">
            <w:pPr>
              <w:spacing w:after="0" w:line="240" w:lineRule="auto"/>
              <w:rPr>
                <w:rFonts w:ascii="Times New Roman" w:hAnsi="Times New Roman" w:cs="Times New Roman"/>
                <w:sz w:val="24"/>
                <w:szCs w:val="24"/>
              </w:rPr>
            </w:pPr>
            <w:proofErr w:type="spellStart"/>
            <w:r w:rsidRPr="00170DFE">
              <w:rPr>
                <w:rFonts w:ascii="Times New Roman" w:hAnsi="Times New Roman" w:cs="Times New Roman"/>
                <w:sz w:val="24"/>
                <w:szCs w:val="24"/>
              </w:rPr>
              <w:t>Прошенкова</w:t>
            </w:r>
            <w:proofErr w:type="spellEnd"/>
            <w:r w:rsidRPr="00170DFE">
              <w:rPr>
                <w:rFonts w:ascii="Times New Roman" w:hAnsi="Times New Roman" w:cs="Times New Roman"/>
                <w:sz w:val="24"/>
                <w:szCs w:val="24"/>
              </w:rPr>
              <w:t xml:space="preserve"> О.Г., заместитель главы – начальник финансового отдела администрации Алатырского муниципального округа Чувашской Республики</w:t>
            </w:r>
          </w:p>
        </w:tc>
      </w:tr>
      <w:tr w:rsidR="008A62F1" w:rsidRPr="006B6F27" w:rsidTr="0059584E">
        <w:tc>
          <w:tcPr>
            <w:tcW w:w="5320" w:type="dxa"/>
            <w:tcBorders>
              <w:top w:val="single" w:sz="4" w:space="0" w:color="auto"/>
              <w:bottom w:val="single" w:sz="4" w:space="0" w:color="auto"/>
              <w:right w:val="single" w:sz="4" w:space="0" w:color="auto"/>
            </w:tcBorders>
          </w:tcPr>
          <w:p w:rsidR="008A62F1" w:rsidRPr="006B6F27" w:rsidRDefault="008A62F1" w:rsidP="004158A6">
            <w:pPr>
              <w:spacing w:after="0" w:line="240" w:lineRule="auto"/>
              <w:rPr>
                <w:rFonts w:ascii="Times New Roman" w:hAnsi="Times New Roman" w:cs="Times New Roman"/>
                <w:sz w:val="24"/>
                <w:szCs w:val="24"/>
              </w:rPr>
            </w:pPr>
            <w:r w:rsidRPr="006B6F27">
              <w:rPr>
                <w:rFonts w:ascii="Times New Roman" w:hAnsi="Times New Roman" w:cs="Times New Roman"/>
                <w:sz w:val="24"/>
                <w:szCs w:val="24"/>
              </w:rPr>
              <w:t>Руководитель комплекса процессных мероприятий</w:t>
            </w:r>
          </w:p>
        </w:tc>
        <w:tc>
          <w:tcPr>
            <w:tcW w:w="4900" w:type="dxa"/>
            <w:tcBorders>
              <w:top w:val="single" w:sz="4" w:space="0" w:color="auto"/>
              <w:left w:val="single" w:sz="4" w:space="0" w:color="auto"/>
              <w:bottom w:val="single" w:sz="4" w:space="0" w:color="auto"/>
            </w:tcBorders>
          </w:tcPr>
          <w:p w:rsidR="008A62F1" w:rsidRPr="006B6F27" w:rsidRDefault="008A62F1" w:rsidP="00BF2F2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Финансовый отдел администрации </w:t>
            </w:r>
            <w:proofErr w:type="spellStart"/>
            <w:r>
              <w:rPr>
                <w:rFonts w:ascii="Times New Roman" w:hAnsi="Times New Roman" w:cs="Times New Roman"/>
                <w:sz w:val="24"/>
                <w:szCs w:val="24"/>
              </w:rPr>
              <w:t>Алатырского</w:t>
            </w:r>
            <w:proofErr w:type="spellEnd"/>
            <w:r>
              <w:rPr>
                <w:rFonts w:ascii="Times New Roman" w:hAnsi="Times New Roman" w:cs="Times New Roman"/>
                <w:sz w:val="24"/>
                <w:szCs w:val="24"/>
              </w:rPr>
              <w:t xml:space="preserve"> муниципального округа Чувашской Республики,  </w:t>
            </w:r>
            <w:proofErr w:type="spellStart"/>
            <w:r>
              <w:rPr>
                <w:rFonts w:ascii="Times New Roman" w:hAnsi="Times New Roman" w:cs="Times New Roman"/>
                <w:sz w:val="24"/>
                <w:szCs w:val="24"/>
              </w:rPr>
              <w:t>Килеева</w:t>
            </w:r>
            <w:proofErr w:type="spellEnd"/>
            <w:r>
              <w:rPr>
                <w:rFonts w:ascii="Times New Roman" w:hAnsi="Times New Roman" w:cs="Times New Roman"/>
                <w:sz w:val="24"/>
                <w:szCs w:val="24"/>
              </w:rPr>
              <w:t xml:space="preserve"> С.В</w:t>
            </w:r>
            <w:r w:rsidRPr="006B6F27">
              <w:rPr>
                <w:rFonts w:ascii="Times New Roman" w:hAnsi="Times New Roman" w:cs="Times New Roman"/>
                <w:sz w:val="24"/>
                <w:szCs w:val="24"/>
              </w:rPr>
              <w:t>.</w:t>
            </w:r>
            <w:r>
              <w:rPr>
                <w:rFonts w:ascii="Times New Roman" w:hAnsi="Times New Roman" w:cs="Times New Roman"/>
                <w:sz w:val="24"/>
                <w:szCs w:val="24"/>
              </w:rPr>
              <w:t>, з</w:t>
            </w:r>
            <w:r w:rsidRPr="006B6F27">
              <w:rPr>
                <w:rFonts w:ascii="Times New Roman" w:hAnsi="Times New Roman" w:cs="Times New Roman"/>
                <w:sz w:val="24"/>
                <w:szCs w:val="24"/>
              </w:rPr>
              <w:t>аместитель начальник</w:t>
            </w:r>
            <w:r>
              <w:rPr>
                <w:rFonts w:ascii="Times New Roman" w:hAnsi="Times New Roman" w:cs="Times New Roman"/>
                <w:sz w:val="24"/>
                <w:szCs w:val="24"/>
              </w:rPr>
              <w:t>а</w:t>
            </w:r>
            <w:r w:rsidRPr="006B6F27">
              <w:rPr>
                <w:rFonts w:ascii="Times New Roman" w:hAnsi="Times New Roman" w:cs="Times New Roman"/>
                <w:sz w:val="24"/>
                <w:szCs w:val="24"/>
              </w:rPr>
              <w:t xml:space="preserve"> финансового отдела администрации </w:t>
            </w:r>
            <w:proofErr w:type="spellStart"/>
            <w:r w:rsidRPr="006B6F27">
              <w:rPr>
                <w:rFonts w:ascii="Times New Roman" w:hAnsi="Times New Roman" w:cs="Times New Roman"/>
                <w:sz w:val="24"/>
                <w:szCs w:val="24"/>
              </w:rPr>
              <w:t>Алатырского</w:t>
            </w:r>
            <w:proofErr w:type="spellEnd"/>
            <w:r w:rsidRPr="006B6F27">
              <w:rPr>
                <w:rFonts w:ascii="Times New Roman" w:hAnsi="Times New Roman" w:cs="Times New Roman"/>
                <w:sz w:val="24"/>
                <w:szCs w:val="24"/>
              </w:rPr>
              <w:t xml:space="preserve"> муниципального округа Чувашской Республики </w:t>
            </w:r>
          </w:p>
        </w:tc>
      </w:tr>
      <w:tr w:rsidR="00556DCB" w:rsidRPr="006B6F27" w:rsidTr="0059584E">
        <w:tc>
          <w:tcPr>
            <w:tcW w:w="5320" w:type="dxa"/>
            <w:tcBorders>
              <w:top w:val="single" w:sz="4" w:space="0" w:color="auto"/>
              <w:bottom w:val="single" w:sz="4" w:space="0" w:color="auto"/>
              <w:right w:val="single" w:sz="4" w:space="0" w:color="auto"/>
            </w:tcBorders>
          </w:tcPr>
          <w:p w:rsidR="00556DCB" w:rsidRPr="006B6F27" w:rsidRDefault="00556DCB" w:rsidP="004158A6">
            <w:pPr>
              <w:spacing w:after="0" w:line="240" w:lineRule="auto"/>
              <w:rPr>
                <w:rFonts w:ascii="Times New Roman" w:hAnsi="Times New Roman" w:cs="Times New Roman"/>
                <w:sz w:val="24"/>
                <w:szCs w:val="24"/>
              </w:rPr>
            </w:pPr>
            <w:r w:rsidRPr="006B6F27">
              <w:rPr>
                <w:rFonts w:ascii="Times New Roman" w:hAnsi="Times New Roman" w:cs="Times New Roman"/>
                <w:sz w:val="24"/>
                <w:szCs w:val="24"/>
              </w:rPr>
              <w:t>Связь с государственной (муниципальной) программой</w:t>
            </w:r>
          </w:p>
        </w:tc>
        <w:tc>
          <w:tcPr>
            <w:tcW w:w="4900" w:type="dxa"/>
            <w:tcBorders>
              <w:top w:val="single" w:sz="4" w:space="0" w:color="auto"/>
              <w:left w:val="single" w:sz="4" w:space="0" w:color="auto"/>
              <w:bottom w:val="single" w:sz="4" w:space="0" w:color="auto"/>
            </w:tcBorders>
          </w:tcPr>
          <w:p w:rsidR="00556DCB" w:rsidRPr="006B6F27" w:rsidRDefault="00653CE5" w:rsidP="004158A6">
            <w:pPr>
              <w:spacing w:after="0" w:line="240" w:lineRule="auto"/>
              <w:rPr>
                <w:rFonts w:ascii="Times New Roman" w:hAnsi="Times New Roman" w:cs="Times New Roman"/>
                <w:sz w:val="24"/>
                <w:szCs w:val="24"/>
              </w:rPr>
            </w:pPr>
            <w:hyperlink r:id="rId29" w:anchor="/document/71405474/entry/1000" w:history="1">
              <w:r w:rsidR="00556DCB" w:rsidRPr="006B6F27">
                <w:rPr>
                  <w:rStyle w:val="aff2"/>
                  <w:rFonts w:ascii="Times New Roman" w:hAnsi="Times New Roman" w:cs="Times New Roman"/>
                  <w:i w:val="0"/>
                  <w:sz w:val="24"/>
                  <w:szCs w:val="24"/>
                </w:rPr>
                <w:t>Государственная программа</w:t>
              </w:r>
            </w:hyperlink>
            <w:r w:rsidR="00556DCB" w:rsidRPr="006B6F27">
              <w:rPr>
                <w:rFonts w:ascii="Times New Roman" w:hAnsi="Times New Roman" w:cs="Times New Roman"/>
                <w:sz w:val="24"/>
                <w:szCs w:val="24"/>
                <w:shd w:val="clear" w:color="auto" w:fill="FFFFFF"/>
              </w:rPr>
              <w:t> Российской Федерации "Развитие федеративных отношений и создание условий для эффективного и ответственного </w:t>
            </w:r>
            <w:r w:rsidR="00556DCB" w:rsidRPr="006B6F27">
              <w:rPr>
                <w:rStyle w:val="aff2"/>
                <w:rFonts w:ascii="Times New Roman" w:hAnsi="Times New Roman" w:cs="Times New Roman"/>
                <w:i w:val="0"/>
                <w:sz w:val="24"/>
                <w:szCs w:val="24"/>
                <w:shd w:val="clear" w:color="auto" w:fill="FFFFFF"/>
              </w:rPr>
              <w:t>управления</w:t>
            </w:r>
            <w:r w:rsidR="00556DCB" w:rsidRPr="006B6F27">
              <w:rPr>
                <w:rFonts w:ascii="Times New Roman" w:hAnsi="Times New Roman" w:cs="Times New Roman"/>
                <w:sz w:val="24"/>
                <w:szCs w:val="24"/>
                <w:shd w:val="clear" w:color="auto" w:fill="FFFFFF"/>
              </w:rPr>
              <w:t> региональными и муниципальными </w:t>
            </w:r>
            <w:r w:rsidR="00556DCB" w:rsidRPr="006B6F27">
              <w:rPr>
                <w:rStyle w:val="aff2"/>
                <w:rFonts w:ascii="Times New Roman" w:hAnsi="Times New Roman" w:cs="Times New Roman"/>
                <w:i w:val="0"/>
                <w:sz w:val="24"/>
                <w:szCs w:val="24"/>
                <w:shd w:val="clear" w:color="auto" w:fill="FFFFFF"/>
              </w:rPr>
              <w:t>финансами</w:t>
            </w:r>
            <w:r w:rsidR="00556DCB" w:rsidRPr="006B6F27">
              <w:rPr>
                <w:rFonts w:ascii="Times New Roman" w:hAnsi="Times New Roman" w:cs="Times New Roman"/>
                <w:sz w:val="24"/>
                <w:szCs w:val="24"/>
              </w:rPr>
              <w:t>"</w:t>
            </w:r>
          </w:p>
        </w:tc>
      </w:tr>
    </w:tbl>
    <w:p w:rsidR="00C44677" w:rsidRPr="006B6F27" w:rsidRDefault="00C44677" w:rsidP="00556DCB">
      <w:pPr>
        <w:sectPr w:rsidR="00C44677" w:rsidRPr="006B6F27" w:rsidSect="00C44677">
          <w:headerReference w:type="default" r:id="rId30"/>
          <w:footerReference w:type="default" r:id="rId31"/>
          <w:pgSz w:w="11905" w:h="16837"/>
          <w:pgMar w:top="799" w:right="1440" w:bottom="799" w:left="1440" w:header="720" w:footer="720" w:gutter="0"/>
          <w:cols w:space="720"/>
          <w:noEndnote/>
        </w:sectPr>
      </w:pPr>
    </w:p>
    <w:p w:rsidR="00556DCB" w:rsidRPr="006B6F27" w:rsidRDefault="00556DCB" w:rsidP="00556DCB"/>
    <w:p w:rsidR="00C44677" w:rsidRPr="006B6F27" w:rsidRDefault="00C44677" w:rsidP="00774546">
      <w:pPr>
        <w:tabs>
          <w:tab w:val="left" w:pos="2730"/>
        </w:tabs>
        <w:rPr>
          <w:rFonts w:ascii="Times New Roman" w:eastAsia="Times New Roman" w:hAnsi="Times New Roman" w:cs="Times New Roman"/>
          <w:sz w:val="24"/>
          <w:szCs w:val="24"/>
        </w:rPr>
      </w:pPr>
    </w:p>
    <w:p w:rsidR="00C44677" w:rsidRPr="006B6F27" w:rsidRDefault="00C44677" w:rsidP="00C44677">
      <w:pPr>
        <w:rPr>
          <w:rFonts w:ascii="Times New Roman" w:eastAsia="Times New Roman" w:hAnsi="Times New Roman" w:cs="Times New Roman"/>
          <w:sz w:val="24"/>
          <w:szCs w:val="24"/>
        </w:rPr>
      </w:pPr>
    </w:p>
    <w:p w:rsidR="00C44677" w:rsidRPr="006B6F27" w:rsidRDefault="00C44677" w:rsidP="00C44677">
      <w:pPr>
        <w:rPr>
          <w:rFonts w:ascii="Times New Roman" w:eastAsia="Times New Roman" w:hAnsi="Times New Roman" w:cs="Times New Roman"/>
          <w:sz w:val="24"/>
          <w:szCs w:val="24"/>
        </w:rPr>
      </w:pPr>
    </w:p>
    <w:p w:rsidR="00C44677" w:rsidRPr="006B6F27" w:rsidRDefault="00C44677" w:rsidP="00C44677">
      <w:pPr>
        <w:rPr>
          <w:rFonts w:ascii="Times New Roman" w:eastAsia="Times New Roman" w:hAnsi="Times New Roman" w:cs="Times New Roman"/>
          <w:sz w:val="24"/>
          <w:szCs w:val="24"/>
        </w:rPr>
      </w:pPr>
    </w:p>
    <w:p w:rsidR="00C44677" w:rsidRPr="006B6F27" w:rsidRDefault="00C44677" w:rsidP="00C44677">
      <w:pPr>
        <w:rPr>
          <w:rFonts w:ascii="Times New Roman" w:eastAsia="Times New Roman" w:hAnsi="Times New Roman" w:cs="Times New Roman"/>
          <w:sz w:val="24"/>
          <w:szCs w:val="24"/>
        </w:rPr>
      </w:pPr>
    </w:p>
    <w:p w:rsidR="00C44677" w:rsidRPr="006B6F27" w:rsidRDefault="00C44677" w:rsidP="00C44677">
      <w:pPr>
        <w:rPr>
          <w:rFonts w:ascii="Times New Roman" w:eastAsia="Times New Roman" w:hAnsi="Times New Roman" w:cs="Times New Roman"/>
          <w:sz w:val="24"/>
          <w:szCs w:val="24"/>
        </w:rPr>
      </w:pPr>
    </w:p>
    <w:p w:rsidR="00C44677" w:rsidRPr="006B6F27" w:rsidRDefault="00C44677" w:rsidP="00C44677">
      <w:pPr>
        <w:rPr>
          <w:rFonts w:ascii="Times New Roman" w:eastAsia="Times New Roman" w:hAnsi="Times New Roman" w:cs="Times New Roman"/>
          <w:sz w:val="24"/>
          <w:szCs w:val="24"/>
        </w:rPr>
      </w:pPr>
    </w:p>
    <w:p w:rsidR="00C44677" w:rsidRPr="006B6F27" w:rsidRDefault="00C44677" w:rsidP="00C44677">
      <w:pPr>
        <w:rPr>
          <w:rFonts w:ascii="Times New Roman" w:eastAsia="Times New Roman" w:hAnsi="Times New Roman" w:cs="Times New Roman"/>
          <w:sz w:val="24"/>
          <w:szCs w:val="24"/>
        </w:rPr>
      </w:pPr>
    </w:p>
    <w:p w:rsidR="00774546" w:rsidRPr="006B6F27" w:rsidRDefault="00C44677" w:rsidP="00C44677">
      <w:pPr>
        <w:tabs>
          <w:tab w:val="left" w:pos="1753"/>
        </w:tabs>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ab/>
      </w:r>
    </w:p>
    <w:p w:rsidR="00C44677" w:rsidRPr="006B6F27" w:rsidRDefault="00C44677" w:rsidP="00C44677">
      <w:pPr>
        <w:tabs>
          <w:tab w:val="left" w:pos="1753"/>
        </w:tabs>
        <w:rPr>
          <w:rFonts w:ascii="Times New Roman" w:eastAsia="Times New Roman" w:hAnsi="Times New Roman" w:cs="Times New Roman"/>
          <w:sz w:val="24"/>
          <w:szCs w:val="24"/>
        </w:rPr>
      </w:pPr>
    </w:p>
    <w:p w:rsidR="00C44677" w:rsidRPr="006B6F27" w:rsidRDefault="00C44677" w:rsidP="00C44677">
      <w:pPr>
        <w:tabs>
          <w:tab w:val="left" w:pos="1753"/>
        </w:tabs>
        <w:rPr>
          <w:rFonts w:ascii="Times New Roman" w:eastAsia="Times New Roman" w:hAnsi="Times New Roman" w:cs="Times New Roman"/>
          <w:sz w:val="24"/>
          <w:szCs w:val="24"/>
        </w:rPr>
      </w:pPr>
    </w:p>
    <w:p w:rsidR="00C44677" w:rsidRPr="006B6F27" w:rsidRDefault="00C44677" w:rsidP="00C44677">
      <w:pPr>
        <w:tabs>
          <w:tab w:val="left" w:pos="1753"/>
        </w:tabs>
        <w:rPr>
          <w:rFonts w:ascii="Times New Roman" w:eastAsia="Times New Roman" w:hAnsi="Times New Roman" w:cs="Times New Roman"/>
          <w:sz w:val="24"/>
          <w:szCs w:val="24"/>
        </w:rPr>
      </w:pPr>
    </w:p>
    <w:p w:rsidR="00C44677" w:rsidRPr="006B6F27" w:rsidRDefault="00C44677" w:rsidP="00C44677">
      <w:pPr>
        <w:tabs>
          <w:tab w:val="left" w:pos="1753"/>
        </w:tabs>
        <w:rPr>
          <w:rFonts w:ascii="Times New Roman" w:eastAsia="Times New Roman" w:hAnsi="Times New Roman" w:cs="Times New Roman"/>
          <w:sz w:val="24"/>
          <w:szCs w:val="24"/>
        </w:rPr>
      </w:pPr>
    </w:p>
    <w:p w:rsidR="00C44677" w:rsidRPr="006B6F27" w:rsidRDefault="00C44677" w:rsidP="00C44677">
      <w:pPr>
        <w:tabs>
          <w:tab w:val="left" w:pos="1753"/>
        </w:tabs>
        <w:rPr>
          <w:rFonts w:ascii="Times New Roman" w:eastAsia="Times New Roman" w:hAnsi="Times New Roman" w:cs="Times New Roman"/>
          <w:sz w:val="24"/>
          <w:szCs w:val="24"/>
        </w:rPr>
      </w:pPr>
    </w:p>
    <w:p w:rsidR="00C44677" w:rsidRPr="006B6F27" w:rsidRDefault="00C44677" w:rsidP="00C44677">
      <w:pPr>
        <w:tabs>
          <w:tab w:val="left" w:pos="1753"/>
        </w:tabs>
        <w:rPr>
          <w:rFonts w:ascii="Times New Roman" w:eastAsia="Times New Roman" w:hAnsi="Times New Roman" w:cs="Times New Roman"/>
          <w:sz w:val="24"/>
          <w:szCs w:val="24"/>
        </w:rPr>
      </w:pPr>
    </w:p>
    <w:p w:rsidR="00C44677" w:rsidRPr="006B6F27" w:rsidRDefault="00C44677" w:rsidP="00C44677">
      <w:pPr>
        <w:tabs>
          <w:tab w:val="left" w:pos="1753"/>
        </w:tabs>
        <w:rPr>
          <w:rFonts w:ascii="Times New Roman" w:eastAsia="Times New Roman" w:hAnsi="Times New Roman" w:cs="Times New Roman"/>
          <w:sz w:val="24"/>
          <w:szCs w:val="24"/>
        </w:rPr>
      </w:pPr>
    </w:p>
    <w:p w:rsidR="004158A6" w:rsidRPr="006B6F27" w:rsidRDefault="004158A6" w:rsidP="00C44677">
      <w:pPr>
        <w:tabs>
          <w:tab w:val="left" w:pos="1753"/>
        </w:tabs>
        <w:rPr>
          <w:rFonts w:ascii="Times New Roman" w:eastAsia="Times New Roman" w:hAnsi="Times New Roman" w:cs="Times New Roman"/>
          <w:sz w:val="24"/>
          <w:szCs w:val="24"/>
        </w:rPr>
      </w:pPr>
    </w:p>
    <w:p w:rsidR="00C44677" w:rsidRPr="006B6F27" w:rsidRDefault="00C44677" w:rsidP="00C44677">
      <w:pPr>
        <w:pStyle w:val="1"/>
        <w:jc w:val="center"/>
        <w:rPr>
          <w:sz w:val="24"/>
          <w:szCs w:val="24"/>
        </w:rPr>
      </w:pPr>
      <w:bookmarkStart w:id="5" w:name="sub_602"/>
      <w:r w:rsidRPr="006B6F27">
        <w:rPr>
          <w:sz w:val="24"/>
          <w:szCs w:val="24"/>
        </w:rPr>
        <w:lastRenderedPageBreak/>
        <w:t>2. Показатели комплекса процессных мероприятий</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4"/>
        <w:gridCol w:w="1784"/>
        <w:gridCol w:w="1019"/>
        <w:gridCol w:w="1147"/>
        <w:gridCol w:w="1019"/>
        <w:gridCol w:w="892"/>
        <w:gridCol w:w="892"/>
        <w:gridCol w:w="892"/>
        <w:gridCol w:w="892"/>
        <w:gridCol w:w="892"/>
        <w:gridCol w:w="892"/>
        <w:gridCol w:w="892"/>
        <w:gridCol w:w="1784"/>
        <w:gridCol w:w="1401"/>
      </w:tblGrid>
      <w:tr w:rsidR="00C44677" w:rsidRPr="006B6F27" w:rsidTr="00C44677">
        <w:tc>
          <w:tcPr>
            <w:tcW w:w="764" w:type="dxa"/>
            <w:vMerge w:val="restart"/>
            <w:tcBorders>
              <w:top w:val="single" w:sz="4" w:space="0" w:color="auto"/>
              <w:bottom w:val="single" w:sz="4" w:space="0" w:color="auto"/>
              <w:right w:val="single" w:sz="4" w:space="0" w:color="auto"/>
            </w:tcBorders>
          </w:tcPr>
          <w:bookmarkEnd w:id="5"/>
          <w:p w:rsidR="00C44677" w:rsidRPr="006B6F27" w:rsidRDefault="00C44677" w:rsidP="00C44677">
            <w:pPr>
              <w:pStyle w:val="afd"/>
              <w:jc w:val="center"/>
            </w:pPr>
            <w:r w:rsidRPr="006B6F27">
              <w:t>N пп</w:t>
            </w:r>
          </w:p>
        </w:tc>
        <w:tc>
          <w:tcPr>
            <w:tcW w:w="1784" w:type="dxa"/>
            <w:vMerge w:val="restart"/>
            <w:tcBorders>
              <w:top w:val="single" w:sz="4" w:space="0" w:color="auto"/>
              <w:left w:val="single" w:sz="4" w:space="0" w:color="auto"/>
              <w:bottom w:val="nil"/>
              <w:right w:val="nil"/>
            </w:tcBorders>
          </w:tcPr>
          <w:p w:rsidR="00C44677" w:rsidRPr="006B6F27" w:rsidRDefault="00C44677" w:rsidP="00C44677">
            <w:pPr>
              <w:pStyle w:val="afd"/>
              <w:jc w:val="center"/>
            </w:pPr>
            <w:r w:rsidRPr="006B6F27">
              <w:t>Наименование показателя/задачи</w:t>
            </w:r>
          </w:p>
        </w:tc>
        <w:tc>
          <w:tcPr>
            <w:tcW w:w="1019" w:type="dxa"/>
            <w:vMerge w:val="restart"/>
            <w:tcBorders>
              <w:top w:val="single" w:sz="4" w:space="0" w:color="auto"/>
              <w:left w:val="single" w:sz="4" w:space="0" w:color="auto"/>
              <w:bottom w:val="nil"/>
              <w:right w:val="single" w:sz="4" w:space="0" w:color="auto"/>
            </w:tcBorders>
          </w:tcPr>
          <w:p w:rsidR="00C44677" w:rsidRPr="006B6F27" w:rsidRDefault="00C44677" w:rsidP="00C44677">
            <w:pPr>
              <w:pStyle w:val="afd"/>
              <w:jc w:val="center"/>
            </w:pPr>
            <w:r w:rsidRPr="006B6F27">
              <w:t>Признак возрастания/убывания</w:t>
            </w:r>
          </w:p>
        </w:tc>
        <w:tc>
          <w:tcPr>
            <w:tcW w:w="1147" w:type="dxa"/>
            <w:vMerge w:val="restart"/>
            <w:tcBorders>
              <w:top w:val="single" w:sz="4" w:space="0" w:color="auto"/>
              <w:left w:val="single" w:sz="4" w:space="0" w:color="auto"/>
              <w:bottom w:val="nil"/>
              <w:right w:val="single" w:sz="4" w:space="0" w:color="auto"/>
            </w:tcBorders>
          </w:tcPr>
          <w:p w:rsidR="00C44677" w:rsidRPr="006B6F27" w:rsidRDefault="00C44677" w:rsidP="00C44677">
            <w:pPr>
              <w:pStyle w:val="afd"/>
              <w:jc w:val="center"/>
            </w:pPr>
            <w:r w:rsidRPr="006B6F27">
              <w:t>Уровень показателя</w:t>
            </w:r>
          </w:p>
        </w:tc>
        <w:tc>
          <w:tcPr>
            <w:tcW w:w="1019" w:type="dxa"/>
            <w:vMerge w:val="restart"/>
            <w:tcBorders>
              <w:top w:val="single" w:sz="4" w:space="0" w:color="auto"/>
              <w:left w:val="single" w:sz="4" w:space="0" w:color="auto"/>
              <w:bottom w:val="nil"/>
              <w:right w:val="nil"/>
            </w:tcBorders>
          </w:tcPr>
          <w:p w:rsidR="00C44677" w:rsidRPr="006B6F27" w:rsidRDefault="00C44677" w:rsidP="00C44677">
            <w:pPr>
              <w:pStyle w:val="afd"/>
              <w:jc w:val="center"/>
            </w:pPr>
            <w:r w:rsidRPr="006B6F27">
              <w:t xml:space="preserve">Единица измерения (по </w:t>
            </w:r>
            <w:hyperlink r:id="rId32" w:history="1">
              <w:r w:rsidRPr="006B6F27">
                <w:rPr>
                  <w:rStyle w:val="af7"/>
                  <w:rFonts w:cs="Arial"/>
                  <w:color w:val="auto"/>
                </w:rPr>
                <w:t>ОКЕИ</w:t>
              </w:r>
            </w:hyperlink>
            <w:r w:rsidRPr="006B6F27">
              <w:t>)</w:t>
            </w:r>
          </w:p>
        </w:tc>
        <w:tc>
          <w:tcPr>
            <w:tcW w:w="1784" w:type="dxa"/>
            <w:gridSpan w:val="2"/>
            <w:tcBorders>
              <w:top w:val="single" w:sz="4" w:space="0" w:color="auto"/>
              <w:left w:val="single" w:sz="4" w:space="0" w:color="auto"/>
              <w:bottom w:val="single" w:sz="4" w:space="0" w:color="auto"/>
              <w:right w:val="single" w:sz="4" w:space="0" w:color="auto"/>
            </w:tcBorders>
          </w:tcPr>
          <w:p w:rsidR="00C44677" w:rsidRPr="006B6F27" w:rsidRDefault="00C44677" w:rsidP="00C44677">
            <w:pPr>
              <w:pStyle w:val="afd"/>
              <w:jc w:val="center"/>
            </w:pPr>
            <w:r w:rsidRPr="006B6F27">
              <w:t>Базовое значение</w:t>
            </w:r>
          </w:p>
        </w:tc>
        <w:tc>
          <w:tcPr>
            <w:tcW w:w="4460" w:type="dxa"/>
            <w:gridSpan w:val="5"/>
            <w:tcBorders>
              <w:top w:val="single" w:sz="4" w:space="0" w:color="auto"/>
              <w:left w:val="single" w:sz="4" w:space="0" w:color="auto"/>
              <w:bottom w:val="nil"/>
              <w:right w:val="single" w:sz="4" w:space="0" w:color="auto"/>
            </w:tcBorders>
          </w:tcPr>
          <w:p w:rsidR="00C44677" w:rsidRPr="006B6F27" w:rsidRDefault="00C44677" w:rsidP="00C44677">
            <w:pPr>
              <w:pStyle w:val="afd"/>
              <w:jc w:val="center"/>
            </w:pPr>
            <w:r w:rsidRPr="006B6F27">
              <w:t>Значение показателей по годам</w:t>
            </w:r>
          </w:p>
        </w:tc>
        <w:tc>
          <w:tcPr>
            <w:tcW w:w="1784" w:type="dxa"/>
            <w:vMerge w:val="restart"/>
            <w:tcBorders>
              <w:top w:val="single" w:sz="4" w:space="0" w:color="auto"/>
              <w:left w:val="single" w:sz="4" w:space="0" w:color="auto"/>
              <w:bottom w:val="nil"/>
              <w:right w:val="nil"/>
            </w:tcBorders>
          </w:tcPr>
          <w:p w:rsidR="00C44677" w:rsidRPr="006B6F27" w:rsidRDefault="00C44677" w:rsidP="00C44677">
            <w:pPr>
              <w:pStyle w:val="afd"/>
              <w:jc w:val="center"/>
            </w:pPr>
            <w:proofErr w:type="gramStart"/>
            <w:r w:rsidRPr="006B6F27">
              <w:t>Ответственный</w:t>
            </w:r>
            <w:proofErr w:type="gramEnd"/>
            <w:r w:rsidRPr="006B6F27">
              <w:t xml:space="preserve"> за достижение показателя</w:t>
            </w:r>
          </w:p>
        </w:tc>
        <w:tc>
          <w:tcPr>
            <w:tcW w:w="1401" w:type="dxa"/>
            <w:vMerge w:val="restart"/>
            <w:tcBorders>
              <w:top w:val="single" w:sz="4" w:space="0" w:color="auto"/>
              <w:left w:val="single" w:sz="4" w:space="0" w:color="auto"/>
              <w:bottom w:val="single" w:sz="4" w:space="0" w:color="auto"/>
            </w:tcBorders>
          </w:tcPr>
          <w:p w:rsidR="00C44677" w:rsidRPr="006B6F27" w:rsidRDefault="00C44677" w:rsidP="00C44677">
            <w:pPr>
              <w:pStyle w:val="afd"/>
              <w:jc w:val="center"/>
            </w:pPr>
            <w:r w:rsidRPr="006B6F27">
              <w:t>Информационная система</w:t>
            </w:r>
          </w:p>
        </w:tc>
      </w:tr>
      <w:tr w:rsidR="00C44677" w:rsidRPr="006B6F27" w:rsidTr="004158A6">
        <w:tc>
          <w:tcPr>
            <w:tcW w:w="764" w:type="dxa"/>
            <w:vMerge/>
            <w:tcBorders>
              <w:top w:val="single" w:sz="4" w:space="0" w:color="auto"/>
              <w:bottom w:val="single" w:sz="4" w:space="0" w:color="auto"/>
              <w:right w:val="single" w:sz="4" w:space="0" w:color="auto"/>
            </w:tcBorders>
          </w:tcPr>
          <w:p w:rsidR="00C44677" w:rsidRPr="006B6F27" w:rsidRDefault="00C44677" w:rsidP="00C44677">
            <w:pPr>
              <w:pStyle w:val="afd"/>
            </w:pPr>
          </w:p>
        </w:tc>
        <w:tc>
          <w:tcPr>
            <w:tcW w:w="1784" w:type="dxa"/>
            <w:vMerge/>
            <w:tcBorders>
              <w:top w:val="single" w:sz="4" w:space="0" w:color="auto"/>
              <w:left w:val="single" w:sz="4" w:space="0" w:color="auto"/>
              <w:bottom w:val="nil"/>
              <w:right w:val="nil"/>
            </w:tcBorders>
          </w:tcPr>
          <w:p w:rsidR="00C44677" w:rsidRPr="006B6F27" w:rsidRDefault="00C44677" w:rsidP="00C44677">
            <w:pPr>
              <w:pStyle w:val="afd"/>
            </w:pPr>
          </w:p>
        </w:tc>
        <w:tc>
          <w:tcPr>
            <w:tcW w:w="1019" w:type="dxa"/>
            <w:vMerge/>
            <w:tcBorders>
              <w:top w:val="single" w:sz="4" w:space="0" w:color="auto"/>
              <w:left w:val="single" w:sz="4" w:space="0" w:color="auto"/>
              <w:bottom w:val="nil"/>
              <w:right w:val="single" w:sz="4" w:space="0" w:color="auto"/>
            </w:tcBorders>
          </w:tcPr>
          <w:p w:rsidR="00C44677" w:rsidRPr="006B6F27" w:rsidRDefault="00C44677" w:rsidP="00C44677">
            <w:pPr>
              <w:pStyle w:val="afd"/>
            </w:pPr>
          </w:p>
        </w:tc>
        <w:tc>
          <w:tcPr>
            <w:tcW w:w="1147" w:type="dxa"/>
            <w:vMerge/>
            <w:tcBorders>
              <w:top w:val="single" w:sz="4" w:space="0" w:color="auto"/>
              <w:left w:val="single" w:sz="4" w:space="0" w:color="auto"/>
              <w:bottom w:val="nil"/>
              <w:right w:val="single" w:sz="4" w:space="0" w:color="auto"/>
            </w:tcBorders>
          </w:tcPr>
          <w:p w:rsidR="00C44677" w:rsidRPr="006B6F27" w:rsidRDefault="00C44677" w:rsidP="00C44677">
            <w:pPr>
              <w:pStyle w:val="afd"/>
            </w:pPr>
          </w:p>
        </w:tc>
        <w:tc>
          <w:tcPr>
            <w:tcW w:w="1019" w:type="dxa"/>
            <w:vMerge/>
            <w:tcBorders>
              <w:top w:val="single" w:sz="4" w:space="0" w:color="auto"/>
              <w:left w:val="single" w:sz="4" w:space="0" w:color="auto"/>
              <w:bottom w:val="nil"/>
              <w:right w:val="nil"/>
            </w:tcBorders>
          </w:tcPr>
          <w:p w:rsidR="00C44677" w:rsidRPr="006B6F27" w:rsidRDefault="00C44677" w:rsidP="00C44677">
            <w:pPr>
              <w:pStyle w:val="afd"/>
            </w:pPr>
          </w:p>
        </w:tc>
        <w:tc>
          <w:tcPr>
            <w:tcW w:w="892" w:type="dxa"/>
            <w:tcBorders>
              <w:top w:val="single" w:sz="4" w:space="0" w:color="auto"/>
              <w:left w:val="single" w:sz="4" w:space="0" w:color="auto"/>
              <w:bottom w:val="nil"/>
              <w:right w:val="single" w:sz="4" w:space="0" w:color="auto"/>
            </w:tcBorders>
          </w:tcPr>
          <w:p w:rsidR="00C44677" w:rsidRPr="006B6F27" w:rsidRDefault="00C44677" w:rsidP="00C44677">
            <w:pPr>
              <w:pStyle w:val="afd"/>
              <w:jc w:val="center"/>
            </w:pPr>
            <w:r w:rsidRPr="006B6F27">
              <w:t>значение</w:t>
            </w:r>
          </w:p>
        </w:tc>
        <w:tc>
          <w:tcPr>
            <w:tcW w:w="892" w:type="dxa"/>
            <w:tcBorders>
              <w:top w:val="nil"/>
              <w:left w:val="single" w:sz="4" w:space="0" w:color="auto"/>
              <w:bottom w:val="nil"/>
              <w:right w:val="nil"/>
            </w:tcBorders>
          </w:tcPr>
          <w:p w:rsidR="00C44677" w:rsidRPr="006B6F27" w:rsidRDefault="00C44677" w:rsidP="00C44677">
            <w:pPr>
              <w:pStyle w:val="afd"/>
              <w:jc w:val="center"/>
            </w:pPr>
            <w:r w:rsidRPr="006B6F27">
              <w:t>год</w:t>
            </w:r>
          </w:p>
        </w:tc>
        <w:tc>
          <w:tcPr>
            <w:tcW w:w="892" w:type="dxa"/>
            <w:tcBorders>
              <w:top w:val="single" w:sz="4" w:space="0" w:color="auto"/>
              <w:left w:val="single" w:sz="4" w:space="0" w:color="auto"/>
              <w:bottom w:val="nil"/>
              <w:right w:val="single" w:sz="4" w:space="0" w:color="auto"/>
            </w:tcBorders>
          </w:tcPr>
          <w:p w:rsidR="00C44677" w:rsidRPr="006B6F27" w:rsidRDefault="00C44677" w:rsidP="008A62F1">
            <w:pPr>
              <w:pStyle w:val="afd"/>
              <w:jc w:val="center"/>
            </w:pPr>
            <w:r w:rsidRPr="006B6F27">
              <w:t>202</w:t>
            </w:r>
            <w:r w:rsidR="008A62F1">
              <w:t>5</w:t>
            </w:r>
          </w:p>
        </w:tc>
        <w:tc>
          <w:tcPr>
            <w:tcW w:w="892" w:type="dxa"/>
            <w:tcBorders>
              <w:top w:val="single" w:sz="4" w:space="0" w:color="auto"/>
              <w:left w:val="single" w:sz="4" w:space="0" w:color="auto"/>
              <w:bottom w:val="nil"/>
              <w:right w:val="nil"/>
            </w:tcBorders>
          </w:tcPr>
          <w:p w:rsidR="00C44677" w:rsidRPr="006B6F27" w:rsidRDefault="00C44677" w:rsidP="008A62F1">
            <w:pPr>
              <w:pStyle w:val="afd"/>
              <w:jc w:val="center"/>
            </w:pPr>
            <w:r w:rsidRPr="006B6F27">
              <w:t>202</w:t>
            </w:r>
            <w:r w:rsidR="008A62F1">
              <w:t>6</w:t>
            </w:r>
          </w:p>
        </w:tc>
        <w:tc>
          <w:tcPr>
            <w:tcW w:w="892" w:type="dxa"/>
            <w:tcBorders>
              <w:top w:val="single" w:sz="4" w:space="0" w:color="auto"/>
              <w:left w:val="single" w:sz="4" w:space="0" w:color="auto"/>
              <w:bottom w:val="nil"/>
              <w:right w:val="nil"/>
            </w:tcBorders>
          </w:tcPr>
          <w:p w:rsidR="00C44677" w:rsidRPr="006B6F27" w:rsidRDefault="00C44677" w:rsidP="008A62F1">
            <w:pPr>
              <w:pStyle w:val="afd"/>
              <w:jc w:val="center"/>
            </w:pPr>
            <w:r w:rsidRPr="006B6F27">
              <w:t>202</w:t>
            </w:r>
            <w:r w:rsidR="008A62F1">
              <w:t>7</w:t>
            </w:r>
          </w:p>
        </w:tc>
        <w:tc>
          <w:tcPr>
            <w:tcW w:w="892" w:type="dxa"/>
            <w:tcBorders>
              <w:top w:val="single" w:sz="4" w:space="0" w:color="auto"/>
              <w:left w:val="single" w:sz="4" w:space="0" w:color="auto"/>
              <w:bottom w:val="nil"/>
              <w:right w:val="single" w:sz="4" w:space="0" w:color="auto"/>
            </w:tcBorders>
          </w:tcPr>
          <w:p w:rsidR="00C44677" w:rsidRPr="006B6F27" w:rsidRDefault="008A62F1" w:rsidP="008A62F1">
            <w:pPr>
              <w:pStyle w:val="afd"/>
              <w:jc w:val="center"/>
            </w:pPr>
            <w:r>
              <w:t>2030</w:t>
            </w:r>
          </w:p>
        </w:tc>
        <w:tc>
          <w:tcPr>
            <w:tcW w:w="892" w:type="dxa"/>
            <w:tcBorders>
              <w:top w:val="single" w:sz="4" w:space="0" w:color="auto"/>
              <w:left w:val="single" w:sz="4" w:space="0" w:color="auto"/>
              <w:bottom w:val="nil"/>
              <w:right w:val="nil"/>
            </w:tcBorders>
          </w:tcPr>
          <w:p w:rsidR="00C44677" w:rsidRPr="006B6F27" w:rsidRDefault="00C44677" w:rsidP="00C44677">
            <w:pPr>
              <w:pStyle w:val="afd"/>
              <w:jc w:val="center"/>
            </w:pPr>
            <w:r w:rsidRPr="006B6F27">
              <w:t>2035</w:t>
            </w:r>
          </w:p>
        </w:tc>
        <w:tc>
          <w:tcPr>
            <w:tcW w:w="1784" w:type="dxa"/>
            <w:vMerge/>
            <w:tcBorders>
              <w:top w:val="single" w:sz="4" w:space="0" w:color="auto"/>
              <w:left w:val="single" w:sz="4" w:space="0" w:color="auto"/>
              <w:bottom w:val="nil"/>
              <w:right w:val="nil"/>
            </w:tcBorders>
          </w:tcPr>
          <w:p w:rsidR="00C44677" w:rsidRPr="006B6F27" w:rsidRDefault="00C44677" w:rsidP="00C44677">
            <w:pPr>
              <w:pStyle w:val="afd"/>
            </w:pPr>
          </w:p>
        </w:tc>
        <w:tc>
          <w:tcPr>
            <w:tcW w:w="1401" w:type="dxa"/>
            <w:vMerge/>
            <w:tcBorders>
              <w:top w:val="single" w:sz="4" w:space="0" w:color="auto"/>
              <w:left w:val="single" w:sz="4" w:space="0" w:color="auto"/>
              <w:bottom w:val="single" w:sz="4" w:space="0" w:color="auto"/>
            </w:tcBorders>
          </w:tcPr>
          <w:p w:rsidR="00C44677" w:rsidRPr="006B6F27" w:rsidRDefault="00C44677" w:rsidP="00C44677">
            <w:pPr>
              <w:pStyle w:val="afd"/>
            </w:pPr>
          </w:p>
        </w:tc>
      </w:tr>
      <w:tr w:rsidR="00C44677" w:rsidRPr="006B6F27" w:rsidTr="004158A6">
        <w:tc>
          <w:tcPr>
            <w:tcW w:w="764" w:type="dxa"/>
            <w:tcBorders>
              <w:top w:val="single" w:sz="4" w:space="0" w:color="auto"/>
              <w:bottom w:val="single" w:sz="4" w:space="0" w:color="auto"/>
              <w:right w:val="single" w:sz="4" w:space="0" w:color="auto"/>
            </w:tcBorders>
          </w:tcPr>
          <w:p w:rsidR="00C44677" w:rsidRPr="006B6F27" w:rsidRDefault="00C44677" w:rsidP="00C44677">
            <w:pPr>
              <w:pStyle w:val="afd"/>
              <w:jc w:val="center"/>
            </w:pPr>
            <w:r w:rsidRPr="006B6F27">
              <w:t>1</w:t>
            </w:r>
          </w:p>
        </w:tc>
        <w:tc>
          <w:tcPr>
            <w:tcW w:w="1784" w:type="dxa"/>
            <w:tcBorders>
              <w:top w:val="single" w:sz="4" w:space="0" w:color="auto"/>
              <w:left w:val="single" w:sz="4" w:space="0" w:color="auto"/>
              <w:bottom w:val="single" w:sz="4" w:space="0" w:color="auto"/>
              <w:right w:val="nil"/>
            </w:tcBorders>
          </w:tcPr>
          <w:p w:rsidR="00C44677" w:rsidRPr="006B6F27" w:rsidRDefault="00C44677" w:rsidP="00C44677">
            <w:pPr>
              <w:pStyle w:val="afd"/>
              <w:jc w:val="center"/>
            </w:pPr>
            <w:r w:rsidRPr="006B6F27">
              <w:t>2</w:t>
            </w:r>
          </w:p>
        </w:tc>
        <w:tc>
          <w:tcPr>
            <w:tcW w:w="1019" w:type="dxa"/>
            <w:tcBorders>
              <w:top w:val="single" w:sz="4" w:space="0" w:color="auto"/>
              <w:left w:val="single" w:sz="4" w:space="0" w:color="auto"/>
              <w:bottom w:val="single" w:sz="4" w:space="0" w:color="auto"/>
              <w:right w:val="single" w:sz="4" w:space="0" w:color="auto"/>
            </w:tcBorders>
          </w:tcPr>
          <w:p w:rsidR="00C44677" w:rsidRPr="006B6F27" w:rsidRDefault="00C44677" w:rsidP="00C44677">
            <w:pPr>
              <w:pStyle w:val="afd"/>
              <w:jc w:val="center"/>
            </w:pPr>
            <w:r w:rsidRPr="006B6F27">
              <w:t>3</w:t>
            </w:r>
          </w:p>
        </w:tc>
        <w:tc>
          <w:tcPr>
            <w:tcW w:w="1147" w:type="dxa"/>
            <w:tcBorders>
              <w:top w:val="single" w:sz="4" w:space="0" w:color="auto"/>
              <w:left w:val="single" w:sz="4" w:space="0" w:color="auto"/>
              <w:bottom w:val="single" w:sz="4" w:space="0" w:color="auto"/>
              <w:right w:val="single" w:sz="4" w:space="0" w:color="auto"/>
            </w:tcBorders>
          </w:tcPr>
          <w:p w:rsidR="00C44677" w:rsidRPr="006B6F27" w:rsidRDefault="00C44677" w:rsidP="00C44677">
            <w:pPr>
              <w:pStyle w:val="afd"/>
              <w:jc w:val="center"/>
            </w:pPr>
            <w:r w:rsidRPr="006B6F27">
              <w:t>4</w:t>
            </w:r>
          </w:p>
        </w:tc>
        <w:tc>
          <w:tcPr>
            <w:tcW w:w="1019" w:type="dxa"/>
            <w:tcBorders>
              <w:top w:val="single" w:sz="4" w:space="0" w:color="auto"/>
              <w:left w:val="single" w:sz="4" w:space="0" w:color="auto"/>
              <w:bottom w:val="single" w:sz="4" w:space="0" w:color="auto"/>
              <w:right w:val="nil"/>
            </w:tcBorders>
          </w:tcPr>
          <w:p w:rsidR="00C44677" w:rsidRPr="006B6F27" w:rsidRDefault="00C44677" w:rsidP="00C44677">
            <w:pPr>
              <w:pStyle w:val="afd"/>
              <w:jc w:val="center"/>
            </w:pPr>
            <w:r w:rsidRPr="006B6F27">
              <w:t>5</w:t>
            </w:r>
          </w:p>
        </w:tc>
        <w:tc>
          <w:tcPr>
            <w:tcW w:w="892" w:type="dxa"/>
            <w:tcBorders>
              <w:top w:val="single" w:sz="4" w:space="0" w:color="auto"/>
              <w:left w:val="single" w:sz="4" w:space="0" w:color="auto"/>
              <w:bottom w:val="single" w:sz="4" w:space="0" w:color="auto"/>
              <w:right w:val="single" w:sz="4" w:space="0" w:color="auto"/>
            </w:tcBorders>
          </w:tcPr>
          <w:p w:rsidR="00C44677" w:rsidRPr="006B6F27" w:rsidRDefault="00C44677" w:rsidP="00C44677">
            <w:pPr>
              <w:pStyle w:val="afd"/>
              <w:jc w:val="center"/>
            </w:pPr>
            <w:r w:rsidRPr="006B6F27">
              <w:t>6</w:t>
            </w:r>
          </w:p>
        </w:tc>
        <w:tc>
          <w:tcPr>
            <w:tcW w:w="892" w:type="dxa"/>
            <w:tcBorders>
              <w:top w:val="single" w:sz="4" w:space="0" w:color="auto"/>
              <w:left w:val="single" w:sz="4" w:space="0" w:color="auto"/>
              <w:bottom w:val="single" w:sz="4" w:space="0" w:color="auto"/>
              <w:right w:val="nil"/>
            </w:tcBorders>
          </w:tcPr>
          <w:p w:rsidR="00C44677" w:rsidRPr="006B6F27" w:rsidRDefault="00C44677" w:rsidP="00C44677">
            <w:pPr>
              <w:pStyle w:val="afd"/>
              <w:jc w:val="center"/>
            </w:pPr>
            <w:r w:rsidRPr="006B6F27">
              <w:t>7</w:t>
            </w:r>
          </w:p>
        </w:tc>
        <w:tc>
          <w:tcPr>
            <w:tcW w:w="892" w:type="dxa"/>
            <w:tcBorders>
              <w:top w:val="single" w:sz="4" w:space="0" w:color="auto"/>
              <w:left w:val="single" w:sz="4" w:space="0" w:color="auto"/>
              <w:bottom w:val="single" w:sz="4" w:space="0" w:color="auto"/>
              <w:right w:val="single" w:sz="4" w:space="0" w:color="auto"/>
            </w:tcBorders>
          </w:tcPr>
          <w:p w:rsidR="00C44677" w:rsidRPr="006B6F27" w:rsidRDefault="00C44677" w:rsidP="00C44677">
            <w:pPr>
              <w:pStyle w:val="afd"/>
              <w:jc w:val="center"/>
            </w:pPr>
            <w:r w:rsidRPr="006B6F27">
              <w:t>8</w:t>
            </w:r>
          </w:p>
        </w:tc>
        <w:tc>
          <w:tcPr>
            <w:tcW w:w="892" w:type="dxa"/>
            <w:tcBorders>
              <w:top w:val="single" w:sz="4" w:space="0" w:color="auto"/>
              <w:left w:val="single" w:sz="4" w:space="0" w:color="auto"/>
              <w:bottom w:val="single" w:sz="4" w:space="0" w:color="auto"/>
              <w:right w:val="nil"/>
            </w:tcBorders>
          </w:tcPr>
          <w:p w:rsidR="00C44677" w:rsidRPr="006B6F27" w:rsidRDefault="00C44677" w:rsidP="00C44677">
            <w:pPr>
              <w:pStyle w:val="afd"/>
              <w:jc w:val="center"/>
            </w:pPr>
            <w:r w:rsidRPr="006B6F27">
              <w:t>9</w:t>
            </w:r>
          </w:p>
        </w:tc>
        <w:tc>
          <w:tcPr>
            <w:tcW w:w="892" w:type="dxa"/>
            <w:tcBorders>
              <w:top w:val="single" w:sz="4" w:space="0" w:color="auto"/>
              <w:left w:val="single" w:sz="4" w:space="0" w:color="auto"/>
              <w:bottom w:val="nil"/>
              <w:right w:val="nil"/>
            </w:tcBorders>
          </w:tcPr>
          <w:p w:rsidR="00C44677" w:rsidRPr="006B6F27" w:rsidRDefault="00C44677" w:rsidP="00C44677">
            <w:pPr>
              <w:pStyle w:val="afd"/>
              <w:jc w:val="center"/>
            </w:pPr>
            <w:r w:rsidRPr="006B6F27">
              <w:t>10</w:t>
            </w:r>
          </w:p>
        </w:tc>
        <w:tc>
          <w:tcPr>
            <w:tcW w:w="892" w:type="dxa"/>
            <w:tcBorders>
              <w:top w:val="single" w:sz="4" w:space="0" w:color="auto"/>
              <w:left w:val="single" w:sz="4" w:space="0" w:color="auto"/>
              <w:bottom w:val="nil"/>
              <w:right w:val="single" w:sz="4" w:space="0" w:color="auto"/>
            </w:tcBorders>
          </w:tcPr>
          <w:p w:rsidR="00C44677" w:rsidRPr="006B6F27" w:rsidRDefault="00C44677" w:rsidP="00C44677">
            <w:pPr>
              <w:pStyle w:val="afd"/>
              <w:jc w:val="center"/>
            </w:pPr>
            <w:r w:rsidRPr="006B6F27">
              <w:t>11</w:t>
            </w:r>
          </w:p>
        </w:tc>
        <w:tc>
          <w:tcPr>
            <w:tcW w:w="892" w:type="dxa"/>
            <w:tcBorders>
              <w:top w:val="single" w:sz="4" w:space="0" w:color="auto"/>
              <w:left w:val="single" w:sz="4" w:space="0" w:color="auto"/>
              <w:bottom w:val="nil"/>
              <w:right w:val="nil"/>
            </w:tcBorders>
          </w:tcPr>
          <w:p w:rsidR="00C44677" w:rsidRPr="006B6F27" w:rsidRDefault="00C44677" w:rsidP="00C44677">
            <w:pPr>
              <w:pStyle w:val="afd"/>
              <w:jc w:val="center"/>
            </w:pPr>
            <w:r w:rsidRPr="006B6F27">
              <w:t>12</w:t>
            </w:r>
          </w:p>
        </w:tc>
        <w:tc>
          <w:tcPr>
            <w:tcW w:w="1784" w:type="dxa"/>
            <w:tcBorders>
              <w:top w:val="single" w:sz="4" w:space="0" w:color="auto"/>
              <w:left w:val="single" w:sz="4" w:space="0" w:color="auto"/>
              <w:bottom w:val="single" w:sz="4" w:space="0" w:color="auto"/>
              <w:right w:val="single" w:sz="4" w:space="0" w:color="auto"/>
            </w:tcBorders>
          </w:tcPr>
          <w:p w:rsidR="00C44677" w:rsidRPr="006B6F27" w:rsidRDefault="00C44677" w:rsidP="00C44677">
            <w:pPr>
              <w:pStyle w:val="afd"/>
              <w:jc w:val="center"/>
            </w:pPr>
            <w:r w:rsidRPr="006B6F27">
              <w:t>13</w:t>
            </w:r>
          </w:p>
        </w:tc>
        <w:tc>
          <w:tcPr>
            <w:tcW w:w="1401" w:type="dxa"/>
            <w:tcBorders>
              <w:top w:val="single" w:sz="4" w:space="0" w:color="auto"/>
              <w:left w:val="single" w:sz="4" w:space="0" w:color="auto"/>
              <w:bottom w:val="single" w:sz="4" w:space="0" w:color="auto"/>
            </w:tcBorders>
          </w:tcPr>
          <w:p w:rsidR="00C44677" w:rsidRPr="006B6F27" w:rsidRDefault="00C44677" w:rsidP="00C44677">
            <w:pPr>
              <w:pStyle w:val="afd"/>
              <w:jc w:val="center"/>
            </w:pPr>
            <w:r w:rsidRPr="006B6F27">
              <w:t>14</w:t>
            </w:r>
          </w:p>
        </w:tc>
      </w:tr>
      <w:tr w:rsidR="00C44677" w:rsidRPr="006B6F27" w:rsidTr="00C44677">
        <w:tc>
          <w:tcPr>
            <w:tcW w:w="764" w:type="dxa"/>
            <w:tcBorders>
              <w:top w:val="single" w:sz="4" w:space="0" w:color="auto"/>
              <w:bottom w:val="single" w:sz="4" w:space="0" w:color="auto"/>
              <w:right w:val="single" w:sz="4" w:space="0" w:color="auto"/>
            </w:tcBorders>
          </w:tcPr>
          <w:p w:rsidR="00C44677" w:rsidRPr="006B6F27" w:rsidRDefault="00C44677" w:rsidP="004158A6">
            <w:pPr>
              <w:pStyle w:val="afd"/>
              <w:jc w:val="center"/>
              <w:rPr>
                <w:b/>
              </w:rPr>
            </w:pPr>
            <w:r w:rsidRPr="006B6F27">
              <w:rPr>
                <w:b/>
              </w:rPr>
              <w:t>1.</w:t>
            </w:r>
          </w:p>
        </w:tc>
        <w:tc>
          <w:tcPr>
            <w:tcW w:w="14398" w:type="dxa"/>
            <w:gridSpan w:val="13"/>
            <w:tcBorders>
              <w:top w:val="single" w:sz="4" w:space="0" w:color="auto"/>
              <w:left w:val="single" w:sz="4" w:space="0" w:color="auto"/>
              <w:bottom w:val="single" w:sz="4" w:space="0" w:color="auto"/>
            </w:tcBorders>
          </w:tcPr>
          <w:p w:rsidR="00C44677" w:rsidRPr="006B6F27" w:rsidRDefault="00C44677" w:rsidP="004158A6">
            <w:pPr>
              <w:pStyle w:val="aff"/>
              <w:jc w:val="center"/>
              <w:rPr>
                <w:b/>
              </w:rPr>
            </w:pPr>
            <w:r w:rsidRPr="006B6F27">
              <w:rPr>
                <w:b/>
              </w:rPr>
              <w:t xml:space="preserve">Задача "Поддержание </w:t>
            </w:r>
            <w:proofErr w:type="gramStart"/>
            <w:r w:rsidRPr="006B6F27">
              <w:rPr>
                <w:b/>
              </w:rPr>
              <w:t>оптимальных</w:t>
            </w:r>
            <w:proofErr w:type="gramEnd"/>
            <w:r w:rsidRPr="006B6F27">
              <w:rPr>
                <w:b/>
              </w:rPr>
              <w:t xml:space="preserve"> и экономически обоснованных объема и структуры </w:t>
            </w:r>
            <w:r w:rsidR="004158A6" w:rsidRPr="006B6F27">
              <w:rPr>
                <w:b/>
              </w:rPr>
              <w:t>муниципального</w:t>
            </w:r>
            <w:r w:rsidRPr="006B6F27">
              <w:rPr>
                <w:b/>
              </w:rPr>
              <w:t xml:space="preserve"> долга</w:t>
            </w:r>
            <w:r w:rsidR="004158A6" w:rsidRPr="006B6F27">
              <w:rPr>
                <w:b/>
              </w:rPr>
              <w:t xml:space="preserve"> Алатырского муниципального округа</w:t>
            </w:r>
            <w:r w:rsidRPr="006B6F27">
              <w:rPr>
                <w:b/>
              </w:rPr>
              <w:t xml:space="preserve"> Чувашской Республики"</w:t>
            </w:r>
          </w:p>
        </w:tc>
      </w:tr>
      <w:tr w:rsidR="00C44677" w:rsidRPr="006B6F27" w:rsidTr="004158A6">
        <w:tc>
          <w:tcPr>
            <w:tcW w:w="764" w:type="dxa"/>
            <w:tcBorders>
              <w:top w:val="single" w:sz="4" w:space="0" w:color="auto"/>
              <w:bottom w:val="single" w:sz="4" w:space="0" w:color="auto"/>
              <w:right w:val="single" w:sz="4" w:space="0" w:color="auto"/>
            </w:tcBorders>
          </w:tcPr>
          <w:p w:rsidR="00C44677" w:rsidRPr="006B6F27" w:rsidRDefault="00C44677" w:rsidP="00C44677">
            <w:pPr>
              <w:pStyle w:val="afd"/>
              <w:jc w:val="center"/>
            </w:pPr>
            <w:r w:rsidRPr="006B6F27">
              <w:t>1.1.</w:t>
            </w:r>
          </w:p>
        </w:tc>
        <w:tc>
          <w:tcPr>
            <w:tcW w:w="1784" w:type="dxa"/>
            <w:tcBorders>
              <w:top w:val="single" w:sz="4" w:space="0" w:color="auto"/>
              <w:left w:val="single" w:sz="4" w:space="0" w:color="auto"/>
              <w:bottom w:val="single" w:sz="4" w:space="0" w:color="auto"/>
              <w:right w:val="nil"/>
            </w:tcBorders>
          </w:tcPr>
          <w:p w:rsidR="00C44677" w:rsidRPr="006B6F27" w:rsidRDefault="00C44677" w:rsidP="004158A6">
            <w:pPr>
              <w:pStyle w:val="aff"/>
            </w:pPr>
            <w:r w:rsidRPr="006B6F27">
              <w:t xml:space="preserve">Доля расходов на обслуживание </w:t>
            </w:r>
            <w:r w:rsidR="004158A6" w:rsidRPr="006B6F27">
              <w:t>муниципального</w:t>
            </w:r>
            <w:r w:rsidRPr="006B6F27">
              <w:t xml:space="preserve"> долга </w:t>
            </w:r>
            <w:r w:rsidR="004158A6" w:rsidRPr="006B6F27">
              <w:t xml:space="preserve">Алатырского муниципального округа Чувашской Республики </w:t>
            </w:r>
            <w:r w:rsidRPr="006B6F27">
              <w:t xml:space="preserve">в объеме расходов бюджета </w:t>
            </w:r>
            <w:r w:rsidR="004158A6" w:rsidRPr="006B6F27">
              <w:t>Алатырского муниципального округа Чувашской Республики</w:t>
            </w:r>
            <w:r w:rsidRPr="006B6F27">
              <w:t>, за исключением объема расходов, которые осуществляют</w:t>
            </w:r>
            <w:r w:rsidRPr="006B6F27">
              <w:lastRenderedPageBreak/>
              <w:t>ся за счет субвенций, предоставляемых из бюджетов бюджетной системы Российской Федерации</w:t>
            </w:r>
          </w:p>
        </w:tc>
        <w:tc>
          <w:tcPr>
            <w:tcW w:w="1019" w:type="dxa"/>
            <w:tcBorders>
              <w:top w:val="single" w:sz="4" w:space="0" w:color="auto"/>
              <w:left w:val="single" w:sz="4" w:space="0" w:color="auto"/>
              <w:bottom w:val="single" w:sz="4" w:space="0" w:color="auto"/>
              <w:right w:val="single" w:sz="4" w:space="0" w:color="auto"/>
            </w:tcBorders>
          </w:tcPr>
          <w:p w:rsidR="00C44677" w:rsidRPr="006B6F27" w:rsidRDefault="00C44677" w:rsidP="00C44677">
            <w:pPr>
              <w:pStyle w:val="aff"/>
            </w:pPr>
            <w:r w:rsidRPr="006B6F27">
              <w:lastRenderedPageBreak/>
              <w:t>убывание</w:t>
            </w:r>
          </w:p>
        </w:tc>
        <w:tc>
          <w:tcPr>
            <w:tcW w:w="1147" w:type="dxa"/>
            <w:tcBorders>
              <w:top w:val="single" w:sz="4" w:space="0" w:color="auto"/>
              <w:left w:val="single" w:sz="4" w:space="0" w:color="auto"/>
              <w:bottom w:val="single" w:sz="4" w:space="0" w:color="auto"/>
              <w:right w:val="single" w:sz="4" w:space="0" w:color="auto"/>
            </w:tcBorders>
          </w:tcPr>
          <w:p w:rsidR="00C44677" w:rsidRPr="006B6F27" w:rsidRDefault="00C44677" w:rsidP="00C44677">
            <w:pPr>
              <w:pStyle w:val="aff"/>
            </w:pPr>
            <w:r w:rsidRPr="006B6F27">
              <w:t>КПМ</w:t>
            </w:r>
          </w:p>
        </w:tc>
        <w:tc>
          <w:tcPr>
            <w:tcW w:w="1019" w:type="dxa"/>
            <w:tcBorders>
              <w:top w:val="single" w:sz="4" w:space="0" w:color="auto"/>
              <w:left w:val="single" w:sz="4" w:space="0" w:color="auto"/>
              <w:bottom w:val="single" w:sz="4" w:space="0" w:color="auto"/>
              <w:right w:val="nil"/>
            </w:tcBorders>
          </w:tcPr>
          <w:p w:rsidR="00C44677" w:rsidRPr="006B6F27" w:rsidRDefault="00C44677" w:rsidP="00C44677">
            <w:pPr>
              <w:pStyle w:val="aff"/>
            </w:pPr>
            <w:r w:rsidRPr="006B6F27">
              <w:t>процентов</w:t>
            </w:r>
          </w:p>
        </w:tc>
        <w:tc>
          <w:tcPr>
            <w:tcW w:w="892" w:type="dxa"/>
            <w:tcBorders>
              <w:top w:val="single" w:sz="4" w:space="0" w:color="auto"/>
              <w:left w:val="single" w:sz="4" w:space="0" w:color="auto"/>
              <w:bottom w:val="single" w:sz="4" w:space="0" w:color="auto"/>
              <w:right w:val="single" w:sz="4" w:space="0" w:color="auto"/>
            </w:tcBorders>
          </w:tcPr>
          <w:p w:rsidR="00C44677" w:rsidRPr="006B6F27" w:rsidRDefault="00C44677" w:rsidP="00C44677">
            <w:pPr>
              <w:pStyle w:val="afd"/>
              <w:jc w:val="center"/>
            </w:pPr>
            <w:r w:rsidRPr="006B6F27">
              <w:t>0,04</w:t>
            </w:r>
          </w:p>
        </w:tc>
        <w:tc>
          <w:tcPr>
            <w:tcW w:w="892" w:type="dxa"/>
            <w:tcBorders>
              <w:top w:val="single" w:sz="4" w:space="0" w:color="auto"/>
              <w:left w:val="single" w:sz="4" w:space="0" w:color="auto"/>
              <w:bottom w:val="single" w:sz="4" w:space="0" w:color="auto"/>
              <w:right w:val="nil"/>
            </w:tcBorders>
          </w:tcPr>
          <w:p w:rsidR="00C44677" w:rsidRPr="006B6F27" w:rsidRDefault="00C44677" w:rsidP="004158A6">
            <w:pPr>
              <w:pStyle w:val="afd"/>
              <w:jc w:val="center"/>
            </w:pPr>
            <w:r w:rsidRPr="006B6F27">
              <w:t>202</w:t>
            </w:r>
            <w:r w:rsidR="004158A6" w:rsidRPr="006B6F27">
              <w:t>4</w:t>
            </w:r>
          </w:p>
        </w:tc>
        <w:tc>
          <w:tcPr>
            <w:tcW w:w="892" w:type="dxa"/>
            <w:tcBorders>
              <w:top w:val="single" w:sz="4" w:space="0" w:color="auto"/>
              <w:left w:val="single" w:sz="4" w:space="0" w:color="auto"/>
              <w:bottom w:val="single" w:sz="4" w:space="0" w:color="auto"/>
              <w:right w:val="single" w:sz="4" w:space="0" w:color="auto"/>
            </w:tcBorders>
          </w:tcPr>
          <w:p w:rsidR="00C44677" w:rsidRPr="006B6F27" w:rsidRDefault="00C44677" w:rsidP="00C44677">
            <w:pPr>
              <w:pStyle w:val="afd"/>
              <w:jc w:val="center"/>
            </w:pPr>
            <w:r w:rsidRPr="006B6F27">
              <w:t>1,4</w:t>
            </w:r>
          </w:p>
        </w:tc>
        <w:tc>
          <w:tcPr>
            <w:tcW w:w="892" w:type="dxa"/>
            <w:tcBorders>
              <w:top w:val="single" w:sz="4" w:space="0" w:color="auto"/>
              <w:left w:val="single" w:sz="4" w:space="0" w:color="auto"/>
              <w:bottom w:val="single" w:sz="4" w:space="0" w:color="auto"/>
              <w:right w:val="nil"/>
            </w:tcBorders>
          </w:tcPr>
          <w:p w:rsidR="00C44677" w:rsidRPr="006B6F27" w:rsidRDefault="00C44677" w:rsidP="00C44677">
            <w:pPr>
              <w:pStyle w:val="afd"/>
              <w:jc w:val="center"/>
            </w:pPr>
            <w:r w:rsidRPr="006B6F27">
              <w:t>1,4</w:t>
            </w:r>
          </w:p>
        </w:tc>
        <w:tc>
          <w:tcPr>
            <w:tcW w:w="892" w:type="dxa"/>
            <w:tcBorders>
              <w:top w:val="single" w:sz="4" w:space="0" w:color="auto"/>
              <w:left w:val="single" w:sz="4" w:space="0" w:color="auto"/>
              <w:bottom w:val="single" w:sz="4" w:space="0" w:color="auto"/>
              <w:right w:val="nil"/>
            </w:tcBorders>
          </w:tcPr>
          <w:p w:rsidR="00C44677" w:rsidRPr="006B6F27" w:rsidRDefault="00C44677" w:rsidP="00C44677">
            <w:pPr>
              <w:pStyle w:val="afd"/>
              <w:jc w:val="center"/>
            </w:pPr>
            <w:r w:rsidRPr="006B6F27">
              <w:t>1,4</w:t>
            </w:r>
          </w:p>
        </w:tc>
        <w:tc>
          <w:tcPr>
            <w:tcW w:w="892" w:type="dxa"/>
            <w:tcBorders>
              <w:top w:val="single" w:sz="4" w:space="0" w:color="auto"/>
              <w:left w:val="single" w:sz="4" w:space="0" w:color="auto"/>
              <w:bottom w:val="single" w:sz="4" w:space="0" w:color="auto"/>
              <w:right w:val="single" w:sz="4" w:space="0" w:color="auto"/>
            </w:tcBorders>
          </w:tcPr>
          <w:p w:rsidR="00C44677" w:rsidRPr="006B6F27" w:rsidRDefault="00C44677" w:rsidP="00C44677">
            <w:pPr>
              <w:pStyle w:val="afd"/>
              <w:jc w:val="center"/>
            </w:pPr>
            <w:r w:rsidRPr="006B6F27">
              <w:t>1,4</w:t>
            </w:r>
          </w:p>
        </w:tc>
        <w:tc>
          <w:tcPr>
            <w:tcW w:w="892" w:type="dxa"/>
            <w:tcBorders>
              <w:top w:val="single" w:sz="4" w:space="0" w:color="auto"/>
              <w:left w:val="single" w:sz="4" w:space="0" w:color="auto"/>
              <w:bottom w:val="single" w:sz="4" w:space="0" w:color="auto"/>
              <w:right w:val="nil"/>
            </w:tcBorders>
          </w:tcPr>
          <w:p w:rsidR="00C44677" w:rsidRPr="006B6F27" w:rsidRDefault="00C44677" w:rsidP="00C44677">
            <w:pPr>
              <w:pStyle w:val="afd"/>
              <w:jc w:val="center"/>
            </w:pPr>
            <w:r w:rsidRPr="006B6F27">
              <w:t>1,4</w:t>
            </w:r>
          </w:p>
        </w:tc>
        <w:tc>
          <w:tcPr>
            <w:tcW w:w="1784" w:type="dxa"/>
            <w:tcBorders>
              <w:top w:val="single" w:sz="4" w:space="0" w:color="auto"/>
              <w:left w:val="single" w:sz="4" w:space="0" w:color="auto"/>
              <w:bottom w:val="single" w:sz="4" w:space="0" w:color="auto"/>
              <w:right w:val="single" w:sz="4" w:space="0" w:color="auto"/>
            </w:tcBorders>
          </w:tcPr>
          <w:p w:rsidR="00C44677" w:rsidRPr="006B6F27" w:rsidRDefault="004158A6" w:rsidP="00C44677">
            <w:pPr>
              <w:pStyle w:val="aff"/>
            </w:pPr>
            <w:r w:rsidRPr="006B6F27">
              <w:t xml:space="preserve">Финансовый отдел администрации </w:t>
            </w:r>
            <w:r w:rsidRPr="006B6F27">
              <w:rPr>
                <w:rFonts w:ascii="Times New Roman" w:hAnsi="Times New Roman" w:cs="Times New Roman"/>
              </w:rPr>
              <w:t>Алатырского муниципального округа Чувашской Республики</w:t>
            </w:r>
          </w:p>
        </w:tc>
        <w:tc>
          <w:tcPr>
            <w:tcW w:w="1401" w:type="dxa"/>
            <w:tcBorders>
              <w:top w:val="single" w:sz="4" w:space="0" w:color="auto"/>
              <w:left w:val="single" w:sz="4" w:space="0" w:color="auto"/>
              <w:bottom w:val="single" w:sz="4" w:space="0" w:color="auto"/>
            </w:tcBorders>
          </w:tcPr>
          <w:p w:rsidR="00C44677" w:rsidRPr="006B6F27" w:rsidRDefault="00653CE5" w:rsidP="00C44677">
            <w:pPr>
              <w:pStyle w:val="aff"/>
            </w:pPr>
            <w:hyperlink r:id="rId33" w:history="1">
              <w:r w:rsidR="00C44677" w:rsidRPr="006B6F27">
                <w:rPr>
                  <w:rStyle w:val="af7"/>
                  <w:rFonts w:cs="Arial"/>
                  <w:color w:val="auto"/>
                </w:rPr>
                <w:t>официальный сайт</w:t>
              </w:r>
            </w:hyperlink>
            <w:r w:rsidR="00C44677" w:rsidRPr="006B6F27">
              <w:t xml:space="preserve"> </w:t>
            </w:r>
            <w:r w:rsidR="004158A6" w:rsidRPr="006B6F27">
              <w:t>Алатырского муниципального округа Чувашской Республики</w:t>
            </w:r>
          </w:p>
        </w:tc>
      </w:tr>
      <w:tr w:rsidR="00C44677" w:rsidRPr="006B6F27" w:rsidTr="00C44677">
        <w:tc>
          <w:tcPr>
            <w:tcW w:w="764" w:type="dxa"/>
            <w:tcBorders>
              <w:top w:val="single" w:sz="4" w:space="0" w:color="auto"/>
              <w:bottom w:val="single" w:sz="4" w:space="0" w:color="auto"/>
              <w:right w:val="single" w:sz="4" w:space="0" w:color="auto"/>
            </w:tcBorders>
          </w:tcPr>
          <w:p w:rsidR="00C44677" w:rsidRPr="006B6F27" w:rsidRDefault="00C44677" w:rsidP="004158A6">
            <w:pPr>
              <w:pStyle w:val="afd"/>
              <w:jc w:val="center"/>
              <w:rPr>
                <w:b/>
              </w:rPr>
            </w:pPr>
            <w:r w:rsidRPr="006B6F27">
              <w:rPr>
                <w:b/>
              </w:rPr>
              <w:lastRenderedPageBreak/>
              <w:t>2.</w:t>
            </w:r>
          </w:p>
        </w:tc>
        <w:tc>
          <w:tcPr>
            <w:tcW w:w="14398" w:type="dxa"/>
            <w:gridSpan w:val="13"/>
            <w:tcBorders>
              <w:top w:val="single" w:sz="4" w:space="0" w:color="auto"/>
              <w:left w:val="single" w:sz="4" w:space="0" w:color="auto"/>
              <w:bottom w:val="single" w:sz="4" w:space="0" w:color="auto"/>
            </w:tcBorders>
          </w:tcPr>
          <w:p w:rsidR="00C44677" w:rsidRPr="006B6F27" w:rsidRDefault="00C44677" w:rsidP="004158A6">
            <w:pPr>
              <w:pStyle w:val="aff"/>
              <w:jc w:val="center"/>
              <w:rPr>
                <w:b/>
              </w:rPr>
            </w:pPr>
            <w:r w:rsidRPr="006B6F27">
              <w:rPr>
                <w:b/>
              </w:rPr>
              <w:t>Задача "Минимизация стоимости заимствований и выплаты вознаграждений агентам и консультантам"</w:t>
            </w:r>
          </w:p>
        </w:tc>
      </w:tr>
      <w:tr w:rsidR="004158A6" w:rsidRPr="006B6F27" w:rsidTr="004158A6">
        <w:tc>
          <w:tcPr>
            <w:tcW w:w="764" w:type="dxa"/>
            <w:tcBorders>
              <w:top w:val="single" w:sz="4" w:space="0" w:color="auto"/>
              <w:bottom w:val="single" w:sz="4" w:space="0" w:color="auto"/>
              <w:right w:val="single" w:sz="4" w:space="0" w:color="auto"/>
            </w:tcBorders>
          </w:tcPr>
          <w:p w:rsidR="004158A6" w:rsidRPr="006B6F27" w:rsidRDefault="004158A6" w:rsidP="00C44677">
            <w:pPr>
              <w:pStyle w:val="afd"/>
              <w:jc w:val="center"/>
            </w:pPr>
            <w:r w:rsidRPr="006B6F27">
              <w:t>2.1.</w:t>
            </w:r>
          </w:p>
        </w:tc>
        <w:tc>
          <w:tcPr>
            <w:tcW w:w="1784" w:type="dxa"/>
            <w:tcBorders>
              <w:top w:val="single" w:sz="4" w:space="0" w:color="auto"/>
              <w:left w:val="single" w:sz="4" w:space="0" w:color="auto"/>
              <w:bottom w:val="single" w:sz="4" w:space="0" w:color="auto"/>
              <w:right w:val="nil"/>
            </w:tcBorders>
          </w:tcPr>
          <w:p w:rsidR="004158A6" w:rsidRPr="006B6F27" w:rsidRDefault="004158A6" w:rsidP="00C44677">
            <w:pPr>
              <w:pStyle w:val="aff"/>
            </w:pPr>
            <w:r w:rsidRPr="006B6F27">
              <w:t>Уровень долговой нагрузки по рыночным заимствованиям Алатырского муниципального округа Чувашской Республики Чувашской Республики</w:t>
            </w:r>
          </w:p>
        </w:tc>
        <w:tc>
          <w:tcPr>
            <w:tcW w:w="1019" w:type="dxa"/>
            <w:tcBorders>
              <w:top w:val="single" w:sz="4" w:space="0" w:color="auto"/>
              <w:left w:val="single" w:sz="4" w:space="0" w:color="auto"/>
              <w:bottom w:val="single" w:sz="4" w:space="0" w:color="auto"/>
              <w:right w:val="single" w:sz="4" w:space="0" w:color="auto"/>
            </w:tcBorders>
          </w:tcPr>
          <w:p w:rsidR="004158A6" w:rsidRPr="006B6F27" w:rsidRDefault="004158A6" w:rsidP="00C44677">
            <w:pPr>
              <w:pStyle w:val="aff"/>
            </w:pPr>
            <w:r w:rsidRPr="006B6F27">
              <w:t>убывание</w:t>
            </w:r>
          </w:p>
        </w:tc>
        <w:tc>
          <w:tcPr>
            <w:tcW w:w="1147" w:type="dxa"/>
            <w:tcBorders>
              <w:top w:val="single" w:sz="4" w:space="0" w:color="auto"/>
              <w:left w:val="single" w:sz="4" w:space="0" w:color="auto"/>
              <w:bottom w:val="single" w:sz="4" w:space="0" w:color="auto"/>
              <w:right w:val="single" w:sz="4" w:space="0" w:color="auto"/>
            </w:tcBorders>
          </w:tcPr>
          <w:p w:rsidR="004158A6" w:rsidRPr="006B6F27" w:rsidRDefault="004158A6" w:rsidP="00C44677">
            <w:pPr>
              <w:pStyle w:val="aff"/>
            </w:pPr>
            <w:r w:rsidRPr="006B6F27">
              <w:t>КПМ</w:t>
            </w:r>
          </w:p>
        </w:tc>
        <w:tc>
          <w:tcPr>
            <w:tcW w:w="1019" w:type="dxa"/>
            <w:tcBorders>
              <w:top w:val="single" w:sz="4" w:space="0" w:color="auto"/>
              <w:left w:val="single" w:sz="4" w:space="0" w:color="auto"/>
              <w:bottom w:val="single" w:sz="4" w:space="0" w:color="auto"/>
              <w:right w:val="nil"/>
            </w:tcBorders>
          </w:tcPr>
          <w:p w:rsidR="004158A6" w:rsidRPr="006B6F27" w:rsidRDefault="004158A6" w:rsidP="00C44677">
            <w:pPr>
              <w:pStyle w:val="aff"/>
            </w:pPr>
            <w:r w:rsidRPr="006B6F27">
              <w:t>процент</w:t>
            </w:r>
          </w:p>
        </w:tc>
        <w:tc>
          <w:tcPr>
            <w:tcW w:w="892" w:type="dxa"/>
            <w:tcBorders>
              <w:top w:val="single" w:sz="4" w:space="0" w:color="auto"/>
              <w:left w:val="single" w:sz="4" w:space="0" w:color="auto"/>
              <w:bottom w:val="single" w:sz="4" w:space="0" w:color="auto"/>
              <w:right w:val="single" w:sz="4" w:space="0" w:color="auto"/>
            </w:tcBorders>
          </w:tcPr>
          <w:p w:rsidR="004158A6" w:rsidRPr="006B6F27" w:rsidRDefault="004158A6" w:rsidP="00C44677">
            <w:pPr>
              <w:pStyle w:val="afd"/>
              <w:jc w:val="center"/>
            </w:pPr>
            <w:r w:rsidRPr="006B6F27">
              <w:t>0,0</w:t>
            </w:r>
          </w:p>
        </w:tc>
        <w:tc>
          <w:tcPr>
            <w:tcW w:w="892" w:type="dxa"/>
            <w:tcBorders>
              <w:top w:val="single" w:sz="4" w:space="0" w:color="auto"/>
              <w:left w:val="single" w:sz="4" w:space="0" w:color="auto"/>
              <w:bottom w:val="single" w:sz="4" w:space="0" w:color="auto"/>
              <w:right w:val="nil"/>
            </w:tcBorders>
          </w:tcPr>
          <w:p w:rsidR="004158A6" w:rsidRPr="006B6F27" w:rsidRDefault="004158A6" w:rsidP="004158A6">
            <w:pPr>
              <w:pStyle w:val="afd"/>
              <w:jc w:val="center"/>
            </w:pPr>
            <w:r w:rsidRPr="006B6F27">
              <w:t>2024</w:t>
            </w:r>
          </w:p>
        </w:tc>
        <w:tc>
          <w:tcPr>
            <w:tcW w:w="892" w:type="dxa"/>
            <w:tcBorders>
              <w:top w:val="single" w:sz="4" w:space="0" w:color="auto"/>
              <w:left w:val="single" w:sz="4" w:space="0" w:color="auto"/>
              <w:bottom w:val="single" w:sz="4" w:space="0" w:color="auto"/>
              <w:right w:val="single" w:sz="4" w:space="0" w:color="auto"/>
            </w:tcBorders>
          </w:tcPr>
          <w:p w:rsidR="004158A6" w:rsidRPr="006B6F27" w:rsidRDefault="004158A6" w:rsidP="00C44677">
            <w:pPr>
              <w:pStyle w:val="afd"/>
              <w:jc w:val="center"/>
            </w:pPr>
            <w:r w:rsidRPr="006B6F27">
              <w:t>32</w:t>
            </w:r>
          </w:p>
        </w:tc>
        <w:tc>
          <w:tcPr>
            <w:tcW w:w="892" w:type="dxa"/>
            <w:tcBorders>
              <w:top w:val="single" w:sz="4" w:space="0" w:color="auto"/>
              <w:left w:val="single" w:sz="4" w:space="0" w:color="auto"/>
              <w:bottom w:val="single" w:sz="4" w:space="0" w:color="auto"/>
              <w:right w:val="nil"/>
            </w:tcBorders>
          </w:tcPr>
          <w:p w:rsidR="004158A6" w:rsidRPr="006B6F27" w:rsidRDefault="004158A6" w:rsidP="00C44677">
            <w:pPr>
              <w:pStyle w:val="afd"/>
              <w:jc w:val="center"/>
            </w:pPr>
            <w:r w:rsidRPr="006B6F27">
              <w:t>34</w:t>
            </w:r>
          </w:p>
        </w:tc>
        <w:tc>
          <w:tcPr>
            <w:tcW w:w="892" w:type="dxa"/>
            <w:tcBorders>
              <w:top w:val="single" w:sz="4" w:space="0" w:color="auto"/>
              <w:left w:val="single" w:sz="4" w:space="0" w:color="auto"/>
              <w:bottom w:val="single" w:sz="4" w:space="0" w:color="auto"/>
              <w:right w:val="nil"/>
            </w:tcBorders>
          </w:tcPr>
          <w:p w:rsidR="004158A6" w:rsidRPr="006B6F27" w:rsidRDefault="004158A6" w:rsidP="00C44677">
            <w:pPr>
              <w:pStyle w:val="afd"/>
              <w:jc w:val="center"/>
            </w:pPr>
            <w:r w:rsidRPr="006B6F27">
              <w:t>34</w:t>
            </w:r>
          </w:p>
        </w:tc>
        <w:tc>
          <w:tcPr>
            <w:tcW w:w="892" w:type="dxa"/>
            <w:tcBorders>
              <w:top w:val="single" w:sz="4" w:space="0" w:color="auto"/>
              <w:left w:val="single" w:sz="4" w:space="0" w:color="auto"/>
              <w:bottom w:val="single" w:sz="4" w:space="0" w:color="auto"/>
              <w:right w:val="single" w:sz="4" w:space="0" w:color="auto"/>
            </w:tcBorders>
          </w:tcPr>
          <w:p w:rsidR="004158A6" w:rsidRPr="006B6F27" w:rsidRDefault="004158A6" w:rsidP="00C44677">
            <w:pPr>
              <w:pStyle w:val="afd"/>
              <w:jc w:val="center"/>
            </w:pPr>
            <w:r w:rsidRPr="006B6F27">
              <w:t>34</w:t>
            </w:r>
          </w:p>
        </w:tc>
        <w:tc>
          <w:tcPr>
            <w:tcW w:w="892" w:type="dxa"/>
            <w:tcBorders>
              <w:top w:val="single" w:sz="4" w:space="0" w:color="auto"/>
              <w:left w:val="single" w:sz="4" w:space="0" w:color="auto"/>
              <w:bottom w:val="single" w:sz="4" w:space="0" w:color="auto"/>
              <w:right w:val="nil"/>
            </w:tcBorders>
          </w:tcPr>
          <w:p w:rsidR="004158A6" w:rsidRPr="006B6F27" w:rsidRDefault="004158A6" w:rsidP="00C44677">
            <w:pPr>
              <w:pStyle w:val="afd"/>
              <w:jc w:val="center"/>
            </w:pPr>
            <w:r w:rsidRPr="006B6F27">
              <w:t>34</w:t>
            </w:r>
          </w:p>
        </w:tc>
        <w:tc>
          <w:tcPr>
            <w:tcW w:w="1784" w:type="dxa"/>
            <w:tcBorders>
              <w:top w:val="single" w:sz="4" w:space="0" w:color="auto"/>
              <w:left w:val="single" w:sz="4" w:space="0" w:color="auto"/>
              <w:bottom w:val="single" w:sz="4" w:space="0" w:color="auto"/>
              <w:right w:val="single" w:sz="4" w:space="0" w:color="auto"/>
            </w:tcBorders>
          </w:tcPr>
          <w:p w:rsidR="004158A6" w:rsidRPr="006B6F27" w:rsidRDefault="004158A6" w:rsidP="004158A6">
            <w:pPr>
              <w:pStyle w:val="aff"/>
            </w:pPr>
            <w:r w:rsidRPr="006B6F27">
              <w:t xml:space="preserve">Финансовый отдел администрации </w:t>
            </w:r>
            <w:r w:rsidRPr="006B6F27">
              <w:rPr>
                <w:rFonts w:ascii="Times New Roman" w:hAnsi="Times New Roman" w:cs="Times New Roman"/>
              </w:rPr>
              <w:t>Алатырского муниципального округа Чувашской Республики</w:t>
            </w:r>
          </w:p>
        </w:tc>
        <w:tc>
          <w:tcPr>
            <w:tcW w:w="1401" w:type="dxa"/>
            <w:tcBorders>
              <w:top w:val="single" w:sz="4" w:space="0" w:color="auto"/>
              <w:left w:val="single" w:sz="4" w:space="0" w:color="auto"/>
              <w:bottom w:val="single" w:sz="4" w:space="0" w:color="auto"/>
              <w:right w:val="nil"/>
            </w:tcBorders>
          </w:tcPr>
          <w:p w:rsidR="004158A6" w:rsidRPr="006B6F27" w:rsidRDefault="00653CE5" w:rsidP="004158A6">
            <w:pPr>
              <w:pStyle w:val="aff"/>
            </w:pPr>
            <w:hyperlink r:id="rId34" w:history="1">
              <w:r w:rsidR="004158A6" w:rsidRPr="006B6F27">
                <w:rPr>
                  <w:rStyle w:val="af7"/>
                  <w:rFonts w:cs="Arial"/>
                  <w:color w:val="auto"/>
                </w:rPr>
                <w:t>официальный сайт</w:t>
              </w:r>
            </w:hyperlink>
            <w:r w:rsidR="004158A6" w:rsidRPr="006B6F27">
              <w:t xml:space="preserve"> Алатырского муниципального округа Чувашской Республики</w:t>
            </w:r>
          </w:p>
        </w:tc>
      </w:tr>
    </w:tbl>
    <w:p w:rsidR="00C44677" w:rsidRPr="006B6F27" w:rsidRDefault="00C44677" w:rsidP="004158A6">
      <w:pPr>
        <w:pStyle w:val="1"/>
        <w:jc w:val="center"/>
        <w:rPr>
          <w:sz w:val="24"/>
          <w:szCs w:val="24"/>
        </w:rPr>
      </w:pPr>
      <w:bookmarkStart w:id="6" w:name="sub_603"/>
      <w:r w:rsidRPr="006B6F27">
        <w:rPr>
          <w:sz w:val="24"/>
          <w:szCs w:val="24"/>
        </w:rPr>
        <w:t>3. Перечень мероприятий (результатов) комплекса процессных мероприятий</w:t>
      </w:r>
      <w:bookmarkEnd w:id="6"/>
      <w:r w:rsidRPr="006B6F27">
        <w:rPr>
          <w:sz w:val="24"/>
          <w:szCs w:val="24"/>
          <w:shd w:val="clear" w:color="auto" w:fill="F0F0F0"/>
        </w:rPr>
        <w:t xml:space="preserve"> </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23"/>
        <w:gridCol w:w="2881"/>
        <w:gridCol w:w="1784"/>
        <w:gridCol w:w="2607"/>
        <w:gridCol w:w="1235"/>
        <w:gridCol w:w="1098"/>
        <w:gridCol w:w="1098"/>
        <w:gridCol w:w="960"/>
        <w:gridCol w:w="960"/>
        <w:gridCol w:w="823"/>
        <w:gridCol w:w="961"/>
      </w:tblGrid>
      <w:tr w:rsidR="00C44677" w:rsidRPr="006B6F27" w:rsidTr="004158A6">
        <w:tc>
          <w:tcPr>
            <w:tcW w:w="823" w:type="dxa"/>
            <w:vMerge w:val="restart"/>
            <w:tcBorders>
              <w:top w:val="single" w:sz="4" w:space="0" w:color="auto"/>
              <w:bottom w:val="single" w:sz="4" w:space="0" w:color="auto"/>
              <w:right w:val="single" w:sz="4" w:space="0" w:color="auto"/>
            </w:tcBorders>
          </w:tcPr>
          <w:p w:rsidR="00C44677" w:rsidRPr="006B6F27" w:rsidRDefault="00C44677" w:rsidP="004158A6">
            <w:pPr>
              <w:pStyle w:val="afd"/>
              <w:jc w:val="center"/>
            </w:pPr>
            <w:r w:rsidRPr="006B6F27">
              <w:t>N пп</w:t>
            </w:r>
          </w:p>
        </w:tc>
        <w:tc>
          <w:tcPr>
            <w:tcW w:w="2881" w:type="dxa"/>
            <w:vMerge w:val="restart"/>
            <w:tcBorders>
              <w:top w:val="single" w:sz="4" w:space="0" w:color="auto"/>
              <w:left w:val="single" w:sz="4" w:space="0" w:color="auto"/>
              <w:bottom w:val="single" w:sz="4" w:space="0" w:color="auto"/>
              <w:right w:val="single" w:sz="4" w:space="0" w:color="auto"/>
            </w:tcBorders>
          </w:tcPr>
          <w:p w:rsidR="00C44677" w:rsidRPr="006B6F27" w:rsidRDefault="00C44677" w:rsidP="004158A6">
            <w:pPr>
              <w:pStyle w:val="afd"/>
              <w:jc w:val="center"/>
            </w:pPr>
            <w:r w:rsidRPr="006B6F27">
              <w:t>Наименование мероприятия (результата)</w:t>
            </w:r>
          </w:p>
        </w:tc>
        <w:tc>
          <w:tcPr>
            <w:tcW w:w="1784" w:type="dxa"/>
            <w:vMerge w:val="restart"/>
            <w:tcBorders>
              <w:top w:val="single" w:sz="4" w:space="0" w:color="auto"/>
              <w:left w:val="single" w:sz="4" w:space="0" w:color="auto"/>
              <w:bottom w:val="single" w:sz="4" w:space="0" w:color="auto"/>
              <w:right w:val="single" w:sz="4" w:space="0" w:color="auto"/>
            </w:tcBorders>
          </w:tcPr>
          <w:p w:rsidR="00C44677" w:rsidRPr="006B6F27" w:rsidRDefault="00C44677" w:rsidP="004158A6">
            <w:pPr>
              <w:pStyle w:val="afd"/>
              <w:jc w:val="center"/>
            </w:pPr>
            <w:r w:rsidRPr="006B6F27">
              <w:t>Тип мероприятия (результата)</w:t>
            </w:r>
          </w:p>
        </w:tc>
        <w:tc>
          <w:tcPr>
            <w:tcW w:w="2607" w:type="dxa"/>
            <w:vMerge w:val="restart"/>
            <w:tcBorders>
              <w:top w:val="single" w:sz="4" w:space="0" w:color="auto"/>
              <w:left w:val="single" w:sz="4" w:space="0" w:color="auto"/>
              <w:bottom w:val="single" w:sz="4" w:space="0" w:color="auto"/>
              <w:right w:val="single" w:sz="4" w:space="0" w:color="auto"/>
            </w:tcBorders>
          </w:tcPr>
          <w:p w:rsidR="00C44677" w:rsidRPr="006B6F27" w:rsidRDefault="00C44677" w:rsidP="004158A6">
            <w:pPr>
              <w:pStyle w:val="afd"/>
              <w:jc w:val="center"/>
            </w:pPr>
            <w:r w:rsidRPr="006B6F27">
              <w:t>Характеристика</w:t>
            </w:r>
          </w:p>
        </w:tc>
        <w:tc>
          <w:tcPr>
            <w:tcW w:w="1235" w:type="dxa"/>
            <w:vMerge w:val="restart"/>
            <w:tcBorders>
              <w:top w:val="single" w:sz="4" w:space="0" w:color="auto"/>
              <w:left w:val="single" w:sz="4" w:space="0" w:color="auto"/>
              <w:bottom w:val="single" w:sz="4" w:space="0" w:color="auto"/>
              <w:right w:val="single" w:sz="4" w:space="0" w:color="auto"/>
            </w:tcBorders>
          </w:tcPr>
          <w:p w:rsidR="00C44677" w:rsidRPr="006B6F27" w:rsidRDefault="00C44677" w:rsidP="004158A6">
            <w:pPr>
              <w:pStyle w:val="afd"/>
              <w:jc w:val="center"/>
            </w:pPr>
            <w:r w:rsidRPr="006B6F27">
              <w:t xml:space="preserve">Единица измерения (по </w:t>
            </w:r>
            <w:hyperlink r:id="rId35" w:history="1">
              <w:r w:rsidRPr="006B6F27">
                <w:rPr>
                  <w:rStyle w:val="af7"/>
                  <w:rFonts w:cs="Arial"/>
                  <w:color w:val="auto"/>
                </w:rPr>
                <w:t>ОКЕИ</w:t>
              </w:r>
            </w:hyperlink>
            <w:r w:rsidRPr="006B6F27">
              <w:t>)</w:t>
            </w:r>
          </w:p>
        </w:tc>
        <w:tc>
          <w:tcPr>
            <w:tcW w:w="2196" w:type="dxa"/>
            <w:gridSpan w:val="2"/>
            <w:tcBorders>
              <w:top w:val="single" w:sz="4" w:space="0" w:color="auto"/>
              <w:left w:val="single" w:sz="4" w:space="0" w:color="auto"/>
              <w:bottom w:val="single" w:sz="4" w:space="0" w:color="auto"/>
              <w:right w:val="single" w:sz="4" w:space="0" w:color="auto"/>
            </w:tcBorders>
          </w:tcPr>
          <w:p w:rsidR="00C44677" w:rsidRPr="006B6F27" w:rsidRDefault="00C44677" w:rsidP="004158A6">
            <w:pPr>
              <w:pStyle w:val="afd"/>
              <w:jc w:val="center"/>
            </w:pPr>
            <w:r w:rsidRPr="006B6F27">
              <w:t>Базовое значение</w:t>
            </w:r>
          </w:p>
        </w:tc>
        <w:tc>
          <w:tcPr>
            <w:tcW w:w="3704" w:type="dxa"/>
            <w:gridSpan w:val="4"/>
            <w:tcBorders>
              <w:top w:val="single" w:sz="4" w:space="0" w:color="auto"/>
              <w:left w:val="single" w:sz="4" w:space="0" w:color="auto"/>
              <w:bottom w:val="single" w:sz="4" w:space="0" w:color="auto"/>
            </w:tcBorders>
          </w:tcPr>
          <w:p w:rsidR="00C44677" w:rsidRPr="006B6F27" w:rsidRDefault="00C44677" w:rsidP="004158A6">
            <w:pPr>
              <w:pStyle w:val="afd"/>
              <w:jc w:val="center"/>
            </w:pPr>
            <w:r w:rsidRPr="006B6F27">
              <w:t>Значения мероприятия (результата) по годам</w:t>
            </w:r>
          </w:p>
        </w:tc>
      </w:tr>
      <w:tr w:rsidR="00C44677" w:rsidRPr="006B6F27" w:rsidTr="004158A6">
        <w:tc>
          <w:tcPr>
            <w:tcW w:w="823" w:type="dxa"/>
            <w:vMerge/>
            <w:tcBorders>
              <w:top w:val="single" w:sz="4" w:space="0" w:color="auto"/>
              <w:bottom w:val="single" w:sz="4" w:space="0" w:color="auto"/>
              <w:right w:val="single" w:sz="4" w:space="0" w:color="auto"/>
            </w:tcBorders>
          </w:tcPr>
          <w:p w:rsidR="00C44677" w:rsidRPr="006B6F27" w:rsidRDefault="00C44677" w:rsidP="004158A6">
            <w:pPr>
              <w:pStyle w:val="afd"/>
            </w:pPr>
          </w:p>
        </w:tc>
        <w:tc>
          <w:tcPr>
            <w:tcW w:w="2881" w:type="dxa"/>
            <w:vMerge/>
            <w:tcBorders>
              <w:top w:val="single" w:sz="4" w:space="0" w:color="auto"/>
              <w:left w:val="single" w:sz="4" w:space="0" w:color="auto"/>
              <w:bottom w:val="single" w:sz="4" w:space="0" w:color="auto"/>
              <w:right w:val="single" w:sz="4" w:space="0" w:color="auto"/>
            </w:tcBorders>
          </w:tcPr>
          <w:p w:rsidR="00C44677" w:rsidRPr="006B6F27" w:rsidRDefault="00C44677" w:rsidP="004158A6">
            <w:pPr>
              <w:pStyle w:val="afd"/>
            </w:pPr>
          </w:p>
        </w:tc>
        <w:tc>
          <w:tcPr>
            <w:tcW w:w="1784" w:type="dxa"/>
            <w:vMerge/>
            <w:tcBorders>
              <w:top w:val="single" w:sz="4" w:space="0" w:color="auto"/>
              <w:left w:val="single" w:sz="4" w:space="0" w:color="auto"/>
              <w:bottom w:val="single" w:sz="4" w:space="0" w:color="auto"/>
              <w:right w:val="single" w:sz="4" w:space="0" w:color="auto"/>
            </w:tcBorders>
          </w:tcPr>
          <w:p w:rsidR="00C44677" w:rsidRPr="006B6F27" w:rsidRDefault="00C44677" w:rsidP="004158A6">
            <w:pPr>
              <w:pStyle w:val="afd"/>
            </w:pPr>
          </w:p>
        </w:tc>
        <w:tc>
          <w:tcPr>
            <w:tcW w:w="2607" w:type="dxa"/>
            <w:vMerge/>
            <w:tcBorders>
              <w:top w:val="single" w:sz="4" w:space="0" w:color="auto"/>
              <w:left w:val="single" w:sz="4" w:space="0" w:color="auto"/>
              <w:bottom w:val="single" w:sz="4" w:space="0" w:color="auto"/>
              <w:right w:val="single" w:sz="4" w:space="0" w:color="auto"/>
            </w:tcBorders>
          </w:tcPr>
          <w:p w:rsidR="00C44677" w:rsidRPr="006B6F27" w:rsidRDefault="00C44677" w:rsidP="004158A6">
            <w:pPr>
              <w:pStyle w:val="afd"/>
            </w:pPr>
          </w:p>
        </w:tc>
        <w:tc>
          <w:tcPr>
            <w:tcW w:w="1235" w:type="dxa"/>
            <w:vMerge/>
            <w:tcBorders>
              <w:top w:val="single" w:sz="4" w:space="0" w:color="auto"/>
              <w:left w:val="single" w:sz="4" w:space="0" w:color="auto"/>
              <w:bottom w:val="single" w:sz="4" w:space="0" w:color="auto"/>
              <w:right w:val="single" w:sz="4" w:space="0" w:color="auto"/>
            </w:tcBorders>
          </w:tcPr>
          <w:p w:rsidR="00C44677" w:rsidRPr="006B6F27" w:rsidRDefault="00C44677" w:rsidP="004158A6">
            <w:pPr>
              <w:pStyle w:val="afd"/>
            </w:pPr>
          </w:p>
        </w:tc>
        <w:tc>
          <w:tcPr>
            <w:tcW w:w="1098" w:type="dxa"/>
            <w:tcBorders>
              <w:top w:val="single" w:sz="4" w:space="0" w:color="auto"/>
              <w:left w:val="single" w:sz="4" w:space="0" w:color="auto"/>
              <w:bottom w:val="single" w:sz="4" w:space="0" w:color="auto"/>
              <w:right w:val="single" w:sz="4" w:space="0" w:color="auto"/>
            </w:tcBorders>
          </w:tcPr>
          <w:p w:rsidR="00C44677" w:rsidRPr="006B6F27" w:rsidRDefault="00C44677" w:rsidP="004158A6">
            <w:pPr>
              <w:pStyle w:val="afd"/>
              <w:jc w:val="center"/>
            </w:pPr>
            <w:r w:rsidRPr="006B6F27">
              <w:t>значение</w:t>
            </w:r>
          </w:p>
        </w:tc>
        <w:tc>
          <w:tcPr>
            <w:tcW w:w="1098" w:type="dxa"/>
            <w:tcBorders>
              <w:top w:val="single" w:sz="4" w:space="0" w:color="auto"/>
              <w:left w:val="single" w:sz="4" w:space="0" w:color="auto"/>
              <w:bottom w:val="single" w:sz="4" w:space="0" w:color="auto"/>
              <w:right w:val="single" w:sz="4" w:space="0" w:color="auto"/>
            </w:tcBorders>
          </w:tcPr>
          <w:p w:rsidR="00C44677" w:rsidRPr="006B6F27" w:rsidRDefault="00C44677" w:rsidP="004158A6">
            <w:pPr>
              <w:pStyle w:val="afd"/>
              <w:jc w:val="center"/>
            </w:pPr>
            <w:r w:rsidRPr="006B6F27">
              <w:t>год</w:t>
            </w:r>
          </w:p>
        </w:tc>
        <w:tc>
          <w:tcPr>
            <w:tcW w:w="960" w:type="dxa"/>
            <w:tcBorders>
              <w:top w:val="single" w:sz="4" w:space="0" w:color="auto"/>
              <w:left w:val="single" w:sz="4" w:space="0" w:color="auto"/>
              <w:bottom w:val="single" w:sz="4" w:space="0" w:color="auto"/>
              <w:right w:val="single" w:sz="4" w:space="0" w:color="auto"/>
            </w:tcBorders>
          </w:tcPr>
          <w:p w:rsidR="00C44677" w:rsidRPr="006B6F27" w:rsidRDefault="00C44677" w:rsidP="00294688">
            <w:pPr>
              <w:pStyle w:val="afd"/>
              <w:jc w:val="center"/>
            </w:pPr>
            <w:r w:rsidRPr="006B6F27">
              <w:t>202</w:t>
            </w:r>
            <w:r w:rsidR="00294688">
              <w:t>5</w:t>
            </w:r>
          </w:p>
        </w:tc>
        <w:tc>
          <w:tcPr>
            <w:tcW w:w="960" w:type="dxa"/>
            <w:tcBorders>
              <w:top w:val="single" w:sz="4" w:space="0" w:color="auto"/>
              <w:left w:val="single" w:sz="4" w:space="0" w:color="auto"/>
              <w:bottom w:val="single" w:sz="4" w:space="0" w:color="auto"/>
              <w:right w:val="single" w:sz="4" w:space="0" w:color="auto"/>
            </w:tcBorders>
          </w:tcPr>
          <w:p w:rsidR="00C44677" w:rsidRPr="006B6F27" w:rsidRDefault="00C44677" w:rsidP="00294688">
            <w:pPr>
              <w:pStyle w:val="afd"/>
              <w:jc w:val="center"/>
            </w:pPr>
            <w:r w:rsidRPr="006B6F27">
              <w:t>202</w:t>
            </w:r>
            <w:r w:rsidR="00294688">
              <w:t>6</w:t>
            </w:r>
          </w:p>
        </w:tc>
        <w:tc>
          <w:tcPr>
            <w:tcW w:w="823" w:type="dxa"/>
            <w:tcBorders>
              <w:top w:val="single" w:sz="4" w:space="0" w:color="auto"/>
              <w:left w:val="single" w:sz="4" w:space="0" w:color="auto"/>
              <w:bottom w:val="single" w:sz="4" w:space="0" w:color="auto"/>
              <w:right w:val="single" w:sz="4" w:space="0" w:color="auto"/>
            </w:tcBorders>
          </w:tcPr>
          <w:p w:rsidR="00C44677" w:rsidRPr="006B6F27" w:rsidRDefault="00C44677" w:rsidP="00294688">
            <w:pPr>
              <w:pStyle w:val="afd"/>
              <w:jc w:val="center"/>
            </w:pPr>
            <w:r w:rsidRPr="006B6F27">
              <w:t>202</w:t>
            </w:r>
            <w:r w:rsidR="00294688">
              <w:t>7</w:t>
            </w:r>
          </w:p>
        </w:tc>
        <w:tc>
          <w:tcPr>
            <w:tcW w:w="961" w:type="dxa"/>
            <w:tcBorders>
              <w:top w:val="single" w:sz="4" w:space="0" w:color="auto"/>
              <w:left w:val="single" w:sz="4" w:space="0" w:color="auto"/>
              <w:bottom w:val="single" w:sz="4" w:space="0" w:color="auto"/>
            </w:tcBorders>
          </w:tcPr>
          <w:p w:rsidR="00C44677" w:rsidRPr="006B6F27" w:rsidRDefault="00C44677" w:rsidP="00294688">
            <w:pPr>
              <w:pStyle w:val="afd"/>
              <w:jc w:val="center"/>
            </w:pPr>
            <w:r w:rsidRPr="006B6F27">
              <w:t>202</w:t>
            </w:r>
            <w:r w:rsidR="00294688">
              <w:t>8</w:t>
            </w:r>
          </w:p>
        </w:tc>
      </w:tr>
      <w:tr w:rsidR="00C44677" w:rsidRPr="006B6F27" w:rsidTr="004158A6">
        <w:tc>
          <w:tcPr>
            <w:tcW w:w="823" w:type="dxa"/>
            <w:tcBorders>
              <w:top w:val="single" w:sz="4" w:space="0" w:color="auto"/>
              <w:bottom w:val="single" w:sz="4" w:space="0" w:color="auto"/>
              <w:right w:val="single" w:sz="4" w:space="0" w:color="auto"/>
            </w:tcBorders>
          </w:tcPr>
          <w:p w:rsidR="00C44677" w:rsidRPr="006B6F27" w:rsidRDefault="00C44677" w:rsidP="004158A6">
            <w:pPr>
              <w:pStyle w:val="afd"/>
              <w:jc w:val="center"/>
            </w:pPr>
            <w:r w:rsidRPr="006B6F27">
              <w:t>1</w:t>
            </w:r>
          </w:p>
        </w:tc>
        <w:tc>
          <w:tcPr>
            <w:tcW w:w="2881" w:type="dxa"/>
            <w:tcBorders>
              <w:top w:val="single" w:sz="4" w:space="0" w:color="auto"/>
              <w:left w:val="single" w:sz="4" w:space="0" w:color="auto"/>
              <w:bottom w:val="single" w:sz="4" w:space="0" w:color="auto"/>
              <w:right w:val="single" w:sz="4" w:space="0" w:color="auto"/>
            </w:tcBorders>
          </w:tcPr>
          <w:p w:rsidR="00C44677" w:rsidRPr="006B6F27" w:rsidRDefault="00C44677" w:rsidP="004158A6">
            <w:pPr>
              <w:pStyle w:val="afd"/>
              <w:jc w:val="center"/>
            </w:pPr>
            <w:r w:rsidRPr="006B6F27">
              <w:t>2</w:t>
            </w:r>
          </w:p>
        </w:tc>
        <w:tc>
          <w:tcPr>
            <w:tcW w:w="1784" w:type="dxa"/>
            <w:tcBorders>
              <w:top w:val="single" w:sz="4" w:space="0" w:color="auto"/>
              <w:left w:val="single" w:sz="4" w:space="0" w:color="auto"/>
              <w:bottom w:val="single" w:sz="4" w:space="0" w:color="auto"/>
              <w:right w:val="single" w:sz="4" w:space="0" w:color="auto"/>
            </w:tcBorders>
          </w:tcPr>
          <w:p w:rsidR="00C44677" w:rsidRPr="006B6F27" w:rsidRDefault="00C44677" w:rsidP="004158A6">
            <w:pPr>
              <w:pStyle w:val="afd"/>
              <w:jc w:val="center"/>
            </w:pPr>
            <w:r w:rsidRPr="006B6F27">
              <w:t>3</w:t>
            </w:r>
          </w:p>
        </w:tc>
        <w:tc>
          <w:tcPr>
            <w:tcW w:w="2607" w:type="dxa"/>
            <w:tcBorders>
              <w:top w:val="single" w:sz="4" w:space="0" w:color="auto"/>
              <w:left w:val="single" w:sz="4" w:space="0" w:color="auto"/>
              <w:bottom w:val="single" w:sz="4" w:space="0" w:color="auto"/>
              <w:right w:val="single" w:sz="4" w:space="0" w:color="auto"/>
            </w:tcBorders>
          </w:tcPr>
          <w:p w:rsidR="00C44677" w:rsidRPr="006B6F27" w:rsidRDefault="00C44677" w:rsidP="004158A6">
            <w:pPr>
              <w:pStyle w:val="afd"/>
              <w:jc w:val="center"/>
            </w:pPr>
            <w:r w:rsidRPr="006B6F27">
              <w:t>4</w:t>
            </w:r>
          </w:p>
        </w:tc>
        <w:tc>
          <w:tcPr>
            <w:tcW w:w="1235" w:type="dxa"/>
            <w:tcBorders>
              <w:top w:val="single" w:sz="4" w:space="0" w:color="auto"/>
              <w:left w:val="single" w:sz="4" w:space="0" w:color="auto"/>
              <w:bottom w:val="single" w:sz="4" w:space="0" w:color="auto"/>
              <w:right w:val="single" w:sz="4" w:space="0" w:color="auto"/>
            </w:tcBorders>
          </w:tcPr>
          <w:p w:rsidR="00C44677" w:rsidRPr="006B6F27" w:rsidRDefault="00C44677" w:rsidP="004158A6">
            <w:pPr>
              <w:pStyle w:val="afd"/>
              <w:jc w:val="center"/>
            </w:pPr>
            <w:r w:rsidRPr="006B6F27">
              <w:t>5</w:t>
            </w:r>
          </w:p>
        </w:tc>
        <w:tc>
          <w:tcPr>
            <w:tcW w:w="1098" w:type="dxa"/>
            <w:tcBorders>
              <w:top w:val="single" w:sz="4" w:space="0" w:color="auto"/>
              <w:left w:val="single" w:sz="4" w:space="0" w:color="auto"/>
              <w:bottom w:val="single" w:sz="4" w:space="0" w:color="auto"/>
              <w:right w:val="single" w:sz="4" w:space="0" w:color="auto"/>
            </w:tcBorders>
          </w:tcPr>
          <w:p w:rsidR="00C44677" w:rsidRPr="006B6F27" w:rsidRDefault="00C44677" w:rsidP="004158A6">
            <w:pPr>
              <w:pStyle w:val="afd"/>
              <w:jc w:val="center"/>
            </w:pPr>
            <w:r w:rsidRPr="006B6F27">
              <w:t>6</w:t>
            </w:r>
          </w:p>
        </w:tc>
        <w:tc>
          <w:tcPr>
            <w:tcW w:w="1098" w:type="dxa"/>
            <w:tcBorders>
              <w:top w:val="single" w:sz="4" w:space="0" w:color="auto"/>
              <w:left w:val="single" w:sz="4" w:space="0" w:color="auto"/>
              <w:bottom w:val="single" w:sz="4" w:space="0" w:color="auto"/>
              <w:right w:val="single" w:sz="4" w:space="0" w:color="auto"/>
            </w:tcBorders>
          </w:tcPr>
          <w:p w:rsidR="00C44677" w:rsidRPr="006B6F27" w:rsidRDefault="00C44677" w:rsidP="004158A6">
            <w:pPr>
              <w:pStyle w:val="afd"/>
              <w:jc w:val="center"/>
            </w:pPr>
            <w:r w:rsidRPr="006B6F27">
              <w:t>7</w:t>
            </w:r>
          </w:p>
        </w:tc>
        <w:tc>
          <w:tcPr>
            <w:tcW w:w="960" w:type="dxa"/>
            <w:tcBorders>
              <w:top w:val="single" w:sz="4" w:space="0" w:color="auto"/>
              <w:left w:val="single" w:sz="4" w:space="0" w:color="auto"/>
              <w:bottom w:val="single" w:sz="4" w:space="0" w:color="auto"/>
              <w:right w:val="single" w:sz="4" w:space="0" w:color="auto"/>
            </w:tcBorders>
          </w:tcPr>
          <w:p w:rsidR="00C44677" w:rsidRPr="006B6F27" w:rsidRDefault="00294688" w:rsidP="00294688">
            <w:pPr>
              <w:pStyle w:val="afd"/>
              <w:jc w:val="center"/>
            </w:pPr>
            <w:r>
              <w:t>8</w:t>
            </w:r>
          </w:p>
        </w:tc>
        <w:tc>
          <w:tcPr>
            <w:tcW w:w="960" w:type="dxa"/>
            <w:tcBorders>
              <w:top w:val="single" w:sz="4" w:space="0" w:color="auto"/>
              <w:left w:val="single" w:sz="4" w:space="0" w:color="auto"/>
              <w:bottom w:val="single" w:sz="4" w:space="0" w:color="auto"/>
              <w:right w:val="single" w:sz="4" w:space="0" w:color="auto"/>
            </w:tcBorders>
          </w:tcPr>
          <w:p w:rsidR="00C44677" w:rsidRPr="006B6F27" w:rsidRDefault="00294688" w:rsidP="004158A6">
            <w:pPr>
              <w:pStyle w:val="afd"/>
              <w:jc w:val="center"/>
            </w:pPr>
            <w:r>
              <w:t>9</w:t>
            </w:r>
          </w:p>
        </w:tc>
        <w:tc>
          <w:tcPr>
            <w:tcW w:w="823" w:type="dxa"/>
            <w:tcBorders>
              <w:top w:val="single" w:sz="4" w:space="0" w:color="auto"/>
              <w:left w:val="single" w:sz="4" w:space="0" w:color="auto"/>
              <w:bottom w:val="single" w:sz="4" w:space="0" w:color="auto"/>
              <w:right w:val="single" w:sz="4" w:space="0" w:color="auto"/>
            </w:tcBorders>
          </w:tcPr>
          <w:p w:rsidR="00C44677" w:rsidRPr="006B6F27" w:rsidRDefault="00294688" w:rsidP="004158A6">
            <w:pPr>
              <w:pStyle w:val="afd"/>
              <w:jc w:val="center"/>
            </w:pPr>
            <w:r>
              <w:t>10</w:t>
            </w:r>
          </w:p>
        </w:tc>
        <w:tc>
          <w:tcPr>
            <w:tcW w:w="961" w:type="dxa"/>
            <w:tcBorders>
              <w:top w:val="single" w:sz="4" w:space="0" w:color="auto"/>
              <w:left w:val="single" w:sz="4" w:space="0" w:color="auto"/>
              <w:bottom w:val="single" w:sz="4" w:space="0" w:color="auto"/>
            </w:tcBorders>
          </w:tcPr>
          <w:p w:rsidR="00C44677" w:rsidRPr="006B6F27" w:rsidRDefault="00C44677" w:rsidP="00294688">
            <w:pPr>
              <w:pStyle w:val="afd"/>
              <w:jc w:val="center"/>
            </w:pPr>
            <w:r w:rsidRPr="006B6F27">
              <w:t>1</w:t>
            </w:r>
            <w:r w:rsidR="00294688">
              <w:t>1</w:t>
            </w:r>
          </w:p>
        </w:tc>
      </w:tr>
      <w:tr w:rsidR="00C44677" w:rsidRPr="006B6F27" w:rsidTr="004158A6">
        <w:tc>
          <w:tcPr>
            <w:tcW w:w="823" w:type="dxa"/>
            <w:tcBorders>
              <w:top w:val="single" w:sz="4" w:space="0" w:color="auto"/>
              <w:bottom w:val="single" w:sz="4" w:space="0" w:color="auto"/>
              <w:right w:val="single" w:sz="4" w:space="0" w:color="auto"/>
            </w:tcBorders>
          </w:tcPr>
          <w:p w:rsidR="00C44677" w:rsidRPr="006B6F27" w:rsidRDefault="00C44677" w:rsidP="004158A6">
            <w:pPr>
              <w:pStyle w:val="afd"/>
              <w:jc w:val="center"/>
            </w:pPr>
            <w:r w:rsidRPr="006B6F27">
              <w:t>1.</w:t>
            </w:r>
          </w:p>
        </w:tc>
        <w:tc>
          <w:tcPr>
            <w:tcW w:w="14407" w:type="dxa"/>
            <w:gridSpan w:val="10"/>
            <w:tcBorders>
              <w:top w:val="single" w:sz="4" w:space="0" w:color="auto"/>
              <w:left w:val="single" w:sz="4" w:space="0" w:color="auto"/>
              <w:bottom w:val="single" w:sz="4" w:space="0" w:color="auto"/>
            </w:tcBorders>
          </w:tcPr>
          <w:p w:rsidR="00C44677" w:rsidRPr="006B6F27" w:rsidRDefault="00C44677" w:rsidP="004158A6">
            <w:pPr>
              <w:pStyle w:val="aff"/>
              <w:jc w:val="center"/>
            </w:pPr>
            <w:r w:rsidRPr="006B6F27">
              <w:t xml:space="preserve">Задача "Поддержание </w:t>
            </w:r>
            <w:proofErr w:type="gramStart"/>
            <w:r w:rsidRPr="006B6F27">
              <w:t>оптимальных</w:t>
            </w:r>
            <w:proofErr w:type="gramEnd"/>
            <w:r w:rsidRPr="006B6F27">
              <w:t xml:space="preserve"> и экономически обоснованных объема и структуры </w:t>
            </w:r>
            <w:r w:rsidR="004158A6" w:rsidRPr="006B6F27">
              <w:t xml:space="preserve">муниципального </w:t>
            </w:r>
            <w:r w:rsidRPr="006B6F27">
              <w:t xml:space="preserve">долга </w:t>
            </w:r>
            <w:r w:rsidR="004158A6" w:rsidRPr="006B6F27">
              <w:t xml:space="preserve">Алатырского муниципального округа </w:t>
            </w:r>
            <w:r w:rsidRPr="006B6F27">
              <w:t>Чувашской Республики"</w:t>
            </w:r>
          </w:p>
        </w:tc>
      </w:tr>
      <w:tr w:rsidR="00C44677" w:rsidRPr="006B6F27" w:rsidTr="004158A6">
        <w:tc>
          <w:tcPr>
            <w:tcW w:w="823" w:type="dxa"/>
            <w:tcBorders>
              <w:top w:val="single" w:sz="4" w:space="0" w:color="auto"/>
              <w:bottom w:val="single" w:sz="4" w:space="0" w:color="auto"/>
              <w:right w:val="single" w:sz="4" w:space="0" w:color="auto"/>
            </w:tcBorders>
          </w:tcPr>
          <w:p w:rsidR="00C44677" w:rsidRPr="006B6F27" w:rsidRDefault="00C44677" w:rsidP="004158A6">
            <w:pPr>
              <w:pStyle w:val="afd"/>
              <w:jc w:val="center"/>
            </w:pPr>
            <w:r w:rsidRPr="006B6F27">
              <w:lastRenderedPageBreak/>
              <w:t>1.1.</w:t>
            </w:r>
          </w:p>
        </w:tc>
        <w:tc>
          <w:tcPr>
            <w:tcW w:w="2881" w:type="dxa"/>
            <w:tcBorders>
              <w:top w:val="single" w:sz="4" w:space="0" w:color="auto"/>
              <w:left w:val="single" w:sz="4" w:space="0" w:color="auto"/>
              <w:bottom w:val="single" w:sz="4" w:space="0" w:color="auto"/>
              <w:right w:val="single" w:sz="4" w:space="0" w:color="auto"/>
            </w:tcBorders>
          </w:tcPr>
          <w:p w:rsidR="00C44677" w:rsidRPr="006B6F27" w:rsidRDefault="00C44677" w:rsidP="004158A6">
            <w:pPr>
              <w:pStyle w:val="aff"/>
            </w:pPr>
            <w:r w:rsidRPr="006B6F27">
              <w:t xml:space="preserve">Обеспечено ведение </w:t>
            </w:r>
            <w:r w:rsidR="004158A6" w:rsidRPr="006B6F27">
              <w:t>муниципальной</w:t>
            </w:r>
            <w:r w:rsidRPr="006B6F27">
              <w:t xml:space="preserve"> долговой книги </w:t>
            </w:r>
            <w:r w:rsidR="004158A6" w:rsidRPr="006B6F27">
              <w:t xml:space="preserve">Алатырского муниципального округа </w:t>
            </w:r>
            <w:r w:rsidRPr="006B6F27">
              <w:t>Чувашской Республики</w:t>
            </w:r>
          </w:p>
        </w:tc>
        <w:tc>
          <w:tcPr>
            <w:tcW w:w="1784" w:type="dxa"/>
            <w:tcBorders>
              <w:top w:val="single" w:sz="4" w:space="0" w:color="auto"/>
              <w:left w:val="single" w:sz="4" w:space="0" w:color="auto"/>
              <w:bottom w:val="single" w:sz="4" w:space="0" w:color="auto"/>
              <w:right w:val="single" w:sz="4" w:space="0" w:color="auto"/>
            </w:tcBorders>
          </w:tcPr>
          <w:p w:rsidR="00C44677" w:rsidRPr="006B6F27" w:rsidRDefault="00C44677" w:rsidP="004158A6">
            <w:pPr>
              <w:pStyle w:val="aff"/>
            </w:pPr>
            <w:r w:rsidRPr="006B6F27">
              <w:t>иные мероприятия (результаты)</w:t>
            </w:r>
          </w:p>
        </w:tc>
        <w:tc>
          <w:tcPr>
            <w:tcW w:w="2607" w:type="dxa"/>
            <w:tcBorders>
              <w:top w:val="single" w:sz="4" w:space="0" w:color="auto"/>
              <w:left w:val="single" w:sz="4" w:space="0" w:color="auto"/>
              <w:bottom w:val="single" w:sz="4" w:space="0" w:color="auto"/>
              <w:right w:val="single" w:sz="4" w:space="0" w:color="auto"/>
            </w:tcBorders>
          </w:tcPr>
          <w:p w:rsidR="00C44677" w:rsidRPr="006B6F27" w:rsidRDefault="00C44677" w:rsidP="004158A6">
            <w:pPr>
              <w:pStyle w:val="aff"/>
            </w:pPr>
            <w:r w:rsidRPr="006B6F27">
              <w:t>обеспечение учета и регистрации всех долговых обязательств</w:t>
            </w:r>
            <w:r w:rsidR="004158A6" w:rsidRPr="006B6F27">
              <w:t xml:space="preserve"> Алатырского муниципального округа</w:t>
            </w:r>
            <w:r w:rsidRPr="006B6F27">
              <w:t xml:space="preserve"> Чувашской Республики в </w:t>
            </w:r>
            <w:r w:rsidR="004158A6" w:rsidRPr="006B6F27">
              <w:t>муниципальной</w:t>
            </w:r>
            <w:r w:rsidRPr="006B6F27">
              <w:t xml:space="preserve"> долговой книге </w:t>
            </w:r>
            <w:r w:rsidR="004158A6" w:rsidRPr="006B6F27">
              <w:t xml:space="preserve">Алатырского муниципального округа </w:t>
            </w:r>
            <w:r w:rsidRPr="006B6F27">
              <w:t>Чувашской Республики</w:t>
            </w:r>
          </w:p>
        </w:tc>
        <w:tc>
          <w:tcPr>
            <w:tcW w:w="1235" w:type="dxa"/>
            <w:tcBorders>
              <w:top w:val="single" w:sz="4" w:space="0" w:color="auto"/>
              <w:left w:val="single" w:sz="4" w:space="0" w:color="auto"/>
              <w:bottom w:val="single" w:sz="4" w:space="0" w:color="auto"/>
              <w:right w:val="single" w:sz="4" w:space="0" w:color="auto"/>
            </w:tcBorders>
          </w:tcPr>
          <w:p w:rsidR="00C44677" w:rsidRPr="006B6F27" w:rsidRDefault="00C44677" w:rsidP="004158A6">
            <w:pPr>
              <w:pStyle w:val="aff"/>
            </w:pPr>
            <w:r w:rsidRPr="006B6F27">
              <w:t>единиц</w:t>
            </w:r>
          </w:p>
        </w:tc>
        <w:tc>
          <w:tcPr>
            <w:tcW w:w="1098" w:type="dxa"/>
            <w:tcBorders>
              <w:top w:val="single" w:sz="4" w:space="0" w:color="auto"/>
              <w:left w:val="single" w:sz="4" w:space="0" w:color="auto"/>
              <w:bottom w:val="single" w:sz="4" w:space="0" w:color="auto"/>
              <w:right w:val="single" w:sz="4" w:space="0" w:color="auto"/>
            </w:tcBorders>
          </w:tcPr>
          <w:p w:rsidR="00C44677" w:rsidRPr="006B6F27" w:rsidRDefault="00C44677" w:rsidP="004158A6">
            <w:pPr>
              <w:pStyle w:val="afd"/>
              <w:jc w:val="center"/>
            </w:pPr>
            <w:r w:rsidRPr="006B6F27">
              <w:t>1</w:t>
            </w:r>
          </w:p>
        </w:tc>
        <w:tc>
          <w:tcPr>
            <w:tcW w:w="1098" w:type="dxa"/>
            <w:tcBorders>
              <w:top w:val="single" w:sz="4" w:space="0" w:color="auto"/>
              <w:left w:val="single" w:sz="4" w:space="0" w:color="auto"/>
              <w:bottom w:val="single" w:sz="4" w:space="0" w:color="auto"/>
              <w:right w:val="single" w:sz="4" w:space="0" w:color="auto"/>
            </w:tcBorders>
          </w:tcPr>
          <w:p w:rsidR="00C44677" w:rsidRPr="006B6F27" w:rsidRDefault="00C44677" w:rsidP="004158A6">
            <w:pPr>
              <w:pStyle w:val="afd"/>
              <w:jc w:val="center"/>
            </w:pPr>
            <w:r w:rsidRPr="006B6F27">
              <w:t>202</w:t>
            </w:r>
            <w:r w:rsidR="004158A6" w:rsidRPr="006B6F27">
              <w:t>4</w:t>
            </w:r>
          </w:p>
        </w:tc>
        <w:tc>
          <w:tcPr>
            <w:tcW w:w="960" w:type="dxa"/>
            <w:tcBorders>
              <w:top w:val="single" w:sz="4" w:space="0" w:color="auto"/>
              <w:left w:val="single" w:sz="4" w:space="0" w:color="auto"/>
              <w:bottom w:val="single" w:sz="4" w:space="0" w:color="auto"/>
              <w:right w:val="single" w:sz="4" w:space="0" w:color="auto"/>
            </w:tcBorders>
          </w:tcPr>
          <w:p w:rsidR="00C44677" w:rsidRPr="006B6F27" w:rsidRDefault="00C44677" w:rsidP="004158A6">
            <w:pPr>
              <w:pStyle w:val="afd"/>
              <w:jc w:val="center"/>
            </w:pPr>
            <w:r w:rsidRPr="006B6F27">
              <w:t>1</w:t>
            </w:r>
          </w:p>
        </w:tc>
        <w:tc>
          <w:tcPr>
            <w:tcW w:w="960" w:type="dxa"/>
            <w:tcBorders>
              <w:top w:val="single" w:sz="4" w:space="0" w:color="auto"/>
              <w:left w:val="single" w:sz="4" w:space="0" w:color="auto"/>
              <w:bottom w:val="single" w:sz="4" w:space="0" w:color="auto"/>
              <w:right w:val="single" w:sz="4" w:space="0" w:color="auto"/>
            </w:tcBorders>
          </w:tcPr>
          <w:p w:rsidR="00C44677" w:rsidRPr="006B6F27" w:rsidRDefault="00C44677" w:rsidP="004158A6">
            <w:pPr>
              <w:pStyle w:val="afd"/>
              <w:jc w:val="center"/>
            </w:pPr>
            <w:r w:rsidRPr="006B6F27">
              <w:t>1</w:t>
            </w:r>
          </w:p>
        </w:tc>
        <w:tc>
          <w:tcPr>
            <w:tcW w:w="823" w:type="dxa"/>
            <w:tcBorders>
              <w:top w:val="single" w:sz="4" w:space="0" w:color="auto"/>
              <w:left w:val="single" w:sz="4" w:space="0" w:color="auto"/>
              <w:bottom w:val="single" w:sz="4" w:space="0" w:color="auto"/>
              <w:right w:val="single" w:sz="4" w:space="0" w:color="auto"/>
            </w:tcBorders>
          </w:tcPr>
          <w:p w:rsidR="00C44677" w:rsidRPr="006B6F27" w:rsidRDefault="00C44677" w:rsidP="004158A6">
            <w:pPr>
              <w:pStyle w:val="afd"/>
              <w:jc w:val="center"/>
            </w:pPr>
            <w:r w:rsidRPr="006B6F27">
              <w:t>1</w:t>
            </w:r>
          </w:p>
        </w:tc>
        <w:tc>
          <w:tcPr>
            <w:tcW w:w="961" w:type="dxa"/>
            <w:tcBorders>
              <w:top w:val="single" w:sz="4" w:space="0" w:color="auto"/>
              <w:left w:val="single" w:sz="4" w:space="0" w:color="auto"/>
              <w:bottom w:val="single" w:sz="4" w:space="0" w:color="auto"/>
            </w:tcBorders>
          </w:tcPr>
          <w:p w:rsidR="00C44677" w:rsidRPr="006B6F27" w:rsidRDefault="00C44677" w:rsidP="004158A6">
            <w:pPr>
              <w:pStyle w:val="afd"/>
              <w:jc w:val="center"/>
            </w:pPr>
            <w:r w:rsidRPr="006B6F27">
              <w:t>1</w:t>
            </w:r>
          </w:p>
        </w:tc>
      </w:tr>
      <w:tr w:rsidR="00C44677" w:rsidRPr="006B6F27" w:rsidTr="004158A6">
        <w:tc>
          <w:tcPr>
            <w:tcW w:w="823" w:type="dxa"/>
            <w:tcBorders>
              <w:top w:val="single" w:sz="4" w:space="0" w:color="auto"/>
              <w:bottom w:val="single" w:sz="4" w:space="0" w:color="auto"/>
              <w:right w:val="single" w:sz="4" w:space="0" w:color="auto"/>
            </w:tcBorders>
          </w:tcPr>
          <w:p w:rsidR="00C44677" w:rsidRPr="006B6F27" w:rsidRDefault="00C44677" w:rsidP="004158A6">
            <w:pPr>
              <w:pStyle w:val="afd"/>
              <w:jc w:val="center"/>
            </w:pPr>
            <w:r w:rsidRPr="006B6F27">
              <w:t>1.2.</w:t>
            </w:r>
          </w:p>
        </w:tc>
        <w:tc>
          <w:tcPr>
            <w:tcW w:w="2881" w:type="dxa"/>
            <w:tcBorders>
              <w:top w:val="single" w:sz="4" w:space="0" w:color="auto"/>
              <w:left w:val="single" w:sz="4" w:space="0" w:color="auto"/>
              <w:bottom w:val="single" w:sz="4" w:space="0" w:color="auto"/>
              <w:right w:val="single" w:sz="4" w:space="0" w:color="auto"/>
            </w:tcBorders>
          </w:tcPr>
          <w:p w:rsidR="00C44677" w:rsidRPr="006B6F27" w:rsidRDefault="00C44677" w:rsidP="004158A6">
            <w:pPr>
              <w:pStyle w:val="aff"/>
            </w:pPr>
            <w:r w:rsidRPr="006B6F27">
              <w:t xml:space="preserve">Обеспечено своевременное и полное исполнение долговых обязательств </w:t>
            </w:r>
            <w:r w:rsidR="004158A6" w:rsidRPr="006B6F27">
              <w:t xml:space="preserve">Алатырского муниципального округа </w:t>
            </w:r>
            <w:r w:rsidRPr="006B6F27">
              <w:t>Чувашской Республики</w:t>
            </w:r>
          </w:p>
        </w:tc>
        <w:tc>
          <w:tcPr>
            <w:tcW w:w="1784" w:type="dxa"/>
            <w:tcBorders>
              <w:top w:val="single" w:sz="4" w:space="0" w:color="auto"/>
              <w:left w:val="single" w:sz="4" w:space="0" w:color="auto"/>
              <w:bottom w:val="single" w:sz="4" w:space="0" w:color="auto"/>
              <w:right w:val="single" w:sz="4" w:space="0" w:color="auto"/>
            </w:tcBorders>
          </w:tcPr>
          <w:p w:rsidR="00C44677" w:rsidRPr="006B6F27" w:rsidRDefault="00C44677" w:rsidP="004158A6">
            <w:pPr>
              <w:pStyle w:val="aff"/>
            </w:pPr>
            <w:r w:rsidRPr="006B6F27">
              <w:t>иные мероприятия (результаты)</w:t>
            </w:r>
          </w:p>
        </w:tc>
        <w:tc>
          <w:tcPr>
            <w:tcW w:w="2607" w:type="dxa"/>
            <w:tcBorders>
              <w:top w:val="single" w:sz="4" w:space="0" w:color="auto"/>
              <w:left w:val="single" w:sz="4" w:space="0" w:color="auto"/>
              <w:bottom w:val="single" w:sz="4" w:space="0" w:color="auto"/>
              <w:right w:val="single" w:sz="4" w:space="0" w:color="auto"/>
            </w:tcBorders>
          </w:tcPr>
          <w:p w:rsidR="00C44677" w:rsidRPr="006B6F27" w:rsidRDefault="00C44677" w:rsidP="004158A6">
            <w:pPr>
              <w:pStyle w:val="aff"/>
            </w:pPr>
            <w:r w:rsidRPr="006B6F27">
              <w:t xml:space="preserve">осуществление всех платежей, связанных с погашением долговых обязательств </w:t>
            </w:r>
            <w:r w:rsidR="004158A6" w:rsidRPr="006B6F27">
              <w:t xml:space="preserve">Алатырского муниципального округа </w:t>
            </w:r>
            <w:r w:rsidRPr="006B6F27">
              <w:t xml:space="preserve">Чувашской Республики, строго в соответствии с принятыми обязательствами и графиками платежей, предусмотренными соответствующими </w:t>
            </w:r>
            <w:r w:rsidR="004158A6" w:rsidRPr="006B6F27">
              <w:t>соглашениями</w:t>
            </w:r>
          </w:p>
        </w:tc>
        <w:tc>
          <w:tcPr>
            <w:tcW w:w="1235" w:type="dxa"/>
            <w:tcBorders>
              <w:top w:val="single" w:sz="4" w:space="0" w:color="auto"/>
              <w:left w:val="single" w:sz="4" w:space="0" w:color="auto"/>
              <w:bottom w:val="single" w:sz="4" w:space="0" w:color="auto"/>
              <w:right w:val="single" w:sz="4" w:space="0" w:color="auto"/>
            </w:tcBorders>
          </w:tcPr>
          <w:p w:rsidR="00C44677" w:rsidRPr="006B6F27" w:rsidRDefault="00C44677" w:rsidP="004158A6">
            <w:pPr>
              <w:pStyle w:val="aff"/>
            </w:pPr>
            <w:r w:rsidRPr="006B6F27">
              <w:t>единиц</w:t>
            </w:r>
          </w:p>
        </w:tc>
        <w:tc>
          <w:tcPr>
            <w:tcW w:w="1098" w:type="dxa"/>
            <w:tcBorders>
              <w:top w:val="single" w:sz="4" w:space="0" w:color="auto"/>
              <w:left w:val="single" w:sz="4" w:space="0" w:color="auto"/>
              <w:bottom w:val="single" w:sz="4" w:space="0" w:color="auto"/>
              <w:right w:val="single" w:sz="4" w:space="0" w:color="auto"/>
            </w:tcBorders>
          </w:tcPr>
          <w:p w:rsidR="00C44677" w:rsidRPr="006B6F27" w:rsidRDefault="00C44677" w:rsidP="004158A6">
            <w:pPr>
              <w:pStyle w:val="afd"/>
              <w:jc w:val="center"/>
            </w:pPr>
            <w:r w:rsidRPr="006B6F27">
              <w:t>1</w:t>
            </w:r>
          </w:p>
        </w:tc>
        <w:tc>
          <w:tcPr>
            <w:tcW w:w="1098" w:type="dxa"/>
            <w:tcBorders>
              <w:top w:val="single" w:sz="4" w:space="0" w:color="auto"/>
              <w:left w:val="single" w:sz="4" w:space="0" w:color="auto"/>
              <w:bottom w:val="single" w:sz="4" w:space="0" w:color="auto"/>
              <w:right w:val="single" w:sz="4" w:space="0" w:color="auto"/>
            </w:tcBorders>
          </w:tcPr>
          <w:p w:rsidR="00C44677" w:rsidRPr="006B6F27" w:rsidRDefault="00C44677" w:rsidP="004158A6">
            <w:pPr>
              <w:pStyle w:val="afd"/>
              <w:jc w:val="center"/>
            </w:pPr>
            <w:r w:rsidRPr="006B6F27">
              <w:t>202</w:t>
            </w:r>
            <w:r w:rsidR="004158A6" w:rsidRPr="006B6F27">
              <w:t>4</w:t>
            </w:r>
          </w:p>
        </w:tc>
        <w:tc>
          <w:tcPr>
            <w:tcW w:w="960" w:type="dxa"/>
            <w:tcBorders>
              <w:top w:val="single" w:sz="4" w:space="0" w:color="auto"/>
              <w:left w:val="single" w:sz="4" w:space="0" w:color="auto"/>
              <w:bottom w:val="single" w:sz="4" w:space="0" w:color="auto"/>
              <w:right w:val="single" w:sz="4" w:space="0" w:color="auto"/>
            </w:tcBorders>
          </w:tcPr>
          <w:p w:rsidR="00C44677" w:rsidRPr="006B6F27" w:rsidRDefault="00C44677" w:rsidP="004158A6">
            <w:pPr>
              <w:pStyle w:val="afd"/>
              <w:jc w:val="center"/>
            </w:pPr>
            <w:r w:rsidRPr="006B6F27">
              <w:t>1</w:t>
            </w:r>
          </w:p>
        </w:tc>
        <w:tc>
          <w:tcPr>
            <w:tcW w:w="960" w:type="dxa"/>
            <w:tcBorders>
              <w:top w:val="single" w:sz="4" w:space="0" w:color="auto"/>
              <w:left w:val="single" w:sz="4" w:space="0" w:color="auto"/>
              <w:bottom w:val="single" w:sz="4" w:space="0" w:color="auto"/>
              <w:right w:val="single" w:sz="4" w:space="0" w:color="auto"/>
            </w:tcBorders>
          </w:tcPr>
          <w:p w:rsidR="00C44677" w:rsidRPr="006B6F27" w:rsidRDefault="00C44677" w:rsidP="004158A6">
            <w:pPr>
              <w:pStyle w:val="afd"/>
              <w:jc w:val="center"/>
            </w:pPr>
            <w:r w:rsidRPr="006B6F27">
              <w:t>1</w:t>
            </w:r>
          </w:p>
        </w:tc>
        <w:tc>
          <w:tcPr>
            <w:tcW w:w="823" w:type="dxa"/>
            <w:tcBorders>
              <w:top w:val="single" w:sz="4" w:space="0" w:color="auto"/>
              <w:left w:val="single" w:sz="4" w:space="0" w:color="auto"/>
              <w:bottom w:val="single" w:sz="4" w:space="0" w:color="auto"/>
              <w:right w:val="single" w:sz="4" w:space="0" w:color="auto"/>
            </w:tcBorders>
          </w:tcPr>
          <w:p w:rsidR="00C44677" w:rsidRPr="006B6F27" w:rsidRDefault="00C44677" w:rsidP="004158A6">
            <w:pPr>
              <w:pStyle w:val="afd"/>
              <w:jc w:val="center"/>
            </w:pPr>
            <w:r w:rsidRPr="006B6F27">
              <w:t>1</w:t>
            </w:r>
          </w:p>
        </w:tc>
        <w:tc>
          <w:tcPr>
            <w:tcW w:w="961" w:type="dxa"/>
            <w:tcBorders>
              <w:top w:val="single" w:sz="4" w:space="0" w:color="auto"/>
              <w:left w:val="single" w:sz="4" w:space="0" w:color="auto"/>
              <w:bottom w:val="single" w:sz="4" w:space="0" w:color="auto"/>
            </w:tcBorders>
          </w:tcPr>
          <w:p w:rsidR="00C44677" w:rsidRPr="006B6F27" w:rsidRDefault="00C44677" w:rsidP="004158A6">
            <w:pPr>
              <w:pStyle w:val="afd"/>
              <w:jc w:val="center"/>
            </w:pPr>
            <w:r w:rsidRPr="006B6F27">
              <w:t>1</w:t>
            </w:r>
          </w:p>
        </w:tc>
      </w:tr>
      <w:tr w:rsidR="00C44677" w:rsidRPr="006B6F27" w:rsidTr="004158A6">
        <w:tc>
          <w:tcPr>
            <w:tcW w:w="823" w:type="dxa"/>
            <w:tcBorders>
              <w:top w:val="single" w:sz="4" w:space="0" w:color="auto"/>
              <w:bottom w:val="single" w:sz="4" w:space="0" w:color="auto"/>
              <w:right w:val="single" w:sz="4" w:space="0" w:color="auto"/>
            </w:tcBorders>
          </w:tcPr>
          <w:p w:rsidR="00C44677" w:rsidRPr="006B6F27" w:rsidRDefault="00C44677" w:rsidP="004158A6">
            <w:pPr>
              <w:pStyle w:val="afd"/>
              <w:jc w:val="center"/>
            </w:pPr>
            <w:r w:rsidRPr="006B6F27">
              <w:t>1.3.</w:t>
            </w:r>
          </w:p>
        </w:tc>
        <w:tc>
          <w:tcPr>
            <w:tcW w:w="2881" w:type="dxa"/>
            <w:tcBorders>
              <w:top w:val="single" w:sz="4" w:space="0" w:color="auto"/>
              <w:left w:val="single" w:sz="4" w:space="0" w:color="auto"/>
              <w:bottom w:val="single" w:sz="4" w:space="0" w:color="auto"/>
              <w:right w:val="single" w:sz="4" w:space="0" w:color="auto"/>
            </w:tcBorders>
          </w:tcPr>
          <w:p w:rsidR="00C44677" w:rsidRPr="006B6F27" w:rsidRDefault="00C44677" w:rsidP="004158A6">
            <w:pPr>
              <w:pStyle w:val="aff"/>
            </w:pPr>
            <w:r w:rsidRPr="006B6F27">
              <w:t xml:space="preserve">Осуществлены процентные платежи по </w:t>
            </w:r>
            <w:r w:rsidR="004158A6" w:rsidRPr="006B6F27">
              <w:t>муниципальному</w:t>
            </w:r>
            <w:r w:rsidRPr="006B6F27">
              <w:t xml:space="preserve"> долгу</w:t>
            </w:r>
            <w:r w:rsidR="004158A6" w:rsidRPr="006B6F27">
              <w:t xml:space="preserve"> Алатырского муниципального округа</w:t>
            </w:r>
            <w:r w:rsidRPr="006B6F27">
              <w:t xml:space="preserve"> </w:t>
            </w:r>
            <w:r w:rsidRPr="006B6F27">
              <w:lastRenderedPageBreak/>
              <w:t>Чувашской Республики</w:t>
            </w:r>
          </w:p>
        </w:tc>
        <w:tc>
          <w:tcPr>
            <w:tcW w:w="1784" w:type="dxa"/>
            <w:tcBorders>
              <w:top w:val="single" w:sz="4" w:space="0" w:color="auto"/>
              <w:left w:val="single" w:sz="4" w:space="0" w:color="auto"/>
              <w:bottom w:val="single" w:sz="4" w:space="0" w:color="auto"/>
              <w:right w:val="single" w:sz="4" w:space="0" w:color="auto"/>
            </w:tcBorders>
          </w:tcPr>
          <w:p w:rsidR="00C44677" w:rsidRPr="006B6F27" w:rsidRDefault="00C44677" w:rsidP="004158A6">
            <w:pPr>
              <w:pStyle w:val="aff"/>
            </w:pPr>
            <w:r w:rsidRPr="006B6F27">
              <w:lastRenderedPageBreak/>
              <w:t>иные мероприятия (результаты)</w:t>
            </w:r>
          </w:p>
        </w:tc>
        <w:tc>
          <w:tcPr>
            <w:tcW w:w="2607" w:type="dxa"/>
            <w:tcBorders>
              <w:top w:val="single" w:sz="4" w:space="0" w:color="auto"/>
              <w:left w:val="single" w:sz="4" w:space="0" w:color="auto"/>
              <w:bottom w:val="single" w:sz="4" w:space="0" w:color="auto"/>
              <w:right w:val="single" w:sz="4" w:space="0" w:color="auto"/>
            </w:tcBorders>
          </w:tcPr>
          <w:p w:rsidR="00C44677" w:rsidRPr="006B6F27" w:rsidRDefault="00C44677" w:rsidP="004158A6">
            <w:pPr>
              <w:pStyle w:val="aff"/>
            </w:pPr>
            <w:r w:rsidRPr="006B6F27">
              <w:t xml:space="preserve">обеспечение выплаты процентных платежей по долговым обязательствам </w:t>
            </w:r>
            <w:r w:rsidR="004158A6" w:rsidRPr="006B6F27">
              <w:t xml:space="preserve">Алатырского </w:t>
            </w:r>
            <w:r w:rsidR="004158A6" w:rsidRPr="006B6F27">
              <w:lastRenderedPageBreak/>
              <w:t xml:space="preserve">муниципального округа </w:t>
            </w:r>
            <w:r w:rsidRPr="006B6F27">
              <w:t xml:space="preserve">Чувашской Республики в сроки, установленные заключенными </w:t>
            </w:r>
            <w:r w:rsidR="004158A6" w:rsidRPr="006B6F27">
              <w:t>соглашениями</w:t>
            </w:r>
          </w:p>
        </w:tc>
        <w:tc>
          <w:tcPr>
            <w:tcW w:w="1235" w:type="dxa"/>
            <w:tcBorders>
              <w:top w:val="single" w:sz="4" w:space="0" w:color="auto"/>
              <w:left w:val="single" w:sz="4" w:space="0" w:color="auto"/>
              <w:bottom w:val="single" w:sz="4" w:space="0" w:color="auto"/>
              <w:right w:val="single" w:sz="4" w:space="0" w:color="auto"/>
            </w:tcBorders>
          </w:tcPr>
          <w:p w:rsidR="00C44677" w:rsidRPr="006B6F27" w:rsidRDefault="00C44677" w:rsidP="004158A6">
            <w:pPr>
              <w:pStyle w:val="aff"/>
            </w:pPr>
            <w:r w:rsidRPr="006B6F27">
              <w:lastRenderedPageBreak/>
              <w:t>единиц</w:t>
            </w:r>
          </w:p>
        </w:tc>
        <w:tc>
          <w:tcPr>
            <w:tcW w:w="1098" w:type="dxa"/>
            <w:tcBorders>
              <w:top w:val="single" w:sz="4" w:space="0" w:color="auto"/>
              <w:left w:val="single" w:sz="4" w:space="0" w:color="auto"/>
              <w:bottom w:val="single" w:sz="4" w:space="0" w:color="auto"/>
              <w:right w:val="single" w:sz="4" w:space="0" w:color="auto"/>
            </w:tcBorders>
          </w:tcPr>
          <w:p w:rsidR="00C44677" w:rsidRPr="006B6F27" w:rsidRDefault="00C44677" w:rsidP="004158A6">
            <w:pPr>
              <w:pStyle w:val="afd"/>
              <w:jc w:val="center"/>
            </w:pPr>
            <w:r w:rsidRPr="006B6F27">
              <w:t>1</w:t>
            </w:r>
          </w:p>
        </w:tc>
        <w:tc>
          <w:tcPr>
            <w:tcW w:w="1098" w:type="dxa"/>
            <w:tcBorders>
              <w:top w:val="single" w:sz="4" w:space="0" w:color="auto"/>
              <w:left w:val="single" w:sz="4" w:space="0" w:color="auto"/>
              <w:bottom w:val="single" w:sz="4" w:space="0" w:color="auto"/>
              <w:right w:val="single" w:sz="4" w:space="0" w:color="auto"/>
            </w:tcBorders>
          </w:tcPr>
          <w:p w:rsidR="00C44677" w:rsidRPr="006B6F27" w:rsidRDefault="00C44677" w:rsidP="004158A6">
            <w:pPr>
              <w:pStyle w:val="afd"/>
              <w:jc w:val="center"/>
            </w:pPr>
            <w:r w:rsidRPr="006B6F27">
              <w:t>202</w:t>
            </w:r>
            <w:r w:rsidR="004158A6" w:rsidRPr="006B6F27">
              <w:t>4</w:t>
            </w:r>
          </w:p>
        </w:tc>
        <w:tc>
          <w:tcPr>
            <w:tcW w:w="960" w:type="dxa"/>
            <w:tcBorders>
              <w:top w:val="single" w:sz="4" w:space="0" w:color="auto"/>
              <w:left w:val="single" w:sz="4" w:space="0" w:color="auto"/>
              <w:bottom w:val="single" w:sz="4" w:space="0" w:color="auto"/>
              <w:right w:val="single" w:sz="4" w:space="0" w:color="auto"/>
            </w:tcBorders>
          </w:tcPr>
          <w:p w:rsidR="00C44677" w:rsidRPr="006B6F27" w:rsidRDefault="00C44677" w:rsidP="004158A6">
            <w:pPr>
              <w:pStyle w:val="afd"/>
              <w:jc w:val="center"/>
            </w:pPr>
            <w:r w:rsidRPr="006B6F27">
              <w:t>1</w:t>
            </w:r>
          </w:p>
        </w:tc>
        <w:tc>
          <w:tcPr>
            <w:tcW w:w="960" w:type="dxa"/>
            <w:tcBorders>
              <w:top w:val="single" w:sz="4" w:space="0" w:color="auto"/>
              <w:left w:val="single" w:sz="4" w:space="0" w:color="auto"/>
              <w:bottom w:val="single" w:sz="4" w:space="0" w:color="auto"/>
              <w:right w:val="single" w:sz="4" w:space="0" w:color="auto"/>
            </w:tcBorders>
          </w:tcPr>
          <w:p w:rsidR="00C44677" w:rsidRPr="006B6F27" w:rsidRDefault="00C44677" w:rsidP="004158A6">
            <w:pPr>
              <w:pStyle w:val="afd"/>
              <w:jc w:val="center"/>
            </w:pPr>
            <w:r w:rsidRPr="006B6F27">
              <w:t>1</w:t>
            </w:r>
          </w:p>
        </w:tc>
        <w:tc>
          <w:tcPr>
            <w:tcW w:w="823" w:type="dxa"/>
            <w:tcBorders>
              <w:top w:val="single" w:sz="4" w:space="0" w:color="auto"/>
              <w:left w:val="single" w:sz="4" w:space="0" w:color="auto"/>
              <w:bottom w:val="single" w:sz="4" w:space="0" w:color="auto"/>
              <w:right w:val="single" w:sz="4" w:space="0" w:color="auto"/>
            </w:tcBorders>
          </w:tcPr>
          <w:p w:rsidR="00C44677" w:rsidRPr="006B6F27" w:rsidRDefault="00C44677" w:rsidP="004158A6">
            <w:pPr>
              <w:pStyle w:val="afd"/>
              <w:jc w:val="center"/>
            </w:pPr>
            <w:r w:rsidRPr="006B6F27">
              <w:t>1</w:t>
            </w:r>
          </w:p>
        </w:tc>
        <w:tc>
          <w:tcPr>
            <w:tcW w:w="961" w:type="dxa"/>
            <w:tcBorders>
              <w:top w:val="single" w:sz="4" w:space="0" w:color="auto"/>
              <w:left w:val="single" w:sz="4" w:space="0" w:color="auto"/>
              <w:bottom w:val="single" w:sz="4" w:space="0" w:color="auto"/>
            </w:tcBorders>
          </w:tcPr>
          <w:p w:rsidR="00C44677" w:rsidRPr="006B6F27" w:rsidRDefault="00C44677" w:rsidP="004158A6">
            <w:pPr>
              <w:pStyle w:val="afd"/>
              <w:jc w:val="center"/>
            </w:pPr>
            <w:r w:rsidRPr="006B6F27">
              <w:t>1</w:t>
            </w:r>
          </w:p>
        </w:tc>
      </w:tr>
      <w:tr w:rsidR="00C44677" w:rsidRPr="006B6F27" w:rsidTr="004158A6">
        <w:tc>
          <w:tcPr>
            <w:tcW w:w="823" w:type="dxa"/>
            <w:tcBorders>
              <w:top w:val="single" w:sz="4" w:space="0" w:color="auto"/>
              <w:bottom w:val="single" w:sz="4" w:space="0" w:color="auto"/>
              <w:right w:val="single" w:sz="4" w:space="0" w:color="auto"/>
            </w:tcBorders>
          </w:tcPr>
          <w:p w:rsidR="00C44677" w:rsidRPr="006B6F27" w:rsidRDefault="00C44677" w:rsidP="004158A6">
            <w:pPr>
              <w:pStyle w:val="afd"/>
              <w:jc w:val="center"/>
            </w:pPr>
            <w:r w:rsidRPr="006B6F27">
              <w:lastRenderedPageBreak/>
              <w:t>2.</w:t>
            </w:r>
          </w:p>
        </w:tc>
        <w:tc>
          <w:tcPr>
            <w:tcW w:w="14407" w:type="dxa"/>
            <w:gridSpan w:val="10"/>
            <w:tcBorders>
              <w:top w:val="single" w:sz="4" w:space="0" w:color="auto"/>
              <w:left w:val="single" w:sz="4" w:space="0" w:color="auto"/>
              <w:bottom w:val="single" w:sz="4" w:space="0" w:color="auto"/>
            </w:tcBorders>
          </w:tcPr>
          <w:p w:rsidR="00C44677" w:rsidRPr="006B6F27" w:rsidRDefault="00C44677" w:rsidP="004158A6">
            <w:pPr>
              <w:pStyle w:val="aff"/>
              <w:jc w:val="center"/>
            </w:pPr>
            <w:r w:rsidRPr="006B6F27">
              <w:t>Задача "Минимизация стоимости заимствований и выплаты вознаграждений агентам и консультантам"</w:t>
            </w:r>
          </w:p>
        </w:tc>
      </w:tr>
      <w:tr w:rsidR="00C44677" w:rsidRPr="006B6F27" w:rsidTr="004158A6">
        <w:tc>
          <w:tcPr>
            <w:tcW w:w="823" w:type="dxa"/>
            <w:tcBorders>
              <w:top w:val="single" w:sz="4" w:space="0" w:color="auto"/>
              <w:bottom w:val="single" w:sz="4" w:space="0" w:color="auto"/>
              <w:right w:val="single" w:sz="4" w:space="0" w:color="auto"/>
            </w:tcBorders>
          </w:tcPr>
          <w:p w:rsidR="00C44677" w:rsidRPr="006B6F27" w:rsidRDefault="00C44677" w:rsidP="004158A6">
            <w:pPr>
              <w:pStyle w:val="afd"/>
              <w:jc w:val="center"/>
            </w:pPr>
            <w:r w:rsidRPr="006B6F27">
              <w:t>2.1.</w:t>
            </w:r>
          </w:p>
        </w:tc>
        <w:tc>
          <w:tcPr>
            <w:tcW w:w="2881" w:type="dxa"/>
            <w:tcBorders>
              <w:top w:val="single" w:sz="4" w:space="0" w:color="auto"/>
              <w:left w:val="single" w:sz="4" w:space="0" w:color="auto"/>
              <w:bottom w:val="single" w:sz="4" w:space="0" w:color="auto"/>
              <w:right w:val="single" w:sz="4" w:space="0" w:color="auto"/>
            </w:tcBorders>
          </w:tcPr>
          <w:p w:rsidR="00C44677" w:rsidRPr="006B6F27" w:rsidRDefault="00C44677" w:rsidP="004158A6">
            <w:pPr>
              <w:pStyle w:val="aff"/>
            </w:pPr>
            <w:r w:rsidRPr="006B6F27">
              <w:t xml:space="preserve">Проведен анализ объема и структуры </w:t>
            </w:r>
            <w:r w:rsidR="004158A6" w:rsidRPr="006B6F27">
              <w:t>муниципального</w:t>
            </w:r>
            <w:r w:rsidRPr="006B6F27">
              <w:t xml:space="preserve"> долга </w:t>
            </w:r>
            <w:r w:rsidR="004158A6" w:rsidRPr="006B6F27">
              <w:t xml:space="preserve">Алатырского муниципального округа </w:t>
            </w:r>
            <w:r w:rsidRPr="006B6F27">
              <w:t>Чувашской Республики и осуществлены меры по его оптимизации</w:t>
            </w:r>
          </w:p>
        </w:tc>
        <w:tc>
          <w:tcPr>
            <w:tcW w:w="1784" w:type="dxa"/>
            <w:tcBorders>
              <w:top w:val="single" w:sz="4" w:space="0" w:color="auto"/>
              <w:left w:val="single" w:sz="4" w:space="0" w:color="auto"/>
              <w:bottom w:val="single" w:sz="4" w:space="0" w:color="auto"/>
              <w:right w:val="single" w:sz="4" w:space="0" w:color="auto"/>
            </w:tcBorders>
          </w:tcPr>
          <w:p w:rsidR="00C44677" w:rsidRPr="006B6F27" w:rsidRDefault="00C44677" w:rsidP="004158A6">
            <w:pPr>
              <w:pStyle w:val="aff"/>
            </w:pPr>
            <w:r w:rsidRPr="006B6F27">
              <w:t>иные мероприятия (результаты)</w:t>
            </w:r>
          </w:p>
        </w:tc>
        <w:tc>
          <w:tcPr>
            <w:tcW w:w="2607" w:type="dxa"/>
            <w:tcBorders>
              <w:top w:val="single" w:sz="4" w:space="0" w:color="auto"/>
              <w:left w:val="single" w:sz="4" w:space="0" w:color="auto"/>
              <w:bottom w:val="single" w:sz="4" w:space="0" w:color="auto"/>
              <w:right w:val="single" w:sz="4" w:space="0" w:color="auto"/>
            </w:tcBorders>
          </w:tcPr>
          <w:p w:rsidR="00C44677" w:rsidRPr="006B6F27" w:rsidRDefault="00C44677" w:rsidP="004158A6">
            <w:pPr>
              <w:pStyle w:val="aff"/>
            </w:pPr>
            <w:r w:rsidRPr="006B6F27">
              <w:t xml:space="preserve">проведение анализа объема и структуры </w:t>
            </w:r>
            <w:r w:rsidR="004158A6" w:rsidRPr="006B6F27">
              <w:t>муниципального</w:t>
            </w:r>
            <w:r w:rsidRPr="006B6F27">
              <w:t xml:space="preserve"> долга Чувашской Республики, возможных направлений его оптимизации в целях выработки стратегии заимствований, определения объема привлечения новых долговых обязательств с учетом влиян</w:t>
            </w:r>
            <w:r w:rsidR="004158A6" w:rsidRPr="006B6F27">
              <w:t>ия долговой нагрузки на бюджет</w:t>
            </w:r>
          </w:p>
        </w:tc>
        <w:tc>
          <w:tcPr>
            <w:tcW w:w="1235" w:type="dxa"/>
            <w:tcBorders>
              <w:top w:val="single" w:sz="4" w:space="0" w:color="auto"/>
              <w:left w:val="single" w:sz="4" w:space="0" w:color="auto"/>
              <w:bottom w:val="single" w:sz="4" w:space="0" w:color="auto"/>
              <w:right w:val="single" w:sz="4" w:space="0" w:color="auto"/>
            </w:tcBorders>
          </w:tcPr>
          <w:p w:rsidR="00C44677" w:rsidRPr="006B6F27" w:rsidRDefault="00C44677" w:rsidP="004158A6">
            <w:pPr>
              <w:pStyle w:val="aff"/>
            </w:pPr>
            <w:r w:rsidRPr="006B6F27">
              <w:t>единиц</w:t>
            </w:r>
          </w:p>
        </w:tc>
        <w:tc>
          <w:tcPr>
            <w:tcW w:w="1098" w:type="dxa"/>
            <w:tcBorders>
              <w:top w:val="single" w:sz="4" w:space="0" w:color="auto"/>
              <w:left w:val="single" w:sz="4" w:space="0" w:color="auto"/>
              <w:bottom w:val="single" w:sz="4" w:space="0" w:color="auto"/>
              <w:right w:val="single" w:sz="4" w:space="0" w:color="auto"/>
            </w:tcBorders>
          </w:tcPr>
          <w:p w:rsidR="00C44677" w:rsidRPr="006B6F27" w:rsidRDefault="00C44677" w:rsidP="004158A6">
            <w:pPr>
              <w:pStyle w:val="afd"/>
              <w:jc w:val="center"/>
            </w:pPr>
            <w:r w:rsidRPr="006B6F27">
              <w:t>1</w:t>
            </w:r>
          </w:p>
        </w:tc>
        <w:tc>
          <w:tcPr>
            <w:tcW w:w="1098" w:type="dxa"/>
            <w:tcBorders>
              <w:top w:val="single" w:sz="4" w:space="0" w:color="auto"/>
              <w:left w:val="single" w:sz="4" w:space="0" w:color="auto"/>
              <w:bottom w:val="single" w:sz="4" w:space="0" w:color="auto"/>
              <w:right w:val="single" w:sz="4" w:space="0" w:color="auto"/>
            </w:tcBorders>
          </w:tcPr>
          <w:p w:rsidR="00C44677" w:rsidRPr="006B6F27" w:rsidRDefault="00C44677" w:rsidP="004158A6">
            <w:pPr>
              <w:pStyle w:val="afd"/>
              <w:jc w:val="center"/>
            </w:pPr>
            <w:r w:rsidRPr="006B6F27">
              <w:t>202</w:t>
            </w:r>
            <w:r w:rsidR="004158A6" w:rsidRPr="006B6F27">
              <w:t>4</w:t>
            </w:r>
          </w:p>
        </w:tc>
        <w:tc>
          <w:tcPr>
            <w:tcW w:w="960" w:type="dxa"/>
            <w:tcBorders>
              <w:top w:val="single" w:sz="4" w:space="0" w:color="auto"/>
              <w:left w:val="single" w:sz="4" w:space="0" w:color="auto"/>
              <w:bottom w:val="single" w:sz="4" w:space="0" w:color="auto"/>
              <w:right w:val="single" w:sz="4" w:space="0" w:color="auto"/>
            </w:tcBorders>
          </w:tcPr>
          <w:p w:rsidR="00C44677" w:rsidRPr="006B6F27" w:rsidRDefault="00C44677" w:rsidP="004158A6">
            <w:pPr>
              <w:pStyle w:val="afd"/>
              <w:jc w:val="center"/>
            </w:pPr>
            <w:r w:rsidRPr="006B6F27">
              <w:t>1</w:t>
            </w:r>
          </w:p>
        </w:tc>
        <w:tc>
          <w:tcPr>
            <w:tcW w:w="960" w:type="dxa"/>
            <w:tcBorders>
              <w:top w:val="single" w:sz="4" w:space="0" w:color="auto"/>
              <w:left w:val="single" w:sz="4" w:space="0" w:color="auto"/>
              <w:bottom w:val="single" w:sz="4" w:space="0" w:color="auto"/>
              <w:right w:val="single" w:sz="4" w:space="0" w:color="auto"/>
            </w:tcBorders>
          </w:tcPr>
          <w:p w:rsidR="00C44677" w:rsidRPr="006B6F27" w:rsidRDefault="00C44677" w:rsidP="004158A6">
            <w:pPr>
              <w:pStyle w:val="afd"/>
              <w:jc w:val="center"/>
            </w:pPr>
            <w:r w:rsidRPr="006B6F27">
              <w:t>1</w:t>
            </w:r>
          </w:p>
        </w:tc>
        <w:tc>
          <w:tcPr>
            <w:tcW w:w="823" w:type="dxa"/>
            <w:tcBorders>
              <w:top w:val="single" w:sz="4" w:space="0" w:color="auto"/>
              <w:left w:val="single" w:sz="4" w:space="0" w:color="auto"/>
              <w:bottom w:val="single" w:sz="4" w:space="0" w:color="auto"/>
              <w:right w:val="single" w:sz="4" w:space="0" w:color="auto"/>
            </w:tcBorders>
          </w:tcPr>
          <w:p w:rsidR="00C44677" w:rsidRPr="006B6F27" w:rsidRDefault="00C44677" w:rsidP="004158A6">
            <w:pPr>
              <w:pStyle w:val="afd"/>
              <w:jc w:val="center"/>
            </w:pPr>
            <w:r w:rsidRPr="006B6F27">
              <w:t>1</w:t>
            </w:r>
          </w:p>
        </w:tc>
        <w:tc>
          <w:tcPr>
            <w:tcW w:w="961" w:type="dxa"/>
            <w:tcBorders>
              <w:top w:val="single" w:sz="4" w:space="0" w:color="auto"/>
              <w:left w:val="single" w:sz="4" w:space="0" w:color="auto"/>
              <w:bottom w:val="single" w:sz="4" w:space="0" w:color="auto"/>
            </w:tcBorders>
          </w:tcPr>
          <w:p w:rsidR="00C44677" w:rsidRPr="006B6F27" w:rsidRDefault="00C44677" w:rsidP="004158A6">
            <w:pPr>
              <w:pStyle w:val="afd"/>
              <w:jc w:val="center"/>
            </w:pPr>
            <w:r w:rsidRPr="006B6F27">
              <w:t>1</w:t>
            </w:r>
          </w:p>
        </w:tc>
      </w:tr>
    </w:tbl>
    <w:p w:rsidR="00C44677" w:rsidRPr="006B6F27" w:rsidRDefault="00C44677" w:rsidP="004158A6">
      <w:pPr>
        <w:pStyle w:val="1"/>
        <w:jc w:val="center"/>
        <w:rPr>
          <w:sz w:val="24"/>
          <w:szCs w:val="24"/>
        </w:rPr>
      </w:pPr>
      <w:r w:rsidRPr="006B6F27">
        <w:rPr>
          <w:sz w:val="24"/>
          <w:szCs w:val="24"/>
        </w:rPr>
        <w:t>4. Финансовое обеспечение комплекса процессных мероприятий</w:t>
      </w:r>
    </w:p>
    <w:tbl>
      <w:tblPr>
        <w:tblpPr w:leftFromText="180" w:rightFromText="180" w:vertAnchor="text" w:tblpY="1"/>
        <w:tblOverlap w:val="neve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760"/>
        <w:gridCol w:w="1680"/>
        <w:gridCol w:w="1400"/>
        <w:gridCol w:w="1400"/>
        <w:gridCol w:w="1400"/>
        <w:gridCol w:w="1400"/>
        <w:gridCol w:w="1400"/>
        <w:gridCol w:w="1400"/>
      </w:tblGrid>
      <w:tr w:rsidR="00C44677" w:rsidRPr="006B6F27" w:rsidTr="001F7C06">
        <w:tc>
          <w:tcPr>
            <w:tcW w:w="4760" w:type="dxa"/>
            <w:vMerge w:val="restart"/>
            <w:tcBorders>
              <w:top w:val="single" w:sz="4" w:space="0" w:color="auto"/>
              <w:bottom w:val="single" w:sz="4" w:space="0" w:color="auto"/>
              <w:right w:val="single" w:sz="4" w:space="0" w:color="auto"/>
            </w:tcBorders>
          </w:tcPr>
          <w:p w:rsidR="00C44677" w:rsidRPr="006B6F27" w:rsidRDefault="00C44677" w:rsidP="001F7C06">
            <w:pPr>
              <w:pStyle w:val="afd"/>
              <w:jc w:val="center"/>
            </w:pPr>
            <w:r w:rsidRPr="006B6F27">
              <w:t>Наименование мероприятия (результата)/источник финансового обеспечения</w:t>
            </w:r>
          </w:p>
        </w:tc>
        <w:tc>
          <w:tcPr>
            <w:tcW w:w="1680" w:type="dxa"/>
            <w:vMerge w:val="restart"/>
            <w:tcBorders>
              <w:top w:val="single" w:sz="4" w:space="0" w:color="auto"/>
              <w:left w:val="single" w:sz="4" w:space="0" w:color="auto"/>
              <w:bottom w:val="single" w:sz="4" w:space="0" w:color="auto"/>
              <w:right w:val="single" w:sz="4" w:space="0" w:color="auto"/>
            </w:tcBorders>
          </w:tcPr>
          <w:p w:rsidR="00C44677" w:rsidRPr="006B6F27" w:rsidRDefault="00653CE5" w:rsidP="001F7C06">
            <w:pPr>
              <w:pStyle w:val="afd"/>
              <w:jc w:val="center"/>
            </w:pPr>
            <w:hyperlink r:id="rId36" w:history="1">
              <w:r w:rsidR="00C44677" w:rsidRPr="006B6F27">
                <w:rPr>
                  <w:rStyle w:val="af7"/>
                  <w:rFonts w:cs="Arial"/>
                  <w:color w:val="auto"/>
                </w:rPr>
                <w:t>КБК</w:t>
              </w:r>
            </w:hyperlink>
          </w:p>
        </w:tc>
        <w:tc>
          <w:tcPr>
            <w:tcW w:w="8400" w:type="dxa"/>
            <w:gridSpan w:val="6"/>
            <w:tcBorders>
              <w:top w:val="single" w:sz="4" w:space="0" w:color="auto"/>
              <w:left w:val="single" w:sz="4" w:space="0" w:color="auto"/>
              <w:bottom w:val="single" w:sz="4" w:space="0" w:color="auto"/>
            </w:tcBorders>
          </w:tcPr>
          <w:p w:rsidR="00C44677" w:rsidRPr="006B6F27" w:rsidRDefault="00C44677" w:rsidP="001F7C06">
            <w:pPr>
              <w:pStyle w:val="afd"/>
              <w:jc w:val="center"/>
            </w:pPr>
            <w:r w:rsidRPr="006B6F27">
              <w:t>Объем финансового обеспечения по годам реализации, тыс. рублей</w:t>
            </w:r>
          </w:p>
        </w:tc>
      </w:tr>
      <w:tr w:rsidR="00C44677" w:rsidRPr="006B6F27" w:rsidTr="001F7C06">
        <w:tc>
          <w:tcPr>
            <w:tcW w:w="4760" w:type="dxa"/>
            <w:vMerge/>
            <w:tcBorders>
              <w:top w:val="single" w:sz="4" w:space="0" w:color="auto"/>
              <w:bottom w:val="single" w:sz="4" w:space="0" w:color="auto"/>
              <w:right w:val="single" w:sz="4" w:space="0" w:color="auto"/>
            </w:tcBorders>
          </w:tcPr>
          <w:p w:rsidR="00C44677" w:rsidRPr="006B6F27" w:rsidRDefault="00C44677" w:rsidP="001F7C06">
            <w:pPr>
              <w:pStyle w:val="afd"/>
            </w:pPr>
          </w:p>
        </w:tc>
        <w:tc>
          <w:tcPr>
            <w:tcW w:w="1680" w:type="dxa"/>
            <w:vMerge/>
            <w:tcBorders>
              <w:top w:val="single" w:sz="4" w:space="0" w:color="auto"/>
              <w:left w:val="single" w:sz="4" w:space="0" w:color="auto"/>
              <w:bottom w:val="single" w:sz="4" w:space="0" w:color="auto"/>
              <w:right w:val="single" w:sz="4" w:space="0" w:color="auto"/>
            </w:tcBorders>
          </w:tcPr>
          <w:p w:rsidR="00C44677" w:rsidRPr="006B6F27" w:rsidRDefault="00C44677" w:rsidP="001F7C06">
            <w:pPr>
              <w:pStyle w:val="afd"/>
            </w:pPr>
          </w:p>
        </w:tc>
        <w:tc>
          <w:tcPr>
            <w:tcW w:w="1400" w:type="dxa"/>
            <w:tcBorders>
              <w:top w:val="single" w:sz="4" w:space="0" w:color="auto"/>
              <w:left w:val="single" w:sz="4" w:space="0" w:color="auto"/>
              <w:bottom w:val="single" w:sz="4" w:space="0" w:color="auto"/>
              <w:right w:val="single" w:sz="4" w:space="0" w:color="auto"/>
            </w:tcBorders>
          </w:tcPr>
          <w:p w:rsidR="00C44677" w:rsidRPr="006B6F27" w:rsidRDefault="00C44677" w:rsidP="001F7C06">
            <w:pPr>
              <w:pStyle w:val="afd"/>
              <w:jc w:val="center"/>
            </w:pPr>
            <w:r w:rsidRPr="006B6F27">
              <w:t>202</w:t>
            </w:r>
            <w:r w:rsidR="004158A6" w:rsidRPr="006B6F27">
              <w:t>5</w:t>
            </w:r>
          </w:p>
        </w:tc>
        <w:tc>
          <w:tcPr>
            <w:tcW w:w="1400" w:type="dxa"/>
            <w:tcBorders>
              <w:top w:val="single" w:sz="4" w:space="0" w:color="auto"/>
              <w:left w:val="single" w:sz="4" w:space="0" w:color="auto"/>
              <w:bottom w:val="single" w:sz="4" w:space="0" w:color="auto"/>
              <w:right w:val="single" w:sz="4" w:space="0" w:color="auto"/>
            </w:tcBorders>
          </w:tcPr>
          <w:p w:rsidR="00C44677" w:rsidRPr="006B6F27" w:rsidRDefault="00C44677" w:rsidP="001F7C06">
            <w:pPr>
              <w:pStyle w:val="afd"/>
              <w:jc w:val="center"/>
            </w:pPr>
            <w:r w:rsidRPr="006B6F27">
              <w:t>202</w:t>
            </w:r>
            <w:r w:rsidR="004158A6" w:rsidRPr="006B6F27">
              <w:t>6</w:t>
            </w:r>
          </w:p>
        </w:tc>
        <w:tc>
          <w:tcPr>
            <w:tcW w:w="1400" w:type="dxa"/>
            <w:tcBorders>
              <w:top w:val="single" w:sz="4" w:space="0" w:color="auto"/>
              <w:left w:val="single" w:sz="4" w:space="0" w:color="auto"/>
              <w:bottom w:val="single" w:sz="4" w:space="0" w:color="auto"/>
              <w:right w:val="single" w:sz="4" w:space="0" w:color="auto"/>
            </w:tcBorders>
          </w:tcPr>
          <w:p w:rsidR="00C44677" w:rsidRPr="006B6F27" w:rsidRDefault="00C44677" w:rsidP="001F7C06">
            <w:pPr>
              <w:pStyle w:val="afd"/>
              <w:jc w:val="center"/>
            </w:pPr>
            <w:r w:rsidRPr="006B6F27">
              <w:t>202</w:t>
            </w:r>
            <w:r w:rsidR="004158A6" w:rsidRPr="006B6F27">
              <w:t>7</w:t>
            </w:r>
          </w:p>
        </w:tc>
        <w:tc>
          <w:tcPr>
            <w:tcW w:w="1400" w:type="dxa"/>
            <w:tcBorders>
              <w:top w:val="single" w:sz="4" w:space="0" w:color="auto"/>
              <w:left w:val="single" w:sz="4" w:space="0" w:color="auto"/>
              <w:bottom w:val="single" w:sz="4" w:space="0" w:color="auto"/>
              <w:right w:val="single" w:sz="4" w:space="0" w:color="auto"/>
            </w:tcBorders>
          </w:tcPr>
          <w:p w:rsidR="00C44677" w:rsidRPr="006B6F27" w:rsidRDefault="00C44677" w:rsidP="001F7C06">
            <w:pPr>
              <w:pStyle w:val="afd"/>
              <w:jc w:val="center"/>
            </w:pPr>
            <w:r w:rsidRPr="006B6F27">
              <w:t>202</w:t>
            </w:r>
            <w:r w:rsidR="004158A6" w:rsidRPr="006B6F27">
              <w:t>8</w:t>
            </w:r>
            <w:r w:rsidRPr="006B6F27">
              <w:t>-2030</w:t>
            </w:r>
          </w:p>
        </w:tc>
        <w:tc>
          <w:tcPr>
            <w:tcW w:w="1400" w:type="dxa"/>
            <w:tcBorders>
              <w:top w:val="single" w:sz="4" w:space="0" w:color="auto"/>
              <w:left w:val="single" w:sz="4" w:space="0" w:color="auto"/>
              <w:bottom w:val="single" w:sz="4" w:space="0" w:color="auto"/>
              <w:right w:val="single" w:sz="4" w:space="0" w:color="auto"/>
            </w:tcBorders>
          </w:tcPr>
          <w:p w:rsidR="00C44677" w:rsidRPr="006B6F27" w:rsidRDefault="00C44677" w:rsidP="001F7C06">
            <w:pPr>
              <w:pStyle w:val="afd"/>
              <w:jc w:val="center"/>
            </w:pPr>
            <w:r w:rsidRPr="006B6F27">
              <w:t>2031-2035</w:t>
            </w:r>
          </w:p>
        </w:tc>
        <w:tc>
          <w:tcPr>
            <w:tcW w:w="1400" w:type="dxa"/>
            <w:tcBorders>
              <w:top w:val="single" w:sz="4" w:space="0" w:color="auto"/>
              <w:left w:val="single" w:sz="4" w:space="0" w:color="auto"/>
              <w:bottom w:val="single" w:sz="4" w:space="0" w:color="auto"/>
            </w:tcBorders>
          </w:tcPr>
          <w:p w:rsidR="00C44677" w:rsidRPr="006B6F27" w:rsidRDefault="00C44677" w:rsidP="001F7C06">
            <w:pPr>
              <w:pStyle w:val="afd"/>
              <w:jc w:val="center"/>
            </w:pPr>
            <w:r w:rsidRPr="006B6F27">
              <w:t>всего</w:t>
            </w:r>
          </w:p>
        </w:tc>
      </w:tr>
      <w:tr w:rsidR="00C44677" w:rsidRPr="006B6F27" w:rsidTr="001F7C06">
        <w:tc>
          <w:tcPr>
            <w:tcW w:w="4760" w:type="dxa"/>
            <w:tcBorders>
              <w:top w:val="single" w:sz="4" w:space="0" w:color="auto"/>
              <w:bottom w:val="single" w:sz="4" w:space="0" w:color="auto"/>
              <w:right w:val="single" w:sz="4" w:space="0" w:color="auto"/>
            </w:tcBorders>
          </w:tcPr>
          <w:p w:rsidR="00C44677" w:rsidRPr="006B6F27" w:rsidRDefault="00C44677" w:rsidP="001F7C06">
            <w:pPr>
              <w:pStyle w:val="afd"/>
              <w:jc w:val="center"/>
            </w:pPr>
            <w:r w:rsidRPr="006B6F27">
              <w:t>1</w:t>
            </w:r>
          </w:p>
        </w:tc>
        <w:tc>
          <w:tcPr>
            <w:tcW w:w="1680" w:type="dxa"/>
            <w:tcBorders>
              <w:top w:val="single" w:sz="4" w:space="0" w:color="auto"/>
              <w:left w:val="single" w:sz="4" w:space="0" w:color="auto"/>
              <w:bottom w:val="single" w:sz="4" w:space="0" w:color="auto"/>
              <w:right w:val="single" w:sz="4" w:space="0" w:color="auto"/>
            </w:tcBorders>
          </w:tcPr>
          <w:p w:rsidR="00C44677" w:rsidRPr="006B6F27" w:rsidRDefault="00C44677" w:rsidP="001F7C06">
            <w:pPr>
              <w:pStyle w:val="afd"/>
              <w:jc w:val="center"/>
            </w:pPr>
            <w:r w:rsidRPr="006B6F27">
              <w:t>2</w:t>
            </w:r>
          </w:p>
        </w:tc>
        <w:tc>
          <w:tcPr>
            <w:tcW w:w="1400" w:type="dxa"/>
            <w:tcBorders>
              <w:top w:val="single" w:sz="4" w:space="0" w:color="auto"/>
              <w:left w:val="single" w:sz="4" w:space="0" w:color="auto"/>
              <w:bottom w:val="single" w:sz="4" w:space="0" w:color="auto"/>
              <w:right w:val="single" w:sz="4" w:space="0" w:color="auto"/>
            </w:tcBorders>
          </w:tcPr>
          <w:p w:rsidR="00C44677" w:rsidRPr="006B6F27" w:rsidRDefault="00C44677" w:rsidP="001F7C06">
            <w:pPr>
              <w:pStyle w:val="afd"/>
              <w:jc w:val="center"/>
            </w:pPr>
            <w:r w:rsidRPr="006B6F27">
              <w:t>3</w:t>
            </w:r>
          </w:p>
        </w:tc>
        <w:tc>
          <w:tcPr>
            <w:tcW w:w="1400" w:type="dxa"/>
            <w:tcBorders>
              <w:top w:val="single" w:sz="4" w:space="0" w:color="auto"/>
              <w:left w:val="single" w:sz="4" w:space="0" w:color="auto"/>
              <w:bottom w:val="single" w:sz="4" w:space="0" w:color="auto"/>
              <w:right w:val="single" w:sz="4" w:space="0" w:color="auto"/>
            </w:tcBorders>
          </w:tcPr>
          <w:p w:rsidR="00C44677" w:rsidRPr="006B6F27" w:rsidRDefault="00C44677" w:rsidP="001F7C06">
            <w:pPr>
              <w:pStyle w:val="afd"/>
              <w:jc w:val="center"/>
            </w:pPr>
            <w:r w:rsidRPr="006B6F27">
              <w:t>4</w:t>
            </w:r>
          </w:p>
        </w:tc>
        <w:tc>
          <w:tcPr>
            <w:tcW w:w="1400" w:type="dxa"/>
            <w:tcBorders>
              <w:top w:val="single" w:sz="4" w:space="0" w:color="auto"/>
              <w:left w:val="single" w:sz="4" w:space="0" w:color="auto"/>
              <w:bottom w:val="single" w:sz="4" w:space="0" w:color="auto"/>
              <w:right w:val="single" w:sz="4" w:space="0" w:color="auto"/>
            </w:tcBorders>
          </w:tcPr>
          <w:p w:rsidR="00C44677" w:rsidRPr="006B6F27" w:rsidRDefault="00C44677" w:rsidP="001F7C06">
            <w:pPr>
              <w:pStyle w:val="afd"/>
              <w:jc w:val="center"/>
            </w:pPr>
            <w:r w:rsidRPr="006B6F27">
              <w:t>5</w:t>
            </w:r>
          </w:p>
        </w:tc>
        <w:tc>
          <w:tcPr>
            <w:tcW w:w="1400" w:type="dxa"/>
            <w:tcBorders>
              <w:top w:val="single" w:sz="4" w:space="0" w:color="auto"/>
              <w:left w:val="single" w:sz="4" w:space="0" w:color="auto"/>
              <w:bottom w:val="single" w:sz="4" w:space="0" w:color="auto"/>
              <w:right w:val="single" w:sz="4" w:space="0" w:color="auto"/>
            </w:tcBorders>
          </w:tcPr>
          <w:p w:rsidR="00C44677" w:rsidRPr="006B6F27" w:rsidRDefault="00C44677" w:rsidP="001F7C06">
            <w:pPr>
              <w:pStyle w:val="afd"/>
              <w:jc w:val="center"/>
            </w:pPr>
            <w:r w:rsidRPr="006B6F27">
              <w:t>6</w:t>
            </w:r>
          </w:p>
        </w:tc>
        <w:tc>
          <w:tcPr>
            <w:tcW w:w="1400" w:type="dxa"/>
            <w:tcBorders>
              <w:top w:val="single" w:sz="4" w:space="0" w:color="auto"/>
              <w:left w:val="single" w:sz="4" w:space="0" w:color="auto"/>
              <w:bottom w:val="single" w:sz="4" w:space="0" w:color="auto"/>
              <w:right w:val="single" w:sz="4" w:space="0" w:color="auto"/>
            </w:tcBorders>
          </w:tcPr>
          <w:p w:rsidR="00C44677" w:rsidRPr="006B6F27" w:rsidRDefault="00C44677" w:rsidP="001F7C06">
            <w:pPr>
              <w:pStyle w:val="afd"/>
              <w:jc w:val="center"/>
            </w:pPr>
            <w:r w:rsidRPr="006B6F27">
              <w:t>7</w:t>
            </w:r>
          </w:p>
        </w:tc>
        <w:tc>
          <w:tcPr>
            <w:tcW w:w="1400" w:type="dxa"/>
            <w:tcBorders>
              <w:top w:val="single" w:sz="4" w:space="0" w:color="auto"/>
              <w:left w:val="single" w:sz="4" w:space="0" w:color="auto"/>
              <w:bottom w:val="single" w:sz="4" w:space="0" w:color="auto"/>
            </w:tcBorders>
          </w:tcPr>
          <w:p w:rsidR="00C44677" w:rsidRPr="006B6F27" w:rsidRDefault="00C44677" w:rsidP="001F7C06">
            <w:pPr>
              <w:pStyle w:val="afd"/>
              <w:jc w:val="center"/>
            </w:pPr>
            <w:r w:rsidRPr="006B6F27">
              <w:t>8</w:t>
            </w:r>
          </w:p>
        </w:tc>
      </w:tr>
      <w:tr w:rsidR="00C44677" w:rsidRPr="006B6F27" w:rsidTr="001F7C06">
        <w:tc>
          <w:tcPr>
            <w:tcW w:w="4760" w:type="dxa"/>
            <w:tcBorders>
              <w:top w:val="single" w:sz="4" w:space="0" w:color="auto"/>
              <w:bottom w:val="single" w:sz="4" w:space="0" w:color="auto"/>
              <w:right w:val="single" w:sz="4" w:space="0" w:color="auto"/>
            </w:tcBorders>
          </w:tcPr>
          <w:p w:rsidR="00C44677" w:rsidRPr="006B6F27" w:rsidRDefault="00C44677" w:rsidP="001F7C06">
            <w:pPr>
              <w:pStyle w:val="aff"/>
            </w:pPr>
            <w:r w:rsidRPr="006B6F27">
              <w:t xml:space="preserve">Комплекс процессных мероприятий "Управление </w:t>
            </w:r>
            <w:r w:rsidR="004158A6" w:rsidRPr="006B6F27">
              <w:t>муниципальным</w:t>
            </w:r>
            <w:r w:rsidRPr="006B6F27">
              <w:t xml:space="preserve"> долгом </w:t>
            </w:r>
            <w:r w:rsidR="004158A6" w:rsidRPr="006B6F27">
              <w:lastRenderedPageBreak/>
              <w:t>муниципального образования</w:t>
            </w:r>
            <w:r w:rsidRPr="006B6F27">
              <w:t>", всего</w:t>
            </w:r>
          </w:p>
          <w:p w:rsidR="00C44677" w:rsidRPr="006B6F27" w:rsidRDefault="00C44677" w:rsidP="001F7C06">
            <w:pPr>
              <w:pStyle w:val="aff"/>
            </w:pPr>
            <w:r w:rsidRPr="006B6F27">
              <w:t>в том числе:</w:t>
            </w:r>
          </w:p>
        </w:tc>
        <w:tc>
          <w:tcPr>
            <w:tcW w:w="1680" w:type="dxa"/>
            <w:tcBorders>
              <w:top w:val="single" w:sz="4" w:space="0" w:color="auto"/>
              <w:left w:val="single" w:sz="4" w:space="0" w:color="auto"/>
              <w:bottom w:val="single" w:sz="4" w:space="0" w:color="auto"/>
              <w:right w:val="single" w:sz="4" w:space="0" w:color="auto"/>
            </w:tcBorders>
          </w:tcPr>
          <w:p w:rsidR="00C44677" w:rsidRPr="006B6F27" w:rsidRDefault="00C44677" w:rsidP="001F7C06">
            <w:pPr>
              <w:pStyle w:val="afd"/>
              <w:jc w:val="center"/>
            </w:pPr>
            <w:r w:rsidRPr="006B6F27">
              <w:lastRenderedPageBreak/>
              <w:t>х</w:t>
            </w:r>
          </w:p>
        </w:tc>
        <w:tc>
          <w:tcPr>
            <w:tcW w:w="1400" w:type="dxa"/>
            <w:tcBorders>
              <w:top w:val="single" w:sz="4" w:space="0" w:color="auto"/>
              <w:left w:val="single" w:sz="4" w:space="0" w:color="auto"/>
              <w:bottom w:val="single" w:sz="4" w:space="0" w:color="auto"/>
              <w:right w:val="single" w:sz="4" w:space="0" w:color="auto"/>
            </w:tcBorders>
          </w:tcPr>
          <w:p w:rsidR="00C44677" w:rsidRPr="006B6F27" w:rsidRDefault="004158A6" w:rsidP="001F7C06">
            <w:pPr>
              <w:pStyle w:val="afd"/>
              <w:jc w:val="center"/>
            </w:pPr>
            <w:r w:rsidRPr="006B6F27">
              <w:t>18,9</w:t>
            </w:r>
          </w:p>
        </w:tc>
        <w:tc>
          <w:tcPr>
            <w:tcW w:w="1400" w:type="dxa"/>
            <w:tcBorders>
              <w:top w:val="single" w:sz="4" w:space="0" w:color="auto"/>
              <w:left w:val="single" w:sz="4" w:space="0" w:color="auto"/>
              <w:bottom w:val="single" w:sz="4" w:space="0" w:color="auto"/>
              <w:right w:val="single" w:sz="4" w:space="0" w:color="auto"/>
            </w:tcBorders>
          </w:tcPr>
          <w:p w:rsidR="00C44677" w:rsidRPr="006B6F27" w:rsidRDefault="004158A6" w:rsidP="001F7C06">
            <w:pPr>
              <w:pStyle w:val="afd"/>
              <w:jc w:val="center"/>
            </w:pPr>
            <w:r w:rsidRPr="006B6F27">
              <w:t>12,2</w:t>
            </w:r>
          </w:p>
        </w:tc>
        <w:tc>
          <w:tcPr>
            <w:tcW w:w="1400" w:type="dxa"/>
            <w:tcBorders>
              <w:top w:val="single" w:sz="4" w:space="0" w:color="auto"/>
              <w:left w:val="single" w:sz="4" w:space="0" w:color="auto"/>
              <w:bottom w:val="single" w:sz="4" w:space="0" w:color="auto"/>
              <w:right w:val="single" w:sz="4" w:space="0" w:color="auto"/>
            </w:tcBorders>
          </w:tcPr>
          <w:p w:rsidR="00C44677" w:rsidRPr="006B6F27" w:rsidRDefault="004158A6" w:rsidP="001F7C06">
            <w:pPr>
              <w:pStyle w:val="afd"/>
              <w:jc w:val="center"/>
            </w:pPr>
            <w:r w:rsidRPr="006B6F27">
              <w:t>12,2</w:t>
            </w:r>
          </w:p>
        </w:tc>
        <w:tc>
          <w:tcPr>
            <w:tcW w:w="1400" w:type="dxa"/>
            <w:tcBorders>
              <w:top w:val="single" w:sz="4" w:space="0" w:color="auto"/>
              <w:left w:val="single" w:sz="4" w:space="0" w:color="auto"/>
              <w:bottom w:val="single" w:sz="4" w:space="0" w:color="auto"/>
              <w:right w:val="single" w:sz="4" w:space="0" w:color="auto"/>
            </w:tcBorders>
          </w:tcPr>
          <w:p w:rsidR="00C44677" w:rsidRPr="006B6F27" w:rsidRDefault="004158A6" w:rsidP="001F7C06">
            <w:pPr>
              <w:pStyle w:val="afd"/>
              <w:jc w:val="center"/>
            </w:pPr>
            <w:r w:rsidRPr="006B6F27">
              <w:t>0,0</w:t>
            </w:r>
          </w:p>
        </w:tc>
        <w:tc>
          <w:tcPr>
            <w:tcW w:w="1400" w:type="dxa"/>
            <w:tcBorders>
              <w:top w:val="single" w:sz="4" w:space="0" w:color="auto"/>
              <w:left w:val="single" w:sz="4" w:space="0" w:color="auto"/>
              <w:bottom w:val="single" w:sz="4" w:space="0" w:color="auto"/>
              <w:right w:val="single" w:sz="4" w:space="0" w:color="auto"/>
            </w:tcBorders>
          </w:tcPr>
          <w:p w:rsidR="00C44677" w:rsidRPr="006B6F27" w:rsidRDefault="004158A6" w:rsidP="001F7C06">
            <w:pPr>
              <w:pStyle w:val="afd"/>
              <w:jc w:val="center"/>
            </w:pPr>
            <w:r w:rsidRPr="006B6F27">
              <w:t>0</w:t>
            </w:r>
            <w:r w:rsidR="00C44677" w:rsidRPr="006B6F27">
              <w:t>,0</w:t>
            </w:r>
          </w:p>
        </w:tc>
        <w:tc>
          <w:tcPr>
            <w:tcW w:w="1400" w:type="dxa"/>
            <w:tcBorders>
              <w:top w:val="single" w:sz="4" w:space="0" w:color="auto"/>
              <w:left w:val="single" w:sz="4" w:space="0" w:color="auto"/>
              <w:bottom w:val="single" w:sz="4" w:space="0" w:color="auto"/>
            </w:tcBorders>
          </w:tcPr>
          <w:p w:rsidR="00C44677" w:rsidRPr="006B6F27" w:rsidRDefault="0034402F" w:rsidP="001F7C06">
            <w:pPr>
              <w:pStyle w:val="afd"/>
              <w:jc w:val="center"/>
            </w:pPr>
            <w:r w:rsidRPr="006B6F27">
              <w:t>43,3</w:t>
            </w:r>
          </w:p>
        </w:tc>
      </w:tr>
      <w:tr w:rsidR="001F7C06" w:rsidRPr="006B6F27" w:rsidTr="001F7C06">
        <w:tc>
          <w:tcPr>
            <w:tcW w:w="4760" w:type="dxa"/>
            <w:tcBorders>
              <w:top w:val="single" w:sz="4" w:space="0" w:color="auto"/>
              <w:bottom w:val="single" w:sz="4" w:space="0" w:color="auto"/>
              <w:right w:val="single" w:sz="4" w:space="0" w:color="auto"/>
            </w:tcBorders>
          </w:tcPr>
          <w:p w:rsidR="001F7C06" w:rsidRPr="006B6F27" w:rsidRDefault="001F7C06" w:rsidP="001F7C06">
            <w:pPr>
              <w:widowControl w:val="0"/>
              <w:autoSpaceDE w:val="0"/>
              <w:autoSpaceDN w:val="0"/>
              <w:adjustRightInd w:val="0"/>
              <w:spacing w:after="0" w:line="240" w:lineRule="auto"/>
              <w:jc w:val="both"/>
              <w:rPr>
                <w:rFonts w:ascii="Times New Roman" w:hAnsi="Times New Roman" w:cs="Times New Roman"/>
                <w:iCs/>
              </w:rPr>
            </w:pPr>
            <w:r w:rsidRPr="00CF62D2">
              <w:rPr>
                <w:rFonts w:ascii="Times New Roman" w:hAnsi="Times New Roman" w:cs="Times New Roman"/>
                <w:iCs/>
              </w:rPr>
              <w:lastRenderedPageBreak/>
              <w:t>Муниципальный бюджет, из них</w:t>
            </w:r>
          </w:p>
        </w:tc>
        <w:tc>
          <w:tcPr>
            <w:tcW w:w="1680" w:type="dxa"/>
            <w:tcBorders>
              <w:top w:val="single" w:sz="4" w:space="0" w:color="auto"/>
              <w:left w:val="single" w:sz="4" w:space="0" w:color="auto"/>
              <w:bottom w:val="single" w:sz="4" w:space="0" w:color="auto"/>
              <w:right w:val="single" w:sz="4" w:space="0" w:color="auto"/>
            </w:tcBorders>
            <w:vAlign w:val="bottom"/>
          </w:tcPr>
          <w:p w:rsidR="001F7C06" w:rsidRPr="006B6F27" w:rsidRDefault="001F7C06" w:rsidP="001F7C06">
            <w:pPr>
              <w:widowControl w:val="0"/>
              <w:autoSpaceDE w:val="0"/>
              <w:autoSpaceDN w:val="0"/>
              <w:adjustRightInd w:val="0"/>
              <w:spacing w:after="0" w:line="240" w:lineRule="auto"/>
              <w:rPr>
                <w:rFonts w:ascii="Times New Roman" w:hAnsi="Times New Roman" w:cs="Times New Roman"/>
                <w:iCs/>
              </w:rPr>
            </w:pPr>
            <w:r>
              <w:rPr>
                <w:rFonts w:ascii="Times New Roman" w:hAnsi="Times New Roman" w:cs="Times New Roman"/>
                <w:iCs/>
              </w:rPr>
              <w:t>х</w:t>
            </w:r>
          </w:p>
        </w:tc>
        <w:tc>
          <w:tcPr>
            <w:tcW w:w="1400" w:type="dxa"/>
            <w:tcBorders>
              <w:top w:val="single" w:sz="4" w:space="0" w:color="auto"/>
              <w:left w:val="single" w:sz="4" w:space="0" w:color="auto"/>
              <w:bottom w:val="single" w:sz="4" w:space="0" w:color="auto"/>
              <w:right w:val="single" w:sz="4" w:space="0" w:color="auto"/>
            </w:tcBorders>
          </w:tcPr>
          <w:p w:rsidR="001F7C06" w:rsidRPr="006B6F27" w:rsidRDefault="001F7C06" w:rsidP="001F7C06">
            <w:pPr>
              <w:pStyle w:val="afd"/>
              <w:jc w:val="center"/>
            </w:pPr>
            <w:r w:rsidRPr="006B6F27">
              <w:t>18,9</w:t>
            </w:r>
          </w:p>
        </w:tc>
        <w:tc>
          <w:tcPr>
            <w:tcW w:w="1400" w:type="dxa"/>
            <w:tcBorders>
              <w:top w:val="single" w:sz="4" w:space="0" w:color="auto"/>
              <w:left w:val="single" w:sz="4" w:space="0" w:color="auto"/>
              <w:bottom w:val="single" w:sz="4" w:space="0" w:color="auto"/>
              <w:right w:val="single" w:sz="4" w:space="0" w:color="auto"/>
            </w:tcBorders>
          </w:tcPr>
          <w:p w:rsidR="001F7C06" w:rsidRPr="006B6F27" w:rsidRDefault="001F7C06" w:rsidP="001F7C06">
            <w:pPr>
              <w:pStyle w:val="afd"/>
              <w:jc w:val="center"/>
            </w:pPr>
            <w:r w:rsidRPr="006B6F27">
              <w:t>12,2</w:t>
            </w:r>
          </w:p>
        </w:tc>
        <w:tc>
          <w:tcPr>
            <w:tcW w:w="1400" w:type="dxa"/>
            <w:tcBorders>
              <w:top w:val="single" w:sz="4" w:space="0" w:color="auto"/>
              <w:left w:val="single" w:sz="4" w:space="0" w:color="auto"/>
              <w:bottom w:val="single" w:sz="4" w:space="0" w:color="auto"/>
              <w:right w:val="single" w:sz="4" w:space="0" w:color="auto"/>
            </w:tcBorders>
          </w:tcPr>
          <w:p w:rsidR="001F7C06" w:rsidRPr="006B6F27" w:rsidRDefault="001F7C06" w:rsidP="001F7C06">
            <w:pPr>
              <w:pStyle w:val="afd"/>
              <w:jc w:val="center"/>
            </w:pPr>
            <w:r w:rsidRPr="006B6F27">
              <w:t>12,2</w:t>
            </w:r>
          </w:p>
        </w:tc>
        <w:tc>
          <w:tcPr>
            <w:tcW w:w="1400" w:type="dxa"/>
            <w:tcBorders>
              <w:top w:val="single" w:sz="4" w:space="0" w:color="auto"/>
              <w:left w:val="single" w:sz="4" w:space="0" w:color="auto"/>
              <w:bottom w:val="single" w:sz="4" w:space="0" w:color="auto"/>
              <w:right w:val="single" w:sz="4" w:space="0" w:color="auto"/>
            </w:tcBorders>
          </w:tcPr>
          <w:p w:rsidR="001F7C06" w:rsidRPr="006B6F27" w:rsidRDefault="001F7C06" w:rsidP="001F7C06">
            <w:pPr>
              <w:pStyle w:val="afd"/>
              <w:jc w:val="center"/>
            </w:pPr>
            <w:r w:rsidRPr="006B6F27">
              <w:t>0,0</w:t>
            </w:r>
          </w:p>
        </w:tc>
        <w:tc>
          <w:tcPr>
            <w:tcW w:w="1400" w:type="dxa"/>
            <w:tcBorders>
              <w:top w:val="single" w:sz="4" w:space="0" w:color="auto"/>
              <w:left w:val="single" w:sz="4" w:space="0" w:color="auto"/>
              <w:bottom w:val="single" w:sz="4" w:space="0" w:color="auto"/>
              <w:right w:val="single" w:sz="4" w:space="0" w:color="auto"/>
            </w:tcBorders>
          </w:tcPr>
          <w:p w:rsidR="001F7C06" w:rsidRPr="006B6F27" w:rsidRDefault="001F7C06" w:rsidP="001F7C06">
            <w:pPr>
              <w:pStyle w:val="afd"/>
              <w:jc w:val="center"/>
            </w:pPr>
            <w:r w:rsidRPr="006B6F27">
              <w:t>0,0</w:t>
            </w:r>
          </w:p>
        </w:tc>
        <w:tc>
          <w:tcPr>
            <w:tcW w:w="1400" w:type="dxa"/>
            <w:tcBorders>
              <w:top w:val="single" w:sz="4" w:space="0" w:color="auto"/>
              <w:left w:val="single" w:sz="4" w:space="0" w:color="auto"/>
              <w:bottom w:val="single" w:sz="4" w:space="0" w:color="auto"/>
            </w:tcBorders>
          </w:tcPr>
          <w:p w:rsidR="001F7C06" w:rsidRPr="006B6F27" w:rsidRDefault="001F7C06" w:rsidP="001F7C06">
            <w:pPr>
              <w:pStyle w:val="afd"/>
              <w:jc w:val="center"/>
            </w:pPr>
            <w:r w:rsidRPr="006B6F27">
              <w:t>43,3</w:t>
            </w:r>
          </w:p>
        </w:tc>
      </w:tr>
      <w:tr w:rsidR="001F7C06" w:rsidRPr="006B6F27" w:rsidTr="001F7C06">
        <w:tc>
          <w:tcPr>
            <w:tcW w:w="4760" w:type="dxa"/>
            <w:tcBorders>
              <w:top w:val="single" w:sz="4" w:space="0" w:color="auto"/>
              <w:bottom w:val="single" w:sz="4" w:space="0" w:color="auto"/>
              <w:right w:val="single" w:sz="4" w:space="0" w:color="auto"/>
            </w:tcBorders>
          </w:tcPr>
          <w:p w:rsidR="001F7C06" w:rsidRPr="006B6F27" w:rsidRDefault="001F7C06" w:rsidP="001F7C06">
            <w:pPr>
              <w:widowControl w:val="0"/>
              <w:autoSpaceDE w:val="0"/>
              <w:autoSpaceDN w:val="0"/>
              <w:adjustRightInd w:val="0"/>
              <w:spacing w:after="0" w:line="240" w:lineRule="auto"/>
              <w:outlineLvl w:val="0"/>
              <w:rPr>
                <w:rFonts w:ascii="Times New Roman" w:hAnsi="Times New Roman" w:cs="Times New Roman"/>
                <w:bCs/>
                <w:sz w:val="23"/>
                <w:szCs w:val="23"/>
              </w:rPr>
            </w:pPr>
            <w:r w:rsidRPr="006B6F27">
              <w:rPr>
                <w:rFonts w:ascii="Times New Roman" w:hAnsi="Times New Roman" w:cs="Times New Roman"/>
                <w:bCs/>
                <w:sz w:val="23"/>
                <w:szCs w:val="23"/>
              </w:rPr>
              <w:t>федеральный бюджет</w:t>
            </w:r>
          </w:p>
        </w:tc>
        <w:tc>
          <w:tcPr>
            <w:tcW w:w="1680" w:type="dxa"/>
            <w:tcBorders>
              <w:top w:val="single" w:sz="4" w:space="0" w:color="auto"/>
              <w:left w:val="single" w:sz="4" w:space="0" w:color="auto"/>
              <w:bottom w:val="single" w:sz="4" w:space="0" w:color="auto"/>
              <w:right w:val="single" w:sz="4" w:space="0" w:color="auto"/>
            </w:tcBorders>
            <w:vAlign w:val="bottom"/>
          </w:tcPr>
          <w:p w:rsidR="001F7C06" w:rsidRPr="006B6F27" w:rsidRDefault="001F7C06" w:rsidP="001F7C06">
            <w:pPr>
              <w:spacing w:after="0" w:line="240" w:lineRule="auto"/>
              <w:jc w:val="center"/>
              <w:rPr>
                <w:rFonts w:ascii="Times New Roman" w:hAnsi="Times New Roman" w:cs="Times New Roman"/>
                <w:b/>
                <w:iCs/>
                <w:sz w:val="23"/>
                <w:szCs w:val="23"/>
              </w:rPr>
            </w:pPr>
            <w:r w:rsidRPr="006B6F27">
              <w:rPr>
                <w:rFonts w:ascii="Times New Roman" w:hAnsi="Times New Roman" w:cs="Times New Roman"/>
                <w:b/>
                <w:iCs/>
                <w:sz w:val="23"/>
                <w:szCs w:val="23"/>
              </w:rPr>
              <w:t>х</w:t>
            </w:r>
          </w:p>
        </w:tc>
        <w:tc>
          <w:tcPr>
            <w:tcW w:w="1400" w:type="dxa"/>
            <w:tcBorders>
              <w:top w:val="single" w:sz="4" w:space="0" w:color="auto"/>
              <w:left w:val="single" w:sz="4" w:space="0" w:color="auto"/>
              <w:bottom w:val="single" w:sz="4" w:space="0" w:color="auto"/>
              <w:right w:val="single" w:sz="4" w:space="0" w:color="auto"/>
            </w:tcBorders>
          </w:tcPr>
          <w:p w:rsidR="001F7C06" w:rsidRPr="006B6F27" w:rsidRDefault="001F7C06" w:rsidP="001F7C06">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400" w:type="dxa"/>
            <w:tcBorders>
              <w:top w:val="single" w:sz="4" w:space="0" w:color="auto"/>
              <w:left w:val="single" w:sz="4" w:space="0" w:color="auto"/>
              <w:bottom w:val="single" w:sz="4" w:space="0" w:color="auto"/>
              <w:right w:val="single" w:sz="4" w:space="0" w:color="auto"/>
            </w:tcBorders>
          </w:tcPr>
          <w:p w:rsidR="001F7C06" w:rsidRPr="006B6F27" w:rsidRDefault="001F7C06" w:rsidP="001F7C06">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400" w:type="dxa"/>
            <w:tcBorders>
              <w:top w:val="single" w:sz="4" w:space="0" w:color="auto"/>
              <w:left w:val="single" w:sz="4" w:space="0" w:color="auto"/>
              <w:bottom w:val="single" w:sz="4" w:space="0" w:color="auto"/>
              <w:right w:val="single" w:sz="4" w:space="0" w:color="auto"/>
            </w:tcBorders>
          </w:tcPr>
          <w:p w:rsidR="001F7C06" w:rsidRPr="006B6F27" w:rsidRDefault="001F7C06" w:rsidP="001F7C06">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400" w:type="dxa"/>
            <w:tcBorders>
              <w:top w:val="single" w:sz="4" w:space="0" w:color="auto"/>
              <w:left w:val="single" w:sz="4" w:space="0" w:color="auto"/>
              <w:bottom w:val="single" w:sz="4" w:space="0" w:color="auto"/>
              <w:right w:val="single" w:sz="4" w:space="0" w:color="auto"/>
            </w:tcBorders>
          </w:tcPr>
          <w:p w:rsidR="001F7C06" w:rsidRPr="006B6F27" w:rsidRDefault="001F7C06" w:rsidP="001F7C06">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400" w:type="dxa"/>
            <w:tcBorders>
              <w:top w:val="single" w:sz="4" w:space="0" w:color="auto"/>
              <w:left w:val="single" w:sz="4" w:space="0" w:color="auto"/>
              <w:bottom w:val="single" w:sz="4" w:space="0" w:color="auto"/>
              <w:right w:val="single" w:sz="4" w:space="0" w:color="auto"/>
            </w:tcBorders>
          </w:tcPr>
          <w:p w:rsidR="001F7C06" w:rsidRPr="006B6F27" w:rsidRDefault="001F7C06" w:rsidP="001F7C06">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400" w:type="dxa"/>
            <w:tcBorders>
              <w:top w:val="single" w:sz="4" w:space="0" w:color="auto"/>
              <w:left w:val="single" w:sz="4" w:space="0" w:color="auto"/>
              <w:bottom w:val="single" w:sz="4" w:space="0" w:color="auto"/>
            </w:tcBorders>
          </w:tcPr>
          <w:p w:rsidR="001F7C06" w:rsidRPr="006B6F27" w:rsidRDefault="001F7C06" w:rsidP="001F7C06">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r>
      <w:tr w:rsidR="001F7C06" w:rsidRPr="006B6F27" w:rsidTr="001F7C06">
        <w:tc>
          <w:tcPr>
            <w:tcW w:w="4760" w:type="dxa"/>
            <w:tcBorders>
              <w:top w:val="single" w:sz="4" w:space="0" w:color="auto"/>
              <w:bottom w:val="single" w:sz="4" w:space="0" w:color="auto"/>
              <w:right w:val="single" w:sz="4" w:space="0" w:color="auto"/>
            </w:tcBorders>
          </w:tcPr>
          <w:p w:rsidR="001F7C06" w:rsidRPr="006B6F27" w:rsidRDefault="001F7C06" w:rsidP="001F7C06">
            <w:pPr>
              <w:widowControl w:val="0"/>
              <w:autoSpaceDE w:val="0"/>
              <w:autoSpaceDN w:val="0"/>
              <w:adjustRightInd w:val="0"/>
              <w:spacing w:after="0" w:line="240" w:lineRule="auto"/>
              <w:outlineLvl w:val="0"/>
              <w:rPr>
                <w:rFonts w:ascii="Times New Roman" w:hAnsi="Times New Roman" w:cs="Times New Roman"/>
                <w:bCs/>
                <w:sz w:val="23"/>
                <w:szCs w:val="23"/>
              </w:rPr>
            </w:pPr>
            <w:r w:rsidRPr="006B6F27">
              <w:rPr>
                <w:rFonts w:ascii="Times New Roman" w:hAnsi="Times New Roman" w:cs="Times New Roman"/>
                <w:bCs/>
                <w:sz w:val="23"/>
                <w:szCs w:val="23"/>
              </w:rPr>
              <w:t>республиканский бюджет Чувашской Республики</w:t>
            </w:r>
          </w:p>
        </w:tc>
        <w:tc>
          <w:tcPr>
            <w:tcW w:w="1680" w:type="dxa"/>
            <w:tcBorders>
              <w:top w:val="single" w:sz="4" w:space="0" w:color="auto"/>
              <w:left w:val="single" w:sz="4" w:space="0" w:color="auto"/>
              <w:bottom w:val="single" w:sz="4" w:space="0" w:color="auto"/>
              <w:right w:val="single" w:sz="4" w:space="0" w:color="auto"/>
            </w:tcBorders>
            <w:vAlign w:val="bottom"/>
          </w:tcPr>
          <w:p w:rsidR="001F7C06" w:rsidRPr="006B6F27" w:rsidRDefault="001F7C06" w:rsidP="001F7C06">
            <w:pPr>
              <w:spacing w:after="0" w:line="240" w:lineRule="auto"/>
              <w:jc w:val="center"/>
              <w:rPr>
                <w:rFonts w:ascii="Times New Roman" w:hAnsi="Times New Roman" w:cs="Times New Roman"/>
                <w:b/>
                <w:iCs/>
                <w:sz w:val="23"/>
                <w:szCs w:val="23"/>
              </w:rPr>
            </w:pPr>
            <w:r w:rsidRPr="006B6F27">
              <w:rPr>
                <w:rFonts w:ascii="Times New Roman" w:hAnsi="Times New Roman" w:cs="Times New Roman"/>
                <w:b/>
                <w:iCs/>
                <w:sz w:val="23"/>
                <w:szCs w:val="23"/>
              </w:rPr>
              <w:t>х</w:t>
            </w:r>
          </w:p>
        </w:tc>
        <w:tc>
          <w:tcPr>
            <w:tcW w:w="1400" w:type="dxa"/>
            <w:tcBorders>
              <w:top w:val="single" w:sz="4" w:space="0" w:color="auto"/>
              <w:left w:val="single" w:sz="4" w:space="0" w:color="auto"/>
              <w:bottom w:val="single" w:sz="4" w:space="0" w:color="auto"/>
              <w:right w:val="single" w:sz="4" w:space="0" w:color="auto"/>
            </w:tcBorders>
          </w:tcPr>
          <w:p w:rsidR="001F7C06" w:rsidRPr="006B6F27" w:rsidRDefault="001F7C06" w:rsidP="001F7C06">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400" w:type="dxa"/>
            <w:tcBorders>
              <w:top w:val="single" w:sz="4" w:space="0" w:color="auto"/>
              <w:left w:val="single" w:sz="4" w:space="0" w:color="auto"/>
              <w:bottom w:val="single" w:sz="4" w:space="0" w:color="auto"/>
              <w:right w:val="single" w:sz="4" w:space="0" w:color="auto"/>
            </w:tcBorders>
          </w:tcPr>
          <w:p w:rsidR="001F7C06" w:rsidRPr="006B6F27" w:rsidRDefault="001F7C06" w:rsidP="001F7C06">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400" w:type="dxa"/>
            <w:tcBorders>
              <w:top w:val="single" w:sz="4" w:space="0" w:color="auto"/>
              <w:left w:val="single" w:sz="4" w:space="0" w:color="auto"/>
              <w:bottom w:val="single" w:sz="4" w:space="0" w:color="auto"/>
              <w:right w:val="single" w:sz="4" w:space="0" w:color="auto"/>
            </w:tcBorders>
          </w:tcPr>
          <w:p w:rsidR="001F7C06" w:rsidRPr="006B6F27" w:rsidRDefault="001F7C06" w:rsidP="001F7C06">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400" w:type="dxa"/>
            <w:tcBorders>
              <w:top w:val="single" w:sz="4" w:space="0" w:color="auto"/>
              <w:left w:val="single" w:sz="4" w:space="0" w:color="auto"/>
              <w:bottom w:val="single" w:sz="4" w:space="0" w:color="auto"/>
              <w:right w:val="single" w:sz="4" w:space="0" w:color="auto"/>
            </w:tcBorders>
          </w:tcPr>
          <w:p w:rsidR="001F7C06" w:rsidRPr="006B6F27" w:rsidRDefault="001F7C06" w:rsidP="001F7C06">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400" w:type="dxa"/>
            <w:tcBorders>
              <w:top w:val="single" w:sz="4" w:space="0" w:color="auto"/>
              <w:left w:val="single" w:sz="4" w:space="0" w:color="auto"/>
              <w:bottom w:val="single" w:sz="4" w:space="0" w:color="auto"/>
              <w:right w:val="single" w:sz="4" w:space="0" w:color="auto"/>
            </w:tcBorders>
          </w:tcPr>
          <w:p w:rsidR="001F7C06" w:rsidRPr="006B6F27" w:rsidRDefault="001F7C06" w:rsidP="001F7C06">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400" w:type="dxa"/>
            <w:tcBorders>
              <w:top w:val="single" w:sz="4" w:space="0" w:color="auto"/>
              <w:left w:val="single" w:sz="4" w:space="0" w:color="auto"/>
              <w:bottom w:val="single" w:sz="4" w:space="0" w:color="auto"/>
            </w:tcBorders>
          </w:tcPr>
          <w:p w:rsidR="001F7C06" w:rsidRPr="006B6F27" w:rsidRDefault="001F7C06" w:rsidP="001F7C06">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r>
      <w:tr w:rsidR="001F7C06" w:rsidRPr="006B6F27" w:rsidTr="001F7C06">
        <w:tc>
          <w:tcPr>
            <w:tcW w:w="4760" w:type="dxa"/>
            <w:tcBorders>
              <w:top w:val="single" w:sz="4" w:space="0" w:color="auto"/>
              <w:bottom w:val="single" w:sz="4" w:space="0" w:color="auto"/>
              <w:right w:val="single" w:sz="4" w:space="0" w:color="auto"/>
            </w:tcBorders>
          </w:tcPr>
          <w:p w:rsidR="001F7C06" w:rsidRPr="006B6F27" w:rsidRDefault="001F7C06" w:rsidP="001F7C06">
            <w:pPr>
              <w:widowControl w:val="0"/>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местный</w:t>
            </w:r>
            <w:r w:rsidRPr="006B6F27">
              <w:rPr>
                <w:rFonts w:ascii="Times New Roman" w:hAnsi="Times New Roman" w:cs="Times New Roman"/>
                <w:sz w:val="23"/>
                <w:szCs w:val="23"/>
              </w:rPr>
              <w:t xml:space="preserve"> бюджет </w:t>
            </w:r>
          </w:p>
        </w:tc>
        <w:tc>
          <w:tcPr>
            <w:tcW w:w="1680" w:type="dxa"/>
            <w:tcBorders>
              <w:top w:val="single" w:sz="4" w:space="0" w:color="auto"/>
              <w:left w:val="single" w:sz="4" w:space="0" w:color="auto"/>
              <w:bottom w:val="single" w:sz="4" w:space="0" w:color="auto"/>
              <w:right w:val="single" w:sz="4" w:space="0" w:color="auto"/>
            </w:tcBorders>
          </w:tcPr>
          <w:p w:rsidR="001F7C06" w:rsidRPr="006B6F27" w:rsidRDefault="001F7C06" w:rsidP="001F7C06">
            <w:pPr>
              <w:spacing w:after="0" w:line="240" w:lineRule="auto"/>
              <w:jc w:val="center"/>
              <w:rPr>
                <w:rFonts w:ascii="Times New Roman" w:hAnsi="Times New Roman" w:cs="Times New Roman"/>
                <w:b/>
                <w:iCs/>
                <w:sz w:val="23"/>
                <w:szCs w:val="23"/>
              </w:rPr>
            </w:pPr>
            <w:r>
              <w:rPr>
                <w:rFonts w:ascii="Times New Roman" w:hAnsi="Times New Roman" w:cs="Times New Roman"/>
                <w:b/>
                <w:iCs/>
                <w:sz w:val="23"/>
                <w:szCs w:val="23"/>
              </w:rPr>
              <w:t>х</w:t>
            </w:r>
          </w:p>
        </w:tc>
        <w:tc>
          <w:tcPr>
            <w:tcW w:w="1400" w:type="dxa"/>
            <w:tcBorders>
              <w:top w:val="single" w:sz="4" w:space="0" w:color="auto"/>
              <w:left w:val="single" w:sz="4" w:space="0" w:color="auto"/>
              <w:bottom w:val="single" w:sz="4" w:space="0" w:color="auto"/>
              <w:right w:val="single" w:sz="4" w:space="0" w:color="auto"/>
            </w:tcBorders>
          </w:tcPr>
          <w:p w:rsidR="001F7C06" w:rsidRPr="006B6F27" w:rsidRDefault="001F7C06" w:rsidP="001F7C06">
            <w:pPr>
              <w:pStyle w:val="afd"/>
              <w:jc w:val="center"/>
            </w:pPr>
            <w:r w:rsidRPr="006B6F27">
              <w:t>18,9</w:t>
            </w:r>
          </w:p>
        </w:tc>
        <w:tc>
          <w:tcPr>
            <w:tcW w:w="1400" w:type="dxa"/>
            <w:tcBorders>
              <w:top w:val="single" w:sz="4" w:space="0" w:color="auto"/>
              <w:left w:val="single" w:sz="4" w:space="0" w:color="auto"/>
              <w:bottom w:val="single" w:sz="4" w:space="0" w:color="auto"/>
              <w:right w:val="single" w:sz="4" w:space="0" w:color="auto"/>
            </w:tcBorders>
          </w:tcPr>
          <w:p w:rsidR="001F7C06" w:rsidRPr="006B6F27" w:rsidRDefault="001F7C06" w:rsidP="001F7C06">
            <w:pPr>
              <w:pStyle w:val="afd"/>
              <w:jc w:val="center"/>
            </w:pPr>
            <w:r w:rsidRPr="006B6F27">
              <w:t>12,2</w:t>
            </w:r>
          </w:p>
        </w:tc>
        <w:tc>
          <w:tcPr>
            <w:tcW w:w="1400" w:type="dxa"/>
            <w:tcBorders>
              <w:top w:val="single" w:sz="4" w:space="0" w:color="auto"/>
              <w:left w:val="single" w:sz="4" w:space="0" w:color="auto"/>
              <w:bottom w:val="single" w:sz="4" w:space="0" w:color="auto"/>
              <w:right w:val="single" w:sz="4" w:space="0" w:color="auto"/>
            </w:tcBorders>
          </w:tcPr>
          <w:p w:rsidR="001F7C06" w:rsidRPr="006B6F27" w:rsidRDefault="001F7C06" w:rsidP="001F7C06">
            <w:pPr>
              <w:pStyle w:val="afd"/>
              <w:jc w:val="center"/>
            </w:pPr>
            <w:r w:rsidRPr="006B6F27">
              <w:t>12,2</w:t>
            </w:r>
          </w:p>
        </w:tc>
        <w:tc>
          <w:tcPr>
            <w:tcW w:w="1400" w:type="dxa"/>
            <w:tcBorders>
              <w:top w:val="single" w:sz="4" w:space="0" w:color="auto"/>
              <w:left w:val="single" w:sz="4" w:space="0" w:color="auto"/>
              <w:bottom w:val="single" w:sz="4" w:space="0" w:color="auto"/>
              <w:right w:val="single" w:sz="4" w:space="0" w:color="auto"/>
            </w:tcBorders>
          </w:tcPr>
          <w:p w:rsidR="001F7C06" w:rsidRPr="006B6F27" w:rsidRDefault="001F7C06" w:rsidP="001F7C06">
            <w:pPr>
              <w:pStyle w:val="afd"/>
              <w:jc w:val="center"/>
            </w:pPr>
            <w:r w:rsidRPr="006B6F27">
              <w:t>0,0</w:t>
            </w:r>
          </w:p>
        </w:tc>
        <w:tc>
          <w:tcPr>
            <w:tcW w:w="1400" w:type="dxa"/>
            <w:tcBorders>
              <w:top w:val="single" w:sz="4" w:space="0" w:color="auto"/>
              <w:left w:val="single" w:sz="4" w:space="0" w:color="auto"/>
              <w:bottom w:val="single" w:sz="4" w:space="0" w:color="auto"/>
              <w:right w:val="single" w:sz="4" w:space="0" w:color="auto"/>
            </w:tcBorders>
          </w:tcPr>
          <w:p w:rsidR="001F7C06" w:rsidRPr="006B6F27" w:rsidRDefault="001F7C06" w:rsidP="001F7C06">
            <w:pPr>
              <w:pStyle w:val="afd"/>
              <w:jc w:val="center"/>
            </w:pPr>
            <w:r w:rsidRPr="006B6F27">
              <w:t>0,0</w:t>
            </w:r>
          </w:p>
        </w:tc>
        <w:tc>
          <w:tcPr>
            <w:tcW w:w="1400" w:type="dxa"/>
            <w:tcBorders>
              <w:top w:val="single" w:sz="4" w:space="0" w:color="auto"/>
              <w:left w:val="single" w:sz="4" w:space="0" w:color="auto"/>
              <w:bottom w:val="single" w:sz="4" w:space="0" w:color="auto"/>
            </w:tcBorders>
          </w:tcPr>
          <w:p w:rsidR="001F7C06" w:rsidRPr="006B6F27" w:rsidRDefault="001F7C06" w:rsidP="001F7C06">
            <w:pPr>
              <w:pStyle w:val="afd"/>
              <w:jc w:val="center"/>
            </w:pPr>
            <w:r w:rsidRPr="006B6F27">
              <w:t>43,3</w:t>
            </w:r>
          </w:p>
        </w:tc>
      </w:tr>
      <w:tr w:rsidR="001F7C06" w:rsidRPr="006B6F27" w:rsidTr="001F7C06">
        <w:tc>
          <w:tcPr>
            <w:tcW w:w="4760" w:type="dxa"/>
            <w:tcBorders>
              <w:top w:val="single" w:sz="4" w:space="0" w:color="auto"/>
              <w:bottom w:val="single" w:sz="4" w:space="0" w:color="auto"/>
              <w:right w:val="single" w:sz="4" w:space="0" w:color="auto"/>
            </w:tcBorders>
          </w:tcPr>
          <w:p w:rsidR="001F7C06" w:rsidRDefault="001F7C06" w:rsidP="001F7C06">
            <w:pPr>
              <w:widowControl w:val="0"/>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Межбюджетные трансферты</w:t>
            </w:r>
          </w:p>
        </w:tc>
        <w:tc>
          <w:tcPr>
            <w:tcW w:w="1680" w:type="dxa"/>
            <w:tcBorders>
              <w:top w:val="single" w:sz="4" w:space="0" w:color="auto"/>
              <w:left w:val="single" w:sz="4" w:space="0" w:color="auto"/>
              <w:bottom w:val="single" w:sz="4" w:space="0" w:color="auto"/>
              <w:right w:val="single" w:sz="4" w:space="0" w:color="auto"/>
            </w:tcBorders>
          </w:tcPr>
          <w:p w:rsidR="001F7C06" w:rsidRPr="006B6F27" w:rsidRDefault="001F7C06" w:rsidP="001F7C06">
            <w:pPr>
              <w:widowControl w:val="0"/>
              <w:autoSpaceDE w:val="0"/>
              <w:autoSpaceDN w:val="0"/>
              <w:adjustRightInd w:val="0"/>
              <w:spacing w:after="0" w:line="240" w:lineRule="auto"/>
              <w:jc w:val="center"/>
              <w:rPr>
                <w:rFonts w:ascii="Times New Roman" w:hAnsi="Times New Roman" w:cs="Times New Roman"/>
                <w:iCs/>
                <w:sz w:val="23"/>
                <w:szCs w:val="23"/>
              </w:rPr>
            </w:pPr>
            <w:r>
              <w:rPr>
                <w:rFonts w:ascii="Times New Roman" w:hAnsi="Times New Roman" w:cs="Times New Roman"/>
                <w:iCs/>
                <w:sz w:val="23"/>
                <w:szCs w:val="23"/>
              </w:rPr>
              <w:t>х</w:t>
            </w:r>
          </w:p>
        </w:tc>
        <w:tc>
          <w:tcPr>
            <w:tcW w:w="1400" w:type="dxa"/>
            <w:tcBorders>
              <w:top w:val="single" w:sz="4" w:space="0" w:color="auto"/>
              <w:left w:val="single" w:sz="4" w:space="0" w:color="auto"/>
              <w:bottom w:val="single" w:sz="4" w:space="0" w:color="auto"/>
              <w:right w:val="single" w:sz="4" w:space="0" w:color="auto"/>
            </w:tcBorders>
            <w:vAlign w:val="bottom"/>
          </w:tcPr>
          <w:p w:rsidR="001F7C06" w:rsidRPr="006B6F27" w:rsidRDefault="001F7C06" w:rsidP="001F7C06">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400" w:type="dxa"/>
            <w:tcBorders>
              <w:top w:val="single" w:sz="4" w:space="0" w:color="auto"/>
              <w:left w:val="single" w:sz="4" w:space="0" w:color="auto"/>
              <w:bottom w:val="single" w:sz="4" w:space="0" w:color="auto"/>
              <w:right w:val="single" w:sz="4" w:space="0" w:color="auto"/>
            </w:tcBorders>
            <w:vAlign w:val="bottom"/>
          </w:tcPr>
          <w:p w:rsidR="001F7C06" w:rsidRPr="006B6F27" w:rsidRDefault="001F7C06" w:rsidP="001F7C06">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400" w:type="dxa"/>
            <w:tcBorders>
              <w:top w:val="single" w:sz="4" w:space="0" w:color="auto"/>
              <w:left w:val="single" w:sz="4" w:space="0" w:color="auto"/>
              <w:bottom w:val="single" w:sz="4" w:space="0" w:color="auto"/>
              <w:right w:val="single" w:sz="4" w:space="0" w:color="auto"/>
            </w:tcBorders>
            <w:vAlign w:val="bottom"/>
          </w:tcPr>
          <w:p w:rsidR="001F7C06" w:rsidRPr="006B6F27" w:rsidRDefault="001F7C06" w:rsidP="001F7C06">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400" w:type="dxa"/>
            <w:tcBorders>
              <w:top w:val="single" w:sz="4" w:space="0" w:color="auto"/>
              <w:left w:val="single" w:sz="4" w:space="0" w:color="auto"/>
              <w:bottom w:val="single" w:sz="4" w:space="0" w:color="auto"/>
              <w:right w:val="single" w:sz="4" w:space="0" w:color="auto"/>
            </w:tcBorders>
            <w:vAlign w:val="bottom"/>
          </w:tcPr>
          <w:p w:rsidR="001F7C06" w:rsidRPr="006B6F27" w:rsidRDefault="001F7C06" w:rsidP="001F7C06">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400" w:type="dxa"/>
            <w:tcBorders>
              <w:top w:val="single" w:sz="4" w:space="0" w:color="auto"/>
              <w:left w:val="single" w:sz="4" w:space="0" w:color="auto"/>
              <w:bottom w:val="single" w:sz="4" w:space="0" w:color="auto"/>
              <w:right w:val="single" w:sz="4" w:space="0" w:color="auto"/>
            </w:tcBorders>
            <w:vAlign w:val="bottom"/>
          </w:tcPr>
          <w:p w:rsidR="001F7C06" w:rsidRPr="006B6F27" w:rsidRDefault="001F7C06" w:rsidP="001F7C06">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400" w:type="dxa"/>
            <w:tcBorders>
              <w:top w:val="single" w:sz="4" w:space="0" w:color="auto"/>
              <w:left w:val="single" w:sz="4" w:space="0" w:color="auto"/>
              <w:bottom w:val="single" w:sz="4" w:space="0" w:color="auto"/>
            </w:tcBorders>
            <w:vAlign w:val="bottom"/>
          </w:tcPr>
          <w:p w:rsidR="001F7C06" w:rsidRPr="006B6F27" w:rsidRDefault="001F7C06" w:rsidP="001F7C06">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r>
      <w:tr w:rsidR="001F7C06" w:rsidRPr="006B6F27" w:rsidTr="001F7C06">
        <w:tc>
          <w:tcPr>
            <w:tcW w:w="4760" w:type="dxa"/>
            <w:tcBorders>
              <w:top w:val="single" w:sz="4" w:space="0" w:color="auto"/>
              <w:bottom w:val="single" w:sz="4" w:space="0" w:color="auto"/>
              <w:right w:val="single" w:sz="4" w:space="0" w:color="auto"/>
            </w:tcBorders>
          </w:tcPr>
          <w:p w:rsidR="001F7C06" w:rsidRDefault="001F7C06" w:rsidP="001F7C06">
            <w:pPr>
              <w:widowControl w:val="0"/>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Внебюджетные источники</w:t>
            </w:r>
          </w:p>
        </w:tc>
        <w:tc>
          <w:tcPr>
            <w:tcW w:w="1680" w:type="dxa"/>
            <w:tcBorders>
              <w:top w:val="single" w:sz="4" w:space="0" w:color="auto"/>
              <w:left w:val="single" w:sz="4" w:space="0" w:color="auto"/>
              <w:bottom w:val="single" w:sz="4" w:space="0" w:color="auto"/>
              <w:right w:val="single" w:sz="4" w:space="0" w:color="auto"/>
            </w:tcBorders>
          </w:tcPr>
          <w:p w:rsidR="001F7C06" w:rsidRDefault="001F7C06" w:rsidP="001F7C06">
            <w:pPr>
              <w:widowControl w:val="0"/>
              <w:autoSpaceDE w:val="0"/>
              <w:autoSpaceDN w:val="0"/>
              <w:adjustRightInd w:val="0"/>
              <w:spacing w:after="0" w:line="240" w:lineRule="auto"/>
              <w:jc w:val="center"/>
              <w:rPr>
                <w:rFonts w:ascii="Times New Roman" w:hAnsi="Times New Roman" w:cs="Times New Roman"/>
                <w:iCs/>
                <w:sz w:val="23"/>
                <w:szCs w:val="23"/>
              </w:rPr>
            </w:pPr>
            <w:r>
              <w:rPr>
                <w:rFonts w:ascii="Times New Roman" w:hAnsi="Times New Roman" w:cs="Times New Roman"/>
                <w:iCs/>
                <w:sz w:val="23"/>
                <w:szCs w:val="23"/>
              </w:rPr>
              <w:t>х</w:t>
            </w:r>
          </w:p>
        </w:tc>
        <w:tc>
          <w:tcPr>
            <w:tcW w:w="1400" w:type="dxa"/>
            <w:tcBorders>
              <w:top w:val="single" w:sz="4" w:space="0" w:color="auto"/>
              <w:left w:val="single" w:sz="4" w:space="0" w:color="auto"/>
              <w:bottom w:val="single" w:sz="4" w:space="0" w:color="auto"/>
              <w:right w:val="single" w:sz="4" w:space="0" w:color="auto"/>
            </w:tcBorders>
            <w:vAlign w:val="bottom"/>
          </w:tcPr>
          <w:p w:rsidR="001F7C06" w:rsidRDefault="001F7C06" w:rsidP="001F7C06">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400" w:type="dxa"/>
            <w:tcBorders>
              <w:top w:val="single" w:sz="4" w:space="0" w:color="auto"/>
              <w:left w:val="single" w:sz="4" w:space="0" w:color="auto"/>
              <w:bottom w:val="single" w:sz="4" w:space="0" w:color="auto"/>
              <w:right w:val="single" w:sz="4" w:space="0" w:color="auto"/>
            </w:tcBorders>
            <w:vAlign w:val="bottom"/>
          </w:tcPr>
          <w:p w:rsidR="001F7C06" w:rsidRDefault="001F7C06" w:rsidP="001F7C06">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400" w:type="dxa"/>
            <w:tcBorders>
              <w:top w:val="single" w:sz="4" w:space="0" w:color="auto"/>
              <w:left w:val="single" w:sz="4" w:space="0" w:color="auto"/>
              <w:bottom w:val="single" w:sz="4" w:space="0" w:color="auto"/>
              <w:right w:val="single" w:sz="4" w:space="0" w:color="auto"/>
            </w:tcBorders>
            <w:vAlign w:val="bottom"/>
          </w:tcPr>
          <w:p w:rsidR="001F7C06" w:rsidRDefault="001F7C06" w:rsidP="001F7C06">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400" w:type="dxa"/>
            <w:tcBorders>
              <w:top w:val="single" w:sz="4" w:space="0" w:color="auto"/>
              <w:left w:val="single" w:sz="4" w:space="0" w:color="auto"/>
              <w:bottom w:val="single" w:sz="4" w:space="0" w:color="auto"/>
              <w:right w:val="single" w:sz="4" w:space="0" w:color="auto"/>
            </w:tcBorders>
            <w:vAlign w:val="bottom"/>
          </w:tcPr>
          <w:p w:rsidR="001F7C06" w:rsidRDefault="001F7C06" w:rsidP="001F7C06">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400" w:type="dxa"/>
            <w:tcBorders>
              <w:top w:val="single" w:sz="4" w:space="0" w:color="auto"/>
              <w:left w:val="single" w:sz="4" w:space="0" w:color="auto"/>
              <w:bottom w:val="single" w:sz="4" w:space="0" w:color="auto"/>
              <w:right w:val="single" w:sz="4" w:space="0" w:color="auto"/>
            </w:tcBorders>
            <w:vAlign w:val="bottom"/>
          </w:tcPr>
          <w:p w:rsidR="001F7C06" w:rsidRDefault="001F7C06" w:rsidP="001F7C06">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400" w:type="dxa"/>
            <w:tcBorders>
              <w:top w:val="single" w:sz="4" w:space="0" w:color="auto"/>
              <w:left w:val="single" w:sz="4" w:space="0" w:color="auto"/>
              <w:bottom w:val="single" w:sz="4" w:space="0" w:color="auto"/>
            </w:tcBorders>
            <w:vAlign w:val="bottom"/>
          </w:tcPr>
          <w:p w:rsidR="001F7C06" w:rsidRDefault="001F7C06" w:rsidP="001F7C06">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r>
      <w:tr w:rsidR="001F7C06" w:rsidRPr="006B6F27" w:rsidTr="001F7C06">
        <w:tc>
          <w:tcPr>
            <w:tcW w:w="14840" w:type="dxa"/>
            <w:gridSpan w:val="8"/>
            <w:tcBorders>
              <w:top w:val="single" w:sz="4" w:space="0" w:color="auto"/>
              <w:bottom w:val="single" w:sz="4" w:space="0" w:color="auto"/>
            </w:tcBorders>
          </w:tcPr>
          <w:p w:rsidR="001F7C06" w:rsidRPr="006B6F27" w:rsidRDefault="001F7C06" w:rsidP="001F7C06">
            <w:pPr>
              <w:pStyle w:val="1"/>
              <w:rPr>
                <w:sz w:val="24"/>
                <w:szCs w:val="24"/>
              </w:rPr>
            </w:pPr>
            <w:r w:rsidRPr="006B6F27">
              <w:rPr>
                <w:sz w:val="24"/>
                <w:szCs w:val="24"/>
              </w:rPr>
              <w:t xml:space="preserve">Поддержание </w:t>
            </w:r>
            <w:proofErr w:type="gramStart"/>
            <w:r w:rsidRPr="006B6F27">
              <w:rPr>
                <w:sz w:val="24"/>
                <w:szCs w:val="24"/>
              </w:rPr>
              <w:t>оптимальных</w:t>
            </w:r>
            <w:proofErr w:type="gramEnd"/>
            <w:r w:rsidRPr="006B6F27">
              <w:rPr>
                <w:sz w:val="24"/>
                <w:szCs w:val="24"/>
              </w:rPr>
              <w:t xml:space="preserve"> и экономически обоснованных объема и структуры государственного долга Чувашской Республики</w:t>
            </w:r>
          </w:p>
        </w:tc>
      </w:tr>
      <w:tr w:rsidR="001F7C06" w:rsidRPr="006B6F27" w:rsidTr="001F7C06">
        <w:tc>
          <w:tcPr>
            <w:tcW w:w="4760" w:type="dxa"/>
            <w:tcBorders>
              <w:top w:val="single" w:sz="4" w:space="0" w:color="auto"/>
              <w:bottom w:val="single" w:sz="4" w:space="0" w:color="auto"/>
              <w:right w:val="single" w:sz="4" w:space="0" w:color="auto"/>
            </w:tcBorders>
          </w:tcPr>
          <w:p w:rsidR="001F7C06" w:rsidRPr="006B6F27" w:rsidRDefault="001F7C06" w:rsidP="001F7C06">
            <w:pPr>
              <w:pStyle w:val="aff"/>
            </w:pPr>
            <w:r w:rsidRPr="006B6F27">
              <w:t>Обеспечено ведение муниципальной долговой книги Алатырского муниципального округа Чувашской Республики, всего</w:t>
            </w:r>
          </w:p>
          <w:p w:rsidR="001F7C06" w:rsidRPr="006B6F27" w:rsidRDefault="001F7C06" w:rsidP="001F7C06">
            <w:pPr>
              <w:pStyle w:val="aff"/>
            </w:pPr>
            <w:r w:rsidRPr="006B6F27">
              <w:t>в том числе:</w:t>
            </w:r>
          </w:p>
        </w:tc>
        <w:tc>
          <w:tcPr>
            <w:tcW w:w="1680" w:type="dxa"/>
            <w:tcBorders>
              <w:top w:val="single" w:sz="4" w:space="0" w:color="auto"/>
              <w:left w:val="single" w:sz="4" w:space="0" w:color="auto"/>
              <w:bottom w:val="single" w:sz="4" w:space="0" w:color="auto"/>
              <w:right w:val="single" w:sz="4" w:space="0" w:color="auto"/>
            </w:tcBorders>
          </w:tcPr>
          <w:p w:rsidR="001F7C06" w:rsidRPr="006B6F27" w:rsidRDefault="001F7C06" w:rsidP="001F7C06">
            <w:pPr>
              <w:pStyle w:val="afd"/>
            </w:pPr>
          </w:p>
        </w:tc>
        <w:tc>
          <w:tcPr>
            <w:tcW w:w="1400" w:type="dxa"/>
            <w:tcBorders>
              <w:top w:val="single" w:sz="4" w:space="0" w:color="auto"/>
              <w:left w:val="single" w:sz="4" w:space="0" w:color="auto"/>
              <w:bottom w:val="single" w:sz="4" w:space="0" w:color="auto"/>
              <w:right w:val="single" w:sz="4" w:space="0" w:color="auto"/>
            </w:tcBorders>
          </w:tcPr>
          <w:p w:rsidR="001F7C06" w:rsidRPr="006B6F27" w:rsidRDefault="001F7C06" w:rsidP="001F7C06">
            <w:pPr>
              <w:pStyle w:val="afd"/>
              <w:jc w:val="center"/>
            </w:pPr>
            <w:r w:rsidRPr="006B6F27">
              <w:t>0,0</w:t>
            </w:r>
          </w:p>
        </w:tc>
        <w:tc>
          <w:tcPr>
            <w:tcW w:w="1400" w:type="dxa"/>
            <w:tcBorders>
              <w:top w:val="single" w:sz="4" w:space="0" w:color="auto"/>
              <w:left w:val="single" w:sz="4" w:space="0" w:color="auto"/>
              <w:bottom w:val="single" w:sz="4" w:space="0" w:color="auto"/>
              <w:right w:val="single" w:sz="4" w:space="0" w:color="auto"/>
            </w:tcBorders>
          </w:tcPr>
          <w:p w:rsidR="001F7C06" w:rsidRPr="006B6F27" w:rsidRDefault="001F7C06" w:rsidP="001F7C06">
            <w:pPr>
              <w:pStyle w:val="afd"/>
              <w:jc w:val="center"/>
            </w:pPr>
            <w:r w:rsidRPr="006B6F27">
              <w:t>0,0</w:t>
            </w:r>
          </w:p>
        </w:tc>
        <w:tc>
          <w:tcPr>
            <w:tcW w:w="1400" w:type="dxa"/>
            <w:tcBorders>
              <w:top w:val="single" w:sz="4" w:space="0" w:color="auto"/>
              <w:left w:val="single" w:sz="4" w:space="0" w:color="auto"/>
              <w:bottom w:val="single" w:sz="4" w:space="0" w:color="auto"/>
              <w:right w:val="single" w:sz="4" w:space="0" w:color="auto"/>
            </w:tcBorders>
          </w:tcPr>
          <w:p w:rsidR="001F7C06" w:rsidRPr="006B6F27" w:rsidRDefault="001F7C06" w:rsidP="001F7C06">
            <w:pPr>
              <w:pStyle w:val="afd"/>
              <w:jc w:val="center"/>
            </w:pPr>
            <w:r w:rsidRPr="006B6F27">
              <w:t>0,0</w:t>
            </w:r>
          </w:p>
        </w:tc>
        <w:tc>
          <w:tcPr>
            <w:tcW w:w="1400" w:type="dxa"/>
            <w:tcBorders>
              <w:top w:val="single" w:sz="4" w:space="0" w:color="auto"/>
              <w:left w:val="single" w:sz="4" w:space="0" w:color="auto"/>
              <w:bottom w:val="single" w:sz="4" w:space="0" w:color="auto"/>
              <w:right w:val="single" w:sz="4" w:space="0" w:color="auto"/>
            </w:tcBorders>
          </w:tcPr>
          <w:p w:rsidR="001F7C06" w:rsidRPr="006B6F27" w:rsidRDefault="001F7C06" w:rsidP="001F7C06">
            <w:pPr>
              <w:pStyle w:val="afd"/>
              <w:jc w:val="center"/>
            </w:pPr>
            <w:r w:rsidRPr="006B6F27">
              <w:t>0,0</w:t>
            </w:r>
          </w:p>
        </w:tc>
        <w:tc>
          <w:tcPr>
            <w:tcW w:w="1400" w:type="dxa"/>
            <w:tcBorders>
              <w:top w:val="single" w:sz="4" w:space="0" w:color="auto"/>
              <w:left w:val="single" w:sz="4" w:space="0" w:color="auto"/>
              <w:bottom w:val="single" w:sz="4" w:space="0" w:color="auto"/>
              <w:right w:val="single" w:sz="4" w:space="0" w:color="auto"/>
            </w:tcBorders>
          </w:tcPr>
          <w:p w:rsidR="001F7C06" w:rsidRPr="006B6F27" w:rsidRDefault="001F7C06" w:rsidP="001F7C06">
            <w:pPr>
              <w:pStyle w:val="afd"/>
              <w:jc w:val="center"/>
            </w:pPr>
            <w:r w:rsidRPr="006B6F27">
              <w:t>0,0</w:t>
            </w:r>
          </w:p>
        </w:tc>
        <w:tc>
          <w:tcPr>
            <w:tcW w:w="1400" w:type="dxa"/>
            <w:tcBorders>
              <w:top w:val="single" w:sz="4" w:space="0" w:color="auto"/>
              <w:left w:val="single" w:sz="4" w:space="0" w:color="auto"/>
              <w:bottom w:val="single" w:sz="4" w:space="0" w:color="auto"/>
            </w:tcBorders>
          </w:tcPr>
          <w:p w:rsidR="001F7C06" w:rsidRPr="006B6F27" w:rsidRDefault="001F7C06" w:rsidP="001F7C06">
            <w:pPr>
              <w:pStyle w:val="afd"/>
              <w:jc w:val="center"/>
            </w:pPr>
            <w:r w:rsidRPr="006B6F27">
              <w:t>0,0</w:t>
            </w:r>
          </w:p>
        </w:tc>
      </w:tr>
      <w:tr w:rsidR="001F7C06" w:rsidRPr="006B6F27" w:rsidTr="001F7C06">
        <w:tc>
          <w:tcPr>
            <w:tcW w:w="4760" w:type="dxa"/>
            <w:tcBorders>
              <w:top w:val="single" w:sz="4" w:space="0" w:color="auto"/>
              <w:bottom w:val="single" w:sz="4" w:space="0" w:color="auto"/>
              <w:right w:val="single" w:sz="4" w:space="0" w:color="auto"/>
            </w:tcBorders>
          </w:tcPr>
          <w:p w:rsidR="001F7C06" w:rsidRPr="006B6F27" w:rsidRDefault="001F7C06" w:rsidP="001F7C06">
            <w:pPr>
              <w:widowControl w:val="0"/>
              <w:autoSpaceDE w:val="0"/>
              <w:autoSpaceDN w:val="0"/>
              <w:adjustRightInd w:val="0"/>
              <w:spacing w:after="0" w:line="240" w:lineRule="auto"/>
              <w:jc w:val="both"/>
              <w:rPr>
                <w:rFonts w:ascii="Times New Roman" w:hAnsi="Times New Roman" w:cs="Times New Roman"/>
                <w:iCs/>
              </w:rPr>
            </w:pPr>
            <w:r w:rsidRPr="00CF62D2">
              <w:rPr>
                <w:rFonts w:ascii="Times New Roman" w:hAnsi="Times New Roman" w:cs="Times New Roman"/>
                <w:iCs/>
              </w:rPr>
              <w:t>Муниципальный бюджет, из них</w:t>
            </w:r>
          </w:p>
        </w:tc>
        <w:tc>
          <w:tcPr>
            <w:tcW w:w="1680" w:type="dxa"/>
            <w:tcBorders>
              <w:top w:val="single" w:sz="4" w:space="0" w:color="auto"/>
              <w:left w:val="single" w:sz="4" w:space="0" w:color="auto"/>
              <w:bottom w:val="single" w:sz="4" w:space="0" w:color="auto"/>
              <w:right w:val="single" w:sz="4" w:space="0" w:color="auto"/>
            </w:tcBorders>
            <w:vAlign w:val="bottom"/>
          </w:tcPr>
          <w:p w:rsidR="001F7C06" w:rsidRPr="006B6F27" w:rsidRDefault="001F7C06" w:rsidP="001F7C06">
            <w:pPr>
              <w:widowControl w:val="0"/>
              <w:autoSpaceDE w:val="0"/>
              <w:autoSpaceDN w:val="0"/>
              <w:adjustRightInd w:val="0"/>
              <w:spacing w:after="0" w:line="240" w:lineRule="auto"/>
              <w:rPr>
                <w:rFonts w:ascii="Times New Roman" w:hAnsi="Times New Roman" w:cs="Times New Roman"/>
                <w:iCs/>
              </w:rPr>
            </w:pPr>
            <w:r>
              <w:rPr>
                <w:rFonts w:ascii="Times New Roman" w:hAnsi="Times New Roman" w:cs="Times New Roman"/>
                <w:iCs/>
              </w:rPr>
              <w:t>х</w:t>
            </w:r>
          </w:p>
        </w:tc>
        <w:tc>
          <w:tcPr>
            <w:tcW w:w="1400" w:type="dxa"/>
            <w:tcBorders>
              <w:top w:val="single" w:sz="4" w:space="0" w:color="auto"/>
              <w:left w:val="single" w:sz="4" w:space="0" w:color="auto"/>
              <w:bottom w:val="single" w:sz="4" w:space="0" w:color="auto"/>
              <w:right w:val="single" w:sz="4" w:space="0" w:color="auto"/>
            </w:tcBorders>
            <w:vAlign w:val="bottom"/>
          </w:tcPr>
          <w:p w:rsidR="001F7C06" w:rsidRPr="006B6F27" w:rsidRDefault="001F7C06" w:rsidP="001F7C06">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0,0</w:t>
            </w:r>
          </w:p>
        </w:tc>
        <w:tc>
          <w:tcPr>
            <w:tcW w:w="1400" w:type="dxa"/>
            <w:tcBorders>
              <w:top w:val="single" w:sz="4" w:space="0" w:color="auto"/>
              <w:left w:val="single" w:sz="4" w:space="0" w:color="auto"/>
              <w:bottom w:val="single" w:sz="4" w:space="0" w:color="auto"/>
              <w:right w:val="single" w:sz="4" w:space="0" w:color="auto"/>
            </w:tcBorders>
            <w:vAlign w:val="bottom"/>
          </w:tcPr>
          <w:p w:rsidR="001F7C06" w:rsidRPr="006B6F27" w:rsidRDefault="001F7C06" w:rsidP="001F7C06">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0,0</w:t>
            </w:r>
          </w:p>
        </w:tc>
        <w:tc>
          <w:tcPr>
            <w:tcW w:w="1400" w:type="dxa"/>
            <w:tcBorders>
              <w:top w:val="single" w:sz="4" w:space="0" w:color="auto"/>
              <w:left w:val="single" w:sz="4" w:space="0" w:color="auto"/>
              <w:bottom w:val="single" w:sz="4" w:space="0" w:color="auto"/>
              <w:right w:val="single" w:sz="4" w:space="0" w:color="auto"/>
            </w:tcBorders>
            <w:vAlign w:val="bottom"/>
          </w:tcPr>
          <w:p w:rsidR="001F7C06" w:rsidRPr="006B6F27" w:rsidRDefault="001F7C06" w:rsidP="001F7C06">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0,0</w:t>
            </w:r>
          </w:p>
        </w:tc>
        <w:tc>
          <w:tcPr>
            <w:tcW w:w="1400" w:type="dxa"/>
            <w:tcBorders>
              <w:top w:val="single" w:sz="4" w:space="0" w:color="auto"/>
              <w:left w:val="single" w:sz="4" w:space="0" w:color="auto"/>
              <w:bottom w:val="single" w:sz="4" w:space="0" w:color="auto"/>
              <w:right w:val="single" w:sz="4" w:space="0" w:color="auto"/>
            </w:tcBorders>
            <w:vAlign w:val="bottom"/>
          </w:tcPr>
          <w:p w:rsidR="001F7C06" w:rsidRPr="006B6F27" w:rsidRDefault="001F7C06" w:rsidP="001F7C06">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0,0</w:t>
            </w:r>
          </w:p>
        </w:tc>
        <w:tc>
          <w:tcPr>
            <w:tcW w:w="1400" w:type="dxa"/>
            <w:tcBorders>
              <w:top w:val="single" w:sz="4" w:space="0" w:color="auto"/>
              <w:left w:val="single" w:sz="4" w:space="0" w:color="auto"/>
              <w:bottom w:val="single" w:sz="4" w:space="0" w:color="auto"/>
              <w:right w:val="single" w:sz="4" w:space="0" w:color="auto"/>
            </w:tcBorders>
            <w:vAlign w:val="bottom"/>
          </w:tcPr>
          <w:p w:rsidR="001F7C06" w:rsidRPr="006B6F27" w:rsidRDefault="001F7C06" w:rsidP="001F7C06">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0,0</w:t>
            </w:r>
          </w:p>
        </w:tc>
        <w:tc>
          <w:tcPr>
            <w:tcW w:w="1400" w:type="dxa"/>
            <w:tcBorders>
              <w:top w:val="single" w:sz="4" w:space="0" w:color="auto"/>
              <w:left w:val="single" w:sz="4" w:space="0" w:color="auto"/>
              <w:bottom w:val="single" w:sz="4" w:space="0" w:color="auto"/>
            </w:tcBorders>
            <w:vAlign w:val="bottom"/>
          </w:tcPr>
          <w:p w:rsidR="001F7C06" w:rsidRPr="006B6F27" w:rsidRDefault="001F7C06" w:rsidP="001F7C06">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0,0</w:t>
            </w:r>
          </w:p>
        </w:tc>
      </w:tr>
      <w:tr w:rsidR="001F7C06" w:rsidRPr="006B6F27" w:rsidTr="001F7C06">
        <w:tc>
          <w:tcPr>
            <w:tcW w:w="4760" w:type="dxa"/>
            <w:tcBorders>
              <w:top w:val="single" w:sz="4" w:space="0" w:color="auto"/>
              <w:bottom w:val="single" w:sz="4" w:space="0" w:color="auto"/>
              <w:right w:val="single" w:sz="4" w:space="0" w:color="auto"/>
            </w:tcBorders>
          </w:tcPr>
          <w:p w:rsidR="001F7C06" w:rsidRPr="006B6F27" w:rsidRDefault="001F7C06" w:rsidP="001F7C06">
            <w:pPr>
              <w:widowControl w:val="0"/>
              <w:autoSpaceDE w:val="0"/>
              <w:autoSpaceDN w:val="0"/>
              <w:adjustRightInd w:val="0"/>
              <w:spacing w:after="0" w:line="240" w:lineRule="auto"/>
              <w:outlineLvl w:val="0"/>
              <w:rPr>
                <w:rFonts w:ascii="Times New Roman" w:hAnsi="Times New Roman" w:cs="Times New Roman"/>
                <w:bCs/>
                <w:sz w:val="23"/>
                <w:szCs w:val="23"/>
              </w:rPr>
            </w:pPr>
            <w:r w:rsidRPr="006B6F27">
              <w:rPr>
                <w:rFonts w:ascii="Times New Roman" w:hAnsi="Times New Roman" w:cs="Times New Roman"/>
                <w:bCs/>
                <w:sz w:val="23"/>
                <w:szCs w:val="23"/>
              </w:rPr>
              <w:t>федеральный бюджет</w:t>
            </w:r>
          </w:p>
        </w:tc>
        <w:tc>
          <w:tcPr>
            <w:tcW w:w="1680" w:type="dxa"/>
            <w:tcBorders>
              <w:top w:val="single" w:sz="4" w:space="0" w:color="auto"/>
              <w:left w:val="single" w:sz="4" w:space="0" w:color="auto"/>
              <w:bottom w:val="single" w:sz="4" w:space="0" w:color="auto"/>
              <w:right w:val="single" w:sz="4" w:space="0" w:color="auto"/>
            </w:tcBorders>
            <w:vAlign w:val="bottom"/>
          </w:tcPr>
          <w:p w:rsidR="001F7C06" w:rsidRPr="006B6F27" w:rsidRDefault="001F7C06" w:rsidP="001F7C06">
            <w:pPr>
              <w:spacing w:after="0" w:line="240" w:lineRule="auto"/>
              <w:jc w:val="center"/>
              <w:rPr>
                <w:rFonts w:ascii="Times New Roman" w:hAnsi="Times New Roman" w:cs="Times New Roman"/>
                <w:b/>
                <w:iCs/>
                <w:sz w:val="23"/>
                <w:szCs w:val="23"/>
              </w:rPr>
            </w:pPr>
            <w:r w:rsidRPr="006B6F27">
              <w:rPr>
                <w:rFonts w:ascii="Times New Roman" w:hAnsi="Times New Roman" w:cs="Times New Roman"/>
                <w:b/>
                <w:iCs/>
                <w:sz w:val="23"/>
                <w:szCs w:val="23"/>
              </w:rPr>
              <w:t>х</w:t>
            </w:r>
          </w:p>
        </w:tc>
        <w:tc>
          <w:tcPr>
            <w:tcW w:w="1400" w:type="dxa"/>
            <w:tcBorders>
              <w:top w:val="single" w:sz="4" w:space="0" w:color="auto"/>
              <w:left w:val="single" w:sz="4" w:space="0" w:color="auto"/>
              <w:bottom w:val="single" w:sz="4" w:space="0" w:color="auto"/>
              <w:right w:val="single" w:sz="4" w:space="0" w:color="auto"/>
            </w:tcBorders>
          </w:tcPr>
          <w:p w:rsidR="001F7C06" w:rsidRPr="006B6F27" w:rsidRDefault="001F7C06" w:rsidP="001F7C06">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400" w:type="dxa"/>
            <w:tcBorders>
              <w:top w:val="single" w:sz="4" w:space="0" w:color="auto"/>
              <w:left w:val="single" w:sz="4" w:space="0" w:color="auto"/>
              <w:bottom w:val="single" w:sz="4" w:space="0" w:color="auto"/>
              <w:right w:val="single" w:sz="4" w:space="0" w:color="auto"/>
            </w:tcBorders>
          </w:tcPr>
          <w:p w:rsidR="001F7C06" w:rsidRPr="006B6F27" w:rsidRDefault="001F7C06" w:rsidP="001F7C06">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400" w:type="dxa"/>
            <w:tcBorders>
              <w:top w:val="single" w:sz="4" w:space="0" w:color="auto"/>
              <w:left w:val="single" w:sz="4" w:space="0" w:color="auto"/>
              <w:bottom w:val="single" w:sz="4" w:space="0" w:color="auto"/>
              <w:right w:val="single" w:sz="4" w:space="0" w:color="auto"/>
            </w:tcBorders>
          </w:tcPr>
          <w:p w:rsidR="001F7C06" w:rsidRPr="006B6F27" w:rsidRDefault="001F7C06" w:rsidP="001F7C06">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400" w:type="dxa"/>
            <w:tcBorders>
              <w:top w:val="single" w:sz="4" w:space="0" w:color="auto"/>
              <w:left w:val="single" w:sz="4" w:space="0" w:color="auto"/>
              <w:bottom w:val="single" w:sz="4" w:space="0" w:color="auto"/>
              <w:right w:val="single" w:sz="4" w:space="0" w:color="auto"/>
            </w:tcBorders>
          </w:tcPr>
          <w:p w:rsidR="001F7C06" w:rsidRPr="006B6F27" w:rsidRDefault="001F7C06" w:rsidP="001F7C06">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400" w:type="dxa"/>
            <w:tcBorders>
              <w:top w:val="single" w:sz="4" w:space="0" w:color="auto"/>
              <w:left w:val="single" w:sz="4" w:space="0" w:color="auto"/>
              <w:bottom w:val="single" w:sz="4" w:space="0" w:color="auto"/>
              <w:right w:val="single" w:sz="4" w:space="0" w:color="auto"/>
            </w:tcBorders>
          </w:tcPr>
          <w:p w:rsidR="001F7C06" w:rsidRPr="006B6F27" w:rsidRDefault="001F7C06" w:rsidP="001F7C06">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400" w:type="dxa"/>
            <w:tcBorders>
              <w:top w:val="single" w:sz="4" w:space="0" w:color="auto"/>
              <w:left w:val="single" w:sz="4" w:space="0" w:color="auto"/>
              <w:bottom w:val="single" w:sz="4" w:space="0" w:color="auto"/>
            </w:tcBorders>
          </w:tcPr>
          <w:p w:rsidR="001F7C06" w:rsidRPr="006B6F27" w:rsidRDefault="001F7C06" w:rsidP="001F7C06">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r>
      <w:tr w:rsidR="001F7C06" w:rsidRPr="006B6F27" w:rsidTr="001F7C06">
        <w:tc>
          <w:tcPr>
            <w:tcW w:w="4760" w:type="dxa"/>
            <w:tcBorders>
              <w:top w:val="single" w:sz="4" w:space="0" w:color="auto"/>
              <w:bottom w:val="single" w:sz="4" w:space="0" w:color="auto"/>
              <w:right w:val="single" w:sz="4" w:space="0" w:color="auto"/>
            </w:tcBorders>
          </w:tcPr>
          <w:p w:rsidR="001F7C06" w:rsidRPr="006B6F27" w:rsidRDefault="001F7C06" w:rsidP="001F7C06">
            <w:pPr>
              <w:widowControl w:val="0"/>
              <w:autoSpaceDE w:val="0"/>
              <w:autoSpaceDN w:val="0"/>
              <w:adjustRightInd w:val="0"/>
              <w:spacing w:after="0" w:line="240" w:lineRule="auto"/>
              <w:outlineLvl w:val="0"/>
              <w:rPr>
                <w:rFonts w:ascii="Times New Roman" w:hAnsi="Times New Roman" w:cs="Times New Roman"/>
                <w:bCs/>
                <w:sz w:val="23"/>
                <w:szCs w:val="23"/>
              </w:rPr>
            </w:pPr>
            <w:r w:rsidRPr="006B6F27">
              <w:rPr>
                <w:rFonts w:ascii="Times New Roman" w:hAnsi="Times New Roman" w:cs="Times New Roman"/>
                <w:bCs/>
                <w:sz w:val="23"/>
                <w:szCs w:val="23"/>
              </w:rPr>
              <w:t>республиканский бюджет Чувашской Республики</w:t>
            </w:r>
          </w:p>
        </w:tc>
        <w:tc>
          <w:tcPr>
            <w:tcW w:w="1680" w:type="dxa"/>
            <w:tcBorders>
              <w:top w:val="single" w:sz="4" w:space="0" w:color="auto"/>
              <w:left w:val="single" w:sz="4" w:space="0" w:color="auto"/>
              <w:bottom w:val="single" w:sz="4" w:space="0" w:color="auto"/>
              <w:right w:val="single" w:sz="4" w:space="0" w:color="auto"/>
            </w:tcBorders>
            <w:vAlign w:val="bottom"/>
          </w:tcPr>
          <w:p w:rsidR="001F7C06" w:rsidRPr="006B6F27" w:rsidRDefault="001F7C06" w:rsidP="001F7C06">
            <w:pPr>
              <w:spacing w:after="0" w:line="240" w:lineRule="auto"/>
              <w:jc w:val="center"/>
              <w:rPr>
                <w:rFonts w:ascii="Times New Roman" w:hAnsi="Times New Roman" w:cs="Times New Roman"/>
                <w:b/>
                <w:iCs/>
                <w:sz w:val="23"/>
                <w:szCs w:val="23"/>
              </w:rPr>
            </w:pPr>
            <w:r w:rsidRPr="006B6F27">
              <w:rPr>
                <w:rFonts w:ascii="Times New Roman" w:hAnsi="Times New Roman" w:cs="Times New Roman"/>
                <w:b/>
                <w:iCs/>
                <w:sz w:val="23"/>
                <w:szCs w:val="23"/>
              </w:rPr>
              <w:t>х</w:t>
            </w:r>
          </w:p>
        </w:tc>
        <w:tc>
          <w:tcPr>
            <w:tcW w:w="1400" w:type="dxa"/>
            <w:tcBorders>
              <w:top w:val="single" w:sz="4" w:space="0" w:color="auto"/>
              <w:left w:val="single" w:sz="4" w:space="0" w:color="auto"/>
              <w:bottom w:val="single" w:sz="4" w:space="0" w:color="auto"/>
              <w:right w:val="single" w:sz="4" w:space="0" w:color="auto"/>
            </w:tcBorders>
          </w:tcPr>
          <w:p w:rsidR="001F7C06" w:rsidRPr="006B6F27" w:rsidRDefault="001F7C06" w:rsidP="001F7C06">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400" w:type="dxa"/>
            <w:tcBorders>
              <w:top w:val="single" w:sz="4" w:space="0" w:color="auto"/>
              <w:left w:val="single" w:sz="4" w:space="0" w:color="auto"/>
              <w:bottom w:val="single" w:sz="4" w:space="0" w:color="auto"/>
              <w:right w:val="single" w:sz="4" w:space="0" w:color="auto"/>
            </w:tcBorders>
          </w:tcPr>
          <w:p w:rsidR="001F7C06" w:rsidRPr="006B6F27" w:rsidRDefault="001F7C06" w:rsidP="001F7C06">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400" w:type="dxa"/>
            <w:tcBorders>
              <w:top w:val="single" w:sz="4" w:space="0" w:color="auto"/>
              <w:left w:val="single" w:sz="4" w:space="0" w:color="auto"/>
              <w:bottom w:val="single" w:sz="4" w:space="0" w:color="auto"/>
              <w:right w:val="single" w:sz="4" w:space="0" w:color="auto"/>
            </w:tcBorders>
          </w:tcPr>
          <w:p w:rsidR="001F7C06" w:rsidRPr="006B6F27" w:rsidRDefault="001F7C06" w:rsidP="001F7C06">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400" w:type="dxa"/>
            <w:tcBorders>
              <w:top w:val="single" w:sz="4" w:space="0" w:color="auto"/>
              <w:left w:val="single" w:sz="4" w:space="0" w:color="auto"/>
              <w:bottom w:val="single" w:sz="4" w:space="0" w:color="auto"/>
              <w:right w:val="single" w:sz="4" w:space="0" w:color="auto"/>
            </w:tcBorders>
          </w:tcPr>
          <w:p w:rsidR="001F7C06" w:rsidRPr="006B6F27" w:rsidRDefault="001F7C06" w:rsidP="001F7C06">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400" w:type="dxa"/>
            <w:tcBorders>
              <w:top w:val="single" w:sz="4" w:space="0" w:color="auto"/>
              <w:left w:val="single" w:sz="4" w:space="0" w:color="auto"/>
              <w:bottom w:val="single" w:sz="4" w:space="0" w:color="auto"/>
              <w:right w:val="single" w:sz="4" w:space="0" w:color="auto"/>
            </w:tcBorders>
          </w:tcPr>
          <w:p w:rsidR="001F7C06" w:rsidRPr="006B6F27" w:rsidRDefault="001F7C06" w:rsidP="001F7C06">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400" w:type="dxa"/>
            <w:tcBorders>
              <w:top w:val="single" w:sz="4" w:space="0" w:color="auto"/>
              <w:left w:val="single" w:sz="4" w:space="0" w:color="auto"/>
              <w:bottom w:val="single" w:sz="4" w:space="0" w:color="auto"/>
            </w:tcBorders>
          </w:tcPr>
          <w:p w:rsidR="001F7C06" w:rsidRPr="006B6F27" w:rsidRDefault="001F7C06" w:rsidP="001F7C06">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r>
      <w:tr w:rsidR="001F7C06" w:rsidRPr="006B6F27" w:rsidTr="001F7C06">
        <w:tc>
          <w:tcPr>
            <w:tcW w:w="4760" w:type="dxa"/>
            <w:tcBorders>
              <w:top w:val="single" w:sz="4" w:space="0" w:color="auto"/>
              <w:bottom w:val="single" w:sz="4" w:space="0" w:color="auto"/>
              <w:right w:val="single" w:sz="4" w:space="0" w:color="auto"/>
            </w:tcBorders>
          </w:tcPr>
          <w:p w:rsidR="001F7C06" w:rsidRPr="006B6F27" w:rsidRDefault="001F7C06" w:rsidP="001F7C06">
            <w:pPr>
              <w:widowControl w:val="0"/>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местный</w:t>
            </w:r>
            <w:r w:rsidRPr="006B6F27">
              <w:rPr>
                <w:rFonts w:ascii="Times New Roman" w:hAnsi="Times New Roman" w:cs="Times New Roman"/>
                <w:sz w:val="23"/>
                <w:szCs w:val="23"/>
              </w:rPr>
              <w:t xml:space="preserve"> бюджет </w:t>
            </w:r>
          </w:p>
        </w:tc>
        <w:tc>
          <w:tcPr>
            <w:tcW w:w="1680" w:type="dxa"/>
            <w:tcBorders>
              <w:top w:val="single" w:sz="4" w:space="0" w:color="auto"/>
              <w:left w:val="single" w:sz="4" w:space="0" w:color="auto"/>
              <w:bottom w:val="single" w:sz="4" w:space="0" w:color="auto"/>
              <w:right w:val="single" w:sz="4" w:space="0" w:color="auto"/>
            </w:tcBorders>
          </w:tcPr>
          <w:p w:rsidR="001F7C06" w:rsidRPr="006B6F27" w:rsidRDefault="001F7C06" w:rsidP="001F7C06">
            <w:pPr>
              <w:spacing w:after="0" w:line="240" w:lineRule="auto"/>
              <w:jc w:val="center"/>
              <w:rPr>
                <w:rFonts w:ascii="Times New Roman" w:hAnsi="Times New Roman" w:cs="Times New Roman"/>
                <w:b/>
                <w:iCs/>
                <w:sz w:val="23"/>
                <w:szCs w:val="23"/>
              </w:rPr>
            </w:pPr>
            <w:r>
              <w:rPr>
                <w:rFonts w:ascii="Times New Roman" w:hAnsi="Times New Roman" w:cs="Times New Roman"/>
                <w:b/>
                <w:iCs/>
                <w:sz w:val="23"/>
                <w:szCs w:val="23"/>
              </w:rPr>
              <w:t>х</w:t>
            </w:r>
          </w:p>
        </w:tc>
        <w:tc>
          <w:tcPr>
            <w:tcW w:w="1400" w:type="dxa"/>
            <w:tcBorders>
              <w:top w:val="single" w:sz="4" w:space="0" w:color="auto"/>
              <w:left w:val="single" w:sz="4" w:space="0" w:color="auto"/>
              <w:bottom w:val="single" w:sz="4" w:space="0" w:color="auto"/>
              <w:right w:val="single" w:sz="4" w:space="0" w:color="auto"/>
            </w:tcBorders>
          </w:tcPr>
          <w:p w:rsidR="001F7C06" w:rsidRPr="006B6F27" w:rsidRDefault="001F7C06" w:rsidP="001F7C06">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400" w:type="dxa"/>
            <w:tcBorders>
              <w:top w:val="single" w:sz="4" w:space="0" w:color="auto"/>
              <w:left w:val="single" w:sz="4" w:space="0" w:color="auto"/>
              <w:bottom w:val="single" w:sz="4" w:space="0" w:color="auto"/>
              <w:right w:val="single" w:sz="4" w:space="0" w:color="auto"/>
            </w:tcBorders>
          </w:tcPr>
          <w:p w:rsidR="001F7C06" w:rsidRPr="006B6F27" w:rsidRDefault="001F7C06" w:rsidP="001F7C06">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400" w:type="dxa"/>
            <w:tcBorders>
              <w:top w:val="single" w:sz="4" w:space="0" w:color="auto"/>
              <w:left w:val="single" w:sz="4" w:space="0" w:color="auto"/>
              <w:bottom w:val="single" w:sz="4" w:space="0" w:color="auto"/>
              <w:right w:val="single" w:sz="4" w:space="0" w:color="auto"/>
            </w:tcBorders>
          </w:tcPr>
          <w:p w:rsidR="001F7C06" w:rsidRPr="006B6F27" w:rsidRDefault="001F7C06" w:rsidP="001F7C06">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400" w:type="dxa"/>
            <w:tcBorders>
              <w:top w:val="single" w:sz="4" w:space="0" w:color="auto"/>
              <w:left w:val="single" w:sz="4" w:space="0" w:color="auto"/>
              <w:bottom w:val="single" w:sz="4" w:space="0" w:color="auto"/>
              <w:right w:val="single" w:sz="4" w:space="0" w:color="auto"/>
            </w:tcBorders>
          </w:tcPr>
          <w:p w:rsidR="001F7C06" w:rsidRPr="006B6F27" w:rsidRDefault="001F7C06" w:rsidP="001F7C06">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400" w:type="dxa"/>
            <w:tcBorders>
              <w:top w:val="single" w:sz="4" w:space="0" w:color="auto"/>
              <w:left w:val="single" w:sz="4" w:space="0" w:color="auto"/>
              <w:bottom w:val="single" w:sz="4" w:space="0" w:color="auto"/>
              <w:right w:val="single" w:sz="4" w:space="0" w:color="auto"/>
            </w:tcBorders>
          </w:tcPr>
          <w:p w:rsidR="001F7C06" w:rsidRPr="006B6F27" w:rsidRDefault="001F7C06" w:rsidP="001F7C06">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400" w:type="dxa"/>
            <w:tcBorders>
              <w:top w:val="single" w:sz="4" w:space="0" w:color="auto"/>
              <w:left w:val="single" w:sz="4" w:space="0" w:color="auto"/>
              <w:bottom w:val="single" w:sz="4" w:space="0" w:color="auto"/>
            </w:tcBorders>
          </w:tcPr>
          <w:p w:rsidR="001F7C06" w:rsidRPr="006B6F27" w:rsidRDefault="001F7C06" w:rsidP="001F7C06">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r>
      <w:tr w:rsidR="001F7C06" w:rsidRPr="006B6F27" w:rsidTr="001F7C06">
        <w:tc>
          <w:tcPr>
            <w:tcW w:w="4760" w:type="dxa"/>
            <w:tcBorders>
              <w:top w:val="single" w:sz="4" w:space="0" w:color="auto"/>
              <w:bottom w:val="single" w:sz="4" w:space="0" w:color="auto"/>
              <w:right w:val="single" w:sz="4" w:space="0" w:color="auto"/>
            </w:tcBorders>
          </w:tcPr>
          <w:p w:rsidR="001F7C06" w:rsidRDefault="001F7C06" w:rsidP="001F7C06">
            <w:pPr>
              <w:widowControl w:val="0"/>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Межбюджетные трансферты</w:t>
            </w:r>
          </w:p>
        </w:tc>
        <w:tc>
          <w:tcPr>
            <w:tcW w:w="1680" w:type="dxa"/>
            <w:tcBorders>
              <w:top w:val="single" w:sz="4" w:space="0" w:color="auto"/>
              <w:left w:val="single" w:sz="4" w:space="0" w:color="auto"/>
              <w:bottom w:val="single" w:sz="4" w:space="0" w:color="auto"/>
              <w:right w:val="single" w:sz="4" w:space="0" w:color="auto"/>
            </w:tcBorders>
          </w:tcPr>
          <w:p w:rsidR="001F7C06" w:rsidRPr="006B6F27" w:rsidRDefault="001F7C06" w:rsidP="001F7C06">
            <w:pPr>
              <w:widowControl w:val="0"/>
              <w:autoSpaceDE w:val="0"/>
              <w:autoSpaceDN w:val="0"/>
              <w:adjustRightInd w:val="0"/>
              <w:spacing w:after="0" w:line="240" w:lineRule="auto"/>
              <w:jc w:val="center"/>
              <w:rPr>
                <w:rFonts w:ascii="Times New Roman" w:hAnsi="Times New Roman" w:cs="Times New Roman"/>
                <w:iCs/>
                <w:sz w:val="23"/>
                <w:szCs w:val="23"/>
              </w:rPr>
            </w:pPr>
            <w:r>
              <w:rPr>
                <w:rFonts w:ascii="Times New Roman" w:hAnsi="Times New Roman" w:cs="Times New Roman"/>
                <w:iCs/>
                <w:sz w:val="23"/>
                <w:szCs w:val="23"/>
              </w:rPr>
              <w:t>х</w:t>
            </w:r>
          </w:p>
        </w:tc>
        <w:tc>
          <w:tcPr>
            <w:tcW w:w="1400" w:type="dxa"/>
            <w:tcBorders>
              <w:top w:val="single" w:sz="4" w:space="0" w:color="auto"/>
              <w:left w:val="single" w:sz="4" w:space="0" w:color="auto"/>
              <w:bottom w:val="single" w:sz="4" w:space="0" w:color="auto"/>
              <w:right w:val="single" w:sz="4" w:space="0" w:color="auto"/>
            </w:tcBorders>
            <w:vAlign w:val="bottom"/>
          </w:tcPr>
          <w:p w:rsidR="001F7C06" w:rsidRPr="006B6F27" w:rsidRDefault="001F7C06" w:rsidP="001F7C06">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400" w:type="dxa"/>
            <w:tcBorders>
              <w:top w:val="single" w:sz="4" w:space="0" w:color="auto"/>
              <w:left w:val="single" w:sz="4" w:space="0" w:color="auto"/>
              <w:bottom w:val="single" w:sz="4" w:space="0" w:color="auto"/>
              <w:right w:val="single" w:sz="4" w:space="0" w:color="auto"/>
            </w:tcBorders>
            <w:vAlign w:val="bottom"/>
          </w:tcPr>
          <w:p w:rsidR="001F7C06" w:rsidRPr="006B6F27" w:rsidRDefault="001F7C06" w:rsidP="001F7C06">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400" w:type="dxa"/>
            <w:tcBorders>
              <w:top w:val="single" w:sz="4" w:space="0" w:color="auto"/>
              <w:left w:val="single" w:sz="4" w:space="0" w:color="auto"/>
              <w:bottom w:val="single" w:sz="4" w:space="0" w:color="auto"/>
              <w:right w:val="single" w:sz="4" w:space="0" w:color="auto"/>
            </w:tcBorders>
            <w:vAlign w:val="bottom"/>
          </w:tcPr>
          <w:p w:rsidR="001F7C06" w:rsidRPr="006B6F27" w:rsidRDefault="001F7C06" w:rsidP="001F7C06">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400" w:type="dxa"/>
            <w:tcBorders>
              <w:top w:val="single" w:sz="4" w:space="0" w:color="auto"/>
              <w:left w:val="single" w:sz="4" w:space="0" w:color="auto"/>
              <w:bottom w:val="single" w:sz="4" w:space="0" w:color="auto"/>
              <w:right w:val="single" w:sz="4" w:space="0" w:color="auto"/>
            </w:tcBorders>
            <w:vAlign w:val="bottom"/>
          </w:tcPr>
          <w:p w:rsidR="001F7C06" w:rsidRPr="006B6F27" w:rsidRDefault="001F7C06" w:rsidP="001F7C06">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400" w:type="dxa"/>
            <w:tcBorders>
              <w:top w:val="single" w:sz="4" w:space="0" w:color="auto"/>
              <w:left w:val="single" w:sz="4" w:space="0" w:color="auto"/>
              <w:bottom w:val="single" w:sz="4" w:space="0" w:color="auto"/>
              <w:right w:val="single" w:sz="4" w:space="0" w:color="auto"/>
            </w:tcBorders>
            <w:vAlign w:val="bottom"/>
          </w:tcPr>
          <w:p w:rsidR="001F7C06" w:rsidRPr="006B6F27" w:rsidRDefault="001F7C06" w:rsidP="001F7C06">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400" w:type="dxa"/>
            <w:tcBorders>
              <w:top w:val="single" w:sz="4" w:space="0" w:color="auto"/>
              <w:left w:val="single" w:sz="4" w:space="0" w:color="auto"/>
              <w:bottom w:val="single" w:sz="4" w:space="0" w:color="auto"/>
            </w:tcBorders>
            <w:vAlign w:val="bottom"/>
          </w:tcPr>
          <w:p w:rsidR="001F7C06" w:rsidRPr="006B6F27" w:rsidRDefault="001F7C06" w:rsidP="001F7C06">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r>
      <w:tr w:rsidR="001F7C06" w:rsidRPr="006B6F27" w:rsidTr="001F7C06">
        <w:tc>
          <w:tcPr>
            <w:tcW w:w="4760" w:type="dxa"/>
            <w:tcBorders>
              <w:top w:val="single" w:sz="4" w:space="0" w:color="auto"/>
              <w:bottom w:val="single" w:sz="4" w:space="0" w:color="auto"/>
              <w:right w:val="single" w:sz="4" w:space="0" w:color="auto"/>
            </w:tcBorders>
          </w:tcPr>
          <w:p w:rsidR="001F7C06" w:rsidRDefault="001F7C06" w:rsidP="001F7C06">
            <w:pPr>
              <w:widowControl w:val="0"/>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Внебюджетные источники</w:t>
            </w:r>
          </w:p>
        </w:tc>
        <w:tc>
          <w:tcPr>
            <w:tcW w:w="1680" w:type="dxa"/>
            <w:tcBorders>
              <w:top w:val="single" w:sz="4" w:space="0" w:color="auto"/>
              <w:left w:val="single" w:sz="4" w:space="0" w:color="auto"/>
              <w:bottom w:val="single" w:sz="4" w:space="0" w:color="auto"/>
              <w:right w:val="single" w:sz="4" w:space="0" w:color="auto"/>
            </w:tcBorders>
          </w:tcPr>
          <w:p w:rsidR="001F7C06" w:rsidRDefault="001F7C06" w:rsidP="001F7C06">
            <w:pPr>
              <w:widowControl w:val="0"/>
              <w:autoSpaceDE w:val="0"/>
              <w:autoSpaceDN w:val="0"/>
              <w:adjustRightInd w:val="0"/>
              <w:spacing w:after="0" w:line="240" w:lineRule="auto"/>
              <w:jc w:val="center"/>
              <w:rPr>
                <w:rFonts w:ascii="Times New Roman" w:hAnsi="Times New Roman" w:cs="Times New Roman"/>
                <w:iCs/>
                <w:sz w:val="23"/>
                <w:szCs w:val="23"/>
              </w:rPr>
            </w:pPr>
            <w:r>
              <w:rPr>
                <w:rFonts w:ascii="Times New Roman" w:hAnsi="Times New Roman" w:cs="Times New Roman"/>
                <w:iCs/>
                <w:sz w:val="23"/>
                <w:szCs w:val="23"/>
              </w:rPr>
              <w:t>х</w:t>
            </w:r>
          </w:p>
        </w:tc>
        <w:tc>
          <w:tcPr>
            <w:tcW w:w="1400" w:type="dxa"/>
            <w:tcBorders>
              <w:top w:val="single" w:sz="4" w:space="0" w:color="auto"/>
              <w:left w:val="single" w:sz="4" w:space="0" w:color="auto"/>
              <w:bottom w:val="single" w:sz="4" w:space="0" w:color="auto"/>
              <w:right w:val="single" w:sz="4" w:space="0" w:color="auto"/>
            </w:tcBorders>
            <w:vAlign w:val="bottom"/>
          </w:tcPr>
          <w:p w:rsidR="001F7C06" w:rsidRDefault="001F7C06" w:rsidP="001F7C06">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400" w:type="dxa"/>
            <w:tcBorders>
              <w:top w:val="single" w:sz="4" w:space="0" w:color="auto"/>
              <w:left w:val="single" w:sz="4" w:space="0" w:color="auto"/>
              <w:bottom w:val="single" w:sz="4" w:space="0" w:color="auto"/>
              <w:right w:val="single" w:sz="4" w:space="0" w:color="auto"/>
            </w:tcBorders>
            <w:vAlign w:val="bottom"/>
          </w:tcPr>
          <w:p w:rsidR="001F7C06" w:rsidRDefault="001F7C06" w:rsidP="001F7C06">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400" w:type="dxa"/>
            <w:tcBorders>
              <w:top w:val="single" w:sz="4" w:space="0" w:color="auto"/>
              <w:left w:val="single" w:sz="4" w:space="0" w:color="auto"/>
              <w:bottom w:val="single" w:sz="4" w:space="0" w:color="auto"/>
              <w:right w:val="single" w:sz="4" w:space="0" w:color="auto"/>
            </w:tcBorders>
            <w:vAlign w:val="bottom"/>
          </w:tcPr>
          <w:p w:rsidR="001F7C06" w:rsidRDefault="001F7C06" w:rsidP="001F7C06">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400" w:type="dxa"/>
            <w:tcBorders>
              <w:top w:val="single" w:sz="4" w:space="0" w:color="auto"/>
              <w:left w:val="single" w:sz="4" w:space="0" w:color="auto"/>
              <w:bottom w:val="single" w:sz="4" w:space="0" w:color="auto"/>
              <w:right w:val="single" w:sz="4" w:space="0" w:color="auto"/>
            </w:tcBorders>
            <w:vAlign w:val="bottom"/>
          </w:tcPr>
          <w:p w:rsidR="001F7C06" w:rsidRDefault="001F7C06" w:rsidP="001F7C06">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400" w:type="dxa"/>
            <w:tcBorders>
              <w:top w:val="single" w:sz="4" w:space="0" w:color="auto"/>
              <w:left w:val="single" w:sz="4" w:space="0" w:color="auto"/>
              <w:bottom w:val="single" w:sz="4" w:space="0" w:color="auto"/>
              <w:right w:val="single" w:sz="4" w:space="0" w:color="auto"/>
            </w:tcBorders>
            <w:vAlign w:val="bottom"/>
          </w:tcPr>
          <w:p w:rsidR="001F7C06" w:rsidRDefault="001F7C06" w:rsidP="001F7C06">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400" w:type="dxa"/>
            <w:tcBorders>
              <w:top w:val="single" w:sz="4" w:space="0" w:color="auto"/>
              <w:left w:val="single" w:sz="4" w:space="0" w:color="auto"/>
              <w:bottom w:val="single" w:sz="4" w:space="0" w:color="auto"/>
            </w:tcBorders>
            <w:vAlign w:val="bottom"/>
          </w:tcPr>
          <w:p w:rsidR="001F7C06" w:rsidRDefault="001F7C06" w:rsidP="001F7C06">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r>
      <w:tr w:rsidR="001F7C06" w:rsidRPr="006B6F27" w:rsidTr="001F7C06">
        <w:tc>
          <w:tcPr>
            <w:tcW w:w="4760" w:type="dxa"/>
            <w:tcBorders>
              <w:top w:val="single" w:sz="4" w:space="0" w:color="auto"/>
              <w:bottom w:val="single" w:sz="4" w:space="0" w:color="auto"/>
              <w:right w:val="single" w:sz="4" w:space="0" w:color="auto"/>
            </w:tcBorders>
          </w:tcPr>
          <w:p w:rsidR="001F7C06" w:rsidRPr="006B6F27" w:rsidRDefault="001F7C06" w:rsidP="001F7C06">
            <w:pPr>
              <w:pStyle w:val="aff"/>
            </w:pPr>
            <w:r w:rsidRPr="006B6F27">
              <w:t>Обеспечено своевременное и полное исполнение долговых обязательств Алатырского муниципального округа Чувашской Республики, всего</w:t>
            </w:r>
          </w:p>
          <w:p w:rsidR="001F7C06" w:rsidRPr="006B6F27" w:rsidRDefault="001F7C06" w:rsidP="001F7C06">
            <w:pPr>
              <w:pStyle w:val="aff"/>
            </w:pPr>
            <w:r w:rsidRPr="006B6F27">
              <w:t>в том числе:</w:t>
            </w:r>
          </w:p>
        </w:tc>
        <w:tc>
          <w:tcPr>
            <w:tcW w:w="1680" w:type="dxa"/>
            <w:tcBorders>
              <w:top w:val="single" w:sz="4" w:space="0" w:color="auto"/>
              <w:left w:val="single" w:sz="4" w:space="0" w:color="auto"/>
              <w:bottom w:val="single" w:sz="4" w:space="0" w:color="auto"/>
              <w:right w:val="single" w:sz="4" w:space="0" w:color="auto"/>
            </w:tcBorders>
          </w:tcPr>
          <w:p w:rsidR="001F7C06" w:rsidRPr="006B6F27" w:rsidRDefault="001F7C06" w:rsidP="001F7C06">
            <w:pPr>
              <w:pStyle w:val="afd"/>
            </w:pPr>
          </w:p>
        </w:tc>
        <w:tc>
          <w:tcPr>
            <w:tcW w:w="1400" w:type="dxa"/>
            <w:tcBorders>
              <w:top w:val="single" w:sz="4" w:space="0" w:color="auto"/>
              <w:left w:val="single" w:sz="4" w:space="0" w:color="auto"/>
              <w:bottom w:val="single" w:sz="4" w:space="0" w:color="auto"/>
              <w:right w:val="single" w:sz="4" w:space="0" w:color="auto"/>
            </w:tcBorders>
          </w:tcPr>
          <w:p w:rsidR="001F7C06" w:rsidRPr="006B6F27" w:rsidRDefault="001F7C06" w:rsidP="001F7C06">
            <w:pPr>
              <w:pStyle w:val="afd"/>
              <w:jc w:val="center"/>
            </w:pPr>
            <w:r w:rsidRPr="006B6F27">
              <w:t>0,0</w:t>
            </w:r>
          </w:p>
        </w:tc>
        <w:tc>
          <w:tcPr>
            <w:tcW w:w="1400" w:type="dxa"/>
            <w:tcBorders>
              <w:top w:val="single" w:sz="4" w:space="0" w:color="auto"/>
              <w:left w:val="single" w:sz="4" w:space="0" w:color="auto"/>
              <w:bottom w:val="single" w:sz="4" w:space="0" w:color="auto"/>
              <w:right w:val="single" w:sz="4" w:space="0" w:color="auto"/>
            </w:tcBorders>
          </w:tcPr>
          <w:p w:rsidR="001F7C06" w:rsidRPr="006B6F27" w:rsidRDefault="001F7C06" w:rsidP="001F7C06">
            <w:pPr>
              <w:pStyle w:val="afd"/>
              <w:jc w:val="center"/>
            </w:pPr>
            <w:r w:rsidRPr="006B6F27">
              <w:t>0,0</w:t>
            </w:r>
          </w:p>
        </w:tc>
        <w:tc>
          <w:tcPr>
            <w:tcW w:w="1400" w:type="dxa"/>
            <w:tcBorders>
              <w:top w:val="single" w:sz="4" w:space="0" w:color="auto"/>
              <w:left w:val="single" w:sz="4" w:space="0" w:color="auto"/>
              <w:bottom w:val="single" w:sz="4" w:space="0" w:color="auto"/>
              <w:right w:val="single" w:sz="4" w:space="0" w:color="auto"/>
            </w:tcBorders>
          </w:tcPr>
          <w:p w:rsidR="001F7C06" w:rsidRPr="006B6F27" w:rsidRDefault="001F7C06" w:rsidP="001F7C06">
            <w:pPr>
              <w:pStyle w:val="afd"/>
              <w:jc w:val="center"/>
            </w:pPr>
            <w:r w:rsidRPr="006B6F27">
              <w:t>0,0</w:t>
            </w:r>
          </w:p>
        </w:tc>
        <w:tc>
          <w:tcPr>
            <w:tcW w:w="1400" w:type="dxa"/>
            <w:tcBorders>
              <w:top w:val="single" w:sz="4" w:space="0" w:color="auto"/>
              <w:left w:val="single" w:sz="4" w:space="0" w:color="auto"/>
              <w:bottom w:val="single" w:sz="4" w:space="0" w:color="auto"/>
              <w:right w:val="single" w:sz="4" w:space="0" w:color="auto"/>
            </w:tcBorders>
          </w:tcPr>
          <w:p w:rsidR="001F7C06" w:rsidRPr="006B6F27" w:rsidRDefault="001F7C06" w:rsidP="001F7C06">
            <w:pPr>
              <w:pStyle w:val="afd"/>
              <w:jc w:val="center"/>
            </w:pPr>
            <w:r w:rsidRPr="006B6F27">
              <w:t>0,0</w:t>
            </w:r>
          </w:p>
        </w:tc>
        <w:tc>
          <w:tcPr>
            <w:tcW w:w="1400" w:type="dxa"/>
            <w:tcBorders>
              <w:top w:val="single" w:sz="4" w:space="0" w:color="auto"/>
              <w:left w:val="single" w:sz="4" w:space="0" w:color="auto"/>
              <w:bottom w:val="single" w:sz="4" w:space="0" w:color="auto"/>
              <w:right w:val="single" w:sz="4" w:space="0" w:color="auto"/>
            </w:tcBorders>
          </w:tcPr>
          <w:p w:rsidR="001F7C06" w:rsidRPr="006B6F27" w:rsidRDefault="001F7C06" w:rsidP="001F7C06">
            <w:pPr>
              <w:pStyle w:val="afd"/>
              <w:jc w:val="center"/>
            </w:pPr>
            <w:r w:rsidRPr="006B6F27">
              <w:t>0,0</w:t>
            </w:r>
          </w:p>
        </w:tc>
        <w:tc>
          <w:tcPr>
            <w:tcW w:w="1400" w:type="dxa"/>
            <w:tcBorders>
              <w:top w:val="single" w:sz="4" w:space="0" w:color="auto"/>
              <w:left w:val="single" w:sz="4" w:space="0" w:color="auto"/>
              <w:bottom w:val="single" w:sz="4" w:space="0" w:color="auto"/>
            </w:tcBorders>
          </w:tcPr>
          <w:p w:rsidR="001F7C06" w:rsidRPr="006B6F27" w:rsidRDefault="001F7C06" w:rsidP="001F7C06">
            <w:pPr>
              <w:pStyle w:val="afd"/>
              <w:jc w:val="center"/>
            </w:pPr>
            <w:r w:rsidRPr="006B6F27">
              <w:t>0,0</w:t>
            </w:r>
          </w:p>
        </w:tc>
      </w:tr>
      <w:tr w:rsidR="001F7C06" w:rsidRPr="006B6F27" w:rsidTr="003B6F32">
        <w:tc>
          <w:tcPr>
            <w:tcW w:w="4760" w:type="dxa"/>
            <w:tcBorders>
              <w:top w:val="single" w:sz="4" w:space="0" w:color="auto"/>
              <w:bottom w:val="single" w:sz="4" w:space="0" w:color="auto"/>
              <w:right w:val="single" w:sz="4" w:space="0" w:color="auto"/>
            </w:tcBorders>
          </w:tcPr>
          <w:p w:rsidR="001F7C06" w:rsidRPr="006B6F27" w:rsidRDefault="001F7C06" w:rsidP="003B6F32">
            <w:pPr>
              <w:widowControl w:val="0"/>
              <w:autoSpaceDE w:val="0"/>
              <w:autoSpaceDN w:val="0"/>
              <w:adjustRightInd w:val="0"/>
              <w:spacing w:after="0" w:line="240" w:lineRule="auto"/>
              <w:jc w:val="both"/>
              <w:rPr>
                <w:rFonts w:ascii="Times New Roman" w:hAnsi="Times New Roman" w:cs="Times New Roman"/>
                <w:iCs/>
              </w:rPr>
            </w:pPr>
            <w:r w:rsidRPr="00CF62D2">
              <w:rPr>
                <w:rFonts w:ascii="Times New Roman" w:hAnsi="Times New Roman" w:cs="Times New Roman"/>
                <w:iCs/>
              </w:rPr>
              <w:t>Муниципальный бюджет, из них</w:t>
            </w:r>
          </w:p>
        </w:tc>
        <w:tc>
          <w:tcPr>
            <w:tcW w:w="1680" w:type="dxa"/>
            <w:tcBorders>
              <w:top w:val="single" w:sz="4" w:space="0" w:color="auto"/>
              <w:left w:val="single" w:sz="4" w:space="0" w:color="auto"/>
              <w:bottom w:val="single" w:sz="4" w:space="0" w:color="auto"/>
              <w:right w:val="single" w:sz="4" w:space="0" w:color="auto"/>
            </w:tcBorders>
            <w:vAlign w:val="bottom"/>
          </w:tcPr>
          <w:p w:rsidR="001F7C06" w:rsidRPr="006B6F27" w:rsidRDefault="001F7C06" w:rsidP="003B6F32">
            <w:pPr>
              <w:widowControl w:val="0"/>
              <w:autoSpaceDE w:val="0"/>
              <w:autoSpaceDN w:val="0"/>
              <w:adjustRightInd w:val="0"/>
              <w:spacing w:after="0" w:line="240" w:lineRule="auto"/>
              <w:rPr>
                <w:rFonts w:ascii="Times New Roman" w:hAnsi="Times New Roman" w:cs="Times New Roman"/>
                <w:iCs/>
              </w:rPr>
            </w:pPr>
            <w:r>
              <w:rPr>
                <w:rFonts w:ascii="Times New Roman" w:hAnsi="Times New Roman" w:cs="Times New Roman"/>
                <w:iCs/>
              </w:rPr>
              <w:t>х</w:t>
            </w:r>
          </w:p>
        </w:tc>
        <w:tc>
          <w:tcPr>
            <w:tcW w:w="1400" w:type="dxa"/>
            <w:tcBorders>
              <w:top w:val="single" w:sz="4" w:space="0" w:color="auto"/>
              <w:left w:val="single" w:sz="4" w:space="0" w:color="auto"/>
              <w:bottom w:val="single" w:sz="4" w:space="0" w:color="auto"/>
              <w:right w:val="single" w:sz="4" w:space="0" w:color="auto"/>
            </w:tcBorders>
            <w:vAlign w:val="bottom"/>
          </w:tcPr>
          <w:p w:rsidR="001F7C06" w:rsidRPr="006B6F27" w:rsidRDefault="001F7C06" w:rsidP="003B6F32">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0,0</w:t>
            </w:r>
          </w:p>
        </w:tc>
        <w:tc>
          <w:tcPr>
            <w:tcW w:w="1400" w:type="dxa"/>
            <w:tcBorders>
              <w:top w:val="single" w:sz="4" w:space="0" w:color="auto"/>
              <w:left w:val="single" w:sz="4" w:space="0" w:color="auto"/>
              <w:bottom w:val="single" w:sz="4" w:space="0" w:color="auto"/>
              <w:right w:val="single" w:sz="4" w:space="0" w:color="auto"/>
            </w:tcBorders>
            <w:vAlign w:val="bottom"/>
          </w:tcPr>
          <w:p w:rsidR="001F7C06" w:rsidRPr="006B6F27" w:rsidRDefault="001F7C06" w:rsidP="003B6F32">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0,0</w:t>
            </w:r>
          </w:p>
        </w:tc>
        <w:tc>
          <w:tcPr>
            <w:tcW w:w="1400" w:type="dxa"/>
            <w:tcBorders>
              <w:top w:val="single" w:sz="4" w:space="0" w:color="auto"/>
              <w:left w:val="single" w:sz="4" w:space="0" w:color="auto"/>
              <w:bottom w:val="single" w:sz="4" w:space="0" w:color="auto"/>
              <w:right w:val="single" w:sz="4" w:space="0" w:color="auto"/>
            </w:tcBorders>
            <w:vAlign w:val="bottom"/>
          </w:tcPr>
          <w:p w:rsidR="001F7C06" w:rsidRPr="006B6F27" w:rsidRDefault="001F7C06" w:rsidP="003B6F32">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0,0</w:t>
            </w:r>
          </w:p>
        </w:tc>
        <w:tc>
          <w:tcPr>
            <w:tcW w:w="1400" w:type="dxa"/>
            <w:tcBorders>
              <w:top w:val="single" w:sz="4" w:space="0" w:color="auto"/>
              <w:left w:val="single" w:sz="4" w:space="0" w:color="auto"/>
              <w:bottom w:val="single" w:sz="4" w:space="0" w:color="auto"/>
              <w:right w:val="single" w:sz="4" w:space="0" w:color="auto"/>
            </w:tcBorders>
            <w:vAlign w:val="bottom"/>
          </w:tcPr>
          <w:p w:rsidR="001F7C06" w:rsidRPr="006B6F27" w:rsidRDefault="001F7C06" w:rsidP="003B6F32">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0,0</w:t>
            </w:r>
          </w:p>
        </w:tc>
        <w:tc>
          <w:tcPr>
            <w:tcW w:w="1400" w:type="dxa"/>
            <w:tcBorders>
              <w:top w:val="single" w:sz="4" w:space="0" w:color="auto"/>
              <w:left w:val="single" w:sz="4" w:space="0" w:color="auto"/>
              <w:bottom w:val="single" w:sz="4" w:space="0" w:color="auto"/>
              <w:right w:val="single" w:sz="4" w:space="0" w:color="auto"/>
            </w:tcBorders>
            <w:vAlign w:val="bottom"/>
          </w:tcPr>
          <w:p w:rsidR="001F7C06" w:rsidRPr="006B6F27" w:rsidRDefault="001F7C06" w:rsidP="003B6F32">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0,0</w:t>
            </w:r>
          </w:p>
        </w:tc>
        <w:tc>
          <w:tcPr>
            <w:tcW w:w="1400" w:type="dxa"/>
            <w:tcBorders>
              <w:top w:val="single" w:sz="4" w:space="0" w:color="auto"/>
              <w:left w:val="single" w:sz="4" w:space="0" w:color="auto"/>
              <w:bottom w:val="single" w:sz="4" w:space="0" w:color="auto"/>
            </w:tcBorders>
            <w:vAlign w:val="bottom"/>
          </w:tcPr>
          <w:p w:rsidR="001F7C06" w:rsidRPr="006B6F27" w:rsidRDefault="001F7C06" w:rsidP="003B6F32">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0,0</w:t>
            </w:r>
          </w:p>
        </w:tc>
      </w:tr>
      <w:tr w:rsidR="001F7C06" w:rsidRPr="006B6F27" w:rsidTr="003B6F32">
        <w:tc>
          <w:tcPr>
            <w:tcW w:w="4760" w:type="dxa"/>
            <w:tcBorders>
              <w:top w:val="single" w:sz="4" w:space="0" w:color="auto"/>
              <w:bottom w:val="single" w:sz="4" w:space="0" w:color="auto"/>
              <w:right w:val="single" w:sz="4" w:space="0" w:color="auto"/>
            </w:tcBorders>
          </w:tcPr>
          <w:p w:rsidR="001F7C06" w:rsidRPr="006B6F27" w:rsidRDefault="001F7C06" w:rsidP="003B6F32">
            <w:pPr>
              <w:widowControl w:val="0"/>
              <w:autoSpaceDE w:val="0"/>
              <w:autoSpaceDN w:val="0"/>
              <w:adjustRightInd w:val="0"/>
              <w:spacing w:after="0" w:line="240" w:lineRule="auto"/>
              <w:outlineLvl w:val="0"/>
              <w:rPr>
                <w:rFonts w:ascii="Times New Roman" w:hAnsi="Times New Roman" w:cs="Times New Roman"/>
                <w:bCs/>
                <w:sz w:val="23"/>
                <w:szCs w:val="23"/>
              </w:rPr>
            </w:pPr>
            <w:r w:rsidRPr="006B6F27">
              <w:rPr>
                <w:rFonts w:ascii="Times New Roman" w:hAnsi="Times New Roman" w:cs="Times New Roman"/>
                <w:bCs/>
                <w:sz w:val="23"/>
                <w:szCs w:val="23"/>
              </w:rPr>
              <w:t>федеральный бюджет</w:t>
            </w:r>
          </w:p>
        </w:tc>
        <w:tc>
          <w:tcPr>
            <w:tcW w:w="1680" w:type="dxa"/>
            <w:tcBorders>
              <w:top w:val="single" w:sz="4" w:space="0" w:color="auto"/>
              <w:left w:val="single" w:sz="4" w:space="0" w:color="auto"/>
              <w:bottom w:val="single" w:sz="4" w:space="0" w:color="auto"/>
              <w:right w:val="single" w:sz="4" w:space="0" w:color="auto"/>
            </w:tcBorders>
            <w:vAlign w:val="bottom"/>
          </w:tcPr>
          <w:p w:rsidR="001F7C06" w:rsidRPr="006B6F27" w:rsidRDefault="001F7C06" w:rsidP="003B6F32">
            <w:pPr>
              <w:spacing w:after="0" w:line="240" w:lineRule="auto"/>
              <w:jc w:val="center"/>
              <w:rPr>
                <w:rFonts w:ascii="Times New Roman" w:hAnsi="Times New Roman" w:cs="Times New Roman"/>
                <w:b/>
                <w:iCs/>
                <w:sz w:val="23"/>
                <w:szCs w:val="23"/>
              </w:rPr>
            </w:pPr>
            <w:r w:rsidRPr="006B6F27">
              <w:rPr>
                <w:rFonts w:ascii="Times New Roman" w:hAnsi="Times New Roman" w:cs="Times New Roman"/>
                <w:b/>
                <w:iCs/>
                <w:sz w:val="23"/>
                <w:szCs w:val="23"/>
              </w:rPr>
              <w:t>х</w:t>
            </w:r>
          </w:p>
        </w:tc>
        <w:tc>
          <w:tcPr>
            <w:tcW w:w="1400" w:type="dxa"/>
            <w:tcBorders>
              <w:top w:val="single" w:sz="4" w:space="0" w:color="auto"/>
              <w:left w:val="single" w:sz="4" w:space="0" w:color="auto"/>
              <w:bottom w:val="single" w:sz="4" w:space="0" w:color="auto"/>
              <w:right w:val="single" w:sz="4" w:space="0" w:color="auto"/>
            </w:tcBorders>
          </w:tcPr>
          <w:p w:rsidR="001F7C06" w:rsidRPr="006B6F27" w:rsidRDefault="001F7C06"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400" w:type="dxa"/>
            <w:tcBorders>
              <w:top w:val="single" w:sz="4" w:space="0" w:color="auto"/>
              <w:left w:val="single" w:sz="4" w:space="0" w:color="auto"/>
              <w:bottom w:val="single" w:sz="4" w:space="0" w:color="auto"/>
              <w:right w:val="single" w:sz="4" w:space="0" w:color="auto"/>
            </w:tcBorders>
          </w:tcPr>
          <w:p w:rsidR="001F7C06" w:rsidRPr="006B6F27" w:rsidRDefault="001F7C06"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400" w:type="dxa"/>
            <w:tcBorders>
              <w:top w:val="single" w:sz="4" w:space="0" w:color="auto"/>
              <w:left w:val="single" w:sz="4" w:space="0" w:color="auto"/>
              <w:bottom w:val="single" w:sz="4" w:space="0" w:color="auto"/>
              <w:right w:val="single" w:sz="4" w:space="0" w:color="auto"/>
            </w:tcBorders>
          </w:tcPr>
          <w:p w:rsidR="001F7C06" w:rsidRPr="006B6F27" w:rsidRDefault="001F7C06"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400" w:type="dxa"/>
            <w:tcBorders>
              <w:top w:val="single" w:sz="4" w:space="0" w:color="auto"/>
              <w:left w:val="single" w:sz="4" w:space="0" w:color="auto"/>
              <w:bottom w:val="single" w:sz="4" w:space="0" w:color="auto"/>
              <w:right w:val="single" w:sz="4" w:space="0" w:color="auto"/>
            </w:tcBorders>
          </w:tcPr>
          <w:p w:rsidR="001F7C06" w:rsidRPr="006B6F27" w:rsidRDefault="001F7C06"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400" w:type="dxa"/>
            <w:tcBorders>
              <w:top w:val="single" w:sz="4" w:space="0" w:color="auto"/>
              <w:left w:val="single" w:sz="4" w:space="0" w:color="auto"/>
              <w:bottom w:val="single" w:sz="4" w:space="0" w:color="auto"/>
              <w:right w:val="single" w:sz="4" w:space="0" w:color="auto"/>
            </w:tcBorders>
          </w:tcPr>
          <w:p w:rsidR="001F7C06" w:rsidRPr="006B6F27" w:rsidRDefault="001F7C06"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400" w:type="dxa"/>
            <w:tcBorders>
              <w:top w:val="single" w:sz="4" w:space="0" w:color="auto"/>
              <w:left w:val="single" w:sz="4" w:space="0" w:color="auto"/>
              <w:bottom w:val="single" w:sz="4" w:space="0" w:color="auto"/>
            </w:tcBorders>
          </w:tcPr>
          <w:p w:rsidR="001F7C06" w:rsidRPr="006B6F27" w:rsidRDefault="001F7C06"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r>
      <w:tr w:rsidR="001F7C06" w:rsidRPr="006B6F27" w:rsidTr="003B6F32">
        <w:tc>
          <w:tcPr>
            <w:tcW w:w="4760" w:type="dxa"/>
            <w:tcBorders>
              <w:top w:val="single" w:sz="4" w:space="0" w:color="auto"/>
              <w:bottom w:val="single" w:sz="4" w:space="0" w:color="auto"/>
              <w:right w:val="single" w:sz="4" w:space="0" w:color="auto"/>
            </w:tcBorders>
          </w:tcPr>
          <w:p w:rsidR="001F7C06" w:rsidRPr="006B6F27" w:rsidRDefault="001F7C06" w:rsidP="003B6F32">
            <w:pPr>
              <w:widowControl w:val="0"/>
              <w:autoSpaceDE w:val="0"/>
              <w:autoSpaceDN w:val="0"/>
              <w:adjustRightInd w:val="0"/>
              <w:spacing w:after="0" w:line="240" w:lineRule="auto"/>
              <w:outlineLvl w:val="0"/>
              <w:rPr>
                <w:rFonts w:ascii="Times New Roman" w:hAnsi="Times New Roman" w:cs="Times New Roman"/>
                <w:bCs/>
                <w:sz w:val="23"/>
                <w:szCs w:val="23"/>
              </w:rPr>
            </w:pPr>
            <w:r w:rsidRPr="006B6F27">
              <w:rPr>
                <w:rFonts w:ascii="Times New Roman" w:hAnsi="Times New Roman" w:cs="Times New Roman"/>
                <w:bCs/>
                <w:sz w:val="23"/>
                <w:szCs w:val="23"/>
              </w:rPr>
              <w:t>республиканский бюджет Чувашской Республики</w:t>
            </w:r>
          </w:p>
        </w:tc>
        <w:tc>
          <w:tcPr>
            <w:tcW w:w="1680" w:type="dxa"/>
            <w:tcBorders>
              <w:top w:val="single" w:sz="4" w:space="0" w:color="auto"/>
              <w:left w:val="single" w:sz="4" w:space="0" w:color="auto"/>
              <w:bottom w:val="single" w:sz="4" w:space="0" w:color="auto"/>
              <w:right w:val="single" w:sz="4" w:space="0" w:color="auto"/>
            </w:tcBorders>
            <w:vAlign w:val="bottom"/>
          </w:tcPr>
          <w:p w:rsidR="001F7C06" w:rsidRPr="006B6F27" w:rsidRDefault="001F7C06" w:rsidP="003B6F32">
            <w:pPr>
              <w:spacing w:after="0" w:line="240" w:lineRule="auto"/>
              <w:jc w:val="center"/>
              <w:rPr>
                <w:rFonts w:ascii="Times New Roman" w:hAnsi="Times New Roman" w:cs="Times New Roman"/>
                <w:b/>
                <w:iCs/>
                <w:sz w:val="23"/>
                <w:szCs w:val="23"/>
              </w:rPr>
            </w:pPr>
            <w:r w:rsidRPr="006B6F27">
              <w:rPr>
                <w:rFonts w:ascii="Times New Roman" w:hAnsi="Times New Roman" w:cs="Times New Roman"/>
                <w:b/>
                <w:iCs/>
                <w:sz w:val="23"/>
                <w:szCs w:val="23"/>
              </w:rPr>
              <w:t>х</w:t>
            </w:r>
          </w:p>
        </w:tc>
        <w:tc>
          <w:tcPr>
            <w:tcW w:w="1400" w:type="dxa"/>
            <w:tcBorders>
              <w:top w:val="single" w:sz="4" w:space="0" w:color="auto"/>
              <w:left w:val="single" w:sz="4" w:space="0" w:color="auto"/>
              <w:bottom w:val="single" w:sz="4" w:space="0" w:color="auto"/>
              <w:right w:val="single" w:sz="4" w:space="0" w:color="auto"/>
            </w:tcBorders>
          </w:tcPr>
          <w:p w:rsidR="001F7C06" w:rsidRPr="006B6F27" w:rsidRDefault="001F7C06"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400" w:type="dxa"/>
            <w:tcBorders>
              <w:top w:val="single" w:sz="4" w:space="0" w:color="auto"/>
              <w:left w:val="single" w:sz="4" w:space="0" w:color="auto"/>
              <w:bottom w:val="single" w:sz="4" w:space="0" w:color="auto"/>
              <w:right w:val="single" w:sz="4" w:space="0" w:color="auto"/>
            </w:tcBorders>
          </w:tcPr>
          <w:p w:rsidR="001F7C06" w:rsidRPr="006B6F27" w:rsidRDefault="001F7C06"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400" w:type="dxa"/>
            <w:tcBorders>
              <w:top w:val="single" w:sz="4" w:space="0" w:color="auto"/>
              <w:left w:val="single" w:sz="4" w:space="0" w:color="auto"/>
              <w:bottom w:val="single" w:sz="4" w:space="0" w:color="auto"/>
              <w:right w:val="single" w:sz="4" w:space="0" w:color="auto"/>
            </w:tcBorders>
          </w:tcPr>
          <w:p w:rsidR="001F7C06" w:rsidRPr="006B6F27" w:rsidRDefault="001F7C06"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400" w:type="dxa"/>
            <w:tcBorders>
              <w:top w:val="single" w:sz="4" w:space="0" w:color="auto"/>
              <w:left w:val="single" w:sz="4" w:space="0" w:color="auto"/>
              <w:bottom w:val="single" w:sz="4" w:space="0" w:color="auto"/>
              <w:right w:val="single" w:sz="4" w:space="0" w:color="auto"/>
            </w:tcBorders>
          </w:tcPr>
          <w:p w:rsidR="001F7C06" w:rsidRPr="006B6F27" w:rsidRDefault="001F7C06"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400" w:type="dxa"/>
            <w:tcBorders>
              <w:top w:val="single" w:sz="4" w:space="0" w:color="auto"/>
              <w:left w:val="single" w:sz="4" w:space="0" w:color="auto"/>
              <w:bottom w:val="single" w:sz="4" w:space="0" w:color="auto"/>
              <w:right w:val="single" w:sz="4" w:space="0" w:color="auto"/>
            </w:tcBorders>
          </w:tcPr>
          <w:p w:rsidR="001F7C06" w:rsidRPr="006B6F27" w:rsidRDefault="001F7C06"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400" w:type="dxa"/>
            <w:tcBorders>
              <w:top w:val="single" w:sz="4" w:space="0" w:color="auto"/>
              <w:left w:val="single" w:sz="4" w:space="0" w:color="auto"/>
              <w:bottom w:val="single" w:sz="4" w:space="0" w:color="auto"/>
            </w:tcBorders>
          </w:tcPr>
          <w:p w:rsidR="001F7C06" w:rsidRPr="006B6F27" w:rsidRDefault="001F7C06"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r>
      <w:tr w:rsidR="001F7C06" w:rsidRPr="006B6F27" w:rsidTr="001F7C06">
        <w:tc>
          <w:tcPr>
            <w:tcW w:w="4760" w:type="dxa"/>
            <w:tcBorders>
              <w:top w:val="single" w:sz="4" w:space="0" w:color="auto"/>
              <w:bottom w:val="single" w:sz="4" w:space="0" w:color="auto"/>
              <w:right w:val="single" w:sz="4" w:space="0" w:color="auto"/>
            </w:tcBorders>
          </w:tcPr>
          <w:p w:rsidR="001F7C06" w:rsidRPr="006B6F27" w:rsidRDefault="001F7C06" w:rsidP="003B6F32">
            <w:pPr>
              <w:widowControl w:val="0"/>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местный</w:t>
            </w:r>
            <w:r w:rsidRPr="006B6F27">
              <w:rPr>
                <w:rFonts w:ascii="Times New Roman" w:hAnsi="Times New Roman" w:cs="Times New Roman"/>
                <w:sz w:val="23"/>
                <w:szCs w:val="23"/>
              </w:rPr>
              <w:t xml:space="preserve"> бюджет </w:t>
            </w:r>
          </w:p>
        </w:tc>
        <w:tc>
          <w:tcPr>
            <w:tcW w:w="1680" w:type="dxa"/>
            <w:tcBorders>
              <w:top w:val="single" w:sz="4" w:space="0" w:color="auto"/>
              <w:left w:val="single" w:sz="4" w:space="0" w:color="auto"/>
              <w:bottom w:val="single" w:sz="4" w:space="0" w:color="auto"/>
              <w:right w:val="single" w:sz="4" w:space="0" w:color="auto"/>
            </w:tcBorders>
          </w:tcPr>
          <w:p w:rsidR="001F7C06" w:rsidRPr="006B6F27" w:rsidRDefault="001F7C06" w:rsidP="003B6F32">
            <w:pPr>
              <w:spacing w:after="0" w:line="240" w:lineRule="auto"/>
              <w:jc w:val="center"/>
              <w:rPr>
                <w:rFonts w:ascii="Times New Roman" w:hAnsi="Times New Roman" w:cs="Times New Roman"/>
                <w:b/>
                <w:iCs/>
                <w:sz w:val="23"/>
                <w:szCs w:val="23"/>
              </w:rPr>
            </w:pPr>
            <w:r>
              <w:rPr>
                <w:rFonts w:ascii="Times New Roman" w:hAnsi="Times New Roman" w:cs="Times New Roman"/>
                <w:b/>
                <w:iCs/>
                <w:sz w:val="23"/>
                <w:szCs w:val="23"/>
              </w:rPr>
              <w:t>х</w:t>
            </w:r>
          </w:p>
        </w:tc>
        <w:tc>
          <w:tcPr>
            <w:tcW w:w="1400" w:type="dxa"/>
            <w:tcBorders>
              <w:top w:val="single" w:sz="4" w:space="0" w:color="auto"/>
              <w:left w:val="single" w:sz="4" w:space="0" w:color="auto"/>
              <w:bottom w:val="single" w:sz="4" w:space="0" w:color="auto"/>
              <w:right w:val="single" w:sz="4" w:space="0" w:color="auto"/>
            </w:tcBorders>
          </w:tcPr>
          <w:p w:rsidR="001F7C06" w:rsidRPr="006B6F27" w:rsidRDefault="001F7C06"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400" w:type="dxa"/>
            <w:tcBorders>
              <w:top w:val="single" w:sz="4" w:space="0" w:color="auto"/>
              <w:left w:val="single" w:sz="4" w:space="0" w:color="auto"/>
              <w:bottom w:val="single" w:sz="4" w:space="0" w:color="auto"/>
              <w:right w:val="single" w:sz="4" w:space="0" w:color="auto"/>
            </w:tcBorders>
          </w:tcPr>
          <w:p w:rsidR="001F7C06" w:rsidRPr="006B6F27" w:rsidRDefault="001F7C06"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400" w:type="dxa"/>
            <w:tcBorders>
              <w:top w:val="single" w:sz="4" w:space="0" w:color="auto"/>
              <w:left w:val="single" w:sz="4" w:space="0" w:color="auto"/>
              <w:bottom w:val="single" w:sz="4" w:space="0" w:color="auto"/>
              <w:right w:val="single" w:sz="4" w:space="0" w:color="auto"/>
            </w:tcBorders>
          </w:tcPr>
          <w:p w:rsidR="001F7C06" w:rsidRPr="006B6F27" w:rsidRDefault="001F7C06"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400" w:type="dxa"/>
            <w:tcBorders>
              <w:top w:val="single" w:sz="4" w:space="0" w:color="auto"/>
              <w:left w:val="single" w:sz="4" w:space="0" w:color="auto"/>
              <w:bottom w:val="single" w:sz="4" w:space="0" w:color="auto"/>
              <w:right w:val="single" w:sz="4" w:space="0" w:color="auto"/>
            </w:tcBorders>
          </w:tcPr>
          <w:p w:rsidR="001F7C06" w:rsidRPr="006B6F27" w:rsidRDefault="001F7C06"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400" w:type="dxa"/>
            <w:tcBorders>
              <w:top w:val="single" w:sz="4" w:space="0" w:color="auto"/>
              <w:left w:val="single" w:sz="4" w:space="0" w:color="auto"/>
              <w:bottom w:val="single" w:sz="4" w:space="0" w:color="auto"/>
              <w:right w:val="single" w:sz="4" w:space="0" w:color="auto"/>
            </w:tcBorders>
          </w:tcPr>
          <w:p w:rsidR="001F7C06" w:rsidRPr="006B6F27" w:rsidRDefault="001F7C06"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400" w:type="dxa"/>
            <w:tcBorders>
              <w:top w:val="single" w:sz="4" w:space="0" w:color="auto"/>
              <w:left w:val="single" w:sz="4" w:space="0" w:color="auto"/>
              <w:bottom w:val="single" w:sz="4" w:space="0" w:color="auto"/>
            </w:tcBorders>
          </w:tcPr>
          <w:p w:rsidR="001F7C06" w:rsidRPr="006B6F27" w:rsidRDefault="001F7C06"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r>
      <w:tr w:rsidR="001F7C06" w:rsidRPr="006B6F27" w:rsidTr="003B6F32">
        <w:tc>
          <w:tcPr>
            <w:tcW w:w="4760" w:type="dxa"/>
            <w:tcBorders>
              <w:top w:val="single" w:sz="4" w:space="0" w:color="auto"/>
              <w:bottom w:val="single" w:sz="4" w:space="0" w:color="auto"/>
              <w:right w:val="single" w:sz="4" w:space="0" w:color="auto"/>
            </w:tcBorders>
          </w:tcPr>
          <w:p w:rsidR="001F7C06" w:rsidRDefault="001F7C06" w:rsidP="003B6F32">
            <w:pPr>
              <w:widowControl w:val="0"/>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Межбюджетные трансферты</w:t>
            </w:r>
          </w:p>
        </w:tc>
        <w:tc>
          <w:tcPr>
            <w:tcW w:w="1680" w:type="dxa"/>
            <w:tcBorders>
              <w:top w:val="single" w:sz="4" w:space="0" w:color="auto"/>
              <w:left w:val="single" w:sz="4" w:space="0" w:color="auto"/>
              <w:bottom w:val="single" w:sz="4" w:space="0" w:color="auto"/>
              <w:right w:val="single" w:sz="4" w:space="0" w:color="auto"/>
            </w:tcBorders>
          </w:tcPr>
          <w:p w:rsidR="001F7C06" w:rsidRPr="006B6F27" w:rsidRDefault="001F7C06" w:rsidP="003B6F32">
            <w:pPr>
              <w:widowControl w:val="0"/>
              <w:autoSpaceDE w:val="0"/>
              <w:autoSpaceDN w:val="0"/>
              <w:adjustRightInd w:val="0"/>
              <w:spacing w:after="0" w:line="240" w:lineRule="auto"/>
              <w:jc w:val="center"/>
              <w:rPr>
                <w:rFonts w:ascii="Times New Roman" w:hAnsi="Times New Roman" w:cs="Times New Roman"/>
                <w:iCs/>
                <w:sz w:val="23"/>
                <w:szCs w:val="23"/>
              </w:rPr>
            </w:pPr>
            <w:r>
              <w:rPr>
                <w:rFonts w:ascii="Times New Roman" w:hAnsi="Times New Roman" w:cs="Times New Roman"/>
                <w:iCs/>
                <w:sz w:val="23"/>
                <w:szCs w:val="23"/>
              </w:rPr>
              <w:t>х</w:t>
            </w:r>
          </w:p>
        </w:tc>
        <w:tc>
          <w:tcPr>
            <w:tcW w:w="1400" w:type="dxa"/>
            <w:tcBorders>
              <w:top w:val="single" w:sz="4" w:space="0" w:color="auto"/>
              <w:left w:val="single" w:sz="4" w:space="0" w:color="auto"/>
              <w:bottom w:val="single" w:sz="4" w:space="0" w:color="auto"/>
              <w:right w:val="single" w:sz="4" w:space="0" w:color="auto"/>
            </w:tcBorders>
            <w:vAlign w:val="bottom"/>
          </w:tcPr>
          <w:p w:rsidR="001F7C06" w:rsidRPr="006B6F27" w:rsidRDefault="001F7C06"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400" w:type="dxa"/>
            <w:tcBorders>
              <w:top w:val="single" w:sz="4" w:space="0" w:color="auto"/>
              <w:left w:val="single" w:sz="4" w:space="0" w:color="auto"/>
              <w:bottom w:val="single" w:sz="4" w:space="0" w:color="auto"/>
              <w:right w:val="single" w:sz="4" w:space="0" w:color="auto"/>
            </w:tcBorders>
            <w:vAlign w:val="bottom"/>
          </w:tcPr>
          <w:p w:rsidR="001F7C06" w:rsidRPr="006B6F27" w:rsidRDefault="001F7C06"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400" w:type="dxa"/>
            <w:tcBorders>
              <w:top w:val="single" w:sz="4" w:space="0" w:color="auto"/>
              <w:left w:val="single" w:sz="4" w:space="0" w:color="auto"/>
              <w:bottom w:val="single" w:sz="4" w:space="0" w:color="auto"/>
              <w:right w:val="single" w:sz="4" w:space="0" w:color="auto"/>
            </w:tcBorders>
            <w:vAlign w:val="bottom"/>
          </w:tcPr>
          <w:p w:rsidR="001F7C06" w:rsidRPr="006B6F27" w:rsidRDefault="001F7C06"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400" w:type="dxa"/>
            <w:tcBorders>
              <w:top w:val="single" w:sz="4" w:space="0" w:color="auto"/>
              <w:left w:val="single" w:sz="4" w:space="0" w:color="auto"/>
              <w:bottom w:val="single" w:sz="4" w:space="0" w:color="auto"/>
              <w:right w:val="single" w:sz="4" w:space="0" w:color="auto"/>
            </w:tcBorders>
            <w:vAlign w:val="bottom"/>
          </w:tcPr>
          <w:p w:rsidR="001F7C06" w:rsidRPr="006B6F27" w:rsidRDefault="001F7C06"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400" w:type="dxa"/>
            <w:tcBorders>
              <w:top w:val="single" w:sz="4" w:space="0" w:color="auto"/>
              <w:left w:val="single" w:sz="4" w:space="0" w:color="auto"/>
              <w:bottom w:val="single" w:sz="4" w:space="0" w:color="auto"/>
              <w:right w:val="single" w:sz="4" w:space="0" w:color="auto"/>
            </w:tcBorders>
            <w:vAlign w:val="bottom"/>
          </w:tcPr>
          <w:p w:rsidR="001F7C06" w:rsidRPr="006B6F27" w:rsidRDefault="001F7C06"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400" w:type="dxa"/>
            <w:tcBorders>
              <w:top w:val="single" w:sz="4" w:space="0" w:color="auto"/>
              <w:left w:val="single" w:sz="4" w:space="0" w:color="auto"/>
              <w:bottom w:val="single" w:sz="4" w:space="0" w:color="auto"/>
            </w:tcBorders>
            <w:vAlign w:val="bottom"/>
          </w:tcPr>
          <w:p w:rsidR="001F7C06" w:rsidRPr="006B6F27" w:rsidRDefault="001F7C06"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r>
      <w:tr w:rsidR="001F7C06" w:rsidRPr="006B6F27" w:rsidTr="003B6F32">
        <w:tc>
          <w:tcPr>
            <w:tcW w:w="4760" w:type="dxa"/>
            <w:tcBorders>
              <w:top w:val="single" w:sz="4" w:space="0" w:color="auto"/>
              <w:bottom w:val="single" w:sz="4" w:space="0" w:color="auto"/>
              <w:right w:val="single" w:sz="4" w:space="0" w:color="auto"/>
            </w:tcBorders>
          </w:tcPr>
          <w:p w:rsidR="001F7C06" w:rsidRDefault="001F7C06" w:rsidP="003B6F32">
            <w:pPr>
              <w:widowControl w:val="0"/>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lastRenderedPageBreak/>
              <w:t>Внебюджетные источники</w:t>
            </w:r>
          </w:p>
        </w:tc>
        <w:tc>
          <w:tcPr>
            <w:tcW w:w="1680" w:type="dxa"/>
            <w:tcBorders>
              <w:top w:val="single" w:sz="4" w:space="0" w:color="auto"/>
              <w:left w:val="single" w:sz="4" w:space="0" w:color="auto"/>
              <w:bottom w:val="single" w:sz="4" w:space="0" w:color="auto"/>
              <w:right w:val="single" w:sz="4" w:space="0" w:color="auto"/>
            </w:tcBorders>
          </w:tcPr>
          <w:p w:rsidR="001F7C06" w:rsidRDefault="001F7C06" w:rsidP="003B6F32">
            <w:pPr>
              <w:widowControl w:val="0"/>
              <w:autoSpaceDE w:val="0"/>
              <w:autoSpaceDN w:val="0"/>
              <w:adjustRightInd w:val="0"/>
              <w:spacing w:after="0" w:line="240" w:lineRule="auto"/>
              <w:jc w:val="center"/>
              <w:rPr>
                <w:rFonts w:ascii="Times New Roman" w:hAnsi="Times New Roman" w:cs="Times New Roman"/>
                <w:iCs/>
                <w:sz w:val="23"/>
                <w:szCs w:val="23"/>
              </w:rPr>
            </w:pPr>
            <w:r>
              <w:rPr>
                <w:rFonts w:ascii="Times New Roman" w:hAnsi="Times New Roman" w:cs="Times New Roman"/>
                <w:iCs/>
                <w:sz w:val="23"/>
                <w:szCs w:val="23"/>
              </w:rPr>
              <w:t>х</w:t>
            </w:r>
          </w:p>
        </w:tc>
        <w:tc>
          <w:tcPr>
            <w:tcW w:w="1400" w:type="dxa"/>
            <w:tcBorders>
              <w:top w:val="single" w:sz="4" w:space="0" w:color="auto"/>
              <w:left w:val="single" w:sz="4" w:space="0" w:color="auto"/>
              <w:bottom w:val="single" w:sz="4" w:space="0" w:color="auto"/>
              <w:right w:val="single" w:sz="4" w:space="0" w:color="auto"/>
            </w:tcBorders>
            <w:vAlign w:val="bottom"/>
          </w:tcPr>
          <w:p w:rsidR="001F7C06" w:rsidRDefault="001F7C06"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400" w:type="dxa"/>
            <w:tcBorders>
              <w:top w:val="single" w:sz="4" w:space="0" w:color="auto"/>
              <w:left w:val="single" w:sz="4" w:space="0" w:color="auto"/>
              <w:bottom w:val="single" w:sz="4" w:space="0" w:color="auto"/>
              <w:right w:val="single" w:sz="4" w:space="0" w:color="auto"/>
            </w:tcBorders>
            <w:vAlign w:val="bottom"/>
          </w:tcPr>
          <w:p w:rsidR="001F7C06" w:rsidRDefault="001F7C06"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400" w:type="dxa"/>
            <w:tcBorders>
              <w:top w:val="single" w:sz="4" w:space="0" w:color="auto"/>
              <w:left w:val="single" w:sz="4" w:space="0" w:color="auto"/>
              <w:bottom w:val="single" w:sz="4" w:space="0" w:color="auto"/>
              <w:right w:val="single" w:sz="4" w:space="0" w:color="auto"/>
            </w:tcBorders>
            <w:vAlign w:val="bottom"/>
          </w:tcPr>
          <w:p w:rsidR="001F7C06" w:rsidRDefault="001F7C06"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400" w:type="dxa"/>
            <w:tcBorders>
              <w:top w:val="single" w:sz="4" w:space="0" w:color="auto"/>
              <w:left w:val="single" w:sz="4" w:space="0" w:color="auto"/>
              <w:bottom w:val="single" w:sz="4" w:space="0" w:color="auto"/>
              <w:right w:val="single" w:sz="4" w:space="0" w:color="auto"/>
            </w:tcBorders>
            <w:vAlign w:val="bottom"/>
          </w:tcPr>
          <w:p w:rsidR="001F7C06" w:rsidRDefault="001F7C06"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400" w:type="dxa"/>
            <w:tcBorders>
              <w:top w:val="single" w:sz="4" w:space="0" w:color="auto"/>
              <w:left w:val="single" w:sz="4" w:space="0" w:color="auto"/>
              <w:bottom w:val="single" w:sz="4" w:space="0" w:color="auto"/>
              <w:right w:val="single" w:sz="4" w:space="0" w:color="auto"/>
            </w:tcBorders>
            <w:vAlign w:val="bottom"/>
          </w:tcPr>
          <w:p w:rsidR="001F7C06" w:rsidRDefault="001F7C06"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400" w:type="dxa"/>
            <w:tcBorders>
              <w:top w:val="single" w:sz="4" w:space="0" w:color="auto"/>
              <w:left w:val="single" w:sz="4" w:space="0" w:color="auto"/>
              <w:bottom w:val="single" w:sz="4" w:space="0" w:color="auto"/>
            </w:tcBorders>
            <w:vAlign w:val="bottom"/>
          </w:tcPr>
          <w:p w:rsidR="001F7C06" w:rsidRDefault="001F7C06"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r>
      <w:tr w:rsidR="001F7C06" w:rsidRPr="0047207B" w:rsidTr="001F7C06">
        <w:tc>
          <w:tcPr>
            <w:tcW w:w="4760" w:type="dxa"/>
            <w:tcBorders>
              <w:top w:val="single" w:sz="4" w:space="0" w:color="auto"/>
              <w:bottom w:val="single" w:sz="4" w:space="0" w:color="auto"/>
              <w:right w:val="single" w:sz="4" w:space="0" w:color="auto"/>
            </w:tcBorders>
          </w:tcPr>
          <w:p w:rsidR="001F7C06" w:rsidRPr="0047207B" w:rsidRDefault="001F7C06" w:rsidP="001F7C06">
            <w:pPr>
              <w:pStyle w:val="aff"/>
            </w:pPr>
            <w:r w:rsidRPr="0047207B">
              <w:t>Осуществлены процентные платежи по муниципальному долгу Алатырского муниципального округа Чувашской Республики, всего</w:t>
            </w:r>
          </w:p>
          <w:p w:rsidR="001F7C06" w:rsidRPr="0047207B" w:rsidRDefault="001F7C06" w:rsidP="001F7C06">
            <w:pPr>
              <w:pStyle w:val="aff"/>
            </w:pPr>
            <w:r w:rsidRPr="0047207B">
              <w:t>в том числе:</w:t>
            </w:r>
          </w:p>
        </w:tc>
        <w:tc>
          <w:tcPr>
            <w:tcW w:w="1680" w:type="dxa"/>
            <w:tcBorders>
              <w:top w:val="single" w:sz="4" w:space="0" w:color="auto"/>
              <w:left w:val="single" w:sz="4" w:space="0" w:color="auto"/>
              <w:bottom w:val="single" w:sz="4" w:space="0" w:color="auto"/>
              <w:right w:val="single" w:sz="4" w:space="0" w:color="auto"/>
            </w:tcBorders>
          </w:tcPr>
          <w:p w:rsidR="001F7C06" w:rsidRPr="0047207B" w:rsidRDefault="001F7C06" w:rsidP="001F7C06">
            <w:pPr>
              <w:pStyle w:val="afd"/>
              <w:jc w:val="center"/>
            </w:pPr>
            <w:r w:rsidRPr="0047207B">
              <w:t>х</w:t>
            </w:r>
          </w:p>
        </w:tc>
        <w:tc>
          <w:tcPr>
            <w:tcW w:w="1400" w:type="dxa"/>
            <w:tcBorders>
              <w:top w:val="single" w:sz="4" w:space="0" w:color="auto"/>
              <w:left w:val="single" w:sz="4" w:space="0" w:color="auto"/>
              <w:bottom w:val="single" w:sz="4" w:space="0" w:color="auto"/>
              <w:right w:val="single" w:sz="4" w:space="0" w:color="auto"/>
            </w:tcBorders>
          </w:tcPr>
          <w:p w:rsidR="001F7C06" w:rsidRPr="0047207B" w:rsidRDefault="001F7C06" w:rsidP="001F7C06">
            <w:pPr>
              <w:pStyle w:val="afd"/>
              <w:jc w:val="center"/>
            </w:pPr>
            <w:r w:rsidRPr="0047207B">
              <w:t>18,9</w:t>
            </w:r>
          </w:p>
        </w:tc>
        <w:tc>
          <w:tcPr>
            <w:tcW w:w="1400" w:type="dxa"/>
            <w:tcBorders>
              <w:top w:val="single" w:sz="4" w:space="0" w:color="auto"/>
              <w:left w:val="single" w:sz="4" w:space="0" w:color="auto"/>
              <w:bottom w:val="single" w:sz="4" w:space="0" w:color="auto"/>
              <w:right w:val="single" w:sz="4" w:space="0" w:color="auto"/>
            </w:tcBorders>
          </w:tcPr>
          <w:p w:rsidR="001F7C06" w:rsidRPr="0047207B" w:rsidRDefault="001F7C06" w:rsidP="001F7C06">
            <w:pPr>
              <w:pStyle w:val="afd"/>
              <w:jc w:val="center"/>
            </w:pPr>
            <w:r w:rsidRPr="0047207B">
              <w:t>12,2</w:t>
            </w:r>
          </w:p>
        </w:tc>
        <w:tc>
          <w:tcPr>
            <w:tcW w:w="1400" w:type="dxa"/>
            <w:tcBorders>
              <w:top w:val="single" w:sz="4" w:space="0" w:color="auto"/>
              <w:left w:val="single" w:sz="4" w:space="0" w:color="auto"/>
              <w:bottom w:val="single" w:sz="4" w:space="0" w:color="auto"/>
              <w:right w:val="single" w:sz="4" w:space="0" w:color="auto"/>
            </w:tcBorders>
          </w:tcPr>
          <w:p w:rsidR="001F7C06" w:rsidRPr="0047207B" w:rsidRDefault="001F7C06" w:rsidP="001F7C06">
            <w:pPr>
              <w:pStyle w:val="afd"/>
              <w:jc w:val="center"/>
            </w:pPr>
            <w:r w:rsidRPr="0047207B">
              <w:t>12,2</w:t>
            </w:r>
          </w:p>
        </w:tc>
        <w:tc>
          <w:tcPr>
            <w:tcW w:w="1400" w:type="dxa"/>
            <w:tcBorders>
              <w:top w:val="single" w:sz="4" w:space="0" w:color="auto"/>
              <w:left w:val="single" w:sz="4" w:space="0" w:color="auto"/>
              <w:bottom w:val="single" w:sz="4" w:space="0" w:color="auto"/>
              <w:right w:val="single" w:sz="4" w:space="0" w:color="auto"/>
            </w:tcBorders>
          </w:tcPr>
          <w:p w:rsidR="001F7C06" w:rsidRPr="0047207B" w:rsidRDefault="001F7C06" w:rsidP="001F7C06">
            <w:pPr>
              <w:pStyle w:val="afd"/>
              <w:jc w:val="center"/>
            </w:pPr>
            <w:r w:rsidRPr="0047207B">
              <w:t>0,0</w:t>
            </w:r>
          </w:p>
        </w:tc>
        <w:tc>
          <w:tcPr>
            <w:tcW w:w="1400" w:type="dxa"/>
            <w:tcBorders>
              <w:top w:val="single" w:sz="4" w:space="0" w:color="auto"/>
              <w:left w:val="single" w:sz="4" w:space="0" w:color="auto"/>
              <w:bottom w:val="single" w:sz="4" w:space="0" w:color="auto"/>
              <w:right w:val="single" w:sz="4" w:space="0" w:color="auto"/>
            </w:tcBorders>
          </w:tcPr>
          <w:p w:rsidR="001F7C06" w:rsidRPr="0047207B" w:rsidRDefault="001F7C06" w:rsidP="001F7C06">
            <w:pPr>
              <w:pStyle w:val="afd"/>
              <w:jc w:val="center"/>
            </w:pPr>
            <w:r w:rsidRPr="0047207B">
              <w:t>0,0</w:t>
            </w:r>
          </w:p>
        </w:tc>
        <w:tc>
          <w:tcPr>
            <w:tcW w:w="1400" w:type="dxa"/>
            <w:tcBorders>
              <w:top w:val="single" w:sz="4" w:space="0" w:color="auto"/>
              <w:left w:val="single" w:sz="4" w:space="0" w:color="auto"/>
              <w:bottom w:val="single" w:sz="4" w:space="0" w:color="auto"/>
            </w:tcBorders>
          </w:tcPr>
          <w:p w:rsidR="001F7C06" w:rsidRPr="0047207B" w:rsidRDefault="001F7C06" w:rsidP="001F7C06">
            <w:pPr>
              <w:pStyle w:val="afd"/>
              <w:jc w:val="center"/>
            </w:pPr>
            <w:r w:rsidRPr="0047207B">
              <w:t>43,3</w:t>
            </w:r>
          </w:p>
        </w:tc>
      </w:tr>
      <w:tr w:rsidR="000461AB" w:rsidRPr="0047207B" w:rsidTr="003B6F32">
        <w:tc>
          <w:tcPr>
            <w:tcW w:w="4760" w:type="dxa"/>
            <w:tcBorders>
              <w:top w:val="single" w:sz="4" w:space="0" w:color="auto"/>
              <w:bottom w:val="single" w:sz="4" w:space="0" w:color="auto"/>
              <w:right w:val="single" w:sz="4" w:space="0" w:color="auto"/>
            </w:tcBorders>
          </w:tcPr>
          <w:p w:rsidR="000461AB" w:rsidRPr="0047207B" w:rsidRDefault="000461AB" w:rsidP="000461AB">
            <w:pPr>
              <w:widowControl w:val="0"/>
              <w:autoSpaceDE w:val="0"/>
              <w:autoSpaceDN w:val="0"/>
              <w:adjustRightInd w:val="0"/>
              <w:spacing w:after="0" w:line="240" w:lineRule="auto"/>
              <w:jc w:val="both"/>
              <w:rPr>
                <w:rFonts w:ascii="Times New Roman" w:hAnsi="Times New Roman" w:cs="Times New Roman"/>
                <w:iCs/>
              </w:rPr>
            </w:pPr>
            <w:r w:rsidRPr="0047207B">
              <w:rPr>
                <w:rFonts w:ascii="Times New Roman" w:hAnsi="Times New Roman" w:cs="Times New Roman"/>
                <w:iCs/>
              </w:rPr>
              <w:t>Муниципальный бюджет, из них</w:t>
            </w:r>
          </w:p>
        </w:tc>
        <w:tc>
          <w:tcPr>
            <w:tcW w:w="1680" w:type="dxa"/>
            <w:tcBorders>
              <w:top w:val="single" w:sz="4" w:space="0" w:color="auto"/>
              <w:left w:val="single" w:sz="4" w:space="0" w:color="auto"/>
              <w:bottom w:val="single" w:sz="4" w:space="0" w:color="auto"/>
              <w:right w:val="single" w:sz="4" w:space="0" w:color="auto"/>
            </w:tcBorders>
            <w:vAlign w:val="bottom"/>
          </w:tcPr>
          <w:p w:rsidR="000461AB" w:rsidRPr="0047207B" w:rsidRDefault="000461AB" w:rsidP="000461AB">
            <w:pPr>
              <w:widowControl w:val="0"/>
              <w:autoSpaceDE w:val="0"/>
              <w:autoSpaceDN w:val="0"/>
              <w:adjustRightInd w:val="0"/>
              <w:spacing w:after="0" w:line="240" w:lineRule="auto"/>
              <w:rPr>
                <w:rFonts w:ascii="Times New Roman" w:hAnsi="Times New Roman" w:cs="Times New Roman"/>
                <w:iCs/>
              </w:rPr>
            </w:pPr>
            <w:r w:rsidRPr="0047207B">
              <w:rPr>
                <w:rFonts w:ascii="Times New Roman" w:hAnsi="Times New Roman" w:cs="Times New Roman"/>
                <w:iCs/>
              </w:rPr>
              <w:t>х</w:t>
            </w:r>
          </w:p>
        </w:tc>
        <w:tc>
          <w:tcPr>
            <w:tcW w:w="1400" w:type="dxa"/>
            <w:tcBorders>
              <w:top w:val="single" w:sz="4" w:space="0" w:color="auto"/>
              <w:left w:val="single" w:sz="4" w:space="0" w:color="auto"/>
              <w:bottom w:val="single" w:sz="4" w:space="0" w:color="auto"/>
              <w:right w:val="single" w:sz="4" w:space="0" w:color="auto"/>
            </w:tcBorders>
          </w:tcPr>
          <w:p w:rsidR="000461AB" w:rsidRPr="0047207B" w:rsidRDefault="000461AB" w:rsidP="000461AB">
            <w:pPr>
              <w:pStyle w:val="afd"/>
              <w:jc w:val="center"/>
            </w:pPr>
            <w:r w:rsidRPr="0047207B">
              <w:t>18,9</w:t>
            </w:r>
          </w:p>
        </w:tc>
        <w:tc>
          <w:tcPr>
            <w:tcW w:w="1400" w:type="dxa"/>
            <w:tcBorders>
              <w:top w:val="single" w:sz="4" w:space="0" w:color="auto"/>
              <w:left w:val="single" w:sz="4" w:space="0" w:color="auto"/>
              <w:bottom w:val="single" w:sz="4" w:space="0" w:color="auto"/>
              <w:right w:val="single" w:sz="4" w:space="0" w:color="auto"/>
            </w:tcBorders>
          </w:tcPr>
          <w:p w:rsidR="000461AB" w:rsidRPr="0047207B" w:rsidRDefault="000461AB" w:rsidP="000461AB">
            <w:pPr>
              <w:pStyle w:val="afd"/>
              <w:jc w:val="center"/>
            </w:pPr>
            <w:r w:rsidRPr="0047207B">
              <w:t>12,2</w:t>
            </w:r>
          </w:p>
        </w:tc>
        <w:tc>
          <w:tcPr>
            <w:tcW w:w="1400" w:type="dxa"/>
            <w:tcBorders>
              <w:top w:val="single" w:sz="4" w:space="0" w:color="auto"/>
              <w:left w:val="single" w:sz="4" w:space="0" w:color="auto"/>
              <w:bottom w:val="single" w:sz="4" w:space="0" w:color="auto"/>
              <w:right w:val="single" w:sz="4" w:space="0" w:color="auto"/>
            </w:tcBorders>
          </w:tcPr>
          <w:p w:rsidR="000461AB" w:rsidRPr="0047207B" w:rsidRDefault="000461AB" w:rsidP="000461AB">
            <w:pPr>
              <w:pStyle w:val="afd"/>
              <w:jc w:val="center"/>
            </w:pPr>
            <w:r w:rsidRPr="0047207B">
              <w:t>12,2</w:t>
            </w:r>
          </w:p>
        </w:tc>
        <w:tc>
          <w:tcPr>
            <w:tcW w:w="1400" w:type="dxa"/>
            <w:tcBorders>
              <w:top w:val="single" w:sz="4" w:space="0" w:color="auto"/>
              <w:left w:val="single" w:sz="4" w:space="0" w:color="auto"/>
              <w:bottom w:val="single" w:sz="4" w:space="0" w:color="auto"/>
              <w:right w:val="single" w:sz="4" w:space="0" w:color="auto"/>
            </w:tcBorders>
          </w:tcPr>
          <w:p w:rsidR="000461AB" w:rsidRPr="0047207B" w:rsidRDefault="000461AB" w:rsidP="000461AB">
            <w:pPr>
              <w:pStyle w:val="afd"/>
              <w:jc w:val="center"/>
            </w:pPr>
            <w:r w:rsidRPr="0047207B">
              <w:t>0,0</w:t>
            </w:r>
          </w:p>
        </w:tc>
        <w:tc>
          <w:tcPr>
            <w:tcW w:w="1400" w:type="dxa"/>
            <w:tcBorders>
              <w:top w:val="single" w:sz="4" w:space="0" w:color="auto"/>
              <w:left w:val="single" w:sz="4" w:space="0" w:color="auto"/>
              <w:bottom w:val="single" w:sz="4" w:space="0" w:color="auto"/>
              <w:right w:val="single" w:sz="4" w:space="0" w:color="auto"/>
            </w:tcBorders>
          </w:tcPr>
          <w:p w:rsidR="000461AB" w:rsidRPr="0047207B" w:rsidRDefault="000461AB" w:rsidP="000461AB">
            <w:pPr>
              <w:pStyle w:val="afd"/>
              <w:jc w:val="center"/>
            </w:pPr>
            <w:r w:rsidRPr="0047207B">
              <w:t>0,0</w:t>
            </w:r>
          </w:p>
        </w:tc>
        <w:tc>
          <w:tcPr>
            <w:tcW w:w="1400" w:type="dxa"/>
            <w:tcBorders>
              <w:top w:val="single" w:sz="4" w:space="0" w:color="auto"/>
              <w:left w:val="single" w:sz="4" w:space="0" w:color="auto"/>
              <w:bottom w:val="single" w:sz="4" w:space="0" w:color="auto"/>
            </w:tcBorders>
          </w:tcPr>
          <w:p w:rsidR="000461AB" w:rsidRPr="0047207B" w:rsidRDefault="000461AB" w:rsidP="000461AB">
            <w:pPr>
              <w:pStyle w:val="afd"/>
              <w:jc w:val="center"/>
            </w:pPr>
            <w:r w:rsidRPr="0047207B">
              <w:t>43,3</w:t>
            </w:r>
          </w:p>
        </w:tc>
      </w:tr>
      <w:tr w:rsidR="000461AB" w:rsidRPr="0047207B" w:rsidTr="003B6F32">
        <w:tc>
          <w:tcPr>
            <w:tcW w:w="4760" w:type="dxa"/>
            <w:tcBorders>
              <w:top w:val="single" w:sz="4" w:space="0" w:color="auto"/>
              <w:bottom w:val="single" w:sz="4" w:space="0" w:color="auto"/>
              <w:right w:val="single" w:sz="4" w:space="0" w:color="auto"/>
            </w:tcBorders>
          </w:tcPr>
          <w:p w:rsidR="000461AB" w:rsidRPr="0047207B" w:rsidRDefault="000461AB" w:rsidP="003B6F32">
            <w:pPr>
              <w:widowControl w:val="0"/>
              <w:autoSpaceDE w:val="0"/>
              <w:autoSpaceDN w:val="0"/>
              <w:adjustRightInd w:val="0"/>
              <w:spacing w:after="0" w:line="240" w:lineRule="auto"/>
              <w:outlineLvl w:val="0"/>
              <w:rPr>
                <w:rFonts w:ascii="Times New Roman" w:hAnsi="Times New Roman" w:cs="Times New Roman"/>
                <w:bCs/>
                <w:sz w:val="23"/>
                <w:szCs w:val="23"/>
              </w:rPr>
            </w:pPr>
            <w:r w:rsidRPr="0047207B">
              <w:rPr>
                <w:rFonts w:ascii="Times New Roman" w:hAnsi="Times New Roman" w:cs="Times New Roman"/>
                <w:bCs/>
                <w:sz w:val="23"/>
                <w:szCs w:val="23"/>
              </w:rPr>
              <w:t>федеральный бюджет</w:t>
            </w:r>
          </w:p>
        </w:tc>
        <w:tc>
          <w:tcPr>
            <w:tcW w:w="1680" w:type="dxa"/>
            <w:tcBorders>
              <w:top w:val="single" w:sz="4" w:space="0" w:color="auto"/>
              <w:left w:val="single" w:sz="4" w:space="0" w:color="auto"/>
              <w:bottom w:val="single" w:sz="4" w:space="0" w:color="auto"/>
              <w:right w:val="single" w:sz="4" w:space="0" w:color="auto"/>
            </w:tcBorders>
            <w:vAlign w:val="bottom"/>
          </w:tcPr>
          <w:p w:rsidR="000461AB" w:rsidRPr="0047207B" w:rsidRDefault="000461AB" w:rsidP="003B6F32">
            <w:pPr>
              <w:spacing w:after="0" w:line="240" w:lineRule="auto"/>
              <w:jc w:val="center"/>
              <w:rPr>
                <w:rFonts w:ascii="Times New Roman" w:hAnsi="Times New Roman" w:cs="Times New Roman"/>
                <w:b/>
                <w:iCs/>
                <w:sz w:val="23"/>
                <w:szCs w:val="23"/>
              </w:rPr>
            </w:pPr>
            <w:r w:rsidRPr="0047207B">
              <w:rPr>
                <w:rFonts w:ascii="Times New Roman" w:hAnsi="Times New Roman" w:cs="Times New Roman"/>
                <w:b/>
                <w:iCs/>
                <w:sz w:val="23"/>
                <w:szCs w:val="23"/>
              </w:rPr>
              <w:t>х</w:t>
            </w:r>
          </w:p>
        </w:tc>
        <w:tc>
          <w:tcPr>
            <w:tcW w:w="1400" w:type="dxa"/>
            <w:tcBorders>
              <w:top w:val="single" w:sz="4" w:space="0" w:color="auto"/>
              <w:left w:val="single" w:sz="4" w:space="0" w:color="auto"/>
              <w:bottom w:val="single" w:sz="4" w:space="0" w:color="auto"/>
              <w:right w:val="single" w:sz="4" w:space="0" w:color="auto"/>
            </w:tcBorders>
          </w:tcPr>
          <w:p w:rsidR="000461AB" w:rsidRPr="0047207B" w:rsidRDefault="000461AB" w:rsidP="003B6F32">
            <w:pPr>
              <w:widowControl w:val="0"/>
              <w:autoSpaceDE w:val="0"/>
              <w:autoSpaceDN w:val="0"/>
              <w:adjustRightInd w:val="0"/>
              <w:spacing w:after="0" w:line="240" w:lineRule="auto"/>
              <w:jc w:val="center"/>
              <w:rPr>
                <w:rFonts w:ascii="Times New Roman" w:hAnsi="Times New Roman" w:cs="Times New Roman"/>
                <w:sz w:val="23"/>
                <w:szCs w:val="23"/>
              </w:rPr>
            </w:pPr>
            <w:r w:rsidRPr="0047207B">
              <w:rPr>
                <w:rFonts w:ascii="Times New Roman" w:hAnsi="Times New Roman" w:cs="Times New Roman"/>
                <w:sz w:val="23"/>
                <w:szCs w:val="23"/>
              </w:rPr>
              <w:t>0,0</w:t>
            </w:r>
          </w:p>
        </w:tc>
        <w:tc>
          <w:tcPr>
            <w:tcW w:w="1400" w:type="dxa"/>
            <w:tcBorders>
              <w:top w:val="single" w:sz="4" w:space="0" w:color="auto"/>
              <w:left w:val="single" w:sz="4" w:space="0" w:color="auto"/>
              <w:bottom w:val="single" w:sz="4" w:space="0" w:color="auto"/>
              <w:right w:val="single" w:sz="4" w:space="0" w:color="auto"/>
            </w:tcBorders>
          </w:tcPr>
          <w:p w:rsidR="000461AB" w:rsidRPr="0047207B" w:rsidRDefault="000461AB" w:rsidP="003B6F32">
            <w:pPr>
              <w:widowControl w:val="0"/>
              <w:autoSpaceDE w:val="0"/>
              <w:autoSpaceDN w:val="0"/>
              <w:adjustRightInd w:val="0"/>
              <w:spacing w:after="0" w:line="240" w:lineRule="auto"/>
              <w:jc w:val="center"/>
              <w:rPr>
                <w:rFonts w:ascii="Times New Roman" w:hAnsi="Times New Roman" w:cs="Times New Roman"/>
                <w:sz w:val="23"/>
                <w:szCs w:val="23"/>
              </w:rPr>
            </w:pPr>
            <w:r w:rsidRPr="0047207B">
              <w:rPr>
                <w:rFonts w:ascii="Times New Roman" w:hAnsi="Times New Roman" w:cs="Times New Roman"/>
                <w:sz w:val="23"/>
                <w:szCs w:val="23"/>
              </w:rPr>
              <w:t>0,0</w:t>
            </w:r>
          </w:p>
        </w:tc>
        <w:tc>
          <w:tcPr>
            <w:tcW w:w="1400" w:type="dxa"/>
            <w:tcBorders>
              <w:top w:val="single" w:sz="4" w:space="0" w:color="auto"/>
              <w:left w:val="single" w:sz="4" w:space="0" w:color="auto"/>
              <w:bottom w:val="single" w:sz="4" w:space="0" w:color="auto"/>
              <w:right w:val="single" w:sz="4" w:space="0" w:color="auto"/>
            </w:tcBorders>
          </w:tcPr>
          <w:p w:rsidR="000461AB" w:rsidRPr="0047207B" w:rsidRDefault="000461AB" w:rsidP="003B6F32">
            <w:pPr>
              <w:widowControl w:val="0"/>
              <w:autoSpaceDE w:val="0"/>
              <w:autoSpaceDN w:val="0"/>
              <w:adjustRightInd w:val="0"/>
              <w:spacing w:after="0" w:line="240" w:lineRule="auto"/>
              <w:jc w:val="center"/>
              <w:rPr>
                <w:rFonts w:ascii="Times New Roman" w:hAnsi="Times New Roman" w:cs="Times New Roman"/>
                <w:sz w:val="23"/>
                <w:szCs w:val="23"/>
              </w:rPr>
            </w:pPr>
            <w:r w:rsidRPr="0047207B">
              <w:rPr>
                <w:rFonts w:ascii="Times New Roman" w:hAnsi="Times New Roman" w:cs="Times New Roman"/>
                <w:sz w:val="23"/>
                <w:szCs w:val="23"/>
              </w:rPr>
              <w:t>0,0</w:t>
            </w:r>
          </w:p>
        </w:tc>
        <w:tc>
          <w:tcPr>
            <w:tcW w:w="1400" w:type="dxa"/>
            <w:tcBorders>
              <w:top w:val="single" w:sz="4" w:space="0" w:color="auto"/>
              <w:left w:val="single" w:sz="4" w:space="0" w:color="auto"/>
              <w:bottom w:val="single" w:sz="4" w:space="0" w:color="auto"/>
              <w:right w:val="single" w:sz="4" w:space="0" w:color="auto"/>
            </w:tcBorders>
          </w:tcPr>
          <w:p w:rsidR="000461AB" w:rsidRPr="0047207B" w:rsidRDefault="000461AB" w:rsidP="003B6F32">
            <w:pPr>
              <w:widowControl w:val="0"/>
              <w:autoSpaceDE w:val="0"/>
              <w:autoSpaceDN w:val="0"/>
              <w:adjustRightInd w:val="0"/>
              <w:spacing w:after="0" w:line="240" w:lineRule="auto"/>
              <w:jc w:val="center"/>
              <w:rPr>
                <w:rFonts w:ascii="Times New Roman" w:hAnsi="Times New Roman" w:cs="Times New Roman"/>
                <w:sz w:val="23"/>
                <w:szCs w:val="23"/>
              </w:rPr>
            </w:pPr>
            <w:r w:rsidRPr="0047207B">
              <w:rPr>
                <w:rFonts w:ascii="Times New Roman" w:hAnsi="Times New Roman" w:cs="Times New Roman"/>
                <w:sz w:val="23"/>
                <w:szCs w:val="23"/>
              </w:rPr>
              <w:t>0,0</w:t>
            </w:r>
          </w:p>
        </w:tc>
        <w:tc>
          <w:tcPr>
            <w:tcW w:w="1400" w:type="dxa"/>
            <w:tcBorders>
              <w:top w:val="single" w:sz="4" w:space="0" w:color="auto"/>
              <w:left w:val="single" w:sz="4" w:space="0" w:color="auto"/>
              <w:bottom w:val="single" w:sz="4" w:space="0" w:color="auto"/>
              <w:right w:val="single" w:sz="4" w:space="0" w:color="auto"/>
            </w:tcBorders>
          </w:tcPr>
          <w:p w:rsidR="000461AB" w:rsidRPr="0047207B" w:rsidRDefault="000461AB" w:rsidP="003B6F32">
            <w:pPr>
              <w:widowControl w:val="0"/>
              <w:autoSpaceDE w:val="0"/>
              <w:autoSpaceDN w:val="0"/>
              <w:adjustRightInd w:val="0"/>
              <w:spacing w:after="0" w:line="240" w:lineRule="auto"/>
              <w:jc w:val="center"/>
              <w:rPr>
                <w:rFonts w:ascii="Times New Roman" w:hAnsi="Times New Roman" w:cs="Times New Roman"/>
                <w:sz w:val="23"/>
                <w:szCs w:val="23"/>
              </w:rPr>
            </w:pPr>
            <w:r w:rsidRPr="0047207B">
              <w:rPr>
                <w:rFonts w:ascii="Times New Roman" w:hAnsi="Times New Roman" w:cs="Times New Roman"/>
                <w:sz w:val="23"/>
                <w:szCs w:val="23"/>
              </w:rPr>
              <w:t>0,0</w:t>
            </w:r>
          </w:p>
        </w:tc>
        <w:tc>
          <w:tcPr>
            <w:tcW w:w="1400" w:type="dxa"/>
            <w:tcBorders>
              <w:top w:val="single" w:sz="4" w:space="0" w:color="auto"/>
              <w:left w:val="single" w:sz="4" w:space="0" w:color="auto"/>
              <w:bottom w:val="single" w:sz="4" w:space="0" w:color="auto"/>
            </w:tcBorders>
          </w:tcPr>
          <w:p w:rsidR="000461AB" w:rsidRPr="0047207B" w:rsidRDefault="000461AB" w:rsidP="003B6F32">
            <w:pPr>
              <w:widowControl w:val="0"/>
              <w:autoSpaceDE w:val="0"/>
              <w:autoSpaceDN w:val="0"/>
              <w:adjustRightInd w:val="0"/>
              <w:spacing w:after="0" w:line="240" w:lineRule="auto"/>
              <w:jc w:val="center"/>
              <w:rPr>
                <w:rFonts w:ascii="Times New Roman" w:hAnsi="Times New Roman" w:cs="Times New Roman"/>
                <w:sz w:val="23"/>
                <w:szCs w:val="23"/>
              </w:rPr>
            </w:pPr>
            <w:r w:rsidRPr="0047207B">
              <w:rPr>
                <w:rFonts w:ascii="Times New Roman" w:hAnsi="Times New Roman" w:cs="Times New Roman"/>
                <w:sz w:val="23"/>
                <w:szCs w:val="23"/>
              </w:rPr>
              <w:t>0,0</w:t>
            </w:r>
          </w:p>
        </w:tc>
      </w:tr>
      <w:tr w:rsidR="000461AB" w:rsidRPr="0047207B" w:rsidTr="003B6F32">
        <w:tc>
          <w:tcPr>
            <w:tcW w:w="4760" w:type="dxa"/>
            <w:tcBorders>
              <w:top w:val="single" w:sz="4" w:space="0" w:color="auto"/>
              <w:bottom w:val="single" w:sz="4" w:space="0" w:color="auto"/>
              <w:right w:val="single" w:sz="4" w:space="0" w:color="auto"/>
            </w:tcBorders>
          </w:tcPr>
          <w:p w:rsidR="000461AB" w:rsidRPr="0047207B" w:rsidRDefault="000461AB" w:rsidP="003B6F32">
            <w:pPr>
              <w:widowControl w:val="0"/>
              <w:autoSpaceDE w:val="0"/>
              <w:autoSpaceDN w:val="0"/>
              <w:adjustRightInd w:val="0"/>
              <w:spacing w:after="0" w:line="240" w:lineRule="auto"/>
              <w:outlineLvl w:val="0"/>
              <w:rPr>
                <w:rFonts w:ascii="Times New Roman" w:hAnsi="Times New Roman" w:cs="Times New Roman"/>
                <w:bCs/>
                <w:sz w:val="23"/>
                <w:szCs w:val="23"/>
              </w:rPr>
            </w:pPr>
            <w:r w:rsidRPr="0047207B">
              <w:rPr>
                <w:rFonts w:ascii="Times New Roman" w:hAnsi="Times New Roman" w:cs="Times New Roman"/>
                <w:bCs/>
                <w:sz w:val="23"/>
                <w:szCs w:val="23"/>
              </w:rPr>
              <w:t>республиканский бюджет Чувашской Республики</w:t>
            </w:r>
          </w:p>
        </w:tc>
        <w:tc>
          <w:tcPr>
            <w:tcW w:w="1680" w:type="dxa"/>
            <w:tcBorders>
              <w:top w:val="single" w:sz="4" w:space="0" w:color="auto"/>
              <w:left w:val="single" w:sz="4" w:space="0" w:color="auto"/>
              <w:bottom w:val="single" w:sz="4" w:space="0" w:color="auto"/>
              <w:right w:val="single" w:sz="4" w:space="0" w:color="auto"/>
            </w:tcBorders>
            <w:vAlign w:val="bottom"/>
          </w:tcPr>
          <w:p w:rsidR="000461AB" w:rsidRPr="0047207B" w:rsidRDefault="000461AB" w:rsidP="003B6F32">
            <w:pPr>
              <w:spacing w:after="0" w:line="240" w:lineRule="auto"/>
              <w:jc w:val="center"/>
              <w:rPr>
                <w:rFonts w:ascii="Times New Roman" w:hAnsi="Times New Roman" w:cs="Times New Roman"/>
                <w:b/>
                <w:iCs/>
                <w:sz w:val="23"/>
                <w:szCs w:val="23"/>
              </w:rPr>
            </w:pPr>
            <w:r w:rsidRPr="0047207B">
              <w:rPr>
                <w:rFonts w:ascii="Times New Roman" w:hAnsi="Times New Roman" w:cs="Times New Roman"/>
                <w:b/>
                <w:iCs/>
                <w:sz w:val="23"/>
                <w:szCs w:val="23"/>
              </w:rPr>
              <w:t>х</w:t>
            </w:r>
          </w:p>
        </w:tc>
        <w:tc>
          <w:tcPr>
            <w:tcW w:w="1400" w:type="dxa"/>
            <w:tcBorders>
              <w:top w:val="single" w:sz="4" w:space="0" w:color="auto"/>
              <w:left w:val="single" w:sz="4" w:space="0" w:color="auto"/>
              <w:bottom w:val="single" w:sz="4" w:space="0" w:color="auto"/>
              <w:right w:val="single" w:sz="4" w:space="0" w:color="auto"/>
            </w:tcBorders>
          </w:tcPr>
          <w:p w:rsidR="000461AB" w:rsidRPr="0047207B" w:rsidRDefault="000461AB" w:rsidP="003B6F32">
            <w:pPr>
              <w:widowControl w:val="0"/>
              <w:autoSpaceDE w:val="0"/>
              <w:autoSpaceDN w:val="0"/>
              <w:adjustRightInd w:val="0"/>
              <w:spacing w:after="0" w:line="240" w:lineRule="auto"/>
              <w:jc w:val="center"/>
              <w:rPr>
                <w:rFonts w:ascii="Times New Roman" w:hAnsi="Times New Roman" w:cs="Times New Roman"/>
                <w:sz w:val="23"/>
                <w:szCs w:val="23"/>
              </w:rPr>
            </w:pPr>
            <w:r w:rsidRPr="0047207B">
              <w:rPr>
                <w:rFonts w:ascii="Times New Roman" w:hAnsi="Times New Roman" w:cs="Times New Roman"/>
                <w:sz w:val="23"/>
                <w:szCs w:val="23"/>
              </w:rPr>
              <w:t>0,0</w:t>
            </w:r>
          </w:p>
        </w:tc>
        <w:tc>
          <w:tcPr>
            <w:tcW w:w="1400" w:type="dxa"/>
            <w:tcBorders>
              <w:top w:val="single" w:sz="4" w:space="0" w:color="auto"/>
              <w:left w:val="single" w:sz="4" w:space="0" w:color="auto"/>
              <w:bottom w:val="single" w:sz="4" w:space="0" w:color="auto"/>
              <w:right w:val="single" w:sz="4" w:space="0" w:color="auto"/>
            </w:tcBorders>
          </w:tcPr>
          <w:p w:rsidR="000461AB" w:rsidRPr="0047207B" w:rsidRDefault="000461AB" w:rsidP="003B6F32">
            <w:pPr>
              <w:widowControl w:val="0"/>
              <w:autoSpaceDE w:val="0"/>
              <w:autoSpaceDN w:val="0"/>
              <w:adjustRightInd w:val="0"/>
              <w:spacing w:after="0" w:line="240" w:lineRule="auto"/>
              <w:jc w:val="center"/>
              <w:rPr>
                <w:rFonts w:ascii="Times New Roman" w:hAnsi="Times New Roman" w:cs="Times New Roman"/>
                <w:sz w:val="23"/>
                <w:szCs w:val="23"/>
              </w:rPr>
            </w:pPr>
            <w:r w:rsidRPr="0047207B">
              <w:rPr>
                <w:rFonts w:ascii="Times New Roman" w:hAnsi="Times New Roman" w:cs="Times New Roman"/>
                <w:sz w:val="23"/>
                <w:szCs w:val="23"/>
              </w:rPr>
              <w:t>0,0</w:t>
            </w:r>
          </w:p>
        </w:tc>
        <w:tc>
          <w:tcPr>
            <w:tcW w:w="1400" w:type="dxa"/>
            <w:tcBorders>
              <w:top w:val="single" w:sz="4" w:space="0" w:color="auto"/>
              <w:left w:val="single" w:sz="4" w:space="0" w:color="auto"/>
              <w:bottom w:val="single" w:sz="4" w:space="0" w:color="auto"/>
              <w:right w:val="single" w:sz="4" w:space="0" w:color="auto"/>
            </w:tcBorders>
          </w:tcPr>
          <w:p w:rsidR="000461AB" w:rsidRPr="0047207B" w:rsidRDefault="000461AB" w:rsidP="003B6F32">
            <w:pPr>
              <w:widowControl w:val="0"/>
              <w:autoSpaceDE w:val="0"/>
              <w:autoSpaceDN w:val="0"/>
              <w:adjustRightInd w:val="0"/>
              <w:spacing w:after="0" w:line="240" w:lineRule="auto"/>
              <w:jc w:val="center"/>
              <w:rPr>
                <w:rFonts w:ascii="Times New Roman" w:hAnsi="Times New Roman" w:cs="Times New Roman"/>
                <w:sz w:val="23"/>
                <w:szCs w:val="23"/>
              </w:rPr>
            </w:pPr>
            <w:r w:rsidRPr="0047207B">
              <w:rPr>
                <w:rFonts w:ascii="Times New Roman" w:hAnsi="Times New Roman" w:cs="Times New Roman"/>
                <w:sz w:val="23"/>
                <w:szCs w:val="23"/>
              </w:rPr>
              <w:t>0,0</w:t>
            </w:r>
          </w:p>
        </w:tc>
        <w:tc>
          <w:tcPr>
            <w:tcW w:w="1400" w:type="dxa"/>
            <w:tcBorders>
              <w:top w:val="single" w:sz="4" w:space="0" w:color="auto"/>
              <w:left w:val="single" w:sz="4" w:space="0" w:color="auto"/>
              <w:bottom w:val="single" w:sz="4" w:space="0" w:color="auto"/>
              <w:right w:val="single" w:sz="4" w:space="0" w:color="auto"/>
            </w:tcBorders>
          </w:tcPr>
          <w:p w:rsidR="000461AB" w:rsidRPr="0047207B" w:rsidRDefault="000461AB" w:rsidP="003B6F32">
            <w:pPr>
              <w:widowControl w:val="0"/>
              <w:autoSpaceDE w:val="0"/>
              <w:autoSpaceDN w:val="0"/>
              <w:adjustRightInd w:val="0"/>
              <w:spacing w:after="0" w:line="240" w:lineRule="auto"/>
              <w:jc w:val="center"/>
              <w:rPr>
                <w:rFonts w:ascii="Times New Roman" w:hAnsi="Times New Roman" w:cs="Times New Roman"/>
                <w:sz w:val="23"/>
                <w:szCs w:val="23"/>
              </w:rPr>
            </w:pPr>
            <w:r w:rsidRPr="0047207B">
              <w:rPr>
                <w:rFonts w:ascii="Times New Roman" w:hAnsi="Times New Roman" w:cs="Times New Roman"/>
                <w:sz w:val="23"/>
                <w:szCs w:val="23"/>
              </w:rPr>
              <w:t>0,0</w:t>
            </w:r>
          </w:p>
        </w:tc>
        <w:tc>
          <w:tcPr>
            <w:tcW w:w="1400" w:type="dxa"/>
            <w:tcBorders>
              <w:top w:val="single" w:sz="4" w:space="0" w:color="auto"/>
              <w:left w:val="single" w:sz="4" w:space="0" w:color="auto"/>
              <w:bottom w:val="single" w:sz="4" w:space="0" w:color="auto"/>
              <w:right w:val="single" w:sz="4" w:space="0" w:color="auto"/>
            </w:tcBorders>
          </w:tcPr>
          <w:p w:rsidR="000461AB" w:rsidRPr="0047207B" w:rsidRDefault="000461AB" w:rsidP="003B6F32">
            <w:pPr>
              <w:widowControl w:val="0"/>
              <w:autoSpaceDE w:val="0"/>
              <w:autoSpaceDN w:val="0"/>
              <w:adjustRightInd w:val="0"/>
              <w:spacing w:after="0" w:line="240" w:lineRule="auto"/>
              <w:jc w:val="center"/>
              <w:rPr>
                <w:rFonts w:ascii="Times New Roman" w:hAnsi="Times New Roman" w:cs="Times New Roman"/>
                <w:sz w:val="23"/>
                <w:szCs w:val="23"/>
              </w:rPr>
            </w:pPr>
            <w:r w:rsidRPr="0047207B">
              <w:rPr>
                <w:rFonts w:ascii="Times New Roman" w:hAnsi="Times New Roman" w:cs="Times New Roman"/>
                <w:sz w:val="23"/>
                <w:szCs w:val="23"/>
              </w:rPr>
              <w:t>0,0</w:t>
            </w:r>
          </w:p>
        </w:tc>
        <w:tc>
          <w:tcPr>
            <w:tcW w:w="1400" w:type="dxa"/>
            <w:tcBorders>
              <w:top w:val="single" w:sz="4" w:space="0" w:color="auto"/>
              <w:left w:val="single" w:sz="4" w:space="0" w:color="auto"/>
              <w:bottom w:val="single" w:sz="4" w:space="0" w:color="auto"/>
            </w:tcBorders>
          </w:tcPr>
          <w:p w:rsidR="000461AB" w:rsidRPr="0047207B" w:rsidRDefault="000461AB" w:rsidP="003B6F32">
            <w:pPr>
              <w:widowControl w:val="0"/>
              <w:autoSpaceDE w:val="0"/>
              <w:autoSpaceDN w:val="0"/>
              <w:adjustRightInd w:val="0"/>
              <w:spacing w:after="0" w:line="240" w:lineRule="auto"/>
              <w:jc w:val="center"/>
              <w:rPr>
                <w:rFonts w:ascii="Times New Roman" w:hAnsi="Times New Roman" w:cs="Times New Roman"/>
                <w:sz w:val="23"/>
                <w:szCs w:val="23"/>
              </w:rPr>
            </w:pPr>
            <w:r w:rsidRPr="0047207B">
              <w:rPr>
                <w:rFonts w:ascii="Times New Roman" w:hAnsi="Times New Roman" w:cs="Times New Roman"/>
                <w:sz w:val="23"/>
                <w:szCs w:val="23"/>
              </w:rPr>
              <w:t>0,0</w:t>
            </w:r>
          </w:p>
        </w:tc>
      </w:tr>
      <w:tr w:rsidR="000461AB" w:rsidRPr="0047207B" w:rsidTr="001F7C06">
        <w:tc>
          <w:tcPr>
            <w:tcW w:w="4760" w:type="dxa"/>
            <w:tcBorders>
              <w:top w:val="single" w:sz="4" w:space="0" w:color="auto"/>
              <w:bottom w:val="single" w:sz="4" w:space="0" w:color="auto"/>
              <w:right w:val="single" w:sz="4" w:space="0" w:color="auto"/>
            </w:tcBorders>
          </w:tcPr>
          <w:p w:rsidR="000461AB" w:rsidRPr="0047207B" w:rsidRDefault="000461AB" w:rsidP="000461AB">
            <w:pPr>
              <w:widowControl w:val="0"/>
              <w:autoSpaceDE w:val="0"/>
              <w:autoSpaceDN w:val="0"/>
              <w:adjustRightInd w:val="0"/>
              <w:spacing w:after="0" w:line="240" w:lineRule="auto"/>
              <w:rPr>
                <w:rFonts w:ascii="Times New Roman" w:hAnsi="Times New Roman" w:cs="Times New Roman"/>
                <w:sz w:val="23"/>
                <w:szCs w:val="23"/>
              </w:rPr>
            </w:pPr>
            <w:r w:rsidRPr="0047207B">
              <w:rPr>
                <w:rFonts w:ascii="Times New Roman" w:hAnsi="Times New Roman" w:cs="Times New Roman"/>
                <w:sz w:val="23"/>
                <w:szCs w:val="23"/>
              </w:rPr>
              <w:t xml:space="preserve">местный бюджет </w:t>
            </w:r>
          </w:p>
        </w:tc>
        <w:tc>
          <w:tcPr>
            <w:tcW w:w="1680" w:type="dxa"/>
            <w:tcBorders>
              <w:top w:val="single" w:sz="4" w:space="0" w:color="auto"/>
              <w:left w:val="single" w:sz="4" w:space="0" w:color="auto"/>
              <w:bottom w:val="single" w:sz="4" w:space="0" w:color="auto"/>
              <w:right w:val="single" w:sz="4" w:space="0" w:color="auto"/>
            </w:tcBorders>
          </w:tcPr>
          <w:p w:rsidR="000461AB" w:rsidRPr="0047207B" w:rsidRDefault="0047207B" w:rsidP="000461AB">
            <w:pPr>
              <w:spacing w:after="0" w:line="240" w:lineRule="auto"/>
              <w:jc w:val="center"/>
              <w:rPr>
                <w:rFonts w:ascii="Times New Roman" w:hAnsi="Times New Roman" w:cs="Times New Roman"/>
                <w:iCs/>
                <w:sz w:val="23"/>
                <w:szCs w:val="23"/>
              </w:rPr>
            </w:pPr>
            <w:r w:rsidRPr="0047207B">
              <w:rPr>
                <w:rFonts w:ascii="Times New Roman" w:hAnsi="Times New Roman" w:cs="Times New Roman"/>
                <w:iCs/>
                <w:sz w:val="23"/>
                <w:szCs w:val="23"/>
              </w:rPr>
              <w:t>992 1301 Ч440273490 730</w:t>
            </w:r>
          </w:p>
        </w:tc>
        <w:tc>
          <w:tcPr>
            <w:tcW w:w="1400" w:type="dxa"/>
            <w:tcBorders>
              <w:top w:val="single" w:sz="4" w:space="0" w:color="auto"/>
              <w:left w:val="single" w:sz="4" w:space="0" w:color="auto"/>
              <w:bottom w:val="single" w:sz="4" w:space="0" w:color="auto"/>
              <w:right w:val="single" w:sz="4" w:space="0" w:color="auto"/>
            </w:tcBorders>
          </w:tcPr>
          <w:p w:rsidR="000461AB" w:rsidRPr="0047207B" w:rsidRDefault="000461AB" w:rsidP="000461AB">
            <w:pPr>
              <w:pStyle w:val="afd"/>
              <w:jc w:val="center"/>
            </w:pPr>
            <w:r w:rsidRPr="0047207B">
              <w:t>18,9</w:t>
            </w:r>
          </w:p>
        </w:tc>
        <w:tc>
          <w:tcPr>
            <w:tcW w:w="1400" w:type="dxa"/>
            <w:tcBorders>
              <w:top w:val="single" w:sz="4" w:space="0" w:color="auto"/>
              <w:left w:val="single" w:sz="4" w:space="0" w:color="auto"/>
              <w:bottom w:val="single" w:sz="4" w:space="0" w:color="auto"/>
              <w:right w:val="single" w:sz="4" w:space="0" w:color="auto"/>
            </w:tcBorders>
          </w:tcPr>
          <w:p w:rsidR="000461AB" w:rsidRPr="0047207B" w:rsidRDefault="000461AB" w:rsidP="000461AB">
            <w:pPr>
              <w:pStyle w:val="afd"/>
              <w:jc w:val="center"/>
            </w:pPr>
            <w:r w:rsidRPr="0047207B">
              <w:t>12,2</w:t>
            </w:r>
          </w:p>
        </w:tc>
        <w:tc>
          <w:tcPr>
            <w:tcW w:w="1400" w:type="dxa"/>
            <w:tcBorders>
              <w:top w:val="single" w:sz="4" w:space="0" w:color="auto"/>
              <w:left w:val="single" w:sz="4" w:space="0" w:color="auto"/>
              <w:bottom w:val="single" w:sz="4" w:space="0" w:color="auto"/>
              <w:right w:val="single" w:sz="4" w:space="0" w:color="auto"/>
            </w:tcBorders>
          </w:tcPr>
          <w:p w:rsidR="000461AB" w:rsidRPr="0047207B" w:rsidRDefault="000461AB" w:rsidP="000461AB">
            <w:pPr>
              <w:pStyle w:val="afd"/>
              <w:jc w:val="center"/>
            </w:pPr>
            <w:r w:rsidRPr="0047207B">
              <w:t>12,2</w:t>
            </w:r>
          </w:p>
        </w:tc>
        <w:tc>
          <w:tcPr>
            <w:tcW w:w="1400" w:type="dxa"/>
            <w:tcBorders>
              <w:top w:val="single" w:sz="4" w:space="0" w:color="auto"/>
              <w:left w:val="single" w:sz="4" w:space="0" w:color="auto"/>
              <w:bottom w:val="single" w:sz="4" w:space="0" w:color="auto"/>
              <w:right w:val="single" w:sz="4" w:space="0" w:color="auto"/>
            </w:tcBorders>
          </w:tcPr>
          <w:p w:rsidR="000461AB" w:rsidRPr="0047207B" w:rsidRDefault="000461AB" w:rsidP="000461AB">
            <w:pPr>
              <w:pStyle w:val="afd"/>
              <w:jc w:val="center"/>
            </w:pPr>
            <w:r w:rsidRPr="0047207B">
              <w:t>0,0</w:t>
            </w:r>
          </w:p>
        </w:tc>
        <w:tc>
          <w:tcPr>
            <w:tcW w:w="1400" w:type="dxa"/>
            <w:tcBorders>
              <w:top w:val="single" w:sz="4" w:space="0" w:color="auto"/>
              <w:left w:val="single" w:sz="4" w:space="0" w:color="auto"/>
              <w:bottom w:val="single" w:sz="4" w:space="0" w:color="auto"/>
              <w:right w:val="single" w:sz="4" w:space="0" w:color="auto"/>
            </w:tcBorders>
          </w:tcPr>
          <w:p w:rsidR="000461AB" w:rsidRPr="0047207B" w:rsidRDefault="000461AB" w:rsidP="000461AB">
            <w:pPr>
              <w:pStyle w:val="afd"/>
              <w:jc w:val="center"/>
            </w:pPr>
            <w:r w:rsidRPr="0047207B">
              <w:t>0,0</w:t>
            </w:r>
          </w:p>
        </w:tc>
        <w:tc>
          <w:tcPr>
            <w:tcW w:w="1400" w:type="dxa"/>
            <w:tcBorders>
              <w:top w:val="single" w:sz="4" w:space="0" w:color="auto"/>
              <w:left w:val="single" w:sz="4" w:space="0" w:color="auto"/>
              <w:bottom w:val="single" w:sz="4" w:space="0" w:color="auto"/>
            </w:tcBorders>
          </w:tcPr>
          <w:p w:rsidR="000461AB" w:rsidRPr="0047207B" w:rsidRDefault="000461AB" w:rsidP="000461AB">
            <w:pPr>
              <w:pStyle w:val="afd"/>
              <w:jc w:val="center"/>
            </w:pPr>
            <w:r w:rsidRPr="0047207B">
              <w:t>43,3</w:t>
            </w:r>
          </w:p>
        </w:tc>
      </w:tr>
      <w:tr w:rsidR="000461AB" w:rsidRPr="0047207B" w:rsidTr="003B6F32">
        <w:tc>
          <w:tcPr>
            <w:tcW w:w="4760" w:type="dxa"/>
            <w:tcBorders>
              <w:top w:val="single" w:sz="4" w:space="0" w:color="auto"/>
              <w:bottom w:val="single" w:sz="4" w:space="0" w:color="auto"/>
              <w:right w:val="single" w:sz="4" w:space="0" w:color="auto"/>
            </w:tcBorders>
          </w:tcPr>
          <w:p w:rsidR="000461AB" w:rsidRPr="0047207B" w:rsidRDefault="000461AB" w:rsidP="003B6F32">
            <w:pPr>
              <w:widowControl w:val="0"/>
              <w:autoSpaceDE w:val="0"/>
              <w:autoSpaceDN w:val="0"/>
              <w:adjustRightInd w:val="0"/>
              <w:spacing w:after="0" w:line="240" w:lineRule="auto"/>
              <w:rPr>
                <w:rFonts w:ascii="Times New Roman" w:hAnsi="Times New Roman" w:cs="Times New Roman"/>
                <w:sz w:val="23"/>
                <w:szCs w:val="23"/>
              </w:rPr>
            </w:pPr>
            <w:r w:rsidRPr="0047207B">
              <w:rPr>
                <w:rFonts w:ascii="Times New Roman" w:hAnsi="Times New Roman" w:cs="Times New Roman"/>
                <w:sz w:val="23"/>
                <w:szCs w:val="23"/>
              </w:rPr>
              <w:t>Межбюджетные трансферты</w:t>
            </w:r>
          </w:p>
        </w:tc>
        <w:tc>
          <w:tcPr>
            <w:tcW w:w="1680" w:type="dxa"/>
            <w:tcBorders>
              <w:top w:val="single" w:sz="4" w:space="0" w:color="auto"/>
              <w:left w:val="single" w:sz="4" w:space="0" w:color="auto"/>
              <w:bottom w:val="single" w:sz="4" w:space="0" w:color="auto"/>
              <w:right w:val="single" w:sz="4" w:space="0" w:color="auto"/>
            </w:tcBorders>
          </w:tcPr>
          <w:p w:rsidR="000461AB" w:rsidRPr="0047207B" w:rsidRDefault="000461AB" w:rsidP="003B6F32">
            <w:pPr>
              <w:widowControl w:val="0"/>
              <w:autoSpaceDE w:val="0"/>
              <w:autoSpaceDN w:val="0"/>
              <w:adjustRightInd w:val="0"/>
              <w:spacing w:after="0" w:line="240" w:lineRule="auto"/>
              <w:jc w:val="center"/>
              <w:rPr>
                <w:rFonts w:ascii="Times New Roman" w:hAnsi="Times New Roman" w:cs="Times New Roman"/>
                <w:iCs/>
                <w:sz w:val="23"/>
                <w:szCs w:val="23"/>
              </w:rPr>
            </w:pPr>
            <w:r w:rsidRPr="0047207B">
              <w:rPr>
                <w:rFonts w:ascii="Times New Roman" w:hAnsi="Times New Roman" w:cs="Times New Roman"/>
                <w:iCs/>
                <w:sz w:val="23"/>
                <w:szCs w:val="23"/>
              </w:rPr>
              <w:t>х</w:t>
            </w:r>
          </w:p>
        </w:tc>
        <w:tc>
          <w:tcPr>
            <w:tcW w:w="1400" w:type="dxa"/>
            <w:tcBorders>
              <w:top w:val="single" w:sz="4" w:space="0" w:color="auto"/>
              <w:left w:val="single" w:sz="4" w:space="0" w:color="auto"/>
              <w:bottom w:val="single" w:sz="4" w:space="0" w:color="auto"/>
              <w:right w:val="single" w:sz="4" w:space="0" w:color="auto"/>
            </w:tcBorders>
            <w:vAlign w:val="bottom"/>
          </w:tcPr>
          <w:p w:rsidR="000461AB" w:rsidRPr="0047207B" w:rsidRDefault="000461AB" w:rsidP="003B6F32">
            <w:pPr>
              <w:widowControl w:val="0"/>
              <w:autoSpaceDE w:val="0"/>
              <w:autoSpaceDN w:val="0"/>
              <w:adjustRightInd w:val="0"/>
              <w:spacing w:after="0" w:line="240" w:lineRule="auto"/>
              <w:jc w:val="center"/>
              <w:rPr>
                <w:rFonts w:ascii="Times New Roman" w:hAnsi="Times New Roman" w:cs="Times New Roman"/>
                <w:sz w:val="23"/>
                <w:szCs w:val="23"/>
              </w:rPr>
            </w:pPr>
            <w:r w:rsidRPr="0047207B">
              <w:rPr>
                <w:rFonts w:ascii="Times New Roman" w:hAnsi="Times New Roman" w:cs="Times New Roman"/>
                <w:sz w:val="23"/>
                <w:szCs w:val="23"/>
              </w:rPr>
              <w:t>х</w:t>
            </w:r>
          </w:p>
        </w:tc>
        <w:tc>
          <w:tcPr>
            <w:tcW w:w="1400" w:type="dxa"/>
            <w:tcBorders>
              <w:top w:val="single" w:sz="4" w:space="0" w:color="auto"/>
              <w:left w:val="single" w:sz="4" w:space="0" w:color="auto"/>
              <w:bottom w:val="single" w:sz="4" w:space="0" w:color="auto"/>
              <w:right w:val="single" w:sz="4" w:space="0" w:color="auto"/>
            </w:tcBorders>
            <w:vAlign w:val="bottom"/>
          </w:tcPr>
          <w:p w:rsidR="000461AB" w:rsidRPr="0047207B" w:rsidRDefault="000461AB" w:rsidP="003B6F32">
            <w:pPr>
              <w:widowControl w:val="0"/>
              <w:autoSpaceDE w:val="0"/>
              <w:autoSpaceDN w:val="0"/>
              <w:adjustRightInd w:val="0"/>
              <w:spacing w:after="0" w:line="240" w:lineRule="auto"/>
              <w:jc w:val="center"/>
              <w:rPr>
                <w:rFonts w:ascii="Times New Roman" w:hAnsi="Times New Roman" w:cs="Times New Roman"/>
                <w:sz w:val="23"/>
                <w:szCs w:val="23"/>
              </w:rPr>
            </w:pPr>
            <w:r w:rsidRPr="0047207B">
              <w:rPr>
                <w:rFonts w:ascii="Times New Roman" w:hAnsi="Times New Roman" w:cs="Times New Roman"/>
                <w:sz w:val="23"/>
                <w:szCs w:val="23"/>
              </w:rPr>
              <w:t>х</w:t>
            </w:r>
          </w:p>
        </w:tc>
        <w:tc>
          <w:tcPr>
            <w:tcW w:w="1400" w:type="dxa"/>
            <w:tcBorders>
              <w:top w:val="single" w:sz="4" w:space="0" w:color="auto"/>
              <w:left w:val="single" w:sz="4" w:space="0" w:color="auto"/>
              <w:bottom w:val="single" w:sz="4" w:space="0" w:color="auto"/>
              <w:right w:val="single" w:sz="4" w:space="0" w:color="auto"/>
            </w:tcBorders>
            <w:vAlign w:val="bottom"/>
          </w:tcPr>
          <w:p w:rsidR="000461AB" w:rsidRPr="0047207B" w:rsidRDefault="000461AB" w:rsidP="003B6F32">
            <w:pPr>
              <w:widowControl w:val="0"/>
              <w:autoSpaceDE w:val="0"/>
              <w:autoSpaceDN w:val="0"/>
              <w:adjustRightInd w:val="0"/>
              <w:spacing w:after="0" w:line="240" w:lineRule="auto"/>
              <w:jc w:val="center"/>
              <w:rPr>
                <w:rFonts w:ascii="Times New Roman" w:hAnsi="Times New Roman" w:cs="Times New Roman"/>
                <w:sz w:val="23"/>
                <w:szCs w:val="23"/>
              </w:rPr>
            </w:pPr>
            <w:r w:rsidRPr="0047207B">
              <w:rPr>
                <w:rFonts w:ascii="Times New Roman" w:hAnsi="Times New Roman" w:cs="Times New Roman"/>
                <w:sz w:val="23"/>
                <w:szCs w:val="23"/>
              </w:rPr>
              <w:t>х</w:t>
            </w:r>
          </w:p>
        </w:tc>
        <w:tc>
          <w:tcPr>
            <w:tcW w:w="1400" w:type="dxa"/>
            <w:tcBorders>
              <w:top w:val="single" w:sz="4" w:space="0" w:color="auto"/>
              <w:left w:val="single" w:sz="4" w:space="0" w:color="auto"/>
              <w:bottom w:val="single" w:sz="4" w:space="0" w:color="auto"/>
              <w:right w:val="single" w:sz="4" w:space="0" w:color="auto"/>
            </w:tcBorders>
            <w:vAlign w:val="bottom"/>
          </w:tcPr>
          <w:p w:rsidR="000461AB" w:rsidRPr="0047207B" w:rsidRDefault="000461AB" w:rsidP="003B6F32">
            <w:pPr>
              <w:widowControl w:val="0"/>
              <w:autoSpaceDE w:val="0"/>
              <w:autoSpaceDN w:val="0"/>
              <w:adjustRightInd w:val="0"/>
              <w:spacing w:after="0" w:line="240" w:lineRule="auto"/>
              <w:jc w:val="center"/>
              <w:rPr>
                <w:rFonts w:ascii="Times New Roman" w:hAnsi="Times New Roman" w:cs="Times New Roman"/>
                <w:sz w:val="23"/>
                <w:szCs w:val="23"/>
              </w:rPr>
            </w:pPr>
            <w:r w:rsidRPr="0047207B">
              <w:rPr>
                <w:rFonts w:ascii="Times New Roman" w:hAnsi="Times New Roman" w:cs="Times New Roman"/>
                <w:sz w:val="23"/>
                <w:szCs w:val="23"/>
              </w:rPr>
              <w:t>х</w:t>
            </w:r>
          </w:p>
        </w:tc>
        <w:tc>
          <w:tcPr>
            <w:tcW w:w="1400" w:type="dxa"/>
            <w:tcBorders>
              <w:top w:val="single" w:sz="4" w:space="0" w:color="auto"/>
              <w:left w:val="single" w:sz="4" w:space="0" w:color="auto"/>
              <w:bottom w:val="single" w:sz="4" w:space="0" w:color="auto"/>
              <w:right w:val="single" w:sz="4" w:space="0" w:color="auto"/>
            </w:tcBorders>
            <w:vAlign w:val="bottom"/>
          </w:tcPr>
          <w:p w:rsidR="000461AB" w:rsidRPr="0047207B" w:rsidRDefault="000461AB" w:rsidP="003B6F32">
            <w:pPr>
              <w:widowControl w:val="0"/>
              <w:autoSpaceDE w:val="0"/>
              <w:autoSpaceDN w:val="0"/>
              <w:adjustRightInd w:val="0"/>
              <w:spacing w:after="0" w:line="240" w:lineRule="auto"/>
              <w:jc w:val="center"/>
              <w:rPr>
                <w:rFonts w:ascii="Times New Roman" w:hAnsi="Times New Roman" w:cs="Times New Roman"/>
                <w:sz w:val="23"/>
                <w:szCs w:val="23"/>
              </w:rPr>
            </w:pPr>
            <w:r w:rsidRPr="0047207B">
              <w:rPr>
                <w:rFonts w:ascii="Times New Roman" w:hAnsi="Times New Roman" w:cs="Times New Roman"/>
                <w:sz w:val="23"/>
                <w:szCs w:val="23"/>
              </w:rPr>
              <w:t>х</w:t>
            </w:r>
          </w:p>
        </w:tc>
        <w:tc>
          <w:tcPr>
            <w:tcW w:w="1400" w:type="dxa"/>
            <w:tcBorders>
              <w:top w:val="single" w:sz="4" w:space="0" w:color="auto"/>
              <w:left w:val="single" w:sz="4" w:space="0" w:color="auto"/>
              <w:bottom w:val="single" w:sz="4" w:space="0" w:color="auto"/>
            </w:tcBorders>
            <w:vAlign w:val="bottom"/>
          </w:tcPr>
          <w:p w:rsidR="000461AB" w:rsidRPr="0047207B" w:rsidRDefault="000461AB" w:rsidP="003B6F32">
            <w:pPr>
              <w:widowControl w:val="0"/>
              <w:autoSpaceDE w:val="0"/>
              <w:autoSpaceDN w:val="0"/>
              <w:adjustRightInd w:val="0"/>
              <w:spacing w:after="0" w:line="240" w:lineRule="auto"/>
              <w:jc w:val="center"/>
              <w:rPr>
                <w:rFonts w:ascii="Times New Roman" w:hAnsi="Times New Roman" w:cs="Times New Roman"/>
                <w:sz w:val="23"/>
                <w:szCs w:val="23"/>
              </w:rPr>
            </w:pPr>
            <w:r w:rsidRPr="0047207B">
              <w:rPr>
                <w:rFonts w:ascii="Times New Roman" w:hAnsi="Times New Roman" w:cs="Times New Roman"/>
                <w:sz w:val="23"/>
                <w:szCs w:val="23"/>
              </w:rPr>
              <w:t>х</w:t>
            </w:r>
          </w:p>
        </w:tc>
      </w:tr>
      <w:tr w:rsidR="000461AB" w:rsidRPr="0047207B" w:rsidTr="003B6F32">
        <w:tc>
          <w:tcPr>
            <w:tcW w:w="4760" w:type="dxa"/>
            <w:tcBorders>
              <w:top w:val="single" w:sz="4" w:space="0" w:color="auto"/>
              <w:bottom w:val="single" w:sz="4" w:space="0" w:color="auto"/>
              <w:right w:val="single" w:sz="4" w:space="0" w:color="auto"/>
            </w:tcBorders>
          </w:tcPr>
          <w:p w:rsidR="000461AB" w:rsidRPr="0047207B" w:rsidRDefault="000461AB" w:rsidP="003B6F32">
            <w:pPr>
              <w:widowControl w:val="0"/>
              <w:autoSpaceDE w:val="0"/>
              <w:autoSpaceDN w:val="0"/>
              <w:adjustRightInd w:val="0"/>
              <w:spacing w:after="0" w:line="240" w:lineRule="auto"/>
              <w:rPr>
                <w:rFonts w:ascii="Times New Roman" w:hAnsi="Times New Roman" w:cs="Times New Roman"/>
                <w:sz w:val="23"/>
                <w:szCs w:val="23"/>
              </w:rPr>
            </w:pPr>
            <w:r w:rsidRPr="0047207B">
              <w:rPr>
                <w:rFonts w:ascii="Times New Roman" w:hAnsi="Times New Roman" w:cs="Times New Roman"/>
                <w:sz w:val="23"/>
                <w:szCs w:val="23"/>
              </w:rPr>
              <w:t>Внебюджетные источники</w:t>
            </w:r>
          </w:p>
        </w:tc>
        <w:tc>
          <w:tcPr>
            <w:tcW w:w="1680" w:type="dxa"/>
            <w:tcBorders>
              <w:top w:val="single" w:sz="4" w:space="0" w:color="auto"/>
              <w:left w:val="single" w:sz="4" w:space="0" w:color="auto"/>
              <w:bottom w:val="single" w:sz="4" w:space="0" w:color="auto"/>
              <w:right w:val="single" w:sz="4" w:space="0" w:color="auto"/>
            </w:tcBorders>
          </w:tcPr>
          <w:p w:rsidR="000461AB" w:rsidRPr="0047207B" w:rsidRDefault="000461AB" w:rsidP="003B6F32">
            <w:pPr>
              <w:widowControl w:val="0"/>
              <w:autoSpaceDE w:val="0"/>
              <w:autoSpaceDN w:val="0"/>
              <w:adjustRightInd w:val="0"/>
              <w:spacing w:after="0" w:line="240" w:lineRule="auto"/>
              <w:jc w:val="center"/>
              <w:rPr>
                <w:rFonts w:ascii="Times New Roman" w:hAnsi="Times New Roman" w:cs="Times New Roman"/>
                <w:iCs/>
                <w:sz w:val="23"/>
                <w:szCs w:val="23"/>
              </w:rPr>
            </w:pPr>
            <w:r w:rsidRPr="0047207B">
              <w:rPr>
                <w:rFonts w:ascii="Times New Roman" w:hAnsi="Times New Roman" w:cs="Times New Roman"/>
                <w:iCs/>
                <w:sz w:val="23"/>
                <w:szCs w:val="23"/>
              </w:rPr>
              <w:t>х</w:t>
            </w:r>
          </w:p>
        </w:tc>
        <w:tc>
          <w:tcPr>
            <w:tcW w:w="1400" w:type="dxa"/>
            <w:tcBorders>
              <w:top w:val="single" w:sz="4" w:space="0" w:color="auto"/>
              <w:left w:val="single" w:sz="4" w:space="0" w:color="auto"/>
              <w:bottom w:val="single" w:sz="4" w:space="0" w:color="auto"/>
              <w:right w:val="single" w:sz="4" w:space="0" w:color="auto"/>
            </w:tcBorders>
            <w:vAlign w:val="bottom"/>
          </w:tcPr>
          <w:p w:rsidR="000461AB" w:rsidRPr="0047207B" w:rsidRDefault="000461AB" w:rsidP="003B6F32">
            <w:pPr>
              <w:widowControl w:val="0"/>
              <w:autoSpaceDE w:val="0"/>
              <w:autoSpaceDN w:val="0"/>
              <w:adjustRightInd w:val="0"/>
              <w:spacing w:after="0" w:line="240" w:lineRule="auto"/>
              <w:jc w:val="center"/>
              <w:rPr>
                <w:rFonts w:ascii="Times New Roman" w:hAnsi="Times New Roman" w:cs="Times New Roman"/>
                <w:sz w:val="23"/>
                <w:szCs w:val="23"/>
              </w:rPr>
            </w:pPr>
            <w:r w:rsidRPr="0047207B">
              <w:rPr>
                <w:rFonts w:ascii="Times New Roman" w:hAnsi="Times New Roman" w:cs="Times New Roman"/>
                <w:sz w:val="23"/>
                <w:szCs w:val="23"/>
              </w:rPr>
              <w:t>х</w:t>
            </w:r>
          </w:p>
        </w:tc>
        <w:tc>
          <w:tcPr>
            <w:tcW w:w="1400" w:type="dxa"/>
            <w:tcBorders>
              <w:top w:val="single" w:sz="4" w:space="0" w:color="auto"/>
              <w:left w:val="single" w:sz="4" w:space="0" w:color="auto"/>
              <w:bottom w:val="single" w:sz="4" w:space="0" w:color="auto"/>
              <w:right w:val="single" w:sz="4" w:space="0" w:color="auto"/>
            </w:tcBorders>
            <w:vAlign w:val="bottom"/>
          </w:tcPr>
          <w:p w:rsidR="000461AB" w:rsidRPr="0047207B" w:rsidRDefault="000461AB" w:rsidP="003B6F32">
            <w:pPr>
              <w:widowControl w:val="0"/>
              <w:autoSpaceDE w:val="0"/>
              <w:autoSpaceDN w:val="0"/>
              <w:adjustRightInd w:val="0"/>
              <w:spacing w:after="0" w:line="240" w:lineRule="auto"/>
              <w:jc w:val="center"/>
              <w:rPr>
                <w:rFonts w:ascii="Times New Roman" w:hAnsi="Times New Roman" w:cs="Times New Roman"/>
                <w:sz w:val="23"/>
                <w:szCs w:val="23"/>
              </w:rPr>
            </w:pPr>
            <w:r w:rsidRPr="0047207B">
              <w:rPr>
                <w:rFonts w:ascii="Times New Roman" w:hAnsi="Times New Roman" w:cs="Times New Roman"/>
                <w:sz w:val="23"/>
                <w:szCs w:val="23"/>
              </w:rPr>
              <w:t>х</w:t>
            </w:r>
          </w:p>
        </w:tc>
        <w:tc>
          <w:tcPr>
            <w:tcW w:w="1400" w:type="dxa"/>
            <w:tcBorders>
              <w:top w:val="single" w:sz="4" w:space="0" w:color="auto"/>
              <w:left w:val="single" w:sz="4" w:space="0" w:color="auto"/>
              <w:bottom w:val="single" w:sz="4" w:space="0" w:color="auto"/>
              <w:right w:val="single" w:sz="4" w:space="0" w:color="auto"/>
            </w:tcBorders>
            <w:vAlign w:val="bottom"/>
          </w:tcPr>
          <w:p w:rsidR="000461AB" w:rsidRPr="0047207B" w:rsidRDefault="000461AB" w:rsidP="003B6F32">
            <w:pPr>
              <w:widowControl w:val="0"/>
              <w:autoSpaceDE w:val="0"/>
              <w:autoSpaceDN w:val="0"/>
              <w:adjustRightInd w:val="0"/>
              <w:spacing w:after="0" w:line="240" w:lineRule="auto"/>
              <w:jc w:val="center"/>
              <w:rPr>
                <w:rFonts w:ascii="Times New Roman" w:hAnsi="Times New Roman" w:cs="Times New Roman"/>
                <w:sz w:val="23"/>
                <w:szCs w:val="23"/>
              </w:rPr>
            </w:pPr>
            <w:r w:rsidRPr="0047207B">
              <w:rPr>
                <w:rFonts w:ascii="Times New Roman" w:hAnsi="Times New Roman" w:cs="Times New Roman"/>
                <w:sz w:val="23"/>
                <w:szCs w:val="23"/>
              </w:rPr>
              <w:t>х</w:t>
            </w:r>
          </w:p>
        </w:tc>
        <w:tc>
          <w:tcPr>
            <w:tcW w:w="1400" w:type="dxa"/>
            <w:tcBorders>
              <w:top w:val="single" w:sz="4" w:space="0" w:color="auto"/>
              <w:left w:val="single" w:sz="4" w:space="0" w:color="auto"/>
              <w:bottom w:val="single" w:sz="4" w:space="0" w:color="auto"/>
              <w:right w:val="single" w:sz="4" w:space="0" w:color="auto"/>
            </w:tcBorders>
            <w:vAlign w:val="bottom"/>
          </w:tcPr>
          <w:p w:rsidR="000461AB" w:rsidRPr="0047207B" w:rsidRDefault="000461AB" w:rsidP="003B6F32">
            <w:pPr>
              <w:widowControl w:val="0"/>
              <w:autoSpaceDE w:val="0"/>
              <w:autoSpaceDN w:val="0"/>
              <w:adjustRightInd w:val="0"/>
              <w:spacing w:after="0" w:line="240" w:lineRule="auto"/>
              <w:jc w:val="center"/>
              <w:rPr>
                <w:rFonts w:ascii="Times New Roman" w:hAnsi="Times New Roman" w:cs="Times New Roman"/>
                <w:sz w:val="23"/>
                <w:szCs w:val="23"/>
              </w:rPr>
            </w:pPr>
            <w:r w:rsidRPr="0047207B">
              <w:rPr>
                <w:rFonts w:ascii="Times New Roman" w:hAnsi="Times New Roman" w:cs="Times New Roman"/>
                <w:sz w:val="23"/>
                <w:szCs w:val="23"/>
              </w:rPr>
              <w:t>х</w:t>
            </w:r>
          </w:p>
        </w:tc>
        <w:tc>
          <w:tcPr>
            <w:tcW w:w="1400" w:type="dxa"/>
            <w:tcBorders>
              <w:top w:val="single" w:sz="4" w:space="0" w:color="auto"/>
              <w:left w:val="single" w:sz="4" w:space="0" w:color="auto"/>
              <w:bottom w:val="single" w:sz="4" w:space="0" w:color="auto"/>
              <w:right w:val="single" w:sz="4" w:space="0" w:color="auto"/>
            </w:tcBorders>
            <w:vAlign w:val="bottom"/>
          </w:tcPr>
          <w:p w:rsidR="000461AB" w:rsidRPr="0047207B" w:rsidRDefault="000461AB" w:rsidP="003B6F32">
            <w:pPr>
              <w:widowControl w:val="0"/>
              <w:autoSpaceDE w:val="0"/>
              <w:autoSpaceDN w:val="0"/>
              <w:adjustRightInd w:val="0"/>
              <w:spacing w:after="0" w:line="240" w:lineRule="auto"/>
              <w:jc w:val="center"/>
              <w:rPr>
                <w:rFonts w:ascii="Times New Roman" w:hAnsi="Times New Roman" w:cs="Times New Roman"/>
                <w:sz w:val="23"/>
                <w:szCs w:val="23"/>
              </w:rPr>
            </w:pPr>
            <w:r w:rsidRPr="0047207B">
              <w:rPr>
                <w:rFonts w:ascii="Times New Roman" w:hAnsi="Times New Roman" w:cs="Times New Roman"/>
                <w:sz w:val="23"/>
                <w:szCs w:val="23"/>
              </w:rPr>
              <w:t>х</w:t>
            </w:r>
          </w:p>
        </w:tc>
        <w:tc>
          <w:tcPr>
            <w:tcW w:w="1400" w:type="dxa"/>
            <w:tcBorders>
              <w:top w:val="single" w:sz="4" w:space="0" w:color="auto"/>
              <w:left w:val="single" w:sz="4" w:space="0" w:color="auto"/>
              <w:bottom w:val="single" w:sz="4" w:space="0" w:color="auto"/>
            </w:tcBorders>
            <w:vAlign w:val="bottom"/>
          </w:tcPr>
          <w:p w:rsidR="000461AB" w:rsidRPr="0047207B" w:rsidRDefault="000461AB" w:rsidP="003B6F32">
            <w:pPr>
              <w:widowControl w:val="0"/>
              <w:autoSpaceDE w:val="0"/>
              <w:autoSpaceDN w:val="0"/>
              <w:adjustRightInd w:val="0"/>
              <w:spacing w:after="0" w:line="240" w:lineRule="auto"/>
              <w:jc w:val="center"/>
              <w:rPr>
                <w:rFonts w:ascii="Times New Roman" w:hAnsi="Times New Roman" w:cs="Times New Roman"/>
                <w:sz w:val="23"/>
                <w:szCs w:val="23"/>
              </w:rPr>
            </w:pPr>
            <w:r w:rsidRPr="0047207B">
              <w:rPr>
                <w:rFonts w:ascii="Times New Roman" w:hAnsi="Times New Roman" w:cs="Times New Roman"/>
                <w:sz w:val="23"/>
                <w:szCs w:val="23"/>
              </w:rPr>
              <w:t>х</w:t>
            </w:r>
          </w:p>
        </w:tc>
      </w:tr>
      <w:tr w:rsidR="000461AB" w:rsidRPr="006B6F27" w:rsidTr="001F7C06">
        <w:tc>
          <w:tcPr>
            <w:tcW w:w="4760" w:type="dxa"/>
            <w:tcBorders>
              <w:top w:val="single" w:sz="4" w:space="0" w:color="auto"/>
              <w:bottom w:val="single" w:sz="4" w:space="0" w:color="auto"/>
              <w:right w:val="single" w:sz="4" w:space="0" w:color="auto"/>
            </w:tcBorders>
          </w:tcPr>
          <w:p w:rsidR="000461AB" w:rsidRPr="000461AB" w:rsidRDefault="000461AB" w:rsidP="001F7C06">
            <w:pPr>
              <w:pStyle w:val="aff"/>
            </w:pPr>
            <w:r w:rsidRPr="000461AB">
              <w:t>Обеспечено планирование ассигнований на исполнение муниципальных гарантий Алатырского муниципального округа Чувашской Республики, всего</w:t>
            </w:r>
          </w:p>
          <w:p w:rsidR="000461AB" w:rsidRPr="000461AB" w:rsidRDefault="000461AB" w:rsidP="001F7C06">
            <w:pPr>
              <w:pStyle w:val="aff"/>
            </w:pPr>
            <w:r w:rsidRPr="000461AB">
              <w:t>в том числе:</w:t>
            </w:r>
          </w:p>
        </w:tc>
        <w:tc>
          <w:tcPr>
            <w:tcW w:w="1680" w:type="dxa"/>
            <w:tcBorders>
              <w:top w:val="single" w:sz="4" w:space="0" w:color="auto"/>
              <w:left w:val="single" w:sz="4" w:space="0" w:color="auto"/>
              <w:bottom w:val="single" w:sz="4" w:space="0" w:color="auto"/>
              <w:right w:val="single" w:sz="4" w:space="0" w:color="auto"/>
            </w:tcBorders>
          </w:tcPr>
          <w:p w:rsidR="000461AB" w:rsidRPr="000461AB" w:rsidRDefault="000461AB" w:rsidP="001F7C06">
            <w:pPr>
              <w:pStyle w:val="afd"/>
              <w:jc w:val="center"/>
            </w:pPr>
            <w:r w:rsidRPr="000461AB">
              <w:t>х</w:t>
            </w:r>
          </w:p>
        </w:tc>
        <w:tc>
          <w:tcPr>
            <w:tcW w:w="1400" w:type="dxa"/>
            <w:tcBorders>
              <w:top w:val="single" w:sz="4" w:space="0" w:color="auto"/>
              <w:left w:val="single" w:sz="4" w:space="0" w:color="auto"/>
              <w:bottom w:val="single" w:sz="4" w:space="0" w:color="auto"/>
              <w:right w:val="single" w:sz="4" w:space="0" w:color="auto"/>
            </w:tcBorders>
          </w:tcPr>
          <w:p w:rsidR="000461AB" w:rsidRPr="000461AB" w:rsidRDefault="000461AB" w:rsidP="001F7C06">
            <w:pPr>
              <w:pStyle w:val="afd"/>
              <w:jc w:val="center"/>
            </w:pPr>
            <w:r w:rsidRPr="000461AB">
              <w:t>0,0</w:t>
            </w:r>
          </w:p>
        </w:tc>
        <w:tc>
          <w:tcPr>
            <w:tcW w:w="1400" w:type="dxa"/>
            <w:tcBorders>
              <w:top w:val="single" w:sz="4" w:space="0" w:color="auto"/>
              <w:left w:val="single" w:sz="4" w:space="0" w:color="auto"/>
              <w:bottom w:val="single" w:sz="4" w:space="0" w:color="auto"/>
              <w:right w:val="single" w:sz="4" w:space="0" w:color="auto"/>
            </w:tcBorders>
          </w:tcPr>
          <w:p w:rsidR="000461AB" w:rsidRPr="000461AB" w:rsidRDefault="000461AB" w:rsidP="001F7C06">
            <w:pPr>
              <w:pStyle w:val="afd"/>
              <w:jc w:val="center"/>
            </w:pPr>
            <w:r w:rsidRPr="000461AB">
              <w:t>0,0</w:t>
            </w:r>
          </w:p>
        </w:tc>
        <w:tc>
          <w:tcPr>
            <w:tcW w:w="1400" w:type="dxa"/>
            <w:tcBorders>
              <w:top w:val="single" w:sz="4" w:space="0" w:color="auto"/>
              <w:left w:val="single" w:sz="4" w:space="0" w:color="auto"/>
              <w:bottom w:val="single" w:sz="4" w:space="0" w:color="auto"/>
              <w:right w:val="single" w:sz="4" w:space="0" w:color="auto"/>
            </w:tcBorders>
          </w:tcPr>
          <w:p w:rsidR="000461AB" w:rsidRPr="000461AB" w:rsidRDefault="000461AB" w:rsidP="001F7C06">
            <w:pPr>
              <w:pStyle w:val="afd"/>
              <w:jc w:val="center"/>
            </w:pPr>
            <w:r w:rsidRPr="000461AB">
              <w:t>0,0</w:t>
            </w:r>
          </w:p>
        </w:tc>
        <w:tc>
          <w:tcPr>
            <w:tcW w:w="1400" w:type="dxa"/>
            <w:tcBorders>
              <w:top w:val="single" w:sz="4" w:space="0" w:color="auto"/>
              <w:left w:val="single" w:sz="4" w:space="0" w:color="auto"/>
              <w:bottom w:val="single" w:sz="4" w:space="0" w:color="auto"/>
              <w:right w:val="single" w:sz="4" w:space="0" w:color="auto"/>
            </w:tcBorders>
          </w:tcPr>
          <w:p w:rsidR="000461AB" w:rsidRPr="000461AB" w:rsidRDefault="000461AB" w:rsidP="001F7C06">
            <w:pPr>
              <w:pStyle w:val="afd"/>
              <w:jc w:val="center"/>
            </w:pPr>
            <w:r w:rsidRPr="000461AB">
              <w:t>0,0</w:t>
            </w:r>
          </w:p>
        </w:tc>
        <w:tc>
          <w:tcPr>
            <w:tcW w:w="1400" w:type="dxa"/>
            <w:tcBorders>
              <w:top w:val="single" w:sz="4" w:space="0" w:color="auto"/>
              <w:left w:val="single" w:sz="4" w:space="0" w:color="auto"/>
              <w:bottom w:val="single" w:sz="4" w:space="0" w:color="auto"/>
              <w:right w:val="single" w:sz="4" w:space="0" w:color="auto"/>
            </w:tcBorders>
          </w:tcPr>
          <w:p w:rsidR="000461AB" w:rsidRPr="000461AB" w:rsidRDefault="000461AB" w:rsidP="001F7C06">
            <w:pPr>
              <w:pStyle w:val="afd"/>
              <w:jc w:val="center"/>
            </w:pPr>
            <w:r w:rsidRPr="000461AB">
              <w:t>0,0</w:t>
            </w:r>
          </w:p>
        </w:tc>
        <w:tc>
          <w:tcPr>
            <w:tcW w:w="1400" w:type="dxa"/>
            <w:tcBorders>
              <w:top w:val="single" w:sz="4" w:space="0" w:color="auto"/>
              <w:left w:val="single" w:sz="4" w:space="0" w:color="auto"/>
              <w:bottom w:val="single" w:sz="4" w:space="0" w:color="auto"/>
            </w:tcBorders>
          </w:tcPr>
          <w:p w:rsidR="000461AB" w:rsidRPr="006B6F27" w:rsidRDefault="000461AB" w:rsidP="001F7C06">
            <w:pPr>
              <w:pStyle w:val="afd"/>
              <w:jc w:val="center"/>
            </w:pPr>
            <w:r w:rsidRPr="000461AB">
              <w:t>0,0</w:t>
            </w:r>
          </w:p>
        </w:tc>
      </w:tr>
      <w:tr w:rsidR="000461AB" w:rsidRPr="006B6F27" w:rsidTr="003B6F32">
        <w:tc>
          <w:tcPr>
            <w:tcW w:w="4760" w:type="dxa"/>
            <w:tcBorders>
              <w:top w:val="single" w:sz="4" w:space="0" w:color="auto"/>
              <w:bottom w:val="single" w:sz="4" w:space="0" w:color="auto"/>
              <w:right w:val="single" w:sz="4" w:space="0" w:color="auto"/>
            </w:tcBorders>
          </w:tcPr>
          <w:p w:rsidR="000461AB" w:rsidRPr="006B6F27" w:rsidRDefault="000461AB" w:rsidP="003B6F32">
            <w:pPr>
              <w:widowControl w:val="0"/>
              <w:autoSpaceDE w:val="0"/>
              <w:autoSpaceDN w:val="0"/>
              <w:adjustRightInd w:val="0"/>
              <w:spacing w:after="0" w:line="240" w:lineRule="auto"/>
              <w:jc w:val="both"/>
              <w:rPr>
                <w:rFonts w:ascii="Times New Roman" w:hAnsi="Times New Roman" w:cs="Times New Roman"/>
                <w:iCs/>
              </w:rPr>
            </w:pPr>
            <w:r w:rsidRPr="00CF62D2">
              <w:rPr>
                <w:rFonts w:ascii="Times New Roman" w:hAnsi="Times New Roman" w:cs="Times New Roman"/>
                <w:iCs/>
              </w:rPr>
              <w:t>Муниципальный бюджет, из них</w:t>
            </w:r>
          </w:p>
        </w:tc>
        <w:tc>
          <w:tcPr>
            <w:tcW w:w="1680" w:type="dxa"/>
            <w:tcBorders>
              <w:top w:val="single" w:sz="4" w:space="0" w:color="auto"/>
              <w:left w:val="single" w:sz="4" w:space="0" w:color="auto"/>
              <w:bottom w:val="single" w:sz="4" w:space="0" w:color="auto"/>
              <w:right w:val="single" w:sz="4" w:space="0" w:color="auto"/>
            </w:tcBorders>
            <w:vAlign w:val="bottom"/>
          </w:tcPr>
          <w:p w:rsidR="000461AB" w:rsidRPr="006B6F27" w:rsidRDefault="000461AB" w:rsidP="003B6F32">
            <w:pPr>
              <w:widowControl w:val="0"/>
              <w:autoSpaceDE w:val="0"/>
              <w:autoSpaceDN w:val="0"/>
              <w:adjustRightInd w:val="0"/>
              <w:spacing w:after="0" w:line="240" w:lineRule="auto"/>
              <w:rPr>
                <w:rFonts w:ascii="Times New Roman" w:hAnsi="Times New Roman" w:cs="Times New Roman"/>
                <w:iCs/>
              </w:rPr>
            </w:pPr>
            <w:r>
              <w:rPr>
                <w:rFonts w:ascii="Times New Roman" w:hAnsi="Times New Roman" w:cs="Times New Roman"/>
                <w:iCs/>
              </w:rPr>
              <w:t>х</w:t>
            </w:r>
          </w:p>
        </w:tc>
        <w:tc>
          <w:tcPr>
            <w:tcW w:w="1400" w:type="dxa"/>
            <w:tcBorders>
              <w:top w:val="single" w:sz="4" w:space="0" w:color="auto"/>
              <w:left w:val="single" w:sz="4" w:space="0" w:color="auto"/>
              <w:bottom w:val="single" w:sz="4" w:space="0" w:color="auto"/>
              <w:right w:val="single" w:sz="4" w:space="0" w:color="auto"/>
            </w:tcBorders>
            <w:vAlign w:val="bottom"/>
          </w:tcPr>
          <w:p w:rsidR="000461AB" w:rsidRPr="006B6F27" w:rsidRDefault="000461AB" w:rsidP="003B6F32">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0,0</w:t>
            </w:r>
          </w:p>
        </w:tc>
        <w:tc>
          <w:tcPr>
            <w:tcW w:w="1400" w:type="dxa"/>
            <w:tcBorders>
              <w:top w:val="single" w:sz="4" w:space="0" w:color="auto"/>
              <w:left w:val="single" w:sz="4" w:space="0" w:color="auto"/>
              <w:bottom w:val="single" w:sz="4" w:space="0" w:color="auto"/>
              <w:right w:val="single" w:sz="4" w:space="0" w:color="auto"/>
            </w:tcBorders>
            <w:vAlign w:val="bottom"/>
          </w:tcPr>
          <w:p w:rsidR="000461AB" w:rsidRPr="006B6F27" w:rsidRDefault="000461AB" w:rsidP="003B6F32">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0,0</w:t>
            </w:r>
          </w:p>
        </w:tc>
        <w:tc>
          <w:tcPr>
            <w:tcW w:w="1400" w:type="dxa"/>
            <w:tcBorders>
              <w:top w:val="single" w:sz="4" w:space="0" w:color="auto"/>
              <w:left w:val="single" w:sz="4" w:space="0" w:color="auto"/>
              <w:bottom w:val="single" w:sz="4" w:space="0" w:color="auto"/>
              <w:right w:val="single" w:sz="4" w:space="0" w:color="auto"/>
            </w:tcBorders>
            <w:vAlign w:val="bottom"/>
          </w:tcPr>
          <w:p w:rsidR="000461AB" w:rsidRPr="006B6F27" w:rsidRDefault="000461AB" w:rsidP="003B6F32">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0,0</w:t>
            </w:r>
          </w:p>
        </w:tc>
        <w:tc>
          <w:tcPr>
            <w:tcW w:w="1400" w:type="dxa"/>
            <w:tcBorders>
              <w:top w:val="single" w:sz="4" w:space="0" w:color="auto"/>
              <w:left w:val="single" w:sz="4" w:space="0" w:color="auto"/>
              <w:bottom w:val="single" w:sz="4" w:space="0" w:color="auto"/>
              <w:right w:val="single" w:sz="4" w:space="0" w:color="auto"/>
            </w:tcBorders>
            <w:vAlign w:val="bottom"/>
          </w:tcPr>
          <w:p w:rsidR="000461AB" w:rsidRPr="006B6F27" w:rsidRDefault="000461AB" w:rsidP="003B6F32">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0,0</w:t>
            </w:r>
          </w:p>
        </w:tc>
        <w:tc>
          <w:tcPr>
            <w:tcW w:w="1400" w:type="dxa"/>
            <w:tcBorders>
              <w:top w:val="single" w:sz="4" w:space="0" w:color="auto"/>
              <w:left w:val="single" w:sz="4" w:space="0" w:color="auto"/>
              <w:bottom w:val="single" w:sz="4" w:space="0" w:color="auto"/>
              <w:right w:val="single" w:sz="4" w:space="0" w:color="auto"/>
            </w:tcBorders>
            <w:vAlign w:val="bottom"/>
          </w:tcPr>
          <w:p w:rsidR="000461AB" w:rsidRPr="006B6F27" w:rsidRDefault="000461AB" w:rsidP="003B6F32">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0,0</w:t>
            </w:r>
          </w:p>
        </w:tc>
        <w:tc>
          <w:tcPr>
            <w:tcW w:w="1400" w:type="dxa"/>
            <w:tcBorders>
              <w:top w:val="single" w:sz="4" w:space="0" w:color="auto"/>
              <w:left w:val="single" w:sz="4" w:space="0" w:color="auto"/>
              <w:bottom w:val="single" w:sz="4" w:space="0" w:color="auto"/>
            </w:tcBorders>
            <w:vAlign w:val="bottom"/>
          </w:tcPr>
          <w:p w:rsidR="000461AB" w:rsidRPr="006B6F27" w:rsidRDefault="000461AB" w:rsidP="003B6F32">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0,0</w:t>
            </w:r>
          </w:p>
        </w:tc>
      </w:tr>
      <w:tr w:rsidR="000461AB" w:rsidRPr="006B6F27" w:rsidTr="003B6F32">
        <w:tc>
          <w:tcPr>
            <w:tcW w:w="4760" w:type="dxa"/>
            <w:tcBorders>
              <w:top w:val="single" w:sz="4" w:space="0" w:color="auto"/>
              <w:bottom w:val="single" w:sz="4" w:space="0" w:color="auto"/>
              <w:right w:val="single" w:sz="4" w:space="0" w:color="auto"/>
            </w:tcBorders>
          </w:tcPr>
          <w:p w:rsidR="000461AB" w:rsidRPr="006B6F27" w:rsidRDefault="000461AB" w:rsidP="003B6F32">
            <w:pPr>
              <w:widowControl w:val="0"/>
              <w:autoSpaceDE w:val="0"/>
              <w:autoSpaceDN w:val="0"/>
              <w:adjustRightInd w:val="0"/>
              <w:spacing w:after="0" w:line="240" w:lineRule="auto"/>
              <w:outlineLvl w:val="0"/>
              <w:rPr>
                <w:rFonts w:ascii="Times New Roman" w:hAnsi="Times New Roman" w:cs="Times New Roman"/>
                <w:bCs/>
                <w:sz w:val="23"/>
                <w:szCs w:val="23"/>
              </w:rPr>
            </w:pPr>
            <w:r w:rsidRPr="006B6F27">
              <w:rPr>
                <w:rFonts w:ascii="Times New Roman" w:hAnsi="Times New Roman" w:cs="Times New Roman"/>
                <w:bCs/>
                <w:sz w:val="23"/>
                <w:szCs w:val="23"/>
              </w:rPr>
              <w:t>федеральный бюджет</w:t>
            </w:r>
          </w:p>
        </w:tc>
        <w:tc>
          <w:tcPr>
            <w:tcW w:w="1680" w:type="dxa"/>
            <w:tcBorders>
              <w:top w:val="single" w:sz="4" w:space="0" w:color="auto"/>
              <w:left w:val="single" w:sz="4" w:space="0" w:color="auto"/>
              <w:bottom w:val="single" w:sz="4" w:space="0" w:color="auto"/>
              <w:right w:val="single" w:sz="4" w:space="0" w:color="auto"/>
            </w:tcBorders>
            <w:vAlign w:val="bottom"/>
          </w:tcPr>
          <w:p w:rsidR="000461AB" w:rsidRPr="006B6F27" w:rsidRDefault="000461AB" w:rsidP="003B6F32">
            <w:pPr>
              <w:spacing w:after="0" w:line="240" w:lineRule="auto"/>
              <w:jc w:val="center"/>
              <w:rPr>
                <w:rFonts w:ascii="Times New Roman" w:hAnsi="Times New Roman" w:cs="Times New Roman"/>
                <w:b/>
                <w:iCs/>
                <w:sz w:val="23"/>
                <w:szCs w:val="23"/>
              </w:rPr>
            </w:pPr>
            <w:r w:rsidRPr="006B6F27">
              <w:rPr>
                <w:rFonts w:ascii="Times New Roman" w:hAnsi="Times New Roman" w:cs="Times New Roman"/>
                <w:b/>
                <w:iCs/>
                <w:sz w:val="23"/>
                <w:szCs w:val="23"/>
              </w:rPr>
              <w:t>х</w:t>
            </w:r>
          </w:p>
        </w:tc>
        <w:tc>
          <w:tcPr>
            <w:tcW w:w="1400" w:type="dxa"/>
            <w:tcBorders>
              <w:top w:val="single" w:sz="4" w:space="0" w:color="auto"/>
              <w:left w:val="single" w:sz="4" w:space="0" w:color="auto"/>
              <w:bottom w:val="single" w:sz="4" w:space="0" w:color="auto"/>
              <w:right w:val="single" w:sz="4" w:space="0" w:color="auto"/>
            </w:tcBorders>
          </w:tcPr>
          <w:p w:rsidR="000461AB" w:rsidRPr="006B6F27" w:rsidRDefault="000461AB"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400" w:type="dxa"/>
            <w:tcBorders>
              <w:top w:val="single" w:sz="4" w:space="0" w:color="auto"/>
              <w:left w:val="single" w:sz="4" w:space="0" w:color="auto"/>
              <w:bottom w:val="single" w:sz="4" w:space="0" w:color="auto"/>
              <w:right w:val="single" w:sz="4" w:space="0" w:color="auto"/>
            </w:tcBorders>
          </w:tcPr>
          <w:p w:rsidR="000461AB" w:rsidRPr="006B6F27" w:rsidRDefault="000461AB"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400" w:type="dxa"/>
            <w:tcBorders>
              <w:top w:val="single" w:sz="4" w:space="0" w:color="auto"/>
              <w:left w:val="single" w:sz="4" w:space="0" w:color="auto"/>
              <w:bottom w:val="single" w:sz="4" w:space="0" w:color="auto"/>
              <w:right w:val="single" w:sz="4" w:space="0" w:color="auto"/>
            </w:tcBorders>
          </w:tcPr>
          <w:p w:rsidR="000461AB" w:rsidRPr="006B6F27" w:rsidRDefault="000461AB"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400" w:type="dxa"/>
            <w:tcBorders>
              <w:top w:val="single" w:sz="4" w:space="0" w:color="auto"/>
              <w:left w:val="single" w:sz="4" w:space="0" w:color="auto"/>
              <w:bottom w:val="single" w:sz="4" w:space="0" w:color="auto"/>
              <w:right w:val="single" w:sz="4" w:space="0" w:color="auto"/>
            </w:tcBorders>
          </w:tcPr>
          <w:p w:rsidR="000461AB" w:rsidRPr="006B6F27" w:rsidRDefault="000461AB"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400" w:type="dxa"/>
            <w:tcBorders>
              <w:top w:val="single" w:sz="4" w:space="0" w:color="auto"/>
              <w:left w:val="single" w:sz="4" w:space="0" w:color="auto"/>
              <w:bottom w:val="single" w:sz="4" w:space="0" w:color="auto"/>
              <w:right w:val="single" w:sz="4" w:space="0" w:color="auto"/>
            </w:tcBorders>
          </w:tcPr>
          <w:p w:rsidR="000461AB" w:rsidRPr="006B6F27" w:rsidRDefault="000461AB"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400" w:type="dxa"/>
            <w:tcBorders>
              <w:top w:val="single" w:sz="4" w:space="0" w:color="auto"/>
              <w:left w:val="single" w:sz="4" w:space="0" w:color="auto"/>
              <w:bottom w:val="single" w:sz="4" w:space="0" w:color="auto"/>
            </w:tcBorders>
          </w:tcPr>
          <w:p w:rsidR="000461AB" w:rsidRPr="006B6F27" w:rsidRDefault="000461AB"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r>
      <w:tr w:rsidR="000461AB" w:rsidRPr="006B6F27" w:rsidTr="003B6F32">
        <w:tc>
          <w:tcPr>
            <w:tcW w:w="4760" w:type="dxa"/>
            <w:tcBorders>
              <w:top w:val="single" w:sz="4" w:space="0" w:color="auto"/>
              <w:bottom w:val="single" w:sz="4" w:space="0" w:color="auto"/>
              <w:right w:val="single" w:sz="4" w:space="0" w:color="auto"/>
            </w:tcBorders>
          </w:tcPr>
          <w:p w:rsidR="000461AB" w:rsidRPr="006B6F27" w:rsidRDefault="000461AB" w:rsidP="003B6F32">
            <w:pPr>
              <w:widowControl w:val="0"/>
              <w:autoSpaceDE w:val="0"/>
              <w:autoSpaceDN w:val="0"/>
              <w:adjustRightInd w:val="0"/>
              <w:spacing w:after="0" w:line="240" w:lineRule="auto"/>
              <w:outlineLvl w:val="0"/>
              <w:rPr>
                <w:rFonts w:ascii="Times New Roman" w:hAnsi="Times New Roman" w:cs="Times New Roman"/>
                <w:bCs/>
                <w:sz w:val="23"/>
                <w:szCs w:val="23"/>
              </w:rPr>
            </w:pPr>
            <w:r w:rsidRPr="006B6F27">
              <w:rPr>
                <w:rFonts w:ascii="Times New Roman" w:hAnsi="Times New Roman" w:cs="Times New Roman"/>
                <w:bCs/>
                <w:sz w:val="23"/>
                <w:szCs w:val="23"/>
              </w:rPr>
              <w:t>республиканский бюджет Чувашской Республики</w:t>
            </w:r>
          </w:p>
        </w:tc>
        <w:tc>
          <w:tcPr>
            <w:tcW w:w="1680" w:type="dxa"/>
            <w:tcBorders>
              <w:top w:val="single" w:sz="4" w:space="0" w:color="auto"/>
              <w:left w:val="single" w:sz="4" w:space="0" w:color="auto"/>
              <w:bottom w:val="single" w:sz="4" w:space="0" w:color="auto"/>
              <w:right w:val="single" w:sz="4" w:space="0" w:color="auto"/>
            </w:tcBorders>
            <w:vAlign w:val="bottom"/>
          </w:tcPr>
          <w:p w:rsidR="000461AB" w:rsidRPr="006B6F27" w:rsidRDefault="000461AB" w:rsidP="003B6F32">
            <w:pPr>
              <w:spacing w:after="0" w:line="240" w:lineRule="auto"/>
              <w:jc w:val="center"/>
              <w:rPr>
                <w:rFonts w:ascii="Times New Roman" w:hAnsi="Times New Roman" w:cs="Times New Roman"/>
                <w:b/>
                <w:iCs/>
                <w:sz w:val="23"/>
                <w:szCs w:val="23"/>
              </w:rPr>
            </w:pPr>
            <w:r w:rsidRPr="006B6F27">
              <w:rPr>
                <w:rFonts w:ascii="Times New Roman" w:hAnsi="Times New Roman" w:cs="Times New Roman"/>
                <w:b/>
                <w:iCs/>
                <w:sz w:val="23"/>
                <w:szCs w:val="23"/>
              </w:rPr>
              <w:t>х</w:t>
            </w:r>
          </w:p>
        </w:tc>
        <w:tc>
          <w:tcPr>
            <w:tcW w:w="1400" w:type="dxa"/>
            <w:tcBorders>
              <w:top w:val="single" w:sz="4" w:space="0" w:color="auto"/>
              <w:left w:val="single" w:sz="4" w:space="0" w:color="auto"/>
              <w:bottom w:val="single" w:sz="4" w:space="0" w:color="auto"/>
              <w:right w:val="single" w:sz="4" w:space="0" w:color="auto"/>
            </w:tcBorders>
          </w:tcPr>
          <w:p w:rsidR="000461AB" w:rsidRPr="006B6F27" w:rsidRDefault="000461AB"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400" w:type="dxa"/>
            <w:tcBorders>
              <w:top w:val="single" w:sz="4" w:space="0" w:color="auto"/>
              <w:left w:val="single" w:sz="4" w:space="0" w:color="auto"/>
              <w:bottom w:val="single" w:sz="4" w:space="0" w:color="auto"/>
              <w:right w:val="single" w:sz="4" w:space="0" w:color="auto"/>
            </w:tcBorders>
          </w:tcPr>
          <w:p w:rsidR="000461AB" w:rsidRPr="006B6F27" w:rsidRDefault="000461AB"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400" w:type="dxa"/>
            <w:tcBorders>
              <w:top w:val="single" w:sz="4" w:space="0" w:color="auto"/>
              <w:left w:val="single" w:sz="4" w:space="0" w:color="auto"/>
              <w:bottom w:val="single" w:sz="4" w:space="0" w:color="auto"/>
              <w:right w:val="single" w:sz="4" w:space="0" w:color="auto"/>
            </w:tcBorders>
          </w:tcPr>
          <w:p w:rsidR="000461AB" w:rsidRPr="006B6F27" w:rsidRDefault="000461AB"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400" w:type="dxa"/>
            <w:tcBorders>
              <w:top w:val="single" w:sz="4" w:space="0" w:color="auto"/>
              <w:left w:val="single" w:sz="4" w:space="0" w:color="auto"/>
              <w:bottom w:val="single" w:sz="4" w:space="0" w:color="auto"/>
              <w:right w:val="single" w:sz="4" w:space="0" w:color="auto"/>
            </w:tcBorders>
          </w:tcPr>
          <w:p w:rsidR="000461AB" w:rsidRPr="006B6F27" w:rsidRDefault="000461AB"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400" w:type="dxa"/>
            <w:tcBorders>
              <w:top w:val="single" w:sz="4" w:space="0" w:color="auto"/>
              <w:left w:val="single" w:sz="4" w:space="0" w:color="auto"/>
              <w:bottom w:val="single" w:sz="4" w:space="0" w:color="auto"/>
              <w:right w:val="single" w:sz="4" w:space="0" w:color="auto"/>
            </w:tcBorders>
          </w:tcPr>
          <w:p w:rsidR="000461AB" w:rsidRPr="006B6F27" w:rsidRDefault="000461AB"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400" w:type="dxa"/>
            <w:tcBorders>
              <w:top w:val="single" w:sz="4" w:space="0" w:color="auto"/>
              <w:left w:val="single" w:sz="4" w:space="0" w:color="auto"/>
              <w:bottom w:val="single" w:sz="4" w:space="0" w:color="auto"/>
            </w:tcBorders>
          </w:tcPr>
          <w:p w:rsidR="000461AB" w:rsidRPr="006B6F27" w:rsidRDefault="000461AB"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r>
      <w:tr w:rsidR="000461AB" w:rsidRPr="006B6F27" w:rsidTr="001F7C06">
        <w:tc>
          <w:tcPr>
            <w:tcW w:w="4760" w:type="dxa"/>
            <w:tcBorders>
              <w:top w:val="single" w:sz="4" w:space="0" w:color="auto"/>
              <w:bottom w:val="single" w:sz="4" w:space="0" w:color="auto"/>
              <w:right w:val="single" w:sz="4" w:space="0" w:color="auto"/>
            </w:tcBorders>
          </w:tcPr>
          <w:p w:rsidR="000461AB" w:rsidRPr="006B6F27" w:rsidRDefault="000461AB" w:rsidP="003B6F32">
            <w:pPr>
              <w:widowControl w:val="0"/>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местный</w:t>
            </w:r>
            <w:r w:rsidRPr="006B6F27">
              <w:rPr>
                <w:rFonts w:ascii="Times New Roman" w:hAnsi="Times New Roman" w:cs="Times New Roman"/>
                <w:sz w:val="23"/>
                <w:szCs w:val="23"/>
              </w:rPr>
              <w:t xml:space="preserve"> бюджет </w:t>
            </w:r>
          </w:p>
        </w:tc>
        <w:tc>
          <w:tcPr>
            <w:tcW w:w="1680" w:type="dxa"/>
            <w:tcBorders>
              <w:top w:val="single" w:sz="4" w:space="0" w:color="auto"/>
              <w:left w:val="single" w:sz="4" w:space="0" w:color="auto"/>
              <w:bottom w:val="single" w:sz="4" w:space="0" w:color="auto"/>
              <w:right w:val="single" w:sz="4" w:space="0" w:color="auto"/>
            </w:tcBorders>
          </w:tcPr>
          <w:p w:rsidR="000461AB" w:rsidRPr="006B6F27" w:rsidRDefault="000461AB" w:rsidP="003B6F32">
            <w:pPr>
              <w:spacing w:after="0" w:line="240" w:lineRule="auto"/>
              <w:jc w:val="center"/>
              <w:rPr>
                <w:rFonts w:ascii="Times New Roman" w:hAnsi="Times New Roman" w:cs="Times New Roman"/>
                <w:b/>
                <w:iCs/>
                <w:sz w:val="23"/>
                <w:szCs w:val="23"/>
              </w:rPr>
            </w:pPr>
            <w:r>
              <w:rPr>
                <w:rFonts w:ascii="Times New Roman" w:hAnsi="Times New Roman" w:cs="Times New Roman"/>
                <w:b/>
                <w:iCs/>
                <w:sz w:val="23"/>
                <w:szCs w:val="23"/>
              </w:rPr>
              <w:t>х</w:t>
            </w:r>
          </w:p>
        </w:tc>
        <w:tc>
          <w:tcPr>
            <w:tcW w:w="1400" w:type="dxa"/>
            <w:tcBorders>
              <w:top w:val="single" w:sz="4" w:space="0" w:color="auto"/>
              <w:left w:val="single" w:sz="4" w:space="0" w:color="auto"/>
              <w:bottom w:val="single" w:sz="4" w:space="0" w:color="auto"/>
              <w:right w:val="single" w:sz="4" w:space="0" w:color="auto"/>
            </w:tcBorders>
          </w:tcPr>
          <w:p w:rsidR="000461AB" w:rsidRPr="006B6F27" w:rsidRDefault="000461AB"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400" w:type="dxa"/>
            <w:tcBorders>
              <w:top w:val="single" w:sz="4" w:space="0" w:color="auto"/>
              <w:left w:val="single" w:sz="4" w:space="0" w:color="auto"/>
              <w:bottom w:val="single" w:sz="4" w:space="0" w:color="auto"/>
              <w:right w:val="single" w:sz="4" w:space="0" w:color="auto"/>
            </w:tcBorders>
          </w:tcPr>
          <w:p w:rsidR="000461AB" w:rsidRPr="006B6F27" w:rsidRDefault="000461AB"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400" w:type="dxa"/>
            <w:tcBorders>
              <w:top w:val="single" w:sz="4" w:space="0" w:color="auto"/>
              <w:left w:val="single" w:sz="4" w:space="0" w:color="auto"/>
              <w:bottom w:val="single" w:sz="4" w:space="0" w:color="auto"/>
              <w:right w:val="single" w:sz="4" w:space="0" w:color="auto"/>
            </w:tcBorders>
          </w:tcPr>
          <w:p w:rsidR="000461AB" w:rsidRPr="006B6F27" w:rsidRDefault="000461AB"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400" w:type="dxa"/>
            <w:tcBorders>
              <w:top w:val="single" w:sz="4" w:space="0" w:color="auto"/>
              <w:left w:val="single" w:sz="4" w:space="0" w:color="auto"/>
              <w:bottom w:val="single" w:sz="4" w:space="0" w:color="auto"/>
              <w:right w:val="single" w:sz="4" w:space="0" w:color="auto"/>
            </w:tcBorders>
          </w:tcPr>
          <w:p w:rsidR="000461AB" w:rsidRPr="006B6F27" w:rsidRDefault="000461AB"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400" w:type="dxa"/>
            <w:tcBorders>
              <w:top w:val="single" w:sz="4" w:space="0" w:color="auto"/>
              <w:left w:val="single" w:sz="4" w:space="0" w:color="auto"/>
              <w:bottom w:val="single" w:sz="4" w:space="0" w:color="auto"/>
              <w:right w:val="single" w:sz="4" w:space="0" w:color="auto"/>
            </w:tcBorders>
          </w:tcPr>
          <w:p w:rsidR="000461AB" w:rsidRPr="006B6F27" w:rsidRDefault="000461AB"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400" w:type="dxa"/>
            <w:tcBorders>
              <w:top w:val="single" w:sz="4" w:space="0" w:color="auto"/>
              <w:left w:val="single" w:sz="4" w:space="0" w:color="auto"/>
              <w:bottom w:val="single" w:sz="4" w:space="0" w:color="auto"/>
            </w:tcBorders>
          </w:tcPr>
          <w:p w:rsidR="000461AB" w:rsidRPr="006B6F27" w:rsidRDefault="000461AB"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r>
      <w:tr w:rsidR="000461AB" w:rsidRPr="006B6F27" w:rsidTr="003B6F32">
        <w:tc>
          <w:tcPr>
            <w:tcW w:w="4760" w:type="dxa"/>
            <w:tcBorders>
              <w:top w:val="single" w:sz="4" w:space="0" w:color="auto"/>
              <w:bottom w:val="single" w:sz="4" w:space="0" w:color="auto"/>
              <w:right w:val="single" w:sz="4" w:space="0" w:color="auto"/>
            </w:tcBorders>
          </w:tcPr>
          <w:p w:rsidR="000461AB" w:rsidRDefault="000461AB" w:rsidP="003B6F32">
            <w:pPr>
              <w:widowControl w:val="0"/>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Межбюджетные трансферты</w:t>
            </w:r>
          </w:p>
        </w:tc>
        <w:tc>
          <w:tcPr>
            <w:tcW w:w="1680" w:type="dxa"/>
            <w:tcBorders>
              <w:top w:val="single" w:sz="4" w:space="0" w:color="auto"/>
              <w:left w:val="single" w:sz="4" w:space="0" w:color="auto"/>
              <w:bottom w:val="single" w:sz="4" w:space="0" w:color="auto"/>
              <w:right w:val="single" w:sz="4" w:space="0" w:color="auto"/>
            </w:tcBorders>
          </w:tcPr>
          <w:p w:rsidR="000461AB" w:rsidRPr="006B6F27" w:rsidRDefault="000461AB" w:rsidP="003B6F32">
            <w:pPr>
              <w:widowControl w:val="0"/>
              <w:autoSpaceDE w:val="0"/>
              <w:autoSpaceDN w:val="0"/>
              <w:adjustRightInd w:val="0"/>
              <w:spacing w:after="0" w:line="240" w:lineRule="auto"/>
              <w:jc w:val="center"/>
              <w:rPr>
                <w:rFonts w:ascii="Times New Roman" w:hAnsi="Times New Roman" w:cs="Times New Roman"/>
                <w:iCs/>
                <w:sz w:val="23"/>
                <w:szCs w:val="23"/>
              </w:rPr>
            </w:pPr>
            <w:r>
              <w:rPr>
                <w:rFonts w:ascii="Times New Roman" w:hAnsi="Times New Roman" w:cs="Times New Roman"/>
                <w:iCs/>
                <w:sz w:val="23"/>
                <w:szCs w:val="23"/>
              </w:rPr>
              <w:t>х</w:t>
            </w:r>
          </w:p>
        </w:tc>
        <w:tc>
          <w:tcPr>
            <w:tcW w:w="1400" w:type="dxa"/>
            <w:tcBorders>
              <w:top w:val="single" w:sz="4" w:space="0" w:color="auto"/>
              <w:left w:val="single" w:sz="4" w:space="0" w:color="auto"/>
              <w:bottom w:val="single" w:sz="4" w:space="0" w:color="auto"/>
              <w:right w:val="single" w:sz="4" w:space="0" w:color="auto"/>
            </w:tcBorders>
            <w:vAlign w:val="bottom"/>
          </w:tcPr>
          <w:p w:rsidR="000461AB" w:rsidRPr="006B6F27" w:rsidRDefault="000461AB"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400" w:type="dxa"/>
            <w:tcBorders>
              <w:top w:val="single" w:sz="4" w:space="0" w:color="auto"/>
              <w:left w:val="single" w:sz="4" w:space="0" w:color="auto"/>
              <w:bottom w:val="single" w:sz="4" w:space="0" w:color="auto"/>
              <w:right w:val="single" w:sz="4" w:space="0" w:color="auto"/>
            </w:tcBorders>
            <w:vAlign w:val="bottom"/>
          </w:tcPr>
          <w:p w:rsidR="000461AB" w:rsidRPr="006B6F27" w:rsidRDefault="000461AB"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400" w:type="dxa"/>
            <w:tcBorders>
              <w:top w:val="single" w:sz="4" w:space="0" w:color="auto"/>
              <w:left w:val="single" w:sz="4" w:space="0" w:color="auto"/>
              <w:bottom w:val="single" w:sz="4" w:space="0" w:color="auto"/>
              <w:right w:val="single" w:sz="4" w:space="0" w:color="auto"/>
            </w:tcBorders>
            <w:vAlign w:val="bottom"/>
          </w:tcPr>
          <w:p w:rsidR="000461AB" w:rsidRPr="006B6F27" w:rsidRDefault="000461AB"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400" w:type="dxa"/>
            <w:tcBorders>
              <w:top w:val="single" w:sz="4" w:space="0" w:color="auto"/>
              <w:left w:val="single" w:sz="4" w:space="0" w:color="auto"/>
              <w:bottom w:val="single" w:sz="4" w:space="0" w:color="auto"/>
              <w:right w:val="single" w:sz="4" w:space="0" w:color="auto"/>
            </w:tcBorders>
            <w:vAlign w:val="bottom"/>
          </w:tcPr>
          <w:p w:rsidR="000461AB" w:rsidRPr="006B6F27" w:rsidRDefault="000461AB"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400" w:type="dxa"/>
            <w:tcBorders>
              <w:top w:val="single" w:sz="4" w:space="0" w:color="auto"/>
              <w:left w:val="single" w:sz="4" w:space="0" w:color="auto"/>
              <w:bottom w:val="single" w:sz="4" w:space="0" w:color="auto"/>
              <w:right w:val="single" w:sz="4" w:space="0" w:color="auto"/>
            </w:tcBorders>
            <w:vAlign w:val="bottom"/>
          </w:tcPr>
          <w:p w:rsidR="000461AB" w:rsidRPr="006B6F27" w:rsidRDefault="000461AB"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400" w:type="dxa"/>
            <w:tcBorders>
              <w:top w:val="single" w:sz="4" w:space="0" w:color="auto"/>
              <w:left w:val="single" w:sz="4" w:space="0" w:color="auto"/>
              <w:bottom w:val="single" w:sz="4" w:space="0" w:color="auto"/>
            </w:tcBorders>
            <w:vAlign w:val="bottom"/>
          </w:tcPr>
          <w:p w:rsidR="000461AB" w:rsidRPr="006B6F27" w:rsidRDefault="000461AB"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r>
      <w:tr w:rsidR="000461AB" w:rsidRPr="006B6F27" w:rsidTr="003B6F32">
        <w:tc>
          <w:tcPr>
            <w:tcW w:w="4760" w:type="dxa"/>
            <w:tcBorders>
              <w:top w:val="single" w:sz="4" w:space="0" w:color="auto"/>
              <w:bottom w:val="single" w:sz="4" w:space="0" w:color="auto"/>
              <w:right w:val="single" w:sz="4" w:space="0" w:color="auto"/>
            </w:tcBorders>
          </w:tcPr>
          <w:p w:rsidR="000461AB" w:rsidRDefault="000461AB" w:rsidP="003B6F32">
            <w:pPr>
              <w:widowControl w:val="0"/>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Внебюджетные источники</w:t>
            </w:r>
          </w:p>
        </w:tc>
        <w:tc>
          <w:tcPr>
            <w:tcW w:w="1680" w:type="dxa"/>
            <w:tcBorders>
              <w:top w:val="single" w:sz="4" w:space="0" w:color="auto"/>
              <w:left w:val="single" w:sz="4" w:space="0" w:color="auto"/>
              <w:bottom w:val="single" w:sz="4" w:space="0" w:color="auto"/>
              <w:right w:val="single" w:sz="4" w:space="0" w:color="auto"/>
            </w:tcBorders>
          </w:tcPr>
          <w:p w:rsidR="000461AB" w:rsidRDefault="000461AB" w:rsidP="003B6F32">
            <w:pPr>
              <w:widowControl w:val="0"/>
              <w:autoSpaceDE w:val="0"/>
              <w:autoSpaceDN w:val="0"/>
              <w:adjustRightInd w:val="0"/>
              <w:spacing w:after="0" w:line="240" w:lineRule="auto"/>
              <w:jc w:val="center"/>
              <w:rPr>
                <w:rFonts w:ascii="Times New Roman" w:hAnsi="Times New Roman" w:cs="Times New Roman"/>
                <w:iCs/>
                <w:sz w:val="23"/>
                <w:szCs w:val="23"/>
              </w:rPr>
            </w:pPr>
            <w:r>
              <w:rPr>
                <w:rFonts w:ascii="Times New Roman" w:hAnsi="Times New Roman" w:cs="Times New Roman"/>
                <w:iCs/>
                <w:sz w:val="23"/>
                <w:szCs w:val="23"/>
              </w:rPr>
              <w:t>х</w:t>
            </w:r>
          </w:p>
        </w:tc>
        <w:tc>
          <w:tcPr>
            <w:tcW w:w="1400" w:type="dxa"/>
            <w:tcBorders>
              <w:top w:val="single" w:sz="4" w:space="0" w:color="auto"/>
              <w:left w:val="single" w:sz="4" w:space="0" w:color="auto"/>
              <w:bottom w:val="single" w:sz="4" w:space="0" w:color="auto"/>
              <w:right w:val="single" w:sz="4" w:space="0" w:color="auto"/>
            </w:tcBorders>
            <w:vAlign w:val="bottom"/>
          </w:tcPr>
          <w:p w:rsidR="000461AB" w:rsidRDefault="000461AB"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400" w:type="dxa"/>
            <w:tcBorders>
              <w:top w:val="single" w:sz="4" w:space="0" w:color="auto"/>
              <w:left w:val="single" w:sz="4" w:space="0" w:color="auto"/>
              <w:bottom w:val="single" w:sz="4" w:space="0" w:color="auto"/>
              <w:right w:val="single" w:sz="4" w:space="0" w:color="auto"/>
            </w:tcBorders>
            <w:vAlign w:val="bottom"/>
          </w:tcPr>
          <w:p w:rsidR="000461AB" w:rsidRDefault="000461AB"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400" w:type="dxa"/>
            <w:tcBorders>
              <w:top w:val="single" w:sz="4" w:space="0" w:color="auto"/>
              <w:left w:val="single" w:sz="4" w:space="0" w:color="auto"/>
              <w:bottom w:val="single" w:sz="4" w:space="0" w:color="auto"/>
              <w:right w:val="single" w:sz="4" w:space="0" w:color="auto"/>
            </w:tcBorders>
            <w:vAlign w:val="bottom"/>
          </w:tcPr>
          <w:p w:rsidR="000461AB" w:rsidRDefault="000461AB"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400" w:type="dxa"/>
            <w:tcBorders>
              <w:top w:val="single" w:sz="4" w:space="0" w:color="auto"/>
              <w:left w:val="single" w:sz="4" w:space="0" w:color="auto"/>
              <w:bottom w:val="single" w:sz="4" w:space="0" w:color="auto"/>
              <w:right w:val="single" w:sz="4" w:space="0" w:color="auto"/>
            </w:tcBorders>
            <w:vAlign w:val="bottom"/>
          </w:tcPr>
          <w:p w:rsidR="000461AB" w:rsidRDefault="000461AB"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400" w:type="dxa"/>
            <w:tcBorders>
              <w:top w:val="single" w:sz="4" w:space="0" w:color="auto"/>
              <w:left w:val="single" w:sz="4" w:space="0" w:color="auto"/>
              <w:bottom w:val="single" w:sz="4" w:space="0" w:color="auto"/>
              <w:right w:val="single" w:sz="4" w:space="0" w:color="auto"/>
            </w:tcBorders>
            <w:vAlign w:val="bottom"/>
          </w:tcPr>
          <w:p w:rsidR="000461AB" w:rsidRDefault="000461AB"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400" w:type="dxa"/>
            <w:tcBorders>
              <w:top w:val="single" w:sz="4" w:space="0" w:color="auto"/>
              <w:left w:val="single" w:sz="4" w:space="0" w:color="auto"/>
              <w:bottom w:val="single" w:sz="4" w:space="0" w:color="auto"/>
            </w:tcBorders>
            <w:vAlign w:val="bottom"/>
          </w:tcPr>
          <w:p w:rsidR="000461AB" w:rsidRDefault="000461AB"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r>
      <w:tr w:rsidR="000461AB" w:rsidRPr="006B6F27" w:rsidTr="001F7C06">
        <w:tc>
          <w:tcPr>
            <w:tcW w:w="14840" w:type="dxa"/>
            <w:gridSpan w:val="8"/>
            <w:tcBorders>
              <w:top w:val="single" w:sz="4" w:space="0" w:color="auto"/>
              <w:bottom w:val="single" w:sz="4" w:space="0" w:color="auto"/>
            </w:tcBorders>
          </w:tcPr>
          <w:p w:rsidR="000461AB" w:rsidRPr="006B6F27" w:rsidRDefault="000461AB" w:rsidP="001F7C06">
            <w:pPr>
              <w:pStyle w:val="1"/>
              <w:rPr>
                <w:sz w:val="24"/>
                <w:szCs w:val="24"/>
              </w:rPr>
            </w:pPr>
            <w:r w:rsidRPr="006B6F27">
              <w:rPr>
                <w:sz w:val="24"/>
                <w:szCs w:val="24"/>
              </w:rPr>
              <w:t>Минимизация стоимости заимствований и выплаты вознаграждений агентам и консультантам</w:t>
            </w:r>
          </w:p>
        </w:tc>
      </w:tr>
      <w:tr w:rsidR="000461AB" w:rsidRPr="006B6F27" w:rsidTr="001F7C06">
        <w:tc>
          <w:tcPr>
            <w:tcW w:w="4760" w:type="dxa"/>
            <w:tcBorders>
              <w:top w:val="single" w:sz="4" w:space="0" w:color="auto"/>
              <w:bottom w:val="single" w:sz="4" w:space="0" w:color="auto"/>
              <w:right w:val="single" w:sz="4" w:space="0" w:color="auto"/>
            </w:tcBorders>
          </w:tcPr>
          <w:p w:rsidR="000461AB" w:rsidRPr="006B6F27" w:rsidRDefault="000461AB" w:rsidP="001F7C06">
            <w:pPr>
              <w:pStyle w:val="aff"/>
            </w:pPr>
            <w:r w:rsidRPr="006B6F27">
              <w:t>Проведен анализ объема и структуры муниципального долга Алатырского муниципального округа Чувашской Республики и осуществлены меры по его оптимизации, всего</w:t>
            </w:r>
          </w:p>
          <w:p w:rsidR="000461AB" w:rsidRPr="006B6F27" w:rsidRDefault="000461AB" w:rsidP="001F7C06">
            <w:pPr>
              <w:pStyle w:val="aff"/>
            </w:pPr>
            <w:r w:rsidRPr="006B6F27">
              <w:lastRenderedPageBreak/>
              <w:t>в том числе:</w:t>
            </w:r>
          </w:p>
        </w:tc>
        <w:tc>
          <w:tcPr>
            <w:tcW w:w="1680" w:type="dxa"/>
            <w:tcBorders>
              <w:top w:val="single" w:sz="4" w:space="0" w:color="auto"/>
              <w:left w:val="single" w:sz="4" w:space="0" w:color="auto"/>
              <w:bottom w:val="single" w:sz="4" w:space="0" w:color="auto"/>
              <w:right w:val="single" w:sz="4" w:space="0" w:color="auto"/>
            </w:tcBorders>
          </w:tcPr>
          <w:p w:rsidR="000461AB" w:rsidRPr="006B6F27" w:rsidRDefault="000461AB" w:rsidP="001F7C06">
            <w:pPr>
              <w:pStyle w:val="afd"/>
            </w:pPr>
          </w:p>
        </w:tc>
        <w:tc>
          <w:tcPr>
            <w:tcW w:w="1400" w:type="dxa"/>
            <w:tcBorders>
              <w:top w:val="single" w:sz="4" w:space="0" w:color="auto"/>
              <w:left w:val="single" w:sz="4" w:space="0" w:color="auto"/>
              <w:bottom w:val="single" w:sz="4" w:space="0" w:color="auto"/>
              <w:right w:val="single" w:sz="4" w:space="0" w:color="auto"/>
            </w:tcBorders>
          </w:tcPr>
          <w:p w:rsidR="000461AB" w:rsidRPr="006B6F27" w:rsidRDefault="000461AB" w:rsidP="001F7C06">
            <w:pPr>
              <w:pStyle w:val="afd"/>
              <w:jc w:val="center"/>
            </w:pPr>
            <w:r w:rsidRPr="006B6F27">
              <w:t>0,0</w:t>
            </w:r>
          </w:p>
        </w:tc>
        <w:tc>
          <w:tcPr>
            <w:tcW w:w="1400" w:type="dxa"/>
            <w:tcBorders>
              <w:top w:val="single" w:sz="4" w:space="0" w:color="auto"/>
              <w:left w:val="single" w:sz="4" w:space="0" w:color="auto"/>
              <w:bottom w:val="single" w:sz="4" w:space="0" w:color="auto"/>
              <w:right w:val="single" w:sz="4" w:space="0" w:color="auto"/>
            </w:tcBorders>
          </w:tcPr>
          <w:p w:rsidR="000461AB" w:rsidRPr="006B6F27" w:rsidRDefault="000461AB" w:rsidP="001F7C06">
            <w:pPr>
              <w:pStyle w:val="afd"/>
              <w:jc w:val="center"/>
            </w:pPr>
            <w:r w:rsidRPr="006B6F27">
              <w:t>0,0</w:t>
            </w:r>
          </w:p>
        </w:tc>
        <w:tc>
          <w:tcPr>
            <w:tcW w:w="1400" w:type="dxa"/>
            <w:tcBorders>
              <w:top w:val="single" w:sz="4" w:space="0" w:color="auto"/>
              <w:left w:val="single" w:sz="4" w:space="0" w:color="auto"/>
              <w:bottom w:val="single" w:sz="4" w:space="0" w:color="auto"/>
              <w:right w:val="single" w:sz="4" w:space="0" w:color="auto"/>
            </w:tcBorders>
          </w:tcPr>
          <w:p w:rsidR="000461AB" w:rsidRPr="006B6F27" w:rsidRDefault="000461AB" w:rsidP="001F7C06">
            <w:pPr>
              <w:pStyle w:val="afd"/>
              <w:jc w:val="center"/>
            </w:pPr>
            <w:r w:rsidRPr="006B6F27">
              <w:t>0,0</w:t>
            </w:r>
          </w:p>
        </w:tc>
        <w:tc>
          <w:tcPr>
            <w:tcW w:w="1400" w:type="dxa"/>
            <w:tcBorders>
              <w:top w:val="single" w:sz="4" w:space="0" w:color="auto"/>
              <w:left w:val="single" w:sz="4" w:space="0" w:color="auto"/>
              <w:bottom w:val="single" w:sz="4" w:space="0" w:color="auto"/>
              <w:right w:val="single" w:sz="4" w:space="0" w:color="auto"/>
            </w:tcBorders>
          </w:tcPr>
          <w:p w:rsidR="000461AB" w:rsidRPr="006B6F27" w:rsidRDefault="000461AB" w:rsidP="001F7C06">
            <w:pPr>
              <w:pStyle w:val="afd"/>
              <w:jc w:val="center"/>
            </w:pPr>
            <w:r w:rsidRPr="006B6F27">
              <w:t>0,0</w:t>
            </w:r>
          </w:p>
        </w:tc>
        <w:tc>
          <w:tcPr>
            <w:tcW w:w="1400" w:type="dxa"/>
            <w:tcBorders>
              <w:top w:val="single" w:sz="4" w:space="0" w:color="auto"/>
              <w:left w:val="single" w:sz="4" w:space="0" w:color="auto"/>
              <w:bottom w:val="single" w:sz="4" w:space="0" w:color="auto"/>
              <w:right w:val="single" w:sz="4" w:space="0" w:color="auto"/>
            </w:tcBorders>
          </w:tcPr>
          <w:p w:rsidR="000461AB" w:rsidRPr="006B6F27" w:rsidRDefault="000461AB" w:rsidP="001F7C06">
            <w:pPr>
              <w:pStyle w:val="afd"/>
              <w:jc w:val="center"/>
            </w:pPr>
            <w:r w:rsidRPr="006B6F27">
              <w:t>0,0</w:t>
            </w:r>
          </w:p>
        </w:tc>
        <w:tc>
          <w:tcPr>
            <w:tcW w:w="1400" w:type="dxa"/>
            <w:tcBorders>
              <w:top w:val="single" w:sz="4" w:space="0" w:color="auto"/>
              <w:left w:val="single" w:sz="4" w:space="0" w:color="auto"/>
              <w:bottom w:val="single" w:sz="4" w:space="0" w:color="auto"/>
            </w:tcBorders>
          </w:tcPr>
          <w:p w:rsidR="000461AB" w:rsidRPr="006B6F27" w:rsidRDefault="000461AB" w:rsidP="001F7C06">
            <w:pPr>
              <w:pStyle w:val="afd"/>
              <w:jc w:val="center"/>
            </w:pPr>
            <w:r w:rsidRPr="006B6F27">
              <w:t>0,0</w:t>
            </w:r>
          </w:p>
        </w:tc>
      </w:tr>
      <w:tr w:rsidR="000461AB" w:rsidRPr="006B6F27" w:rsidTr="003B6F32">
        <w:tc>
          <w:tcPr>
            <w:tcW w:w="4760" w:type="dxa"/>
            <w:tcBorders>
              <w:top w:val="single" w:sz="4" w:space="0" w:color="auto"/>
              <w:bottom w:val="single" w:sz="4" w:space="0" w:color="auto"/>
              <w:right w:val="single" w:sz="4" w:space="0" w:color="auto"/>
            </w:tcBorders>
          </w:tcPr>
          <w:p w:rsidR="000461AB" w:rsidRPr="006B6F27" w:rsidRDefault="000461AB" w:rsidP="003B6F32">
            <w:pPr>
              <w:widowControl w:val="0"/>
              <w:autoSpaceDE w:val="0"/>
              <w:autoSpaceDN w:val="0"/>
              <w:adjustRightInd w:val="0"/>
              <w:spacing w:after="0" w:line="240" w:lineRule="auto"/>
              <w:jc w:val="both"/>
              <w:rPr>
                <w:rFonts w:ascii="Times New Roman" w:hAnsi="Times New Roman" w:cs="Times New Roman"/>
                <w:iCs/>
              </w:rPr>
            </w:pPr>
            <w:r w:rsidRPr="00CF62D2">
              <w:rPr>
                <w:rFonts w:ascii="Times New Roman" w:hAnsi="Times New Roman" w:cs="Times New Roman"/>
                <w:iCs/>
              </w:rPr>
              <w:lastRenderedPageBreak/>
              <w:t>Муниципальный бюджет, из них</w:t>
            </w:r>
          </w:p>
        </w:tc>
        <w:tc>
          <w:tcPr>
            <w:tcW w:w="1680" w:type="dxa"/>
            <w:tcBorders>
              <w:top w:val="single" w:sz="4" w:space="0" w:color="auto"/>
              <w:left w:val="single" w:sz="4" w:space="0" w:color="auto"/>
              <w:bottom w:val="single" w:sz="4" w:space="0" w:color="auto"/>
              <w:right w:val="single" w:sz="4" w:space="0" w:color="auto"/>
            </w:tcBorders>
            <w:vAlign w:val="bottom"/>
          </w:tcPr>
          <w:p w:rsidR="000461AB" w:rsidRPr="006B6F27" w:rsidRDefault="000461AB" w:rsidP="003B6F32">
            <w:pPr>
              <w:widowControl w:val="0"/>
              <w:autoSpaceDE w:val="0"/>
              <w:autoSpaceDN w:val="0"/>
              <w:adjustRightInd w:val="0"/>
              <w:spacing w:after="0" w:line="240" w:lineRule="auto"/>
              <w:rPr>
                <w:rFonts w:ascii="Times New Roman" w:hAnsi="Times New Roman" w:cs="Times New Roman"/>
                <w:iCs/>
              </w:rPr>
            </w:pPr>
            <w:r>
              <w:rPr>
                <w:rFonts w:ascii="Times New Roman" w:hAnsi="Times New Roman" w:cs="Times New Roman"/>
                <w:iCs/>
              </w:rPr>
              <w:t>х</w:t>
            </w:r>
          </w:p>
        </w:tc>
        <w:tc>
          <w:tcPr>
            <w:tcW w:w="1400" w:type="dxa"/>
            <w:tcBorders>
              <w:top w:val="single" w:sz="4" w:space="0" w:color="auto"/>
              <w:left w:val="single" w:sz="4" w:space="0" w:color="auto"/>
              <w:bottom w:val="single" w:sz="4" w:space="0" w:color="auto"/>
              <w:right w:val="single" w:sz="4" w:space="0" w:color="auto"/>
            </w:tcBorders>
            <w:vAlign w:val="bottom"/>
          </w:tcPr>
          <w:p w:rsidR="000461AB" w:rsidRPr="006B6F27" w:rsidRDefault="000461AB" w:rsidP="003B6F32">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0,0</w:t>
            </w:r>
          </w:p>
        </w:tc>
        <w:tc>
          <w:tcPr>
            <w:tcW w:w="1400" w:type="dxa"/>
            <w:tcBorders>
              <w:top w:val="single" w:sz="4" w:space="0" w:color="auto"/>
              <w:left w:val="single" w:sz="4" w:space="0" w:color="auto"/>
              <w:bottom w:val="single" w:sz="4" w:space="0" w:color="auto"/>
              <w:right w:val="single" w:sz="4" w:space="0" w:color="auto"/>
            </w:tcBorders>
            <w:vAlign w:val="bottom"/>
          </w:tcPr>
          <w:p w:rsidR="000461AB" w:rsidRPr="006B6F27" w:rsidRDefault="000461AB" w:rsidP="003B6F32">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0,0</w:t>
            </w:r>
          </w:p>
        </w:tc>
        <w:tc>
          <w:tcPr>
            <w:tcW w:w="1400" w:type="dxa"/>
            <w:tcBorders>
              <w:top w:val="single" w:sz="4" w:space="0" w:color="auto"/>
              <w:left w:val="single" w:sz="4" w:space="0" w:color="auto"/>
              <w:bottom w:val="single" w:sz="4" w:space="0" w:color="auto"/>
              <w:right w:val="single" w:sz="4" w:space="0" w:color="auto"/>
            </w:tcBorders>
            <w:vAlign w:val="bottom"/>
          </w:tcPr>
          <w:p w:rsidR="000461AB" w:rsidRPr="006B6F27" w:rsidRDefault="000461AB" w:rsidP="003B6F32">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0,0</w:t>
            </w:r>
          </w:p>
        </w:tc>
        <w:tc>
          <w:tcPr>
            <w:tcW w:w="1400" w:type="dxa"/>
            <w:tcBorders>
              <w:top w:val="single" w:sz="4" w:space="0" w:color="auto"/>
              <w:left w:val="single" w:sz="4" w:space="0" w:color="auto"/>
              <w:bottom w:val="single" w:sz="4" w:space="0" w:color="auto"/>
              <w:right w:val="single" w:sz="4" w:space="0" w:color="auto"/>
            </w:tcBorders>
            <w:vAlign w:val="bottom"/>
          </w:tcPr>
          <w:p w:rsidR="000461AB" w:rsidRPr="006B6F27" w:rsidRDefault="000461AB" w:rsidP="003B6F32">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0,0</w:t>
            </w:r>
          </w:p>
        </w:tc>
        <w:tc>
          <w:tcPr>
            <w:tcW w:w="1400" w:type="dxa"/>
            <w:tcBorders>
              <w:top w:val="single" w:sz="4" w:space="0" w:color="auto"/>
              <w:left w:val="single" w:sz="4" w:space="0" w:color="auto"/>
              <w:bottom w:val="single" w:sz="4" w:space="0" w:color="auto"/>
              <w:right w:val="single" w:sz="4" w:space="0" w:color="auto"/>
            </w:tcBorders>
            <w:vAlign w:val="bottom"/>
          </w:tcPr>
          <w:p w:rsidR="000461AB" w:rsidRPr="006B6F27" w:rsidRDefault="000461AB" w:rsidP="003B6F32">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0,0</w:t>
            </w:r>
          </w:p>
        </w:tc>
        <w:tc>
          <w:tcPr>
            <w:tcW w:w="1400" w:type="dxa"/>
            <w:tcBorders>
              <w:top w:val="single" w:sz="4" w:space="0" w:color="auto"/>
              <w:left w:val="single" w:sz="4" w:space="0" w:color="auto"/>
              <w:bottom w:val="single" w:sz="4" w:space="0" w:color="auto"/>
            </w:tcBorders>
            <w:vAlign w:val="bottom"/>
          </w:tcPr>
          <w:p w:rsidR="000461AB" w:rsidRPr="006B6F27" w:rsidRDefault="000461AB" w:rsidP="003B6F32">
            <w:pPr>
              <w:widowControl w:val="0"/>
              <w:autoSpaceDE w:val="0"/>
              <w:autoSpaceDN w:val="0"/>
              <w:adjustRightInd w:val="0"/>
              <w:spacing w:after="0" w:line="240" w:lineRule="auto"/>
              <w:jc w:val="center"/>
              <w:rPr>
                <w:rFonts w:ascii="Times New Roman" w:hAnsi="Times New Roman" w:cs="Times New Roman"/>
              </w:rPr>
            </w:pPr>
            <w:r w:rsidRPr="006B6F27">
              <w:rPr>
                <w:rFonts w:ascii="Times New Roman" w:hAnsi="Times New Roman" w:cs="Times New Roman"/>
              </w:rPr>
              <w:t>0,0</w:t>
            </w:r>
          </w:p>
        </w:tc>
      </w:tr>
      <w:tr w:rsidR="000461AB" w:rsidRPr="006B6F27" w:rsidTr="003B6F32">
        <w:tc>
          <w:tcPr>
            <w:tcW w:w="4760" w:type="dxa"/>
            <w:tcBorders>
              <w:top w:val="single" w:sz="4" w:space="0" w:color="auto"/>
              <w:bottom w:val="single" w:sz="4" w:space="0" w:color="auto"/>
              <w:right w:val="single" w:sz="4" w:space="0" w:color="auto"/>
            </w:tcBorders>
          </w:tcPr>
          <w:p w:rsidR="000461AB" w:rsidRPr="006B6F27" w:rsidRDefault="000461AB" w:rsidP="003B6F32">
            <w:pPr>
              <w:widowControl w:val="0"/>
              <w:autoSpaceDE w:val="0"/>
              <w:autoSpaceDN w:val="0"/>
              <w:adjustRightInd w:val="0"/>
              <w:spacing w:after="0" w:line="240" w:lineRule="auto"/>
              <w:outlineLvl w:val="0"/>
              <w:rPr>
                <w:rFonts w:ascii="Times New Roman" w:hAnsi="Times New Roman" w:cs="Times New Roman"/>
                <w:bCs/>
                <w:sz w:val="23"/>
                <w:szCs w:val="23"/>
              </w:rPr>
            </w:pPr>
            <w:r w:rsidRPr="006B6F27">
              <w:rPr>
                <w:rFonts w:ascii="Times New Roman" w:hAnsi="Times New Roman" w:cs="Times New Roman"/>
                <w:bCs/>
                <w:sz w:val="23"/>
                <w:szCs w:val="23"/>
              </w:rPr>
              <w:t>федеральный бюджет</w:t>
            </w:r>
          </w:p>
        </w:tc>
        <w:tc>
          <w:tcPr>
            <w:tcW w:w="1680" w:type="dxa"/>
            <w:tcBorders>
              <w:top w:val="single" w:sz="4" w:space="0" w:color="auto"/>
              <w:left w:val="single" w:sz="4" w:space="0" w:color="auto"/>
              <w:bottom w:val="single" w:sz="4" w:space="0" w:color="auto"/>
              <w:right w:val="single" w:sz="4" w:space="0" w:color="auto"/>
            </w:tcBorders>
            <w:vAlign w:val="bottom"/>
          </w:tcPr>
          <w:p w:rsidR="000461AB" w:rsidRPr="006B6F27" w:rsidRDefault="000461AB" w:rsidP="003B6F32">
            <w:pPr>
              <w:spacing w:after="0" w:line="240" w:lineRule="auto"/>
              <w:jc w:val="center"/>
              <w:rPr>
                <w:rFonts w:ascii="Times New Roman" w:hAnsi="Times New Roman" w:cs="Times New Roman"/>
                <w:b/>
                <w:iCs/>
                <w:sz w:val="23"/>
                <w:szCs w:val="23"/>
              </w:rPr>
            </w:pPr>
            <w:r w:rsidRPr="006B6F27">
              <w:rPr>
                <w:rFonts w:ascii="Times New Roman" w:hAnsi="Times New Roman" w:cs="Times New Roman"/>
                <w:b/>
                <w:iCs/>
                <w:sz w:val="23"/>
                <w:szCs w:val="23"/>
              </w:rPr>
              <w:t>х</w:t>
            </w:r>
          </w:p>
        </w:tc>
        <w:tc>
          <w:tcPr>
            <w:tcW w:w="1400" w:type="dxa"/>
            <w:tcBorders>
              <w:top w:val="single" w:sz="4" w:space="0" w:color="auto"/>
              <w:left w:val="single" w:sz="4" w:space="0" w:color="auto"/>
              <w:bottom w:val="single" w:sz="4" w:space="0" w:color="auto"/>
              <w:right w:val="single" w:sz="4" w:space="0" w:color="auto"/>
            </w:tcBorders>
          </w:tcPr>
          <w:p w:rsidR="000461AB" w:rsidRPr="006B6F27" w:rsidRDefault="000461AB"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400" w:type="dxa"/>
            <w:tcBorders>
              <w:top w:val="single" w:sz="4" w:space="0" w:color="auto"/>
              <w:left w:val="single" w:sz="4" w:space="0" w:color="auto"/>
              <w:bottom w:val="single" w:sz="4" w:space="0" w:color="auto"/>
              <w:right w:val="single" w:sz="4" w:space="0" w:color="auto"/>
            </w:tcBorders>
          </w:tcPr>
          <w:p w:rsidR="000461AB" w:rsidRPr="006B6F27" w:rsidRDefault="000461AB"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400" w:type="dxa"/>
            <w:tcBorders>
              <w:top w:val="single" w:sz="4" w:space="0" w:color="auto"/>
              <w:left w:val="single" w:sz="4" w:space="0" w:color="auto"/>
              <w:bottom w:val="single" w:sz="4" w:space="0" w:color="auto"/>
              <w:right w:val="single" w:sz="4" w:space="0" w:color="auto"/>
            </w:tcBorders>
          </w:tcPr>
          <w:p w:rsidR="000461AB" w:rsidRPr="006B6F27" w:rsidRDefault="000461AB"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400" w:type="dxa"/>
            <w:tcBorders>
              <w:top w:val="single" w:sz="4" w:space="0" w:color="auto"/>
              <w:left w:val="single" w:sz="4" w:space="0" w:color="auto"/>
              <w:bottom w:val="single" w:sz="4" w:space="0" w:color="auto"/>
              <w:right w:val="single" w:sz="4" w:space="0" w:color="auto"/>
            </w:tcBorders>
          </w:tcPr>
          <w:p w:rsidR="000461AB" w:rsidRPr="006B6F27" w:rsidRDefault="000461AB"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400" w:type="dxa"/>
            <w:tcBorders>
              <w:top w:val="single" w:sz="4" w:space="0" w:color="auto"/>
              <w:left w:val="single" w:sz="4" w:space="0" w:color="auto"/>
              <w:bottom w:val="single" w:sz="4" w:space="0" w:color="auto"/>
              <w:right w:val="single" w:sz="4" w:space="0" w:color="auto"/>
            </w:tcBorders>
          </w:tcPr>
          <w:p w:rsidR="000461AB" w:rsidRPr="006B6F27" w:rsidRDefault="000461AB"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400" w:type="dxa"/>
            <w:tcBorders>
              <w:top w:val="single" w:sz="4" w:space="0" w:color="auto"/>
              <w:left w:val="single" w:sz="4" w:space="0" w:color="auto"/>
              <w:bottom w:val="single" w:sz="4" w:space="0" w:color="auto"/>
            </w:tcBorders>
          </w:tcPr>
          <w:p w:rsidR="000461AB" w:rsidRPr="006B6F27" w:rsidRDefault="000461AB"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r>
      <w:tr w:rsidR="000461AB" w:rsidRPr="006B6F27" w:rsidTr="003B6F32">
        <w:tc>
          <w:tcPr>
            <w:tcW w:w="4760" w:type="dxa"/>
            <w:tcBorders>
              <w:top w:val="single" w:sz="4" w:space="0" w:color="auto"/>
              <w:bottom w:val="single" w:sz="4" w:space="0" w:color="auto"/>
              <w:right w:val="single" w:sz="4" w:space="0" w:color="auto"/>
            </w:tcBorders>
          </w:tcPr>
          <w:p w:rsidR="000461AB" w:rsidRPr="006B6F27" w:rsidRDefault="000461AB" w:rsidP="003B6F32">
            <w:pPr>
              <w:widowControl w:val="0"/>
              <w:autoSpaceDE w:val="0"/>
              <w:autoSpaceDN w:val="0"/>
              <w:adjustRightInd w:val="0"/>
              <w:spacing w:after="0" w:line="240" w:lineRule="auto"/>
              <w:outlineLvl w:val="0"/>
              <w:rPr>
                <w:rFonts w:ascii="Times New Roman" w:hAnsi="Times New Roman" w:cs="Times New Roman"/>
                <w:bCs/>
                <w:sz w:val="23"/>
                <w:szCs w:val="23"/>
              </w:rPr>
            </w:pPr>
            <w:r w:rsidRPr="006B6F27">
              <w:rPr>
                <w:rFonts w:ascii="Times New Roman" w:hAnsi="Times New Roman" w:cs="Times New Roman"/>
                <w:bCs/>
                <w:sz w:val="23"/>
                <w:szCs w:val="23"/>
              </w:rPr>
              <w:t>республиканский бюджет Чувашской Республики</w:t>
            </w:r>
          </w:p>
        </w:tc>
        <w:tc>
          <w:tcPr>
            <w:tcW w:w="1680" w:type="dxa"/>
            <w:tcBorders>
              <w:top w:val="single" w:sz="4" w:space="0" w:color="auto"/>
              <w:left w:val="single" w:sz="4" w:space="0" w:color="auto"/>
              <w:bottom w:val="single" w:sz="4" w:space="0" w:color="auto"/>
              <w:right w:val="single" w:sz="4" w:space="0" w:color="auto"/>
            </w:tcBorders>
            <w:vAlign w:val="bottom"/>
          </w:tcPr>
          <w:p w:rsidR="000461AB" w:rsidRPr="006B6F27" w:rsidRDefault="000461AB" w:rsidP="003B6F32">
            <w:pPr>
              <w:spacing w:after="0" w:line="240" w:lineRule="auto"/>
              <w:jc w:val="center"/>
              <w:rPr>
                <w:rFonts w:ascii="Times New Roman" w:hAnsi="Times New Roman" w:cs="Times New Roman"/>
                <w:b/>
                <w:iCs/>
                <w:sz w:val="23"/>
                <w:szCs w:val="23"/>
              </w:rPr>
            </w:pPr>
            <w:r w:rsidRPr="006B6F27">
              <w:rPr>
                <w:rFonts w:ascii="Times New Roman" w:hAnsi="Times New Roman" w:cs="Times New Roman"/>
                <w:b/>
                <w:iCs/>
                <w:sz w:val="23"/>
                <w:szCs w:val="23"/>
              </w:rPr>
              <w:t>х</w:t>
            </w:r>
          </w:p>
        </w:tc>
        <w:tc>
          <w:tcPr>
            <w:tcW w:w="1400" w:type="dxa"/>
            <w:tcBorders>
              <w:top w:val="single" w:sz="4" w:space="0" w:color="auto"/>
              <w:left w:val="single" w:sz="4" w:space="0" w:color="auto"/>
              <w:bottom w:val="single" w:sz="4" w:space="0" w:color="auto"/>
              <w:right w:val="single" w:sz="4" w:space="0" w:color="auto"/>
            </w:tcBorders>
          </w:tcPr>
          <w:p w:rsidR="000461AB" w:rsidRPr="006B6F27" w:rsidRDefault="000461AB"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400" w:type="dxa"/>
            <w:tcBorders>
              <w:top w:val="single" w:sz="4" w:space="0" w:color="auto"/>
              <w:left w:val="single" w:sz="4" w:space="0" w:color="auto"/>
              <w:bottom w:val="single" w:sz="4" w:space="0" w:color="auto"/>
              <w:right w:val="single" w:sz="4" w:space="0" w:color="auto"/>
            </w:tcBorders>
          </w:tcPr>
          <w:p w:rsidR="000461AB" w:rsidRPr="006B6F27" w:rsidRDefault="000461AB"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400" w:type="dxa"/>
            <w:tcBorders>
              <w:top w:val="single" w:sz="4" w:space="0" w:color="auto"/>
              <w:left w:val="single" w:sz="4" w:space="0" w:color="auto"/>
              <w:bottom w:val="single" w:sz="4" w:space="0" w:color="auto"/>
              <w:right w:val="single" w:sz="4" w:space="0" w:color="auto"/>
            </w:tcBorders>
          </w:tcPr>
          <w:p w:rsidR="000461AB" w:rsidRPr="006B6F27" w:rsidRDefault="000461AB"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400" w:type="dxa"/>
            <w:tcBorders>
              <w:top w:val="single" w:sz="4" w:space="0" w:color="auto"/>
              <w:left w:val="single" w:sz="4" w:space="0" w:color="auto"/>
              <w:bottom w:val="single" w:sz="4" w:space="0" w:color="auto"/>
              <w:right w:val="single" w:sz="4" w:space="0" w:color="auto"/>
            </w:tcBorders>
          </w:tcPr>
          <w:p w:rsidR="000461AB" w:rsidRPr="006B6F27" w:rsidRDefault="000461AB"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400" w:type="dxa"/>
            <w:tcBorders>
              <w:top w:val="single" w:sz="4" w:space="0" w:color="auto"/>
              <w:left w:val="single" w:sz="4" w:space="0" w:color="auto"/>
              <w:bottom w:val="single" w:sz="4" w:space="0" w:color="auto"/>
              <w:right w:val="single" w:sz="4" w:space="0" w:color="auto"/>
            </w:tcBorders>
          </w:tcPr>
          <w:p w:rsidR="000461AB" w:rsidRPr="006B6F27" w:rsidRDefault="000461AB"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400" w:type="dxa"/>
            <w:tcBorders>
              <w:top w:val="single" w:sz="4" w:space="0" w:color="auto"/>
              <w:left w:val="single" w:sz="4" w:space="0" w:color="auto"/>
              <w:bottom w:val="single" w:sz="4" w:space="0" w:color="auto"/>
            </w:tcBorders>
          </w:tcPr>
          <w:p w:rsidR="000461AB" w:rsidRPr="006B6F27" w:rsidRDefault="000461AB"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r>
      <w:tr w:rsidR="000461AB" w:rsidRPr="006B6F27" w:rsidTr="001F7C06">
        <w:tc>
          <w:tcPr>
            <w:tcW w:w="4760" w:type="dxa"/>
            <w:tcBorders>
              <w:top w:val="single" w:sz="4" w:space="0" w:color="auto"/>
              <w:bottom w:val="single" w:sz="4" w:space="0" w:color="auto"/>
              <w:right w:val="single" w:sz="4" w:space="0" w:color="auto"/>
            </w:tcBorders>
          </w:tcPr>
          <w:p w:rsidR="000461AB" w:rsidRPr="006B6F27" w:rsidRDefault="000461AB" w:rsidP="003B6F32">
            <w:pPr>
              <w:widowControl w:val="0"/>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местный</w:t>
            </w:r>
            <w:r w:rsidRPr="006B6F27">
              <w:rPr>
                <w:rFonts w:ascii="Times New Roman" w:hAnsi="Times New Roman" w:cs="Times New Roman"/>
                <w:sz w:val="23"/>
                <w:szCs w:val="23"/>
              </w:rPr>
              <w:t xml:space="preserve"> бюджет </w:t>
            </w:r>
          </w:p>
        </w:tc>
        <w:tc>
          <w:tcPr>
            <w:tcW w:w="1680" w:type="dxa"/>
            <w:tcBorders>
              <w:top w:val="single" w:sz="4" w:space="0" w:color="auto"/>
              <w:left w:val="single" w:sz="4" w:space="0" w:color="auto"/>
              <w:bottom w:val="single" w:sz="4" w:space="0" w:color="auto"/>
              <w:right w:val="single" w:sz="4" w:space="0" w:color="auto"/>
            </w:tcBorders>
          </w:tcPr>
          <w:p w:rsidR="000461AB" w:rsidRPr="006B6F27" w:rsidRDefault="000461AB" w:rsidP="003B6F32">
            <w:pPr>
              <w:spacing w:after="0" w:line="240" w:lineRule="auto"/>
              <w:jc w:val="center"/>
              <w:rPr>
                <w:rFonts w:ascii="Times New Roman" w:hAnsi="Times New Roman" w:cs="Times New Roman"/>
                <w:b/>
                <w:iCs/>
                <w:sz w:val="23"/>
                <w:szCs w:val="23"/>
              </w:rPr>
            </w:pPr>
            <w:r>
              <w:rPr>
                <w:rFonts w:ascii="Times New Roman" w:hAnsi="Times New Roman" w:cs="Times New Roman"/>
                <w:b/>
                <w:iCs/>
                <w:sz w:val="23"/>
                <w:szCs w:val="23"/>
              </w:rPr>
              <w:t>х</w:t>
            </w:r>
          </w:p>
        </w:tc>
        <w:tc>
          <w:tcPr>
            <w:tcW w:w="1400" w:type="dxa"/>
            <w:tcBorders>
              <w:top w:val="single" w:sz="4" w:space="0" w:color="auto"/>
              <w:left w:val="single" w:sz="4" w:space="0" w:color="auto"/>
              <w:bottom w:val="single" w:sz="4" w:space="0" w:color="auto"/>
              <w:right w:val="single" w:sz="4" w:space="0" w:color="auto"/>
            </w:tcBorders>
          </w:tcPr>
          <w:p w:rsidR="000461AB" w:rsidRPr="006B6F27" w:rsidRDefault="000461AB"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400" w:type="dxa"/>
            <w:tcBorders>
              <w:top w:val="single" w:sz="4" w:space="0" w:color="auto"/>
              <w:left w:val="single" w:sz="4" w:space="0" w:color="auto"/>
              <w:bottom w:val="single" w:sz="4" w:space="0" w:color="auto"/>
              <w:right w:val="single" w:sz="4" w:space="0" w:color="auto"/>
            </w:tcBorders>
          </w:tcPr>
          <w:p w:rsidR="000461AB" w:rsidRPr="006B6F27" w:rsidRDefault="000461AB"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400" w:type="dxa"/>
            <w:tcBorders>
              <w:top w:val="single" w:sz="4" w:space="0" w:color="auto"/>
              <w:left w:val="single" w:sz="4" w:space="0" w:color="auto"/>
              <w:bottom w:val="single" w:sz="4" w:space="0" w:color="auto"/>
              <w:right w:val="single" w:sz="4" w:space="0" w:color="auto"/>
            </w:tcBorders>
          </w:tcPr>
          <w:p w:rsidR="000461AB" w:rsidRPr="006B6F27" w:rsidRDefault="000461AB"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400" w:type="dxa"/>
            <w:tcBorders>
              <w:top w:val="single" w:sz="4" w:space="0" w:color="auto"/>
              <w:left w:val="single" w:sz="4" w:space="0" w:color="auto"/>
              <w:bottom w:val="single" w:sz="4" w:space="0" w:color="auto"/>
              <w:right w:val="single" w:sz="4" w:space="0" w:color="auto"/>
            </w:tcBorders>
          </w:tcPr>
          <w:p w:rsidR="000461AB" w:rsidRPr="006B6F27" w:rsidRDefault="000461AB"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400" w:type="dxa"/>
            <w:tcBorders>
              <w:top w:val="single" w:sz="4" w:space="0" w:color="auto"/>
              <w:left w:val="single" w:sz="4" w:space="0" w:color="auto"/>
              <w:bottom w:val="single" w:sz="4" w:space="0" w:color="auto"/>
              <w:right w:val="single" w:sz="4" w:space="0" w:color="auto"/>
            </w:tcBorders>
          </w:tcPr>
          <w:p w:rsidR="000461AB" w:rsidRPr="006B6F27" w:rsidRDefault="000461AB"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400" w:type="dxa"/>
            <w:tcBorders>
              <w:top w:val="single" w:sz="4" w:space="0" w:color="auto"/>
              <w:left w:val="single" w:sz="4" w:space="0" w:color="auto"/>
              <w:bottom w:val="single" w:sz="4" w:space="0" w:color="auto"/>
            </w:tcBorders>
          </w:tcPr>
          <w:p w:rsidR="000461AB" w:rsidRPr="006B6F27" w:rsidRDefault="000461AB"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r>
      <w:tr w:rsidR="000461AB" w:rsidRPr="006B6F27" w:rsidTr="003B6F32">
        <w:tc>
          <w:tcPr>
            <w:tcW w:w="4760" w:type="dxa"/>
            <w:tcBorders>
              <w:top w:val="single" w:sz="4" w:space="0" w:color="auto"/>
              <w:bottom w:val="single" w:sz="4" w:space="0" w:color="auto"/>
              <w:right w:val="single" w:sz="4" w:space="0" w:color="auto"/>
            </w:tcBorders>
          </w:tcPr>
          <w:p w:rsidR="000461AB" w:rsidRDefault="000461AB" w:rsidP="003B6F32">
            <w:pPr>
              <w:widowControl w:val="0"/>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Межбюджетные трансферты</w:t>
            </w:r>
          </w:p>
        </w:tc>
        <w:tc>
          <w:tcPr>
            <w:tcW w:w="1680" w:type="dxa"/>
            <w:tcBorders>
              <w:top w:val="single" w:sz="4" w:space="0" w:color="auto"/>
              <w:left w:val="single" w:sz="4" w:space="0" w:color="auto"/>
              <w:bottom w:val="single" w:sz="4" w:space="0" w:color="auto"/>
              <w:right w:val="single" w:sz="4" w:space="0" w:color="auto"/>
            </w:tcBorders>
          </w:tcPr>
          <w:p w:rsidR="000461AB" w:rsidRPr="006B6F27" w:rsidRDefault="000461AB" w:rsidP="003B6F32">
            <w:pPr>
              <w:widowControl w:val="0"/>
              <w:autoSpaceDE w:val="0"/>
              <w:autoSpaceDN w:val="0"/>
              <w:adjustRightInd w:val="0"/>
              <w:spacing w:after="0" w:line="240" w:lineRule="auto"/>
              <w:jc w:val="center"/>
              <w:rPr>
                <w:rFonts w:ascii="Times New Roman" w:hAnsi="Times New Roman" w:cs="Times New Roman"/>
                <w:iCs/>
                <w:sz w:val="23"/>
                <w:szCs w:val="23"/>
              </w:rPr>
            </w:pPr>
            <w:r>
              <w:rPr>
                <w:rFonts w:ascii="Times New Roman" w:hAnsi="Times New Roman" w:cs="Times New Roman"/>
                <w:iCs/>
                <w:sz w:val="23"/>
                <w:szCs w:val="23"/>
              </w:rPr>
              <w:t>х</w:t>
            </w:r>
          </w:p>
        </w:tc>
        <w:tc>
          <w:tcPr>
            <w:tcW w:w="1400" w:type="dxa"/>
            <w:tcBorders>
              <w:top w:val="single" w:sz="4" w:space="0" w:color="auto"/>
              <w:left w:val="single" w:sz="4" w:space="0" w:color="auto"/>
              <w:bottom w:val="single" w:sz="4" w:space="0" w:color="auto"/>
              <w:right w:val="single" w:sz="4" w:space="0" w:color="auto"/>
            </w:tcBorders>
            <w:vAlign w:val="bottom"/>
          </w:tcPr>
          <w:p w:rsidR="000461AB" w:rsidRPr="006B6F27" w:rsidRDefault="000461AB"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400" w:type="dxa"/>
            <w:tcBorders>
              <w:top w:val="single" w:sz="4" w:space="0" w:color="auto"/>
              <w:left w:val="single" w:sz="4" w:space="0" w:color="auto"/>
              <w:bottom w:val="single" w:sz="4" w:space="0" w:color="auto"/>
              <w:right w:val="single" w:sz="4" w:space="0" w:color="auto"/>
            </w:tcBorders>
            <w:vAlign w:val="bottom"/>
          </w:tcPr>
          <w:p w:rsidR="000461AB" w:rsidRPr="006B6F27" w:rsidRDefault="000461AB"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400" w:type="dxa"/>
            <w:tcBorders>
              <w:top w:val="single" w:sz="4" w:space="0" w:color="auto"/>
              <w:left w:val="single" w:sz="4" w:space="0" w:color="auto"/>
              <w:bottom w:val="single" w:sz="4" w:space="0" w:color="auto"/>
              <w:right w:val="single" w:sz="4" w:space="0" w:color="auto"/>
            </w:tcBorders>
            <w:vAlign w:val="bottom"/>
          </w:tcPr>
          <w:p w:rsidR="000461AB" w:rsidRPr="006B6F27" w:rsidRDefault="000461AB"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400" w:type="dxa"/>
            <w:tcBorders>
              <w:top w:val="single" w:sz="4" w:space="0" w:color="auto"/>
              <w:left w:val="single" w:sz="4" w:space="0" w:color="auto"/>
              <w:bottom w:val="single" w:sz="4" w:space="0" w:color="auto"/>
              <w:right w:val="single" w:sz="4" w:space="0" w:color="auto"/>
            </w:tcBorders>
            <w:vAlign w:val="bottom"/>
          </w:tcPr>
          <w:p w:rsidR="000461AB" w:rsidRPr="006B6F27" w:rsidRDefault="000461AB"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400" w:type="dxa"/>
            <w:tcBorders>
              <w:top w:val="single" w:sz="4" w:space="0" w:color="auto"/>
              <w:left w:val="single" w:sz="4" w:space="0" w:color="auto"/>
              <w:bottom w:val="single" w:sz="4" w:space="0" w:color="auto"/>
              <w:right w:val="single" w:sz="4" w:space="0" w:color="auto"/>
            </w:tcBorders>
            <w:vAlign w:val="bottom"/>
          </w:tcPr>
          <w:p w:rsidR="000461AB" w:rsidRPr="006B6F27" w:rsidRDefault="000461AB"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400" w:type="dxa"/>
            <w:tcBorders>
              <w:top w:val="single" w:sz="4" w:space="0" w:color="auto"/>
              <w:left w:val="single" w:sz="4" w:space="0" w:color="auto"/>
              <w:bottom w:val="single" w:sz="4" w:space="0" w:color="auto"/>
            </w:tcBorders>
            <w:vAlign w:val="bottom"/>
          </w:tcPr>
          <w:p w:rsidR="000461AB" w:rsidRPr="006B6F27" w:rsidRDefault="000461AB"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r>
      <w:tr w:rsidR="000461AB" w:rsidRPr="006B6F27" w:rsidTr="003B6F32">
        <w:tc>
          <w:tcPr>
            <w:tcW w:w="4760" w:type="dxa"/>
            <w:tcBorders>
              <w:top w:val="single" w:sz="4" w:space="0" w:color="auto"/>
              <w:bottom w:val="single" w:sz="4" w:space="0" w:color="auto"/>
              <w:right w:val="single" w:sz="4" w:space="0" w:color="auto"/>
            </w:tcBorders>
          </w:tcPr>
          <w:p w:rsidR="000461AB" w:rsidRDefault="000461AB" w:rsidP="003B6F32">
            <w:pPr>
              <w:widowControl w:val="0"/>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Внебюджетные источники</w:t>
            </w:r>
          </w:p>
        </w:tc>
        <w:tc>
          <w:tcPr>
            <w:tcW w:w="1680" w:type="dxa"/>
            <w:tcBorders>
              <w:top w:val="single" w:sz="4" w:space="0" w:color="auto"/>
              <w:left w:val="single" w:sz="4" w:space="0" w:color="auto"/>
              <w:bottom w:val="single" w:sz="4" w:space="0" w:color="auto"/>
              <w:right w:val="single" w:sz="4" w:space="0" w:color="auto"/>
            </w:tcBorders>
          </w:tcPr>
          <w:p w:rsidR="000461AB" w:rsidRDefault="000461AB" w:rsidP="003B6F32">
            <w:pPr>
              <w:widowControl w:val="0"/>
              <w:autoSpaceDE w:val="0"/>
              <w:autoSpaceDN w:val="0"/>
              <w:adjustRightInd w:val="0"/>
              <w:spacing w:after="0" w:line="240" w:lineRule="auto"/>
              <w:jc w:val="center"/>
              <w:rPr>
                <w:rFonts w:ascii="Times New Roman" w:hAnsi="Times New Roman" w:cs="Times New Roman"/>
                <w:iCs/>
                <w:sz w:val="23"/>
                <w:szCs w:val="23"/>
              </w:rPr>
            </w:pPr>
            <w:r>
              <w:rPr>
                <w:rFonts w:ascii="Times New Roman" w:hAnsi="Times New Roman" w:cs="Times New Roman"/>
                <w:iCs/>
                <w:sz w:val="23"/>
                <w:szCs w:val="23"/>
              </w:rPr>
              <w:t>х</w:t>
            </w:r>
          </w:p>
        </w:tc>
        <w:tc>
          <w:tcPr>
            <w:tcW w:w="1400" w:type="dxa"/>
            <w:tcBorders>
              <w:top w:val="single" w:sz="4" w:space="0" w:color="auto"/>
              <w:left w:val="single" w:sz="4" w:space="0" w:color="auto"/>
              <w:bottom w:val="single" w:sz="4" w:space="0" w:color="auto"/>
              <w:right w:val="single" w:sz="4" w:space="0" w:color="auto"/>
            </w:tcBorders>
            <w:vAlign w:val="bottom"/>
          </w:tcPr>
          <w:p w:rsidR="000461AB" w:rsidRDefault="000461AB"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400" w:type="dxa"/>
            <w:tcBorders>
              <w:top w:val="single" w:sz="4" w:space="0" w:color="auto"/>
              <w:left w:val="single" w:sz="4" w:space="0" w:color="auto"/>
              <w:bottom w:val="single" w:sz="4" w:space="0" w:color="auto"/>
              <w:right w:val="single" w:sz="4" w:space="0" w:color="auto"/>
            </w:tcBorders>
            <w:vAlign w:val="bottom"/>
          </w:tcPr>
          <w:p w:rsidR="000461AB" w:rsidRDefault="000461AB"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400" w:type="dxa"/>
            <w:tcBorders>
              <w:top w:val="single" w:sz="4" w:space="0" w:color="auto"/>
              <w:left w:val="single" w:sz="4" w:space="0" w:color="auto"/>
              <w:bottom w:val="single" w:sz="4" w:space="0" w:color="auto"/>
              <w:right w:val="single" w:sz="4" w:space="0" w:color="auto"/>
            </w:tcBorders>
            <w:vAlign w:val="bottom"/>
          </w:tcPr>
          <w:p w:rsidR="000461AB" w:rsidRDefault="000461AB"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400" w:type="dxa"/>
            <w:tcBorders>
              <w:top w:val="single" w:sz="4" w:space="0" w:color="auto"/>
              <w:left w:val="single" w:sz="4" w:space="0" w:color="auto"/>
              <w:bottom w:val="single" w:sz="4" w:space="0" w:color="auto"/>
              <w:right w:val="single" w:sz="4" w:space="0" w:color="auto"/>
            </w:tcBorders>
            <w:vAlign w:val="bottom"/>
          </w:tcPr>
          <w:p w:rsidR="000461AB" w:rsidRDefault="000461AB"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400" w:type="dxa"/>
            <w:tcBorders>
              <w:top w:val="single" w:sz="4" w:space="0" w:color="auto"/>
              <w:left w:val="single" w:sz="4" w:space="0" w:color="auto"/>
              <w:bottom w:val="single" w:sz="4" w:space="0" w:color="auto"/>
              <w:right w:val="single" w:sz="4" w:space="0" w:color="auto"/>
            </w:tcBorders>
            <w:vAlign w:val="bottom"/>
          </w:tcPr>
          <w:p w:rsidR="000461AB" w:rsidRDefault="000461AB"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400" w:type="dxa"/>
            <w:tcBorders>
              <w:top w:val="single" w:sz="4" w:space="0" w:color="auto"/>
              <w:left w:val="single" w:sz="4" w:space="0" w:color="auto"/>
              <w:bottom w:val="single" w:sz="4" w:space="0" w:color="auto"/>
            </w:tcBorders>
            <w:vAlign w:val="bottom"/>
          </w:tcPr>
          <w:p w:rsidR="000461AB" w:rsidRDefault="000461AB"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r>
    </w:tbl>
    <w:p w:rsidR="00C44677" w:rsidRPr="006B6F27" w:rsidRDefault="001F7C06" w:rsidP="00C44677">
      <w:pPr>
        <w:rPr>
          <w:sz w:val="24"/>
          <w:szCs w:val="24"/>
        </w:rPr>
      </w:pPr>
      <w:r>
        <w:rPr>
          <w:sz w:val="24"/>
          <w:szCs w:val="24"/>
        </w:rPr>
        <w:br w:type="textWrapping" w:clear="all"/>
      </w:r>
    </w:p>
    <w:p w:rsidR="00C44677" w:rsidRPr="006B6F27" w:rsidRDefault="00C44677" w:rsidP="00C44677">
      <w:pPr>
        <w:rPr>
          <w:sz w:val="24"/>
          <w:szCs w:val="24"/>
        </w:rPr>
        <w:sectPr w:rsidR="00C44677" w:rsidRPr="006B6F27" w:rsidSect="004158A6">
          <w:pgSz w:w="16837" w:h="11905" w:orient="landscape"/>
          <w:pgMar w:top="1440" w:right="800" w:bottom="1276" w:left="800" w:header="720" w:footer="720" w:gutter="0"/>
          <w:cols w:space="720"/>
          <w:noEndnote/>
        </w:sectPr>
      </w:pPr>
    </w:p>
    <w:p w:rsidR="0034402F" w:rsidRPr="006B6F27" w:rsidRDefault="0034402F" w:rsidP="0034402F">
      <w:pPr>
        <w:widowControl w:val="0"/>
        <w:autoSpaceDE w:val="0"/>
        <w:autoSpaceDN w:val="0"/>
        <w:adjustRightInd w:val="0"/>
        <w:spacing w:after="0" w:line="240" w:lineRule="auto"/>
        <w:jc w:val="center"/>
        <w:rPr>
          <w:rFonts w:ascii="Times New Roman CYR" w:hAnsi="Times New Roman CYR" w:cs="Times New Roman CYR"/>
          <w:b/>
          <w:bCs/>
        </w:rPr>
      </w:pPr>
    </w:p>
    <w:p w:rsidR="002705D0" w:rsidRPr="006B6F27" w:rsidRDefault="002705D0" w:rsidP="0034402F">
      <w:pPr>
        <w:widowControl w:val="0"/>
        <w:autoSpaceDE w:val="0"/>
        <w:autoSpaceDN w:val="0"/>
        <w:adjustRightInd w:val="0"/>
        <w:spacing w:after="0" w:line="240" w:lineRule="auto"/>
        <w:jc w:val="center"/>
        <w:rPr>
          <w:rFonts w:ascii="Times New Roman" w:hAnsi="Times New Roman" w:cs="Times New Roman"/>
          <w:b/>
          <w:bCs/>
          <w:sz w:val="24"/>
          <w:szCs w:val="24"/>
        </w:rPr>
        <w:sectPr w:rsidR="002705D0" w:rsidRPr="006B6F27" w:rsidSect="00DD69B2">
          <w:headerReference w:type="default" r:id="rId37"/>
          <w:pgSz w:w="16838" w:h="11905" w:orient="landscape"/>
          <w:pgMar w:top="1134" w:right="709" w:bottom="851" w:left="425" w:header="0" w:footer="0" w:gutter="0"/>
          <w:cols w:space="720"/>
        </w:sectPr>
      </w:pPr>
    </w:p>
    <w:p w:rsidR="0034402F" w:rsidRPr="006B6F27" w:rsidRDefault="0034402F" w:rsidP="0034402F">
      <w:pPr>
        <w:widowControl w:val="0"/>
        <w:autoSpaceDE w:val="0"/>
        <w:autoSpaceDN w:val="0"/>
        <w:adjustRightInd w:val="0"/>
        <w:spacing w:after="0" w:line="240" w:lineRule="auto"/>
        <w:jc w:val="center"/>
        <w:rPr>
          <w:rFonts w:ascii="Times New Roman" w:hAnsi="Times New Roman" w:cs="Times New Roman"/>
          <w:b/>
          <w:bCs/>
          <w:sz w:val="24"/>
          <w:szCs w:val="24"/>
        </w:rPr>
      </w:pPr>
      <w:r w:rsidRPr="006B6F27">
        <w:rPr>
          <w:rFonts w:ascii="Times New Roman" w:hAnsi="Times New Roman" w:cs="Times New Roman"/>
          <w:b/>
          <w:bCs/>
          <w:sz w:val="24"/>
          <w:szCs w:val="24"/>
        </w:rPr>
        <w:lastRenderedPageBreak/>
        <w:t>ПАСПОРТ</w:t>
      </w:r>
      <w:r w:rsidRPr="006B6F27">
        <w:rPr>
          <w:rFonts w:ascii="Times New Roman" w:hAnsi="Times New Roman" w:cs="Times New Roman"/>
          <w:b/>
          <w:bCs/>
          <w:sz w:val="24"/>
          <w:szCs w:val="24"/>
        </w:rPr>
        <w:br/>
        <w:t>комплекса процессных мероприятий</w:t>
      </w:r>
      <w:r w:rsidRPr="006B6F27">
        <w:rPr>
          <w:rFonts w:ascii="Times New Roman" w:hAnsi="Times New Roman" w:cs="Times New Roman"/>
          <w:b/>
          <w:bCs/>
          <w:sz w:val="24"/>
          <w:szCs w:val="24"/>
        </w:rPr>
        <w:br/>
      </w:r>
      <w:r w:rsidRPr="006B6F27">
        <w:rPr>
          <w:rFonts w:ascii="Times New Roman" w:hAnsi="Times New Roman" w:cs="Times New Roman"/>
          <w:b/>
          <w:sz w:val="24"/>
          <w:szCs w:val="24"/>
        </w:rPr>
        <w:t>«Обеспечение реализации муниципальной программы «Управление общественными финансами и муниципальным долгом»</w:t>
      </w:r>
    </w:p>
    <w:p w:rsidR="0034402F" w:rsidRPr="006B6F27" w:rsidRDefault="0034402F" w:rsidP="0034402F">
      <w:pPr>
        <w:widowControl w:val="0"/>
        <w:autoSpaceDE w:val="0"/>
        <w:autoSpaceDN w:val="0"/>
        <w:adjustRightInd w:val="0"/>
        <w:spacing w:after="0" w:line="240" w:lineRule="auto"/>
        <w:ind w:firstLine="720"/>
        <w:jc w:val="both"/>
        <w:rPr>
          <w:rFonts w:ascii="Times New Roman" w:hAnsi="Times New Roman" w:cs="Times New Roman"/>
          <w:sz w:val="24"/>
          <w:szCs w:val="24"/>
        </w:rPr>
      </w:pPr>
    </w:p>
    <w:p w:rsidR="0034402F" w:rsidRPr="006B6F27" w:rsidRDefault="0034402F" w:rsidP="00EE10AA">
      <w:pPr>
        <w:widowControl w:val="0"/>
        <w:numPr>
          <w:ilvl w:val="0"/>
          <w:numId w:val="5"/>
        </w:numPr>
        <w:autoSpaceDE w:val="0"/>
        <w:autoSpaceDN w:val="0"/>
        <w:adjustRightInd w:val="0"/>
        <w:spacing w:after="0" w:line="240" w:lineRule="auto"/>
        <w:jc w:val="center"/>
        <w:outlineLvl w:val="0"/>
        <w:rPr>
          <w:rFonts w:ascii="Times New Roman" w:hAnsi="Times New Roman" w:cs="Times New Roman"/>
          <w:b/>
          <w:bCs/>
          <w:sz w:val="24"/>
          <w:szCs w:val="24"/>
        </w:rPr>
      </w:pPr>
      <w:r w:rsidRPr="006B6F27">
        <w:rPr>
          <w:rFonts w:ascii="Times New Roman" w:hAnsi="Times New Roman" w:cs="Times New Roman"/>
          <w:b/>
          <w:bCs/>
          <w:sz w:val="24"/>
          <w:szCs w:val="24"/>
        </w:rPr>
        <w:t>1. Общие положения</w:t>
      </w:r>
    </w:p>
    <w:tbl>
      <w:tblPr>
        <w:tblW w:w="10631" w:type="dxa"/>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20"/>
        <w:gridCol w:w="5811"/>
      </w:tblGrid>
      <w:tr w:rsidR="0059584E" w:rsidRPr="006B6F27" w:rsidTr="002705D0">
        <w:tc>
          <w:tcPr>
            <w:tcW w:w="4820" w:type="dxa"/>
          </w:tcPr>
          <w:p w:rsidR="0059584E" w:rsidRPr="006B6F27" w:rsidRDefault="0059584E" w:rsidP="0034402F">
            <w:pPr>
              <w:spacing w:after="0" w:line="240" w:lineRule="auto"/>
              <w:rPr>
                <w:rFonts w:ascii="Times New Roman" w:hAnsi="Times New Roman" w:cs="Times New Roman"/>
                <w:sz w:val="24"/>
                <w:szCs w:val="24"/>
              </w:rPr>
            </w:pPr>
            <w:r w:rsidRPr="006B6F27">
              <w:rPr>
                <w:rFonts w:ascii="Times New Roman" w:hAnsi="Times New Roman" w:cs="Times New Roman"/>
                <w:sz w:val="24"/>
                <w:szCs w:val="24"/>
              </w:rPr>
              <w:t>Куратор комплекса процессных мероприятий</w:t>
            </w:r>
          </w:p>
        </w:tc>
        <w:tc>
          <w:tcPr>
            <w:tcW w:w="5811" w:type="dxa"/>
          </w:tcPr>
          <w:p w:rsidR="0059584E" w:rsidRPr="006B6F27" w:rsidRDefault="0059584E" w:rsidP="003B6F32">
            <w:pPr>
              <w:spacing w:after="0" w:line="240" w:lineRule="auto"/>
              <w:rPr>
                <w:rFonts w:ascii="Times New Roman" w:hAnsi="Times New Roman" w:cs="Times New Roman"/>
                <w:sz w:val="24"/>
                <w:szCs w:val="24"/>
              </w:rPr>
            </w:pPr>
            <w:proofErr w:type="spellStart"/>
            <w:r w:rsidRPr="00170DFE">
              <w:rPr>
                <w:rFonts w:ascii="Times New Roman" w:hAnsi="Times New Roman" w:cs="Times New Roman"/>
                <w:sz w:val="24"/>
                <w:szCs w:val="24"/>
              </w:rPr>
              <w:t>Прошенкова</w:t>
            </w:r>
            <w:proofErr w:type="spellEnd"/>
            <w:r w:rsidRPr="00170DFE">
              <w:rPr>
                <w:rFonts w:ascii="Times New Roman" w:hAnsi="Times New Roman" w:cs="Times New Roman"/>
                <w:sz w:val="24"/>
                <w:szCs w:val="24"/>
              </w:rPr>
              <w:t xml:space="preserve"> О.Г., заместитель главы – начальник финансового отдела администрации Алатырского муниципального округа Чувашской Республики</w:t>
            </w:r>
          </w:p>
        </w:tc>
      </w:tr>
      <w:tr w:rsidR="00294688" w:rsidRPr="006B6F27" w:rsidTr="002705D0">
        <w:tc>
          <w:tcPr>
            <w:tcW w:w="4820" w:type="dxa"/>
          </w:tcPr>
          <w:p w:rsidR="00294688" w:rsidRPr="006B6F27" w:rsidRDefault="00294688" w:rsidP="0034402F">
            <w:pPr>
              <w:spacing w:after="0" w:line="240" w:lineRule="auto"/>
              <w:rPr>
                <w:rFonts w:ascii="Times New Roman" w:hAnsi="Times New Roman" w:cs="Times New Roman"/>
                <w:sz w:val="24"/>
                <w:szCs w:val="24"/>
              </w:rPr>
            </w:pPr>
            <w:r w:rsidRPr="006B6F27">
              <w:rPr>
                <w:rFonts w:ascii="Times New Roman" w:hAnsi="Times New Roman" w:cs="Times New Roman"/>
                <w:sz w:val="24"/>
                <w:szCs w:val="24"/>
              </w:rPr>
              <w:t>Руководитель комплекса процессных мероприятий</w:t>
            </w:r>
          </w:p>
        </w:tc>
        <w:tc>
          <w:tcPr>
            <w:tcW w:w="5811" w:type="dxa"/>
          </w:tcPr>
          <w:p w:rsidR="00294688" w:rsidRPr="006B6F27" w:rsidRDefault="00294688" w:rsidP="00BF2F2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Финансовый отдел администрации </w:t>
            </w:r>
            <w:proofErr w:type="spellStart"/>
            <w:r>
              <w:rPr>
                <w:rFonts w:ascii="Times New Roman" w:hAnsi="Times New Roman" w:cs="Times New Roman"/>
                <w:sz w:val="24"/>
                <w:szCs w:val="24"/>
              </w:rPr>
              <w:t>Алатырского</w:t>
            </w:r>
            <w:proofErr w:type="spellEnd"/>
            <w:r>
              <w:rPr>
                <w:rFonts w:ascii="Times New Roman" w:hAnsi="Times New Roman" w:cs="Times New Roman"/>
                <w:sz w:val="24"/>
                <w:szCs w:val="24"/>
              </w:rPr>
              <w:t xml:space="preserve"> муниципального округа Чувашской Республики,  </w:t>
            </w:r>
            <w:proofErr w:type="spellStart"/>
            <w:r>
              <w:rPr>
                <w:rFonts w:ascii="Times New Roman" w:hAnsi="Times New Roman" w:cs="Times New Roman"/>
                <w:sz w:val="24"/>
                <w:szCs w:val="24"/>
              </w:rPr>
              <w:t>Килеева</w:t>
            </w:r>
            <w:proofErr w:type="spellEnd"/>
            <w:r>
              <w:rPr>
                <w:rFonts w:ascii="Times New Roman" w:hAnsi="Times New Roman" w:cs="Times New Roman"/>
                <w:sz w:val="24"/>
                <w:szCs w:val="24"/>
              </w:rPr>
              <w:t xml:space="preserve"> С.В</w:t>
            </w:r>
            <w:r w:rsidRPr="006B6F27">
              <w:rPr>
                <w:rFonts w:ascii="Times New Roman" w:hAnsi="Times New Roman" w:cs="Times New Roman"/>
                <w:sz w:val="24"/>
                <w:szCs w:val="24"/>
              </w:rPr>
              <w:t>.</w:t>
            </w:r>
            <w:r>
              <w:rPr>
                <w:rFonts w:ascii="Times New Roman" w:hAnsi="Times New Roman" w:cs="Times New Roman"/>
                <w:sz w:val="24"/>
                <w:szCs w:val="24"/>
              </w:rPr>
              <w:t>, з</w:t>
            </w:r>
            <w:r w:rsidRPr="006B6F27">
              <w:rPr>
                <w:rFonts w:ascii="Times New Roman" w:hAnsi="Times New Roman" w:cs="Times New Roman"/>
                <w:sz w:val="24"/>
                <w:szCs w:val="24"/>
              </w:rPr>
              <w:t>аместитель начальник</w:t>
            </w:r>
            <w:r>
              <w:rPr>
                <w:rFonts w:ascii="Times New Roman" w:hAnsi="Times New Roman" w:cs="Times New Roman"/>
                <w:sz w:val="24"/>
                <w:szCs w:val="24"/>
              </w:rPr>
              <w:t>а</w:t>
            </w:r>
            <w:r w:rsidRPr="006B6F27">
              <w:rPr>
                <w:rFonts w:ascii="Times New Roman" w:hAnsi="Times New Roman" w:cs="Times New Roman"/>
                <w:sz w:val="24"/>
                <w:szCs w:val="24"/>
              </w:rPr>
              <w:t xml:space="preserve"> финансового отдела администрации </w:t>
            </w:r>
            <w:proofErr w:type="spellStart"/>
            <w:r w:rsidRPr="006B6F27">
              <w:rPr>
                <w:rFonts w:ascii="Times New Roman" w:hAnsi="Times New Roman" w:cs="Times New Roman"/>
                <w:sz w:val="24"/>
                <w:szCs w:val="24"/>
              </w:rPr>
              <w:t>Алатырского</w:t>
            </w:r>
            <w:proofErr w:type="spellEnd"/>
            <w:r w:rsidRPr="006B6F27">
              <w:rPr>
                <w:rFonts w:ascii="Times New Roman" w:hAnsi="Times New Roman" w:cs="Times New Roman"/>
                <w:sz w:val="24"/>
                <w:szCs w:val="24"/>
              </w:rPr>
              <w:t xml:space="preserve"> муниципального округа Чувашской Республики </w:t>
            </w:r>
          </w:p>
        </w:tc>
      </w:tr>
      <w:tr w:rsidR="003D7B2D" w:rsidRPr="006B6F27" w:rsidTr="002705D0">
        <w:tc>
          <w:tcPr>
            <w:tcW w:w="4820" w:type="dxa"/>
          </w:tcPr>
          <w:p w:rsidR="0034402F" w:rsidRPr="006B6F27" w:rsidRDefault="0034402F" w:rsidP="0034402F">
            <w:pPr>
              <w:spacing w:after="0" w:line="240" w:lineRule="auto"/>
              <w:rPr>
                <w:rFonts w:ascii="Times New Roman" w:hAnsi="Times New Roman" w:cs="Times New Roman"/>
                <w:sz w:val="24"/>
                <w:szCs w:val="24"/>
              </w:rPr>
            </w:pPr>
            <w:r w:rsidRPr="006B6F27">
              <w:rPr>
                <w:rFonts w:ascii="Times New Roman" w:hAnsi="Times New Roman" w:cs="Times New Roman"/>
                <w:sz w:val="24"/>
                <w:szCs w:val="24"/>
              </w:rPr>
              <w:t>Связь с государственной (муниципальной) программой</w:t>
            </w:r>
          </w:p>
        </w:tc>
        <w:tc>
          <w:tcPr>
            <w:tcW w:w="5811" w:type="dxa"/>
          </w:tcPr>
          <w:p w:rsidR="0034402F" w:rsidRPr="006B6F27" w:rsidRDefault="00653CE5" w:rsidP="0034402F">
            <w:pPr>
              <w:spacing w:after="0" w:line="240" w:lineRule="auto"/>
              <w:rPr>
                <w:rFonts w:ascii="Times New Roman" w:hAnsi="Times New Roman" w:cs="Times New Roman"/>
                <w:sz w:val="24"/>
                <w:szCs w:val="24"/>
              </w:rPr>
            </w:pPr>
            <w:hyperlink r:id="rId38" w:anchor="/document/71405474/entry/1000" w:history="1">
              <w:r w:rsidR="0034402F" w:rsidRPr="006B6F27">
                <w:rPr>
                  <w:rStyle w:val="aff2"/>
                  <w:rFonts w:ascii="Times New Roman" w:hAnsi="Times New Roman" w:cs="Times New Roman"/>
                  <w:i w:val="0"/>
                  <w:sz w:val="24"/>
                  <w:szCs w:val="24"/>
                </w:rPr>
                <w:t>Государственная</w:t>
              </w:r>
              <w:r w:rsidR="0034402F" w:rsidRPr="006B6F27">
                <w:rPr>
                  <w:rStyle w:val="aff1"/>
                  <w:rFonts w:ascii="Times New Roman" w:hAnsi="Times New Roman" w:cs="Times New Roman"/>
                  <w:i/>
                  <w:color w:val="auto"/>
                  <w:sz w:val="24"/>
                  <w:szCs w:val="24"/>
                  <w:shd w:val="clear" w:color="auto" w:fill="FFFFFF"/>
                </w:rPr>
                <w:t> </w:t>
              </w:r>
              <w:r w:rsidR="0034402F" w:rsidRPr="006B6F27">
                <w:rPr>
                  <w:rStyle w:val="aff2"/>
                  <w:rFonts w:ascii="Times New Roman" w:hAnsi="Times New Roman" w:cs="Times New Roman"/>
                  <w:i w:val="0"/>
                  <w:sz w:val="24"/>
                  <w:szCs w:val="24"/>
                </w:rPr>
                <w:t>программа</w:t>
              </w:r>
            </w:hyperlink>
            <w:r w:rsidR="0034402F" w:rsidRPr="006B6F27">
              <w:rPr>
                <w:rFonts w:ascii="Times New Roman" w:hAnsi="Times New Roman" w:cs="Times New Roman"/>
                <w:sz w:val="24"/>
                <w:szCs w:val="24"/>
                <w:shd w:val="clear" w:color="auto" w:fill="FFFFFF"/>
              </w:rPr>
              <w:t> Российской Федерации "Развитие федеративных отношений и создание условий для эффективного и ответственного </w:t>
            </w:r>
            <w:r w:rsidR="0034402F" w:rsidRPr="006B6F27">
              <w:rPr>
                <w:rStyle w:val="aff2"/>
                <w:rFonts w:ascii="Times New Roman" w:hAnsi="Times New Roman" w:cs="Times New Roman"/>
                <w:i w:val="0"/>
                <w:sz w:val="24"/>
                <w:szCs w:val="24"/>
                <w:shd w:val="clear" w:color="auto" w:fill="FFFFFF"/>
              </w:rPr>
              <w:t>управления</w:t>
            </w:r>
            <w:r w:rsidR="0034402F" w:rsidRPr="006B6F27">
              <w:rPr>
                <w:rFonts w:ascii="Times New Roman" w:hAnsi="Times New Roman" w:cs="Times New Roman"/>
                <w:sz w:val="24"/>
                <w:szCs w:val="24"/>
                <w:shd w:val="clear" w:color="auto" w:fill="FFFFFF"/>
              </w:rPr>
              <w:t> региональными и муниципальными </w:t>
            </w:r>
            <w:r w:rsidR="0034402F" w:rsidRPr="006B6F27">
              <w:rPr>
                <w:rStyle w:val="aff2"/>
                <w:rFonts w:ascii="Times New Roman" w:hAnsi="Times New Roman" w:cs="Times New Roman"/>
                <w:i w:val="0"/>
                <w:sz w:val="24"/>
                <w:szCs w:val="24"/>
                <w:shd w:val="clear" w:color="auto" w:fill="FFFFFF"/>
              </w:rPr>
              <w:t>финансами</w:t>
            </w:r>
            <w:r w:rsidR="0034402F" w:rsidRPr="006B6F27">
              <w:rPr>
                <w:rFonts w:ascii="Times New Roman" w:hAnsi="Times New Roman" w:cs="Times New Roman"/>
                <w:sz w:val="24"/>
                <w:szCs w:val="24"/>
              </w:rPr>
              <w:t>"</w:t>
            </w:r>
          </w:p>
        </w:tc>
      </w:tr>
    </w:tbl>
    <w:p w:rsidR="0034402F" w:rsidRPr="006B6F27" w:rsidRDefault="0034402F" w:rsidP="00EE10AA">
      <w:pPr>
        <w:widowControl w:val="0"/>
        <w:numPr>
          <w:ilvl w:val="0"/>
          <w:numId w:val="5"/>
        </w:numPr>
        <w:autoSpaceDE w:val="0"/>
        <w:autoSpaceDN w:val="0"/>
        <w:adjustRightInd w:val="0"/>
        <w:spacing w:after="0" w:line="240" w:lineRule="auto"/>
        <w:jc w:val="center"/>
        <w:outlineLvl w:val="0"/>
        <w:rPr>
          <w:rFonts w:ascii="Times New Roman" w:hAnsi="Times New Roman" w:cs="Times New Roman"/>
          <w:b/>
          <w:bCs/>
          <w:sz w:val="24"/>
          <w:szCs w:val="24"/>
        </w:rPr>
      </w:pPr>
    </w:p>
    <w:p w:rsidR="00C44677" w:rsidRPr="006B6F27" w:rsidRDefault="00C44677" w:rsidP="0034402F">
      <w:pPr>
        <w:tabs>
          <w:tab w:val="left" w:pos="1753"/>
        </w:tabs>
        <w:spacing w:after="0" w:line="240" w:lineRule="auto"/>
        <w:rPr>
          <w:rFonts w:ascii="Times New Roman" w:eastAsia="Times New Roman" w:hAnsi="Times New Roman" w:cs="Times New Roman"/>
          <w:sz w:val="24"/>
          <w:szCs w:val="24"/>
        </w:rPr>
      </w:pPr>
    </w:p>
    <w:p w:rsidR="002705D0" w:rsidRPr="006B6F27" w:rsidRDefault="002705D0" w:rsidP="0034402F">
      <w:pPr>
        <w:tabs>
          <w:tab w:val="left" w:pos="1753"/>
        </w:tabs>
        <w:spacing w:after="0" w:line="240" w:lineRule="auto"/>
        <w:rPr>
          <w:rFonts w:ascii="Times New Roman" w:eastAsia="Times New Roman" w:hAnsi="Times New Roman" w:cs="Times New Roman"/>
          <w:sz w:val="24"/>
          <w:szCs w:val="24"/>
        </w:rPr>
        <w:sectPr w:rsidR="002705D0" w:rsidRPr="006B6F27" w:rsidSect="002705D0">
          <w:pgSz w:w="11905" w:h="16838"/>
          <w:pgMar w:top="425" w:right="1134" w:bottom="709" w:left="851" w:header="0" w:footer="0" w:gutter="0"/>
          <w:cols w:space="720"/>
        </w:sectPr>
      </w:pPr>
    </w:p>
    <w:p w:rsidR="002705D0" w:rsidRPr="006B6F27" w:rsidRDefault="002705D0" w:rsidP="00EE10AA">
      <w:pPr>
        <w:widowControl w:val="0"/>
        <w:numPr>
          <w:ilvl w:val="0"/>
          <w:numId w:val="5"/>
        </w:numPr>
        <w:autoSpaceDE w:val="0"/>
        <w:autoSpaceDN w:val="0"/>
        <w:adjustRightInd w:val="0"/>
        <w:spacing w:after="0" w:line="240" w:lineRule="auto"/>
        <w:jc w:val="center"/>
        <w:outlineLvl w:val="0"/>
        <w:rPr>
          <w:rFonts w:ascii="Times New Roman" w:hAnsi="Times New Roman" w:cs="Times New Roman"/>
          <w:b/>
          <w:bCs/>
          <w:sz w:val="24"/>
          <w:szCs w:val="24"/>
        </w:rPr>
      </w:pPr>
      <w:r w:rsidRPr="006B6F27">
        <w:rPr>
          <w:rFonts w:ascii="Times New Roman" w:hAnsi="Times New Roman" w:cs="Times New Roman"/>
          <w:b/>
          <w:bCs/>
          <w:sz w:val="24"/>
          <w:szCs w:val="24"/>
        </w:rPr>
        <w:lastRenderedPageBreak/>
        <w:t>2. Показатели комплекса процессных мероприятий</w:t>
      </w:r>
      <w:r w:rsidRPr="006B6F27">
        <w:rPr>
          <w:rFonts w:ascii="Times New Roman" w:hAnsi="Times New Roman" w:cs="Times New Roman"/>
          <w:b/>
          <w:bCs/>
          <w:sz w:val="24"/>
          <w:szCs w:val="24"/>
          <w:vertAlign w:val="superscript"/>
        </w:rPr>
        <w:t> </w:t>
      </w:r>
    </w:p>
    <w:p w:rsidR="002705D0" w:rsidRPr="006B6F27" w:rsidRDefault="002705D0" w:rsidP="002705D0">
      <w:pPr>
        <w:widowControl w:val="0"/>
        <w:autoSpaceDE w:val="0"/>
        <w:autoSpaceDN w:val="0"/>
        <w:adjustRightInd w:val="0"/>
        <w:spacing w:after="0" w:line="240" w:lineRule="auto"/>
        <w:ind w:firstLine="720"/>
        <w:jc w:val="both"/>
        <w:rPr>
          <w:rFonts w:ascii="Times New Roman" w:hAnsi="Times New Roman" w:cs="Times New Roman"/>
          <w:sz w:val="24"/>
          <w:szCs w:val="24"/>
        </w:rPr>
      </w:pPr>
    </w:p>
    <w:tbl>
      <w:tblPr>
        <w:tblW w:w="15992"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24"/>
        <w:gridCol w:w="2115"/>
        <w:gridCol w:w="1264"/>
        <w:gridCol w:w="1272"/>
        <w:gridCol w:w="1133"/>
        <w:gridCol w:w="992"/>
        <w:gridCol w:w="764"/>
        <w:gridCol w:w="850"/>
        <w:gridCol w:w="931"/>
        <w:gridCol w:w="1134"/>
        <w:gridCol w:w="912"/>
        <w:gridCol w:w="966"/>
        <w:gridCol w:w="1559"/>
        <w:gridCol w:w="1276"/>
      </w:tblGrid>
      <w:tr w:rsidR="003D7B2D" w:rsidRPr="006B6F27" w:rsidTr="00DD69B2">
        <w:tc>
          <w:tcPr>
            <w:tcW w:w="824" w:type="dxa"/>
            <w:vMerge w:val="restart"/>
            <w:tcBorders>
              <w:top w:val="single" w:sz="4" w:space="0" w:color="auto"/>
              <w:left w:val="single" w:sz="4" w:space="0" w:color="auto"/>
              <w:bottom w:val="single" w:sz="4" w:space="0" w:color="auto"/>
              <w:right w:val="nil"/>
            </w:tcBorders>
            <w:shd w:val="clear" w:color="auto" w:fill="auto"/>
            <w:hideMark/>
          </w:tcPr>
          <w:p w:rsidR="002705D0" w:rsidRPr="006B6F27" w:rsidRDefault="002705D0" w:rsidP="002705D0">
            <w:pPr>
              <w:spacing w:after="0" w:line="240" w:lineRule="auto"/>
              <w:rPr>
                <w:rFonts w:ascii="Times New Roman" w:hAnsi="Times New Roman" w:cs="Times New Roman"/>
                <w:sz w:val="24"/>
                <w:szCs w:val="24"/>
              </w:rPr>
            </w:pPr>
            <w:r w:rsidRPr="006B6F27">
              <w:rPr>
                <w:rFonts w:ascii="Times New Roman" w:hAnsi="Times New Roman" w:cs="Times New Roman"/>
                <w:sz w:val="24"/>
                <w:szCs w:val="24"/>
              </w:rPr>
              <w:t>N</w:t>
            </w:r>
          </w:p>
          <w:p w:rsidR="002705D0" w:rsidRPr="006B6F27" w:rsidRDefault="002705D0" w:rsidP="002705D0">
            <w:pPr>
              <w:spacing w:after="0" w:line="240" w:lineRule="auto"/>
              <w:rPr>
                <w:rFonts w:ascii="Times New Roman" w:hAnsi="Times New Roman" w:cs="Times New Roman"/>
                <w:sz w:val="24"/>
                <w:szCs w:val="24"/>
              </w:rPr>
            </w:pPr>
            <w:proofErr w:type="gramStart"/>
            <w:r w:rsidRPr="006B6F27">
              <w:rPr>
                <w:rFonts w:ascii="Times New Roman" w:hAnsi="Times New Roman" w:cs="Times New Roman"/>
                <w:sz w:val="24"/>
                <w:szCs w:val="24"/>
              </w:rPr>
              <w:t>п</w:t>
            </w:r>
            <w:proofErr w:type="gramEnd"/>
            <w:r w:rsidRPr="006B6F27">
              <w:rPr>
                <w:rFonts w:ascii="Times New Roman" w:hAnsi="Times New Roman" w:cs="Times New Roman"/>
                <w:sz w:val="24"/>
                <w:szCs w:val="24"/>
              </w:rPr>
              <w:t>/п</w:t>
            </w:r>
          </w:p>
        </w:tc>
        <w:tc>
          <w:tcPr>
            <w:tcW w:w="2115" w:type="dxa"/>
            <w:vMerge w:val="restart"/>
            <w:tcBorders>
              <w:top w:val="single" w:sz="4" w:space="0" w:color="auto"/>
              <w:left w:val="single" w:sz="4" w:space="0" w:color="auto"/>
              <w:bottom w:val="single" w:sz="4" w:space="0" w:color="auto"/>
              <w:right w:val="nil"/>
            </w:tcBorders>
            <w:shd w:val="clear" w:color="auto" w:fill="auto"/>
            <w:hideMark/>
          </w:tcPr>
          <w:p w:rsidR="002705D0" w:rsidRPr="006B6F27" w:rsidRDefault="002705D0" w:rsidP="002705D0">
            <w:pPr>
              <w:spacing w:after="0" w:line="240" w:lineRule="auto"/>
              <w:rPr>
                <w:rFonts w:ascii="Times New Roman" w:hAnsi="Times New Roman" w:cs="Times New Roman"/>
                <w:sz w:val="24"/>
                <w:szCs w:val="24"/>
              </w:rPr>
            </w:pPr>
            <w:r w:rsidRPr="006B6F27">
              <w:rPr>
                <w:rFonts w:ascii="Times New Roman" w:hAnsi="Times New Roman" w:cs="Times New Roman"/>
                <w:sz w:val="24"/>
                <w:szCs w:val="24"/>
              </w:rPr>
              <w:t>Наименование показателя/задачи</w:t>
            </w:r>
          </w:p>
        </w:tc>
        <w:tc>
          <w:tcPr>
            <w:tcW w:w="1264" w:type="dxa"/>
            <w:vMerge w:val="restart"/>
            <w:tcBorders>
              <w:top w:val="single" w:sz="4" w:space="0" w:color="auto"/>
              <w:left w:val="single" w:sz="4" w:space="0" w:color="auto"/>
              <w:right w:val="single" w:sz="4" w:space="0" w:color="auto"/>
            </w:tcBorders>
            <w:shd w:val="clear" w:color="auto" w:fill="auto"/>
          </w:tcPr>
          <w:p w:rsidR="002705D0" w:rsidRPr="006B6F27" w:rsidRDefault="002705D0" w:rsidP="002705D0">
            <w:pPr>
              <w:spacing w:after="0" w:line="240" w:lineRule="auto"/>
              <w:rPr>
                <w:rFonts w:ascii="Times New Roman" w:hAnsi="Times New Roman" w:cs="Times New Roman"/>
                <w:sz w:val="24"/>
                <w:szCs w:val="24"/>
              </w:rPr>
            </w:pPr>
            <w:r w:rsidRPr="006B6F27">
              <w:rPr>
                <w:rFonts w:ascii="Times New Roman" w:hAnsi="Times New Roman" w:cs="Times New Roman"/>
                <w:sz w:val="24"/>
                <w:szCs w:val="24"/>
              </w:rPr>
              <w:t xml:space="preserve">Признак </w:t>
            </w:r>
            <w:proofErr w:type="gramStart"/>
            <w:r w:rsidRPr="006B6F27">
              <w:rPr>
                <w:rFonts w:ascii="Times New Roman" w:hAnsi="Times New Roman" w:cs="Times New Roman"/>
                <w:sz w:val="24"/>
                <w:szCs w:val="24"/>
              </w:rPr>
              <w:t>возраста-</w:t>
            </w:r>
            <w:proofErr w:type="spellStart"/>
            <w:r w:rsidRPr="006B6F27">
              <w:rPr>
                <w:rFonts w:ascii="Times New Roman" w:hAnsi="Times New Roman" w:cs="Times New Roman"/>
                <w:sz w:val="24"/>
                <w:szCs w:val="24"/>
              </w:rPr>
              <w:t>ния</w:t>
            </w:r>
            <w:proofErr w:type="spellEnd"/>
            <w:proofErr w:type="gramEnd"/>
            <w:r w:rsidRPr="006B6F27">
              <w:rPr>
                <w:rFonts w:ascii="Times New Roman" w:hAnsi="Times New Roman" w:cs="Times New Roman"/>
                <w:sz w:val="24"/>
                <w:szCs w:val="24"/>
              </w:rPr>
              <w:t>/ убывания</w:t>
            </w:r>
          </w:p>
        </w:tc>
        <w:tc>
          <w:tcPr>
            <w:tcW w:w="1272" w:type="dxa"/>
            <w:vMerge w:val="restart"/>
            <w:tcBorders>
              <w:top w:val="single" w:sz="4" w:space="0" w:color="auto"/>
              <w:left w:val="single" w:sz="4" w:space="0" w:color="auto"/>
              <w:right w:val="single" w:sz="4" w:space="0" w:color="auto"/>
            </w:tcBorders>
            <w:shd w:val="clear" w:color="auto" w:fill="auto"/>
          </w:tcPr>
          <w:p w:rsidR="002705D0" w:rsidRPr="006B6F27" w:rsidRDefault="002705D0" w:rsidP="002705D0">
            <w:pPr>
              <w:spacing w:after="0" w:line="240" w:lineRule="auto"/>
              <w:rPr>
                <w:rFonts w:ascii="Times New Roman" w:hAnsi="Times New Roman" w:cs="Times New Roman"/>
                <w:sz w:val="24"/>
                <w:szCs w:val="24"/>
              </w:rPr>
            </w:pPr>
            <w:r w:rsidRPr="006B6F27">
              <w:rPr>
                <w:rFonts w:ascii="Times New Roman" w:hAnsi="Times New Roman" w:cs="Times New Roman"/>
                <w:sz w:val="24"/>
                <w:szCs w:val="24"/>
              </w:rPr>
              <w:t>Уровень показателя</w:t>
            </w:r>
          </w:p>
        </w:tc>
        <w:tc>
          <w:tcPr>
            <w:tcW w:w="1133" w:type="dxa"/>
            <w:vMerge w:val="restart"/>
            <w:tcBorders>
              <w:top w:val="single" w:sz="4" w:space="0" w:color="auto"/>
              <w:left w:val="single" w:sz="4" w:space="0" w:color="auto"/>
              <w:bottom w:val="single" w:sz="4" w:space="0" w:color="auto"/>
              <w:right w:val="nil"/>
            </w:tcBorders>
            <w:shd w:val="clear" w:color="auto" w:fill="auto"/>
            <w:hideMark/>
          </w:tcPr>
          <w:p w:rsidR="002705D0" w:rsidRPr="006B6F27" w:rsidRDefault="002705D0" w:rsidP="002705D0">
            <w:pPr>
              <w:spacing w:after="0" w:line="240" w:lineRule="auto"/>
              <w:rPr>
                <w:rFonts w:ascii="Times New Roman" w:hAnsi="Times New Roman" w:cs="Times New Roman"/>
                <w:sz w:val="24"/>
                <w:szCs w:val="24"/>
              </w:rPr>
            </w:pPr>
            <w:r w:rsidRPr="006B6F27">
              <w:rPr>
                <w:rFonts w:ascii="Times New Roman" w:hAnsi="Times New Roman" w:cs="Times New Roman"/>
                <w:sz w:val="24"/>
                <w:szCs w:val="24"/>
              </w:rPr>
              <w:t>Единица измерения</w:t>
            </w:r>
          </w:p>
          <w:p w:rsidR="002705D0" w:rsidRPr="006B6F27" w:rsidRDefault="002705D0" w:rsidP="002705D0">
            <w:pPr>
              <w:spacing w:after="0" w:line="240" w:lineRule="auto"/>
              <w:rPr>
                <w:rFonts w:ascii="Times New Roman" w:hAnsi="Times New Roman" w:cs="Times New Roman"/>
                <w:sz w:val="24"/>
                <w:szCs w:val="24"/>
              </w:rPr>
            </w:pPr>
            <w:r w:rsidRPr="006B6F27">
              <w:rPr>
                <w:rFonts w:ascii="Times New Roman" w:hAnsi="Times New Roman" w:cs="Times New Roman"/>
                <w:sz w:val="24"/>
                <w:szCs w:val="24"/>
              </w:rPr>
              <w:t xml:space="preserve">(по </w:t>
            </w:r>
            <w:hyperlink r:id="rId39" w:history="1">
              <w:r w:rsidRPr="006B6F27">
                <w:rPr>
                  <w:rStyle w:val="aff1"/>
                  <w:rFonts w:ascii="Times New Roman" w:hAnsi="Times New Roman" w:cs="Times New Roman"/>
                  <w:color w:val="auto"/>
                  <w:sz w:val="24"/>
                  <w:szCs w:val="24"/>
                </w:rPr>
                <w:t>ОКЕИ</w:t>
              </w:r>
            </w:hyperlink>
            <w:r w:rsidRPr="006B6F27">
              <w:rPr>
                <w:rFonts w:ascii="Times New Roman" w:hAnsi="Times New Roman" w:cs="Times New Roman"/>
                <w:sz w:val="24"/>
                <w:szCs w:val="24"/>
              </w:rPr>
              <w:t>)</w:t>
            </w:r>
          </w:p>
        </w:tc>
        <w:tc>
          <w:tcPr>
            <w:tcW w:w="1756" w:type="dxa"/>
            <w:gridSpan w:val="2"/>
            <w:tcBorders>
              <w:top w:val="single" w:sz="4" w:space="0" w:color="auto"/>
              <w:left w:val="single" w:sz="4" w:space="0" w:color="auto"/>
              <w:bottom w:val="single" w:sz="4" w:space="0" w:color="auto"/>
              <w:right w:val="single" w:sz="4" w:space="0" w:color="auto"/>
            </w:tcBorders>
            <w:shd w:val="clear" w:color="auto" w:fill="auto"/>
          </w:tcPr>
          <w:p w:rsidR="002705D0" w:rsidRPr="006B6F27" w:rsidRDefault="002705D0" w:rsidP="002705D0">
            <w:pPr>
              <w:spacing w:after="0" w:line="240" w:lineRule="auto"/>
              <w:rPr>
                <w:rFonts w:ascii="Times New Roman" w:hAnsi="Times New Roman" w:cs="Times New Roman"/>
                <w:sz w:val="24"/>
                <w:szCs w:val="24"/>
              </w:rPr>
            </w:pPr>
            <w:r w:rsidRPr="006B6F27">
              <w:rPr>
                <w:rFonts w:ascii="Times New Roman" w:hAnsi="Times New Roman" w:cs="Times New Roman"/>
                <w:sz w:val="24"/>
                <w:szCs w:val="24"/>
              </w:rPr>
              <w:t>Базовое</w:t>
            </w:r>
          </w:p>
          <w:p w:rsidR="002705D0" w:rsidRPr="006B6F27" w:rsidRDefault="002705D0" w:rsidP="002705D0">
            <w:pPr>
              <w:spacing w:after="0" w:line="240" w:lineRule="auto"/>
              <w:rPr>
                <w:rFonts w:ascii="Times New Roman" w:hAnsi="Times New Roman" w:cs="Times New Roman"/>
                <w:sz w:val="24"/>
                <w:szCs w:val="24"/>
              </w:rPr>
            </w:pPr>
            <w:r w:rsidRPr="006B6F27">
              <w:rPr>
                <w:rFonts w:ascii="Times New Roman" w:hAnsi="Times New Roman" w:cs="Times New Roman"/>
                <w:sz w:val="24"/>
                <w:szCs w:val="24"/>
              </w:rPr>
              <w:t>значение </w:t>
            </w:r>
          </w:p>
        </w:tc>
        <w:tc>
          <w:tcPr>
            <w:tcW w:w="4793" w:type="dxa"/>
            <w:gridSpan w:val="5"/>
            <w:tcBorders>
              <w:top w:val="single" w:sz="4" w:space="0" w:color="auto"/>
              <w:left w:val="single" w:sz="4" w:space="0" w:color="auto"/>
              <w:bottom w:val="nil"/>
              <w:right w:val="single" w:sz="4" w:space="0" w:color="auto"/>
            </w:tcBorders>
          </w:tcPr>
          <w:p w:rsidR="002705D0" w:rsidRPr="006B6F27" w:rsidRDefault="002705D0" w:rsidP="002705D0">
            <w:pPr>
              <w:spacing w:after="0" w:line="240" w:lineRule="auto"/>
              <w:rPr>
                <w:rFonts w:ascii="Times New Roman" w:hAnsi="Times New Roman" w:cs="Times New Roman"/>
                <w:sz w:val="24"/>
                <w:szCs w:val="24"/>
              </w:rPr>
            </w:pPr>
            <w:r w:rsidRPr="006B6F27">
              <w:rPr>
                <w:rFonts w:ascii="Times New Roman" w:hAnsi="Times New Roman" w:cs="Times New Roman"/>
                <w:sz w:val="24"/>
                <w:szCs w:val="24"/>
              </w:rPr>
              <w:t>Значение показателей по годам</w:t>
            </w:r>
          </w:p>
        </w:tc>
        <w:tc>
          <w:tcPr>
            <w:tcW w:w="1559" w:type="dxa"/>
            <w:vMerge w:val="restart"/>
            <w:tcBorders>
              <w:top w:val="single" w:sz="4" w:space="0" w:color="auto"/>
              <w:left w:val="single" w:sz="4" w:space="0" w:color="auto"/>
              <w:bottom w:val="single" w:sz="4" w:space="0" w:color="auto"/>
              <w:right w:val="nil"/>
            </w:tcBorders>
            <w:shd w:val="clear" w:color="auto" w:fill="auto"/>
            <w:hideMark/>
          </w:tcPr>
          <w:p w:rsidR="002705D0" w:rsidRPr="006B6F27" w:rsidRDefault="002705D0" w:rsidP="002705D0">
            <w:pPr>
              <w:spacing w:after="0" w:line="240" w:lineRule="auto"/>
              <w:rPr>
                <w:rFonts w:ascii="Times New Roman" w:hAnsi="Times New Roman" w:cs="Times New Roman"/>
                <w:sz w:val="24"/>
                <w:szCs w:val="24"/>
              </w:rPr>
            </w:pPr>
            <w:proofErr w:type="gramStart"/>
            <w:r w:rsidRPr="006B6F27">
              <w:rPr>
                <w:rFonts w:ascii="Times New Roman" w:hAnsi="Times New Roman" w:cs="Times New Roman"/>
                <w:sz w:val="24"/>
                <w:szCs w:val="24"/>
              </w:rPr>
              <w:t>Ответственный</w:t>
            </w:r>
            <w:proofErr w:type="gramEnd"/>
            <w:r w:rsidRPr="006B6F27">
              <w:rPr>
                <w:rFonts w:ascii="Times New Roman" w:hAnsi="Times New Roman" w:cs="Times New Roman"/>
                <w:sz w:val="24"/>
                <w:szCs w:val="24"/>
              </w:rPr>
              <w:t xml:space="preserve"> за достижение показателя </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2705D0" w:rsidRPr="006B6F27" w:rsidRDefault="002705D0" w:rsidP="002705D0">
            <w:pPr>
              <w:spacing w:after="0" w:line="240" w:lineRule="auto"/>
              <w:rPr>
                <w:rFonts w:ascii="Times New Roman" w:hAnsi="Times New Roman" w:cs="Times New Roman"/>
                <w:sz w:val="24"/>
                <w:szCs w:val="24"/>
              </w:rPr>
            </w:pPr>
            <w:proofErr w:type="spellStart"/>
            <w:proofErr w:type="gramStart"/>
            <w:r w:rsidRPr="006B6F27">
              <w:rPr>
                <w:rFonts w:ascii="Times New Roman" w:hAnsi="Times New Roman" w:cs="Times New Roman"/>
                <w:sz w:val="24"/>
                <w:szCs w:val="24"/>
              </w:rPr>
              <w:t>Инфор-мационная</w:t>
            </w:r>
            <w:proofErr w:type="spellEnd"/>
            <w:proofErr w:type="gramEnd"/>
            <w:r w:rsidRPr="006B6F27">
              <w:rPr>
                <w:rFonts w:ascii="Times New Roman" w:hAnsi="Times New Roman" w:cs="Times New Roman"/>
                <w:sz w:val="24"/>
                <w:szCs w:val="24"/>
              </w:rPr>
              <w:t xml:space="preserve"> система </w:t>
            </w:r>
          </w:p>
        </w:tc>
      </w:tr>
      <w:tr w:rsidR="003D7B2D" w:rsidRPr="006B6F27" w:rsidTr="00DD69B2">
        <w:tc>
          <w:tcPr>
            <w:tcW w:w="824" w:type="dxa"/>
            <w:vMerge/>
            <w:tcBorders>
              <w:top w:val="single" w:sz="4" w:space="0" w:color="auto"/>
              <w:left w:val="single" w:sz="4" w:space="0" w:color="auto"/>
              <w:bottom w:val="single" w:sz="4" w:space="0" w:color="auto"/>
              <w:right w:val="nil"/>
            </w:tcBorders>
            <w:shd w:val="clear" w:color="auto" w:fill="auto"/>
            <w:vAlign w:val="center"/>
            <w:hideMark/>
          </w:tcPr>
          <w:p w:rsidR="002705D0" w:rsidRPr="006B6F27" w:rsidRDefault="002705D0" w:rsidP="002705D0">
            <w:pPr>
              <w:spacing w:after="0" w:line="240" w:lineRule="auto"/>
              <w:rPr>
                <w:rFonts w:ascii="Times New Roman" w:hAnsi="Times New Roman" w:cs="Times New Roman"/>
                <w:sz w:val="24"/>
                <w:szCs w:val="24"/>
              </w:rPr>
            </w:pPr>
          </w:p>
        </w:tc>
        <w:tc>
          <w:tcPr>
            <w:tcW w:w="2115" w:type="dxa"/>
            <w:vMerge/>
            <w:tcBorders>
              <w:top w:val="single" w:sz="4" w:space="0" w:color="auto"/>
              <w:left w:val="single" w:sz="4" w:space="0" w:color="auto"/>
              <w:bottom w:val="single" w:sz="4" w:space="0" w:color="auto"/>
              <w:right w:val="nil"/>
            </w:tcBorders>
            <w:shd w:val="clear" w:color="auto" w:fill="auto"/>
            <w:vAlign w:val="center"/>
            <w:hideMark/>
          </w:tcPr>
          <w:p w:rsidR="002705D0" w:rsidRPr="006B6F27" w:rsidRDefault="002705D0" w:rsidP="002705D0">
            <w:pPr>
              <w:spacing w:after="0" w:line="240" w:lineRule="auto"/>
              <w:rPr>
                <w:rFonts w:ascii="Times New Roman" w:hAnsi="Times New Roman" w:cs="Times New Roman"/>
                <w:sz w:val="24"/>
                <w:szCs w:val="24"/>
              </w:rPr>
            </w:pPr>
          </w:p>
        </w:tc>
        <w:tc>
          <w:tcPr>
            <w:tcW w:w="1264" w:type="dxa"/>
            <w:vMerge/>
            <w:tcBorders>
              <w:left w:val="single" w:sz="4" w:space="0" w:color="auto"/>
              <w:bottom w:val="single" w:sz="4" w:space="0" w:color="auto"/>
              <w:right w:val="single" w:sz="4" w:space="0" w:color="auto"/>
            </w:tcBorders>
            <w:shd w:val="clear" w:color="auto" w:fill="auto"/>
          </w:tcPr>
          <w:p w:rsidR="002705D0" w:rsidRPr="006B6F27" w:rsidRDefault="002705D0" w:rsidP="002705D0">
            <w:pPr>
              <w:spacing w:after="0" w:line="240" w:lineRule="auto"/>
              <w:rPr>
                <w:rFonts w:ascii="Times New Roman" w:hAnsi="Times New Roman" w:cs="Times New Roman"/>
                <w:sz w:val="24"/>
                <w:szCs w:val="24"/>
              </w:rPr>
            </w:pPr>
          </w:p>
        </w:tc>
        <w:tc>
          <w:tcPr>
            <w:tcW w:w="1272" w:type="dxa"/>
            <w:vMerge/>
            <w:tcBorders>
              <w:left w:val="single" w:sz="4" w:space="0" w:color="auto"/>
              <w:bottom w:val="single" w:sz="4" w:space="0" w:color="auto"/>
              <w:right w:val="single" w:sz="4" w:space="0" w:color="auto"/>
            </w:tcBorders>
            <w:shd w:val="clear" w:color="auto" w:fill="auto"/>
          </w:tcPr>
          <w:p w:rsidR="002705D0" w:rsidRPr="006B6F27" w:rsidRDefault="002705D0" w:rsidP="002705D0">
            <w:pPr>
              <w:spacing w:after="0" w:line="240" w:lineRule="auto"/>
              <w:rPr>
                <w:rFonts w:ascii="Times New Roman" w:hAnsi="Times New Roman" w:cs="Times New Roman"/>
                <w:sz w:val="24"/>
                <w:szCs w:val="24"/>
              </w:rPr>
            </w:pPr>
          </w:p>
        </w:tc>
        <w:tc>
          <w:tcPr>
            <w:tcW w:w="1133" w:type="dxa"/>
            <w:vMerge/>
            <w:tcBorders>
              <w:top w:val="single" w:sz="4" w:space="0" w:color="auto"/>
              <w:left w:val="single" w:sz="4" w:space="0" w:color="auto"/>
              <w:bottom w:val="single" w:sz="4" w:space="0" w:color="auto"/>
              <w:right w:val="nil"/>
            </w:tcBorders>
            <w:shd w:val="clear" w:color="auto" w:fill="auto"/>
            <w:vAlign w:val="center"/>
            <w:hideMark/>
          </w:tcPr>
          <w:p w:rsidR="002705D0" w:rsidRPr="006B6F27" w:rsidRDefault="002705D0" w:rsidP="002705D0">
            <w:pPr>
              <w:spacing w:after="0" w:line="240" w:lineRule="auto"/>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2705D0" w:rsidRPr="006B6F27" w:rsidRDefault="002705D0" w:rsidP="002705D0">
            <w:pPr>
              <w:spacing w:after="0" w:line="240" w:lineRule="auto"/>
              <w:rPr>
                <w:rFonts w:ascii="Times New Roman" w:hAnsi="Times New Roman" w:cs="Times New Roman"/>
                <w:sz w:val="24"/>
                <w:szCs w:val="24"/>
              </w:rPr>
            </w:pPr>
            <w:r w:rsidRPr="006B6F27">
              <w:rPr>
                <w:rFonts w:ascii="Times New Roman" w:hAnsi="Times New Roman" w:cs="Times New Roman"/>
                <w:sz w:val="24"/>
                <w:szCs w:val="24"/>
              </w:rPr>
              <w:t>значение</w:t>
            </w:r>
          </w:p>
        </w:tc>
        <w:tc>
          <w:tcPr>
            <w:tcW w:w="764" w:type="dxa"/>
            <w:tcBorders>
              <w:left w:val="single" w:sz="4" w:space="0" w:color="auto"/>
              <w:bottom w:val="single" w:sz="4" w:space="0" w:color="auto"/>
              <w:right w:val="nil"/>
            </w:tcBorders>
            <w:shd w:val="clear" w:color="auto" w:fill="auto"/>
            <w:hideMark/>
          </w:tcPr>
          <w:p w:rsidR="002705D0" w:rsidRPr="006B6F27" w:rsidRDefault="002705D0" w:rsidP="002705D0">
            <w:pPr>
              <w:spacing w:after="0" w:line="240" w:lineRule="auto"/>
              <w:rPr>
                <w:rFonts w:ascii="Times New Roman" w:hAnsi="Times New Roman" w:cs="Times New Roman"/>
                <w:sz w:val="24"/>
                <w:szCs w:val="24"/>
              </w:rPr>
            </w:pPr>
            <w:r w:rsidRPr="006B6F27">
              <w:rPr>
                <w:rFonts w:ascii="Times New Roman" w:hAnsi="Times New Roman" w:cs="Times New Roman"/>
                <w:sz w:val="24"/>
                <w:szCs w:val="24"/>
              </w:rPr>
              <w:t>год</w:t>
            </w:r>
          </w:p>
        </w:tc>
        <w:tc>
          <w:tcPr>
            <w:tcW w:w="850" w:type="dxa"/>
            <w:tcBorders>
              <w:top w:val="single" w:sz="4" w:space="0" w:color="auto"/>
              <w:left w:val="single" w:sz="4" w:space="0" w:color="auto"/>
              <w:bottom w:val="single" w:sz="4" w:space="0" w:color="auto"/>
              <w:right w:val="single" w:sz="4" w:space="0" w:color="auto"/>
            </w:tcBorders>
          </w:tcPr>
          <w:p w:rsidR="002705D0" w:rsidRPr="006B6F27" w:rsidRDefault="002705D0" w:rsidP="00294688">
            <w:pPr>
              <w:spacing w:after="0" w:line="240" w:lineRule="auto"/>
              <w:rPr>
                <w:rFonts w:ascii="Times New Roman" w:hAnsi="Times New Roman" w:cs="Times New Roman"/>
                <w:sz w:val="24"/>
                <w:szCs w:val="24"/>
              </w:rPr>
            </w:pPr>
            <w:r w:rsidRPr="006B6F27">
              <w:rPr>
                <w:rFonts w:ascii="Times New Roman" w:hAnsi="Times New Roman" w:cs="Times New Roman"/>
                <w:sz w:val="24"/>
                <w:szCs w:val="24"/>
              </w:rPr>
              <w:t>202</w:t>
            </w:r>
            <w:r w:rsidR="00294688">
              <w:rPr>
                <w:rFonts w:ascii="Times New Roman" w:hAnsi="Times New Roman" w:cs="Times New Roman"/>
                <w:sz w:val="24"/>
                <w:szCs w:val="24"/>
              </w:rPr>
              <w:t>5</w:t>
            </w:r>
          </w:p>
        </w:tc>
        <w:tc>
          <w:tcPr>
            <w:tcW w:w="931" w:type="dxa"/>
            <w:tcBorders>
              <w:top w:val="single" w:sz="4" w:space="0" w:color="auto"/>
              <w:left w:val="single" w:sz="4" w:space="0" w:color="auto"/>
              <w:bottom w:val="single" w:sz="4" w:space="0" w:color="auto"/>
              <w:right w:val="nil"/>
            </w:tcBorders>
            <w:shd w:val="clear" w:color="auto" w:fill="auto"/>
            <w:hideMark/>
          </w:tcPr>
          <w:p w:rsidR="002705D0" w:rsidRPr="006B6F27" w:rsidRDefault="002705D0" w:rsidP="00294688">
            <w:pPr>
              <w:spacing w:after="0" w:line="240" w:lineRule="auto"/>
              <w:rPr>
                <w:rFonts w:ascii="Times New Roman" w:hAnsi="Times New Roman" w:cs="Times New Roman"/>
                <w:sz w:val="24"/>
                <w:szCs w:val="24"/>
              </w:rPr>
            </w:pPr>
            <w:r w:rsidRPr="006B6F27">
              <w:rPr>
                <w:rFonts w:ascii="Times New Roman" w:hAnsi="Times New Roman" w:cs="Times New Roman"/>
                <w:sz w:val="24"/>
                <w:szCs w:val="24"/>
              </w:rPr>
              <w:t>202</w:t>
            </w:r>
            <w:r w:rsidR="00294688">
              <w:rPr>
                <w:rFonts w:ascii="Times New Roman" w:hAnsi="Times New Roman" w:cs="Times New Roman"/>
                <w:sz w:val="24"/>
                <w:szCs w:val="24"/>
              </w:rPr>
              <w:t>6</w:t>
            </w:r>
          </w:p>
        </w:tc>
        <w:tc>
          <w:tcPr>
            <w:tcW w:w="1134" w:type="dxa"/>
            <w:tcBorders>
              <w:top w:val="single" w:sz="4" w:space="0" w:color="auto"/>
              <w:left w:val="single" w:sz="4" w:space="0" w:color="auto"/>
              <w:bottom w:val="nil"/>
              <w:right w:val="nil"/>
            </w:tcBorders>
            <w:shd w:val="clear" w:color="auto" w:fill="auto"/>
            <w:hideMark/>
          </w:tcPr>
          <w:p w:rsidR="002705D0" w:rsidRPr="006B6F27" w:rsidRDefault="002705D0" w:rsidP="00294688">
            <w:pPr>
              <w:spacing w:after="0" w:line="240" w:lineRule="auto"/>
              <w:rPr>
                <w:rFonts w:ascii="Times New Roman" w:hAnsi="Times New Roman" w:cs="Times New Roman"/>
                <w:sz w:val="24"/>
                <w:szCs w:val="24"/>
              </w:rPr>
            </w:pPr>
            <w:r w:rsidRPr="006B6F27">
              <w:rPr>
                <w:rFonts w:ascii="Times New Roman" w:hAnsi="Times New Roman" w:cs="Times New Roman"/>
                <w:sz w:val="24"/>
                <w:szCs w:val="24"/>
              </w:rPr>
              <w:t>202</w:t>
            </w:r>
            <w:r w:rsidR="00294688">
              <w:rPr>
                <w:rFonts w:ascii="Times New Roman" w:hAnsi="Times New Roman" w:cs="Times New Roman"/>
                <w:sz w:val="24"/>
                <w:szCs w:val="24"/>
              </w:rPr>
              <w:t>7</w:t>
            </w:r>
          </w:p>
        </w:tc>
        <w:tc>
          <w:tcPr>
            <w:tcW w:w="912" w:type="dxa"/>
            <w:tcBorders>
              <w:top w:val="single" w:sz="4" w:space="0" w:color="auto"/>
              <w:left w:val="single" w:sz="4" w:space="0" w:color="auto"/>
              <w:bottom w:val="nil"/>
              <w:right w:val="nil"/>
            </w:tcBorders>
            <w:shd w:val="clear" w:color="auto" w:fill="auto"/>
            <w:hideMark/>
          </w:tcPr>
          <w:p w:rsidR="002705D0" w:rsidRPr="006B6F27" w:rsidRDefault="002705D0" w:rsidP="00294688">
            <w:pPr>
              <w:spacing w:after="0" w:line="240" w:lineRule="auto"/>
              <w:rPr>
                <w:rFonts w:ascii="Times New Roman" w:hAnsi="Times New Roman" w:cs="Times New Roman"/>
                <w:sz w:val="24"/>
                <w:szCs w:val="24"/>
              </w:rPr>
            </w:pPr>
            <w:r w:rsidRPr="006B6F27">
              <w:rPr>
                <w:rFonts w:ascii="Times New Roman" w:hAnsi="Times New Roman" w:cs="Times New Roman"/>
                <w:sz w:val="24"/>
                <w:szCs w:val="24"/>
              </w:rPr>
              <w:t>20</w:t>
            </w:r>
            <w:r w:rsidR="00294688">
              <w:rPr>
                <w:rFonts w:ascii="Times New Roman" w:hAnsi="Times New Roman" w:cs="Times New Roman"/>
                <w:sz w:val="24"/>
                <w:szCs w:val="24"/>
              </w:rPr>
              <w:t>30</w:t>
            </w:r>
          </w:p>
        </w:tc>
        <w:tc>
          <w:tcPr>
            <w:tcW w:w="966" w:type="dxa"/>
            <w:tcBorders>
              <w:top w:val="single" w:sz="4" w:space="0" w:color="auto"/>
              <w:left w:val="single" w:sz="4" w:space="0" w:color="auto"/>
              <w:bottom w:val="single" w:sz="4" w:space="0" w:color="auto"/>
              <w:right w:val="single" w:sz="4" w:space="0" w:color="auto"/>
            </w:tcBorders>
            <w:shd w:val="clear" w:color="auto" w:fill="auto"/>
          </w:tcPr>
          <w:p w:rsidR="002705D0" w:rsidRPr="006B6F27" w:rsidRDefault="002705D0" w:rsidP="002705D0">
            <w:pPr>
              <w:spacing w:after="0" w:line="240" w:lineRule="auto"/>
              <w:rPr>
                <w:rFonts w:ascii="Times New Roman" w:hAnsi="Times New Roman" w:cs="Times New Roman"/>
                <w:sz w:val="24"/>
                <w:szCs w:val="24"/>
              </w:rPr>
            </w:pPr>
            <w:r w:rsidRPr="006B6F27">
              <w:rPr>
                <w:rFonts w:ascii="Times New Roman" w:hAnsi="Times New Roman" w:cs="Times New Roman"/>
                <w:sz w:val="24"/>
                <w:szCs w:val="24"/>
              </w:rPr>
              <w:t>2035</w:t>
            </w:r>
          </w:p>
        </w:tc>
        <w:tc>
          <w:tcPr>
            <w:tcW w:w="1559" w:type="dxa"/>
            <w:vMerge/>
            <w:tcBorders>
              <w:top w:val="single" w:sz="4" w:space="0" w:color="auto"/>
              <w:left w:val="single" w:sz="4" w:space="0" w:color="auto"/>
              <w:bottom w:val="single" w:sz="4" w:space="0" w:color="auto"/>
              <w:right w:val="nil"/>
            </w:tcBorders>
            <w:shd w:val="clear" w:color="auto" w:fill="auto"/>
            <w:vAlign w:val="center"/>
            <w:hideMark/>
          </w:tcPr>
          <w:p w:rsidR="002705D0" w:rsidRPr="006B6F27" w:rsidRDefault="002705D0" w:rsidP="002705D0">
            <w:pPr>
              <w:spacing w:after="0" w:line="240" w:lineRule="auto"/>
              <w:rPr>
                <w:rFonts w:ascii="Times New Roman" w:hAnsi="Times New Roman" w:cs="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705D0" w:rsidRPr="006B6F27" w:rsidRDefault="002705D0" w:rsidP="002705D0">
            <w:pPr>
              <w:spacing w:after="0" w:line="240" w:lineRule="auto"/>
              <w:rPr>
                <w:rFonts w:ascii="Times New Roman" w:hAnsi="Times New Roman" w:cs="Times New Roman"/>
                <w:sz w:val="24"/>
                <w:szCs w:val="24"/>
              </w:rPr>
            </w:pPr>
          </w:p>
        </w:tc>
      </w:tr>
      <w:tr w:rsidR="003D7B2D" w:rsidRPr="006B6F27" w:rsidTr="00DD69B2">
        <w:tc>
          <w:tcPr>
            <w:tcW w:w="824" w:type="dxa"/>
            <w:tcBorders>
              <w:top w:val="single" w:sz="4" w:space="0" w:color="auto"/>
              <w:left w:val="single" w:sz="4" w:space="0" w:color="auto"/>
              <w:bottom w:val="nil"/>
              <w:right w:val="nil"/>
            </w:tcBorders>
            <w:shd w:val="clear" w:color="auto" w:fill="auto"/>
            <w:hideMark/>
          </w:tcPr>
          <w:p w:rsidR="002705D0" w:rsidRPr="006B6F27" w:rsidRDefault="002705D0" w:rsidP="002705D0">
            <w:pPr>
              <w:spacing w:after="0" w:line="240" w:lineRule="auto"/>
              <w:rPr>
                <w:rFonts w:ascii="Times New Roman" w:hAnsi="Times New Roman" w:cs="Times New Roman"/>
                <w:sz w:val="24"/>
                <w:szCs w:val="24"/>
              </w:rPr>
            </w:pPr>
            <w:r w:rsidRPr="006B6F27">
              <w:rPr>
                <w:rFonts w:ascii="Times New Roman" w:hAnsi="Times New Roman" w:cs="Times New Roman"/>
                <w:sz w:val="24"/>
                <w:szCs w:val="24"/>
              </w:rPr>
              <w:t>1</w:t>
            </w:r>
          </w:p>
        </w:tc>
        <w:tc>
          <w:tcPr>
            <w:tcW w:w="2115" w:type="dxa"/>
            <w:tcBorders>
              <w:top w:val="single" w:sz="4" w:space="0" w:color="auto"/>
              <w:left w:val="single" w:sz="4" w:space="0" w:color="auto"/>
              <w:bottom w:val="nil"/>
              <w:right w:val="nil"/>
            </w:tcBorders>
            <w:shd w:val="clear" w:color="auto" w:fill="auto"/>
            <w:hideMark/>
          </w:tcPr>
          <w:p w:rsidR="002705D0" w:rsidRPr="006B6F27" w:rsidRDefault="002705D0" w:rsidP="002705D0">
            <w:pPr>
              <w:spacing w:after="0" w:line="240" w:lineRule="auto"/>
              <w:rPr>
                <w:rFonts w:ascii="Times New Roman" w:hAnsi="Times New Roman" w:cs="Times New Roman"/>
                <w:sz w:val="24"/>
                <w:szCs w:val="24"/>
              </w:rPr>
            </w:pPr>
            <w:r w:rsidRPr="006B6F27">
              <w:rPr>
                <w:rFonts w:ascii="Times New Roman" w:hAnsi="Times New Roman" w:cs="Times New Roman"/>
                <w:sz w:val="24"/>
                <w:szCs w:val="24"/>
              </w:rPr>
              <w:t>2</w:t>
            </w:r>
          </w:p>
        </w:tc>
        <w:tc>
          <w:tcPr>
            <w:tcW w:w="1264" w:type="dxa"/>
            <w:tcBorders>
              <w:top w:val="single" w:sz="4" w:space="0" w:color="auto"/>
              <w:left w:val="single" w:sz="4" w:space="0" w:color="auto"/>
              <w:bottom w:val="nil"/>
              <w:right w:val="single" w:sz="4" w:space="0" w:color="auto"/>
            </w:tcBorders>
            <w:shd w:val="clear" w:color="auto" w:fill="auto"/>
          </w:tcPr>
          <w:p w:rsidR="002705D0" w:rsidRPr="006B6F27" w:rsidRDefault="002705D0" w:rsidP="002705D0">
            <w:pPr>
              <w:spacing w:after="0" w:line="240" w:lineRule="auto"/>
              <w:rPr>
                <w:rFonts w:ascii="Times New Roman" w:hAnsi="Times New Roman" w:cs="Times New Roman"/>
                <w:sz w:val="24"/>
                <w:szCs w:val="24"/>
              </w:rPr>
            </w:pPr>
            <w:r w:rsidRPr="006B6F27">
              <w:rPr>
                <w:rFonts w:ascii="Times New Roman" w:hAnsi="Times New Roman" w:cs="Times New Roman"/>
                <w:sz w:val="24"/>
                <w:szCs w:val="24"/>
              </w:rPr>
              <w:t>3</w:t>
            </w:r>
          </w:p>
        </w:tc>
        <w:tc>
          <w:tcPr>
            <w:tcW w:w="1272" w:type="dxa"/>
            <w:tcBorders>
              <w:top w:val="single" w:sz="4" w:space="0" w:color="auto"/>
              <w:left w:val="single" w:sz="4" w:space="0" w:color="auto"/>
              <w:bottom w:val="nil"/>
              <w:right w:val="single" w:sz="4" w:space="0" w:color="auto"/>
            </w:tcBorders>
            <w:shd w:val="clear" w:color="auto" w:fill="auto"/>
          </w:tcPr>
          <w:p w:rsidR="002705D0" w:rsidRPr="006B6F27" w:rsidRDefault="002705D0" w:rsidP="002705D0">
            <w:pPr>
              <w:spacing w:after="0" w:line="240" w:lineRule="auto"/>
              <w:rPr>
                <w:rFonts w:ascii="Times New Roman" w:hAnsi="Times New Roman" w:cs="Times New Roman"/>
                <w:sz w:val="24"/>
                <w:szCs w:val="24"/>
              </w:rPr>
            </w:pPr>
            <w:r w:rsidRPr="006B6F27">
              <w:rPr>
                <w:rFonts w:ascii="Times New Roman" w:hAnsi="Times New Roman" w:cs="Times New Roman"/>
                <w:sz w:val="24"/>
                <w:szCs w:val="24"/>
              </w:rPr>
              <w:t>4</w:t>
            </w:r>
          </w:p>
        </w:tc>
        <w:tc>
          <w:tcPr>
            <w:tcW w:w="1133" w:type="dxa"/>
            <w:tcBorders>
              <w:top w:val="single" w:sz="4" w:space="0" w:color="auto"/>
              <w:left w:val="single" w:sz="4" w:space="0" w:color="auto"/>
              <w:bottom w:val="nil"/>
              <w:right w:val="nil"/>
            </w:tcBorders>
            <w:shd w:val="clear" w:color="auto" w:fill="auto"/>
            <w:hideMark/>
          </w:tcPr>
          <w:p w:rsidR="002705D0" w:rsidRPr="006B6F27" w:rsidRDefault="002705D0" w:rsidP="002705D0">
            <w:pPr>
              <w:spacing w:after="0" w:line="240" w:lineRule="auto"/>
              <w:rPr>
                <w:rFonts w:ascii="Times New Roman" w:hAnsi="Times New Roman" w:cs="Times New Roman"/>
                <w:sz w:val="24"/>
                <w:szCs w:val="24"/>
              </w:rPr>
            </w:pPr>
            <w:r w:rsidRPr="006B6F27">
              <w:rPr>
                <w:rFonts w:ascii="Times New Roman" w:hAnsi="Times New Roman" w:cs="Times New Roman"/>
                <w:sz w:val="24"/>
                <w:szCs w:val="24"/>
              </w:rPr>
              <w:t>5</w:t>
            </w:r>
          </w:p>
        </w:tc>
        <w:tc>
          <w:tcPr>
            <w:tcW w:w="992" w:type="dxa"/>
            <w:tcBorders>
              <w:top w:val="single" w:sz="4" w:space="0" w:color="auto"/>
              <w:left w:val="single" w:sz="4" w:space="0" w:color="auto"/>
              <w:bottom w:val="nil"/>
              <w:right w:val="single" w:sz="4" w:space="0" w:color="auto"/>
            </w:tcBorders>
            <w:shd w:val="clear" w:color="auto" w:fill="auto"/>
          </w:tcPr>
          <w:p w:rsidR="002705D0" w:rsidRPr="006B6F27" w:rsidRDefault="002705D0" w:rsidP="002705D0">
            <w:pPr>
              <w:spacing w:after="0" w:line="240" w:lineRule="auto"/>
              <w:rPr>
                <w:rFonts w:ascii="Times New Roman" w:hAnsi="Times New Roman" w:cs="Times New Roman"/>
                <w:sz w:val="24"/>
                <w:szCs w:val="24"/>
              </w:rPr>
            </w:pPr>
            <w:r w:rsidRPr="006B6F27">
              <w:rPr>
                <w:rFonts w:ascii="Times New Roman" w:hAnsi="Times New Roman" w:cs="Times New Roman"/>
                <w:sz w:val="24"/>
                <w:szCs w:val="24"/>
              </w:rPr>
              <w:t>6</w:t>
            </w:r>
          </w:p>
        </w:tc>
        <w:tc>
          <w:tcPr>
            <w:tcW w:w="764" w:type="dxa"/>
            <w:tcBorders>
              <w:top w:val="single" w:sz="4" w:space="0" w:color="auto"/>
              <w:left w:val="single" w:sz="4" w:space="0" w:color="auto"/>
              <w:bottom w:val="nil"/>
              <w:right w:val="nil"/>
            </w:tcBorders>
            <w:shd w:val="clear" w:color="auto" w:fill="auto"/>
            <w:hideMark/>
          </w:tcPr>
          <w:p w:rsidR="002705D0" w:rsidRPr="006B6F27" w:rsidRDefault="002705D0" w:rsidP="002705D0">
            <w:pPr>
              <w:spacing w:after="0" w:line="240" w:lineRule="auto"/>
              <w:rPr>
                <w:rFonts w:ascii="Times New Roman" w:hAnsi="Times New Roman" w:cs="Times New Roman"/>
                <w:sz w:val="24"/>
                <w:szCs w:val="24"/>
              </w:rPr>
            </w:pPr>
            <w:r w:rsidRPr="006B6F27">
              <w:rPr>
                <w:rFonts w:ascii="Times New Roman" w:hAnsi="Times New Roman" w:cs="Times New Roman"/>
                <w:sz w:val="24"/>
                <w:szCs w:val="24"/>
              </w:rPr>
              <w:t>7</w:t>
            </w:r>
          </w:p>
        </w:tc>
        <w:tc>
          <w:tcPr>
            <w:tcW w:w="850" w:type="dxa"/>
            <w:tcBorders>
              <w:top w:val="single" w:sz="4" w:space="0" w:color="auto"/>
              <w:left w:val="single" w:sz="4" w:space="0" w:color="auto"/>
              <w:bottom w:val="nil"/>
              <w:right w:val="single" w:sz="4" w:space="0" w:color="auto"/>
            </w:tcBorders>
          </w:tcPr>
          <w:p w:rsidR="002705D0" w:rsidRPr="006B6F27" w:rsidRDefault="002705D0" w:rsidP="002705D0">
            <w:pPr>
              <w:spacing w:after="0" w:line="240" w:lineRule="auto"/>
              <w:rPr>
                <w:rFonts w:ascii="Times New Roman" w:hAnsi="Times New Roman" w:cs="Times New Roman"/>
                <w:sz w:val="24"/>
                <w:szCs w:val="24"/>
              </w:rPr>
            </w:pPr>
            <w:r w:rsidRPr="006B6F27">
              <w:rPr>
                <w:rFonts w:ascii="Times New Roman" w:hAnsi="Times New Roman" w:cs="Times New Roman"/>
                <w:sz w:val="24"/>
                <w:szCs w:val="24"/>
              </w:rPr>
              <w:t>8</w:t>
            </w:r>
          </w:p>
        </w:tc>
        <w:tc>
          <w:tcPr>
            <w:tcW w:w="931" w:type="dxa"/>
            <w:tcBorders>
              <w:top w:val="single" w:sz="4" w:space="0" w:color="auto"/>
              <w:left w:val="single" w:sz="4" w:space="0" w:color="auto"/>
              <w:bottom w:val="nil"/>
              <w:right w:val="nil"/>
            </w:tcBorders>
            <w:shd w:val="clear" w:color="auto" w:fill="auto"/>
            <w:hideMark/>
          </w:tcPr>
          <w:p w:rsidR="002705D0" w:rsidRPr="006B6F27" w:rsidRDefault="002705D0" w:rsidP="002705D0">
            <w:pPr>
              <w:spacing w:after="0" w:line="240" w:lineRule="auto"/>
              <w:rPr>
                <w:rFonts w:ascii="Times New Roman" w:hAnsi="Times New Roman" w:cs="Times New Roman"/>
                <w:sz w:val="24"/>
                <w:szCs w:val="24"/>
              </w:rPr>
            </w:pPr>
            <w:r w:rsidRPr="006B6F27">
              <w:rPr>
                <w:rFonts w:ascii="Times New Roman" w:hAnsi="Times New Roman" w:cs="Times New Roman"/>
                <w:sz w:val="24"/>
                <w:szCs w:val="24"/>
              </w:rPr>
              <w:t>9</w:t>
            </w:r>
          </w:p>
        </w:tc>
        <w:tc>
          <w:tcPr>
            <w:tcW w:w="1134" w:type="dxa"/>
            <w:tcBorders>
              <w:top w:val="single" w:sz="4" w:space="0" w:color="auto"/>
              <w:left w:val="single" w:sz="4" w:space="0" w:color="auto"/>
              <w:bottom w:val="nil"/>
              <w:right w:val="nil"/>
            </w:tcBorders>
            <w:shd w:val="clear" w:color="auto" w:fill="auto"/>
            <w:hideMark/>
          </w:tcPr>
          <w:p w:rsidR="002705D0" w:rsidRPr="006B6F27" w:rsidRDefault="002705D0" w:rsidP="002705D0">
            <w:pPr>
              <w:spacing w:after="0" w:line="240" w:lineRule="auto"/>
              <w:rPr>
                <w:rFonts w:ascii="Times New Roman" w:hAnsi="Times New Roman" w:cs="Times New Roman"/>
                <w:sz w:val="24"/>
                <w:szCs w:val="24"/>
              </w:rPr>
            </w:pPr>
            <w:r w:rsidRPr="006B6F27">
              <w:rPr>
                <w:rFonts w:ascii="Times New Roman" w:hAnsi="Times New Roman" w:cs="Times New Roman"/>
                <w:sz w:val="24"/>
                <w:szCs w:val="24"/>
              </w:rPr>
              <w:t>10</w:t>
            </w:r>
          </w:p>
        </w:tc>
        <w:tc>
          <w:tcPr>
            <w:tcW w:w="912" w:type="dxa"/>
            <w:tcBorders>
              <w:top w:val="single" w:sz="4" w:space="0" w:color="auto"/>
              <w:left w:val="single" w:sz="4" w:space="0" w:color="auto"/>
              <w:bottom w:val="nil"/>
              <w:right w:val="nil"/>
            </w:tcBorders>
            <w:shd w:val="clear" w:color="auto" w:fill="auto"/>
            <w:hideMark/>
          </w:tcPr>
          <w:p w:rsidR="002705D0" w:rsidRPr="006B6F27" w:rsidRDefault="002705D0" w:rsidP="002705D0">
            <w:pPr>
              <w:spacing w:after="0" w:line="240" w:lineRule="auto"/>
              <w:rPr>
                <w:rFonts w:ascii="Times New Roman" w:hAnsi="Times New Roman" w:cs="Times New Roman"/>
                <w:sz w:val="24"/>
                <w:szCs w:val="24"/>
              </w:rPr>
            </w:pPr>
            <w:r w:rsidRPr="006B6F27">
              <w:rPr>
                <w:rFonts w:ascii="Times New Roman" w:hAnsi="Times New Roman" w:cs="Times New Roman"/>
                <w:sz w:val="24"/>
                <w:szCs w:val="24"/>
              </w:rPr>
              <w:t>11</w:t>
            </w:r>
          </w:p>
        </w:tc>
        <w:tc>
          <w:tcPr>
            <w:tcW w:w="966" w:type="dxa"/>
            <w:tcBorders>
              <w:top w:val="single" w:sz="4" w:space="0" w:color="auto"/>
              <w:left w:val="single" w:sz="4" w:space="0" w:color="auto"/>
              <w:bottom w:val="nil"/>
              <w:right w:val="single" w:sz="4" w:space="0" w:color="auto"/>
            </w:tcBorders>
            <w:shd w:val="clear" w:color="auto" w:fill="auto"/>
          </w:tcPr>
          <w:p w:rsidR="002705D0" w:rsidRPr="006B6F27" w:rsidRDefault="002705D0" w:rsidP="002705D0">
            <w:pPr>
              <w:spacing w:after="0" w:line="240" w:lineRule="auto"/>
              <w:rPr>
                <w:rFonts w:ascii="Times New Roman" w:hAnsi="Times New Roman" w:cs="Times New Roman"/>
                <w:sz w:val="24"/>
                <w:szCs w:val="24"/>
              </w:rPr>
            </w:pPr>
            <w:r w:rsidRPr="006B6F27">
              <w:rPr>
                <w:rFonts w:ascii="Times New Roman" w:hAnsi="Times New Roman" w:cs="Times New Roman"/>
                <w:sz w:val="24"/>
                <w:szCs w:val="24"/>
              </w:rPr>
              <w:t>12</w:t>
            </w:r>
          </w:p>
        </w:tc>
        <w:tc>
          <w:tcPr>
            <w:tcW w:w="1559" w:type="dxa"/>
            <w:tcBorders>
              <w:top w:val="single" w:sz="4" w:space="0" w:color="auto"/>
              <w:left w:val="single" w:sz="4" w:space="0" w:color="auto"/>
              <w:bottom w:val="nil"/>
              <w:right w:val="nil"/>
            </w:tcBorders>
            <w:shd w:val="clear" w:color="auto" w:fill="auto"/>
            <w:hideMark/>
          </w:tcPr>
          <w:p w:rsidR="002705D0" w:rsidRPr="006B6F27" w:rsidRDefault="002705D0" w:rsidP="002705D0">
            <w:pPr>
              <w:spacing w:after="0" w:line="240" w:lineRule="auto"/>
              <w:rPr>
                <w:rFonts w:ascii="Times New Roman" w:hAnsi="Times New Roman" w:cs="Times New Roman"/>
                <w:sz w:val="24"/>
                <w:szCs w:val="24"/>
              </w:rPr>
            </w:pPr>
            <w:r w:rsidRPr="006B6F27">
              <w:rPr>
                <w:rFonts w:ascii="Times New Roman" w:hAnsi="Times New Roman" w:cs="Times New Roman"/>
                <w:sz w:val="24"/>
                <w:szCs w:val="24"/>
              </w:rPr>
              <w:t>13</w:t>
            </w:r>
          </w:p>
        </w:tc>
        <w:tc>
          <w:tcPr>
            <w:tcW w:w="1276" w:type="dxa"/>
            <w:tcBorders>
              <w:top w:val="single" w:sz="4" w:space="0" w:color="auto"/>
              <w:left w:val="single" w:sz="4" w:space="0" w:color="auto"/>
              <w:bottom w:val="nil"/>
              <w:right w:val="single" w:sz="4" w:space="0" w:color="auto"/>
            </w:tcBorders>
            <w:shd w:val="clear" w:color="auto" w:fill="auto"/>
            <w:hideMark/>
          </w:tcPr>
          <w:p w:rsidR="002705D0" w:rsidRPr="006B6F27" w:rsidRDefault="002705D0" w:rsidP="002705D0">
            <w:pPr>
              <w:spacing w:after="0" w:line="240" w:lineRule="auto"/>
              <w:rPr>
                <w:rFonts w:ascii="Times New Roman" w:hAnsi="Times New Roman" w:cs="Times New Roman"/>
                <w:sz w:val="24"/>
                <w:szCs w:val="24"/>
              </w:rPr>
            </w:pPr>
            <w:r w:rsidRPr="006B6F27">
              <w:rPr>
                <w:rFonts w:ascii="Times New Roman" w:hAnsi="Times New Roman" w:cs="Times New Roman"/>
                <w:sz w:val="24"/>
                <w:szCs w:val="24"/>
              </w:rPr>
              <w:t>14</w:t>
            </w:r>
          </w:p>
        </w:tc>
      </w:tr>
      <w:tr w:rsidR="003D7B2D" w:rsidRPr="006B6F27" w:rsidTr="00DD69B2">
        <w:tc>
          <w:tcPr>
            <w:tcW w:w="824" w:type="dxa"/>
            <w:tcBorders>
              <w:top w:val="single" w:sz="4" w:space="0" w:color="auto"/>
              <w:left w:val="single" w:sz="4" w:space="0" w:color="auto"/>
              <w:bottom w:val="single" w:sz="4" w:space="0" w:color="auto"/>
              <w:right w:val="nil"/>
            </w:tcBorders>
            <w:shd w:val="clear" w:color="auto" w:fill="auto"/>
          </w:tcPr>
          <w:p w:rsidR="002705D0" w:rsidRPr="006B6F27" w:rsidRDefault="002705D0" w:rsidP="002705D0">
            <w:pPr>
              <w:spacing w:after="0" w:line="240" w:lineRule="auto"/>
              <w:rPr>
                <w:rFonts w:ascii="Times New Roman" w:hAnsi="Times New Roman" w:cs="Times New Roman"/>
                <w:sz w:val="24"/>
                <w:szCs w:val="24"/>
              </w:rPr>
            </w:pPr>
            <w:r w:rsidRPr="006B6F27">
              <w:rPr>
                <w:rFonts w:ascii="Times New Roman" w:hAnsi="Times New Roman" w:cs="Times New Roman"/>
                <w:sz w:val="24"/>
                <w:szCs w:val="24"/>
              </w:rPr>
              <w:t>1.</w:t>
            </w:r>
          </w:p>
        </w:tc>
        <w:tc>
          <w:tcPr>
            <w:tcW w:w="15168" w:type="dxa"/>
            <w:gridSpan w:val="13"/>
            <w:tcBorders>
              <w:top w:val="single" w:sz="4" w:space="0" w:color="auto"/>
              <w:left w:val="single" w:sz="4" w:space="0" w:color="auto"/>
              <w:bottom w:val="single" w:sz="4" w:space="0" w:color="auto"/>
              <w:right w:val="single" w:sz="4" w:space="0" w:color="auto"/>
            </w:tcBorders>
          </w:tcPr>
          <w:p w:rsidR="002705D0" w:rsidRPr="006B6F27" w:rsidRDefault="002705D0" w:rsidP="00D54DC0">
            <w:pPr>
              <w:spacing w:after="0" w:line="240" w:lineRule="auto"/>
              <w:rPr>
                <w:rFonts w:ascii="Times New Roman" w:hAnsi="Times New Roman" w:cs="Times New Roman"/>
                <w:sz w:val="24"/>
                <w:szCs w:val="24"/>
              </w:rPr>
            </w:pPr>
            <w:r w:rsidRPr="006B6F27">
              <w:rPr>
                <w:rFonts w:ascii="Times New Roman" w:hAnsi="Times New Roman" w:cs="Times New Roman"/>
                <w:sz w:val="24"/>
                <w:szCs w:val="24"/>
              </w:rPr>
              <w:t xml:space="preserve">Задача «Обеспечение текущей деятельности финансового отдела администрации Алатырского  муниципального округа  и казенного учреждения «Центр </w:t>
            </w:r>
            <w:r w:rsidR="00D54DC0" w:rsidRPr="006B6F27">
              <w:rPr>
                <w:rFonts w:ascii="Times New Roman" w:hAnsi="Times New Roman" w:cs="Times New Roman"/>
                <w:sz w:val="24"/>
                <w:szCs w:val="24"/>
              </w:rPr>
              <w:t>бухгалтерского учета и отчетности</w:t>
            </w:r>
            <w:r w:rsidRPr="006B6F27">
              <w:rPr>
                <w:rFonts w:ascii="Times New Roman" w:hAnsi="Times New Roman" w:cs="Times New Roman"/>
                <w:sz w:val="24"/>
                <w:szCs w:val="24"/>
              </w:rPr>
              <w:t xml:space="preserve"> Алатырского  муниципального округа Чувашской Республики»</w:t>
            </w:r>
          </w:p>
        </w:tc>
      </w:tr>
      <w:tr w:rsidR="003D7B2D" w:rsidRPr="006B6F27" w:rsidTr="00DD69B2">
        <w:tc>
          <w:tcPr>
            <w:tcW w:w="824" w:type="dxa"/>
            <w:tcBorders>
              <w:top w:val="single" w:sz="4" w:space="0" w:color="auto"/>
              <w:left w:val="single" w:sz="4" w:space="0" w:color="auto"/>
              <w:bottom w:val="single" w:sz="4" w:space="0" w:color="auto"/>
              <w:right w:val="nil"/>
            </w:tcBorders>
            <w:shd w:val="clear" w:color="auto" w:fill="auto"/>
          </w:tcPr>
          <w:p w:rsidR="002705D0" w:rsidRPr="006B6F27" w:rsidRDefault="002705D0" w:rsidP="002705D0">
            <w:pPr>
              <w:spacing w:after="0" w:line="240" w:lineRule="auto"/>
              <w:rPr>
                <w:rFonts w:ascii="Times New Roman" w:hAnsi="Times New Roman" w:cs="Times New Roman"/>
                <w:sz w:val="24"/>
                <w:szCs w:val="24"/>
              </w:rPr>
            </w:pPr>
            <w:r w:rsidRPr="006B6F27">
              <w:rPr>
                <w:rFonts w:ascii="Times New Roman" w:hAnsi="Times New Roman" w:cs="Times New Roman"/>
                <w:sz w:val="24"/>
                <w:szCs w:val="24"/>
              </w:rPr>
              <w:t>1.1.</w:t>
            </w:r>
          </w:p>
        </w:tc>
        <w:tc>
          <w:tcPr>
            <w:tcW w:w="2115" w:type="dxa"/>
            <w:tcBorders>
              <w:top w:val="single" w:sz="4" w:space="0" w:color="auto"/>
              <w:left w:val="single" w:sz="4" w:space="0" w:color="auto"/>
              <w:bottom w:val="single" w:sz="4" w:space="0" w:color="auto"/>
              <w:right w:val="nil"/>
            </w:tcBorders>
            <w:shd w:val="clear" w:color="auto" w:fill="auto"/>
          </w:tcPr>
          <w:p w:rsidR="002705D0" w:rsidRPr="006B6F27" w:rsidRDefault="002705D0" w:rsidP="002705D0">
            <w:pPr>
              <w:spacing w:after="0" w:line="240" w:lineRule="auto"/>
              <w:jc w:val="both"/>
              <w:rPr>
                <w:rFonts w:ascii="Times New Roman" w:hAnsi="Times New Roman" w:cs="Times New Roman"/>
                <w:sz w:val="24"/>
                <w:szCs w:val="24"/>
              </w:rPr>
            </w:pPr>
            <w:r w:rsidRPr="006B6F27">
              <w:rPr>
                <w:rFonts w:ascii="Times New Roman" w:hAnsi="Times New Roman" w:cs="Times New Roman"/>
                <w:sz w:val="24"/>
                <w:szCs w:val="24"/>
              </w:rPr>
              <w:t>осуществление текущей деятельности оплате труда и начислениям на выплаты по оплате труда, оплате коммунальных услуг и уплате налогов и сборов</w:t>
            </w:r>
          </w:p>
        </w:tc>
        <w:tc>
          <w:tcPr>
            <w:tcW w:w="1264" w:type="dxa"/>
            <w:tcBorders>
              <w:top w:val="single" w:sz="4" w:space="0" w:color="auto"/>
              <w:left w:val="single" w:sz="4" w:space="0" w:color="auto"/>
              <w:bottom w:val="single" w:sz="4" w:space="0" w:color="auto"/>
              <w:right w:val="single" w:sz="4" w:space="0" w:color="auto"/>
            </w:tcBorders>
            <w:shd w:val="clear" w:color="auto" w:fill="auto"/>
          </w:tcPr>
          <w:p w:rsidR="002705D0" w:rsidRPr="006B6F27" w:rsidRDefault="002705D0" w:rsidP="002705D0">
            <w:pPr>
              <w:spacing w:after="0" w:line="240" w:lineRule="auto"/>
              <w:rPr>
                <w:rFonts w:ascii="Times New Roman" w:hAnsi="Times New Roman" w:cs="Times New Roman"/>
                <w:sz w:val="24"/>
                <w:szCs w:val="24"/>
              </w:rPr>
            </w:pPr>
            <w:r w:rsidRPr="006B6F27">
              <w:rPr>
                <w:rFonts w:ascii="Times New Roman" w:hAnsi="Times New Roman" w:cs="Times New Roman"/>
                <w:sz w:val="24"/>
                <w:szCs w:val="24"/>
              </w:rPr>
              <w:t>возрастание</w:t>
            </w:r>
          </w:p>
        </w:tc>
        <w:tc>
          <w:tcPr>
            <w:tcW w:w="1272" w:type="dxa"/>
            <w:tcBorders>
              <w:top w:val="single" w:sz="4" w:space="0" w:color="auto"/>
              <w:left w:val="single" w:sz="4" w:space="0" w:color="auto"/>
              <w:bottom w:val="single" w:sz="4" w:space="0" w:color="auto"/>
              <w:right w:val="single" w:sz="4" w:space="0" w:color="auto"/>
            </w:tcBorders>
            <w:shd w:val="clear" w:color="auto" w:fill="auto"/>
          </w:tcPr>
          <w:p w:rsidR="002705D0" w:rsidRPr="006B6F27" w:rsidRDefault="002705D0" w:rsidP="002705D0">
            <w:pPr>
              <w:spacing w:after="0" w:line="240" w:lineRule="auto"/>
              <w:rPr>
                <w:rFonts w:ascii="Times New Roman" w:hAnsi="Times New Roman" w:cs="Times New Roman"/>
                <w:sz w:val="24"/>
                <w:szCs w:val="24"/>
              </w:rPr>
            </w:pPr>
            <w:r w:rsidRPr="006B6F27">
              <w:rPr>
                <w:rFonts w:ascii="Times New Roman" w:hAnsi="Times New Roman" w:cs="Times New Roman"/>
                <w:sz w:val="24"/>
                <w:szCs w:val="24"/>
              </w:rPr>
              <w:t>КПМ</w:t>
            </w:r>
          </w:p>
        </w:tc>
        <w:tc>
          <w:tcPr>
            <w:tcW w:w="1133" w:type="dxa"/>
            <w:tcBorders>
              <w:top w:val="single" w:sz="4" w:space="0" w:color="auto"/>
              <w:left w:val="single" w:sz="4" w:space="0" w:color="auto"/>
              <w:bottom w:val="single" w:sz="4" w:space="0" w:color="auto"/>
              <w:right w:val="nil"/>
            </w:tcBorders>
            <w:shd w:val="clear" w:color="auto" w:fill="auto"/>
          </w:tcPr>
          <w:p w:rsidR="002705D0" w:rsidRPr="006B6F27" w:rsidRDefault="002705D0" w:rsidP="002705D0">
            <w:pPr>
              <w:spacing w:after="0" w:line="240" w:lineRule="auto"/>
              <w:rPr>
                <w:rFonts w:ascii="Times New Roman" w:hAnsi="Times New Roman" w:cs="Times New Roman"/>
                <w:sz w:val="24"/>
                <w:szCs w:val="24"/>
              </w:rPr>
            </w:pPr>
            <w:r w:rsidRPr="006B6F27">
              <w:rPr>
                <w:rFonts w:ascii="Times New Roman" w:hAnsi="Times New Roman" w:cs="Times New Roman"/>
                <w:sz w:val="24"/>
                <w:szCs w:val="24"/>
              </w:rPr>
              <w:t>процент</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2705D0" w:rsidRPr="006B6F27" w:rsidRDefault="002705D0" w:rsidP="002705D0">
            <w:pPr>
              <w:spacing w:after="0" w:line="240" w:lineRule="auto"/>
              <w:rPr>
                <w:rFonts w:ascii="Times New Roman" w:hAnsi="Times New Roman" w:cs="Times New Roman"/>
                <w:sz w:val="24"/>
                <w:szCs w:val="24"/>
              </w:rPr>
            </w:pPr>
            <w:r w:rsidRPr="006B6F27">
              <w:rPr>
                <w:rFonts w:ascii="Times New Roman" w:hAnsi="Times New Roman" w:cs="Times New Roman"/>
                <w:sz w:val="24"/>
                <w:szCs w:val="24"/>
              </w:rPr>
              <w:t>0,0</w:t>
            </w:r>
          </w:p>
        </w:tc>
        <w:tc>
          <w:tcPr>
            <w:tcW w:w="764" w:type="dxa"/>
            <w:tcBorders>
              <w:top w:val="single" w:sz="4" w:space="0" w:color="auto"/>
              <w:left w:val="single" w:sz="4" w:space="0" w:color="auto"/>
              <w:bottom w:val="single" w:sz="4" w:space="0" w:color="auto"/>
              <w:right w:val="nil"/>
            </w:tcBorders>
            <w:shd w:val="clear" w:color="auto" w:fill="auto"/>
          </w:tcPr>
          <w:p w:rsidR="002705D0" w:rsidRPr="006B6F27" w:rsidRDefault="002705D0" w:rsidP="002705D0">
            <w:pPr>
              <w:spacing w:after="0" w:line="240" w:lineRule="auto"/>
              <w:rPr>
                <w:rFonts w:ascii="Times New Roman" w:hAnsi="Times New Roman" w:cs="Times New Roman"/>
                <w:sz w:val="24"/>
                <w:szCs w:val="24"/>
              </w:rPr>
            </w:pPr>
            <w:r w:rsidRPr="006B6F27">
              <w:rPr>
                <w:rFonts w:ascii="Times New Roman" w:hAnsi="Times New Roman" w:cs="Times New Roman"/>
                <w:sz w:val="24"/>
                <w:szCs w:val="24"/>
              </w:rPr>
              <w:t>2024</w:t>
            </w:r>
          </w:p>
        </w:tc>
        <w:tc>
          <w:tcPr>
            <w:tcW w:w="850" w:type="dxa"/>
            <w:tcBorders>
              <w:top w:val="single" w:sz="4" w:space="0" w:color="auto"/>
              <w:left w:val="single" w:sz="4" w:space="0" w:color="auto"/>
              <w:bottom w:val="single" w:sz="4" w:space="0" w:color="auto"/>
              <w:right w:val="single" w:sz="4" w:space="0" w:color="auto"/>
            </w:tcBorders>
          </w:tcPr>
          <w:p w:rsidR="002705D0" w:rsidRPr="006B6F27" w:rsidRDefault="002705D0" w:rsidP="002705D0">
            <w:pPr>
              <w:spacing w:after="0" w:line="240" w:lineRule="auto"/>
              <w:rPr>
                <w:rFonts w:ascii="Times New Roman" w:hAnsi="Times New Roman" w:cs="Times New Roman"/>
                <w:sz w:val="24"/>
                <w:szCs w:val="24"/>
              </w:rPr>
            </w:pPr>
            <w:r w:rsidRPr="006B6F27">
              <w:rPr>
                <w:rFonts w:ascii="Times New Roman" w:hAnsi="Times New Roman" w:cs="Times New Roman"/>
                <w:sz w:val="24"/>
                <w:szCs w:val="24"/>
              </w:rPr>
              <w:t>100,0</w:t>
            </w:r>
          </w:p>
        </w:tc>
        <w:tc>
          <w:tcPr>
            <w:tcW w:w="931" w:type="dxa"/>
            <w:tcBorders>
              <w:top w:val="single" w:sz="4" w:space="0" w:color="auto"/>
              <w:left w:val="single" w:sz="4" w:space="0" w:color="auto"/>
              <w:bottom w:val="single" w:sz="4" w:space="0" w:color="auto"/>
              <w:right w:val="nil"/>
            </w:tcBorders>
            <w:shd w:val="clear" w:color="auto" w:fill="auto"/>
          </w:tcPr>
          <w:p w:rsidR="002705D0" w:rsidRPr="006B6F27" w:rsidRDefault="002705D0" w:rsidP="002705D0">
            <w:pPr>
              <w:spacing w:after="0" w:line="240" w:lineRule="auto"/>
              <w:rPr>
                <w:rFonts w:ascii="Times New Roman" w:hAnsi="Times New Roman" w:cs="Times New Roman"/>
                <w:sz w:val="24"/>
                <w:szCs w:val="24"/>
              </w:rPr>
            </w:pPr>
            <w:r w:rsidRPr="006B6F27">
              <w:rPr>
                <w:rFonts w:ascii="Times New Roman" w:hAnsi="Times New Roman" w:cs="Times New Roman"/>
                <w:sz w:val="24"/>
                <w:szCs w:val="24"/>
              </w:rPr>
              <w:t>100,0</w:t>
            </w:r>
          </w:p>
        </w:tc>
        <w:tc>
          <w:tcPr>
            <w:tcW w:w="1134" w:type="dxa"/>
            <w:tcBorders>
              <w:top w:val="single" w:sz="4" w:space="0" w:color="auto"/>
              <w:left w:val="single" w:sz="4" w:space="0" w:color="auto"/>
              <w:bottom w:val="single" w:sz="4" w:space="0" w:color="auto"/>
              <w:right w:val="nil"/>
            </w:tcBorders>
            <w:shd w:val="clear" w:color="auto" w:fill="auto"/>
          </w:tcPr>
          <w:p w:rsidR="002705D0" w:rsidRPr="006B6F27" w:rsidRDefault="002705D0" w:rsidP="002705D0">
            <w:pPr>
              <w:spacing w:after="0" w:line="240" w:lineRule="auto"/>
              <w:rPr>
                <w:rFonts w:ascii="Times New Roman" w:hAnsi="Times New Roman" w:cs="Times New Roman"/>
                <w:sz w:val="24"/>
                <w:szCs w:val="24"/>
              </w:rPr>
            </w:pPr>
            <w:r w:rsidRPr="006B6F27">
              <w:rPr>
                <w:rFonts w:ascii="Times New Roman" w:hAnsi="Times New Roman" w:cs="Times New Roman"/>
                <w:sz w:val="24"/>
                <w:szCs w:val="24"/>
              </w:rPr>
              <w:t>100,0</w:t>
            </w:r>
          </w:p>
        </w:tc>
        <w:tc>
          <w:tcPr>
            <w:tcW w:w="912" w:type="dxa"/>
            <w:tcBorders>
              <w:top w:val="single" w:sz="4" w:space="0" w:color="auto"/>
              <w:left w:val="single" w:sz="4" w:space="0" w:color="auto"/>
              <w:bottom w:val="single" w:sz="4" w:space="0" w:color="auto"/>
              <w:right w:val="nil"/>
            </w:tcBorders>
            <w:shd w:val="clear" w:color="auto" w:fill="auto"/>
          </w:tcPr>
          <w:p w:rsidR="002705D0" w:rsidRPr="006B6F27" w:rsidRDefault="002705D0" w:rsidP="002705D0">
            <w:pPr>
              <w:spacing w:after="0" w:line="240" w:lineRule="auto"/>
              <w:rPr>
                <w:rFonts w:ascii="Times New Roman" w:hAnsi="Times New Roman" w:cs="Times New Roman"/>
                <w:sz w:val="24"/>
                <w:szCs w:val="24"/>
              </w:rPr>
            </w:pPr>
            <w:r w:rsidRPr="006B6F27">
              <w:rPr>
                <w:rFonts w:ascii="Times New Roman" w:hAnsi="Times New Roman" w:cs="Times New Roman"/>
                <w:sz w:val="24"/>
                <w:szCs w:val="24"/>
              </w:rPr>
              <w:t>100,0</w:t>
            </w:r>
          </w:p>
        </w:tc>
        <w:tc>
          <w:tcPr>
            <w:tcW w:w="966" w:type="dxa"/>
            <w:tcBorders>
              <w:top w:val="single" w:sz="4" w:space="0" w:color="auto"/>
              <w:left w:val="single" w:sz="4" w:space="0" w:color="auto"/>
              <w:bottom w:val="single" w:sz="4" w:space="0" w:color="auto"/>
              <w:right w:val="single" w:sz="4" w:space="0" w:color="auto"/>
            </w:tcBorders>
            <w:shd w:val="clear" w:color="auto" w:fill="auto"/>
          </w:tcPr>
          <w:p w:rsidR="002705D0" w:rsidRPr="006B6F27" w:rsidRDefault="002705D0" w:rsidP="002705D0">
            <w:pPr>
              <w:spacing w:after="0" w:line="240" w:lineRule="auto"/>
              <w:rPr>
                <w:rFonts w:ascii="Times New Roman" w:hAnsi="Times New Roman" w:cs="Times New Roman"/>
                <w:sz w:val="24"/>
                <w:szCs w:val="24"/>
              </w:rPr>
            </w:pPr>
            <w:r w:rsidRPr="006B6F27">
              <w:rPr>
                <w:rFonts w:ascii="Times New Roman" w:hAnsi="Times New Roman" w:cs="Times New Roman"/>
                <w:sz w:val="24"/>
                <w:szCs w:val="24"/>
              </w:rPr>
              <w:t>100,0</w:t>
            </w:r>
          </w:p>
        </w:tc>
        <w:tc>
          <w:tcPr>
            <w:tcW w:w="1559" w:type="dxa"/>
            <w:tcBorders>
              <w:top w:val="single" w:sz="4" w:space="0" w:color="auto"/>
              <w:left w:val="single" w:sz="4" w:space="0" w:color="auto"/>
              <w:bottom w:val="single" w:sz="4" w:space="0" w:color="auto"/>
              <w:right w:val="nil"/>
            </w:tcBorders>
            <w:shd w:val="clear" w:color="auto" w:fill="auto"/>
          </w:tcPr>
          <w:p w:rsidR="002705D0" w:rsidRPr="006B6F27" w:rsidRDefault="002705D0" w:rsidP="00D54DC0">
            <w:pPr>
              <w:spacing w:after="0" w:line="240" w:lineRule="auto"/>
              <w:rPr>
                <w:rFonts w:ascii="Times New Roman" w:hAnsi="Times New Roman" w:cs="Times New Roman"/>
                <w:sz w:val="24"/>
                <w:szCs w:val="24"/>
              </w:rPr>
            </w:pPr>
            <w:r w:rsidRPr="006B6F27">
              <w:rPr>
                <w:rFonts w:ascii="Times New Roman" w:hAnsi="Times New Roman" w:cs="Times New Roman"/>
                <w:sz w:val="24"/>
                <w:szCs w:val="24"/>
              </w:rPr>
              <w:t>Финансов</w:t>
            </w:r>
            <w:r w:rsidR="00D54DC0" w:rsidRPr="006B6F27">
              <w:rPr>
                <w:rFonts w:ascii="Times New Roman" w:hAnsi="Times New Roman" w:cs="Times New Roman"/>
                <w:sz w:val="24"/>
                <w:szCs w:val="24"/>
              </w:rPr>
              <w:t>ый</w:t>
            </w:r>
            <w:r w:rsidRPr="006B6F27">
              <w:rPr>
                <w:rFonts w:ascii="Times New Roman" w:hAnsi="Times New Roman" w:cs="Times New Roman"/>
                <w:sz w:val="24"/>
                <w:szCs w:val="24"/>
              </w:rPr>
              <w:t xml:space="preserve"> </w:t>
            </w:r>
            <w:r w:rsidR="00D54DC0" w:rsidRPr="006B6F27">
              <w:rPr>
                <w:rFonts w:ascii="Times New Roman" w:hAnsi="Times New Roman" w:cs="Times New Roman"/>
                <w:sz w:val="24"/>
                <w:szCs w:val="24"/>
              </w:rPr>
              <w:t>отдел</w:t>
            </w:r>
            <w:r w:rsidRPr="006B6F27">
              <w:rPr>
                <w:rFonts w:ascii="Times New Roman" w:hAnsi="Times New Roman" w:cs="Times New Roman"/>
                <w:sz w:val="24"/>
                <w:szCs w:val="24"/>
              </w:rPr>
              <w:t xml:space="preserve"> администрации Алатырского  муниципального округа Чувашской Республики</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2705D0" w:rsidRPr="006B6F27" w:rsidRDefault="002705D0" w:rsidP="002705D0">
            <w:pPr>
              <w:spacing w:after="0" w:line="240" w:lineRule="auto"/>
              <w:rPr>
                <w:rFonts w:ascii="Times New Roman" w:hAnsi="Times New Roman" w:cs="Times New Roman"/>
                <w:sz w:val="24"/>
                <w:szCs w:val="24"/>
              </w:rPr>
            </w:pPr>
            <w:r w:rsidRPr="006B6F27">
              <w:rPr>
                <w:rFonts w:ascii="Times New Roman" w:hAnsi="Times New Roman" w:cs="Times New Roman"/>
                <w:sz w:val="24"/>
                <w:szCs w:val="24"/>
              </w:rPr>
              <w:t>официальный сайт администрации Алатырского  муниципального округа Чувашской Республики</w:t>
            </w:r>
          </w:p>
        </w:tc>
      </w:tr>
    </w:tbl>
    <w:p w:rsidR="002705D0" w:rsidRPr="006B6F27" w:rsidRDefault="002705D0" w:rsidP="002705D0">
      <w:pPr>
        <w:widowControl w:val="0"/>
        <w:autoSpaceDE w:val="0"/>
        <w:autoSpaceDN w:val="0"/>
        <w:adjustRightInd w:val="0"/>
        <w:spacing w:after="0" w:line="240" w:lineRule="auto"/>
        <w:ind w:firstLine="720"/>
        <w:jc w:val="both"/>
        <w:rPr>
          <w:rFonts w:ascii="Times New Roman" w:hAnsi="Times New Roman" w:cs="Times New Roman"/>
          <w:sz w:val="24"/>
          <w:szCs w:val="24"/>
        </w:rPr>
      </w:pPr>
    </w:p>
    <w:p w:rsidR="002705D0" w:rsidRPr="006B6F27" w:rsidRDefault="00D54DC0" w:rsidP="00EE10AA">
      <w:pPr>
        <w:widowControl w:val="0"/>
        <w:numPr>
          <w:ilvl w:val="0"/>
          <w:numId w:val="5"/>
        </w:numPr>
        <w:autoSpaceDE w:val="0"/>
        <w:autoSpaceDN w:val="0"/>
        <w:adjustRightInd w:val="0"/>
        <w:spacing w:after="0" w:line="240" w:lineRule="auto"/>
        <w:jc w:val="center"/>
        <w:outlineLvl w:val="0"/>
        <w:rPr>
          <w:rFonts w:ascii="Times New Roman" w:hAnsi="Times New Roman" w:cs="Times New Roman"/>
          <w:b/>
          <w:bCs/>
          <w:sz w:val="24"/>
          <w:szCs w:val="24"/>
        </w:rPr>
      </w:pPr>
      <w:r w:rsidRPr="006B6F27">
        <w:rPr>
          <w:rFonts w:ascii="Times New Roman" w:hAnsi="Times New Roman" w:cs="Times New Roman"/>
          <w:b/>
          <w:bCs/>
          <w:sz w:val="24"/>
          <w:szCs w:val="24"/>
        </w:rPr>
        <w:t>3</w:t>
      </w:r>
      <w:r w:rsidR="002705D0" w:rsidRPr="006B6F27">
        <w:rPr>
          <w:rFonts w:ascii="Times New Roman" w:hAnsi="Times New Roman" w:cs="Times New Roman"/>
          <w:b/>
          <w:bCs/>
          <w:sz w:val="24"/>
          <w:szCs w:val="24"/>
        </w:rPr>
        <w:t>. Перечень мероприятий (результатов) комплекса процессных мероприятий</w:t>
      </w:r>
    </w:p>
    <w:p w:rsidR="002705D0" w:rsidRPr="006B6F27" w:rsidRDefault="002705D0" w:rsidP="002705D0">
      <w:pPr>
        <w:widowControl w:val="0"/>
        <w:autoSpaceDE w:val="0"/>
        <w:autoSpaceDN w:val="0"/>
        <w:adjustRightInd w:val="0"/>
        <w:spacing w:after="0" w:line="240" w:lineRule="auto"/>
        <w:ind w:firstLine="720"/>
        <w:jc w:val="both"/>
        <w:rPr>
          <w:rFonts w:ascii="Times New Roman" w:hAnsi="Times New Roman" w:cs="Times New Roman"/>
          <w:sz w:val="24"/>
          <w:szCs w:val="24"/>
        </w:rPr>
      </w:pPr>
    </w:p>
    <w:tbl>
      <w:tblPr>
        <w:tblW w:w="15451" w:type="dxa"/>
        <w:tblInd w:w="250"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67"/>
        <w:gridCol w:w="3095"/>
        <w:gridCol w:w="1951"/>
        <w:gridCol w:w="3034"/>
        <w:gridCol w:w="992"/>
        <w:gridCol w:w="1134"/>
        <w:gridCol w:w="851"/>
        <w:gridCol w:w="992"/>
        <w:gridCol w:w="850"/>
        <w:gridCol w:w="993"/>
        <w:gridCol w:w="992"/>
      </w:tblGrid>
      <w:tr w:rsidR="003D7B2D" w:rsidRPr="006B6F27" w:rsidTr="00DD69B2">
        <w:tc>
          <w:tcPr>
            <w:tcW w:w="567" w:type="dxa"/>
            <w:vMerge w:val="restart"/>
            <w:tcBorders>
              <w:top w:val="single" w:sz="4" w:space="0" w:color="auto"/>
              <w:left w:val="single" w:sz="4" w:space="0" w:color="auto"/>
              <w:bottom w:val="single" w:sz="4" w:space="0" w:color="auto"/>
              <w:right w:val="nil"/>
            </w:tcBorders>
            <w:hideMark/>
          </w:tcPr>
          <w:p w:rsidR="002705D0" w:rsidRPr="006B6F27" w:rsidRDefault="002705D0" w:rsidP="002705D0">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N</w:t>
            </w:r>
          </w:p>
          <w:p w:rsidR="002705D0" w:rsidRPr="006B6F27" w:rsidRDefault="002705D0" w:rsidP="002705D0">
            <w:pPr>
              <w:widowControl w:val="0"/>
              <w:autoSpaceDE w:val="0"/>
              <w:autoSpaceDN w:val="0"/>
              <w:adjustRightInd w:val="0"/>
              <w:spacing w:after="0" w:line="240" w:lineRule="auto"/>
              <w:jc w:val="center"/>
              <w:rPr>
                <w:rFonts w:ascii="Times New Roman" w:hAnsi="Times New Roman" w:cs="Times New Roman"/>
                <w:sz w:val="24"/>
                <w:szCs w:val="24"/>
              </w:rPr>
            </w:pPr>
            <w:proofErr w:type="gramStart"/>
            <w:r w:rsidRPr="006B6F27">
              <w:rPr>
                <w:rFonts w:ascii="Times New Roman" w:hAnsi="Times New Roman" w:cs="Times New Roman"/>
                <w:sz w:val="24"/>
                <w:szCs w:val="24"/>
              </w:rPr>
              <w:t>п</w:t>
            </w:r>
            <w:proofErr w:type="gramEnd"/>
            <w:r w:rsidRPr="006B6F27">
              <w:rPr>
                <w:rFonts w:ascii="Times New Roman" w:hAnsi="Times New Roman" w:cs="Times New Roman"/>
                <w:sz w:val="24"/>
                <w:szCs w:val="24"/>
              </w:rPr>
              <w:t>/п</w:t>
            </w:r>
          </w:p>
        </w:tc>
        <w:tc>
          <w:tcPr>
            <w:tcW w:w="3095" w:type="dxa"/>
            <w:vMerge w:val="restart"/>
            <w:tcBorders>
              <w:top w:val="single" w:sz="4" w:space="0" w:color="auto"/>
              <w:left w:val="single" w:sz="4" w:space="0" w:color="auto"/>
              <w:bottom w:val="single" w:sz="4" w:space="0" w:color="auto"/>
              <w:right w:val="nil"/>
            </w:tcBorders>
            <w:hideMark/>
          </w:tcPr>
          <w:p w:rsidR="002705D0" w:rsidRPr="006B6F27" w:rsidRDefault="002705D0" w:rsidP="002705D0">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Наименование мероприятия (результата)</w:t>
            </w:r>
          </w:p>
        </w:tc>
        <w:tc>
          <w:tcPr>
            <w:tcW w:w="1951" w:type="dxa"/>
            <w:vMerge w:val="restart"/>
            <w:tcBorders>
              <w:top w:val="single" w:sz="4" w:space="0" w:color="auto"/>
              <w:left w:val="single" w:sz="4" w:space="0" w:color="auto"/>
              <w:bottom w:val="single" w:sz="4" w:space="0" w:color="auto"/>
              <w:right w:val="nil"/>
            </w:tcBorders>
            <w:hideMark/>
          </w:tcPr>
          <w:p w:rsidR="002705D0" w:rsidRPr="006B6F27" w:rsidRDefault="002705D0" w:rsidP="002705D0">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Тип</w:t>
            </w:r>
          </w:p>
          <w:p w:rsidR="002705D0" w:rsidRPr="006B6F27" w:rsidRDefault="002705D0" w:rsidP="002705D0">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мероприятия</w:t>
            </w:r>
          </w:p>
          <w:p w:rsidR="002705D0" w:rsidRPr="006B6F27" w:rsidRDefault="002705D0" w:rsidP="002705D0">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 xml:space="preserve">(результата) </w:t>
            </w:r>
          </w:p>
        </w:tc>
        <w:tc>
          <w:tcPr>
            <w:tcW w:w="3034" w:type="dxa"/>
            <w:vMerge w:val="restart"/>
            <w:tcBorders>
              <w:top w:val="single" w:sz="4" w:space="0" w:color="auto"/>
              <w:left w:val="single" w:sz="4" w:space="0" w:color="auto"/>
              <w:bottom w:val="single" w:sz="4" w:space="0" w:color="auto"/>
              <w:right w:val="nil"/>
            </w:tcBorders>
            <w:hideMark/>
          </w:tcPr>
          <w:p w:rsidR="002705D0" w:rsidRPr="006B6F27" w:rsidRDefault="002705D0" w:rsidP="002705D0">
            <w:pPr>
              <w:widowControl w:val="0"/>
              <w:autoSpaceDE w:val="0"/>
              <w:autoSpaceDN w:val="0"/>
              <w:adjustRightInd w:val="0"/>
              <w:spacing w:after="0" w:line="240" w:lineRule="auto"/>
              <w:jc w:val="center"/>
              <w:rPr>
                <w:rFonts w:ascii="Times New Roman" w:hAnsi="Times New Roman" w:cs="Times New Roman"/>
                <w:sz w:val="24"/>
                <w:szCs w:val="24"/>
                <w:lang w:val="en-US"/>
              </w:rPr>
            </w:pPr>
            <w:r w:rsidRPr="006B6F27">
              <w:rPr>
                <w:rFonts w:ascii="Times New Roman" w:hAnsi="Times New Roman" w:cs="Times New Roman"/>
                <w:sz w:val="24"/>
                <w:szCs w:val="24"/>
              </w:rPr>
              <w:t>Характеристика</w:t>
            </w:r>
          </w:p>
        </w:tc>
        <w:tc>
          <w:tcPr>
            <w:tcW w:w="992" w:type="dxa"/>
            <w:vMerge w:val="restart"/>
            <w:tcBorders>
              <w:top w:val="single" w:sz="4" w:space="0" w:color="auto"/>
              <w:left w:val="single" w:sz="4" w:space="0" w:color="auto"/>
              <w:bottom w:val="single" w:sz="4" w:space="0" w:color="auto"/>
              <w:right w:val="nil"/>
            </w:tcBorders>
            <w:hideMark/>
          </w:tcPr>
          <w:p w:rsidR="002705D0" w:rsidRPr="006B6F27" w:rsidRDefault="002705D0" w:rsidP="002705D0">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 xml:space="preserve">Единица измерения (по </w:t>
            </w:r>
            <w:hyperlink r:id="rId40" w:history="1">
              <w:r w:rsidRPr="006B6F27">
                <w:rPr>
                  <w:rFonts w:ascii="Times New Roman" w:hAnsi="Times New Roman" w:cs="Times New Roman"/>
                  <w:sz w:val="24"/>
                  <w:szCs w:val="24"/>
                </w:rPr>
                <w:t>ОКЕИ</w:t>
              </w:r>
            </w:hyperlink>
            <w:r w:rsidRPr="006B6F27">
              <w:rPr>
                <w:rFonts w:ascii="Times New Roman" w:hAnsi="Times New Roman" w:cs="Times New Roman"/>
                <w:sz w:val="24"/>
                <w:szCs w:val="24"/>
              </w:rPr>
              <w:t>)</w:t>
            </w:r>
          </w:p>
        </w:tc>
        <w:tc>
          <w:tcPr>
            <w:tcW w:w="1985" w:type="dxa"/>
            <w:gridSpan w:val="2"/>
            <w:tcBorders>
              <w:top w:val="single" w:sz="4" w:space="0" w:color="auto"/>
              <w:left w:val="single" w:sz="4" w:space="0" w:color="auto"/>
              <w:bottom w:val="single" w:sz="4" w:space="0" w:color="auto"/>
              <w:right w:val="single" w:sz="4" w:space="0" w:color="auto"/>
            </w:tcBorders>
          </w:tcPr>
          <w:p w:rsidR="002705D0" w:rsidRPr="006B6F27" w:rsidRDefault="002705D0" w:rsidP="002705D0">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Базовое значение</w:t>
            </w:r>
          </w:p>
        </w:tc>
        <w:tc>
          <w:tcPr>
            <w:tcW w:w="3827" w:type="dxa"/>
            <w:gridSpan w:val="4"/>
            <w:tcBorders>
              <w:top w:val="single" w:sz="4" w:space="0" w:color="auto"/>
              <w:left w:val="single" w:sz="4" w:space="0" w:color="auto"/>
              <w:bottom w:val="nil"/>
              <w:right w:val="single" w:sz="4" w:space="0" w:color="auto"/>
            </w:tcBorders>
          </w:tcPr>
          <w:p w:rsidR="002705D0" w:rsidRPr="006B6F27" w:rsidRDefault="002705D0" w:rsidP="002705D0">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Значения мероприятия (результата) по годам</w:t>
            </w:r>
          </w:p>
        </w:tc>
      </w:tr>
      <w:tr w:rsidR="003D7B2D" w:rsidRPr="006B6F27" w:rsidTr="00DD69B2">
        <w:tc>
          <w:tcPr>
            <w:tcW w:w="567" w:type="dxa"/>
            <w:vMerge/>
            <w:tcBorders>
              <w:top w:val="single" w:sz="4" w:space="0" w:color="auto"/>
              <w:left w:val="single" w:sz="4" w:space="0" w:color="auto"/>
              <w:bottom w:val="single" w:sz="4" w:space="0" w:color="auto"/>
              <w:right w:val="nil"/>
            </w:tcBorders>
            <w:vAlign w:val="center"/>
            <w:hideMark/>
          </w:tcPr>
          <w:p w:rsidR="002705D0" w:rsidRPr="006B6F27" w:rsidRDefault="002705D0" w:rsidP="002705D0">
            <w:pPr>
              <w:spacing w:after="0" w:line="240" w:lineRule="auto"/>
              <w:rPr>
                <w:rFonts w:ascii="Times New Roman" w:hAnsi="Times New Roman" w:cs="Times New Roman"/>
                <w:sz w:val="24"/>
                <w:szCs w:val="24"/>
              </w:rPr>
            </w:pPr>
          </w:p>
        </w:tc>
        <w:tc>
          <w:tcPr>
            <w:tcW w:w="3095" w:type="dxa"/>
            <w:vMerge/>
            <w:tcBorders>
              <w:top w:val="single" w:sz="4" w:space="0" w:color="auto"/>
              <w:left w:val="single" w:sz="4" w:space="0" w:color="auto"/>
              <w:bottom w:val="single" w:sz="4" w:space="0" w:color="auto"/>
              <w:right w:val="nil"/>
            </w:tcBorders>
            <w:vAlign w:val="center"/>
            <w:hideMark/>
          </w:tcPr>
          <w:p w:rsidR="002705D0" w:rsidRPr="006B6F27" w:rsidRDefault="002705D0" w:rsidP="002705D0">
            <w:pPr>
              <w:spacing w:after="0" w:line="240" w:lineRule="auto"/>
              <w:rPr>
                <w:rFonts w:ascii="Times New Roman" w:hAnsi="Times New Roman" w:cs="Times New Roman"/>
                <w:sz w:val="24"/>
                <w:szCs w:val="24"/>
              </w:rPr>
            </w:pPr>
          </w:p>
        </w:tc>
        <w:tc>
          <w:tcPr>
            <w:tcW w:w="1951" w:type="dxa"/>
            <w:vMerge/>
            <w:tcBorders>
              <w:top w:val="single" w:sz="4" w:space="0" w:color="auto"/>
              <w:left w:val="single" w:sz="4" w:space="0" w:color="auto"/>
              <w:bottom w:val="single" w:sz="4" w:space="0" w:color="auto"/>
              <w:right w:val="nil"/>
            </w:tcBorders>
            <w:vAlign w:val="center"/>
            <w:hideMark/>
          </w:tcPr>
          <w:p w:rsidR="002705D0" w:rsidRPr="006B6F27" w:rsidRDefault="002705D0" w:rsidP="002705D0">
            <w:pPr>
              <w:spacing w:after="0" w:line="240" w:lineRule="auto"/>
              <w:rPr>
                <w:rFonts w:ascii="Times New Roman" w:hAnsi="Times New Roman" w:cs="Times New Roman"/>
                <w:sz w:val="24"/>
                <w:szCs w:val="24"/>
              </w:rPr>
            </w:pPr>
          </w:p>
        </w:tc>
        <w:tc>
          <w:tcPr>
            <w:tcW w:w="3034" w:type="dxa"/>
            <w:vMerge/>
            <w:tcBorders>
              <w:top w:val="single" w:sz="4" w:space="0" w:color="auto"/>
              <w:left w:val="single" w:sz="4" w:space="0" w:color="auto"/>
              <w:bottom w:val="single" w:sz="4" w:space="0" w:color="auto"/>
              <w:right w:val="nil"/>
            </w:tcBorders>
            <w:vAlign w:val="center"/>
            <w:hideMark/>
          </w:tcPr>
          <w:p w:rsidR="002705D0" w:rsidRPr="006B6F27" w:rsidRDefault="002705D0" w:rsidP="002705D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nil"/>
            </w:tcBorders>
            <w:vAlign w:val="center"/>
            <w:hideMark/>
          </w:tcPr>
          <w:p w:rsidR="002705D0" w:rsidRPr="006B6F27" w:rsidRDefault="002705D0" w:rsidP="002705D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2705D0" w:rsidRPr="006B6F27" w:rsidRDefault="002705D0" w:rsidP="002705D0">
            <w:pPr>
              <w:spacing w:after="0" w:line="240" w:lineRule="auto"/>
              <w:rPr>
                <w:rFonts w:ascii="Times New Roman" w:hAnsi="Times New Roman" w:cs="Times New Roman"/>
                <w:sz w:val="24"/>
                <w:szCs w:val="24"/>
              </w:rPr>
            </w:pPr>
            <w:r w:rsidRPr="006B6F27">
              <w:rPr>
                <w:rFonts w:ascii="Times New Roman" w:hAnsi="Times New Roman" w:cs="Times New Roman"/>
                <w:sz w:val="24"/>
                <w:szCs w:val="24"/>
              </w:rPr>
              <w:t>значение</w:t>
            </w:r>
          </w:p>
        </w:tc>
        <w:tc>
          <w:tcPr>
            <w:tcW w:w="851" w:type="dxa"/>
            <w:tcBorders>
              <w:left w:val="single" w:sz="4" w:space="0" w:color="auto"/>
              <w:bottom w:val="single" w:sz="4" w:space="0" w:color="auto"/>
              <w:right w:val="nil"/>
            </w:tcBorders>
            <w:hideMark/>
          </w:tcPr>
          <w:p w:rsidR="002705D0" w:rsidRPr="006B6F27" w:rsidRDefault="002705D0" w:rsidP="002705D0">
            <w:pPr>
              <w:spacing w:after="0" w:line="240" w:lineRule="auto"/>
              <w:rPr>
                <w:rFonts w:ascii="Times New Roman" w:hAnsi="Times New Roman" w:cs="Times New Roman"/>
                <w:sz w:val="24"/>
                <w:szCs w:val="24"/>
              </w:rPr>
            </w:pPr>
            <w:r w:rsidRPr="006B6F27">
              <w:rPr>
                <w:rFonts w:ascii="Times New Roman" w:hAnsi="Times New Roman" w:cs="Times New Roman"/>
                <w:sz w:val="24"/>
                <w:szCs w:val="24"/>
              </w:rPr>
              <w:t>год</w:t>
            </w:r>
          </w:p>
        </w:tc>
        <w:tc>
          <w:tcPr>
            <w:tcW w:w="992" w:type="dxa"/>
            <w:tcBorders>
              <w:top w:val="single" w:sz="4" w:space="0" w:color="auto"/>
              <w:left w:val="single" w:sz="4" w:space="0" w:color="auto"/>
              <w:bottom w:val="single" w:sz="4" w:space="0" w:color="auto"/>
              <w:right w:val="single" w:sz="4" w:space="0" w:color="auto"/>
            </w:tcBorders>
          </w:tcPr>
          <w:p w:rsidR="002705D0" w:rsidRPr="006B6F27" w:rsidRDefault="002705D0" w:rsidP="00294688">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202</w:t>
            </w:r>
            <w:r w:rsidR="00294688">
              <w:rPr>
                <w:rFonts w:ascii="Times New Roman" w:hAnsi="Times New Roman" w:cs="Times New Roman"/>
                <w:sz w:val="24"/>
                <w:szCs w:val="24"/>
              </w:rPr>
              <w:t>5</w:t>
            </w:r>
          </w:p>
        </w:tc>
        <w:tc>
          <w:tcPr>
            <w:tcW w:w="850" w:type="dxa"/>
            <w:tcBorders>
              <w:top w:val="single" w:sz="4" w:space="0" w:color="auto"/>
              <w:left w:val="single" w:sz="4" w:space="0" w:color="auto"/>
              <w:bottom w:val="single" w:sz="4" w:space="0" w:color="auto"/>
              <w:right w:val="nil"/>
            </w:tcBorders>
            <w:hideMark/>
          </w:tcPr>
          <w:p w:rsidR="002705D0" w:rsidRPr="006B6F27" w:rsidRDefault="002705D0" w:rsidP="00294688">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202</w:t>
            </w:r>
            <w:r w:rsidR="00294688">
              <w:rPr>
                <w:rFonts w:ascii="Times New Roman" w:hAnsi="Times New Roman" w:cs="Times New Roman"/>
                <w:sz w:val="24"/>
                <w:szCs w:val="24"/>
              </w:rPr>
              <w:t>6</w:t>
            </w:r>
          </w:p>
        </w:tc>
        <w:tc>
          <w:tcPr>
            <w:tcW w:w="993" w:type="dxa"/>
            <w:tcBorders>
              <w:top w:val="single" w:sz="4" w:space="0" w:color="auto"/>
              <w:left w:val="single" w:sz="4" w:space="0" w:color="auto"/>
              <w:bottom w:val="nil"/>
              <w:right w:val="nil"/>
            </w:tcBorders>
            <w:hideMark/>
          </w:tcPr>
          <w:p w:rsidR="002705D0" w:rsidRPr="006B6F27" w:rsidRDefault="002705D0" w:rsidP="00294688">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202</w:t>
            </w:r>
            <w:r w:rsidR="00294688">
              <w:rPr>
                <w:rFonts w:ascii="Times New Roman" w:hAnsi="Times New Roman" w:cs="Times New Roman"/>
                <w:sz w:val="24"/>
                <w:szCs w:val="24"/>
              </w:rPr>
              <w:t>7</w:t>
            </w:r>
          </w:p>
        </w:tc>
        <w:tc>
          <w:tcPr>
            <w:tcW w:w="992" w:type="dxa"/>
            <w:tcBorders>
              <w:top w:val="single" w:sz="4" w:space="0" w:color="auto"/>
              <w:left w:val="single" w:sz="4" w:space="0" w:color="auto"/>
              <w:bottom w:val="nil"/>
              <w:right w:val="single" w:sz="4" w:space="0" w:color="auto"/>
            </w:tcBorders>
          </w:tcPr>
          <w:p w:rsidR="002705D0" w:rsidRPr="006B6F27" w:rsidRDefault="002705D0" w:rsidP="00294688">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202</w:t>
            </w:r>
            <w:r w:rsidR="00294688">
              <w:rPr>
                <w:rFonts w:ascii="Times New Roman" w:hAnsi="Times New Roman" w:cs="Times New Roman"/>
                <w:sz w:val="24"/>
                <w:szCs w:val="24"/>
              </w:rPr>
              <w:t>8</w:t>
            </w:r>
            <w:bookmarkStart w:id="7" w:name="_GoBack"/>
            <w:bookmarkEnd w:id="7"/>
          </w:p>
        </w:tc>
      </w:tr>
      <w:tr w:rsidR="003D7B2D" w:rsidRPr="006B6F27" w:rsidTr="00DD69B2">
        <w:tc>
          <w:tcPr>
            <w:tcW w:w="567" w:type="dxa"/>
            <w:tcBorders>
              <w:top w:val="single" w:sz="4" w:space="0" w:color="auto"/>
              <w:left w:val="single" w:sz="4" w:space="0" w:color="auto"/>
              <w:bottom w:val="nil"/>
              <w:right w:val="nil"/>
            </w:tcBorders>
            <w:hideMark/>
          </w:tcPr>
          <w:p w:rsidR="002705D0" w:rsidRPr="006B6F27" w:rsidRDefault="002705D0" w:rsidP="002705D0">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1</w:t>
            </w:r>
          </w:p>
        </w:tc>
        <w:tc>
          <w:tcPr>
            <w:tcW w:w="3095" w:type="dxa"/>
            <w:tcBorders>
              <w:top w:val="single" w:sz="4" w:space="0" w:color="auto"/>
              <w:left w:val="single" w:sz="4" w:space="0" w:color="auto"/>
              <w:bottom w:val="nil"/>
              <w:right w:val="nil"/>
            </w:tcBorders>
            <w:hideMark/>
          </w:tcPr>
          <w:p w:rsidR="002705D0" w:rsidRPr="006B6F27" w:rsidRDefault="002705D0" w:rsidP="002705D0">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2</w:t>
            </w:r>
          </w:p>
        </w:tc>
        <w:tc>
          <w:tcPr>
            <w:tcW w:w="1951" w:type="dxa"/>
            <w:tcBorders>
              <w:top w:val="single" w:sz="4" w:space="0" w:color="auto"/>
              <w:left w:val="single" w:sz="4" w:space="0" w:color="auto"/>
              <w:bottom w:val="nil"/>
              <w:right w:val="nil"/>
            </w:tcBorders>
            <w:hideMark/>
          </w:tcPr>
          <w:p w:rsidR="002705D0" w:rsidRPr="006B6F27" w:rsidRDefault="002705D0" w:rsidP="002705D0">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3</w:t>
            </w:r>
          </w:p>
        </w:tc>
        <w:tc>
          <w:tcPr>
            <w:tcW w:w="3034" w:type="dxa"/>
            <w:tcBorders>
              <w:top w:val="single" w:sz="4" w:space="0" w:color="auto"/>
              <w:left w:val="single" w:sz="4" w:space="0" w:color="auto"/>
              <w:bottom w:val="nil"/>
              <w:right w:val="nil"/>
            </w:tcBorders>
            <w:hideMark/>
          </w:tcPr>
          <w:p w:rsidR="002705D0" w:rsidRPr="006B6F27" w:rsidRDefault="002705D0" w:rsidP="002705D0">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4</w:t>
            </w:r>
          </w:p>
        </w:tc>
        <w:tc>
          <w:tcPr>
            <w:tcW w:w="992" w:type="dxa"/>
            <w:tcBorders>
              <w:top w:val="single" w:sz="4" w:space="0" w:color="auto"/>
              <w:left w:val="single" w:sz="4" w:space="0" w:color="auto"/>
              <w:bottom w:val="nil"/>
              <w:right w:val="nil"/>
            </w:tcBorders>
            <w:hideMark/>
          </w:tcPr>
          <w:p w:rsidR="002705D0" w:rsidRPr="006B6F27" w:rsidRDefault="002705D0" w:rsidP="002705D0">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5</w:t>
            </w:r>
          </w:p>
        </w:tc>
        <w:tc>
          <w:tcPr>
            <w:tcW w:w="1134" w:type="dxa"/>
            <w:tcBorders>
              <w:top w:val="single" w:sz="4" w:space="0" w:color="auto"/>
              <w:left w:val="single" w:sz="4" w:space="0" w:color="auto"/>
              <w:bottom w:val="nil"/>
              <w:right w:val="single" w:sz="4" w:space="0" w:color="auto"/>
            </w:tcBorders>
          </w:tcPr>
          <w:p w:rsidR="002705D0" w:rsidRPr="006B6F27" w:rsidRDefault="002705D0" w:rsidP="002705D0">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6</w:t>
            </w:r>
          </w:p>
        </w:tc>
        <w:tc>
          <w:tcPr>
            <w:tcW w:w="851" w:type="dxa"/>
            <w:tcBorders>
              <w:top w:val="single" w:sz="4" w:space="0" w:color="auto"/>
              <w:left w:val="single" w:sz="4" w:space="0" w:color="auto"/>
              <w:bottom w:val="nil"/>
              <w:right w:val="nil"/>
            </w:tcBorders>
            <w:hideMark/>
          </w:tcPr>
          <w:p w:rsidR="002705D0" w:rsidRPr="006B6F27" w:rsidRDefault="002705D0" w:rsidP="002705D0">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7</w:t>
            </w:r>
          </w:p>
        </w:tc>
        <w:tc>
          <w:tcPr>
            <w:tcW w:w="992" w:type="dxa"/>
            <w:tcBorders>
              <w:top w:val="single" w:sz="4" w:space="0" w:color="auto"/>
              <w:left w:val="single" w:sz="4" w:space="0" w:color="auto"/>
              <w:bottom w:val="nil"/>
              <w:right w:val="single" w:sz="4" w:space="0" w:color="auto"/>
            </w:tcBorders>
          </w:tcPr>
          <w:p w:rsidR="002705D0" w:rsidRPr="006B6F27" w:rsidRDefault="002705D0" w:rsidP="002705D0">
            <w:pPr>
              <w:widowControl w:val="0"/>
              <w:autoSpaceDE w:val="0"/>
              <w:autoSpaceDN w:val="0"/>
              <w:adjustRightInd w:val="0"/>
              <w:spacing w:after="0" w:line="240" w:lineRule="auto"/>
              <w:jc w:val="center"/>
              <w:rPr>
                <w:rFonts w:ascii="Times New Roman" w:hAnsi="Times New Roman" w:cs="Times New Roman"/>
                <w:sz w:val="24"/>
                <w:szCs w:val="24"/>
              </w:rPr>
            </w:pPr>
          </w:p>
        </w:tc>
        <w:tc>
          <w:tcPr>
            <w:tcW w:w="850" w:type="dxa"/>
            <w:tcBorders>
              <w:top w:val="single" w:sz="4" w:space="0" w:color="auto"/>
              <w:left w:val="single" w:sz="4" w:space="0" w:color="auto"/>
              <w:bottom w:val="nil"/>
              <w:right w:val="nil"/>
            </w:tcBorders>
            <w:hideMark/>
          </w:tcPr>
          <w:p w:rsidR="002705D0" w:rsidRPr="006B6F27" w:rsidRDefault="002705D0" w:rsidP="002705D0">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8</w:t>
            </w:r>
          </w:p>
        </w:tc>
        <w:tc>
          <w:tcPr>
            <w:tcW w:w="993" w:type="dxa"/>
            <w:tcBorders>
              <w:top w:val="single" w:sz="4" w:space="0" w:color="auto"/>
              <w:left w:val="single" w:sz="4" w:space="0" w:color="auto"/>
              <w:bottom w:val="nil"/>
              <w:right w:val="nil"/>
            </w:tcBorders>
            <w:hideMark/>
          </w:tcPr>
          <w:p w:rsidR="002705D0" w:rsidRPr="006B6F27" w:rsidRDefault="002705D0" w:rsidP="002705D0">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9</w:t>
            </w:r>
          </w:p>
        </w:tc>
        <w:tc>
          <w:tcPr>
            <w:tcW w:w="992" w:type="dxa"/>
            <w:tcBorders>
              <w:top w:val="single" w:sz="4" w:space="0" w:color="auto"/>
              <w:left w:val="single" w:sz="4" w:space="0" w:color="auto"/>
              <w:bottom w:val="nil"/>
              <w:right w:val="single" w:sz="4" w:space="0" w:color="auto"/>
            </w:tcBorders>
          </w:tcPr>
          <w:p w:rsidR="002705D0" w:rsidRPr="006B6F27" w:rsidRDefault="002705D0" w:rsidP="002705D0">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10</w:t>
            </w:r>
          </w:p>
        </w:tc>
      </w:tr>
      <w:tr w:rsidR="003D7B2D" w:rsidRPr="006B6F27" w:rsidTr="00DD69B2">
        <w:tc>
          <w:tcPr>
            <w:tcW w:w="567" w:type="dxa"/>
            <w:tcBorders>
              <w:top w:val="single" w:sz="4" w:space="0" w:color="auto"/>
              <w:left w:val="single" w:sz="4" w:space="0" w:color="auto"/>
              <w:bottom w:val="single" w:sz="4" w:space="0" w:color="auto"/>
              <w:right w:val="nil"/>
            </w:tcBorders>
            <w:hideMark/>
          </w:tcPr>
          <w:p w:rsidR="002705D0" w:rsidRPr="006B6F27" w:rsidRDefault="002705D0" w:rsidP="002705D0">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1.1.</w:t>
            </w:r>
          </w:p>
        </w:tc>
        <w:tc>
          <w:tcPr>
            <w:tcW w:w="3095" w:type="dxa"/>
            <w:tcBorders>
              <w:top w:val="single" w:sz="4" w:space="0" w:color="auto"/>
              <w:left w:val="single" w:sz="4" w:space="0" w:color="auto"/>
              <w:bottom w:val="single" w:sz="4" w:space="0" w:color="auto"/>
              <w:right w:val="nil"/>
            </w:tcBorders>
          </w:tcPr>
          <w:p w:rsidR="002705D0" w:rsidRPr="006B6F27" w:rsidRDefault="002705D0" w:rsidP="002705D0">
            <w:pPr>
              <w:widowControl w:val="0"/>
              <w:autoSpaceDE w:val="0"/>
              <w:autoSpaceDN w:val="0"/>
              <w:adjustRightInd w:val="0"/>
              <w:spacing w:after="0" w:line="240" w:lineRule="auto"/>
              <w:jc w:val="both"/>
              <w:rPr>
                <w:rFonts w:ascii="Times New Roman" w:hAnsi="Times New Roman" w:cs="Times New Roman"/>
                <w:sz w:val="24"/>
                <w:szCs w:val="24"/>
              </w:rPr>
            </w:pPr>
            <w:r w:rsidRPr="006B6F27">
              <w:rPr>
                <w:rFonts w:ascii="Times New Roman" w:hAnsi="Times New Roman" w:cs="Times New Roman"/>
                <w:sz w:val="24"/>
                <w:szCs w:val="24"/>
              </w:rPr>
              <w:t xml:space="preserve">Обеспечена реализация деятельности финансового управления администрации  </w:t>
            </w:r>
            <w:r w:rsidRPr="006B6F27">
              <w:rPr>
                <w:rFonts w:ascii="Times New Roman" w:hAnsi="Times New Roman" w:cs="Times New Roman"/>
                <w:sz w:val="24"/>
                <w:szCs w:val="24"/>
              </w:rPr>
              <w:lastRenderedPageBreak/>
              <w:t>Алатырского  муниципального округа Чувашской Республики</w:t>
            </w:r>
          </w:p>
        </w:tc>
        <w:tc>
          <w:tcPr>
            <w:tcW w:w="1951" w:type="dxa"/>
            <w:tcBorders>
              <w:top w:val="single" w:sz="4" w:space="0" w:color="auto"/>
              <w:left w:val="single" w:sz="4" w:space="0" w:color="auto"/>
              <w:bottom w:val="single" w:sz="4" w:space="0" w:color="auto"/>
              <w:right w:val="nil"/>
            </w:tcBorders>
          </w:tcPr>
          <w:p w:rsidR="002705D0" w:rsidRPr="006B6F27" w:rsidRDefault="002705D0" w:rsidP="002705D0">
            <w:pPr>
              <w:widowControl w:val="0"/>
              <w:autoSpaceDE w:val="0"/>
              <w:autoSpaceDN w:val="0"/>
              <w:adjustRightInd w:val="0"/>
              <w:spacing w:after="0" w:line="240" w:lineRule="auto"/>
              <w:jc w:val="both"/>
              <w:rPr>
                <w:rFonts w:ascii="Times New Roman" w:hAnsi="Times New Roman" w:cs="Times New Roman"/>
                <w:sz w:val="24"/>
                <w:szCs w:val="24"/>
              </w:rPr>
            </w:pPr>
            <w:r w:rsidRPr="006B6F27">
              <w:rPr>
                <w:rFonts w:ascii="Times New Roman" w:hAnsi="Times New Roman" w:cs="Times New Roman"/>
                <w:sz w:val="24"/>
                <w:szCs w:val="24"/>
              </w:rPr>
              <w:lastRenderedPageBreak/>
              <w:t>осуществление текущей деятельности</w:t>
            </w:r>
          </w:p>
        </w:tc>
        <w:tc>
          <w:tcPr>
            <w:tcW w:w="3034" w:type="dxa"/>
            <w:tcBorders>
              <w:top w:val="single" w:sz="4" w:space="0" w:color="auto"/>
              <w:left w:val="single" w:sz="4" w:space="0" w:color="auto"/>
              <w:bottom w:val="single" w:sz="4" w:space="0" w:color="auto"/>
              <w:right w:val="nil"/>
            </w:tcBorders>
          </w:tcPr>
          <w:p w:rsidR="002705D0" w:rsidRPr="006B6F27" w:rsidRDefault="002705D0" w:rsidP="00D54DC0">
            <w:pPr>
              <w:widowControl w:val="0"/>
              <w:autoSpaceDE w:val="0"/>
              <w:autoSpaceDN w:val="0"/>
              <w:adjustRightInd w:val="0"/>
              <w:spacing w:after="0" w:line="240" w:lineRule="auto"/>
              <w:jc w:val="both"/>
              <w:rPr>
                <w:rFonts w:ascii="Times New Roman" w:hAnsi="Times New Roman" w:cs="Times New Roman"/>
                <w:sz w:val="24"/>
                <w:szCs w:val="24"/>
              </w:rPr>
            </w:pPr>
            <w:r w:rsidRPr="006B6F27">
              <w:rPr>
                <w:rFonts w:ascii="Times New Roman" w:hAnsi="Times New Roman" w:cs="Times New Roman"/>
                <w:sz w:val="24"/>
                <w:szCs w:val="24"/>
              </w:rPr>
              <w:t xml:space="preserve">Обеспечены своевременные выплаты по оплате труда и иные </w:t>
            </w:r>
            <w:r w:rsidRPr="006B6F27">
              <w:rPr>
                <w:rFonts w:ascii="Times New Roman" w:hAnsi="Times New Roman" w:cs="Times New Roman"/>
                <w:sz w:val="24"/>
                <w:szCs w:val="24"/>
              </w:rPr>
              <w:lastRenderedPageBreak/>
              <w:t xml:space="preserve">выплаты работникам </w:t>
            </w:r>
            <w:r w:rsidR="00D54DC0" w:rsidRPr="006B6F27">
              <w:rPr>
                <w:rFonts w:ascii="Times New Roman" w:hAnsi="Times New Roman" w:cs="Times New Roman"/>
                <w:sz w:val="24"/>
                <w:szCs w:val="24"/>
              </w:rPr>
              <w:t>ф</w:t>
            </w:r>
            <w:r w:rsidRPr="006B6F27">
              <w:rPr>
                <w:rFonts w:ascii="Times New Roman" w:hAnsi="Times New Roman" w:cs="Times New Roman"/>
                <w:sz w:val="24"/>
                <w:szCs w:val="24"/>
              </w:rPr>
              <w:t xml:space="preserve">инансового </w:t>
            </w:r>
            <w:r w:rsidR="00D54DC0" w:rsidRPr="006B6F27">
              <w:rPr>
                <w:rFonts w:ascii="Times New Roman" w:hAnsi="Times New Roman" w:cs="Times New Roman"/>
                <w:sz w:val="24"/>
                <w:szCs w:val="24"/>
              </w:rPr>
              <w:t>отдела</w:t>
            </w:r>
            <w:r w:rsidRPr="006B6F27">
              <w:rPr>
                <w:rFonts w:ascii="Times New Roman" w:hAnsi="Times New Roman" w:cs="Times New Roman"/>
                <w:sz w:val="24"/>
                <w:szCs w:val="24"/>
              </w:rPr>
              <w:t xml:space="preserve"> администрации Алатырского  муниципального округа Чувашской Республики, а также перечислены, связанные с ними обязательные платежи в бюджеты бюджетной системы Российской Федерации; материально-техническое снабжение деятельности финансового </w:t>
            </w:r>
            <w:r w:rsidR="00D54DC0" w:rsidRPr="006B6F27">
              <w:rPr>
                <w:rFonts w:ascii="Times New Roman" w:hAnsi="Times New Roman" w:cs="Times New Roman"/>
                <w:sz w:val="24"/>
                <w:szCs w:val="24"/>
              </w:rPr>
              <w:t>отдела</w:t>
            </w:r>
            <w:r w:rsidRPr="006B6F27">
              <w:rPr>
                <w:rFonts w:ascii="Times New Roman" w:hAnsi="Times New Roman" w:cs="Times New Roman"/>
                <w:sz w:val="24"/>
                <w:szCs w:val="24"/>
              </w:rPr>
              <w:t xml:space="preserve"> администрации  Алатырского  муниципального округа Чувашской Республики</w:t>
            </w:r>
          </w:p>
        </w:tc>
        <w:tc>
          <w:tcPr>
            <w:tcW w:w="992" w:type="dxa"/>
            <w:tcBorders>
              <w:top w:val="single" w:sz="4" w:space="0" w:color="auto"/>
              <w:left w:val="single" w:sz="4" w:space="0" w:color="auto"/>
              <w:bottom w:val="single" w:sz="4" w:space="0" w:color="auto"/>
              <w:right w:val="nil"/>
            </w:tcBorders>
          </w:tcPr>
          <w:p w:rsidR="002705D0" w:rsidRPr="006B6F27" w:rsidRDefault="002705D0" w:rsidP="002705D0">
            <w:pPr>
              <w:widowControl w:val="0"/>
              <w:autoSpaceDE w:val="0"/>
              <w:autoSpaceDN w:val="0"/>
              <w:adjustRightInd w:val="0"/>
              <w:spacing w:after="0" w:line="240" w:lineRule="auto"/>
              <w:jc w:val="both"/>
              <w:rPr>
                <w:rFonts w:ascii="Times New Roman" w:hAnsi="Times New Roman" w:cs="Times New Roman"/>
                <w:sz w:val="24"/>
                <w:szCs w:val="24"/>
              </w:rPr>
            </w:pPr>
            <w:r w:rsidRPr="006B6F27">
              <w:rPr>
                <w:rFonts w:ascii="Times New Roman" w:hAnsi="Times New Roman" w:cs="Times New Roman"/>
                <w:sz w:val="24"/>
                <w:szCs w:val="24"/>
              </w:rPr>
              <w:lastRenderedPageBreak/>
              <w:t>-</w:t>
            </w:r>
          </w:p>
        </w:tc>
        <w:tc>
          <w:tcPr>
            <w:tcW w:w="1134" w:type="dxa"/>
            <w:tcBorders>
              <w:top w:val="single" w:sz="4" w:space="0" w:color="auto"/>
              <w:left w:val="single" w:sz="4" w:space="0" w:color="auto"/>
              <w:bottom w:val="single" w:sz="4" w:space="0" w:color="auto"/>
              <w:right w:val="single" w:sz="4" w:space="0" w:color="auto"/>
            </w:tcBorders>
          </w:tcPr>
          <w:p w:rsidR="002705D0" w:rsidRPr="006B6F27" w:rsidRDefault="002705D0" w:rsidP="002705D0">
            <w:pPr>
              <w:widowControl w:val="0"/>
              <w:autoSpaceDE w:val="0"/>
              <w:autoSpaceDN w:val="0"/>
              <w:adjustRightInd w:val="0"/>
              <w:spacing w:after="0" w:line="240" w:lineRule="auto"/>
              <w:jc w:val="both"/>
              <w:rPr>
                <w:rFonts w:ascii="Times New Roman" w:hAnsi="Times New Roman" w:cs="Times New Roman"/>
                <w:sz w:val="24"/>
                <w:szCs w:val="24"/>
              </w:rPr>
            </w:pPr>
            <w:r w:rsidRPr="006B6F27">
              <w:rPr>
                <w:rFonts w:ascii="Times New Roman" w:hAnsi="Times New Roman" w:cs="Times New Roman"/>
                <w:sz w:val="24"/>
                <w:szCs w:val="24"/>
              </w:rPr>
              <w:t>-</w:t>
            </w:r>
          </w:p>
        </w:tc>
        <w:tc>
          <w:tcPr>
            <w:tcW w:w="851" w:type="dxa"/>
            <w:tcBorders>
              <w:top w:val="single" w:sz="4" w:space="0" w:color="auto"/>
              <w:left w:val="single" w:sz="4" w:space="0" w:color="auto"/>
              <w:bottom w:val="single" w:sz="4" w:space="0" w:color="auto"/>
              <w:right w:val="nil"/>
            </w:tcBorders>
          </w:tcPr>
          <w:p w:rsidR="002705D0" w:rsidRPr="006B6F27" w:rsidRDefault="002705D0" w:rsidP="002705D0">
            <w:pPr>
              <w:widowControl w:val="0"/>
              <w:autoSpaceDE w:val="0"/>
              <w:autoSpaceDN w:val="0"/>
              <w:adjustRightInd w:val="0"/>
              <w:spacing w:after="0" w:line="240" w:lineRule="auto"/>
              <w:jc w:val="both"/>
              <w:rPr>
                <w:rFonts w:ascii="Times New Roman" w:hAnsi="Times New Roman" w:cs="Times New Roman"/>
                <w:sz w:val="24"/>
                <w:szCs w:val="24"/>
              </w:rPr>
            </w:pPr>
            <w:r w:rsidRPr="006B6F27">
              <w:rPr>
                <w:rFonts w:ascii="Times New Roman" w:hAnsi="Times New Roman" w:cs="Times New Roman"/>
                <w:sz w:val="24"/>
                <w:szCs w:val="24"/>
              </w:rPr>
              <w:t>202</w:t>
            </w:r>
            <w:r w:rsidRPr="006B6F27">
              <w:rPr>
                <w:rFonts w:ascii="Times New Roman" w:hAnsi="Times New Roman" w:cs="Times New Roman"/>
                <w:sz w:val="24"/>
                <w:szCs w:val="24"/>
                <w:lang w:val="en-US"/>
              </w:rPr>
              <w:t>4</w:t>
            </w:r>
          </w:p>
        </w:tc>
        <w:tc>
          <w:tcPr>
            <w:tcW w:w="992" w:type="dxa"/>
            <w:tcBorders>
              <w:top w:val="single" w:sz="4" w:space="0" w:color="auto"/>
              <w:left w:val="single" w:sz="4" w:space="0" w:color="auto"/>
              <w:bottom w:val="single" w:sz="4" w:space="0" w:color="auto"/>
              <w:right w:val="single" w:sz="4" w:space="0" w:color="auto"/>
            </w:tcBorders>
          </w:tcPr>
          <w:p w:rsidR="002705D0" w:rsidRPr="006B6F27" w:rsidRDefault="002705D0" w:rsidP="002705D0">
            <w:pPr>
              <w:widowControl w:val="0"/>
              <w:autoSpaceDE w:val="0"/>
              <w:autoSpaceDN w:val="0"/>
              <w:adjustRightInd w:val="0"/>
              <w:spacing w:after="0" w:line="240" w:lineRule="auto"/>
              <w:jc w:val="both"/>
              <w:rPr>
                <w:rFonts w:ascii="Times New Roman" w:hAnsi="Times New Roman" w:cs="Times New Roman"/>
                <w:sz w:val="24"/>
                <w:szCs w:val="24"/>
              </w:rPr>
            </w:pPr>
            <w:r w:rsidRPr="006B6F27">
              <w:rPr>
                <w:rFonts w:ascii="Times New Roman" w:hAnsi="Times New Roman" w:cs="Times New Roman"/>
                <w:sz w:val="24"/>
                <w:szCs w:val="24"/>
              </w:rPr>
              <w:t>-</w:t>
            </w:r>
          </w:p>
        </w:tc>
        <w:tc>
          <w:tcPr>
            <w:tcW w:w="850" w:type="dxa"/>
            <w:tcBorders>
              <w:top w:val="single" w:sz="4" w:space="0" w:color="auto"/>
              <w:left w:val="single" w:sz="4" w:space="0" w:color="auto"/>
              <w:bottom w:val="single" w:sz="4" w:space="0" w:color="auto"/>
              <w:right w:val="nil"/>
            </w:tcBorders>
          </w:tcPr>
          <w:p w:rsidR="002705D0" w:rsidRPr="006B6F27" w:rsidRDefault="002705D0" w:rsidP="002705D0">
            <w:pPr>
              <w:widowControl w:val="0"/>
              <w:autoSpaceDE w:val="0"/>
              <w:autoSpaceDN w:val="0"/>
              <w:adjustRightInd w:val="0"/>
              <w:spacing w:after="0" w:line="240" w:lineRule="auto"/>
              <w:jc w:val="both"/>
              <w:rPr>
                <w:rFonts w:ascii="Times New Roman" w:hAnsi="Times New Roman" w:cs="Times New Roman"/>
                <w:sz w:val="24"/>
                <w:szCs w:val="24"/>
              </w:rPr>
            </w:pPr>
            <w:r w:rsidRPr="006B6F27">
              <w:rPr>
                <w:rFonts w:ascii="Times New Roman" w:hAnsi="Times New Roman" w:cs="Times New Roman"/>
                <w:sz w:val="24"/>
                <w:szCs w:val="24"/>
              </w:rPr>
              <w:t>-</w:t>
            </w:r>
          </w:p>
        </w:tc>
        <w:tc>
          <w:tcPr>
            <w:tcW w:w="993" w:type="dxa"/>
            <w:tcBorders>
              <w:top w:val="single" w:sz="4" w:space="0" w:color="auto"/>
              <w:left w:val="single" w:sz="4" w:space="0" w:color="auto"/>
              <w:bottom w:val="single" w:sz="4" w:space="0" w:color="auto"/>
              <w:right w:val="nil"/>
            </w:tcBorders>
          </w:tcPr>
          <w:p w:rsidR="002705D0" w:rsidRPr="006B6F27" w:rsidRDefault="002705D0" w:rsidP="002705D0">
            <w:pPr>
              <w:widowControl w:val="0"/>
              <w:autoSpaceDE w:val="0"/>
              <w:autoSpaceDN w:val="0"/>
              <w:adjustRightInd w:val="0"/>
              <w:spacing w:after="0" w:line="240" w:lineRule="auto"/>
              <w:jc w:val="both"/>
              <w:rPr>
                <w:rFonts w:ascii="Times New Roman" w:hAnsi="Times New Roman" w:cs="Times New Roman"/>
                <w:sz w:val="24"/>
                <w:szCs w:val="24"/>
              </w:rPr>
            </w:pPr>
            <w:r w:rsidRPr="006B6F27">
              <w:rPr>
                <w:rFonts w:ascii="Times New Roman" w:hAnsi="Times New Roman" w:cs="Times New Roman"/>
                <w:sz w:val="24"/>
                <w:szCs w:val="24"/>
              </w:rPr>
              <w:t>-</w:t>
            </w:r>
          </w:p>
        </w:tc>
        <w:tc>
          <w:tcPr>
            <w:tcW w:w="992" w:type="dxa"/>
            <w:tcBorders>
              <w:top w:val="single" w:sz="4" w:space="0" w:color="auto"/>
              <w:left w:val="single" w:sz="4" w:space="0" w:color="auto"/>
              <w:bottom w:val="single" w:sz="4" w:space="0" w:color="auto"/>
              <w:right w:val="single" w:sz="4" w:space="0" w:color="auto"/>
            </w:tcBorders>
          </w:tcPr>
          <w:p w:rsidR="002705D0" w:rsidRPr="006B6F27" w:rsidRDefault="002705D0" w:rsidP="002705D0">
            <w:pPr>
              <w:widowControl w:val="0"/>
              <w:autoSpaceDE w:val="0"/>
              <w:autoSpaceDN w:val="0"/>
              <w:adjustRightInd w:val="0"/>
              <w:spacing w:after="0" w:line="240" w:lineRule="auto"/>
              <w:jc w:val="both"/>
              <w:rPr>
                <w:rFonts w:ascii="Times New Roman" w:hAnsi="Times New Roman" w:cs="Times New Roman"/>
                <w:sz w:val="24"/>
                <w:szCs w:val="24"/>
              </w:rPr>
            </w:pPr>
            <w:r w:rsidRPr="006B6F27">
              <w:rPr>
                <w:rFonts w:ascii="Times New Roman" w:hAnsi="Times New Roman" w:cs="Times New Roman"/>
                <w:sz w:val="24"/>
                <w:szCs w:val="24"/>
              </w:rPr>
              <w:t>-</w:t>
            </w:r>
          </w:p>
        </w:tc>
      </w:tr>
      <w:tr w:rsidR="002705D0" w:rsidRPr="006B6F27" w:rsidTr="00DD69B2">
        <w:tc>
          <w:tcPr>
            <w:tcW w:w="567" w:type="dxa"/>
            <w:tcBorders>
              <w:top w:val="single" w:sz="4" w:space="0" w:color="auto"/>
              <w:left w:val="single" w:sz="4" w:space="0" w:color="auto"/>
              <w:bottom w:val="single" w:sz="4" w:space="0" w:color="auto"/>
              <w:right w:val="nil"/>
            </w:tcBorders>
          </w:tcPr>
          <w:p w:rsidR="002705D0" w:rsidRPr="006B6F27" w:rsidRDefault="002705D0" w:rsidP="002705D0">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lastRenderedPageBreak/>
              <w:t>1.2.</w:t>
            </w:r>
          </w:p>
        </w:tc>
        <w:tc>
          <w:tcPr>
            <w:tcW w:w="3095" w:type="dxa"/>
            <w:tcBorders>
              <w:top w:val="single" w:sz="4" w:space="0" w:color="auto"/>
              <w:left w:val="single" w:sz="4" w:space="0" w:color="auto"/>
              <w:bottom w:val="single" w:sz="4" w:space="0" w:color="auto"/>
              <w:right w:val="nil"/>
            </w:tcBorders>
          </w:tcPr>
          <w:p w:rsidR="002705D0" w:rsidRPr="006B6F27" w:rsidRDefault="002705D0" w:rsidP="00D54DC0">
            <w:pPr>
              <w:widowControl w:val="0"/>
              <w:autoSpaceDE w:val="0"/>
              <w:autoSpaceDN w:val="0"/>
              <w:adjustRightInd w:val="0"/>
              <w:spacing w:after="0" w:line="240" w:lineRule="auto"/>
              <w:jc w:val="both"/>
              <w:rPr>
                <w:rFonts w:ascii="Times New Roman" w:hAnsi="Times New Roman" w:cs="Times New Roman"/>
                <w:sz w:val="24"/>
                <w:szCs w:val="24"/>
              </w:rPr>
            </w:pPr>
            <w:r w:rsidRPr="006B6F27">
              <w:rPr>
                <w:rFonts w:ascii="Times New Roman" w:hAnsi="Times New Roman" w:cs="Times New Roman"/>
                <w:sz w:val="24"/>
                <w:szCs w:val="24"/>
              </w:rPr>
              <w:t xml:space="preserve">Обеспечено осуществление деятельности муниципального казенного учреждения «Центр </w:t>
            </w:r>
            <w:r w:rsidR="00D54DC0" w:rsidRPr="006B6F27">
              <w:rPr>
                <w:rFonts w:ascii="Times New Roman" w:hAnsi="Times New Roman" w:cs="Times New Roman"/>
                <w:sz w:val="24"/>
                <w:szCs w:val="24"/>
              </w:rPr>
              <w:t>бухгалтерского учета и отчетности</w:t>
            </w:r>
            <w:r w:rsidRPr="006B6F27">
              <w:rPr>
                <w:rFonts w:ascii="Times New Roman" w:hAnsi="Times New Roman" w:cs="Times New Roman"/>
                <w:sz w:val="24"/>
                <w:szCs w:val="24"/>
              </w:rPr>
              <w:t xml:space="preserve"> Алатырского  муниципального округа Чувашской Республики»</w:t>
            </w:r>
          </w:p>
        </w:tc>
        <w:tc>
          <w:tcPr>
            <w:tcW w:w="1951" w:type="dxa"/>
            <w:tcBorders>
              <w:top w:val="single" w:sz="4" w:space="0" w:color="auto"/>
              <w:left w:val="single" w:sz="4" w:space="0" w:color="auto"/>
              <w:bottom w:val="single" w:sz="4" w:space="0" w:color="auto"/>
              <w:right w:val="nil"/>
            </w:tcBorders>
          </w:tcPr>
          <w:p w:rsidR="002705D0" w:rsidRPr="006B6F27" w:rsidRDefault="002705D0" w:rsidP="002705D0">
            <w:pPr>
              <w:widowControl w:val="0"/>
              <w:autoSpaceDE w:val="0"/>
              <w:autoSpaceDN w:val="0"/>
              <w:adjustRightInd w:val="0"/>
              <w:spacing w:after="0" w:line="240" w:lineRule="auto"/>
              <w:jc w:val="both"/>
              <w:rPr>
                <w:rFonts w:ascii="Times New Roman" w:hAnsi="Times New Roman" w:cs="Times New Roman"/>
                <w:sz w:val="24"/>
                <w:szCs w:val="24"/>
              </w:rPr>
            </w:pPr>
            <w:r w:rsidRPr="006B6F27">
              <w:rPr>
                <w:rFonts w:ascii="Times New Roman" w:hAnsi="Times New Roman" w:cs="Times New Roman"/>
                <w:sz w:val="24"/>
                <w:szCs w:val="24"/>
              </w:rPr>
              <w:t>осуществление текущей деятельности</w:t>
            </w:r>
          </w:p>
        </w:tc>
        <w:tc>
          <w:tcPr>
            <w:tcW w:w="3034" w:type="dxa"/>
            <w:tcBorders>
              <w:top w:val="single" w:sz="4" w:space="0" w:color="auto"/>
              <w:left w:val="single" w:sz="4" w:space="0" w:color="auto"/>
              <w:bottom w:val="single" w:sz="4" w:space="0" w:color="auto"/>
              <w:right w:val="nil"/>
            </w:tcBorders>
          </w:tcPr>
          <w:p w:rsidR="002705D0" w:rsidRPr="006B6F27" w:rsidRDefault="002705D0" w:rsidP="00D54DC0">
            <w:pPr>
              <w:widowControl w:val="0"/>
              <w:autoSpaceDE w:val="0"/>
              <w:autoSpaceDN w:val="0"/>
              <w:adjustRightInd w:val="0"/>
              <w:spacing w:after="0" w:line="240" w:lineRule="auto"/>
              <w:jc w:val="both"/>
              <w:rPr>
                <w:rFonts w:ascii="Times New Roman" w:hAnsi="Times New Roman" w:cs="Times New Roman"/>
                <w:sz w:val="24"/>
                <w:szCs w:val="24"/>
              </w:rPr>
            </w:pPr>
            <w:r w:rsidRPr="006B6F27">
              <w:rPr>
                <w:rFonts w:ascii="Times New Roman" w:hAnsi="Times New Roman" w:cs="Times New Roman"/>
                <w:sz w:val="24"/>
                <w:szCs w:val="24"/>
              </w:rPr>
              <w:t>Обеспечены своевременные выплаты по оплате труда и иные выплаты работникам,</w:t>
            </w:r>
            <w:r w:rsidR="00D54DC0" w:rsidRPr="006B6F27">
              <w:rPr>
                <w:rFonts w:ascii="Times New Roman" w:hAnsi="Times New Roman" w:cs="Times New Roman"/>
                <w:sz w:val="24"/>
                <w:szCs w:val="24"/>
              </w:rPr>
              <w:t xml:space="preserve"> </w:t>
            </w:r>
            <w:r w:rsidRPr="006B6F27">
              <w:rPr>
                <w:rFonts w:ascii="Times New Roman" w:hAnsi="Times New Roman" w:cs="Times New Roman"/>
                <w:sz w:val="24"/>
                <w:szCs w:val="24"/>
              </w:rPr>
              <w:t xml:space="preserve">а также перечислены, связанные с ними обязательные платежи в бюджеты бюджетной системы Российской Федерации; материально-техническое снабжение деятельности </w:t>
            </w:r>
          </w:p>
        </w:tc>
        <w:tc>
          <w:tcPr>
            <w:tcW w:w="992" w:type="dxa"/>
            <w:tcBorders>
              <w:top w:val="single" w:sz="4" w:space="0" w:color="auto"/>
              <w:left w:val="single" w:sz="4" w:space="0" w:color="auto"/>
              <w:bottom w:val="single" w:sz="4" w:space="0" w:color="auto"/>
              <w:right w:val="nil"/>
            </w:tcBorders>
          </w:tcPr>
          <w:p w:rsidR="002705D0" w:rsidRPr="006B6F27" w:rsidRDefault="002705D0" w:rsidP="002705D0">
            <w:pPr>
              <w:widowControl w:val="0"/>
              <w:autoSpaceDE w:val="0"/>
              <w:autoSpaceDN w:val="0"/>
              <w:adjustRightInd w:val="0"/>
              <w:spacing w:after="0" w:line="240" w:lineRule="auto"/>
              <w:jc w:val="both"/>
              <w:rPr>
                <w:rFonts w:ascii="Times New Roman" w:hAnsi="Times New Roman" w:cs="Times New Roman"/>
                <w:sz w:val="24"/>
                <w:szCs w:val="24"/>
              </w:rPr>
            </w:pPr>
            <w:r w:rsidRPr="006B6F27">
              <w:rPr>
                <w:rFonts w:ascii="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2705D0" w:rsidRPr="006B6F27" w:rsidRDefault="002705D0" w:rsidP="002705D0">
            <w:pPr>
              <w:widowControl w:val="0"/>
              <w:autoSpaceDE w:val="0"/>
              <w:autoSpaceDN w:val="0"/>
              <w:adjustRightInd w:val="0"/>
              <w:spacing w:after="0" w:line="240" w:lineRule="auto"/>
              <w:jc w:val="both"/>
              <w:rPr>
                <w:rFonts w:ascii="Times New Roman" w:hAnsi="Times New Roman" w:cs="Times New Roman"/>
                <w:sz w:val="24"/>
                <w:szCs w:val="24"/>
              </w:rPr>
            </w:pPr>
            <w:r w:rsidRPr="006B6F27">
              <w:rPr>
                <w:rFonts w:ascii="Times New Roman" w:hAnsi="Times New Roman" w:cs="Times New Roman"/>
                <w:sz w:val="24"/>
                <w:szCs w:val="24"/>
              </w:rPr>
              <w:t>-</w:t>
            </w:r>
          </w:p>
        </w:tc>
        <w:tc>
          <w:tcPr>
            <w:tcW w:w="851" w:type="dxa"/>
            <w:tcBorders>
              <w:top w:val="single" w:sz="4" w:space="0" w:color="auto"/>
              <w:left w:val="single" w:sz="4" w:space="0" w:color="auto"/>
              <w:bottom w:val="single" w:sz="4" w:space="0" w:color="auto"/>
              <w:right w:val="nil"/>
            </w:tcBorders>
          </w:tcPr>
          <w:p w:rsidR="002705D0" w:rsidRPr="006B6F27" w:rsidRDefault="002705D0" w:rsidP="002705D0">
            <w:pPr>
              <w:widowControl w:val="0"/>
              <w:autoSpaceDE w:val="0"/>
              <w:autoSpaceDN w:val="0"/>
              <w:adjustRightInd w:val="0"/>
              <w:spacing w:after="0" w:line="240" w:lineRule="auto"/>
              <w:jc w:val="both"/>
              <w:rPr>
                <w:rFonts w:ascii="Times New Roman" w:hAnsi="Times New Roman" w:cs="Times New Roman"/>
                <w:sz w:val="24"/>
                <w:szCs w:val="24"/>
              </w:rPr>
            </w:pPr>
            <w:r w:rsidRPr="006B6F27">
              <w:rPr>
                <w:rFonts w:ascii="Times New Roman" w:hAnsi="Times New Roman" w:cs="Times New Roman"/>
                <w:sz w:val="24"/>
                <w:szCs w:val="24"/>
              </w:rPr>
              <w:t>202</w:t>
            </w:r>
            <w:r w:rsidRPr="006B6F27">
              <w:rPr>
                <w:rFonts w:ascii="Times New Roman" w:hAnsi="Times New Roman" w:cs="Times New Roman"/>
                <w:sz w:val="24"/>
                <w:szCs w:val="24"/>
                <w:lang w:val="en-US"/>
              </w:rPr>
              <w:t>4</w:t>
            </w:r>
          </w:p>
        </w:tc>
        <w:tc>
          <w:tcPr>
            <w:tcW w:w="992" w:type="dxa"/>
            <w:tcBorders>
              <w:top w:val="single" w:sz="4" w:space="0" w:color="auto"/>
              <w:left w:val="single" w:sz="4" w:space="0" w:color="auto"/>
              <w:bottom w:val="single" w:sz="4" w:space="0" w:color="auto"/>
              <w:right w:val="single" w:sz="4" w:space="0" w:color="auto"/>
            </w:tcBorders>
          </w:tcPr>
          <w:p w:rsidR="002705D0" w:rsidRPr="006B6F27" w:rsidRDefault="002705D0" w:rsidP="002705D0">
            <w:pPr>
              <w:widowControl w:val="0"/>
              <w:autoSpaceDE w:val="0"/>
              <w:autoSpaceDN w:val="0"/>
              <w:adjustRightInd w:val="0"/>
              <w:spacing w:after="0" w:line="240" w:lineRule="auto"/>
              <w:jc w:val="both"/>
              <w:rPr>
                <w:rFonts w:ascii="Times New Roman" w:hAnsi="Times New Roman" w:cs="Times New Roman"/>
                <w:sz w:val="24"/>
                <w:szCs w:val="24"/>
              </w:rPr>
            </w:pPr>
            <w:r w:rsidRPr="006B6F27">
              <w:rPr>
                <w:rFonts w:ascii="Times New Roman" w:hAnsi="Times New Roman" w:cs="Times New Roman"/>
                <w:sz w:val="24"/>
                <w:szCs w:val="24"/>
              </w:rPr>
              <w:t>-</w:t>
            </w:r>
          </w:p>
        </w:tc>
        <w:tc>
          <w:tcPr>
            <w:tcW w:w="850" w:type="dxa"/>
            <w:tcBorders>
              <w:top w:val="single" w:sz="4" w:space="0" w:color="auto"/>
              <w:left w:val="single" w:sz="4" w:space="0" w:color="auto"/>
              <w:bottom w:val="single" w:sz="4" w:space="0" w:color="auto"/>
              <w:right w:val="nil"/>
            </w:tcBorders>
          </w:tcPr>
          <w:p w:rsidR="002705D0" w:rsidRPr="006B6F27" w:rsidRDefault="002705D0" w:rsidP="002705D0">
            <w:pPr>
              <w:widowControl w:val="0"/>
              <w:autoSpaceDE w:val="0"/>
              <w:autoSpaceDN w:val="0"/>
              <w:adjustRightInd w:val="0"/>
              <w:spacing w:after="0" w:line="240" w:lineRule="auto"/>
              <w:jc w:val="both"/>
              <w:rPr>
                <w:rFonts w:ascii="Times New Roman" w:hAnsi="Times New Roman" w:cs="Times New Roman"/>
                <w:sz w:val="24"/>
                <w:szCs w:val="24"/>
              </w:rPr>
            </w:pPr>
            <w:r w:rsidRPr="006B6F27">
              <w:rPr>
                <w:rFonts w:ascii="Times New Roman" w:hAnsi="Times New Roman" w:cs="Times New Roman"/>
                <w:sz w:val="24"/>
                <w:szCs w:val="24"/>
              </w:rPr>
              <w:t>-</w:t>
            </w:r>
          </w:p>
        </w:tc>
        <w:tc>
          <w:tcPr>
            <w:tcW w:w="993" w:type="dxa"/>
            <w:tcBorders>
              <w:top w:val="single" w:sz="4" w:space="0" w:color="auto"/>
              <w:left w:val="single" w:sz="4" w:space="0" w:color="auto"/>
              <w:bottom w:val="single" w:sz="4" w:space="0" w:color="auto"/>
              <w:right w:val="nil"/>
            </w:tcBorders>
          </w:tcPr>
          <w:p w:rsidR="002705D0" w:rsidRPr="006B6F27" w:rsidRDefault="002705D0" w:rsidP="002705D0">
            <w:pPr>
              <w:widowControl w:val="0"/>
              <w:autoSpaceDE w:val="0"/>
              <w:autoSpaceDN w:val="0"/>
              <w:adjustRightInd w:val="0"/>
              <w:spacing w:after="0" w:line="240" w:lineRule="auto"/>
              <w:jc w:val="both"/>
              <w:rPr>
                <w:rFonts w:ascii="Times New Roman" w:hAnsi="Times New Roman" w:cs="Times New Roman"/>
                <w:sz w:val="24"/>
                <w:szCs w:val="24"/>
              </w:rPr>
            </w:pPr>
            <w:r w:rsidRPr="006B6F27">
              <w:rPr>
                <w:rFonts w:ascii="Times New Roman" w:hAnsi="Times New Roman" w:cs="Times New Roman"/>
                <w:sz w:val="24"/>
                <w:szCs w:val="24"/>
              </w:rPr>
              <w:t>-</w:t>
            </w:r>
          </w:p>
        </w:tc>
        <w:tc>
          <w:tcPr>
            <w:tcW w:w="992" w:type="dxa"/>
            <w:tcBorders>
              <w:top w:val="single" w:sz="4" w:space="0" w:color="auto"/>
              <w:left w:val="single" w:sz="4" w:space="0" w:color="auto"/>
              <w:bottom w:val="single" w:sz="4" w:space="0" w:color="auto"/>
              <w:right w:val="single" w:sz="4" w:space="0" w:color="auto"/>
            </w:tcBorders>
          </w:tcPr>
          <w:p w:rsidR="002705D0" w:rsidRPr="006B6F27" w:rsidRDefault="002705D0" w:rsidP="002705D0">
            <w:pPr>
              <w:widowControl w:val="0"/>
              <w:autoSpaceDE w:val="0"/>
              <w:autoSpaceDN w:val="0"/>
              <w:adjustRightInd w:val="0"/>
              <w:spacing w:after="0" w:line="240" w:lineRule="auto"/>
              <w:jc w:val="both"/>
              <w:rPr>
                <w:rFonts w:ascii="Times New Roman" w:hAnsi="Times New Roman" w:cs="Times New Roman"/>
                <w:sz w:val="24"/>
                <w:szCs w:val="24"/>
              </w:rPr>
            </w:pPr>
            <w:r w:rsidRPr="006B6F27">
              <w:rPr>
                <w:rFonts w:ascii="Times New Roman" w:hAnsi="Times New Roman" w:cs="Times New Roman"/>
                <w:sz w:val="24"/>
                <w:szCs w:val="24"/>
              </w:rPr>
              <w:t>-</w:t>
            </w:r>
          </w:p>
        </w:tc>
      </w:tr>
    </w:tbl>
    <w:p w:rsidR="002705D0" w:rsidRPr="006B6F27" w:rsidRDefault="002705D0" w:rsidP="002705D0">
      <w:pPr>
        <w:widowControl w:val="0"/>
        <w:suppressAutoHyphens/>
        <w:spacing w:after="0" w:line="240" w:lineRule="auto"/>
        <w:outlineLvl w:val="2"/>
        <w:rPr>
          <w:rFonts w:ascii="Times New Roman" w:hAnsi="Times New Roman" w:cs="Times New Roman"/>
          <w:sz w:val="24"/>
          <w:szCs w:val="24"/>
        </w:rPr>
      </w:pPr>
    </w:p>
    <w:p w:rsidR="002705D0" w:rsidRPr="006B6F27" w:rsidRDefault="002705D0" w:rsidP="002705D0">
      <w:pPr>
        <w:widowControl w:val="0"/>
        <w:autoSpaceDE w:val="0"/>
        <w:autoSpaceDN w:val="0"/>
        <w:adjustRightInd w:val="0"/>
        <w:spacing w:after="0" w:line="240" w:lineRule="auto"/>
        <w:jc w:val="center"/>
        <w:outlineLvl w:val="0"/>
        <w:rPr>
          <w:rFonts w:ascii="Times New Roman" w:hAnsi="Times New Roman" w:cs="Times New Roman"/>
          <w:b/>
          <w:bCs/>
          <w:sz w:val="24"/>
          <w:szCs w:val="24"/>
        </w:rPr>
      </w:pPr>
    </w:p>
    <w:p w:rsidR="002705D0" w:rsidRPr="006B6F27" w:rsidRDefault="002705D0" w:rsidP="002705D0">
      <w:pPr>
        <w:widowControl w:val="0"/>
        <w:autoSpaceDE w:val="0"/>
        <w:autoSpaceDN w:val="0"/>
        <w:adjustRightInd w:val="0"/>
        <w:spacing w:after="0" w:line="240" w:lineRule="auto"/>
        <w:jc w:val="center"/>
        <w:outlineLvl w:val="0"/>
        <w:rPr>
          <w:rFonts w:ascii="Times New Roman" w:hAnsi="Times New Roman" w:cs="Times New Roman"/>
          <w:b/>
          <w:bCs/>
          <w:sz w:val="24"/>
          <w:szCs w:val="24"/>
        </w:rPr>
      </w:pPr>
    </w:p>
    <w:p w:rsidR="00D54DC0" w:rsidRPr="006B6F27" w:rsidRDefault="00D54DC0" w:rsidP="002705D0">
      <w:pPr>
        <w:widowControl w:val="0"/>
        <w:autoSpaceDE w:val="0"/>
        <w:autoSpaceDN w:val="0"/>
        <w:adjustRightInd w:val="0"/>
        <w:spacing w:after="0" w:line="240" w:lineRule="auto"/>
        <w:jc w:val="center"/>
        <w:outlineLvl w:val="0"/>
        <w:rPr>
          <w:rFonts w:ascii="Times New Roman" w:hAnsi="Times New Roman" w:cs="Times New Roman"/>
          <w:b/>
          <w:bCs/>
          <w:sz w:val="24"/>
          <w:szCs w:val="24"/>
        </w:rPr>
      </w:pPr>
    </w:p>
    <w:p w:rsidR="002705D0" w:rsidRPr="006B6F27" w:rsidRDefault="002705D0" w:rsidP="00EE10AA">
      <w:pPr>
        <w:widowControl w:val="0"/>
        <w:numPr>
          <w:ilvl w:val="0"/>
          <w:numId w:val="5"/>
        </w:numPr>
        <w:autoSpaceDE w:val="0"/>
        <w:autoSpaceDN w:val="0"/>
        <w:adjustRightInd w:val="0"/>
        <w:spacing w:after="0" w:line="240" w:lineRule="auto"/>
        <w:jc w:val="center"/>
        <w:outlineLvl w:val="0"/>
        <w:rPr>
          <w:rFonts w:ascii="Times New Roman" w:hAnsi="Times New Roman" w:cs="Times New Roman"/>
          <w:b/>
          <w:bCs/>
          <w:sz w:val="24"/>
          <w:szCs w:val="24"/>
        </w:rPr>
      </w:pPr>
    </w:p>
    <w:p w:rsidR="002705D0" w:rsidRPr="006B6F27" w:rsidRDefault="002705D0" w:rsidP="00EE10AA">
      <w:pPr>
        <w:widowControl w:val="0"/>
        <w:numPr>
          <w:ilvl w:val="0"/>
          <w:numId w:val="5"/>
        </w:numPr>
        <w:autoSpaceDE w:val="0"/>
        <w:autoSpaceDN w:val="0"/>
        <w:adjustRightInd w:val="0"/>
        <w:spacing w:after="0" w:line="240" w:lineRule="auto"/>
        <w:jc w:val="center"/>
        <w:outlineLvl w:val="0"/>
        <w:rPr>
          <w:rFonts w:ascii="Times New Roman" w:hAnsi="Times New Roman" w:cs="Times New Roman"/>
          <w:b/>
          <w:bCs/>
          <w:sz w:val="24"/>
          <w:szCs w:val="24"/>
        </w:rPr>
      </w:pPr>
      <w:r w:rsidRPr="006B6F27">
        <w:rPr>
          <w:rFonts w:ascii="Times New Roman" w:hAnsi="Times New Roman" w:cs="Times New Roman"/>
          <w:b/>
          <w:bCs/>
          <w:sz w:val="24"/>
          <w:szCs w:val="24"/>
        </w:rPr>
        <w:lastRenderedPageBreak/>
        <w:t>5. Финансовое обеспечение комплекса процессных мероприятий</w:t>
      </w:r>
    </w:p>
    <w:p w:rsidR="002705D0" w:rsidRPr="006B6F27" w:rsidRDefault="002705D0" w:rsidP="002705D0">
      <w:pPr>
        <w:widowControl w:val="0"/>
        <w:autoSpaceDE w:val="0"/>
        <w:autoSpaceDN w:val="0"/>
        <w:adjustRightInd w:val="0"/>
        <w:spacing w:after="0" w:line="240" w:lineRule="auto"/>
        <w:ind w:firstLine="720"/>
        <w:jc w:val="both"/>
        <w:rPr>
          <w:rFonts w:ascii="Times New Roman" w:hAnsi="Times New Roman" w:cs="Times New Roman"/>
          <w:sz w:val="24"/>
          <w:szCs w:val="24"/>
        </w:rPr>
      </w:pPr>
    </w:p>
    <w:tbl>
      <w:tblPr>
        <w:tblW w:w="15025" w:type="dxa"/>
        <w:tblInd w:w="67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954"/>
        <w:gridCol w:w="1843"/>
        <w:gridCol w:w="1134"/>
        <w:gridCol w:w="1134"/>
        <w:gridCol w:w="1134"/>
        <w:gridCol w:w="1275"/>
        <w:gridCol w:w="1276"/>
        <w:gridCol w:w="1275"/>
      </w:tblGrid>
      <w:tr w:rsidR="003D7B2D" w:rsidRPr="006B6F27" w:rsidTr="00DD69B2">
        <w:tc>
          <w:tcPr>
            <w:tcW w:w="5954" w:type="dxa"/>
            <w:vMerge w:val="restart"/>
            <w:tcBorders>
              <w:top w:val="single" w:sz="4" w:space="0" w:color="auto"/>
              <w:left w:val="single" w:sz="4" w:space="0" w:color="auto"/>
              <w:bottom w:val="single" w:sz="4" w:space="0" w:color="auto"/>
              <w:right w:val="single" w:sz="4" w:space="0" w:color="auto"/>
            </w:tcBorders>
            <w:hideMark/>
          </w:tcPr>
          <w:p w:rsidR="002705D0" w:rsidRPr="006B6F27" w:rsidRDefault="002705D0" w:rsidP="002705D0">
            <w:pPr>
              <w:widowControl w:val="0"/>
              <w:autoSpaceDE w:val="0"/>
              <w:autoSpaceDN w:val="0"/>
              <w:adjustRightInd w:val="0"/>
              <w:spacing w:after="0" w:line="240" w:lineRule="auto"/>
              <w:rPr>
                <w:rFonts w:ascii="Times New Roman" w:hAnsi="Times New Roman" w:cs="Times New Roman"/>
                <w:sz w:val="24"/>
                <w:szCs w:val="24"/>
              </w:rPr>
            </w:pPr>
            <w:r w:rsidRPr="006B6F27">
              <w:rPr>
                <w:rFonts w:ascii="Times New Roman" w:hAnsi="Times New Roman" w:cs="Times New Roman"/>
                <w:sz w:val="24"/>
                <w:szCs w:val="24"/>
              </w:rPr>
              <w:t>Наименование мероприятия (результата) / источник финансового обеспечения</w:t>
            </w:r>
            <w:r w:rsidRPr="006B6F27">
              <w:rPr>
                <w:rFonts w:ascii="Times New Roman" w:hAnsi="Times New Roman" w:cs="Times New Roman"/>
                <w:sz w:val="24"/>
                <w:szCs w:val="24"/>
                <w:vertAlign w:val="superscript"/>
              </w:rPr>
              <w:t> 1</w:t>
            </w:r>
          </w:p>
        </w:tc>
        <w:tc>
          <w:tcPr>
            <w:tcW w:w="1843" w:type="dxa"/>
            <w:vMerge w:val="restart"/>
            <w:tcBorders>
              <w:top w:val="single" w:sz="4" w:space="0" w:color="auto"/>
              <w:left w:val="single" w:sz="4" w:space="0" w:color="auto"/>
              <w:bottom w:val="single" w:sz="4" w:space="0" w:color="auto"/>
              <w:right w:val="single" w:sz="4" w:space="0" w:color="auto"/>
            </w:tcBorders>
          </w:tcPr>
          <w:p w:rsidR="002705D0" w:rsidRPr="006B6F27" w:rsidRDefault="002705D0" w:rsidP="002705D0">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КБК</w:t>
            </w:r>
          </w:p>
        </w:tc>
        <w:tc>
          <w:tcPr>
            <w:tcW w:w="7228" w:type="dxa"/>
            <w:gridSpan w:val="6"/>
            <w:tcBorders>
              <w:top w:val="single" w:sz="4" w:space="0" w:color="auto"/>
              <w:left w:val="single" w:sz="4" w:space="0" w:color="auto"/>
              <w:bottom w:val="single" w:sz="4" w:space="0" w:color="auto"/>
              <w:right w:val="single" w:sz="4" w:space="0" w:color="auto"/>
            </w:tcBorders>
          </w:tcPr>
          <w:p w:rsidR="002705D0" w:rsidRPr="006B6F27" w:rsidRDefault="002705D0" w:rsidP="002705D0">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 xml:space="preserve">Объем финансового обеспечения по годам </w:t>
            </w:r>
          </w:p>
          <w:p w:rsidR="002705D0" w:rsidRPr="006B6F27" w:rsidRDefault="002705D0" w:rsidP="002705D0">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реализации, тыс. рублей</w:t>
            </w:r>
          </w:p>
        </w:tc>
      </w:tr>
      <w:tr w:rsidR="003D7B2D" w:rsidRPr="006B6F27" w:rsidTr="00DD69B2">
        <w:tc>
          <w:tcPr>
            <w:tcW w:w="5954" w:type="dxa"/>
            <w:vMerge/>
            <w:tcBorders>
              <w:top w:val="single" w:sz="4" w:space="0" w:color="auto"/>
              <w:left w:val="single" w:sz="4" w:space="0" w:color="auto"/>
              <w:bottom w:val="single" w:sz="4" w:space="0" w:color="auto"/>
              <w:right w:val="single" w:sz="4" w:space="0" w:color="auto"/>
            </w:tcBorders>
            <w:vAlign w:val="center"/>
            <w:hideMark/>
          </w:tcPr>
          <w:p w:rsidR="002705D0" w:rsidRPr="006B6F27" w:rsidRDefault="002705D0" w:rsidP="002705D0">
            <w:pPr>
              <w:spacing w:after="0" w:line="240" w:lineRule="auto"/>
              <w:rPr>
                <w:rFonts w:ascii="Times New Roman" w:hAnsi="Times New Roman" w:cs="Times New Roman"/>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tcPr>
          <w:p w:rsidR="002705D0" w:rsidRPr="006B6F27" w:rsidRDefault="002705D0" w:rsidP="002705D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nil"/>
              <w:right w:val="nil"/>
            </w:tcBorders>
            <w:hideMark/>
          </w:tcPr>
          <w:p w:rsidR="002705D0" w:rsidRPr="006B6F27" w:rsidRDefault="002705D0" w:rsidP="002705D0">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2025</w:t>
            </w:r>
          </w:p>
        </w:tc>
        <w:tc>
          <w:tcPr>
            <w:tcW w:w="1134" w:type="dxa"/>
            <w:tcBorders>
              <w:top w:val="single" w:sz="4" w:space="0" w:color="auto"/>
              <w:left w:val="single" w:sz="4" w:space="0" w:color="auto"/>
              <w:bottom w:val="nil"/>
              <w:right w:val="nil"/>
            </w:tcBorders>
            <w:hideMark/>
          </w:tcPr>
          <w:p w:rsidR="002705D0" w:rsidRPr="006B6F27" w:rsidRDefault="002705D0" w:rsidP="002705D0">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2026</w:t>
            </w:r>
          </w:p>
        </w:tc>
        <w:tc>
          <w:tcPr>
            <w:tcW w:w="1134" w:type="dxa"/>
            <w:tcBorders>
              <w:top w:val="single" w:sz="4" w:space="0" w:color="auto"/>
              <w:left w:val="single" w:sz="4" w:space="0" w:color="auto"/>
              <w:bottom w:val="nil"/>
              <w:right w:val="nil"/>
            </w:tcBorders>
          </w:tcPr>
          <w:p w:rsidR="002705D0" w:rsidRPr="006B6F27" w:rsidRDefault="002705D0" w:rsidP="002705D0">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2027</w:t>
            </w:r>
          </w:p>
        </w:tc>
        <w:tc>
          <w:tcPr>
            <w:tcW w:w="1275" w:type="dxa"/>
            <w:tcBorders>
              <w:top w:val="single" w:sz="4" w:space="0" w:color="auto"/>
              <w:left w:val="single" w:sz="4" w:space="0" w:color="auto"/>
              <w:bottom w:val="nil"/>
              <w:right w:val="single" w:sz="4" w:space="0" w:color="auto"/>
            </w:tcBorders>
          </w:tcPr>
          <w:p w:rsidR="002705D0" w:rsidRPr="006B6F27" w:rsidRDefault="002705D0" w:rsidP="002705D0">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2028-2031</w:t>
            </w:r>
          </w:p>
        </w:tc>
        <w:tc>
          <w:tcPr>
            <w:tcW w:w="1276" w:type="dxa"/>
            <w:tcBorders>
              <w:top w:val="single" w:sz="4" w:space="0" w:color="auto"/>
              <w:left w:val="single" w:sz="4" w:space="0" w:color="auto"/>
              <w:bottom w:val="nil"/>
              <w:right w:val="single" w:sz="4" w:space="0" w:color="auto"/>
            </w:tcBorders>
          </w:tcPr>
          <w:p w:rsidR="002705D0" w:rsidRPr="006B6F27" w:rsidRDefault="002705D0" w:rsidP="002705D0">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2032-2035</w:t>
            </w:r>
          </w:p>
        </w:tc>
        <w:tc>
          <w:tcPr>
            <w:tcW w:w="1275" w:type="dxa"/>
            <w:tcBorders>
              <w:top w:val="single" w:sz="4" w:space="0" w:color="auto"/>
              <w:left w:val="single" w:sz="4" w:space="0" w:color="auto"/>
              <w:bottom w:val="nil"/>
              <w:right w:val="single" w:sz="4" w:space="0" w:color="auto"/>
            </w:tcBorders>
            <w:hideMark/>
          </w:tcPr>
          <w:p w:rsidR="002705D0" w:rsidRPr="006B6F27" w:rsidRDefault="002705D0" w:rsidP="002705D0">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Всего</w:t>
            </w:r>
          </w:p>
        </w:tc>
      </w:tr>
      <w:tr w:rsidR="003D7B2D" w:rsidRPr="006B6F27" w:rsidTr="00DD69B2">
        <w:tc>
          <w:tcPr>
            <w:tcW w:w="5954" w:type="dxa"/>
            <w:tcBorders>
              <w:top w:val="single" w:sz="4" w:space="0" w:color="auto"/>
              <w:left w:val="single" w:sz="4" w:space="0" w:color="auto"/>
              <w:bottom w:val="nil"/>
              <w:right w:val="nil"/>
            </w:tcBorders>
            <w:hideMark/>
          </w:tcPr>
          <w:p w:rsidR="002705D0" w:rsidRPr="006B6F27" w:rsidRDefault="002705D0" w:rsidP="002705D0">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1</w:t>
            </w:r>
          </w:p>
        </w:tc>
        <w:tc>
          <w:tcPr>
            <w:tcW w:w="1843" w:type="dxa"/>
            <w:tcBorders>
              <w:top w:val="single" w:sz="4" w:space="0" w:color="auto"/>
              <w:left w:val="single" w:sz="4" w:space="0" w:color="auto"/>
              <w:bottom w:val="nil"/>
              <w:right w:val="nil"/>
            </w:tcBorders>
          </w:tcPr>
          <w:p w:rsidR="002705D0" w:rsidRPr="006B6F27" w:rsidRDefault="002705D0" w:rsidP="002705D0">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2</w:t>
            </w:r>
          </w:p>
        </w:tc>
        <w:tc>
          <w:tcPr>
            <w:tcW w:w="1134" w:type="dxa"/>
            <w:tcBorders>
              <w:top w:val="single" w:sz="4" w:space="0" w:color="auto"/>
              <w:left w:val="single" w:sz="4" w:space="0" w:color="auto"/>
              <w:bottom w:val="nil"/>
              <w:right w:val="nil"/>
            </w:tcBorders>
            <w:hideMark/>
          </w:tcPr>
          <w:p w:rsidR="002705D0" w:rsidRPr="006B6F27" w:rsidRDefault="002705D0" w:rsidP="002705D0">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3</w:t>
            </w:r>
          </w:p>
        </w:tc>
        <w:tc>
          <w:tcPr>
            <w:tcW w:w="1134" w:type="dxa"/>
            <w:tcBorders>
              <w:top w:val="single" w:sz="4" w:space="0" w:color="auto"/>
              <w:left w:val="single" w:sz="4" w:space="0" w:color="auto"/>
              <w:bottom w:val="nil"/>
              <w:right w:val="nil"/>
            </w:tcBorders>
            <w:hideMark/>
          </w:tcPr>
          <w:p w:rsidR="002705D0" w:rsidRPr="006B6F27" w:rsidRDefault="002705D0" w:rsidP="002705D0">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4</w:t>
            </w:r>
          </w:p>
        </w:tc>
        <w:tc>
          <w:tcPr>
            <w:tcW w:w="1134" w:type="dxa"/>
            <w:tcBorders>
              <w:top w:val="single" w:sz="4" w:space="0" w:color="auto"/>
              <w:left w:val="single" w:sz="4" w:space="0" w:color="auto"/>
              <w:bottom w:val="nil"/>
              <w:right w:val="nil"/>
            </w:tcBorders>
          </w:tcPr>
          <w:p w:rsidR="002705D0" w:rsidRPr="006B6F27" w:rsidRDefault="002705D0" w:rsidP="002705D0">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5</w:t>
            </w:r>
          </w:p>
        </w:tc>
        <w:tc>
          <w:tcPr>
            <w:tcW w:w="1275" w:type="dxa"/>
            <w:tcBorders>
              <w:top w:val="single" w:sz="4" w:space="0" w:color="auto"/>
              <w:left w:val="single" w:sz="4" w:space="0" w:color="auto"/>
              <w:bottom w:val="nil"/>
              <w:right w:val="single" w:sz="4" w:space="0" w:color="auto"/>
            </w:tcBorders>
          </w:tcPr>
          <w:p w:rsidR="002705D0" w:rsidRPr="006B6F27" w:rsidRDefault="002705D0" w:rsidP="002705D0">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6</w:t>
            </w:r>
          </w:p>
        </w:tc>
        <w:tc>
          <w:tcPr>
            <w:tcW w:w="1276" w:type="dxa"/>
            <w:tcBorders>
              <w:top w:val="single" w:sz="4" w:space="0" w:color="auto"/>
              <w:left w:val="single" w:sz="4" w:space="0" w:color="auto"/>
              <w:bottom w:val="nil"/>
              <w:right w:val="single" w:sz="4" w:space="0" w:color="auto"/>
            </w:tcBorders>
          </w:tcPr>
          <w:p w:rsidR="002705D0" w:rsidRPr="006B6F27" w:rsidRDefault="002705D0" w:rsidP="002705D0">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7</w:t>
            </w:r>
          </w:p>
        </w:tc>
        <w:tc>
          <w:tcPr>
            <w:tcW w:w="1275" w:type="dxa"/>
            <w:tcBorders>
              <w:top w:val="single" w:sz="4" w:space="0" w:color="auto"/>
              <w:left w:val="single" w:sz="4" w:space="0" w:color="auto"/>
              <w:bottom w:val="nil"/>
              <w:right w:val="single" w:sz="4" w:space="0" w:color="auto"/>
            </w:tcBorders>
            <w:hideMark/>
          </w:tcPr>
          <w:p w:rsidR="002705D0" w:rsidRPr="006B6F27" w:rsidRDefault="002705D0" w:rsidP="002705D0">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8</w:t>
            </w:r>
          </w:p>
        </w:tc>
      </w:tr>
      <w:tr w:rsidR="003D7B2D" w:rsidRPr="006B6F27" w:rsidTr="00DD69B2">
        <w:trPr>
          <w:trHeight w:val="605"/>
        </w:trPr>
        <w:tc>
          <w:tcPr>
            <w:tcW w:w="5954" w:type="dxa"/>
            <w:tcBorders>
              <w:top w:val="single" w:sz="4" w:space="0" w:color="auto"/>
              <w:left w:val="single" w:sz="4" w:space="0" w:color="auto"/>
              <w:bottom w:val="nil"/>
              <w:right w:val="nil"/>
            </w:tcBorders>
            <w:hideMark/>
          </w:tcPr>
          <w:p w:rsidR="002705D0" w:rsidRPr="006B6F27" w:rsidRDefault="002705D0" w:rsidP="002705D0">
            <w:pPr>
              <w:widowControl w:val="0"/>
              <w:autoSpaceDE w:val="0"/>
              <w:autoSpaceDN w:val="0"/>
              <w:adjustRightInd w:val="0"/>
              <w:spacing w:after="0" w:line="240" w:lineRule="auto"/>
              <w:rPr>
                <w:rFonts w:ascii="Times New Roman" w:hAnsi="Times New Roman" w:cs="Times New Roman"/>
                <w:iCs/>
                <w:sz w:val="24"/>
                <w:szCs w:val="24"/>
              </w:rPr>
            </w:pPr>
            <w:r w:rsidRPr="006B6F27">
              <w:rPr>
                <w:rFonts w:ascii="Times New Roman" w:hAnsi="Times New Roman" w:cs="Times New Roman"/>
                <w:iCs/>
                <w:sz w:val="24"/>
                <w:szCs w:val="24"/>
              </w:rPr>
              <w:t>Комплекс процессных мероприятий</w:t>
            </w:r>
          </w:p>
          <w:p w:rsidR="002705D0" w:rsidRPr="006B6F27" w:rsidRDefault="002705D0" w:rsidP="002705D0">
            <w:pPr>
              <w:widowControl w:val="0"/>
              <w:autoSpaceDE w:val="0"/>
              <w:autoSpaceDN w:val="0"/>
              <w:adjustRightInd w:val="0"/>
              <w:spacing w:after="0" w:line="240" w:lineRule="auto"/>
              <w:rPr>
                <w:rFonts w:ascii="Times New Roman" w:hAnsi="Times New Roman" w:cs="Times New Roman"/>
                <w:b/>
                <w:iCs/>
                <w:sz w:val="24"/>
                <w:szCs w:val="24"/>
              </w:rPr>
            </w:pPr>
            <w:r w:rsidRPr="006B6F27">
              <w:rPr>
                <w:rFonts w:ascii="Times New Roman" w:hAnsi="Times New Roman" w:cs="Times New Roman"/>
                <w:iCs/>
                <w:sz w:val="24"/>
                <w:szCs w:val="24"/>
              </w:rPr>
              <w:t>«Обеспечение реализации муниципальной программы  Алатырского  муниципального округа Чувашской Республики «Управление общественными финансами и  муниципальным долгом »  (всего),  в том числе:</w:t>
            </w:r>
          </w:p>
        </w:tc>
        <w:tc>
          <w:tcPr>
            <w:tcW w:w="1843" w:type="dxa"/>
            <w:tcBorders>
              <w:top w:val="single" w:sz="4" w:space="0" w:color="auto"/>
              <w:left w:val="single" w:sz="4" w:space="0" w:color="auto"/>
              <w:bottom w:val="nil"/>
              <w:right w:val="nil"/>
            </w:tcBorders>
          </w:tcPr>
          <w:p w:rsidR="002705D0" w:rsidRPr="006B6F27" w:rsidRDefault="002705D0" w:rsidP="002705D0">
            <w:pPr>
              <w:spacing w:after="0" w:line="240" w:lineRule="auto"/>
              <w:jc w:val="center"/>
              <w:rPr>
                <w:rFonts w:ascii="Times New Roman" w:hAnsi="Times New Roman" w:cs="Times New Roman"/>
                <w:b/>
                <w:iCs/>
                <w:sz w:val="24"/>
                <w:szCs w:val="24"/>
              </w:rPr>
            </w:pPr>
          </w:p>
          <w:p w:rsidR="002705D0" w:rsidRPr="006B6F27" w:rsidRDefault="002705D0" w:rsidP="002705D0">
            <w:pPr>
              <w:widowControl w:val="0"/>
              <w:autoSpaceDE w:val="0"/>
              <w:autoSpaceDN w:val="0"/>
              <w:adjustRightInd w:val="0"/>
              <w:spacing w:after="0" w:line="240" w:lineRule="auto"/>
              <w:jc w:val="center"/>
              <w:rPr>
                <w:rFonts w:ascii="Times New Roman" w:hAnsi="Times New Roman" w:cs="Times New Roman"/>
                <w:b/>
                <w:iCs/>
                <w:sz w:val="24"/>
                <w:szCs w:val="24"/>
              </w:rPr>
            </w:pPr>
          </w:p>
          <w:p w:rsidR="002705D0" w:rsidRPr="006B6F27" w:rsidRDefault="002705D0" w:rsidP="002705D0">
            <w:pPr>
              <w:widowControl w:val="0"/>
              <w:autoSpaceDE w:val="0"/>
              <w:autoSpaceDN w:val="0"/>
              <w:adjustRightInd w:val="0"/>
              <w:spacing w:after="0" w:line="240" w:lineRule="auto"/>
              <w:jc w:val="center"/>
              <w:rPr>
                <w:rFonts w:ascii="Times New Roman" w:hAnsi="Times New Roman" w:cs="Times New Roman"/>
                <w:b/>
                <w:iCs/>
                <w:sz w:val="24"/>
                <w:szCs w:val="24"/>
              </w:rPr>
            </w:pPr>
          </w:p>
          <w:p w:rsidR="002705D0" w:rsidRPr="006B6F27" w:rsidRDefault="002705D0" w:rsidP="002705D0">
            <w:pPr>
              <w:widowControl w:val="0"/>
              <w:autoSpaceDE w:val="0"/>
              <w:autoSpaceDN w:val="0"/>
              <w:adjustRightInd w:val="0"/>
              <w:spacing w:after="0" w:line="240" w:lineRule="auto"/>
              <w:jc w:val="center"/>
              <w:rPr>
                <w:rFonts w:ascii="Times New Roman" w:hAnsi="Times New Roman" w:cs="Times New Roman"/>
                <w:iCs/>
                <w:sz w:val="24"/>
                <w:szCs w:val="24"/>
              </w:rPr>
            </w:pPr>
            <w:r w:rsidRPr="006B6F27">
              <w:rPr>
                <w:rFonts w:ascii="Times New Roman" w:hAnsi="Times New Roman" w:cs="Times New Roman"/>
                <w:iCs/>
                <w:sz w:val="24"/>
                <w:szCs w:val="24"/>
              </w:rPr>
              <w:t>х</w:t>
            </w:r>
          </w:p>
        </w:tc>
        <w:tc>
          <w:tcPr>
            <w:tcW w:w="1134" w:type="dxa"/>
            <w:tcBorders>
              <w:top w:val="single" w:sz="4" w:space="0" w:color="auto"/>
              <w:left w:val="single" w:sz="4" w:space="0" w:color="auto"/>
              <w:bottom w:val="nil"/>
              <w:right w:val="nil"/>
            </w:tcBorders>
            <w:vAlign w:val="bottom"/>
          </w:tcPr>
          <w:p w:rsidR="002705D0" w:rsidRPr="006B6F27" w:rsidRDefault="00D54DC0" w:rsidP="002705D0">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38912,6</w:t>
            </w:r>
          </w:p>
        </w:tc>
        <w:tc>
          <w:tcPr>
            <w:tcW w:w="1134" w:type="dxa"/>
            <w:tcBorders>
              <w:top w:val="single" w:sz="4" w:space="0" w:color="auto"/>
              <w:left w:val="single" w:sz="4" w:space="0" w:color="auto"/>
              <w:bottom w:val="nil"/>
              <w:right w:val="nil"/>
            </w:tcBorders>
            <w:vAlign w:val="bottom"/>
          </w:tcPr>
          <w:p w:rsidR="002705D0" w:rsidRPr="006B6F27" w:rsidRDefault="00D54DC0" w:rsidP="002705D0">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37718,6</w:t>
            </w:r>
          </w:p>
        </w:tc>
        <w:tc>
          <w:tcPr>
            <w:tcW w:w="1134" w:type="dxa"/>
            <w:tcBorders>
              <w:top w:val="single" w:sz="4" w:space="0" w:color="auto"/>
              <w:left w:val="single" w:sz="4" w:space="0" w:color="auto"/>
              <w:bottom w:val="nil"/>
              <w:right w:val="nil"/>
            </w:tcBorders>
            <w:vAlign w:val="bottom"/>
          </w:tcPr>
          <w:p w:rsidR="002705D0" w:rsidRPr="006B6F27" w:rsidRDefault="00D54DC0" w:rsidP="002705D0">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37718,6</w:t>
            </w:r>
          </w:p>
        </w:tc>
        <w:tc>
          <w:tcPr>
            <w:tcW w:w="1275" w:type="dxa"/>
            <w:tcBorders>
              <w:top w:val="single" w:sz="4" w:space="0" w:color="auto"/>
              <w:left w:val="single" w:sz="4" w:space="0" w:color="auto"/>
              <w:bottom w:val="nil"/>
              <w:right w:val="single" w:sz="4" w:space="0" w:color="auto"/>
            </w:tcBorders>
            <w:vAlign w:val="bottom"/>
          </w:tcPr>
          <w:p w:rsidR="002705D0" w:rsidRPr="006B6F27" w:rsidRDefault="00D54DC0" w:rsidP="002705D0">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113155,8</w:t>
            </w:r>
          </w:p>
        </w:tc>
        <w:tc>
          <w:tcPr>
            <w:tcW w:w="1276" w:type="dxa"/>
            <w:tcBorders>
              <w:top w:val="single" w:sz="4" w:space="0" w:color="auto"/>
              <w:left w:val="single" w:sz="4" w:space="0" w:color="auto"/>
              <w:bottom w:val="nil"/>
              <w:right w:val="single" w:sz="4" w:space="0" w:color="auto"/>
            </w:tcBorders>
            <w:vAlign w:val="bottom"/>
          </w:tcPr>
          <w:p w:rsidR="002705D0" w:rsidRPr="006B6F27" w:rsidRDefault="00D54DC0" w:rsidP="002705D0">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188593,0</w:t>
            </w:r>
          </w:p>
        </w:tc>
        <w:tc>
          <w:tcPr>
            <w:tcW w:w="1275" w:type="dxa"/>
            <w:tcBorders>
              <w:top w:val="single" w:sz="4" w:space="0" w:color="auto"/>
              <w:left w:val="single" w:sz="4" w:space="0" w:color="auto"/>
              <w:bottom w:val="nil"/>
              <w:right w:val="single" w:sz="4" w:space="0" w:color="auto"/>
            </w:tcBorders>
            <w:vAlign w:val="bottom"/>
          </w:tcPr>
          <w:p w:rsidR="002705D0" w:rsidRPr="006B6F27" w:rsidRDefault="00D54DC0" w:rsidP="002705D0">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416098,6</w:t>
            </w:r>
          </w:p>
        </w:tc>
      </w:tr>
      <w:tr w:rsidR="008F5044" w:rsidRPr="006B6F27" w:rsidTr="003B6F32">
        <w:trPr>
          <w:trHeight w:val="605"/>
        </w:trPr>
        <w:tc>
          <w:tcPr>
            <w:tcW w:w="5954" w:type="dxa"/>
            <w:tcBorders>
              <w:top w:val="single" w:sz="4" w:space="0" w:color="auto"/>
              <w:left w:val="single" w:sz="4" w:space="0" w:color="auto"/>
              <w:bottom w:val="nil"/>
              <w:right w:val="nil"/>
            </w:tcBorders>
          </w:tcPr>
          <w:p w:rsidR="008F5044" w:rsidRPr="006B6F27" w:rsidRDefault="008F5044" w:rsidP="008F5044">
            <w:pPr>
              <w:widowControl w:val="0"/>
              <w:autoSpaceDE w:val="0"/>
              <w:autoSpaceDN w:val="0"/>
              <w:adjustRightInd w:val="0"/>
              <w:spacing w:after="0" w:line="240" w:lineRule="auto"/>
              <w:jc w:val="both"/>
              <w:rPr>
                <w:rFonts w:ascii="Times New Roman" w:hAnsi="Times New Roman" w:cs="Times New Roman"/>
                <w:iCs/>
              </w:rPr>
            </w:pPr>
            <w:r w:rsidRPr="00CF62D2">
              <w:rPr>
                <w:rFonts w:ascii="Times New Roman" w:hAnsi="Times New Roman" w:cs="Times New Roman"/>
                <w:iCs/>
              </w:rPr>
              <w:t>Муниципальный бюджет, из них</w:t>
            </w:r>
          </w:p>
        </w:tc>
        <w:tc>
          <w:tcPr>
            <w:tcW w:w="1843" w:type="dxa"/>
            <w:tcBorders>
              <w:top w:val="single" w:sz="4" w:space="0" w:color="auto"/>
              <w:left w:val="single" w:sz="4" w:space="0" w:color="auto"/>
              <w:bottom w:val="nil"/>
              <w:right w:val="nil"/>
            </w:tcBorders>
            <w:vAlign w:val="bottom"/>
          </w:tcPr>
          <w:p w:rsidR="008F5044" w:rsidRPr="006B6F27" w:rsidRDefault="008F5044" w:rsidP="008F5044">
            <w:pPr>
              <w:widowControl w:val="0"/>
              <w:autoSpaceDE w:val="0"/>
              <w:autoSpaceDN w:val="0"/>
              <w:adjustRightInd w:val="0"/>
              <w:spacing w:after="0" w:line="240" w:lineRule="auto"/>
              <w:rPr>
                <w:rFonts w:ascii="Times New Roman" w:hAnsi="Times New Roman" w:cs="Times New Roman"/>
                <w:iCs/>
              </w:rPr>
            </w:pPr>
            <w:r>
              <w:rPr>
                <w:rFonts w:ascii="Times New Roman" w:hAnsi="Times New Roman" w:cs="Times New Roman"/>
                <w:iCs/>
              </w:rPr>
              <w:t>х</w:t>
            </w:r>
          </w:p>
        </w:tc>
        <w:tc>
          <w:tcPr>
            <w:tcW w:w="1134" w:type="dxa"/>
            <w:tcBorders>
              <w:top w:val="single" w:sz="4" w:space="0" w:color="auto"/>
              <w:left w:val="single" w:sz="4" w:space="0" w:color="auto"/>
              <w:bottom w:val="nil"/>
              <w:right w:val="nil"/>
            </w:tcBorders>
            <w:vAlign w:val="bottom"/>
          </w:tcPr>
          <w:p w:rsidR="008F5044" w:rsidRPr="006B6F27" w:rsidRDefault="008F5044" w:rsidP="003B6F32">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38912,6</w:t>
            </w:r>
          </w:p>
        </w:tc>
        <w:tc>
          <w:tcPr>
            <w:tcW w:w="1134" w:type="dxa"/>
            <w:tcBorders>
              <w:top w:val="single" w:sz="4" w:space="0" w:color="auto"/>
              <w:left w:val="single" w:sz="4" w:space="0" w:color="auto"/>
              <w:bottom w:val="nil"/>
              <w:right w:val="nil"/>
            </w:tcBorders>
            <w:vAlign w:val="bottom"/>
          </w:tcPr>
          <w:p w:rsidR="008F5044" w:rsidRPr="006B6F27" w:rsidRDefault="008F5044" w:rsidP="003B6F32">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37718,6</w:t>
            </w:r>
          </w:p>
        </w:tc>
        <w:tc>
          <w:tcPr>
            <w:tcW w:w="1134" w:type="dxa"/>
            <w:tcBorders>
              <w:top w:val="single" w:sz="4" w:space="0" w:color="auto"/>
              <w:left w:val="single" w:sz="4" w:space="0" w:color="auto"/>
              <w:bottom w:val="nil"/>
              <w:right w:val="nil"/>
            </w:tcBorders>
            <w:vAlign w:val="bottom"/>
          </w:tcPr>
          <w:p w:rsidR="008F5044" w:rsidRPr="006B6F27" w:rsidRDefault="008F5044" w:rsidP="003B6F32">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37718,6</w:t>
            </w:r>
          </w:p>
        </w:tc>
        <w:tc>
          <w:tcPr>
            <w:tcW w:w="1275" w:type="dxa"/>
            <w:tcBorders>
              <w:top w:val="single" w:sz="4" w:space="0" w:color="auto"/>
              <w:left w:val="single" w:sz="4" w:space="0" w:color="auto"/>
              <w:bottom w:val="nil"/>
              <w:right w:val="single" w:sz="4" w:space="0" w:color="auto"/>
            </w:tcBorders>
            <w:vAlign w:val="bottom"/>
          </w:tcPr>
          <w:p w:rsidR="008F5044" w:rsidRPr="006B6F27" w:rsidRDefault="008F5044" w:rsidP="003B6F32">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113155,8</w:t>
            </w:r>
          </w:p>
        </w:tc>
        <w:tc>
          <w:tcPr>
            <w:tcW w:w="1276" w:type="dxa"/>
            <w:tcBorders>
              <w:top w:val="single" w:sz="4" w:space="0" w:color="auto"/>
              <w:left w:val="single" w:sz="4" w:space="0" w:color="auto"/>
              <w:bottom w:val="nil"/>
              <w:right w:val="single" w:sz="4" w:space="0" w:color="auto"/>
            </w:tcBorders>
            <w:vAlign w:val="bottom"/>
          </w:tcPr>
          <w:p w:rsidR="008F5044" w:rsidRPr="006B6F27" w:rsidRDefault="008F5044" w:rsidP="003B6F32">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188593,0</w:t>
            </w:r>
          </w:p>
        </w:tc>
        <w:tc>
          <w:tcPr>
            <w:tcW w:w="1275" w:type="dxa"/>
            <w:tcBorders>
              <w:top w:val="single" w:sz="4" w:space="0" w:color="auto"/>
              <w:left w:val="single" w:sz="4" w:space="0" w:color="auto"/>
              <w:bottom w:val="nil"/>
              <w:right w:val="single" w:sz="4" w:space="0" w:color="auto"/>
            </w:tcBorders>
            <w:vAlign w:val="bottom"/>
          </w:tcPr>
          <w:p w:rsidR="008F5044" w:rsidRPr="006B6F27" w:rsidRDefault="008F5044" w:rsidP="003B6F32">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416098,6</w:t>
            </w:r>
          </w:p>
        </w:tc>
      </w:tr>
      <w:tr w:rsidR="008F5044" w:rsidRPr="006B6F27" w:rsidTr="008F5044">
        <w:trPr>
          <w:trHeight w:val="267"/>
        </w:trPr>
        <w:tc>
          <w:tcPr>
            <w:tcW w:w="5954" w:type="dxa"/>
            <w:tcBorders>
              <w:top w:val="single" w:sz="4" w:space="0" w:color="auto"/>
              <w:left w:val="single" w:sz="4" w:space="0" w:color="auto"/>
              <w:bottom w:val="nil"/>
              <w:right w:val="nil"/>
            </w:tcBorders>
          </w:tcPr>
          <w:p w:rsidR="008F5044" w:rsidRPr="006B6F27" w:rsidRDefault="008F5044" w:rsidP="008F5044">
            <w:pPr>
              <w:widowControl w:val="0"/>
              <w:autoSpaceDE w:val="0"/>
              <w:autoSpaceDN w:val="0"/>
              <w:adjustRightInd w:val="0"/>
              <w:spacing w:after="0" w:line="240" w:lineRule="auto"/>
              <w:outlineLvl w:val="0"/>
              <w:rPr>
                <w:rFonts w:ascii="Times New Roman" w:hAnsi="Times New Roman" w:cs="Times New Roman"/>
                <w:bCs/>
                <w:sz w:val="23"/>
                <w:szCs w:val="23"/>
              </w:rPr>
            </w:pPr>
            <w:r w:rsidRPr="006B6F27">
              <w:rPr>
                <w:rFonts w:ascii="Times New Roman" w:hAnsi="Times New Roman" w:cs="Times New Roman"/>
                <w:bCs/>
                <w:sz w:val="23"/>
                <w:szCs w:val="23"/>
              </w:rPr>
              <w:t>федеральный бюджет</w:t>
            </w:r>
          </w:p>
        </w:tc>
        <w:tc>
          <w:tcPr>
            <w:tcW w:w="1843" w:type="dxa"/>
            <w:tcBorders>
              <w:top w:val="single" w:sz="4" w:space="0" w:color="auto"/>
              <w:left w:val="single" w:sz="4" w:space="0" w:color="auto"/>
              <w:bottom w:val="nil"/>
              <w:right w:val="nil"/>
            </w:tcBorders>
            <w:vAlign w:val="bottom"/>
          </w:tcPr>
          <w:p w:rsidR="008F5044" w:rsidRPr="006B6F27" w:rsidRDefault="008F5044" w:rsidP="008F5044">
            <w:pPr>
              <w:spacing w:after="0" w:line="240" w:lineRule="auto"/>
              <w:jc w:val="center"/>
              <w:rPr>
                <w:rFonts w:ascii="Times New Roman" w:hAnsi="Times New Roman" w:cs="Times New Roman"/>
                <w:b/>
                <w:iCs/>
                <w:sz w:val="23"/>
                <w:szCs w:val="23"/>
              </w:rPr>
            </w:pPr>
            <w:r w:rsidRPr="006B6F27">
              <w:rPr>
                <w:rFonts w:ascii="Times New Roman" w:hAnsi="Times New Roman" w:cs="Times New Roman"/>
                <w:b/>
                <w:iCs/>
                <w:sz w:val="23"/>
                <w:szCs w:val="23"/>
              </w:rPr>
              <w:t>х</w:t>
            </w:r>
          </w:p>
        </w:tc>
        <w:tc>
          <w:tcPr>
            <w:tcW w:w="1134" w:type="dxa"/>
            <w:tcBorders>
              <w:top w:val="single" w:sz="4" w:space="0" w:color="auto"/>
              <w:left w:val="single" w:sz="4" w:space="0" w:color="auto"/>
              <w:bottom w:val="nil"/>
              <w:right w:val="nil"/>
            </w:tcBorders>
          </w:tcPr>
          <w:p w:rsidR="008F5044" w:rsidRPr="006B6F27" w:rsidRDefault="008F5044" w:rsidP="008F5044">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134" w:type="dxa"/>
            <w:tcBorders>
              <w:top w:val="single" w:sz="4" w:space="0" w:color="auto"/>
              <w:left w:val="single" w:sz="4" w:space="0" w:color="auto"/>
              <w:bottom w:val="nil"/>
              <w:right w:val="nil"/>
            </w:tcBorders>
          </w:tcPr>
          <w:p w:rsidR="008F5044" w:rsidRPr="006B6F27" w:rsidRDefault="008F5044" w:rsidP="008F5044">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134" w:type="dxa"/>
            <w:tcBorders>
              <w:top w:val="single" w:sz="4" w:space="0" w:color="auto"/>
              <w:left w:val="single" w:sz="4" w:space="0" w:color="auto"/>
              <w:bottom w:val="nil"/>
              <w:right w:val="nil"/>
            </w:tcBorders>
          </w:tcPr>
          <w:p w:rsidR="008F5044" w:rsidRPr="006B6F27" w:rsidRDefault="008F5044" w:rsidP="008F5044">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275" w:type="dxa"/>
            <w:tcBorders>
              <w:top w:val="single" w:sz="4" w:space="0" w:color="auto"/>
              <w:left w:val="single" w:sz="4" w:space="0" w:color="auto"/>
              <w:bottom w:val="nil"/>
              <w:right w:val="single" w:sz="4" w:space="0" w:color="auto"/>
            </w:tcBorders>
          </w:tcPr>
          <w:p w:rsidR="008F5044" w:rsidRPr="006B6F27" w:rsidRDefault="008F5044" w:rsidP="008F5044">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276" w:type="dxa"/>
            <w:tcBorders>
              <w:top w:val="single" w:sz="4" w:space="0" w:color="auto"/>
              <w:left w:val="single" w:sz="4" w:space="0" w:color="auto"/>
              <w:bottom w:val="nil"/>
              <w:right w:val="single" w:sz="4" w:space="0" w:color="auto"/>
            </w:tcBorders>
          </w:tcPr>
          <w:p w:rsidR="008F5044" w:rsidRPr="006B6F27" w:rsidRDefault="008F5044" w:rsidP="008F5044">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275" w:type="dxa"/>
            <w:tcBorders>
              <w:top w:val="single" w:sz="4" w:space="0" w:color="auto"/>
              <w:left w:val="single" w:sz="4" w:space="0" w:color="auto"/>
              <w:bottom w:val="nil"/>
              <w:right w:val="single" w:sz="4" w:space="0" w:color="auto"/>
            </w:tcBorders>
          </w:tcPr>
          <w:p w:rsidR="008F5044" w:rsidRPr="006B6F27" w:rsidRDefault="008F5044" w:rsidP="008F5044">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r>
      <w:tr w:rsidR="008F5044" w:rsidRPr="006B6F27" w:rsidTr="003B6F32">
        <w:trPr>
          <w:trHeight w:val="605"/>
        </w:trPr>
        <w:tc>
          <w:tcPr>
            <w:tcW w:w="5954" w:type="dxa"/>
            <w:tcBorders>
              <w:top w:val="single" w:sz="4" w:space="0" w:color="auto"/>
              <w:left w:val="single" w:sz="4" w:space="0" w:color="auto"/>
              <w:bottom w:val="nil"/>
              <w:right w:val="nil"/>
            </w:tcBorders>
          </w:tcPr>
          <w:p w:rsidR="008F5044" w:rsidRPr="006B6F27" w:rsidRDefault="008F5044" w:rsidP="008F5044">
            <w:pPr>
              <w:widowControl w:val="0"/>
              <w:autoSpaceDE w:val="0"/>
              <w:autoSpaceDN w:val="0"/>
              <w:adjustRightInd w:val="0"/>
              <w:spacing w:after="0" w:line="240" w:lineRule="auto"/>
              <w:outlineLvl w:val="0"/>
              <w:rPr>
                <w:rFonts w:ascii="Times New Roman" w:hAnsi="Times New Roman" w:cs="Times New Roman"/>
                <w:bCs/>
                <w:sz w:val="23"/>
                <w:szCs w:val="23"/>
              </w:rPr>
            </w:pPr>
            <w:r w:rsidRPr="006B6F27">
              <w:rPr>
                <w:rFonts w:ascii="Times New Roman" w:hAnsi="Times New Roman" w:cs="Times New Roman"/>
                <w:bCs/>
                <w:sz w:val="23"/>
                <w:szCs w:val="23"/>
              </w:rPr>
              <w:t>республиканский бюджет Чувашской Республики</w:t>
            </w:r>
          </w:p>
        </w:tc>
        <w:tc>
          <w:tcPr>
            <w:tcW w:w="1843" w:type="dxa"/>
            <w:tcBorders>
              <w:top w:val="single" w:sz="4" w:space="0" w:color="auto"/>
              <w:left w:val="single" w:sz="4" w:space="0" w:color="auto"/>
              <w:bottom w:val="nil"/>
              <w:right w:val="nil"/>
            </w:tcBorders>
            <w:vAlign w:val="bottom"/>
          </w:tcPr>
          <w:p w:rsidR="008F5044" w:rsidRPr="006B6F27" w:rsidRDefault="008F5044" w:rsidP="008F5044">
            <w:pPr>
              <w:spacing w:after="0" w:line="240" w:lineRule="auto"/>
              <w:jc w:val="center"/>
              <w:rPr>
                <w:rFonts w:ascii="Times New Roman" w:hAnsi="Times New Roman" w:cs="Times New Roman"/>
                <w:b/>
                <w:iCs/>
                <w:sz w:val="23"/>
                <w:szCs w:val="23"/>
              </w:rPr>
            </w:pPr>
            <w:r w:rsidRPr="006B6F27">
              <w:rPr>
                <w:rFonts w:ascii="Times New Roman" w:hAnsi="Times New Roman" w:cs="Times New Roman"/>
                <w:b/>
                <w:iCs/>
                <w:sz w:val="23"/>
                <w:szCs w:val="23"/>
              </w:rPr>
              <w:t>х</w:t>
            </w:r>
          </w:p>
        </w:tc>
        <w:tc>
          <w:tcPr>
            <w:tcW w:w="1134" w:type="dxa"/>
            <w:tcBorders>
              <w:top w:val="single" w:sz="4" w:space="0" w:color="auto"/>
              <w:left w:val="single" w:sz="4" w:space="0" w:color="auto"/>
              <w:bottom w:val="nil"/>
              <w:right w:val="nil"/>
            </w:tcBorders>
          </w:tcPr>
          <w:p w:rsidR="008F5044" w:rsidRPr="006B6F27" w:rsidRDefault="008F5044" w:rsidP="008F5044">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134" w:type="dxa"/>
            <w:tcBorders>
              <w:top w:val="single" w:sz="4" w:space="0" w:color="auto"/>
              <w:left w:val="single" w:sz="4" w:space="0" w:color="auto"/>
              <w:bottom w:val="nil"/>
              <w:right w:val="nil"/>
            </w:tcBorders>
          </w:tcPr>
          <w:p w:rsidR="008F5044" w:rsidRPr="006B6F27" w:rsidRDefault="008F5044" w:rsidP="008F5044">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134" w:type="dxa"/>
            <w:tcBorders>
              <w:top w:val="single" w:sz="4" w:space="0" w:color="auto"/>
              <w:left w:val="single" w:sz="4" w:space="0" w:color="auto"/>
              <w:bottom w:val="nil"/>
              <w:right w:val="nil"/>
            </w:tcBorders>
          </w:tcPr>
          <w:p w:rsidR="008F5044" w:rsidRPr="006B6F27" w:rsidRDefault="008F5044" w:rsidP="008F5044">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275" w:type="dxa"/>
            <w:tcBorders>
              <w:top w:val="single" w:sz="4" w:space="0" w:color="auto"/>
              <w:left w:val="single" w:sz="4" w:space="0" w:color="auto"/>
              <w:bottom w:val="nil"/>
              <w:right w:val="single" w:sz="4" w:space="0" w:color="auto"/>
            </w:tcBorders>
          </w:tcPr>
          <w:p w:rsidR="008F5044" w:rsidRPr="006B6F27" w:rsidRDefault="008F5044" w:rsidP="008F5044">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276" w:type="dxa"/>
            <w:tcBorders>
              <w:top w:val="single" w:sz="4" w:space="0" w:color="auto"/>
              <w:left w:val="single" w:sz="4" w:space="0" w:color="auto"/>
              <w:bottom w:val="nil"/>
              <w:right w:val="single" w:sz="4" w:space="0" w:color="auto"/>
            </w:tcBorders>
          </w:tcPr>
          <w:p w:rsidR="008F5044" w:rsidRPr="006B6F27" w:rsidRDefault="008F5044" w:rsidP="008F5044">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275" w:type="dxa"/>
            <w:tcBorders>
              <w:top w:val="single" w:sz="4" w:space="0" w:color="auto"/>
              <w:left w:val="single" w:sz="4" w:space="0" w:color="auto"/>
              <w:bottom w:val="nil"/>
              <w:right w:val="single" w:sz="4" w:space="0" w:color="auto"/>
            </w:tcBorders>
          </w:tcPr>
          <w:p w:rsidR="008F5044" w:rsidRPr="006B6F27" w:rsidRDefault="008F5044" w:rsidP="008F5044">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r>
      <w:tr w:rsidR="008F5044" w:rsidRPr="006B6F27" w:rsidTr="003B6F32">
        <w:trPr>
          <w:trHeight w:val="605"/>
        </w:trPr>
        <w:tc>
          <w:tcPr>
            <w:tcW w:w="5954" w:type="dxa"/>
            <w:tcBorders>
              <w:top w:val="single" w:sz="4" w:space="0" w:color="auto"/>
              <w:left w:val="single" w:sz="4" w:space="0" w:color="auto"/>
              <w:bottom w:val="nil"/>
              <w:right w:val="nil"/>
            </w:tcBorders>
          </w:tcPr>
          <w:p w:rsidR="008F5044" w:rsidRPr="006B6F27" w:rsidRDefault="008F5044" w:rsidP="008F5044">
            <w:pPr>
              <w:widowControl w:val="0"/>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местный</w:t>
            </w:r>
            <w:r w:rsidRPr="006B6F27">
              <w:rPr>
                <w:rFonts w:ascii="Times New Roman" w:hAnsi="Times New Roman" w:cs="Times New Roman"/>
                <w:sz w:val="23"/>
                <w:szCs w:val="23"/>
              </w:rPr>
              <w:t xml:space="preserve"> бюджет </w:t>
            </w:r>
          </w:p>
        </w:tc>
        <w:tc>
          <w:tcPr>
            <w:tcW w:w="1843" w:type="dxa"/>
            <w:tcBorders>
              <w:top w:val="single" w:sz="4" w:space="0" w:color="auto"/>
              <w:left w:val="single" w:sz="4" w:space="0" w:color="auto"/>
              <w:bottom w:val="nil"/>
              <w:right w:val="nil"/>
            </w:tcBorders>
          </w:tcPr>
          <w:p w:rsidR="008F5044" w:rsidRPr="006B6F27" w:rsidRDefault="008F5044" w:rsidP="008F5044">
            <w:pPr>
              <w:spacing w:after="0" w:line="240" w:lineRule="auto"/>
              <w:jc w:val="center"/>
              <w:rPr>
                <w:rFonts w:ascii="Times New Roman" w:hAnsi="Times New Roman" w:cs="Times New Roman"/>
                <w:b/>
                <w:iCs/>
                <w:sz w:val="23"/>
                <w:szCs w:val="23"/>
              </w:rPr>
            </w:pPr>
            <w:r>
              <w:rPr>
                <w:rFonts w:ascii="Times New Roman" w:hAnsi="Times New Roman" w:cs="Times New Roman"/>
                <w:b/>
                <w:iCs/>
                <w:sz w:val="23"/>
                <w:szCs w:val="23"/>
              </w:rPr>
              <w:t>х</w:t>
            </w:r>
          </w:p>
        </w:tc>
        <w:tc>
          <w:tcPr>
            <w:tcW w:w="1134" w:type="dxa"/>
            <w:tcBorders>
              <w:top w:val="single" w:sz="4" w:space="0" w:color="auto"/>
              <w:left w:val="single" w:sz="4" w:space="0" w:color="auto"/>
              <w:bottom w:val="nil"/>
              <w:right w:val="nil"/>
            </w:tcBorders>
            <w:vAlign w:val="bottom"/>
          </w:tcPr>
          <w:p w:rsidR="008F5044" w:rsidRPr="006B6F27" w:rsidRDefault="008F5044" w:rsidP="003B6F32">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38912,6</w:t>
            </w:r>
          </w:p>
        </w:tc>
        <w:tc>
          <w:tcPr>
            <w:tcW w:w="1134" w:type="dxa"/>
            <w:tcBorders>
              <w:top w:val="single" w:sz="4" w:space="0" w:color="auto"/>
              <w:left w:val="single" w:sz="4" w:space="0" w:color="auto"/>
              <w:bottom w:val="nil"/>
              <w:right w:val="nil"/>
            </w:tcBorders>
            <w:vAlign w:val="bottom"/>
          </w:tcPr>
          <w:p w:rsidR="008F5044" w:rsidRPr="006B6F27" w:rsidRDefault="008F5044" w:rsidP="003B6F32">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37718,6</w:t>
            </w:r>
          </w:p>
        </w:tc>
        <w:tc>
          <w:tcPr>
            <w:tcW w:w="1134" w:type="dxa"/>
            <w:tcBorders>
              <w:top w:val="single" w:sz="4" w:space="0" w:color="auto"/>
              <w:left w:val="single" w:sz="4" w:space="0" w:color="auto"/>
              <w:bottom w:val="nil"/>
              <w:right w:val="nil"/>
            </w:tcBorders>
            <w:vAlign w:val="bottom"/>
          </w:tcPr>
          <w:p w:rsidR="008F5044" w:rsidRPr="006B6F27" w:rsidRDefault="008F5044" w:rsidP="003B6F32">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37718,6</w:t>
            </w:r>
          </w:p>
        </w:tc>
        <w:tc>
          <w:tcPr>
            <w:tcW w:w="1275" w:type="dxa"/>
            <w:tcBorders>
              <w:top w:val="single" w:sz="4" w:space="0" w:color="auto"/>
              <w:left w:val="single" w:sz="4" w:space="0" w:color="auto"/>
              <w:bottom w:val="nil"/>
              <w:right w:val="single" w:sz="4" w:space="0" w:color="auto"/>
            </w:tcBorders>
            <w:vAlign w:val="bottom"/>
          </w:tcPr>
          <w:p w:rsidR="008F5044" w:rsidRPr="006B6F27" w:rsidRDefault="008F5044" w:rsidP="003B6F32">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113155,8</w:t>
            </w:r>
          </w:p>
        </w:tc>
        <w:tc>
          <w:tcPr>
            <w:tcW w:w="1276" w:type="dxa"/>
            <w:tcBorders>
              <w:top w:val="single" w:sz="4" w:space="0" w:color="auto"/>
              <w:left w:val="single" w:sz="4" w:space="0" w:color="auto"/>
              <w:bottom w:val="nil"/>
              <w:right w:val="single" w:sz="4" w:space="0" w:color="auto"/>
            </w:tcBorders>
            <w:vAlign w:val="bottom"/>
          </w:tcPr>
          <w:p w:rsidR="008F5044" w:rsidRPr="006B6F27" w:rsidRDefault="008F5044" w:rsidP="003B6F32">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188593,0</w:t>
            </w:r>
          </w:p>
        </w:tc>
        <w:tc>
          <w:tcPr>
            <w:tcW w:w="1275" w:type="dxa"/>
            <w:tcBorders>
              <w:top w:val="single" w:sz="4" w:space="0" w:color="auto"/>
              <w:left w:val="single" w:sz="4" w:space="0" w:color="auto"/>
              <w:bottom w:val="nil"/>
              <w:right w:val="single" w:sz="4" w:space="0" w:color="auto"/>
            </w:tcBorders>
            <w:vAlign w:val="bottom"/>
          </w:tcPr>
          <w:p w:rsidR="008F5044" w:rsidRPr="006B6F27" w:rsidRDefault="008F5044" w:rsidP="003B6F32">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416098,6</w:t>
            </w:r>
          </w:p>
        </w:tc>
      </w:tr>
      <w:tr w:rsidR="008F5044" w:rsidRPr="006B6F27" w:rsidTr="008F5044">
        <w:trPr>
          <w:trHeight w:val="318"/>
        </w:trPr>
        <w:tc>
          <w:tcPr>
            <w:tcW w:w="5954" w:type="dxa"/>
            <w:tcBorders>
              <w:top w:val="single" w:sz="4" w:space="0" w:color="auto"/>
              <w:left w:val="single" w:sz="4" w:space="0" w:color="auto"/>
              <w:bottom w:val="nil"/>
              <w:right w:val="nil"/>
            </w:tcBorders>
          </w:tcPr>
          <w:p w:rsidR="008F5044" w:rsidRDefault="008F5044" w:rsidP="008F5044">
            <w:pPr>
              <w:widowControl w:val="0"/>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Межбюджетные трансферты</w:t>
            </w:r>
          </w:p>
        </w:tc>
        <w:tc>
          <w:tcPr>
            <w:tcW w:w="1843" w:type="dxa"/>
            <w:tcBorders>
              <w:top w:val="single" w:sz="4" w:space="0" w:color="auto"/>
              <w:left w:val="single" w:sz="4" w:space="0" w:color="auto"/>
              <w:bottom w:val="nil"/>
              <w:right w:val="nil"/>
            </w:tcBorders>
          </w:tcPr>
          <w:p w:rsidR="008F5044" w:rsidRPr="006B6F27" w:rsidRDefault="008F5044" w:rsidP="008F5044">
            <w:pPr>
              <w:widowControl w:val="0"/>
              <w:autoSpaceDE w:val="0"/>
              <w:autoSpaceDN w:val="0"/>
              <w:adjustRightInd w:val="0"/>
              <w:spacing w:after="0" w:line="240" w:lineRule="auto"/>
              <w:jc w:val="center"/>
              <w:rPr>
                <w:rFonts w:ascii="Times New Roman" w:hAnsi="Times New Roman" w:cs="Times New Roman"/>
                <w:iCs/>
                <w:sz w:val="23"/>
                <w:szCs w:val="23"/>
              </w:rPr>
            </w:pPr>
            <w:r>
              <w:rPr>
                <w:rFonts w:ascii="Times New Roman" w:hAnsi="Times New Roman" w:cs="Times New Roman"/>
                <w:iCs/>
                <w:sz w:val="23"/>
                <w:szCs w:val="23"/>
              </w:rPr>
              <w:t>х</w:t>
            </w:r>
          </w:p>
        </w:tc>
        <w:tc>
          <w:tcPr>
            <w:tcW w:w="1134" w:type="dxa"/>
            <w:tcBorders>
              <w:top w:val="single" w:sz="4" w:space="0" w:color="auto"/>
              <w:left w:val="single" w:sz="4" w:space="0" w:color="auto"/>
              <w:bottom w:val="nil"/>
              <w:right w:val="nil"/>
            </w:tcBorders>
            <w:vAlign w:val="bottom"/>
          </w:tcPr>
          <w:p w:rsidR="008F5044" w:rsidRPr="006B6F27" w:rsidRDefault="008F5044" w:rsidP="008F5044">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134" w:type="dxa"/>
            <w:tcBorders>
              <w:top w:val="single" w:sz="4" w:space="0" w:color="auto"/>
              <w:left w:val="single" w:sz="4" w:space="0" w:color="auto"/>
              <w:bottom w:val="nil"/>
              <w:right w:val="nil"/>
            </w:tcBorders>
            <w:vAlign w:val="bottom"/>
          </w:tcPr>
          <w:p w:rsidR="008F5044" w:rsidRPr="006B6F27" w:rsidRDefault="008F5044" w:rsidP="008F5044">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134" w:type="dxa"/>
            <w:tcBorders>
              <w:top w:val="single" w:sz="4" w:space="0" w:color="auto"/>
              <w:left w:val="single" w:sz="4" w:space="0" w:color="auto"/>
              <w:bottom w:val="nil"/>
              <w:right w:val="nil"/>
            </w:tcBorders>
            <w:vAlign w:val="bottom"/>
          </w:tcPr>
          <w:p w:rsidR="008F5044" w:rsidRPr="006B6F27" w:rsidRDefault="008F5044" w:rsidP="008F5044">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275" w:type="dxa"/>
            <w:tcBorders>
              <w:top w:val="single" w:sz="4" w:space="0" w:color="auto"/>
              <w:left w:val="single" w:sz="4" w:space="0" w:color="auto"/>
              <w:bottom w:val="nil"/>
              <w:right w:val="single" w:sz="4" w:space="0" w:color="auto"/>
            </w:tcBorders>
            <w:vAlign w:val="bottom"/>
          </w:tcPr>
          <w:p w:rsidR="008F5044" w:rsidRPr="006B6F27" w:rsidRDefault="008F5044" w:rsidP="008F5044">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276" w:type="dxa"/>
            <w:tcBorders>
              <w:top w:val="single" w:sz="4" w:space="0" w:color="auto"/>
              <w:left w:val="single" w:sz="4" w:space="0" w:color="auto"/>
              <w:bottom w:val="nil"/>
              <w:right w:val="single" w:sz="4" w:space="0" w:color="auto"/>
            </w:tcBorders>
            <w:vAlign w:val="bottom"/>
          </w:tcPr>
          <w:p w:rsidR="008F5044" w:rsidRPr="006B6F27" w:rsidRDefault="008F5044" w:rsidP="008F5044">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275" w:type="dxa"/>
            <w:tcBorders>
              <w:top w:val="single" w:sz="4" w:space="0" w:color="auto"/>
              <w:left w:val="single" w:sz="4" w:space="0" w:color="auto"/>
              <w:bottom w:val="nil"/>
              <w:right w:val="single" w:sz="4" w:space="0" w:color="auto"/>
            </w:tcBorders>
            <w:vAlign w:val="bottom"/>
          </w:tcPr>
          <w:p w:rsidR="008F5044" w:rsidRPr="006B6F27" w:rsidRDefault="008F5044" w:rsidP="008F5044">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r>
      <w:tr w:rsidR="008F5044" w:rsidRPr="006B6F27" w:rsidTr="008F5044">
        <w:trPr>
          <w:trHeight w:val="421"/>
        </w:trPr>
        <w:tc>
          <w:tcPr>
            <w:tcW w:w="5954" w:type="dxa"/>
            <w:tcBorders>
              <w:top w:val="single" w:sz="4" w:space="0" w:color="auto"/>
              <w:left w:val="single" w:sz="4" w:space="0" w:color="auto"/>
              <w:bottom w:val="nil"/>
              <w:right w:val="nil"/>
            </w:tcBorders>
          </w:tcPr>
          <w:p w:rsidR="008F5044" w:rsidRDefault="008F5044" w:rsidP="008F5044">
            <w:pPr>
              <w:widowControl w:val="0"/>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Внебюджетные источники</w:t>
            </w:r>
          </w:p>
        </w:tc>
        <w:tc>
          <w:tcPr>
            <w:tcW w:w="1843" w:type="dxa"/>
            <w:tcBorders>
              <w:top w:val="single" w:sz="4" w:space="0" w:color="auto"/>
              <w:left w:val="single" w:sz="4" w:space="0" w:color="auto"/>
              <w:bottom w:val="nil"/>
              <w:right w:val="nil"/>
            </w:tcBorders>
          </w:tcPr>
          <w:p w:rsidR="008F5044" w:rsidRDefault="008F5044" w:rsidP="008F5044">
            <w:pPr>
              <w:widowControl w:val="0"/>
              <w:autoSpaceDE w:val="0"/>
              <w:autoSpaceDN w:val="0"/>
              <w:adjustRightInd w:val="0"/>
              <w:spacing w:after="0" w:line="240" w:lineRule="auto"/>
              <w:jc w:val="center"/>
              <w:rPr>
                <w:rFonts w:ascii="Times New Roman" w:hAnsi="Times New Roman" w:cs="Times New Roman"/>
                <w:iCs/>
                <w:sz w:val="23"/>
                <w:szCs w:val="23"/>
              </w:rPr>
            </w:pPr>
            <w:r>
              <w:rPr>
                <w:rFonts w:ascii="Times New Roman" w:hAnsi="Times New Roman" w:cs="Times New Roman"/>
                <w:iCs/>
                <w:sz w:val="23"/>
                <w:szCs w:val="23"/>
              </w:rPr>
              <w:t>х</w:t>
            </w:r>
          </w:p>
        </w:tc>
        <w:tc>
          <w:tcPr>
            <w:tcW w:w="1134" w:type="dxa"/>
            <w:tcBorders>
              <w:top w:val="single" w:sz="4" w:space="0" w:color="auto"/>
              <w:left w:val="single" w:sz="4" w:space="0" w:color="auto"/>
              <w:bottom w:val="nil"/>
              <w:right w:val="nil"/>
            </w:tcBorders>
            <w:vAlign w:val="bottom"/>
          </w:tcPr>
          <w:p w:rsidR="008F5044" w:rsidRDefault="008F5044" w:rsidP="008F5044">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134" w:type="dxa"/>
            <w:tcBorders>
              <w:top w:val="single" w:sz="4" w:space="0" w:color="auto"/>
              <w:left w:val="single" w:sz="4" w:space="0" w:color="auto"/>
              <w:bottom w:val="nil"/>
              <w:right w:val="nil"/>
            </w:tcBorders>
            <w:vAlign w:val="bottom"/>
          </w:tcPr>
          <w:p w:rsidR="008F5044" w:rsidRDefault="008F5044" w:rsidP="008F5044">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134" w:type="dxa"/>
            <w:tcBorders>
              <w:top w:val="single" w:sz="4" w:space="0" w:color="auto"/>
              <w:left w:val="single" w:sz="4" w:space="0" w:color="auto"/>
              <w:bottom w:val="nil"/>
              <w:right w:val="nil"/>
            </w:tcBorders>
            <w:vAlign w:val="bottom"/>
          </w:tcPr>
          <w:p w:rsidR="008F5044" w:rsidRDefault="008F5044" w:rsidP="008F5044">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275" w:type="dxa"/>
            <w:tcBorders>
              <w:top w:val="single" w:sz="4" w:space="0" w:color="auto"/>
              <w:left w:val="single" w:sz="4" w:space="0" w:color="auto"/>
              <w:bottom w:val="nil"/>
              <w:right w:val="single" w:sz="4" w:space="0" w:color="auto"/>
            </w:tcBorders>
            <w:vAlign w:val="bottom"/>
          </w:tcPr>
          <w:p w:rsidR="008F5044" w:rsidRDefault="008F5044" w:rsidP="008F5044">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276" w:type="dxa"/>
            <w:tcBorders>
              <w:top w:val="single" w:sz="4" w:space="0" w:color="auto"/>
              <w:left w:val="single" w:sz="4" w:space="0" w:color="auto"/>
              <w:bottom w:val="nil"/>
              <w:right w:val="single" w:sz="4" w:space="0" w:color="auto"/>
            </w:tcBorders>
            <w:vAlign w:val="bottom"/>
          </w:tcPr>
          <w:p w:rsidR="008F5044" w:rsidRDefault="008F5044" w:rsidP="008F5044">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275" w:type="dxa"/>
            <w:tcBorders>
              <w:top w:val="single" w:sz="4" w:space="0" w:color="auto"/>
              <w:left w:val="single" w:sz="4" w:space="0" w:color="auto"/>
              <w:bottom w:val="nil"/>
              <w:right w:val="single" w:sz="4" w:space="0" w:color="auto"/>
            </w:tcBorders>
            <w:vAlign w:val="bottom"/>
          </w:tcPr>
          <w:p w:rsidR="008F5044" w:rsidRDefault="008F5044" w:rsidP="008F5044">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r>
      <w:tr w:rsidR="008F5044" w:rsidRPr="006B6F27" w:rsidTr="00DD69B2">
        <w:trPr>
          <w:trHeight w:val="647"/>
        </w:trPr>
        <w:tc>
          <w:tcPr>
            <w:tcW w:w="5954" w:type="dxa"/>
            <w:tcBorders>
              <w:top w:val="single" w:sz="4" w:space="0" w:color="auto"/>
              <w:left w:val="single" w:sz="4" w:space="0" w:color="auto"/>
              <w:bottom w:val="nil"/>
              <w:right w:val="nil"/>
            </w:tcBorders>
            <w:hideMark/>
          </w:tcPr>
          <w:p w:rsidR="008F5044" w:rsidRPr="006B6F27" w:rsidRDefault="008F5044" w:rsidP="008F5044">
            <w:pPr>
              <w:widowControl w:val="0"/>
              <w:autoSpaceDE w:val="0"/>
              <w:autoSpaceDN w:val="0"/>
              <w:adjustRightInd w:val="0"/>
              <w:spacing w:after="0" w:line="240" w:lineRule="auto"/>
              <w:rPr>
                <w:rFonts w:ascii="Times New Roman" w:hAnsi="Times New Roman" w:cs="Times New Roman"/>
                <w:b/>
                <w:iCs/>
                <w:sz w:val="24"/>
                <w:szCs w:val="24"/>
              </w:rPr>
            </w:pPr>
            <w:r w:rsidRPr="006B6F27">
              <w:rPr>
                <w:rFonts w:ascii="Times New Roman" w:hAnsi="Times New Roman" w:cs="Times New Roman"/>
                <w:iCs/>
                <w:sz w:val="24"/>
                <w:szCs w:val="24"/>
              </w:rPr>
              <w:t>Мероприятие (результат)  «</w:t>
            </w:r>
            <w:r w:rsidRPr="006B6F27">
              <w:rPr>
                <w:rFonts w:ascii="Times New Roman" w:hAnsi="Times New Roman" w:cs="Times New Roman"/>
                <w:sz w:val="24"/>
                <w:szCs w:val="24"/>
              </w:rPr>
              <w:t>Обеспечена реализация деятельности финансового управления Алатырского  муниципального округа  Чувашской Республики</w:t>
            </w:r>
            <w:r w:rsidRPr="006B6F27">
              <w:rPr>
                <w:rFonts w:ascii="Times New Roman" w:hAnsi="Times New Roman" w:cs="Times New Roman"/>
                <w:iCs/>
                <w:sz w:val="24"/>
                <w:szCs w:val="24"/>
              </w:rPr>
              <w:t>»,  всего,  в том числе:</w:t>
            </w:r>
          </w:p>
        </w:tc>
        <w:tc>
          <w:tcPr>
            <w:tcW w:w="1843" w:type="dxa"/>
            <w:tcBorders>
              <w:top w:val="single" w:sz="4" w:space="0" w:color="auto"/>
              <w:left w:val="single" w:sz="4" w:space="0" w:color="auto"/>
              <w:bottom w:val="nil"/>
              <w:right w:val="nil"/>
            </w:tcBorders>
          </w:tcPr>
          <w:p w:rsidR="008F5044" w:rsidRPr="006B6F27" w:rsidRDefault="008F5044" w:rsidP="008F5044">
            <w:pPr>
              <w:spacing w:after="0" w:line="240" w:lineRule="auto"/>
              <w:jc w:val="center"/>
              <w:rPr>
                <w:rFonts w:ascii="Times New Roman" w:hAnsi="Times New Roman" w:cs="Times New Roman"/>
                <w:b/>
                <w:iCs/>
                <w:sz w:val="24"/>
                <w:szCs w:val="24"/>
              </w:rPr>
            </w:pPr>
          </w:p>
          <w:p w:rsidR="008F5044" w:rsidRPr="006B6F27" w:rsidRDefault="008F5044" w:rsidP="008F5044">
            <w:pPr>
              <w:widowControl w:val="0"/>
              <w:autoSpaceDE w:val="0"/>
              <w:autoSpaceDN w:val="0"/>
              <w:adjustRightInd w:val="0"/>
              <w:spacing w:after="0" w:line="240" w:lineRule="auto"/>
              <w:jc w:val="center"/>
              <w:rPr>
                <w:rFonts w:ascii="Times New Roman" w:hAnsi="Times New Roman" w:cs="Times New Roman"/>
                <w:iCs/>
                <w:sz w:val="24"/>
                <w:szCs w:val="24"/>
              </w:rPr>
            </w:pPr>
          </w:p>
        </w:tc>
        <w:tc>
          <w:tcPr>
            <w:tcW w:w="1134" w:type="dxa"/>
            <w:tcBorders>
              <w:top w:val="single" w:sz="4" w:space="0" w:color="auto"/>
              <w:left w:val="single" w:sz="4" w:space="0" w:color="auto"/>
              <w:bottom w:val="nil"/>
              <w:right w:val="nil"/>
            </w:tcBorders>
            <w:vAlign w:val="bottom"/>
          </w:tcPr>
          <w:p w:rsidR="008F5044" w:rsidRPr="006B6F27" w:rsidRDefault="008F5044" w:rsidP="008F5044">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11146,2</w:t>
            </w:r>
          </w:p>
        </w:tc>
        <w:tc>
          <w:tcPr>
            <w:tcW w:w="1134" w:type="dxa"/>
            <w:tcBorders>
              <w:top w:val="single" w:sz="4" w:space="0" w:color="auto"/>
              <w:left w:val="single" w:sz="4" w:space="0" w:color="auto"/>
              <w:bottom w:val="nil"/>
              <w:right w:val="nil"/>
            </w:tcBorders>
            <w:vAlign w:val="bottom"/>
          </w:tcPr>
          <w:p w:rsidR="008F5044" w:rsidRPr="006B6F27" w:rsidRDefault="008F5044" w:rsidP="008F5044">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10637,2</w:t>
            </w:r>
          </w:p>
        </w:tc>
        <w:tc>
          <w:tcPr>
            <w:tcW w:w="1134" w:type="dxa"/>
            <w:tcBorders>
              <w:top w:val="single" w:sz="4" w:space="0" w:color="auto"/>
              <w:left w:val="single" w:sz="4" w:space="0" w:color="auto"/>
              <w:bottom w:val="nil"/>
              <w:right w:val="nil"/>
            </w:tcBorders>
            <w:vAlign w:val="bottom"/>
          </w:tcPr>
          <w:p w:rsidR="008F5044" w:rsidRPr="006B6F27" w:rsidRDefault="008F5044" w:rsidP="008F5044">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10637,2</w:t>
            </w:r>
          </w:p>
        </w:tc>
        <w:tc>
          <w:tcPr>
            <w:tcW w:w="1275" w:type="dxa"/>
            <w:tcBorders>
              <w:top w:val="single" w:sz="4" w:space="0" w:color="auto"/>
              <w:left w:val="single" w:sz="4" w:space="0" w:color="auto"/>
              <w:bottom w:val="nil"/>
              <w:right w:val="single" w:sz="4" w:space="0" w:color="auto"/>
            </w:tcBorders>
            <w:vAlign w:val="bottom"/>
          </w:tcPr>
          <w:p w:rsidR="008F5044" w:rsidRPr="006B6F27" w:rsidRDefault="008F5044" w:rsidP="008F5044">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31911,6</w:t>
            </w:r>
          </w:p>
        </w:tc>
        <w:tc>
          <w:tcPr>
            <w:tcW w:w="1276" w:type="dxa"/>
            <w:tcBorders>
              <w:top w:val="single" w:sz="4" w:space="0" w:color="auto"/>
              <w:left w:val="single" w:sz="4" w:space="0" w:color="auto"/>
              <w:bottom w:val="nil"/>
              <w:right w:val="single" w:sz="4" w:space="0" w:color="auto"/>
            </w:tcBorders>
            <w:vAlign w:val="bottom"/>
          </w:tcPr>
          <w:p w:rsidR="008F5044" w:rsidRPr="006B6F27" w:rsidRDefault="008F5044" w:rsidP="008F5044">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53186,0</w:t>
            </w:r>
          </w:p>
        </w:tc>
        <w:tc>
          <w:tcPr>
            <w:tcW w:w="1275" w:type="dxa"/>
            <w:tcBorders>
              <w:top w:val="single" w:sz="4" w:space="0" w:color="auto"/>
              <w:left w:val="single" w:sz="4" w:space="0" w:color="auto"/>
              <w:bottom w:val="nil"/>
              <w:right w:val="single" w:sz="4" w:space="0" w:color="auto"/>
            </w:tcBorders>
            <w:vAlign w:val="bottom"/>
          </w:tcPr>
          <w:p w:rsidR="008F5044" w:rsidRPr="006B6F27" w:rsidRDefault="008F5044" w:rsidP="008F5044">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117518,2</w:t>
            </w:r>
          </w:p>
        </w:tc>
      </w:tr>
      <w:tr w:rsidR="006B4512" w:rsidRPr="006B6F27" w:rsidTr="003B6F32">
        <w:trPr>
          <w:trHeight w:val="429"/>
        </w:trPr>
        <w:tc>
          <w:tcPr>
            <w:tcW w:w="5954" w:type="dxa"/>
            <w:tcBorders>
              <w:top w:val="single" w:sz="4" w:space="0" w:color="auto"/>
              <w:left w:val="single" w:sz="4" w:space="0" w:color="auto"/>
              <w:bottom w:val="nil"/>
              <w:right w:val="nil"/>
            </w:tcBorders>
          </w:tcPr>
          <w:p w:rsidR="006B4512" w:rsidRPr="006B6F27" w:rsidRDefault="006B4512" w:rsidP="003B6F32">
            <w:pPr>
              <w:widowControl w:val="0"/>
              <w:autoSpaceDE w:val="0"/>
              <w:autoSpaceDN w:val="0"/>
              <w:adjustRightInd w:val="0"/>
              <w:spacing w:after="0" w:line="240" w:lineRule="auto"/>
              <w:jc w:val="both"/>
              <w:rPr>
                <w:rFonts w:ascii="Times New Roman" w:hAnsi="Times New Roman" w:cs="Times New Roman"/>
                <w:iCs/>
              </w:rPr>
            </w:pPr>
            <w:r w:rsidRPr="00CF62D2">
              <w:rPr>
                <w:rFonts w:ascii="Times New Roman" w:hAnsi="Times New Roman" w:cs="Times New Roman"/>
                <w:iCs/>
              </w:rPr>
              <w:t>Муниципальный бюджет, из них</w:t>
            </w:r>
          </w:p>
        </w:tc>
        <w:tc>
          <w:tcPr>
            <w:tcW w:w="1843" w:type="dxa"/>
            <w:tcBorders>
              <w:top w:val="single" w:sz="4" w:space="0" w:color="auto"/>
              <w:left w:val="single" w:sz="4" w:space="0" w:color="auto"/>
              <w:bottom w:val="nil"/>
              <w:right w:val="nil"/>
            </w:tcBorders>
            <w:vAlign w:val="bottom"/>
          </w:tcPr>
          <w:p w:rsidR="006B4512" w:rsidRPr="006B6F27" w:rsidRDefault="006B4512" w:rsidP="006B4512">
            <w:pPr>
              <w:widowControl w:val="0"/>
              <w:autoSpaceDE w:val="0"/>
              <w:autoSpaceDN w:val="0"/>
              <w:adjustRightInd w:val="0"/>
              <w:spacing w:after="0" w:line="240" w:lineRule="auto"/>
              <w:jc w:val="center"/>
              <w:rPr>
                <w:rFonts w:ascii="Times New Roman" w:hAnsi="Times New Roman" w:cs="Times New Roman"/>
                <w:iCs/>
              </w:rPr>
            </w:pPr>
            <w:r>
              <w:rPr>
                <w:rFonts w:ascii="Times New Roman" w:hAnsi="Times New Roman" w:cs="Times New Roman"/>
                <w:iCs/>
              </w:rPr>
              <w:t>х</w:t>
            </w:r>
          </w:p>
        </w:tc>
        <w:tc>
          <w:tcPr>
            <w:tcW w:w="1134" w:type="dxa"/>
            <w:tcBorders>
              <w:top w:val="single" w:sz="4" w:space="0" w:color="auto"/>
              <w:left w:val="single" w:sz="4" w:space="0" w:color="auto"/>
              <w:bottom w:val="nil"/>
              <w:right w:val="nil"/>
            </w:tcBorders>
            <w:vAlign w:val="bottom"/>
          </w:tcPr>
          <w:p w:rsidR="006B4512" w:rsidRPr="006B6F27" w:rsidRDefault="006B4512" w:rsidP="003B6F32">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11146,2</w:t>
            </w:r>
          </w:p>
        </w:tc>
        <w:tc>
          <w:tcPr>
            <w:tcW w:w="1134" w:type="dxa"/>
            <w:tcBorders>
              <w:top w:val="single" w:sz="4" w:space="0" w:color="auto"/>
              <w:left w:val="single" w:sz="4" w:space="0" w:color="auto"/>
              <w:bottom w:val="nil"/>
              <w:right w:val="nil"/>
            </w:tcBorders>
            <w:vAlign w:val="bottom"/>
          </w:tcPr>
          <w:p w:rsidR="006B4512" w:rsidRPr="006B6F27" w:rsidRDefault="006B4512" w:rsidP="003B6F32">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10637,2</w:t>
            </w:r>
          </w:p>
        </w:tc>
        <w:tc>
          <w:tcPr>
            <w:tcW w:w="1134" w:type="dxa"/>
            <w:tcBorders>
              <w:top w:val="single" w:sz="4" w:space="0" w:color="auto"/>
              <w:left w:val="single" w:sz="4" w:space="0" w:color="auto"/>
              <w:bottom w:val="nil"/>
              <w:right w:val="nil"/>
            </w:tcBorders>
            <w:vAlign w:val="bottom"/>
          </w:tcPr>
          <w:p w:rsidR="006B4512" w:rsidRPr="006B6F27" w:rsidRDefault="006B4512" w:rsidP="003B6F32">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10637,2</w:t>
            </w:r>
          </w:p>
        </w:tc>
        <w:tc>
          <w:tcPr>
            <w:tcW w:w="1275" w:type="dxa"/>
            <w:tcBorders>
              <w:top w:val="single" w:sz="4" w:space="0" w:color="auto"/>
              <w:left w:val="single" w:sz="4" w:space="0" w:color="auto"/>
              <w:bottom w:val="nil"/>
              <w:right w:val="single" w:sz="4" w:space="0" w:color="auto"/>
            </w:tcBorders>
            <w:vAlign w:val="bottom"/>
          </w:tcPr>
          <w:p w:rsidR="006B4512" w:rsidRPr="006B6F27" w:rsidRDefault="006B4512" w:rsidP="003B6F32">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31911,6</w:t>
            </w:r>
          </w:p>
        </w:tc>
        <w:tc>
          <w:tcPr>
            <w:tcW w:w="1276" w:type="dxa"/>
            <w:tcBorders>
              <w:top w:val="single" w:sz="4" w:space="0" w:color="auto"/>
              <w:left w:val="single" w:sz="4" w:space="0" w:color="auto"/>
              <w:bottom w:val="nil"/>
              <w:right w:val="single" w:sz="4" w:space="0" w:color="auto"/>
            </w:tcBorders>
            <w:vAlign w:val="bottom"/>
          </w:tcPr>
          <w:p w:rsidR="006B4512" w:rsidRPr="006B6F27" w:rsidRDefault="006B4512" w:rsidP="003B6F32">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53186,0</w:t>
            </w:r>
          </w:p>
        </w:tc>
        <w:tc>
          <w:tcPr>
            <w:tcW w:w="1275" w:type="dxa"/>
            <w:tcBorders>
              <w:top w:val="single" w:sz="4" w:space="0" w:color="auto"/>
              <w:left w:val="single" w:sz="4" w:space="0" w:color="auto"/>
              <w:bottom w:val="nil"/>
              <w:right w:val="single" w:sz="4" w:space="0" w:color="auto"/>
            </w:tcBorders>
            <w:vAlign w:val="bottom"/>
          </w:tcPr>
          <w:p w:rsidR="006B4512" w:rsidRPr="006B6F27" w:rsidRDefault="006B4512" w:rsidP="003B6F32">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117518,2</w:t>
            </w:r>
          </w:p>
        </w:tc>
      </w:tr>
      <w:tr w:rsidR="006B4512" w:rsidRPr="006B6F27" w:rsidTr="003B6F32">
        <w:trPr>
          <w:trHeight w:val="429"/>
        </w:trPr>
        <w:tc>
          <w:tcPr>
            <w:tcW w:w="5954" w:type="dxa"/>
            <w:tcBorders>
              <w:top w:val="single" w:sz="4" w:space="0" w:color="auto"/>
              <w:left w:val="single" w:sz="4" w:space="0" w:color="auto"/>
              <w:bottom w:val="nil"/>
              <w:right w:val="nil"/>
            </w:tcBorders>
          </w:tcPr>
          <w:p w:rsidR="006B4512" w:rsidRPr="006B6F27" w:rsidRDefault="006B4512" w:rsidP="003B6F32">
            <w:pPr>
              <w:widowControl w:val="0"/>
              <w:autoSpaceDE w:val="0"/>
              <w:autoSpaceDN w:val="0"/>
              <w:adjustRightInd w:val="0"/>
              <w:spacing w:after="0" w:line="240" w:lineRule="auto"/>
              <w:outlineLvl w:val="0"/>
              <w:rPr>
                <w:rFonts w:ascii="Times New Roman" w:hAnsi="Times New Roman" w:cs="Times New Roman"/>
                <w:bCs/>
                <w:sz w:val="23"/>
                <w:szCs w:val="23"/>
              </w:rPr>
            </w:pPr>
            <w:r w:rsidRPr="006B6F27">
              <w:rPr>
                <w:rFonts w:ascii="Times New Roman" w:hAnsi="Times New Roman" w:cs="Times New Roman"/>
                <w:bCs/>
                <w:sz w:val="23"/>
                <w:szCs w:val="23"/>
              </w:rPr>
              <w:t>федеральный бюджет</w:t>
            </w:r>
          </w:p>
        </w:tc>
        <w:tc>
          <w:tcPr>
            <w:tcW w:w="1843" w:type="dxa"/>
            <w:tcBorders>
              <w:top w:val="single" w:sz="4" w:space="0" w:color="auto"/>
              <w:left w:val="single" w:sz="4" w:space="0" w:color="auto"/>
              <w:bottom w:val="nil"/>
              <w:right w:val="nil"/>
            </w:tcBorders>
            <w:vAlign w:val="bottom"/>
          </w:tcPr>
          <w:p w:rsidR="006B4512" w:rsidRPr="006B6F27" w:rsidRDefault="006B4512" w:rsidP="003B6F32">
            <w:pPr>
              <w:spacing w:after="0" w:line="240" w:lineRule="auto"/>
              <w:jc w:val="center"/>
              <w:rPr>
                <w:rFonts w:ascii="Times New Roman" w:hAnsi="Times New Roman" w:cs="Times New Roman"/>
                <w:b/>
                <w:iCs/>
                <w:sz w:val="23"/>
                <w:szCs w:val="23"/>
              </w:rPr>
            </w:pPr>
            <w:r w:rsidRPr="006B6F27">
              <w:rPr>
                <w:rFonts w:ascii="Times New Roman" w:hAnsi="Times New Roman" w:cs="Times New Roman"/>
                <w:b/>
                <w:iCs/>
                <w:sz w:val="23"/>
                <w:szCs w:val="23"/>
              </w:rPr>
              <w:t>х</w:t>
            </w:r>
          </w:p>
        </w:tc>
        <w:tc>
          <w:tcPr>
            <w:tcW w:w="1134" w:type="dxa"/>
            <w:tcBorders>
              <w:top w:val="single" w:sz="4" w:space="0" w:color="auto"/>
              <w:left w:val="single" w:sz="4" w:space="0" w:color="auto"/>
              <w:bottom w:val="nil"/>
              <w:right w:val="nil"/>
            </w:tcBorders>
          </w:tcPr>
          <w:p w:rsidR="006B4512" w:rsidRPr="006B6F27" w:rsidRDefault="006B4512"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134" w:type="dxa"/>
            <w:tcBorders>
              <w:top w:val="single" w:sz="4" w:space="0" w:color="auto"/>
              <w:left w:val="single" w:sz="4" w:space="0" w:color="auto"/>
              <w:bottom w:val="nil"/>
              <w:right w:val="nil"/>
            </w:tcBorders>
          </w:tcPr>
          <w:p w:rsidR="006B4512" w:rsidRPr="006B6F27" w:rsidRDefault="006B4512"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134" w:type="dxa"/>
            <w:tcBorders>
              <w:top w:val="single" w:sz="4" w:space="0" w:color="auto"/>
              <w:left w:val="single" w:sz="4" w:space="0" w:color="auto"/>
              <w:bottom w:val="nil"/>
              <w:right w:val="nil"/>
            </w:tcBorders>
          </w:tcPr>
          <w:p w:rsidR="006B4512" w:rsidRPr="006B6F27" w:rsidRDefault="006B4512"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275" w:type="dxa"/>
            <w:tcBorders>
              <w:top w:val="single" w:sz="4" w:space="0" w:color="auto"/>
              <w:left w:val="single" w:sz="4" w:space="0" w:color="auto"/>
              <w:bottom w:val="nil"/>
              <w:right w:val="single" w:sz="4" w:space="0" w:color="auto"/>
            </w:tcBorders>
          </w:tcPr>
          <w:p w:rsidR="006B4512" w:rsidRPr="006B6F27" w:rsidRDefault="006B4512"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276" w:type="dxa"/>
            <w:tcBorders>
              <w:top w:val="single" w:sz="4" w:space="0" w:color="auto"/>
              <w:left w:val="single" w:sz="4" w:space="0" w:color="auto"/>
              <w:bottom w:val="nil"/>
              <w:right w:val="single" w:sz="4" w:space="0" w:color="auto"/>
            </w:tcBorders>
          </w:tcPr>
          <w:p w:rsidR="006B4512" w:rsidRPr="006B6F27" w:rsidRDefault="006B4512"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275" w:type="dxa"/>
            <w:tcBorders>
              <w:top w:val="single" w:sz="4" w:space="0" w:color="auto"/>
              <w:left w:val="single" w:sz="4" w:space="0" w:color="auto"/>
              <w:bottom w:val="nil"/>
              <w:right w:val="single" w:sz="4" w:space="0" w:color="auto"/>
            </w:tcBorders>
          </w:tcPr>
          <w:p w:rsidR="006B4512" w:rsidRPr="006B6F27" w:rsidRDefault="006B4512"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r>
      <w:tr w:rsidR="006B4512" w:rsidRPr="006B6F27" w:rsidTr="003B6F32">
        <w:trPr>
          <w:trHeight w:val="429"/>
        </w:trPr>
        <w:tc>
          <w:tcPr>
            <w:tcW w:w="5954" w:type="dxa"/>
            <w:tcBorders>
              <w:top w:val="single" w:sz="4" w:space="0" w:color="auto"/>
              <w:left w:val="single" w:sz="4" w:space="0" w:color="auto"/>
              <w:bottom w:val="nil"/>
              <w:right w:val="nil"/>
            </w:tcBorders>
          </w:tcPr>
          <w:p w:rsidR="006B4512" w:rsidRPr="006B6F27" w:rsidRDefault="006B4512" w:rsidP="003B6F32">
            <w:pPr>
              <w:widowControl w:val="0"/>
              <w:autoSpaceDE w:val="0"/>
              <w:autoSpaceDN w:val="0"/>
              <w:adjustRightInd w:val="0"/>
              <w:spacing w:after="0" w:line="240" w:lineRule="auto"/>
              <w:outlineLvl w:val="0"/>
              <w:rPr>
                <w:rFonts w:ascii="Times New Roman" w:hAnsi="Times New Roman" w:cs="Times New Roman"/>
                <w:bCs/>
                <w:sz w:val="23"/>
                <w:szCs w:val="23"/>
              </w:rPr>
            </w:pPr>
            <w:r w:rsidRPr="006B6F27">
              <w:rPr>
                <w:rFonts w:ascii="Times New Roman" w:hAnsi="Times New Roman" w:cs="Times New Roman"/>
                <w:bCs/>
                <w:sz w:val="23"/>
                <w:szCs w:val="23"/>
              </w:rPr>
              <w:t>республиканский бюджет Чувашской Республики</w:t>
            </w:r>
          </w:p>
        </w:tc>
        <w:tc>
          <w:tcPr>
            <w:tcW w:w="1843" w:type="dxa"/>
            <w:tcBorders>
              <w:top w:val="single" w:sz="4" w:space="0" w:color="auto"/>
              <w:left w:val="single" w:sz="4" w:space="0" w:color="auto"/>
              <w:bottom w:val="nil"/>
              <w:right w:val="nil"/>
            </w:tcBorders>
            <w:vAlign w:val="bottom"/>
          </w:tcPr>
          <w:p w:rsidR="006B4512" w:rsidRPr="006B6F27" w:rsidRDefault="006B4512" w:rsidP="003B6F32">
            <w:pPr>
              <w:spacing w:after="0" w:line="240" w:lineRule="auto"/>
              <w:jc w:val="center"/>
              <w:rPr>
                <w:rFonts w:ascii="Times New Roman" w:hAnsi="Times New Roman" w:cs="Times New Roman"/>
                <w:b/>
                <w:iCs/>
                <w:sz w:val="23"/>
                <w:szCs w:val="23"/>
              </w:rPr>
            </w:pPr>
            <w:r w:rsidRPr="006B6F27">
              <w:rPr>
                <w:rFonts w:ascii="Times New Roman" w:hAnsi="Times New Roman" w:cs="Times New Roman"/>
                <w:b/>
                <w:iCs/>
                <w:sz w:val="23"/>
                <w:szCs w:val="23"/>
              </w:rPr>
              <w:t>х</w:t>
            </w:r>
          </w:p>
        </w:tc>
        <w:tc>
          <w:tcPr>
            <w:tcW w:w="1134" w:type="dxa"/>
            <w:tcBorders>
              <w:top w:val="single" w:sz="4" w:space="0" w:color="auto"/>
              <w:left w:val="single" w:sz="4" w:space="0" w:color="auto"/>
              <w:bottom w:val="nil"/>
              <w:right w:val="nil"/>
            </w:tcBorders>
          </w:tcPr>
          <w:p w:rsidR="006B4512" w:rsidRPr="006B6F27" w:rsidRDefault="006B4512"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134" w:type="dxa"/>
            <w:tcBorders>
              <w:top w:val="single" w:sz="4" w:space="0" w:color="auto"/>
              <w:left w:val="single" w:sz="4" w:space="0" w:color="auto"/>
              <w:bottom w:val="nil"/>
              <w:right w:val="nil"/>
            </w:tcBorders>
          </w:tcPr>
          <w:p w:rsidR="006B4512" w:rsidRPr="006B6F27" w:rsidRDefault="006B4512"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134" w:type="dxa"/>
            <w:tcBorders>
              <w:top w:val="single" w:sz="4" w:space="0" w:color="auto"/>
              <w:left w:val="single" w:sz="4" w:space="0" w:color="auto"/>
              <w:bottom w:val="nil"/>
              <w:right w:val="nil"/>
            </w:tcBorders>
          </w:tcPr>
          <w:p w:rsidR="006B4512" w:rsidRPr="006B6F27" w:rsidRDefault="006B4512"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275" w:type="dxa"/>
            <w:tcBorders>
              <w:top w:val="single" w:sz="4" w:space="0" w:color="auto"/>
              <w:left w:val="single" w:sz="4" w:space="0" w:color="auto"/>
              <w:bottom w:val="nil"/>
              <w:right w:val="single" w:sz="4" w:space="0" w:color="auto"/>
            </w:tcBorders>
          </w:tcPr>
          <w:p w:rsidR="006B4512" w:rsidRPr="006B6F27" w:rsidRDefault="006B4512"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276" w:type="dxa"/>
            <w:tcBorders>
              <w:top w:val="single" w:sz="4" w:space="0" w:color="auto"/>
              <w:left w:val="single" w:sz="4" w:space="0" w:color="auto"/>
              <w:bottom w:val="nil"/>
              <w:right w:val="single" w:sz="4" w:space="0" w:color="auto"/>
            </w:tcBorders>
          </w:tcPr>
          <w:p w:rsidR="006B4512" w:rsidRPr="006B6F27" w:rsidRDefault="006B4512"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275" w:type="dxa"/>
            <w:tcBorders>
              <w:top w:val="single" w:sz="4" w:space="0" w:color="auto"/>
              <w:left w:val="single" w:sz="4" w:space="0" w:color="auto"/>
              <w:bottom w:val="nil"/>
              <w:right w:val="single" w:sz="4" w:space="0" w:color="auto"/>
            </w:tcBorders>
          </w:tcPr>
          <w:p w:rsidR="006B4512" w:rsidRPr="006B6F27" w:rsidRDefault="006B4512"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r>
      <w:tr w:rsidR="006B4512" w:rsidRPr="006B6F27" w:rsidTr="006B4512">
        <w:trPr>
          <w:trHeight w:val="429"/>
        </w:trPr>
        <w:tc>
          <w:tcPr>
            <w:tcW w:w="5954" w:type="dxa"/>
            <w:tcBorders>
              <w:top w:val="single" w:sz="4" w:space="0" w:color="auto"/>
              <w:left w:val="single" w:sz="4" w:space="0" w:color="auto"/>
              <w:bottom w:val="nil"/>
              <w:right w:val="nil"/>
            </w:tcBorders>
          </w:tcPr>
          <w:p w:rsidR="006B4512" w:rsidRPr="006B6F27" w:rsidRDefault="006B4512" w:rsidP="003B6F32">
            <w:pPr>
              <w:widowControl w:val="0"/>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местный</w:t>
            </w:r>
            <w:r w:rsidRPr="006B6F27">
              <w:rPr>
                <w:rFonts w:ascii="Times New Roman" w:hAnsi="Times New Roman" w:cs="Times New Roman"/>
                <w:sz w:val="23"/>
                <w:szCs w:val="23"/>
              </w:rPr>
              <w:t xml:space="preserve"> бюджет </w:t>
            </w:r>
          </w:p>
        </w:tc>
        <w:tc>
          <w:tcPr>
            <w:tcW w:w="1843" w:type="dxa"/>
            <w:tcBorders>
              <w:top w:val="single" w:sz="4" w:space="0" w:color="auto"/>
              <w:left w:val="single" w:sz="4" w:space="0" w:color="auto"/>
              <w:bottom w:val="nil"/>
              <w:right w:val="nil"/>
            </w:tcBorders>
          </w:tcPr>
          <w:p w:rsidR="006B4512" w:rsidRPr="006B6F27" w:rsidRDefault="006B4512" w:rsidP="003B6F32">
            <w:pPr>
              <w:widowControl w:val="0"/>
              <w:autoSpaceDE w:val="0"/>
              <w:autoSpaceDN w:val="0"/>
              <w:adjustRightInd w:val="0"/>
              <w:spacing w:after="0" w:line="240" w:lineRule="auto"/>
              <w:jc w:val="center"/>
              <w:rPr>
                <w:rFonts w:ascii="Times New Roman" w:hAnsi="Times New Roman" w:cs="Times New Roman"/>
                <w:iCs/>
                <w:sz w:val="24"/>
                <w:szCs w:val="24"/>
              </w:rPr>
            </w:pPr>
            <w:r w:rsidRPr="006B6F27">
              <w:rPr>
                <w:rFonts w:ascii="Times New Roman" w:hAnsi="Times New Roman" w:cs="Times New Roman"/>
                <w:iCs/>
                <w:sz w:val="24"/>
                <w:szCs w:val="24"/>
              </w:rPr>
              <w:t>992 0106 Ч440300200</w:t>
            </w:r>
          </w:p>
          <w:p w:rsidR="006B4512" w:rsidRPr="006B6F27" w:rsidRDefault="006B4512" w:rsidP="003B6F32">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iCs/>
                <w:sz w:val="24"/>
                <w:szCs w:val="24"/>
              </w:rPr>
              <w:t>(120, 240)</w:t>
            </w:r>
          </w:p>
        </w:tc>
        <w:tc>
          <w:tcPr>
            <w:tcW w:w="1134" w:type="dxa"/>
            <w:tcBorders>
              <w:top w:val="single" w:sz="4" w:space="0" w:color="auto"/>
              <w:left w:val="single" w:sz="4" w:space="0" w:color="auto"/>
              <w:bottom w:val="nil"/>
              <w:right w:val="nil"/>
            </w:tcBorders>
            <w:vAlign w:val="bottom"/>
          </w:tcPr>
          <w:p w:rsidR="006B4512" w:rsidRPr="006B6F27" w:rsidRDefault="006B4512" w:rsidP="003B6F32">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11146,2</w:t>
            </w:r>
          </w:p>
        </w:tc>
        <w:tc>
          <w:tcPr>
            <w:tcW w:w="1134" w:type="dxa"/>
            <w:tcBorders>
              <w:top w:val="single" w:sz="4" w:space="0" w:color="auto"/>
              <w:left w:val="single" w:sz="4" w:space="0" w:color="auto"/>
              <w:bottom w:val="nil"/>
              <w:right w:val="nil"/>
            </w:tcBorders>
            <w:vAlign w:val="bottom"/>
          </w:tcPr>
          <w:p w:rsidR="006B4512" w:rsidRPr="006B6F27" w:rsidRDefault="006B4512" w:rsidP="003B6F32">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10637,2</w:t>
            </w:r>
          </w:p>
        </w:tc>
        <w:tc>
          <w:tcPr>
            <w:tcW w:w="1134" w:type="dxa"/>
            <w:tcBorders>
              <w:top w:val="single" w:sz="4" w:space="0" w:color="auto"/>
              <w:left w:val="single" w:sz="4" w:space="0" w:color="auto"/>
              <w:bottom w:val="nil"/>
              <w:right w:val="nil"/>
            </w:tcBorders>
            <w:vAlign w:val="bottom"/>
          </w:tcPr>
          <w:p w:rsidR="006B4512" w:rsidRPr="006B6F27" w:rsidRDefault="006B4512" w:rsidP="003B6F32">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10637,2</w:t>
            </w:r>
          </w:p>
        </w:tc>
        <w:tc>
          <w:tcPr>
            <w:tcW w:w="1275" w:type="dxa"/>
            <w:tcBorders>
              <w:top w:val="single" w:sz="4" w:space="0" w:color="auto"/>
              <w:left w:val="single" w:sz="4" w:space="0" w:color="auto"/>
              <w:bottom w:val="nil"/>
              <w:right w:val="single" w:sz="4" w:space="0" w:color="auto"/>
            </w:tcBorders>
            <w:vAlign w:val="bottom"/>
          </w:tcPr>
          <w:p w:rsidR="006B4512" w:rsidRPr="006B6F27" w:rsidRDefault="006B4512" w:rsidP="003B6F32">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31911,6</w:t>
            </w:r>
          </w:p>
        </w:tc>
        <w:tc>
          <w:tcPr>
            <w:tcW w:w="1276" w:type="dxa"/>
            <w:tcBorders>
              <w:top w:val="single" w:sz="4" w:space="0" w:color="auto"/>
              <w:left w:val="single" w:sz="4" w:space="0" w:color="auto"/>
              <w:bottom w:val="nil"/>
              <w:right w:val="single" w:sz="4" w:space="0" w:color="auto"/>
            </w:tcBorders>
            <w:vAlign w:val="bottom"/>
          </w:tcPr>
          <w:p w:rsidR="006B4512" w:rsidRPr="006B6F27" w:rsidRDefault="006B4512" w:rsidP="003B6F32">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53186,0</w:t>
            </w:r>
          </w:p>
        </w:tc>
        <w:tc>
          <w:tcPr>
            <w:tcW w:w="1275" w:type="dxa"/>
            <w:tcBorders>
              <w:top w:val="single" w:sz="4" w:space="0" w:color="auto"/>
              <w:left w:val="single" w:sz="4" w:space="0" w:color="auto"/>
              <w:bottom w:val="nil"/>
              <w:right w:val="single" w:sz="4" w:space="0" w:color="auto"/>
            </w:tcBorders>
            <w:vAlign w:val="bottom"/>
          </w:tcPr>
          <w:p w:rsidR="006B4512" w:rsidRPr="006B6F27" w:rsidRDefault="006B4512" w:rsidP="003B6F32">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117518,2</w:t>
            </w:r>
          </w:p>
        </w:tc>
      </w:tr>
      <w:tr w:rsidR="006B4512" w:rsidRPr="006B6F27" w:rsidTr="006B4512">
        <w:trPr>
          <w:trHeight w:val="429"/>
        </w:trPr>
        <w:tc>
          <w:tcPr>
            <w:tcW w:w="5954" w:type="dxa"/>
            <w:tcBorders>
              <w:top w:val="single" w:sz="4" w:space="0" w:color="auto"/>
              <w:left w:val="single" w:sz="4" w:space="0" w:color="auto"/>
              <w:bottom w:val="nil"/>
              <w:right w:val="nil"/>
            </w:tcBorders>
          </w:tcPr>
          <w:p w:rsidR="006B4512" w:rsidRDefault="006B4512" w:rsidP="003B6F32">
            <w:pPr>
              <w:widowControl w:val="0"/>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Межбюджетные трансферты</w:t>
            </w:r>
          </w:p>
        </w:tc>
        <w:tc>
          <w:tcPr>
            <w:tcW w:w="1843" w:type="dxa"/>
            <w:tcBorders>
              <w:top w:val="single" w:sz="4" w:space="0" w:color="auto"/>
              <w:left w:val="single" w:sz="4" w:space="0" w:color="auto"/>
              <w:bottom w:val="nil"/>
              <w:right w:val="nil"/>
            </w:tcBorders>
          </w:tcPr>
          <w:p w:rsidR="006B4512" w:rsidRPr="006B6F27" w:rsidRDefault="006B4512" w:rsidP="003B6F32">
            <w:pPr>
              <w:widowControl w:val="0"/>
              <w:autoSpaceDE w:val="0"/>
              <w:autoSpaceDN w:val="0"/>
              <w:adjustRightInd w:val="0"/>
              <w:spacing w:after="0" w:line="240" w:lineRule="auto"/>
              <w:jc w:val="center"/>
              <w:rPr>
                <w:rFonts w:ascii="Times New Roman" w:hAnsi="Times New Roman" w:cs="Times New Roman"/>
                <w:iCs/>
                <w:sz w:val="23"/>
                <w:szCs w:val="23"/>
              </w:rPr>
            </w:pPr>
            <w:r>
              <w:rPr>
                <w:rFonts w:ascii="Times New Roman" w:hAnsi="Times New Roman" w:cs="Times New Roman"/>
                <w:iCs/>
                <w:sz w:val="23"/>
                <w:szCs w:val="23"/>
              </w:rPr>
              <w:t>х</w:t>
            </w:r>
          </w:p>
        </w:tc>
        <w:tc>
          <w:tcPr>
            <w:tcW w:w="1134" w:type="dxa"/>
            <w:tcBorders>
              <w:top w:val="single" w:sz="4" w:space="0" w:color="auto"/>
              <w:left w:val="single" w:sz="4" w:space="0" w:color="auto"/>
              <w:bottom w:val="nil"/>
              <w:right w:val="nil"/>
            </w:tcBorders>
            <w:vAlign w:val="bottom"/>
          </w:tcPr>
          <w:p w:rsidR="006B4512" w:rsidRPr="006B6F27" w:rsidRDefault="006B4512"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134" w:type="dxa"/>
            <w:tcBorders>
              <w:top w:val="single" w:sz="4" w:space="0" w:color="auto"/>
              <w:left w:val="single" w:sz="4" w:space="0" w:color="auto"/>
              <w:bottom w:val="nil"/>
              <w:right w:val="nil"/>
            </w:tcBorders>
            <w:vAlign w:val="bottom"/>
          </w:tcPr>
          <w:p w:rsidR="006B4512" w:rsidRPr="006B6F27" w:rsidRDefault="006B4512"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134" w:type="dxa"/>
            <w:tcBorders>
              <w:top w:val="single" w:sz="4" w:space="0" w:color="auto"/>
              <w:left w:val="single" w:sz="4" w:space="0" w:color="auto"/>
              <w:bottom w:val="nil"/>
              <w:right w:val="nil"/>
            </w:tcBorders>
            <w:vAlign w:val="bottom"/>
          </w:tcPr>
          <w:p w:rsidR="006B4512" w:rsidRPr="006B6F27" w:rsidRDefault="006B4512"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275" w:type="dxa"/>
            <w:tcBorders>
              <w:top w:val="single" w:sz="4" w:space="0" w:color="auto"/>
              <w:left w:val="single" w:sz="4" w:space="0" w:color="auto"/>
              <w:bottom w:val="nil"/>
              <w:right w:val="single" w:sz="4" w:space="0" w:color="auto"/>
            </w:tcBorders>
            <w:vAlign w:val="bottom"/>
          </w:tcPr>
          <w:p w:rsidR="006B4512" w:rsidRPr="006B6F27" w:rsidRDefault="006B4512"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276" w:type="dxa"/>
            <w:tcBorders>
              <w:top w:val="single" w:sz="4" w:space="0" w:color="auto"/>
              <w:left w:val="single" w:sz="4" w:space="0" w:color="auto"/>
              <w:bottom w:val="nil"/>
              <w:right w:val="single" w:sz="4" w:space="0" w:color="auto"/>
            </w:tcBorders>
            <w:vAlign w:val="bottom"/>
          </w:tcPr>
          <w:p w:rsidR="006B4512" w:rsidRPr="006B6F27" w:rsidRDefault="006B4512"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275" w:type="dxa"/>
            <w:tcBorders>
              <w:top w:val="single" w:sz="4" w:space="0" w:color="auto"/>
              <w:left w:val="single" w:sz="4" w:space="0" w:color="auto"/>
              <w:bottom w:val="nil"/>
              <w:right w:val="single" w:sz="4" w:space="0" w:color="auto"/>
            </w:tcBorders>
            <w:vAlign w:val="bottom"/>
          </w:tcPr>
          <w:p w:rsidR="006B4512" w:rsidRPr="006B6F27" w:rsidRDefault="006B4512"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r>
      <w:tr w:rsidR="006B4512" w:rsidRPr="006B6F27" w:rsidTr="006B4512">
        <w:trPr>
          <w:trHeight w:val="429"/>
        </w:trPr>
        <w:tc>
          <w:tcPr>
            <w:tcW w:w="5954" w:type="dxa"/>
            <w:tcBorders>
              <w:top w:val="single" w:sz="4" w:space="0" w:color="auto"/>
              <w:left w:val="single" w:sz="4" w:space="0" w:color="auto"/>
              <w:bottom w:val="nil"/>
              <w:right w:val="nil"/>
            </w:tcBorders>
          </w:tcPr>
          <w:p w:rsidR="006B4512" w:rsidRDefault="006B4512" w:rsidP="003B6F32">
            <w:pPr>
              <w:widowControl w:val="0"/>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lastRenderedPageBreak/>
              <w:t>Внебюджетные источники</w:t>
            </w:r>
          </w:p>
        </w:tc>
        <w:tc>
          <w:tcPr>
            <w:tcW w:w="1843" w:type="dxa"/>
            <w:tcBorders>
              <w:top w:val="single" w:sz="4" w:space="0" w:color="auto"/>
              <w:left w:val="single" w:sz="4" w:space="0" w:color="auto"/>
              <w:bottom w:val="nil"/>
              <w:right w:val="nil"/>
            </w:tcBorders>
          </w:tcPr>
          <w:p w:rsidR="006B4512" w:rsidRDefault="006B4512" w:rsidP="003B6F32">
            <w:pPr>
              <w:widowControl w:val="0"/>
              <w:autoSpaceDE w:val="0"/>
              <w:autoSpaceDN w:val="0"/>
              <w:adjustRightInd w:val="0"/>
              <w:spacing w:after="0" w:line="240" w:lineRule="auto"/>
              <w:jc w:val="center"/>
              <w:rPr>
                <w:rFonts w:ascii="Times New Roman" w:hAnsi="Times New Roman" w:cs="Times New Roman"/>
                <w:iCs/>
                <w:sz w:val="23"/>
                <w:szCs w:val="23"/>
              </w:rPr>
            </w:pPr>
            <w:r>
              <w:rPr>
                <w:rFonts w:ascii="Times New Roman" w:hAnsi="Times New Roman" w:cs="Times New Roman"/>
                <w:iCs/>
                <w:sz w:val="23"/>
                <w:szCs w:val="23"/>
              </w:rPr>
              <w:t>х</w:t>
            </w:r>
          </w:p>
        </w:tc>
        <w:tc>
          <w:tcPr>
            <w:tcW w:w="1134" w:type="dxa"/>
            <w:tcBorders>
              <w:top w:val="single" w:sz="4" w:space="0" w:color="auto"/>
              <w:left w:val="single" w:sz="4" w:space="0" w:color="auto"/>
              <w:bottom w:val="nil"/>
              <w:right w:val="nil"/>
            </w:tcBorders>
            <w:vAlign w:val="bottom"/>
          </w:tcPr>
          <w:p w:rsidR="006B4512" w:rsidRDefault="006B4512"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134" w:type="dxa"/>
            <w:tcBorders>
              <w:top w:val="single" w:sz="4" w:space="0" w:color="auto"/>
              <w:left w:val="single" w:sz="4" w:space="0" w:color="auto"/>
              <w:bottom w:val="nil"/>
              <w:right w:val="nil"/>
            </w:tcBorders>
            <w:vAlign w:val="bottom"/>
          </w:tcPr>
          <w:p w:rsidR="006B4512" w:rsidRDefault="006B4512"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134" w:type="dxa"/>
            <w:tcBorders>
              <w:top w:val="single" w:sz="4" w:space="0" w:color="auto"/>
              <w:left w:val="single" w:sz="4" w:space="0" w:color="auto"/>
              <w:bottom w:val="nil"/>
              <w:right w:val="nil"/>
            </w:tcBorders>
            <w:vAlign w:val="bottom"/>
          </w:tcPr>
          <w:p w:rsidR="006B4512" w:rsidRDefault="006B4512"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275" w:type="dxa"/>
            <w:tcBorders>
              <w:top w:val="single" w:sz="4" w:space="0" w:color="auto"/>
              <w:left w:val="single" w:sz="4" w:space="0" w:color="auto"/>
              <w:bottom w:val="nil"/>
              <w:right w:val="single" w:sz="4" w:space="0" w:color="auto"/>
            </w:tcBorders>
            <w:vAlign w:val="bottom"/>
          </w:tcPr>
          <w:p w:rsidR="006B4512" w:rsidRDefault="006B4512"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276" w:type="dxa"/>
            <w:tcBorders>
              <w:top w:val="single" w:sz="4" w:space="0" w:color="auto"/>
              <w:left w:val="single" w:sz="4" w:space="0" w:color="auto"/>
              <w:bottom w:val="nil"/>
              <w:right w:val="single" w:sz="4" w:space="0" w:color="auto"/>
            </w:tcBorders>
            <w:vAlign w:val="bottom"/>
          </w:tcPr>
          <w:p w:rsidR="006B4512" w:rsidRDefault="006B4512"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275" w:type="dxa"/>
            <w:tcBorders>
              <w:top w:val="single" w:sz="4" w:space="0" w:color="auto"/>
              <w:left w:val="single" w:sz="4" w:space="0" w:color="auto"/>
              <w:bottom w:val="nil"/>
              <w:right w:val="single" w:sz="4" w:space="0" w:color="auto"/>
            </w:tcBorders>
            <w:vAlign w:val="bottom"/>
          </w:tcPr>
          <w:p w:rsidR="006B4512" w:rsidRDefault="006B4512"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r>
      <w:tr w:rsidR="006B4512" w:rsidRPr="006B6F27" w:rsidTr="00DD69B2">
        <w:tc>
          <w:tcPr>
            <w:tcW w:w="5954" w:type="dxa"/>
            <w:tcBorders>
              <w:top w:val="single" w:sz="4" w:space="0" w:color="auto"/>
              <w:left w:val="single" w:sz="4" w:space="0" w:color="auto"/>
              <w:bottom w:val="nil"/>
              <w:right w:val="nil"/>
            </w:tcBorders>
          </w:tcPr>
          <w:p w:rsidR="006B4512" w:rsidRPr="006B6F27" w:rsidRDefault="006B4512" w:rsidP="008F5044">
            <w:pPr>
              <w:widowControl w:val="0"/>
              <w:autoSpaceDE w:val="0"/>
              <w:autoSpaceDN w:val="0"/>
              <w:adjustRightInd w:val="0"/>
              <w:spacing w:after="0" w:line="240" w:lineRule="auto"/>
              <w:rPr>
                <w:rFonts w:ascii="Times New Roman" w:hAnsi="Times New Roman" w:cs="Times New Roman"/>
                <w:iCs/>
                <w:sz w:val="24"/>
                <w:szCs w:val="24"/>
              </w:rPr>
            </w:pPr>
            <w:r w:rsidRPr="006B6F27">
              <w:rPr>
                <w:rFonts w:ascii="Times New Roman" w:hAnsi="Times New Roman" w:cs="Times New Roman"/>
                <w:iCs/>
                <w:sz w:val="24"/>
                <w:szCs w:val="24"/>
              </w:rPr>
              <w:t>Мероприятие (результат)  «</w:t>
            </w:r>
            <w:r w:rsidRPr="006B6F27">
              <w:rPr>
                <w:rFonts w:ascii="Times New Roman" w:hAnsi="Times New Roman" w:cs="Times New Roman"/>
                <w:sz w:val="24"/>
                <w:szCs w:val="24"/>
              </w:rPr>
              <w:t>Обеспечено осуществление деятельности муниципального казенного учреждения «Центр бухгалтерского учета и отчетности Алатырского  муниципального округа Чувашской Республики»,</w:t>
            </w:r>
            <w:r w:rsidRPr="006B6F27">
              <w:rPr>
                <w:rFonts w:ascii="Times New Roman" w:hAnsi="Times New Roman" w:cs="Times New Roman"/>
                <w:iCs/>
                <w:sz w:val="24"/>
                <w:szCs w:val="24"/>
              </w:rPr>
              <w:t xml:space="preserve"> всего, </w:t>
            </w:r>
          </w:p>
          <w:p w:rsidR="006B4512" w:rsidRPr="006B6F27" w:rsidRDefault="006B4512" w:rsidP="008F5044">
            <w:pPr>
              <w:widowControl w:val="0"/>
              <w:autoSpaceDE w:val="0"/>
              <w:autoSpaceDN w:val="0"/>
              <w:adjustRightInd w:val="0"/>
              <w:spacing w:after="0" w:line="240" w:lineRule="auto"/>
              <w:rPr>
                <w:rFonts w:ascii="Times New Roman" w:hAnsi="Times New Roman" w:cs="Times New Roman"/>
                <w:b/>
                <w:iCs/>
                <w:sz w:val="24"/>
                <w:szCs w:val="24"/>
              </w:rPr>
            </w:pPr>
            <w:r w:rsidRPr="006B6F27">
              <w:rPr>
                <w:rFonts w:ascii="Times New Roman" w:hAnsi="Times New Roman" w:cs="Times New Roman"/>
                <w:iCs/>
                <w:sz w:val="24"/>
                <w:szCs w:val="24"/>
              </w:rPr>
              <w:t>в том числе:</w:t>
            </w:r>
          </w:p>
        </w:tc>
        <w:tc>
          <w:tcPr>
            <w:tcW w:w="1843" w:type="dxa"/>
            <w:tcBorders>
              <w:top w:val="single" w:sz="4" w:space="0" w:color="auto"/>
              <w:left w:val="single" w:sz="4" w:space="0" w:color="auto"/>
              <w:bottom w:val="nil"/>
              <w:right w:val="nil"/>
            </w:tcBorders>
          </w:tcPr>
          <w:p w:rsidR="006B4512" w:rsidRPr="006B6F27" w:rsidRDefault="006B4512" w:rsidP="008F5044">
            <w:pPr>
              <w:widowControl w:val="0"/>
              <w:autoSpaceDE w:val="0"/>
              <w:autoSpaceDN w:val="0"/>
              <w:adjustRightInd w:val="0"/>
              <w:spacing w:after="0" w:line="240" w:lineRule="auto"/>
              <w:jc w:val="center"/>
              <w:rPr>
                <w:rFonts w:ascii="Times New Roman" w:hAnsi="Times New Roman" w:cs="Times New Roman"/>
                <w:sz w:val="24"/>
                <w:szCs w:val="24"/>
              </w:rPr>
            </w:pPr>
          </w:p>
          <w:p w:rsidR="006B4512" w:rsidRPr="006B6F27" w:rsidRDefault="006B4512" w:rsidP="008F5044">
            <w:pPr>
              <w:widowControl w:val="0"/>
              <w:autoSpaceDE w:val="0"/>
              <w:autoSpaceDN w:val="0"/>
              <w:adjustRightInd w:val="0"/>
              <w:spacing w:after="0" w:line="240" w:lineRule="auto"/>
              <w:jc w:val="center"/>
              <w:rPr>
                <w:rFonts w:ascii="Times New Roman" w:hAnsi="Times New Roman" w:cs="Times New Roman"/>
                <w:sz w:val="24"/>
                <w:szCs w:val="24"/>
              </w:rPr>
            </w:pPr>
          </w:p>
          <w:p w:rsidR="006B4512" w:rsidRPr="006B6F27" w:rsidRDefault="006B4512" w:rsidP="008F5044">
            <w:pPr>
              <w:widowControl w:val="0"/>
              <w:autoSpaceDE w:val="0"/>
              <w:autoSpaceDN w:val="0"/>
              <w:adjustRightInd w:val="0"/>
              <w:spacing w:after="0" w:line="240" w:lineRule="auto"/>
              <w:jc w:val="center"/>
              <w:rPr>
                <w:rFonts w:ascii="Times New Roman" w:hAnsi="Times New Roman" w:cs="Times New Roman"/>
                <w:sz w:val="24"/>
                <w:szCs w:val="24"/>
              </w:rPr>
            </w:pPr>
          </w:p>
          <w:p w:rsidR="006B4512" w:rsidRPr="006B6F27" w:rsidRDefault="006B4512" w:rsidP="008F5044">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х</w:t>
            </w:r>
          </w:p>
        </w:tc>
        <w:tc>
          <w:tcPr>
            <w:tcW w:w="1134" w:type="dxa"/>
            <w:tcBorders>
              <w:top w:val="single" w:sz="4" w:space="0" w:color="auto"/>
              <w:left w:val="single" w:sz="4" w:space="0" w:color="auto"/>
              <w:bottom w:val="nil"/>
              <w:right w:val="nil"/>
            </w:tcBorders>
            <w:vAlign w:val="bottom"/>
          </w:tcPr>
          <w:p w:rsidR="006B4512" w:rsidRPr="006B6F27" w:rsidRDefault="006B4512" w:rsidP="008F5044">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27766,4</w:t>
            </w:r>
          </w:p>
        </w:tc>
        <w:tc>
          <w:tcPr>
            <w:tcW w:w="1134" w:type="dxa"/>
            <w:tcBorders>
              <w:top w:val="single" w:sz="4" w:space="0" w:color="auto"/>
              <w:left w:val="single" w:sz="4" w:space="0" w:color="auto"/>
              <w:bottom w:val="nil"/>
              <w:right w:val="nil"/>
            </w:tcBorders>
            <w:vAlign w:val="bottom"/>
          </w:tcPr>
          <w:p w:rsidR="006B4512" w:rsidRPr="006B6F27" w:rsidRDefault="006B4512" w:rsidP="008F5044">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27081,4</w:t>
            </w:r>
          </w:p>
        </w:tc>
        <w:tc>
          <w:tcPr>
            <w:tcW w:w="1134" w:type="dxa"/>
            <w:tcBorders>
              <w:top w:val="single" w:sz="4" w:space="0" w:color="auto"/>
              <w:left w:val="single" w:sz="4" w:space="0" w:color="auto"/>
              <w:bottom w:val="nil"/>
              <w:right w:val="nil"/>
            </w:tcBorders>
            <w:vAlign w:val="bottom"/>
          </w:tcPr>
          <w:p w:rsidR="006B4512" w:rsidRPr="006B6F27" w:rsidRDefault="006B4512" w:rsidP="008F5044">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27081,4</w:t>
            </w:r>
          </w:p>
        </w:tc>
        <w:tc>
          <w:tcPr>
            <w:tcW w:w="1275" w:type="dxa"/>
            <w:tcBorders>
              <w:top w:val="single" w:sz="4" w:space="0" w:color="auto"/>
              <w:left w:val="single" w:sz="4" w:space="0" w:color="auto"/>
              <w:bottom w:val="nil"/>
              <w:right w:val="single" w:sz="4" w:space="0" w:color="auto"/>
            </w:tcBorders>
            <w:vAlign w:val="bottom"/>
          </w:tcPr>
          <w:p w:rsidR="006B4512" w:rsidRPr="006B6F27" w:rsidRDefault="006B4512" w:rsidP="008F5044">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81244,2</w:t>
            </w:r>
          </w:p>
        </w:tc>
        <w:tc>
          <w:tcPr>
            <w:tcW w:w="1276" w:type="dxa"/>
            <w:tcBorders>
              <w:top w:val="single" w:sz="4" w:space="0" w:color="auto"/>
              <w:left w:val="single" w:sz="4" w:space="0" w:color="auto"/>
              <w:bottom w:val="nil"/>
              <w:right w:val="single" w:sz="4" w:space="0" w:color="auto"/>
            </w:tcBorders>
            <w:vAlign w:val="bottom"/>
          </w:tcPr>
          <w:p w:rsidR="006B4512" w:rsidRPr="006B6F27" w:rsidRDefault="006B4512" w:rsidP="008F5044">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135407,0</w:t>
            </w:r>
          </w:p>
        </w:tc>
        <w:tc>
          <w:tcPr>
            <w:tcW w:w="1275" w:type="dxa"/>
            <w:tcBorders>
              <w:top w:val="single" w:sz="4" w:space="0" w:color="auto"/>
              <w:left w:val="single" w:sz="4" w:space="0" w:color="auto"/>
              <w:bottom w:val="nil"/>
              <w:right w:val="single" w:sz="4" w:space="0" w:color="auto"/>
            </w:tcBorders>
            <w:vAlign w:val="bottom"/>
          </w:tcPr>
          <w:p w:rsidR="006B4512" w:rsidRPr="006B6F27" w:rsidRDefault="006B4512" w:rsidP="008F5044">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298580,4</w:t>
            </w:r>
          </w:p>
        </w:tc>
      </w:tr>
      <w:tr w:rsidR="009D2010" w:rsidRPr="006B6F27" w:rsidTr="003B6F32">
        <w:tc>
          <w:tcPr>
            <w:tcW w:w="5954" w:type="dxa"/>
            <w:tcBorders>
              <w:top w:val="single" w:sz="4" w:space="0" w:color="auto"/>
              <w:left w:val="single" w:sz="4" w:space="0" w:color="auto"/>
              <w:bottom w:val="nil"/>
              <w:right w:val="nil"/>
            </w:tcBorders>
          </w:tcPr>
          <w:p w:rsidR="009D2010" w:rsidRPr="006B6F27" w:rsidRDefault="009D2010" w:rsidP="003B6F32">
            <w:pPr>
              <w:widowControl w:val="0"/>
              <w:autoSpaceDE w:val="0"/>
              <w:autoSpaceDN w:val="0"/>
              <w:adjustRightInd w:val="0"/>
              <w:spacing w:after="0" w:line="240" w:lineRule="auto"/>
              <w:jc w:val="both"/>
              <w:rPr>
                <w:rFonts w:ascii="Times New Roman" w:hAnsi="Times New Roman" w:cs="Times New Roman"/>
                <w:iCs/>
              </w:rPr>
            </w:pPr>
            <w:r w:rsidRPr="00CF62D2">
              <w:rPr>
                <w:rFonts w:ascii="Times New Roman" w:hAnsi="Times New Roman" w:cs="Times New Roman"/>
                <w:iCs/>
              </w:rPr>
              <w:t>Муниципальный бюджет, из них</w:t>
            </w:r>
          </w:p>
        </w:tc>
        <w:tc>
          <w:tcPr>
            <w:tcW w:w="1843" w:type="dxa"/>
            <w:tcBorders>
              <w:top w:val="single" w:sz="4" w:space="0" w:color="auto"/>
              <w:left w:val="single" w:sz="4" w:space="0" w:color="auto"/>
              <w:bottom w:val="nil"/>
              <w:right w:val="nil"/>
            </w:tcBorders>
            <w:vAlign w:val="bottom"/>
          </w:tcPr>
          <w:p w:rsidR="009D2010" w:rsidRPr="006B6F27" w:rsidRDefault="009D2010" w:rsidP="003B6F32">
            <w:pPr>
              <w:widowControl w:val="0"/>
              <w:autoSpaceDE w:val="0"/>
              <w:autoSpaceDN w:val="0"/>
              <w:adjustRightInd w:val="0"/>
              <w:spacing w:after="0" w:line="240" w:lineRule="auto"/>
              <w:jc w:val="center"/>
              <w:rPr>
                <w:rFonts w:ascii="Times New Roman" w:hAnsi="Times New Roman" w:cs="Times New Roman"/>
                <w:iCs/>
              </w:rPr>
            </w:pPr>
            <w:r>
              <w:rPr>
                <w:rFonts w:ascii="Times New Roman" w:hAnsi="Times New Roman" w:cs="Times New Roman"/>
                <w:iCs/>
              </w:rPr>
              <w:t>х</w:t>
            </w:r>
          </w:p>
        </w:tc>
        <w:tc>
          <w:tcPr>
            <w:tcW w:w="1134" w:type="dxa"/>
            <w:tcBorders>
              <w:top w:val="single" w:sz="4" w:space="0" w:color="auto"/>
              <w:left w:val="single" w:sz="4" w:space="0" w:color="auto"/>
              <w:bottom w:val="nil"/>
              <w:right w:val="nil"/>
            </w:tcBorders>
            <w:vAlign w:val="bottom"/>
          </w:tcPr>
          <w:p w:rsidR="009D2010" w:rsidRPr="006B6F27" w:rsidRDefault="009D2010" w:rsidP="003B6F32">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27766,4</w:t>
            </w:r>
          </w:p>
        </w:tc>
        <w:tc>
          <w:tcPr>
            <w:tcW w:w="1134" w:type="dxa"/>
            <w:tcBorders>
              <w:top w:val="single" w:sz="4" w:space="0" w:color="auto"/>
              <w:left w:val="single" w:sz="4" w:space="0" w:color="auto"/>
              <w:bottom w:val="nil"/>
              <w:right w:val="nil"/>
            </w:tcBorders>
            <w:vAlign w:val="bottom"/>
          </w:tcPr>
          <w:p w:rsidR="009D2010" w:rsidRPr="006B6F27" w:rsidRDefault="009D2010" w:rsidP="003B6F32">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27081,4</w:t>
            </w:r>
          </w:p>
        </w:tc>
        <w:tc>
          <w:tcPr>
            <w:tcW w:w="1134" w:type="dxa"/>
            <w:tcBorders>
              <w:top w:val="single" w:sz="4" w:space="0" w:color="auto"/>
              <w:left w:val="single" w:sz="4" w:space="0" w:color="auto"/>
              <w:bottom w:val="nil"/>
              <w:right w:val="nil"/>
            </w:tcBorders>
            <w:vAlign w:val="bottom"/>
          </w:tcPr>
          <w:p w:rsidR="009D2010" w:rsidRPr="006B6F27" w:rsidRDefault="009D2010" w:rsidP="003B6F32">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27081,4</w:t>
            </w:r>
          </w:p>
        </w:tc>
        <w:tc>
          <w:tcPr>
            <w:tcW w:w="1275" w:type="dxa"/>
            <w:tcBorders>
              <w:top w:val="single" w:sz="4" w:space="0" w:color="auto"/>
              <w:left w:val="single" w:sz="4" w:space="0" w:color="auto"/>
              <w:bottom w:val="nil"/>
              <w:right w:val="single" w:sz="4" w:space="0" w:color="auto"/>
            </w:tcBorders>
            <w:vAlign w:val="bottom"/>
          </w:tcPr>
          <w:p w:rsidR="009D2010" w:rsidRPr="006B6F27" w:rsidRDefault="009D2010" w:rsidP="003B6F32">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81244,2</w:t>
            </w:r>
          </w:p>
        </w:tc>
        <w:tc>
          <w:tcPr>
            <w:tcW w:w="1276" w:type="dxa"/>
            <w:tcBorders>
              <w:top w:val="single" w:sz="4" w:space="0" w:color="auto"/>
              <w:left w:val="single" w:sz="4" w:space="0" w:color="auto"/>
              <w:bottom w:val="nil"/>
              <w:right w:val="single" w:sz="4" w:space="0" w:color="auto"/>
            </w:tcBorders>
            <w:vAlign w:val="bottom"/>
          </w:tcPr>
          <w:p w:rsidR="009D2010" w:rsidRPr="006B6F27" w:rsidRDefault="009D2010" w:rsidP="003B6F32">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135407,0</w:t>
            </w:r>
          </w:p>
        </w:tc>
        <w:tc>
          <w:tcPr>
            <w:tcW w:w="1275" w:type="dxa"/>
            <w:tcBorders>
              <w:top w:val="single" w:sz="4" w:space="0" w:color="auto"/>
              <w:left w:val="single" w:sz="4" w:space="0" w:color="auto"/>
              <w:bottom w:val="nil"/>
              <w:right w:val="single" w:sz="4" w:space="0" w:color="auto"/>
            </w:tcBorders>
            <w:vAlign w:val="bottom"/>
          </w:tcPr>
          <w:p w:rsidR="009D2010" w:rsidRPr="006B6F27" w:rsidRDefault="009D2010" w:rsidP="003B6F32">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298580,4</w:t>
            </w:r>
          </w:p>
        </w:tc>
      </w:tr>
      <w:tr w:rsidR="009D2010" w:rsidRPr="006B6F27" w:rsidTr="003B6F32">
        <w:tc>
          <w:tcPr>
            <w:tcW w:w="5954" w:type="dxa"/>
            <w:tcBorders>
              <w:top w:val="single" w:sz="4" w:space="0" w:color="auto"/>
              <w:left w:val="single" w:sz="4" w:space="0" w:color="auto"/>
              <w:bottom w:val="nil"/>
              <w:right w:val="nil"/>
            </w:tcBorders>
          </w:tcPr>
          <w:p w:rsidR="009D2010" w:rsidRPr="006B6F27" w:rsidRDefault="009D2010" w:rsidP="003B6F32">
            <w:pPr>
              <w:widowControl w:val="0"/>
              <w:autoSpaceDE w:val="0"/>
              <w:autoSpaceDN w:val="0"/>
              <w:adjustRightInd w:val="0"/>
              <w:spacing w:after="0" w:line="240" w:lineRule="auto"/>
              <w:outlineLvl w:val="0"/>
              <w:rPr>
                <w:rFonts w:ascii="Times New Roman" w:hAnsi="Times New Roman" w:cs="Times New Roman"/>
                <w:bCs/>
                <w:sz w:val="23"/>
                <w:szCs w:val="23"/>
              </w:rPr>
            </w:pPr>
            <w:r w:rsidRPr="006B6F27">
              <w:rPr>
                <w:rFonts w:ascii="Times New Roman" w:hAnsi="Times New Roman" w:cs="Times New Roman"/>
                <w:bCs/>
                <w:sz w:val="23"/>
                <w:szCs w:val="23"/>
              </w:rPr>
              <w:t>федеральный бюджет</w:t>
            </w:r>
          </w:p>
        </w:tc>
        <w:tc>
          <w:tcPr>
            <w:tcW w:w="1843" w:type="dxa"/>
            <w:tcBorders>
              <w:top w:val="single" w:sz="4" w:space="0" w:color="auto"/>
              <w:left w:val="single" w:sz="4" w:space="0" w:color="auto"/>
              <w:bottom w:val="nil"/>
              <w:right w:val="nil"/>
            </w:tcBorders>
            <w:vAlign w:val="bottom"/>
          </w:tcPr>
          <w:p w:rsidR="009D2010" w:rsidRPr="006B6F27" w:rsidRDefault="009D2010" w:rsidP="003B6F32">
            <w:pPr>
              <w:spacing w:after="0" w:line="240" w:lineRule="auto"/>
              <w:jc w:val="center"/>
              <w:rPr>
                <w:rFonts w:ascii="Times New Roman" w:hAnsi="Times New Roman" w:cs="Times New Roman"/>
                <w:b/>
                <w:iCs/>
                <w:sz w:val="23"/>
                <w:szCs w:val="23"/>
              </w:rPr>
            </w:pPr>
            <w:r w:rsidRPr="006B6F27">
              <w:rPr>
                <w:rFonts w:ascii="Times New Roman" w:hAnsi="Times New Roman" w:cs="Times New Roman"/>
                <w:b/>
                <w:iCs/>
                <w:sz w:val="23"/>
                <w:szCs w:val="23"/>
              </w:rPr>
              <w:t>х</w:t>
            </w:r>
          </w:p>
        </w:tc>
        <w:tc>
          <w:tcPr>
            <w:tcW w:w="1134" w:type="dxa"/>
            <w:tcBorders>
              <w:top w:val="single" w:sz="4" w:space="0" w:color="auto"/>
              <w:left w:val="single" w:sz="4" w:space="0" w:color="auto"/>
              <w:bottom w:val="nil"/>
              <w:right w:val="nil"/>
            </w:tcBorders>
          </w:tcPr>
          <w:p w:rsidR="009D2010" w:rsidRPr="006B6F27" w:rsidRDefault="009D2010"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134" w:type="dxa"/>
            <w:tcBorders>
              <w:top w:val="single" w:sz="4" w:space="0" w:color="auto"/>
              <w:left w:val="single" w:sz="4" w:space="0" w:color="auto"/>
              <w:bottom w:val="nil"/>
              <w:right w:val="nil"/>
            </w:tcBorders>
          </w:tcPr>
          <w:p w:rsidR="009D2010" w:rsidRPr="006B6F27" w:rsidRDefault="009D2010"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134" w:type="dxa"/>
            <w:tcBorders>
              <w:top w:val="single" w:sz="4" w:space="0" w:color="auto"/>
              <w:left w:val="single" w:sz="4" w:space="0" w:color="auto"/>
              <w:bottom w:val="nil"/>
              <w:right w:val="nil"/>
            </w:tcBorders>
          </w:tcPr>
          <w:p w:rsidR="009D2010" w:rsidRPr="006B6F27" w:rsidRDefault="009D2010"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275" w:type="dxa"/>
            <w:tcBorders>
              <w:top w:val="single" w:sz="4" w:space="0" w:color="auto"/>
              <w:left w:val="single" w:sz="4" w:space="0" w:color="auto"/>
              <w:bottom w:val="nil"/>
              <w:right w:val="single" w:sz="4" w:space="0" w:color="auto"/>
            </w:tcBorders>
          </w:tcPr>
          <w:p w:rsidR="009D2010" w:rsidRPr="006B6F27" w:rsidRDefault="009D2010"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276" w:type="dxa"/>
            <w:tcBorders>
              <w:top w:val="single" w:sz="4" w:space="0" w:color="auto"/>
              <w:left w:val="single" w:sz="4" w:space="0" w:color="auto"/>
              <w:bottom w:val="nil"/>
              <w:right w:val="single" w:sz="4" w:space="0" w:color="auto"/>
            </w:tcBorders>
          </w:tcPr>
          <w:p w:rsidR="009D2010" w:rsidRPr="006B6F27" w:rsidRDefault="009D2010"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275" w:type="dxa"/>
            <w:tcBorders>
              <w:top w:val="single" w:sz="4" w:space="0" w:color="auto"/>
              <w:left w:val="single" w:sz="4" w:space="0" w:color="auto"/>
              <w:bottom w:val="nil"/>
              <w:right w:val="single" w:sz="4" w:space="0" w:color="auto"/>
            </w:tcBorders>
          </w:tcPr>
          <w:p w:rsidR="009D2010" w:rsidRPr="006B6F27" w:rsidRDefault="009D2010"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r>
      <w:tr w:rsidR="009D2010" w:rsidRPr="006B6F27" w:rsidTr="003B6F32">
        <w:tc>
          <w:tcPr>
            <w:tcW w:w="5954" w:type="dxa"/>
            <w:tcBorders>
              <w:top w:val="single" w:sz="4" w:space="0" w:color="auto"/>
              <w:left w:val="single" w:sz="4" w:space="0" w:color="auto"/>
              <w:bottom w:val="nil"/>
              <w:right w:val="nil"/>
            </w:tcBorders>
          </w:tcPr>
          <w:p w:rsidR="009D2010" w:rsidRPr="006B6F27" w:rsidRDefault="009D2010" w:rsidP="003B6F32">
            <w:pPr>
              <w:widowControl w:val="0"/>
              <w:autoSpaceDE w:val="0"/>
              <w:autoSpaceDN w:val="0"/>
              <w:adjustRightInd w:val="0"/>
              <w:spacing w:after="0" w:line="240" w:lineRule="auto"/>
              <w:outlineLvl w:val="0"/>
              <w:rPr>
                <w:rFonts w:ascii="Times New Roman" w:hAnsi="Times New Roman" w:cs="Times New Roman"/>
                <w:bCs/>
                <w:sz w:val="23"/>
                <w:szCs w:val="23"/>
              </w:rPr>
            </w:pPr>
            <w:r w:rsidRPr="006B6F27">
              <w:rPr>
                <w:rFonts w:ascii="Times New Roman" w:hAnsi="Times New Roman" w:cs="Times New Roman"/>
                <w:bCs/>
                <w:sz w:val="23"/>
                <w:szCs w:val="23"/>
              </w:rPr>
              <w:t>республиканский бюджет Чувашской Республики</w:t>
            </w:r>
          </w:p>
        </w:tc>
        <w:tc>
          <w:tcPr>
            <w:tcW w:w="1843" w:type="dxa"/>
            <w:tcBorders>
              <w:top w:val="single" w:sz="4" w:space="0" w:color="auto"/>
              <w:left w:val="single" w:sz="4" w:space="0" w:color="auto"/>
              <w:bottom w:val="nil"/>
              <w:right w:val="nil"/>
            </w:tcBorders>
            <w:vAlign w:val="bottom"/>
          </w:tcPr>
          <w:p w:rsidR="009D2010" w:rsidRPr="006B6F27" w:rsidRDefault="009D2010" w:rsidP="003B6F32">
            <w:pPr>
              <w:spacing w:after="0" w:line="240" w:lineRule="auto"/>
              <w:jc w:val="center"/>
              <w:rPr>
                <w:rFonts w:ascii="Times New Roman" w:hAnsi="Times New Roman" w:cs="Times New Roman"/>
                <w:b/>
                <w:iCs/>
                <w:sz w:val="23"/>
                <w:szCs w:val="23"/>
              </w:rPr>
            </w:pPr>
            <w:r w:rsidRPr="006B6F27">
              <w:rPr>
                <w:rFonts w:ascii="Times New Roman" w:hAnsi="Times New Roman" w:cs="Times New Roman"/>
                <w:b/>
                <w:iCs/>
                <w:sz w:val="23"/>
                <w:szCs w:val="23"/>
              </w:rPr>
              <w:t>х</w:t>
            </w:r>
          </w:p>
        </w:tc>
        <w:tc>
          <w:tcPr>
            <w:tcW w:w="1134" w:type="dxa"/>
            <w:tcBorders>
              <w:top w:val="single" w:sz="4" w:space="0" w:color="auto"/>
              <w:left w:val="single" w:sz="4" w:space="0" w:color="auto"/>
              <w:bottom w:val="nil"/>
              <w:right w:val="nil"/>
            </w:tcBorders>
          </w:tcPr>
          <w:p w:rsidR="009D2010" w:rsidRPr="006B6F27" w:rsidRDefault="009D2010"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134" w:type="dxa"/>
            <w:tcBorders>
              <w:top w:val="single" w:sz="4" w:space="0" w:color="auto"/>
              <w:left w:val="single" w:sz="4" w:space="0" w:color="auto"/>
              <w:bottom w:val="nil"/>
              <w:right w:val="nil"/>
            </w:tcBorders>
          </w:tcPr>
          <w:p w:rsidR="009D2010" w:rsidRPr="006B6F27" w:rsidRDefault="009D2010"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134" w:type="dxa"/>
            <w:tcBorders>
              <w:top w:val="single" w:sz="4" w:space="0" w:color="auto"/>
              <w:left w:val="single" w:sz="4" w:space="0" w:color="auto"/>
              <w:bottom w:val="nil"/>
              <w:right w:val="nil"/>
            </w:tcBorders>
          </w:tcPr>
          <w:p w:rsidR="009D2010" w:rsidRPr="006B6F27" w:rsidRDefault="009D2010"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275" w:type="dxa"/>
            <w:tcBorders>
              <w:top w:val="single" w:sz="4" w:space="0" w:color="auto"/>
              <w:left w:val="single" w:sz="4" w:space="0" w:color="auto"/>
              <w:bottom w:val="nil"/>
              <w:right w:val="single" w:sz="4" w:space="0" w:color="auto"/>
            </w:tcBorders>
          </w:tcPr>
          <w:p w:rsidR="009D2010" w:rsidRPr="006B6F27" w:rsidRDefault="009D2010"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276" w:type="dxa"/>
            <w:tcBorders>
              <w:top w:val="single" w:sz="4" w:space="0" w:color="auto"/>
              <w:left w:val="single" w:sz="4" w:space="0" w:color="auto"/>
              <w:bottom w:val="nil"/>
              <w:right w:val="single" w:sz="4" w:space="0" w:color="auto"/>
            </w:tcBorders>
          </w:tcPr>
          <w:p w:rsidR="009D2010" w:rsidRPr="006B6F27" w:rsidRDefault="009D2010"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c>
          <w:tcPr>
            <w:tcW w:w="1275" w:type="dxa"/>
            <w:tcBorders>
              <w:top w:val="single" w:sz="4" w:space="0" w:color="auto"/>
              <w:left w:val="single" w:sz="4" w:space="0" w:color="auto"/>
              <w:bottom w:val="nil"/>
              <w:right w:val="single" w:sz="4" w:space="0" w:color="auto"/>
            </w:tcBorders>
          </w:tcPr>
          <w:p w:rsidR="009D2010" w:rsidRPr="006B6F27" w:rsidRDefault="009D2010" w:rsidP="003B6F32">
            <w:pPr>
              <w:widowControl w:val="0"/>
              <w:autoSpaceDE w:val="0"/>
              <w:autoSpaceDN w:val="0"/>
              <w:adjustRightInd w:val="0"/>
              <w:spacing w:after="0" w:line="240" w:lineRule="auto"/>
              <w:jc w:val="center"/>
              <w:rPr>
                <w:rFonts w:ascii="Times New Roman" w:hAnsi="Times New Roman" w:cs="Times New Roman"/>
                <w:sz w:val="23"/>
                <w:szCs w:val="23"/>
              </w:rPr>
            </w:pPr>
            <w:r w:rsidRPr="006B6F27">
              <w:rPr>
                <w:rFonts w:ascii="Times New Roman" w:hAnsi="Times New Roman" w:cs="Times New Roman"/>
                <w:sz w:val="23"/>
                <w:szCs w:val="23"/>
              </w:rPr>
              <w:t>0,0</w:t>
            </w:r>
          </w:p>
        </w:tc>
      </w:tr>
      <w:tr w:rsidR="009D2010" w:rsidRPr="006B6F27" w:rsidTr="00DD69B2">
        <w:tc>
          <w:tcPr>
            <w:tcW w:w="5954" w:type="dxa"/>
            <w:tcBorders>
              <w:top w:val="single" w:sz="4" w:space="0" w:color="auto"/>
              <w:left w:val="single" w:sz="4" w:space="0" w:color="auto"/>
              <w:bottom w:val="nil"/>
              <w:right w:val="nil"/>
            </w:tcBorders>
          </w:tcPr>
          <w:p w:rsidR="009D2010" w:rsidRPr="006B6F27" w:rsidRDefault="009D2010" w:rsidP="003B6F32">
            <w:pPr>
              <w:widowControl w:val="0"/>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местный</w:t>
            </w:r>
            <w:r w:rsidRPr="006B6F27">
              <w:rPr>
                <w:rFonts w:ascii="Times New Roman" w:hAnsi="Times New Roman" w:cs="Times New Roman"/>
                <w:sz w:val="23"/>
                <w:szCs w:val="23"/>
              </w:rPr>
              <w:t xml:space="preserve"> бюджет </w:t>
            </w:r>
          </w:p>
        </w:tc>
        <w:tc>
          <w:tcPr>
            <w:tcW w:w="1843" w:type="dxa"/>
            <w:tcBorders>
              <w:top w:val="single" w:sz="4" w:space="0" w:color="auto"/>
              <w:left w:val="single" w:sz="4" w:space="0" w:color="auto"/>
              <w:bottom w:val="nil"/>
              <w:right w:val="nil"/>
            </w:tcBorders>
          </w:tcPr>
          <w:p w:rsidR="009D2010" w:rsidRPr="009D2010" w:rsidRDefault="009D2010" w:rsidP="009D2010">
            <w:pPr>
              <w:widowControl w:val="0"/>
              <w:autoSpaceDE w:val="0"/>
              <w:autoSpaceDN w:val="0"/>
              <w:adjustRightInd w:val="0"/>
              <w:spacing w:after="0" w:line="240" w:lineRule="auto"/>
              <w:jc w:val="center"/>
              <w:rPr>
                <w:rFonts w:ascii="Times New Roman" w:hAnsi="Times New Roman" w:cs="Times New Roman"/>
                <w:iCs/>
                <w:sz w:val="24"/>
                <w:szCs w:val="24"/>
              </w:rPr>
            </w:pPr>
            <w:r w:rsidRPr="009D2010">
              <w:rPr>
                <w:rFonts w:ascii="Times New Roman" w:hAnsi="Times New Roman" w:cs="Times New Roman"/>
                <w:iCs/>
                <w:sz w:val="24"/>
                <w:szCs w:val="24"/>
              </w:rPr>
              <w:t>992 0113 Ч440340700</w:t>
            </w:r>
          </w:p>
          <w:p w:rsidR="009D2010" w:rsidRPr="006B6F27" w:rsidRDefault="009D2010" w:rsidP="009D2010">
            <w:pPr>
              <w:widowControl w:val="0"/>
              <w:autoSpaceDE w:val="0"/>
              <w:autoSpaceDN w:val="0"/>
              <w:adjustRightInd w:val="0"/>
              <w:spacing w:after="0" w:line="240" w:lineRule="auto"/>
              <w:jc w:val="center"/>
              <w:rPr>
                <w:rFonts w:ascii="Times New Roman" w:hAnsi="Times New Roman" w:cs="Times New Roman"/>
                <w:sz w:val="24"/>
                <w:szCs w:val="24"/>
              </w:rPr>
            </w:pPr>
            <w:r w:rsidRPr="009D2010">
              <w:rPr>
                <w:rFonts w:ascii="Times New Roman" w:hAnsi="Times New Roman" w:cs="Times New Roman"/>
                <w:iCs/>
                <w:sz w:val="24"/>
                <w:szCs w:val="24"/>
              </w:rPr>
              <w:t>(110, 240)</w:t>
            </w:r>
          </w:p>
        </w:tc>
        <w:tc>
          <w:tcPr>
            <w:tcW w:w="1134" w:type="dxa"/>
            <w:tcBorders>
              <w:top w:val="single" w:sz="4" w:space="0" w:color="auto"/>
              <w:left w:val="single" w:sz="4" w:space="0" w:color="auto"/>
              <w:bottom w:val="nil"/>
              <w:right w:val="nil"/>
            </w:tcBorders>
            <w:vAlign w:val="bottom"/>
          </w:tcPr>
          <w:p w:rsidR="009D2010" w:rsidRPr="006B6F27" w:rsidRDefault="009D2010" w:rsidP="003B6F32">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27766,4</w:t>
            </w:r>
          </w:p>
        </w:tc>
        <w:tc>
          <w:tcPr>
            <w:tcW w:w="1134" w:type="dxa"/>
            <w:tcBorders>
              <w:top w:val="single" w:sz="4" w:space="0" w:color="auto"/>
              <w:left w:val="single" w:sz="4" w:space="0" w:color="auto"/>
              <w:bottom w:val="nil"/>
              <w:right w:val="nil"/>
            </w:tcBorders>
            <w:vAlign w:val="bottom"/>
          </w:tcPr>
          <w:p w:rsidR="009D2010" w:rsidRPr="006B6F27" w:rsidRDefault="009D2010" w:rsidP="003B6F32">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27081,4</w:t>
            </w:r>
          </w:p>
        </w:tc>
        <w:tc>
          <w:tcPr>
            <w:tcW w:w="1134" w:type="dxa"/>
            <w:tcBorders>
              <w:top w:val="single" w:sz="4" w:space="0" w:color="auto"/>
              <w:left w:val="single" w:sz="4" w:space="0" w:color="auto"/>
              <w:bottom w:val="nil"/>
              <w:right w:val="nil"/>
            </w:tcBorders>
            <w:vAlign w:val="bottom"/>
          </w:tcPr>
          <w:p w:rsidR="009D2010" w:rsidRPr="006B6F27" w:rsidRDefault="009D2010" w:rsidP="003B6F32">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27081,4</w:t>
            </w:r>
          </w:p>
        </w:tc>
        <w:tc>
          <w:tcPr>
            <w:tcW w:w="1275" w:type="dxa"/>
            <w:tcBorders>
              <w:top w:val="single" w:sz="4" w:space="0" w:color="auto"/>
              <w:left w:val="single" w:sz="4" w:space="0" w:color="auto"/>
              <w:bottom w:val="nil"/>
              <w:right w:val="single" w:sz="4" w:space="0" w:color="auto"/>
            </w:tcBorders>
            <w:vAlign w:val="bottom"/>
          </w:tcPr>
          <w:p w:rsidR="009D2010" w:rsidRPr="006B6F27" w:rsidRDefault="009D2010" w:rsidP="003B6F32">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81244,2</w:t>
            </w:r>
          </w:p>
        </w:tc>
        <w:tc>
          <w:tcPr>
            <w:tcW w:w="1276" w:type="dxa"/>
            <w:tcBorders>
              <w:top w:val="single" w:sz="4" w:space="0" w:color="auto"/>
              <w:left w:val="single" w:sz="4" w:space="0" w:color="auto"/>
              <w:bottom w:val="nil"/>
              <w:right w:val="single" w:sz="4" w:space="0" w:color="auto"/>
            </w:tcBorders>
            <w:vAlign w:val="bottom"/>
          </w:tcPr>
          <w:p w:rsidR="009D2010" w:rsidRPr="006B6F27" w:rsidRDefault="009D2010" w:rsidP="003B6F32">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135407,0</w:t>
            </w:r>
          </w:p>
        </w:tc>
        <w:tc>
          <w:tcPr>
            <w:tcW w:w="1275" w:type="dxa"/>
            <w:tcBorders>
              <w:top w:val="single" w:sz="4" w:space="0" w:color="auto"/>
              <w:left w:val="single" w:sz="4" w:space="0" w:color="auto"/>
              <w:bottom w:val="nil"/>
              <w:right w:val="single" w:sz="4" w:space="0" w:color="auto"/>
            </w:tcBorders>
            <w:vAlign w:val="bottom"/>
          </w:tcPr>
          <w:p w:rsidR="009D2010" w:rsidRPr="006B6F27" w:rsidRDefault="009D2010" w:rsidP="003B6F32">
            <w:pPr>
              <w:widowControl w:val="0"/>
              <w:autoSpaceDE w:val="0"/>
              <w:autoSpaceDN w:val="0"/>
              <w:adjustRightInd w:val="0"/>
              <w:spacing w:after="0" w:line="240" w:lineRule="auto"/>
              <w:jc w:val="center"/>
              <w:rPr>
                <w:rFonts w:ascii="Times New Roman" w:hAnsi="Times New Roman" w:cs="Times New Roman"/>
                <w:sz w:val="24"/>
                <w:szCs w:val="24"/>
              </w:rPr>
            </w:pPr>
            <w:r w:rsidRPr="006B6F27">
              <w:rPr>
                <w:rFonts w:ascii="Times New Roman" w:hAnsi="Times New Roman" w:cs="Times New Roman"/>
                <w:sz w:val="24"/>
                <w:szCs w:val="24"/>
              </w:rPr>
              <w:t>298580,4</w:t>
            </w:r>
          </w:p>
        </w:tc>
      </w:tr>
      <w:tr w:rsidR="009D2010" w:rsidRPr="006B6F27" w:rsidTr="00697CFB">
        <w:tc>
          <w:tcPr>
            <w:tcW w:w="5954" w:type="dxa"/>
            <w:tcBorders>
              <w:top w:val="single" w:sz="4" w:space="0" w:color="auto"/>
              <w:left w:val="single" w:sz="4" w:space="0" w:color="auto"/>
              <w:bottom w:val="single" w:sz="4" w:space="0" w:color="auto"/>
              <w:right w:val="nil"/>
            </w:tcBorders>
          </w:tcPr>
          <w:p w:rsidR="009D2010" w:rsidRDefault="009D2010" w:rsidP="003B6F32">
            <w:pPr>
              <w:widowControl w:val="0"/>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Межбюджетные трансферты</w:t>
            </w:r>
          </w:p>
        </w:tc>
        <w:tc>
          <w:tcPr>
            <w:tcW w:w="1843" w:type="dxa"/>
            <w:tcBorders>
              <w:top w:val="single" w:sz="4" w:space="0" w:color="auto"/>
              <w:left w:val="single" w:sz="4" w:space="0" w:color="auto"/>
              <w:bottom w:val="single" w:sz="4" w:space="0" w:color="auto"/>
              <w:right w:val="nil"/>
            </w:tcBorders>
          </w:tcPr>
          <w:p w:rsidR="009D2010" w:rsidRPr="006B6F27" w:rsidRDefault="009D2010" w:rsidP="003B6F32">
            <w:pPr>
              <w:widowControl w:val="0"/>
              <w:autoSpaceDE w:val="0"/>
              <w:autoSpaceDN w:val="0"/>
              <w:adjustRightInd w:val="0"/>
              <w:spacing w:after="0" w:line="240" w:lineRule="auto"/>
              <w:jc w:val="center"/>
              <w:rPr>
                <w:rFonts w:ascii="Times New Roman" w:hAnsi="Times New Roman" w:cs="Times New Roman"/>
                <w:iCs/>
                <w:sz w:val="23"/>
                <w:szCs w:val="23"/>
              </w:rPr>
            </w:pPr>
            <w:r>
              <w:rPr>
                <w:rFonts w:ascii="Times New Roman" w:hAnsi="Times New Roman" w:cs="Times New Roman"/>
                <w:iCs/>
                <w:sz w:val="23"/>
                <w:szCs w:val="23"/>
              </w:rPr>
              <w:t>х</w:t>
            </w:r>
          </w:p>
        </w:tc>
        <w:tc>
          <w:tcPr>
            <w:tcW w:w="1134" w:type="dxa"/>
            <w:tcBorders>
              <w:top w:val="single" w:sz="4" w:space="0" w:color="auto"/>
              <w:left w:val="single" w:sz="4" w:space="0" w:color="auto"/>
              <w:bottom w:val="single" w:sz="4" w:space="0" w:color="auto"/>
              <w:right w:val="nil"/>
            </w:tcBorders>
            <w:vAlign w:val="bottom"/>
          </w:tcPr>
          <w:p w:rsidR="009D2010" w:rsidRPr="006B6F27" w:rsidRDefault="009D2010"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134" w:type="dxa"/>
            <w:tcBorders>
              <w:top w:val="single" w:sz="4" w:space="0" w:color="auto"/>
              <w:left w:val="single" w:sz="4" w:space="0" w:color="auto"/>
              <w:bottom w:val="single" w:sz="4" w:space="0" w:color="auto"/>
              <w:right w:val="nil"/>
            </w:tcBorders>
            <w:vAlign w:val="bottom"/>
          </w:tcPr>
          <w:p w:rsidR="009D2010" w:rsidRPr="006B6F27" w:rsidRDefault="009D2010"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134" w:type="dxa"/>
            <w:tcBorders>
              <w:top w:val="single" w:sz="4" w:space="0" w:color="auto"/>
              <w:left w:val="single" w:sz="4" w:space="0" w:color="auto"/>
              <w:bottom w:val="single" w:sz="4" w:space="0" w:color="auto"/>
              <w:right w:val="nil"/>
            </w:tcBorders>
            <w:vAlign w:val="bottom"/>
          </w:tcPr>
          <w:p w:rsidR="009D2010" w:rsidRPr="006B6F27" w:rsidRDefault="009D2010"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275" w:type="dxa"/>
            <w:tcBorders>
              <w:top w:val="single" w:sz="4" w:space="0" w:color="auto"/>
              <w:left w:val="single" w:sz="4" w:space="0" w:color="auto"/>
              <w:bottom w:val="single" w:sz="4" w:space="0" w:color="auto"/>
              <w:right w:val="single" w:sz="4" w:space="0" w:color="auto"/>
            </w:tcBorders>
            <w:vAlign w:val="bottom"/>
          </w:tcPr>
          <w:p w:rsidR="009D2010" w:rsidRPr="006B6F27" w:rsidRDefault="009D2010"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276" w:type="dxa"/>
            <w:tcBorders>
              <w:top w:val="single" w:sz="4" w:space="0" w:color="auto"/>
              <w:left w:val="single" w:sz="4" w:space="0" w:color="auto"/>
              <w:bottom w:val="single" w:sz="4" w:space="0" w:color="auto"/>
              <w:right w:val="single" w:sz="4" w:space="0" w:color="auto"/>
            </w:tcBorders>
            <w:vAlign w:val="bottom"/>
          </w:tcPr>
          <w:p w:rsidR="009D2010" w:rsidRPr="006B6F27" w:rsidRDefault="009D2010"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275" w:type="dxa"/>
            <w:tcBorders>
              <w:top w:val="single" w:sz="4" w:space="0" w:color="auto"/>
              <w:left w:val="single" w:sz="4" w:space="0" w:color="auto"/>
              <w:bottom w:val="single" w:sz="4" w:space="0" w:color="auto"/>
              <w:right w:val="single" w:sz="4" w:space="0" w:color="auto"/>
            </w:tcBorders>
            <w:vAlign w:val="bottom"/>
          </w:tcPr>
          <w:p w:rsidR="009D2010" w:rsidRPr="006B6F27" w:rsidRDefault="009D2010"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r>
      <w:tr w:rsidR="009D2010" w:rsidRPr="006B6F27" w:rsidTr="00697CFB">
        <w:tc>
          <w:tcPr>
            <w:tcW w:w="5954" w:type="dxa"/>
            <w:tcBorders>
              <w:top w:val="single" w:sz="4" w:space="0" w:color="auto"/>
              <w:left w:val="single" w:sz="4" w:space="0" w:color="auto"/>
              <w:bottom w:val="single" w:sz="4" w:space="0" w:color="auto"/>
              <w:right w:val="nil"/>
            </w:tcBorders>
          </w:tcPr>
          <w:p w:rsidR="009D2010" w:rsidRDefault="009D2010" w:rsidP="003B6F32">
            <w:pPr>
              <w:widowControl w:val="0"/>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Внебюджетные источники</w:t>
            </w:r>
          </w:p>
        </w:tc>
        <w:tc>
          <w:tcPr>
            <w:tcW w:w="1843" w:type="dxa"/>
            <w:tcBorders>
              <w:top w:val="single" w:sz="4" w:space="0" w:color="auto"/>
              <w:left w:val="single" w:sz="4" w:space="0" w:color="auto"/>
              <w:bottom w:val="single" w:sz="4" w:space="0" w:color="auto"/>
              <w:right w:val="nil"/>
            </w:tcBorders>
          </w:tcPr>
          <w:p w:rsidR="009D2010" w:rsidRDefault="009D2010" w:rsidP="003B6F32">
            <w:pPr>
              <w:widowControl w:val="0"/>
              <w:autoSpaceDE w:val="0"/>
              <w:autoSpaceDN w:val="0"/>
              <w:adjustRightInd w:val="0"/>
              <w:spacing w:after="0" w:line="240" w:lineRule="auto"/>
              <w:jc w:val="center"/>
              <w:rPr>
                <w:rFonts w:ascii="Times New Roman" w:hAnsi="Times New Roman" w:cs="Times New Roman"/>
                <w:iCs/>
                <w:sz w:val="23"/>
                <w:szCs w:val="23"/>
              </w:rPr>
            </w:pPr>
            <w:r>
              <w:rPr>
                <w:rFonts w:ascii="Times New Roman" w:hAnsi="Times New Roman" w:cs="Times New Roman"/>
                <w:iCs/>
                <w:sz w:val="23"/>
                <w:szCs w:val="23"/>
              </w:rPr>
              <w:t>х</w:t>
            </w:r>
          </w:p>
        </w:tc>
        <w:tc>
          <w:tcPr>
            <w:tcW w:w="1134" w:type="dxa"/>
            <w:tcBorders>
              <w:top w:val="single" w:sz="4" w:space="0" w:color="auto"/>
              <w:left w:val="single" w:sz="4" w:space="0" w:color="auto"/>
              <w:bottom w:val="single" w:sz="4" w:space="0" w:color="auto"/>
              <w:right w:val="nil"/>
            </w:tcBorders>
            <w:vAlign w:val="bottom"/>
          </w:tcPr>
          <w:p w:rsidR="009D2010" w:rsidRDefault="009D2010"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134" w:type="dxa"/>
            <w:tcBorders>
              <w:top w:val="single" w:sz="4" w:space="0" w:color="auto"/>
              <w:left w:val="single" w:sz="4" w:space="0" w:color="auto"/>
              <w:bottom w:val="single" w:sz="4" w:space="0" w:color="auto"/>
              <w:right w:val="nil"/>
            </w:tcBorders>
            <w:vAlign w:val="bottom"/>
          </w:tcPr>
          <w:p w:rsidR="009D2010" w:rsidRDefault="009D2010"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134" w:type="dxa"/>
            <w:tcBorders>
              <w:top w:val="single" w:sz="4" w:space="0" w:color="auto"/>
              <w:left w:val="single" w:sz="4" w:space="0" w:color="auto"/>
              <w:bottom w:val="single" w:sz="4" w:space="0" w:color="auto"/>
              <w:right w:val="nil"/>
            </w:tcBorders>
            <w:vAlign w:val="bottom"/>
          </w:tcPr>
          <w:p w:rsidR="009D2010" w:rsidRDefault="009D2010"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275" w:type="dxa"/>
            <w:tcBorders>
              <w:top w:val="single" w:sz="4" w:space="0" w:color="auto"/>
              <w:left w:val="single" w:sz="4" w:space="0" w:color="auto"/>
              <w:bottom w:val="single" w:sz="4" w:space="0" w:color="auto"/>
              <w:right w:val="single" w:sz="4" w:space="0" w:color="auto"/>
            </w:tcBorders>
            <w:vAlign w:val="bottom"/>
          </w:tcPr>
          <w:p w:rsidR="009D2010" w:rsidRDefault="009D2010"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276" w:type="dxa"/>
            <w:tcBorders>
              <w:top w:val="single" w:sz="4" w:space="0" w:color="auto"/>
              <w:left w:val="single" w:sz="4" w:space="0" w:color="auto"/>
              <w:bottom w:val="single" w:sz="4" w:space="0" w:color="auto"/>
              <w:right w:val="single" w:sz="4" w:space="0" w:color="auto"/>
            </w:tcBorders>
            <w:vAlign w:val="bottom"/>
          </w:tcPr>
          <w:p w:rsidR="009D2010" w:rsidRDefault="009D2010"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c>
          <w:tcPr>
            <w:tcW w:w="1275" w:type="dxa"/>
            <w:tcBorders>
              <w:top w:val="single" w:sz="4" w:space="0" w:color="auto"/>
              <w:left w:val="single" w:sz="4" w:space="0" w:color="auto"/>
              <w:bottom w:val="single" w:sz="4" w:space="0" w:color="auto"/>
              <w:right w:val="single" w:sz="4" w:space="0" w:color="auto"/>
            </w:tcBorders>
            <w:vAlign w:val="bottom"/>
          </w:tcPr>
          <w:p w:rsidR="009D2010" w:rsidRDefault="009D2010" w:rsidP="003B6F32">
            <w:pPr>
              <w:widowControl w:val="0"/>
              <w:autoSpaceDE w:val="0"/>
              <w:autoSpaceDN w:val="0"/>
              <w:adjustRightInd w:val="0"/>
              <w:spacing w:after="0" w:line="240" w:lineRule="auto"/>
              <w:jc w:val="center"/>
              <w:rPr>
                <w:rFonts w:ascii="Times New Roman" w:hAnsi="Times New Roman" w:cs="Times New Roman"/>
                <w:sz w:val="23"/>
                <w:szCs w:val="23"/>
              </w:rPr>
            </w:pPr>
            <w:r>
              <w:rPr>
                <w:rFonts w:ascii="Times New Roman" w:hAnsi="Times New Roman" w:cs="Times New Roman"/>
                <w:sz w:val="23"/>
                <w:szCs w:val="23"/>
              </w:rPr>
              <w:t>х</w:t>
            </w:r>
          </w:p>
        </w:tc>
      </w:tr>
    </w:tbl>
    <w:p w:rsidR="002705D0" w:rsidRPr="003D7B2D" w:rsidRDefault="002705D0" w:rsidP="002705D0">
      <w:pPr>
        <w:widowControl w:val="0"/>
        <w:autoSpaceDE w:val="0"/>
        <w:autoSpaceDN w:val="0"/>
        <w:adjustRightInd w:val="0"/>
        <w:jc w:val="right"/>
        <w:outlineLvl w:val="2"/>
        <w:sectPr w:rsidR="002705D0" w:rsidRPr="003D7B2D" w:rsidSect="00DD69B2">
          <w:pgSz w:w="16838" w:h="11905" w:orient="landscape"/>
          <w:pgMar w:top="1134" w:right="709" w:bottom="851" w:left="425" w:header="0" w:footer="0" w:gutter="0"/>
          <w:cols w:space="720"/>
        </w:sectPr>
      </w:pPr>
    </w:p>
    <w:p w:rsidR="002705D0" w:rsidRPr="003D7B2D" w:rsidRDefault="002705D0" w:rsidP="0034402F">
      <w:pPr>
        <w:tabs>
          <w:tab w:val="left" w:pos="1753"/>
        </w:tabs>
        <w:spacing w:after="0" w:line="240" w:lineRule="auto"/>
        <w:rPr>
          <w:rFonts w:ascii="Times New Roman" w:eastAsia="Times New Roman" w:hAnsi="Times New Roman" w:cs="Times New Roman"/>
          <w:sz w:val="24"/>
          <w:szCs w:val="24"/>
        </w:rPr>
      </w:pPr>
    </w:p>
    <w:sectPr w:rsidR="002705D0" w:rsidRPr="003D7B2D" w:rsidSect="00F51285">
      <w:pgSz w:w="11906" w:h="16838"/>
      <w:pgMar w:top="567" w:right="567" w:bottom="567" w:left="567" w:header="425" w:footer="41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6F8D" w:rsidRDefault="00636F8D" w:rsidP="00FC7127">
      <w:pPr>
        <w:spacing w:after="0" w:line="240" w:lineRule="auto"/>
      </w:pPr>
      <w:r>
        <w:separator/>
      </w:r>
    </w:p>
  </w:endnote>
  <w:endnote w:type="continuationSeparator" w:id="0">
    <w:p w:rsidR="00636F8D" w:rsidRDefault="00636F8D" w:rsidP="00FC7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ndale Sans UI">
    <w:altName w:val="Times New Roman"/>
    <w:charset w:val="00"/>
    <w:family w:val="auto"/>
    <w:pitch w:val="variable"/>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7"/>
      <w:gridCol w:w="3434"/>
      <w:gridCol w:w="3434"/>
    </w:tblGrid>
    <w:tr w:rsidR="00653CE5">
      <w:tc>
        <w:tcPr>
          <w:tcW w:w="3008" w:type="dxa"/>
          <w:tcBorders>
            <w:top w:val="nil"/>
            <w:left w:val="nil"/>
            <w:bottom w:val="nil"/>
            <w:right w:val="nil"/>
          </w:tcBorders>
        </w:tcPr>
        <w:p w:rsidR="00653CE5" w:rsidRPr="00FB5DFC" w:rsidRDefault="00653CE5" w:rsidP="00293AEE">
          <w:pPr>
            <w:rPr>
              <w:rFonts w:ascii="Times New Roman" w:hAnsi="Times New Roman" w:cs="Times New Roman"/>
              <w:sz w:val="20"/>
              <w:szCs w:val="20"/>
              <w:lang w:val="en-US"/>
            </w:rPr>
          </w:pPr>
        </w:p>
      </w:tc>
      <w:tc>
        <w:tcPr>
          <w:tcW w:w="1666" w:type="pct"/>
          <w:tcBorders>
            <w:top w:val="nil"/>
            <w:left w:val="nil"/>
            <w:bottom w:val="nil"/>
            <w:right w:val="nil"/>
          </w:tcBorders>
        </w:tcPr>
        <w:p w:rsidR="00653CE5" w:rsidRDefault="00653CE5">
          <w:pPr>
            <w:jc w:val="center"/>
            <w:rPr>
              <w:rFonts w:ascii="Times New Roman" w:hAnsi="Times New Roman" w:cs="Times New Roman"/>
              <w:sz w:val="20"/>
              <w:szCs w:val="20"/>
            </w:rPr>
          </w:pPr>
        </w:p>
      </w:tc>
      <w:tc>
        <w:tcPr>
          <w:tcW w:w="1666" w:type="pct"/>
          <w:tcBorders>
            <w:top w:val="nil"/>
            <w:left w:val="nil"/>
            <w:bottom w:val="nil"/>
            <w:right w:val="nil"/>
          </w:tcBorders>
        </w:tcPr>
        <w:p w:rsidR="00653CE5" w:rsidRDefault="00653CE5">
          <w:pPr>
            <w:jc w:val="right"/>
            <w:rPr>
              <w:rFonts w:ascii="Times New Roman" w:hAnsi="Times New Roman" w:cs="Times New Roman"/>
              <w:sz w:val="20"/>
              <w:szCs w:val="20"/>
            </w:rPr>
          </w:pP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CE5" w:rsidRDefault="00653CE5">
    <w:r>
      <w:c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CE5" w:rsidRDefault="00653CE5">
    <w:r>
      <w:cr/>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011"/>
      <w:gridCol w:w="3007"/>
      <w:gridCol w:w="3007"/>
    </w:tblGrid>
    <w:tr w:rsidR="00653CE5">
      <w:tc>
        <w:tcPr>
          <w:tcW w:w="5079" w:type="dxa"/>
          <w:tcBorders>
            <w:top w:val="nil"/>
            <w:left w:val="nil"/>
            <w:bottom w:val="nil"/>
            <w:right w:val="nil"/>
          </w:tcBorders>
        </w:tcPr>
        <w:p w:rsidR="00653CE5" w:rsidRDefault="00653CE5">
          <w:pPr>
            <w:rPr>
              <w:rFonts w:ascii="Times New Roman" w:hAnsi="Times New Roman" w:cs="Times New Roman"/>
              <w:sz w:val="20"/>
              <w:szCs w:val="20"/>
            </w:rPr>
          </w:pPr>
        </w:p>
      </w:tc>
      <w:tc>
        <w:tcPr>
          <w:tcW w:w="1666" w:type="pct"/>
          <w:tcBorders>
            <w:top w:val="nil"/>
            <w:left w:val="nil"/>
            <w:bottom w:val="nil"/>
            <w:right w:val="nil"/>
          </w:tcBorders>
        </w:tcPr>
        <w:p w:rsidR="00653CE5" w:rsidRDefault="00653CE5">
          <w:pPr>
            <w:jc w:val="center"/>
            <w:rPr>
              <w:rFonts w:ascii="Times New Roman" w:hAnsi="Times New Roman" w:cs="Times New Roman"/>
              <w:sz w:val="20"/>
              <w:szCs w:val="20"/>
            </w:rPr>
          </w:pPr>
        </w:p>
      </w:tc>
      <w:tc>
        <w:tcPr>
          <w:tcW w:w="1666" w:type="pct"/>
          <w:tcBorders>
            <w:top w:val="nil"/>
            <w:left w:val="nil"/>
            <w:bottom w:val="nil"/>
            <w:right w:val="nil"/>
          </w:tcBorders>
        </w:tcPr>
        <w:p w:rsidR="00653CE5" w:rsidRDefault="00653CE5">
          <w:pPr>
            <w:jc w:val="right"/>
            <w:rPr>
              <w:rFonts w:ascii="Times New Roman" w:hAnsi="Times New Roman" w:cs="Times New Roman"/>
              <w:sz w:val="20"/>
              <w:szCs w:val="20"/>
            </w:rPr>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6F8D" w:rsidRDefault="00636F8D" w:rsidP="00FC7127">
      <w:pPr>
        <w:spacing w:after="0" w:line="240" w:lineRule="auto"/>
      </w:pPr>
      <w:r>
        <w:separator/>
      </w:r>
    </w:p>
  </w:footnote>
  <w:footnote w:type="continuationSeparator" w:id="0">
    <w:p w:rsidR="00636F8D" w:rsidRDefault="00636F8D" w:rsidP="00FC71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CE5" w:rsidRDefault="00653CE5" w:rsidP="00293AEE">
    <w:pPr>
      <w:pStyle w:val="a8"/>
      <w:jc w:val="center"/>
    </w:pPr>
    <w:r>
      <w:fldChar w:fldCharType="begin"/>
    </w:r>
    <w:r>
      <w:instrText>PAGE   \* MERGEFORMAT</w:instrText>
    </w:r>
    <w:r>
      <w:fldChar w:fldCharType="separate"/>
    </w:r>
    <w:r w:rsidR="00B93985">
      <w:rPr>
        <w:noProof/>
      </w:rPr>
      <w:t>3</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96974520"/>
      <w:docPartObj>
        <w:docPartGallery w:val="Page Numbers (Top of Page)"/>
        <w:docPartUnique/>
      </w:docPartObj>
    </w:sdtPr>
    <w:sdtContent>
      <w:p w:rsidR="00653CE5" w:rsidRDefault="00653CE5">
        <w:pPr>
          <w:pStyle w:val="a8"/>
          <w:jc w:val="center"/>
        </w:pPr>
        <w:r>
          <w:fldChar w:fldCharType="begin"/>
        </w:r>
        <w:r>
          <w:instrText>PAGE   \* MERGEFORMAT</w:instrText>
        </w:r>
        <w:r>
          <w:fldChar w:fldCharType="separate"/>
        </w:r>
        <w:r w:rsidR="00B93985">
          <w:rPr>
            <w:noProof/>
          </w:rPr>
          <w:t>4</w:t>
        </w:r>
        <w: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6979152"/>
      <w:docPartObj>
        <w:docPartGallery w:val="Page Numbers (Top of Page)"/>
        <w:docPartUnique/>
      </w:docPartObj>
    </w:sdtPr>
    <w:sdtContent>
      <w:p w:rsidR="00653CE5" w:rsidRDefault="00653CE5">
        <w:pPr>
          <w:pStyle w:val="a8"/>
          <w:jc w:val="center"/>
        </w:pPr>
        <w:r>
          <w:fldChar w:fldCharType="begin"/>
        </w:r>
        <w:r>
          <w:instrText>PAGE   \* MERGEFORMAT</w:instrText>
        </w:r>
        <w:r>
          <w:fldChar w:fldCharType="separate"/>
        </w:r>
        <w:r w:rsidR="00B93985">
          <w:rPr>
            <w:noProof/>
          </w:rPr>
          <w:t>14</w:t>
        </w:r>
        <w:r>
          <w:fldChar w:fldCharType="end"/>
        </w:r>
      </w:p>
    </w:sdtContent>
  </w:sdt>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0441968"/>
      <w:docPartObj>
        <w:docPartGallery w:val="Page Numbers (Top of Page)"/>
        <w:docPartUnique/>
      </w:docPartObj>
    </w:sdtPr>
    <w:sdtContent>
      <w:p w:rsidR="00653CE5" w:rsidRDefault="00653CE5">
        <w:pPr>
          <w:pStyle w:val="a8"/>
          <w:jc w:val="center"/>
        </w:pPr>
        <w:r>
          <w:fldChar w:fldCharType="begin"/>
        </w:r>
        <w:r>
          <w:instrText>PAGE   \* MERGEFORMAT</w:instrText>
        </w:r>
        <w:r>
          <w:fldChar w:fldCharType="separate"/>
        </w:r>
        <w:r w:rsidR="00294688">
          <w:rPr>
            <w:noProof/>
          </w:rPr>
          <w:t>49</w:t>
        </w:r>
        <w:r>
          <w:fldChar w:fldCharType="end"/>
        </w:r>
      </w:p>
    </w:sdtContent>
  </w:sdt>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71066438"/>
      <w:docPartObj>
        <w:docPartGallery w:val="Page Numbers (Top of Page)"/>
        <w:docPartUnique/>
      </w:docPartObj>
    </w:sdtPr>
    <w:sdtContent>
      <w:p w:rsidR="00653CE5" w:rsidRDefault="00653CE5">
        <w:pPr>
          <w:pStyle w:val="a8"/>
          <w:jc w:val="center"/>
        </w:pPr>
        <w:r>
          <w:fldChar w:fldCharType="begin"/>
        </w:r>
        <w:r>
          <w:instrText>PAGE   \* MERGEFORMAT</w:instrText>
        </w:r>
        <w:r>
          <w:fldChar w:fldCharType="separate"/>
        </w:r>
        <w:r w:rsidR="00B93985">
          <w:rPr>
            <w:noProof/>
          </w:rPr>
          <w:t>17</w:t>
        </w:r>
        <w:r>
          <w:fldChar w:fldCharType="end"/>
        </w:r>
      </w:p>
    </w:sdtContent>
  </w:sdt>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CE5" w:rsidRPr="00FB5DFC" w:rsidRDefault="00653CE5" w:rsidP="00B5772A">
    <w:pPr>
      <w:pStyle w:val="a8"/>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CE5" w:rsidRPr="00860903" w:rsidRDefault="00653CE5" w:rsidP="00B5772A">
    <w:pPr>
      <w:pStyle w:val="a8"/>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CE5" w:rsidRPr="00C44677" w:rsidRDefault="00653CE5" w:rsidP="00C44677">
    <w:pPr>
      <w:pStyle w:val="a8"/>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77053778"/>
      <w:docPartObj>
        <w:docPartGallery w:val="Page Numbers (Top of Page)"/>
        <w:docPartUnique/>
      </w:docPartObj>
    </w:sdtPr>
    <w:sdtContent>
      <w:p w:rsidR="00653CE5" w:rsidRDefault="00653CE5">
        <w:pPr>
          <w:pStyle w:val="a8"/>
          <w:jc w:val="center"/>
        </w:pPr>
      </w:p>
      <w:p w:rsidR="00653CE5" w:rsidRDefault="00653CE5">
        <w:pPr>
          <w:pStyle w:val="a8"/>
          <w:jc w:val="center"/>
        </w:pPr>
        <w:r>
          <w:fldChar w:fldCharType="begin"/>
        </w:r>
        <w:r>
          <w:instrText>PAGE   \* MERGEFORMAT</w:instrText>
        </w:r>
        <w:r>
          <w:fldChar w:fldCharType="separate"/>
        </w:r>
        <w:r w:rsidR="00922F92">
          <w:rPr>
            <w:noProof/>
          </w:rPr>
          <w:t>48</w:t>
        </w:r>
        <w:r>
          <w:fldChar w:fldCharType="end"/>
        </w:r>
      </w:p>
    </w:sdtContent>
  </w:sdt>
  <w:p w:rsidR="00653CE5" w:rsidRDefault="00653CE5">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7B83E3F"/>
    <w:multiLevelType w:val="hybridMultilevel"/>
    <w:tmpl w:val="2D86EC3A"/>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27464E2"/>
    <w:multiLevelType w:val="hybridMultilevel"/>
    <w:tmpl w:val="76BA4AB2"/>
    <w:lvl w:ilvl="0" w:tplc="0CC2F0A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A013112"/>
    <w:multiLevelType w:val="hybridMultilevel"/>
    <w:tmpl w:val="F9FA6E9A"/>
    <w:lvl w:ilvl="0" w:tplc="00B8EB7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2AEF5659"/>
    <w:multiLevelType w:val="hybridMultilevel"/>
    <w:tmpl w:val="96BE9E18"/>
    <w:lvl w:ilvl="0" w:tplc="BE7400A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30974F8B"/>
    <w:multiLevelType w:val="hybridMultilevel"/>
    <w:tmpl w:val="6930D080"/>
    <w:lvl w:ilvl="0" w:tplc="E8629A6A">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
    <w:nsid w:val="320068BF"/>
    <w:multiLevelType w:val="hybridMultilevel"/>
    <w:tmpl w:val="F8BAB4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5AD4468D"/>
    <w:multiLevelType w:val="hybridMultilevel"/>
    <w:tmpl w:val="96A4835C"/>
    <w:lvl w:ilvl="0" w:tplc="08A4E40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61AE284C"/>
    <w:multiLevelType w:val="hybridMultilevel"/>
    <w:tmpl w:val="457061FC"/>
    <w:lvl w:ilvl="0" w:tplc="F33E4F80">
      <w:start w:val="1"/>
      <w:numFmt w:val="decimal"/>
      <w:lvlText w:val="%1)"/>
      <w:lvlJc w:val="left"/>
      <w:pPr>
        <w:ind w:left="1497" w:hanging="93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61BA7639"/>
    <w:multiLevelType w:val="hybridMultilevel"/>
    <w:tmpl w:val="7960E0F8"/>
    <w:lvl w:ilvl="0" w:tplc="C65AED24">
      <w:start w:val="1"/>
      <w:numFmt w:val="decimal"/>
      <w:lvlText w:val="%1."/>
      <w:lvlJc w:val="left"/>
      <w:pPr>
        <w:ind w:left="2029" w:hanging="13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5"/>
  </w:num>
  <w:num w:numId="3">
    <w:abstractNumId w:val="4"/>
  </w:num>
  <w:num w:numId="4">
    <w:abstractNumId w:val="6"/>
  </w:num>
  <w:num w:numId="5">
    <w:abstractNumId w:val="0"/>
  </w:num>
  <w:num w:numId="6">
    <w:abstractNumId w:val="9"/>
  </w:num>
  <w:num w:numId="7">
    <w:abstractNumId w:val="1"/>
  </w:num>
  <w:num w:numId="8">
    <w:abstractNumId w:val="3"/>
  </w:num>
  <w:num w:numId="9">
    <w:abstractNumId w:val="7"/>
  </w:num>
  <w:num w:numId="10">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030"/>
    <w:rsid w:val="00001681"/>
    <w:rsid w:val="00004DE1"/>
    <w:rsid w:val="0000620D"/>
    <w:rsid w:val="000134E5"/>
    <w:rsid w:val="00015203"/>
    <w:rsid w:val="00015F92"/>
    <w:rsid w:val="000163D7"/>
    <w:rsid w:val="00016506"/>
    <w:rsid w:val="00016830"/>
    <w:rsid w:val="0001757B"/>
    <w:rsid w:val="00020D6C"/>
    <w:rsid w:val="00021008"/>
    <w:rsid w:val="00021254"/>
    <w:rsid w:val="00021EA7"/>
    <w:rsid w:val="00025BE8"/>
    <w:rsid w:val="00026FE5"/>
    <w:rsid w:val="0003195B"/>
    <w:rsid w:val="0003482A"/>
    <w:rsid w:val="00034F0D"/>
    <w:rsid w:val="000352DE"/>
    <w:rsid w:val="0003613B"/>
    <w:rsid w:val="000376BE"/>
    <w:rsid w:val="00040F94"/>
    <w:rsid w:val="00042937"/>
    <w:rsid w:val="00043FC9"/>
    <w:rsid w:val="00044D0D"/>
    <w:rsid w:val="00044F54"/>
    <w:rsid w:val="000461AB"/>
    <w:rsid w:val="0004721E"/>
    <w:rsid w:val="00050218"/>
    <w:rsid w:val="000504A8"/>
    <w:rsid w:val="00050ACA"/>
    <w:rsid w:val="00051702"/>
    <w:rsid w:val="00052918"/>
    <w:rsid w:val="00054BD9"/>
    <w:rsid w:val="00055C1B"/>
    <w:rsid w:val="0005755B"/>
    <w:rsid w:val="000608D3"/>
    <w:rsid w:val="000618B9"/>
    <w:rsid w:val="000621BC"/>
    <w:rsid w:val="0006278A"/>
    <w:rsid w:val="00062DA8"/>
    <w:rsid w:val="0006326D"/>
    <w:rsid w:val="00065E8D"/>
    <w:rsid w:val="00066806"/>
    <w:rsid w:val="00066BA0"/>
    <w:rsid w:val="00067501"/>
    <w:rsid w:val="0006794D"/>
    <w:rsid w:val="000707E3"/>
    <w:rsid w:val="00071215"/>
    <w:rsid w:val="00071BB2"/>
    <w:rsid w:val="00071F29"/>
    <w:rsid w:val="00073B3A"/>
    <w:rsid w:val="0007404D"/>
    <w:rsid w:val="00074218"/>
    <w:rsid w:val="00074A2F"/>
    <w:rsid w:val="00074CBC"/>
    <w:rsid w:val="00075DD2"/>
    <w:rsid w:val="00076CBD"/>
    <w:rsid w:val="00076E05"/>
    <w:rsid w:val="0007765F"/>
    <w:rsid w:val="0008061F"/>
    <w:rsid w:val="00080885"/>
    <w:rsid w:val="00081E25"/>
    <w:rsid w:val="0008212A"/>
    <w:rsid w:val="000847A2"/>
    <w:rsid w:val="000867EA"/>
    <w:rsid w:val="00087EC8"/>
    <w:rsid w:val="00087FC2"/>
    <w:rsid w:val="00095C24"/>
    <w:rsid w:val="000A022B"/>
    <w:rsid w:val="000A1A36"/>
    <w:rsid w:val="000A27B0"/>
    <w:rsid w:val="000A313B"/>
    <w:rsid w:val="000A3709"/>
    <w:rsid w:val="000A6E7F"/>
    <w:rsid w:val="000A7790"/>
    <w:rsid w:val="000B03B1"/>
    <w:rsid w:val="000B2A24"/>
    <w:rsid w:val="000B7EA5"/>
    <w:rsid w:val="000C0ECF"/>
    <w:rsid w:val="000C63A6"/>
    <w:rsid w:val="000C7385"/>
    <w:rsid w:val="000D04DC"/>
    <w:rsid w:val="000D4FD4"/>
    <w:rsid w:val="000D779C"/>
    <w:rsid w:val="000E11F7"/>
    <w:rsid w:val="000E2F76"/>
    <w:rsid w:val="000E5742"/>
    <w:rsid w:val="000E63B0"/>
    <w:rsid w:val="000E6EAD"/>
    <w:rsid w:val="000E7C6C"/>
    <w:rsid w:val="000F05D2"/>
    <w:rsid w:val="000F06FC"/>
    <w:rsid w:val="000F4625"/>
    <w:rsid w:val="000F7A80"/>
    <w:rsid w:val="0010076D"/>
    <w:rsid w:val="00107AD7"/>
    <w:rsid w:val="001107B8"/>
    <w:rsid w:val="00110F39"/>
    <w:rsid w:val="00111F22"/>
    <w:rsid w:val="0011549E"/>
    <w:rsid w:val="001158EF"/>
    <w:rsid w:val="001174FE"/>
    <w:rsid w:val="001205F2"/>
    <w:rsid w:val="00122C81"/>
    <w:rsid w:val="001245FC"/>
    <w:rsid w:val="00124BC3"/>
    <w:rsid w:val="00124FA1"/>
    <w:rsid w:val="00125913"/>
    <w:rsid w:val="00133042"/>
    <w:rsid w:val="0013337F"/>
    <w:rsid w:val="00133507"/>
    <w:rsid w:val="0013467C"/>
    <w:rsid w:val="00134B0A"/>
    <w:rsid w:val="0013575A"/>
    <w:rsid w:val="00135B23"/>
    <w:rsid w:val="00135D79"/>
    <w:rsid w:val="00135F3B"/>
    <w:rsid w:val="001368DA"/>
    <w:rsid w:val="001373B0"/>
    <w:rsid w:val="001377CA"/>
    <w:rsid w:val="00137838"/>
    <w:rsid w:val="00137A6E"/>
    <w:rsid w:val="0014167D"/>
    <w:rsid w:val="00141A87"/>
    <w:rsid w:val="00141BB3"/>
    <w:rsid w:val="00144EC3"/>
    <w:rsid w:val="001454A6"/>
    <w:rsid w:val="00151897"/>
    <w:rsid w:val="00151C7A"/>
    <w:rsid w:val="00152953"/>
    <w:rsid w:val="00152CCC"/>
    <w:rsid w:val="00153EEB"/>
    <w:rsid w:val="00162B8F"/>
    <w:rsid w:val="001634CD"/>
    <w:rsid w:val="00166942"/>
    <w:rsid w:val="00167B6A"/>
    <w:rsid w:val="00170DFE"/>
    <w:rsid w:val="00170F81"/>
    <w:rsid w:val="001734B8"/>
    <w:rsid w:val="001738C1"/>
    <w:rsid w:val="00176F05"/>
    <w:rsid w:val="00180599"/>
    <w:rsid w:val="00181279"/>
    <w:rsid w:val="0018392C"/>
    <w:rsid w:val="00184F9E"/>
    <w:rsid w:val="001875C9"/>
    <w:rsid w:val="00191172"/>
    <w:rsid w:val="00193FF7"/>
    <w:rsid w:val="001973C9"/>
    <w:rsid w:val="001A1814"/>
    <w:rsid w:val="001A3F87"/>
    <w:rsid w:val="001A490C"/>
    <w:rsid w:val="001A593E"/>
    <w:rsid w:val="001A67C7"/>
    <w:rsid w:val="001A6D62"/>
    <w:rsid w:val="001B2018"/>
    <w:rsid w:val="001B5649"/>
    <w:rsid w:val="001B64B0"/>
    <w:rsid w:val="001B75DB"/>
    <w:rsid w:val="001B7A35"/>
    <w:rsid w:val="001C0AAE"/>
    <w:rsid w:val="001C3782"/>
    <w:rsid w:val="001C39B2"/>
    <w:rsid w:val="001C47F7"/>
    <w:rsid w:val="001C5C9C"/>
    <w:rsid w:val="001C662F"/>
    <w:rsid w:val="001C6899"/>
    <w:rsid w:val="001D05DD"/>
    <w:rsid w:val="001D077A"/>
    <w:rsid w:val="001D1165"/>
    <w:rsid w:val="001D515F"/>
    <w:rsid w:val="001E0911"/>
    <w:rsid w:val="001E2403"/>
    <w:rsid w:val="001E256E"/>
    <w:rsid w:val="001E2CCC"/>
    <w:rsid w:val="001E4157"/>
    <w:rsid w:val="001E5ED2"/>
    <w:rsid w:val="001E64AB"/>
    <w:rsid w:val="001E712E"/>
    <w:rsid w:val="001E7214"/>
    <w:rsid w:val="001F0CB7"/>
    <w:rsid w:val="001F0FD7"/>
    <w:rsid w:val="001F1706"/>
    <w:rsid w:val="001F2A9A"/>
    <w:rsid w:val="001F53BC"/>
    <w:rsid w:val="001F7C06"/>
    <w:rsid w:val="00200D15"/>
    <w:rsid w:val="00203440"/>
    <w:rsid w:val="002065AE"/>
    <w:rsid w:val="00207BB4"/>
    <w:rsid w:val="00210D71"/>
    <w:rsid w:val="00211BA8"/>
    <w:rsid w:val="002157C0"/>
    <w:rsid w:val="00217DA4"/>
    <w:rsid w:val="002212A6"/>
    <w:rsid w:val="0022310C"/>
    <w:rsid w:val="002233F3"/>
    <w:rsid w:val="0022464B"/>
    <w:rsid w:val="00225B59"/>
    <w:rsid w:val="00230B76"/>
    <w:rsid w:val="00230DFE"/>
    <w:rsid w:val="002313C6"/>
    <w:rsid w:val="0023454A"/>
    <w:rsid w:val="002365FA"/>
    <w:rsid w:val="00240B0C"/>
    <w:rsid w:val="00240CDE"/>
    <w:rsid w:val="0024499F"/>
    <w:rsid w:val="002468FF"/>
    <w:rsid w:val="0025023F"/>
    <w:rsid w:val="002502C2"/>
    <w:rsid w:val="00250E77"/>
    <w:rsid w:val="00251C11"/>
    <w:rsid w:val="00254294"/>
    <w:rsid w:val="002569C5"/>
    <w:rsid w:val="00261F7F"/>
    <w:rsid w:val="00262B87"/>
    <w:rsid w:val="00264174"/>
    <w:rsid w:val="00265806"/>
    <w:rsid w:val="0027021B"/>
    <w:rsid w:val="00270542"/>
    <w:rsid w:val="002705D0"/>
    <w:rsid w:val="00272BE0"/>
    <w:rsid w:val="00273582"/>
    <w:rsid w:val="002736CB"/>
    <w:rsid w:val="0027508D"/>
    <w:rsid w:val="00276257"/>
    <w:rsid w:val="0027641A"/>
    <w:rsid w:val="00276F76"/>
    <w:rsid w:val="00277D59"/>
    <w:rsid w:val="0028019F"/>
    <w:rsid w:val="00281499"/>
    <w:rsid w:val="002814A2"/>
    <w:rsid w:val="00290495"/>
    <w:rsid w:val="00292B08"/>
    <w:rsid w:val="00293878"/>
    <w:rsid w:val="00293AEE"/>
    <w:rsid w:val="00294688"/>
    <w:rsid w:val="0029573D"/>
    <w:rsid w:val="0029587E"/>
    <w:rsid w:val="00295CD1"/>
    <w:rsid w:val="00296206"/>
    <w:rsid w:val="00296CBC"/>
    <w:rsid w:val="002A1A2C"/>
    <w:rsid w:val="002A3FDE"/>
    <w:rsid w:val="002A55BC"/>
    <w:rsid w:val="002A6BDC"/>
    <w:rsid w:val="002A7F76"/>
    <w:rsid w:val="002B0EAE"/>
    <w:rsid w:val="002B1027"/>
    <w:rsid w:val="002B433F"/>
    <w:rsid w:val="002B4641"/>
    <w:rsid w:val="002C003B"/>
    <w:rsid w:val="002C263E"/>
    <w:rsid w:val="002C2E25"/>
    <w:rsid w:val="002C4A84"/>
    <w:rsid w:val="002C5A10"/>
    <w:rsid w:val="002C67AE"/>
    <w:rsid w:val="002C73A2"/>
    <w:rsid w:val="002D34B9"/>
    <w:rsid w:val="002D36AA"/>
    <w:rsid w:val="002D6C39"/>
    <w:rsid w:val="002D78AB"/>
    <w:rsid w:val="002E1701"/>
    <w:rsid w:val="002F554C"/>
    <w:rsid w:val="002F5C57"/>
    <w:rsid w:val="002F7ADC"/>
    <w:rsid w:val="003001B5"/>
    <w:rsid w:val="00301A8E"/>
    <w:rsid w:val="00302F95"/>
    <w:rsid w:val="00307A06"/>
    <w:rsid w:val="00310804"/>
    <w:rsid w:val="003119DE"/>
    <w:rsid w:val="00311F48"/>
    <w:rsid w:val="00312865"/>
    <w:rsid w:val="00312ACA"/>
    <w:rsid w:val="00314074"/>
    <w:rsid w:val="00316BD6"/>
    <w:rsid w:val="003263D0"/>
    <w:rsid w:val="0033029F"/>
    <w:rsid w:val="00332888"/>
    <w:rsid w:val="0033294E"/>
    <w:rsid w:val="003329D3"/>
    <w:rsid w:val="00333CE3"/>
    <w:rsid w:val="0033474F"/>
    <w:rsid w:val="00335AF5"/>
    <w:rsid w:val="00336008"/>
    <w:rsid w:val="003364D4"/>
    <w:rsid w:val="0034055D"/>
    <w:rsid w:val="00341A46"/>
    <w:rsid w:val="0034402F"/>
    <w:rsid w:val="00344B88"/>
    <w:rsid w:val="0034572B"/>
    <w:rsid w:val="003465B7"/>
    <w:rsid w:val="003473E9"/>
    <w:rsid w:val="0035737D"/>
    <w:rsid w:val="003610BD"/>
    <w:rsid w:val="003613FA"/>
    <w:rsid w:val="003618FF"/>
    <w:rsid w:val="00361FB3"/>
    <w:rsid w:val="00365E5F"/>
    <w:rsid w:val="00370AD1"/>
    <w:rsid w:val="00372F4C"/>
    <w:rsid w:val="0037372D"/>
    <w:rsid w:val="0037548F"/>
    <w:rsid w:val="0037603D"/>
    <w:rsid w:val="00376DD8"/>
    <w:rsid w:val="00377023"/>
    <w:rsid w:val="003801C6"/>
    <w:rsid w:val="00381EEA"/>
    <w:rsid w:val="00383490"/>
    <w:rsid w:val="00384D42"/>
    <w:rsid w:val="00387A5F"/>
    <w:rsid w:val="00387A93"/>
    <w:rsid w:val="003911CF"/>
    <w:rsid w:val="00392B72"/>
    <w:rsid w:val="00395347"/>
    <w:rsid w:val="003A32A4"/>
    <w:rsid w:val="003A3352"/>
    <w:rsid w:val="003A53CF"/>
    <w:rsid w:val="003A57C1"/>
    <w:rsid w:val="003A6CD1"/>
    <w:rsid w:val="003B10A4"/>
    <w:rsid w:val="003B6198"/>
    <w:rsid w:val="003B6F32"/>
    <w:rsid w:val="003C358F"/>
    <w:rsid w:val="003C38CF"/>
    <w:rsid w:val="003C597D"/>
    <w:rsid w:val="003C7EC2"/>
    <w:rsid w:val="003D2FDC"/>
    <w:rsid w:val="003D525F"/>
    <w:rsid w:val="003D6EB9"/>
    <w:rsid w:val="003D7401"/>
    <w:rsid w:val="003D76B7"/>
    <w:rsid w:val="003D7B2D"/>
    <w:rsid w:val="003E1BC9"/>
    <w:rsid w:val="003E2D5D"/>
    <w:rsid w:val="003E31DC"/>
    <w:rsid w:val="003E4626"/>
    <w:rsid w:val="003E4A32"/>
    <w:rsid w:val="003E4CC2"/>
    <w:rsid w:val="003E6015"/>
    <w:rsid w:val="003E7F1F"/>
    <w:rsid w:val="003F0359"/>
    <w:rsid w:val="003F1EC2"/>
    <w:rsid w:val="003F3F7E"/>
    <w:rsid w:val="003F405C"/>
    <w:rsid w:val="003F4F26"/>
    <w:rsid w:val="003F5968"/>
    <w:rsid w:val="003F69BE"/>
    <w:rsid w:val="00400CBF"/>
    <w:rsid w:val="00401295"/>
    <w:rsid w:val="004019C5"/>
    <w:rsid w:val="00402813"/>
    <w:rsid w:val="00404C2F"/>
    <w:rsid w:val="00410EB2"/>
    <w:rsid w:val="0041232D"/>
    <w:rsid w:val="0041314C"/>
    <w:rsid w:val="00413611"/>
    <w:rsid w:val="004158A6"/>
    <w:rsid w:val="004160F6"/>
    <w:rsid w:val="00416CA5"/>
    <w:rsid w:val="00417254"/>
    <w:rsid w:val="004225CC"/>
    <w:rsid w:val="00424B0B"/>
    <w:rsid w:val="0042709E"/>
    <w:rsid w:val="00427870"/>
    <w:rsid w:val="00430157"/>
    <w:rsid w:val="004319FE"/>
    <w:rsid w:val="004330ED"/>
    <w:rsid w:val="00434EDF"/>
    <w:rsid w:val="00436F47"/>
    <w:rsid w:val="00440FB2"/>
    <w:rsid w:val="00443F54"/>
    <w:rsid w:val="004449CC"/>
    <w:rsid w:val="0044623C"/>
    <w:rsid w:val="00447703"/>
    <w:rsid w:val="00451163"/>
    <w:rsid w:val="00451703"/>
    <w:rsid w:val="00453C2A"/>
    <w:rsid w:val="0045421A"/>
    <w:rsid w:val="004555D8"/>
    <w:rsid w:val="00456C5E"/>
    <w:rsid w:val="00457D5F"/>
    <w:rsid w:val="00460B90"/>
    <w:rsid w:val="00460BD0"/>
    <w:rsid w:val="0046154E"/>
    <w:rsid w:val="0046259C"/>
    <w:rsid w:val="00462F4F"/>
    <w:rsid w:val="0046563F"/>
    <w:rsid w:val="00465EDB"/>
    <w:rsid w:val="0047207B"/>
    <w:rsid w:val="00473E62"/>
    <w:rsid w:val="004743B4"/>
    <w:rsid w:val="004752EE"/>
    <w:rsid w:val="004757BE"/>
    <w:rsid w:val="0047669B"/>
    <w:rsid w:val="004772B6"/>
    <w:rsid w:val="00481BF0"/>
    <w:rsid w:val="00482E46"/>
    <w:rsid w:val="00483150"/>
    <w:rsid w:val="00483C1E"/>
    <w:rsid w:val="00486DC0"/>
    <w:rsid w:val="004902BB"/>
    <w:rsid w:val="004915D9"/>
    <w:rsid w:val="00493A80"/>
    <w:rsid w:val="00494920"/>
    <w:rsid w:val="004949CA"/>
    <w:rsid w:val="00494C32"/>
    <w:rsid w:val="004A3235"/>
    <w:rsid w:val="004A3AEE"/>
    <w:rsid w:val="004A474F"/>
    <w:rsid w:val="004A5719"/>
    <w:rsid w:val="004A660A"/>
    <w:rsid w:val="004A684C"/>
    <w:rsid w:val="004B046C"/>
    <w:rsid w:val="004B1AC0"/>
    <w:rsid w:val="004B2BA8"/>
    <w:rsid w:val="004B3F86"/>
    <w:rsid w:val="004B5077"/>
    <w:rsid w:val="004C074E"/>
    <w:rsid w:val="004C404F"/>
    <w:rsid w:val="004C6C69"/>
    <w:rsid w:val="004C77A1"/>
    <w:rsid w:val="004C7E1C"/>
    <w:rsid w:val="004C7FF2"/>
    <w:rsid w:val="004D0115"/>
    <w:rsid w:val="004D3D55"/>
    <w:rsid w:val="004D617A"/>
    <w:rsid w:val="004D70F3"/>
    <w:rsid w:val="004E2FED"/>
    <w:rsid w:val="004E6A85"/>
    <w:rsid w:val="004E7743"/>
    <w:rsid w:val="004F01E3"/>
    <w:rsid w:val="004F0AE4"/>
    <w:rsid w:val="004F1DC5"/>
    <w:rsid w:val="004F3CE7"/>
    <w:rsid w:val="004F51E0"/>
    <w:rsid w:val="004F5B69"/>
    <w:rsid w:val="004F7323"/>
    <w:rsid w:val="00501115"/>
    <w:rsid w:val="0050123F"/>
    <w:rsid w:val="00507362"/>
    <w:rsid w:val="0050748C"/>
    <w:rsid w:val="00507AC0"/>
    <w:rsid w:val="005104F3"/>
    <w:rsid w:val="00511013"/>
    <w:rsid w:val="00511E36"/>
    <w:rsid w:val="0051411F"/>
    <w:rsid w:val="005150DB"/>
    <w:rsid w:val="005151BB"/>
    <w:rsid w:val="00515286"/>
    <w:rsid w:val="00515506"/>
    <w:rsid w:val="00521276"/>
    <w:rsid w:val="00521810"/>
    <w:rsid w:val="005221AF"/>
    <w:rsid w:val="005224EF"/>
    <w:rsid w:val="00523DD3"/>
    <w:rsid w:val="0052475D"/>
    <w:rsid w:val="00526AD9"/>
    <w:rsid w:val="00527E0C"/>
    <w:rsid w:val="005301F8"/>
    <w:rsid w:val="00532452"/>
    <w:rsid w:val="00533111"/>
    <w:rsid w:val="00534E85"/>
    <w:rsid w:val="00535728"/>
    <w:rsid w:val="00535B2F"/>
    <w:rsid w:val="005361FD"/>
    <w:rsid w:val="00541B46"/>
    <w:rsid w:val="005423CB"/>
    <w:rsid w:val="00542947"/>
    <w:rsid w:val="00543CD0"/>
    <w:rsid w:val="00547DA7"/>
    <w:rsid w:val="00550DED"/>
    <w:rsid w:val="00551C1D"/>
    <w:rsid w:val="00552585"/>
    <w:rsid w:val="00554D7D"/>
    <w:rsid w:val="00555EAD"/>
    <w:rsid w:val="005567B3"/>
    <w:rsid w:val="00556DCB"/>
    <w:rsid w:val="005601DF"/>
    <w:rsid w:val="00560226"/>
    <w:rsid w:val="005607B3"/>
    <w:rsid w:val="00560841"/>
    <w:rsid w:val="00560F7B"/>
    <w:rsid w:val="005615D8"/>
    <w:rsid w:val="00561F4C"/>
    <w:rsid w:val="00562237"/>
    <w:rsid w:val="005628AE"/>
    <w:rsid w:val="00562DF3"/>
    <w:rsid w:val="00563038"/>
    <w:rsid w:val="00566C12"/>
    <w:rsid w:val="00566E23"/>
    <w:rsid w:val="005672D5"/>
    <w:rsid w:val="00567530"/>
    <w:rsid w:val="005703B4"/>
    <w:rsid w:val="0057116B"/>
    <w:rsid w:val="00571A1B"/>
    <w:rsid w:val="00576A9F"/>
    <w:rsid w:val="00576B16"/>
    <w:rsid w:val="005773DF"/>
    <w:rsid w:val="00577FAF"/>
    <w:rsid w:val="005801C3"/>
    <w:rsid w:val="00582382"/>
    <w:rsid w:val="00583AFA"/>
    <w:rsid w:val="00585469"/>
    <w:rsid w:val="00585EE0"/>
    <w:rsid w:val="00585EF6"/>
    <w:rsid w:val="00590B46"/>
    <w:rsid w:val="0059584E"/>
    <w:rsid w:val="005A0EE5"/>
    <w:rsid w:val="005A114B"/>
    <w:rsid w:val="005A188A"/>
    <w:rsid w:val="005A446F"/>
    <w:rsid w:val="005B03E2"/>
    <w:rsid w:val="005B1254"/>
    <w:rsid w:val="005B270B"/>
    <w:rsid w:val="005B2CB3"/>
    <w:rsid w:val="005B34AE"/>
    <w:rsid w:val="005B3C8F"/>
    <w:rsid w:val="005B6093"/>
    <w:rsid w:val="005C14E1"/>
    <w:rsid w:val="005C169B"/>
    <w:rsid w:val="005C204A"/>
    <w:rsid w:val="005C2D65"/>
    <w:rsid w:val="005C3A94"/>
    <w:rsid w:val="005C624E"/>
    <w:rsid w:val="005C63E0"/>
    <w:rsid w:val="005C66CB"/>
    <w:rsid w:val="005C7EF4"/>
    <w:rsid w:val="005D1E34"/>
    <w:rsid w:val="005D25DD"/>
    <w:rsid w:val="005D54D4"/>
    <w:rsid w:val="005D5A4C"/>
    <w:rsid w:val="005D5D12"/>
    <w:rsid w:val="005D6225"/>
    <w:rsid w:val="005D68DD"/>
    <w:rsid w:val="005D7346"/>
    <w:rsid w:val="005E0153"/>
    <w:rsid w:val="005E0932"/>
    <w:rsid w:val="005E1ED0"/>
    <w:rsid w:val="005E2287"/>
    <w:rsid w:val="005E3631"/>
    <w:rsid w:val="005E3F88"/>
    <w:rsid w:val="005E786E"/>
    <w:rsid w:val="005F0C7A"/>
    <w:rsid w:val="005F1D48"/>
    <w:rsid w:val="005F2897"/>
    <w:rsid w:val="005F492F"/>
    <w:rsid w:val="005F7691"/>
    <w:rsid w:val="005F7BD7"/>
    <w:rsid w:val="00601598"/>
    <w:rsid w:val="0060171A"/>
    <w:rsid w:val="00601F83"/>
    <w:rsid w:val="006021C8"/>
    <w:rsid w:val="006022CB"/>
    <w:rsid w:val="0060302F"/>
    <w:rsid w:val="006046B5"/>
    <w:rsid w:val="006048AC"/>
    <w:rsid w:val="00605973"/>
    <w:rsid w:val="00607087"/>
    <w:rsid w:val="00610F9D"/>
    <w:rsid w:val="00612EF4"/>
    <w:rsid w:val="006132B4"/>
    <w:rsid w:val="0061347F"/>
    <w:rsid w:val="0061654D"/>
    <w:rsid w:val="0061725F"/>
    <w:rsid w:val="00620D8D"/>
    <w:rsid w:val="006221FC"/>
    <w:rsid w:val="0062228D"/>
    <w:rsid w:val="00622F0F"/>
    <w:rsid w:val="00625BF4"/>
    <w:rsid w:val="00626B44"/>
    <w:rsid w:val="00627EBD"/>
    <w:rsid w:val="00630002"/>
    <w:rsid w:val="00632577"/>
    <w:rsid w:val="0063447D"/>
    <w:rsid w:val="006344E2"/>
    <w:rsid w:val="00634F19"/>
    <w:rsid w:val="0063588A"/>
    <w:rsid w:val="00636934"/>
    <w:rsid w:val="00636F8D"/>
    <w:rsid w:val="00637189"/>
    <w:rsid w:val="006372C7"/>
    <w:rsid w:val="00641937"/>
    <w:rsid w:val="00647078"/>
    <w:rsid w:val="006473DC"/>
    <w:rsid w:val="0065124B"/>
    <w:rsid w:val="00651F41"/>
    <w:rsid w:val="00652C9D"/>
    <w:rsid w:val="00653CE5"/>
    <w:rsid w:val="00657FE7"/>
    <w:rsid w:val="00661254"/>
    <w:rsid w:val="0066164B"/>
    <w:rsid w:val="0066383B"/>
    <w:rsid w:val="00664A64"/>
    <w:rsid w:val="00665C63"/>
    <w:rsid w:val="00666BC4"/>
    <w:rsid w:val="00666E41"/>
    <w:rsid w:val="00670267"/>
    <w:rsid w:val="006713DD"/>
    <w:rsid w:val="00672588"/>
    <w:rsid w:val="00672700"/>
    <w:rsid w:val="006733E2"/>
    <w:rsid w:val="00681632"/>
    <w:rsid w:val="006819EA"/>
    <w:rsid w:val="006829C9"/>
    <w:rsid w:val="006847AA"/>
    <w:rsid w:val="0068570A"/>
    <w:rsid w:val="00685E17"/>
    <w:rsid w:val="006865FA"/>
    <w:rsid w:val="00690DB2"/>
    <w:rsid w:val="00691119"/>
    <w:rsid w:val="0069219F"/>
    <w:rsid w:val="0069311E"/>
    <w:rsid w:val="00695AB9"/>
    <w:rsid w:val="00696D43"/>
    <w:rsid w:val="00697CFB"/>
    <w:rsid w:val="00697D30"/>
    <w:rsid w:val="006A0917"/>
    <w:rsid w:val="006A13DE"/>
    <w:rsid w:val="006A1517"/>
    <w:rsid w:val="006A3F79"/>
    <w:rsid w:val="006B0084"/>
    <w:rsid w:val="006B0EE8"/>
    <w:rsid w:val="006B1095"/>
    <w:rsid w:val="006B4512"/>
    <w:rsid w:val="006B4B77"/>
    <w:rsid w:val="006B6C2D"/>
    <w:rsid w:val="006B6F27"/>
    <w:rsid w:val="006B74FC"/>
    <w:rsid w:val="006C0030"/>
    <w:rsid w:val="006C0328"/>
    <w:rsid w:val="006C05DB"/>
    <w:rsid w:val="006C30A5"/>
    <w:rsid w:val="006C5089"/>
    <w:rsid w:val="006C79E1"/>
    <w:rsid w:val="006C7E26"/>
    <w:rsid w:val="006D0351"/>
    <w:rsid w:val="006D05FD"/>
    <w:rsid w:val="006D0848"/>
    <w:rsid w:val="006D3213"/>
    <w:rsid w:val="006D503E"/>
    <w:rsid w:val="006D65AA"/>
    <w:rsid w:val="006D7E24"/>
    <w:rsid w:val="006E0B14"/>
    <w:rsid w:val="006E294A"/>
    <w:rsid w:val="006E2B3F"/>
    <w:rsid w:val="006E3105"/>
    <w:rsid w:val="006E4675"/>
    <w:rsid w:val="006F18B0"/>
    <w:rsid w:val="006F2C01"/>
    <w:rsid w:val="006F506E"/>
    <w:rsid w:val="006F72B4"/>
    <w:rsid w:val="006F74A3"/>
    <w:rsid w:val="00703075"/>
    <w:rsid w:val="00703A1A"/>
    <w:rsid w:val="00704EC3"/>
    <w:rsid w:val="0070737B"/>
    <w:rsid w:val="007073EF"/>
    <w:rsid w:val="00713428"/>
    <w:rsid w:val="007173BC"/>
    <w:rsid w:val="00717E08"/>
    <w:rsid w:val="00724569"/>
    <w:rsid w:val="00727119"/>
    <w:rsid w:val="00730563"/>
    <w:rsid w:val="00731FA1"/>
    <w:rsid w:val="00732887"/>
    <w:rsid w:val="00732C2C"/>
    <w:rsid w:val="0073581A"/>
    <w:rsid w:val="007359D9"/>
    <w:rsid w:val="00736E3F"/>
    <w:rsid w:val="00741761"/>
    <w:rsid w:val="007432A4"/>
    <w:rsid w:val="00743F78"/>
    <w:rsid w:val="0074533F"/>
    <w:rsid w:val="00746717"/>
    <w:rsid w:val="00750381"/>
    <w:rsid w:val="00751B74"/>
    <w:rsid w:val="007529F4"/>
    <w:rsid w:val="00757585"/>
    <w:rsid w:val="00757AAB"/>
    <w:rsid w:val="00761CAD"/>
    <w:rsid w:val="00765339"/>
    <w:rsid w:val="007667E8"/>
    <w:rsid w:val="0076785A"/>
    <w:rsid w:val="00767870"/>
    <w:rsid w:val="00773BD2"/>
    <w:rsid w:val="00774546"/>
    <w:rsid w:val="00776583"/>
    <w:rsid w:val="007767CC"/>
    <w:rsid w:val="00781BDF"/>
    <w:rsid w:val="007828D8"/>
    <w:rsid w:val="00783364"/>
    <w:rsid w:val="00783DEF"/>
    <w:rsid w:val="00784D86"/>
    <w:rsid w:val="007855C5"/>
    <w:rsid w:val="00787CA2"/>
    <w:rsid w:val="00790AC8"/>
    <w:rsid w:val="007913C7"/>
    <w:rsid w:val="00792CEF"/>
    <w:rsid w:val="0079467D"/>
    <w:rsid w:val="00794CD4"/>
    <w:rsid w:val="00795CAB"/>
    <w:rsid w:val="00796F3D"/>
    <w:rsid w:val="00797306"/>
    <w:rsid w:val="007A1509"/>
    <w:rsid w:val="007A1ECD"/>
    <w:rsid w:val="007A386D"/>
    <w:rsid w:val="007A4463"/>
    <w:rsid w:val="007A54DD"/>
    <w:rsid w:val="007A64B8"/>
    <w:rsid w:val="007B0B3B"/>
    <w:rsid w:val="007B5712"/>
    <w:rsid w:val="007B5B51"/>
    <w:rsid w:val="007B6288"/>
    <w:rsid w:val="007B7C92"/>
    <w:rsid w:val="007C008B"/>
    <w:rsid w:val="007C1452"/>
    <w:rsid w:val="007C1805"/>
    <w:rsid w:val="007C24F5"/>
    <w:rsid w:val="007C428A"/>
    <w:rsid w:val="007C43B3"/>
    <w:rsid w:val="007C4971"/>
    <w:rsid w:val="007D4921"/>
    <w:rsid w:val="007D68A6"/>
    <w:rsid w:val="007E052C"/>
    <w:rsid w:val="007E0744"/>
    <w:rsid w:val="007E379A"/>
    <w:rsid w:val="007E3893"/>
    <w:rsid w:val="007E5477"/>
    <w:rsid w:val="007E759D"/>
    <w:rsid w:val="007F29CB"/>
    <w:rsid w:val="007F2B73"/>
    <w:rsid w:val="007F2FB3"/>
    <w:rsid w:val="007F547C"/>
    <w:rsid w:val="007F6AED"/>
    <w:rsid w:val="007F78AD"/>
    <w:rsid w:val="008007A5"/>
    <w:rsid w:val="008009AA"/>
    <w:rsid w:val="00800C4B"/>
    <w:rsid w:val="00801458"/>
    <w:rsid w:val="00802A3B"/>
    <w:rsid w:val="00802C57"/>
    <w:rsid w:val="00803551"/>
    <w:rsid w:val="00804A79"/>
    <w:rsid w:val="008077E0"/>
    <w:rsid w:val="00810880"/>
    <w:rsid w:val="00815A1C"/>
    <w:rsid w:val="008170A1"/>
    <w:rsid w:val="0081733B"/>
    <w:rsid w:val="008200B2"/>
    <w:rsid w:val="00820F35"/>
    <w:rsid w:val="0082284B"/>
    <w:rsid w:val="00823649"/>
    <w:rsid w:val="008240AA"/>
    <w:rsid w:val="00824608"/>
    <w:rsid w:val="008248CD"/>
    <w:rsid w:val="00824FDE"/>
    <w:rsid w:val="00830913"/>
    <w:rsid w:val="00831004"/>
    <w:rsid w:val="00832C4F"/>
    <w:rsid w:val="0083468D"/>
    <w:rsid w:val="008361AC"/>
    <w:rsid w:val="00837BB6"/>
    <w:rsid w:val="008431E0"/>
    <w:rsid w:val="00843391"/>
    <w:rsid w:val="00845684"/>
    <w:rsid w:val="008459FE"/>
    <w:rsid w:val="00852AA7"/>
    <w:rsid w:val="00852DFC"/>
    <w:rsid w:val="008608D7"/>
    <w:rsid w:val="00861CE4"/>
    <w:rsid w:val="00862A65"/>
    <w:rsid w:val="00863015"/>
    <w:rsid w:val="00864F16"/>
    <w:rsid w:val="00865883"/>
    <w:rsid w:val="00866646"/>
    <w:rsid w:val="008726BF"/>
    <w:rsid w:val="00872AC6"/>
    <w:rsid w:val="00875E54"/>
    <w:rsid w:val="008770A0"/>
    <w:rsid w:val="00881CEE"/>
    <w:rsid w:val="00890FF2"/>
    <w:rsid w:val="00891C19"/>
    <w:rsid w:val="00895551"/>
    <w:rsid w:val="008975D0"/>
    <w:rsid w:val="008A09EF"/>
    <w:rsid w:val="008A0A0D"/>
    <w:rsid w:val="008A24C9"/>
    <w:rsid w:val="008A3D49"/>
    <w:rsid w:val="008A419E"/>
    <w:rsid w:val="008A62F1"/>
    <w:rsid w:val="008A725E"/>
    <w:rsid w:val="008B0845"/>
    <w:rsid w:val="008B27A7"/>
    <w:rsid w:val="008B3578"/>
    <w:rsid w:val="008B63CD"/>
    <w:rsid w:val="008B67FC"/>
    <w:rsid w:val="008B6A02"/>
    <w:rsid w:val="008B760A"/>
    <w:rsid w:val="008B7EC3"/>
    <w:rsid w:val="008C07FC"/>
    <w:rsid w:val="008C0987"/>
    <w:rsid w:val="008C1FA7"/>
    <w:rsid w:val="008C22F3"/>
    <w:rsid w:val="008C2C73"/>
    <w:rsid w:val="008C6F2C"/>
    <w:rsid w:val="008D3E86"/>
    <w:rsid w:val="008D4AAD"/>
    <w:rsid w:val="008D5A4B"/>
    <w:rsid w:val="008D6780"/>
    <w:rsid w:val="008D6790"/>
    <w:rsid w:val="008D6F2A"/>
    <w:rsid w:val="008D7541"/>
    <w:rsid w:val="008D7BEC"/>
    <w:rsid w:val="008E1333"/>
    <w:rsid w:val="008E1C5A"/>
    <w:rsid w:val="008E2C49"/>
    <w:rsid w:val="008E6FD7"/>
    <w:rsid w:val="008E7777"/>
    <w:rsid w:val="008E7FC2"/>
    <w:rsid w:val="008F1664"/>
    <w:rsid w:val="008F1B0D"/>
    <w:rsid w:val="008F5044"/>
    <w:rsid w:val="008F7F54"/>
    <w:rsid w:val="00900100"/>
    <w:rsid w:val="009002F2"/>
    <w:rsid w:val="00900781"/>
    <w:rsid w:val="00900852"/>
    <w:rsid w:val="0090378C"/>
    <w:rsid w:val="00903DEA"/>
    <w:rsid w:val="009046D6"/>
    <w:rsid w:val="00904865"/>
    <w:rsid w:val="0091095F"/>
    <w:rsid w:val="00911574"/>
    <w:rsid w:val="00915380"/>
    <w:rsid w:val="009176CB"/>
    <w:rsid w:val="00922F92"/>
    <w:rsid w:val="00924899"/>
    <w:rsid w:val="00924B70"/>
    <w:rsid w:val="00927BBE"/>
    <w:rsid w:val="009306C6"/>
    <w:rsid w:val="009309F7"/>
    <w:rsid w:val="00930CC9"/>
    <w:rsid w:val="00932160"/>
    <w:rsid w:val="00932365"/>
    <w:rsid w:val="00932463"/>
    <w:rsid w:val="0093300D"/>
    <w:rsid w:val="009347AB"/>
    <w:rsid w:val="00935615"/>
    <w:rsid w:val="00935FE4"/>
    <w:rsid w:val="00940474"/>
    <w:rsid w:val="00940A7B"/>
    <w:rsid w:val="009435B0"/>
    <w:rsid w:val="0094469A"/>
    <w:rsid w:val="009458BD"/>
    <w:rsid w:val="0095111F"/>
    <w:rsid w:val="00954696"/>
    <w:rsid w:val="0095703A"/>
    <w:rsid w:val="00957853"/>
    <w:rsid w:val="0096134E"/>
    <w:rsid w:val="00961564"/>
    <w:rsid w:val="0096241D"/>
    <w:rsid w:val="009628F2"/>
    <w:rsid w:val="009630E5"/>
    <w:rsid w:val="00963FB2"/>
    <w:rsid w:val="009675B1"/>
    <w:rsid w:val="00970147"/>
    <w:rsid w:val="00971074"/>
    <w:rsid w:val="00977F16"/>
    <w:rsid w:val="00981E1E"/>
    <w:rsid w:val="0098332D"/>
    <w:rsid w:val="00983ADC"/>
    <w:rsid w:val="00990ACC"/>
    <w:rsid w:val="009948E4"/>
    <w:rsid w:val="00995999"/>
    <w:rsid w:val="00997598"/>
    <w:rsid w:val="00997F1B"/>
    <w:rsid w:val="009A1745"/>
    <w:rsid w:val="009A2974"/>
    <w:rsid w:val="009A302A"/>
    <w:rsid w:val="009A4892"/>
    <w:rsid w:val="009A5724"/>
    <w:rsid w:val="009A6E45"/>
    <w:rsid w:val="009B199A"/>
    <w:rsid w:val="009B2F4F"/>
    <w:rsid w:val="009B646A"/>
    <w:rsid w:val="009C6288"/>
    <w:rsid w:val="009D0C18"/>
    <w:rsid w:val="009D2010"/>
    <w:rsid w:val="009D282A"/>
    <w:rsid w:val="009D38C0"/>
    <w:rsid w:val="009D3FC3"/>
    <w:rsid w:val="009D5FD8"/>
    <w:rsid w:val="009D7E6E"/>
    <w:rsid w:val="009E1696"/>
    <w:rsid w:val="009E1B0B"/>
    <w:rsid w:val="009E3F58"/>
    <w:rsid w:val="009F3969"/>
    <w:rsid w:val="009F47FF"/>
    <w:rsid w:val="00A01282"/>
    <w:rsid w:val="00A01C6E"/>
    <w:rsid w:val="00A025FB"/>
    <w:rsid w:val="00A075BB"/>
    <w:rsid w:val="00A0771C"/>
    <w:rsid w:val="00A1042F"/>
    <w:rsid w:val="00A111DD"/>
    <w:rsid w:val="00A13B4B"/>
    <w:rsid w:val="00A14780"/>
    <w:rsid w:val="00A16C3D"/>
    <w:rsid w:val="00A211CC"/>
    <w:rsid w:val="00A23041"/>
    <w:rsid w:val="00A238BB"/>
    <w:rsid w:val="00A2490B"/>
    <w:rsid w:val="00A26508"/>
    <w:rsid w:val="00A26F1A"/>
    <w:rsid w:val="00A30EBB"/>
    <w:rsid w:val="00A319C2"/>
    <w:rsid w:val="00A36E5D"/>
    <w:rsid w:val="00A37001"/>
    <w:rsid w:val="00A378CE"/>
    <w:rsid w:val="00A37BA1"/>
    <w:rsid w:val="00A406EF"/>
    <w:rsid w:val="00A40CD1"/>
    <w:rsid w:val="00A41947"/>
    <w:rsid w:val="00A424FC"/>
    <w:rsid w:val="00A433E5"/>
    <w:rsid w:val="00A43AD3"/>
    <w:rsid w:val="00A47349"/>
    <w:rsid w:val="00A5091F"/>
    <w:rsid w:val="00A54628"/>
    <w:rsid w:val="00A5576A"/>
    <w:rsid w:val="00A565A4"/>
    <w:rsid w:val="00A56C3B"/>
    <w:rsid w:val="00A57989"/>
    <w:rsid w:val="00A57B98"/>
    <w:rsid w:val="00A60A3C"/>
    <w:rsid w:val="00A61106"/>
    <w:rsid w:val="00A64B05"/>
    <w:rsid w:val="00A64C03"/>
    <w:rsid w:val="00A663B3"/>
    <w:rsid w:val="00A6778F"/>
    <w:rsid w:val="00A72391"/>
    <w:rsid w:val="00A74907"/>
    <w:rsid w:val="00A75E3E"/>
    <w:rsid w:val="00A77881"/>
    <w:rsid w:val="00A77F46"/>
    <w:rsid w:val="00A81EC6"/>
    <w:rsid w:val="00A84EF2"/>
    <w:rsid w:val="00A862DC"/>
    <w:rsid w:val="00A8757A"/>
    <w:rsid w:val="00A87759"/>
    <w:rsid w:val="00A8797B"/>
    <w:rsid w:val="00A9054C"/>
    <w:rsid w:val="00A907BA"/>
    <w:rsid w:val="00A91ED3"/>
    <w:rsid w:val="00A925B9"/>
    <w:rsid w:val="00A92EA8"/>
    <w:rsid w:val="00A93854"/>
    <w:rsid w:val="00AA462A"/>
    <w:rsid w:val="00AA52D4"/>
    <w:rsid w:val="00AA71F2"/>
    <w:rsid w:val="00AB164B"/>
    <w:rsid w:val="00AB1683"/>
    <w:rsid w:val="00AB1F13"/>
    <w:rsid w:val="00AB2603"/>
    <w:rsid w:val="00AB2D37"/>
    <w:rsid w:val="00AB4EB2"/>
    <w:rsid w:val="00AB771C"/>
    <w:rsid w:val="00AB7E75"/>
    <w:rsid w:val="00AC0538"/>
    <w:rsid w:val="00AC3B2F"/>
    <w:rsid w:val="00AC4B73"/>
    <w:rsid w:val="00AC53F0"/>
    <w:rsid w:val="00AC5878"/>
    <w:rsid w:val="00AC5E57"/>
    <w:rsid w:val="00AC5E5B"/>
    <w:rsid w:val="00AC6AD2"/>
    <w:rsid w:val="00AD0345"/>
    <w:rsid w:val="00AD06FF"/>
    <w:rsid w:val="00AD09FD"/>
    <w:rsid w:val="00AD131C"/>
    <w:rsid w:val="00AD3710"/>
    <w:rsid w:val="00AD48A6"/>
    <w:rsid w:val="00AD4D62"/>
    <w:rsid w:val="00AD5BB8"/>
    <w:rsid w:val="00AD5DE6"/>
    <w:rsid w:val="00AD6571"/>
    <w:rsid w:val="00AD66E1"/>
    <w:rsid w:val="00AD7708"/>
    <w:rsid w:val="00AE050D"/>
    <w:rsid w:val="00AE12DD"/>
    <w:rsid w:val="00AE1885"/>
    <w:rsid w:val="00AE1F77"/>
    <w:rsid w:val="00AE2FA0"/>
    <w:rsid w:val="00AE3FC2"/>
    <w:rsid w:val="00AE45E8"/>
    <w:rsid w:val="00AE45FA"/>
    <w:rsid w:val="00AE5BE3"/>
    <w:rsid w:val="00AE5F46"/>
    <w:rsid w:val="00AE6CBB"/>
    <w:rsid w:val="00AE7DD7"/>
    <w:rsid w:val="00AF026E"/>
    <w:rsid w:val="00AF2BF0"/>
    <w:rsid w:val="00AF503A"/>
    <w:rsid w:val="00AF5CB9"/>
    <w:rsid w:val="00B019F2"/>
    <w:rsid w:val="00B01E5B"/>
    <w:rsid w:val="00B0598E"/>
    <w:rsid w:val="00B0696C"/>
    <w:rsid w:val="00B11C46"/>
    <w:rsid w:val="00B1442C"/>
    <w:rsid w:val="00B32B98"/>
    <w:rsid w:val="00B3387F"/>
    <w:rsid w:val="00B34363"/>
    <w:rsid w:val="00B34D13"/>
    <w:rsid w:val="00B35050"/>
    <w:rsid w:val="00B35AC4"/>
    <w:rsid w:val="00B43324"/>
    <w:rsid w:val="00B43D22"/>
    <w:rsid w:val="00B46DAA"/>
    <w:rsid w:val="00B47646"/>
    <w:rsid w:val="00B54723"/>
    <w:rsid w:val="00B5772A"/>
    <w:rsid w:val="00B579F4"/>
    <w:rsid w:val="00B60738"/>
    <w:rsid w:val="00B60B6E"/>
    <w:rsid w:val="00B61811"/>
    <w:rsid w:val="00B61A68"/>
    <w:rsid w:val="00B61DCE"/>
    <w:rsid w:val="00B61EAF"/>
    <w:rsid w:val="00B61EED"/>
    <w:rsid w:val="00B62D91"/>
    <w:rsid w:val="00B62FE5"/>
    <w:rsid w:val="00B643A7"/>
    <w:rsid w:val="00B6476B"/>
    <w:rsid w:val="00B65A17"/>
    <w:rsid w:val="00B6702D"/>
    <w:rsid w:val="00B709BC"/>
    <w:rsid w:val="00B712A0"/>
    <w:rsid w:val="00B7277C"/>
    <w:rsid w:val="00B7493D"/>
    <w:rsid w:val="00B7607F"/>
    <w:rsid w:val="00B777BE"/>
    <w:rsid w:val="00B80142"/>
    <w:rsid w:val="00B806F3"/>
    <w:rsid w:val="00B80E08"/>
    <w:rsid w:val="00B81E19"/>
    <w:rsid w:val="00B8308D"/>
    <w:rsid w:val="00B8353E"/>
    <w:rsid w:val="00B83A41"/>
    <w:rsid w:val="00B859A6"/>
    <w:rsid w:val="00B86474"/>
    <w:rsid w:val="00B928DE"/>
    <w:rsid w:val="00B93985"/>
    <w:rsid w:val="00B954A5"/>
    <w:rsid w:val="00B96256"/>
    <w:rsid w:val="00B96C8A"/>
    <w:rsid w:val="00BA0A3D"/>
    <w:rsid w:val="00BA4E0A"/>
    <w:rsid w:val="00BA4E94"/>
    <w:rsid w:val="00BA5227"/>
    <w:rsid w:val="00BA5CF2"/>
    <w:rsid w:val="00BA5FB1"/>
    <w:rsid w:val="00BB06FB"/>
    <w:rsid w:val="00BB0A54"/>
    <w:rsid w:val="00BB0DE9"/>
    <w:rsid w:val="00BB1476"/>
    <w:rsid w:val="00BB14D7"/>
    <w:rsid w:val="00BB19CD"/>
    <w:rsid w:val="00BB230E"/>
    <w:rsid w:val="00BB3D79"/>
    <w:rsid w:val="00BB3EB5"/>
    <w:rsid w:val="00BB437A"/>
    <w:rsid w:val="00BB4569"/>
    <w:rsid w:val="00BC1DAA"/>
    <w:rsid w:val="00BD096E"/>
    <w:rsid w:val="00BD1C3E"/>
    <w:rsid w:val="00BD455D"/>
    <w:rsid w:val="00BD5A9B"/>
    <w:rsid w:val="00BD7EE4"/>
    <w:rsid w:val="00BE0EE7"/>
    <w:rsid w:val="00BE25F1"/>
    <w:rsid w:val="00BE3103"/>
    <w:rsid w:val="00BE3841"/>
    <w:rsid w:val="00BE4A4C"/>
    <w:rsid w:val="00BE59DA"/>
    <w:rsid w:val="00BE5ADA"/>
    <w:rsid w:val="00BE70AD"/>
    <w:rsid w:val="00BE757B"/>
    <w:rsid w:val="00BE7A5A"/>
    <w:rsid w:val="00BF0597"/>
    <w:rsid w:val="00BF154F"/>
    <w:rsid w:val="00BF4392"/>
    <w:rsid w:val="00BF5789"/>
    <w:rsid w:val="00C0084E"/>
    <w:rsid w:val="00C00EB8"/>
    <w:rsid w:val="00C01E96"/>
    <w:rsid w:val="00C03208"/>
    <w:rsid w:val="00C034E8"/>
    <w:rsid w:val="00C07E5F"/>
    <w:rsid w:val="00C1040D"/>
    <w:rsid w:val="00C11F8C"/>
    <w:rsid w:val="00C1273D"/>
    <w:rsid w:val="00C132FA"/>
    <w:rsid w:val="00C13B00"/>
    <w:rsid w:val="00C13EB8"/>
    <w:rsid w:val="00C14740"/>
    <w:rsid w:val="00C150D0"/>
    <w:rsid w:val="00C1560E"/>
    <w:rsid w:val="00C1752B"/>
    <w:rsid w:val="00C20B2C"/>
    <w:rsid w:val="00C21901"/>
    <w:rsid w:val="00C23C8D"/>
    <w:rsid w:val="00C241D5"/>
    <w:rsid w:val="00C2609B"/>
    <w:rsid w:val="00C26A37"/>
    <w:rsid w:val="00C274D3"/>
    <w:rsid w:val="00C31131"/>
    <w:rsid w:val="00C3196E"/>
    <w:rsid w:val="00C33ED4"/>
    <w:rsid w:val="00C35D15"/>
    <w:rsid w:val="00C3798A"/>
    <w:rsid w:val="00C41C07"/>
    <w:rsid w:val="00C44677"/>
    <w:rsid w:val="00C45127"/>
    <w:rsid w:val="00C45952"/>
    <w:rsid w:val="00C47F72"/>
    <w:rsid w:val="00C501C3"/>
    <w:rsid w:val="00C50641"/>
    <w:rsid w:val="00C549C7"/>
    <w:rsid w:val="00C5611B"/>
    <w:rsid w:val="00C563EF"/>
    <w:rsid w:val="00C56D2B"/>
    <w:rsid w:val="00C6222F"/>
    <w:rsid w:val="00C73841"/>
    <w:rsid w:val="00C77098"/>
    <w:rsid w:val="00C777C1"/>
    <w:rsid w:val="00C8030E"/>
    <w:rsid w:val="00C80957"/>
    <w:rsid w:val="00C815CC"/>
    <w:rsid w:val="00C83AD1"/>
    <w:rsid w:val="00C841D7"/>
    <w:rsid w:val="00C90205"/>
    <w:rsid w:val="00C90A71"/>
    <w:rsid w:val="00CA0BD0"/>
    <w:rsid w:val="00CA0D13"/>
    <w:rsid w:val="00CA14A8"/>
    <w:rsid w:val="00CA313C"/>
    <w:rsid w:val="00CA4060"/>
    <w:rsid w:val="00CA4232"/>
    <w:rsid w:val="00CA4CDF"/>
    <w:rsid w:val="00CA5DDE"/>
    <w:rsid w:val="00CB15D7"/>
    <w:rsid w:val="00CB2EEC"/>
    <w:rsid w:val="00CB4B1F"/>
    <w:rsid w:val="00CB7F7F"/>
    <w:rsid w:val="00CC218D"/>
    <w:rsid w:val="00CC4408"/>
    <w:rsid w:val="00CC4BAF"/>
    <w:rsid w:val="00CC7730"/>
    <w:rsid w:val="00CD097B"/>
    <w:rsid w:val="00CD23FB"/>
    <w:rsid w:val="00CD2A1E"/>
    <w:rsid w:val="00CD3014"/>
    <w:rsid w:val="00CD4331"/>
    <w:rsid w:val="00CD4B21"/>
    <w:rsid w:val="00CE1674"/>
    <w:rsid w:val="00CE5E87"/>
    <w:rsid w:val="00CF4CAF"/>
    <w:rsid w:val="00CF4E75"/>
    <w:rsid w:val="00CF62D2"/>
    <w:rsid w:val="00CF6EE6"/>
    <w:rsid w:val="00CF7010"/>
    <w:rsid w:val="00D049EF"/>
    <w:rsid w:val="00D07631"/>
    <w:rsid w:val="00D10764"/>
    <w:rsid w:val="00D13581"/>
    <w:rsid w:val="00D14B43"/>
    <w:rsid w:val="00D14E02"/>
    <w:rsid w:val="00D15694"/>
    <w:rsid w:val="00D21BA3"/>
    <w:rsid w:val="00D24F82"/>
    <w:rsid w:val="00D26372"/>
    <w:rsid w:val="00D30143"/>
    <w:rsid w:val="00D34668"/>
    <w:rsid w:val="00D34C0A"/>
    <w:rsid w:val="00D35B22"/>
    <w:rsid w:val="00D41390"/>
    <w:rsid w:val="00D41442"/>
    <w:rsid w:val="00D430E5"/>
    <w:rsid w:val="00D44CDB"/>
    <w:rsid w:val="00D44DBB"/>
    <w:rsid w:val="00D44EA5"/>
    <w:rsid w:val="00D46884"/>
    <w:rsid w:val="00D54141"/>
    <w:rsid w:val="00D54DC0"/>
    <w:rsid w:val="00D55FE1"/>
    <w:rsid w:val="00D5704B"/>
    <w:rsid w:val="00D57A04"/>
    <w:rsid w:val="00D6096F"/>
    <w:rsid w:val="00D61045"/>
    <w:rsid w:val="00D614A9"/>
    <w:rsid w:val="00D62389"/>
    <w:rsid w:val="00D62994"/>
    <w:rsid w:val="00D6304E"/>
    <w:rsid w:val="00D64B48"/>
    <w:rsid w:val="00D656BC"/>
    <w:rsid w:val="00D65981"/>
    <w:rsid w:val="00D66DBD"/>
    <w:rsid w:val="00D734AB"/>
    <w:rsid w:val="00D7408E"/>
    <w:rsid w:val="00D754F4"/>
    <w:rsid w:val="00D82DA1"/>
    <w:rsid w:val="00D8380B"/>
    <w:rsid w:val="00D83B53"/>
    <w:rsid w:val="00D8431D"/>
    <w:rsid w:val="00D8467E"/>
    <w:rsid w:val="00D84EEF"/>
    <w:rsid w:val="00D86DDB"/>
    <w:rsid w:val="00D90686"/>
    <w:rsid w:val="00D93164"/>
    <w:rsid w:val="00D93AD1"/>
    <w:rsid w:val="00D93FED"/>
    <w:rsid w:val="00D96466"/>
    <w:rsid w:val="00D9673C"/>
    <w:rsid w:val="00DA1A96"/>
    <w:rsid w:val="00DA3D5D"/>
    <w:rsid w:val="00DA4FFF"/>
    <w:rsid w:val="00DA630E"/>
    <w:rsid w:val="00DA7DD5"/>
    <w:rsid w:val="00DB1A73"/>
    <w:rsid w:val="00DB2563"/>
    <w:rsid w:val="00DB4792"/>
    <w:rsid w:val="00DB65EB"/>
    <w:rsid w:val="00DB6F56"/>
    <w:rsid w:val="00DC12EB"/>
    <w:rsid w:val="00DC304B"/>
    <w:rsid w:val="00DC33C0"/>
    <w:rsid w:val="00DC3AE2"/>
    <w:rsid w:val="00DC43EF"/>
    <w:rsid w:val="00DC5397"/>
    <w:rsid w:val="00DC5743"/>
    <w:rsid w:val="00DC65D7"/>
    <w:rsid w:val="00DC66AF"/>
    <w:rsid w:val="00DC6C5F"/>
    <w:rsid w:val="00DC7A6B"/>
    <w:rsid w:val="00DD07B0"/>
    <w:rsid w:val="00DD21EE"/>
    <w:rsid w:val="00DD69B2"/>
    <w:rsid w:val="00DD7E50"/>
    <w:rsid w:val="00DE0F7B"/>
    <w:rsid w:val="00DE11AE"/>
    <w:rsid w:val="00DE1803"/>
    <w:rsid w:val="00DE2C59"/>
    <w:rsid w:val="00DE75E3"/>
    <w:rsid w:val="00DF4157"/>
    <w:rsid w:val="00DF4523"/>
    <w:rsid w:val="00DF541A"/>
    <w:rsid w:val="00DF5CDA"/>
    <w:rsid w:val="00E009C9"/>
    <w:rsid w:val="00E02CF4"/>
    <w:rsid w:val="00E03482"/>
    <w:rsid w:val="00E06130"/>
    <w:rsid w:val="00E07B0B"/>
    <w:rsid w:val="00E10192"/>
    <w:rsid w:val="00E10884"/>
    <w:rsid w:val="00E11073"/>
    <w:rsid w:val="00E12158"/>
    <w:rsid w:val="00E12578"/>
    <w:rsid w:val="00E12586"/>
    <w:rsid w:val="00E150D7"/>
    <w:rsid w:val="00E202FC"/>
    <w:rsid w:val="00E20D16"/>
    <w:rsid w:val="00E20DE7"/>
    <w:rsid w:val="00E23E23"/>
    <w:rsid w:val="00E24834"/>
    <w:rsid w:val="00E2512C"/>
    <w:rsid w:val="00E259DD"/>
    <w:rsid w:val="00E26613"/>
    <w:rsid w:val="00E31A1A"/>
    <w:rsid w:val="00E50A54"/>
    <w:rsid w:val="00E53622"/>
    <w:rsid w:val="00E536AF"/>
    <w:rsid w:val="00E5406F"/>
    <w:rsid w:val="00E54805"/>
    <w:rsid w:val="00E54F50"/>
    <w:rsid w:val="00E5536A"/>
    <w:rsid w:val="00E57DF9"/>
    <w:rsid w:val="00E60406"/>
    <w:rsid w:val="00E6216C"/>
    <w:rsid w:val="00E62594"/>
    <w:rsid w:val="00E63460"/>
    <w:rsid w:val="00E64E89"/>
    <w:rsid w:val="00E65C91"/>
    <w:rsid w:val="00E708E5"/>
    <w:rsid w:val="00E70D6D"/>
    <w:rsid w:val="00E71187"/>
    <w:rsid w:val="00E73EF1"/>
    <w:rsid w:val="00E751E4"/>
    <w:rsid w:val="00E7537C"/>
    <w:rsid w:val="00E77F7E"/>
    <w:rsid w:val="00E8142C"/>
    <w:rsid w:val="00E826A9"/>
    <w:rsid w:val="00E83173"/>
    <w:rsid w:val="00E8488D"/>
    <w:rsid w:val="00E85125"/>
    <w:rsid w:val="00E91F93"/>
    <w:rsid w:val="00E923E1"/>
    <w:rsid w:val="00E95C1B"/>
    <w:rsid w:val="00EA014F"/>
    <w:rsid w:val="00EA0C7E"/>
    <w:rsid w:val="00EA255E"/>
    <w:rsid w:val="00EA37CD"/>
    <w:rsid w:val="00EA442D"/>
    <w:rsid w:val="00EA4EFC"/>
    <w:rsid w:val="00EA59A9"/>
    <w:rsid w:val="00EA7533"/>
    <w:rsid w:val="00EA75AD"/>
    <w:rsid w:val="00EB107E"/>
    <w:rsid w:val="00EB5037"/>
    <w:rsid w:val="00EB6CD9"/>
    <w:rsid w:val="00EB72C1"/>
    <w:rsid w:val="00EC250D"/>
    <w:rsid w:val="00EC25B0"/>
    <w:rsid w:val="00EC4352"/>
    <w:rsid w:val="00EC47C9"/>
    <w:rsid w:val="00EC7512"/>
    <w:rsid w:val="00ED018D"/>
    <w:rsid w:val="00ED3FD3"/>
    <w:rsid w:val="00ED554D"/>
    <w:rsid w:val="00ED62C9"/>
    <w:rsid w:val="00ED63EA"/>
    <w:rsid w:val="00ED6FFA"/>
    <w:rsid w:val="00EE0447"/>
    <w:rsid w:val="00EE10AA"/>
    <w:rsid w:val="00EE439F"/>
    <w:rsid w:val="00EE4C44"/>
    <w:rsid w:val="00EE56D7"/>
    <w:rsid w:val="00EE5752"/>
    <w:rsid w:val="00EE7792"/>
    <w:rsid w:val="00EF2978"/>
    <w:rsid w:val="00EF4026"/>
    <w:rsid w:val="00EF6331"/>
    <w:rsid w:val="00EF664F"/>
    <w:rsid w:val="00F019AB"/>
    <w:rsid w:val="00F064D8"/>
    <w:rsid w:val="00F10F68"/>
    <w:rsid w:val="00F14B95"/>
    <w:rsid w:val="00F14FBD"/>
    <w:rsid w:val="00F2018F"/>
    <w:rsid w:val="00F2370B"/>
    <w:rsid w:val="00F2430C"/>
    <w:rsid w:val="00F31AD0"/>
    <w:rsid w:val="00F32D76"/>
    <w:rsid w:val="00F346AF"/>
    <w:rsid w:val="00F3495F"/>
    <w:rsid w:val="00F37043"/>
    <w:rsid w:val="00F37456"/>
    <w:rsid w:val="00F405B6"/>
    <w:rsid w:val="00F40B2D"/>
    <w:rsid w:val="00F41849"/>
    <w:rsid w:val="00F4262C"/>
    <w:rsid w:val="00F467DF"/>
    <w:rsid w:val="00F51285"/>
    <w:rsid w:val="00F553A9"/>
    <w:rsid w:val="00F55708"/>
    <w:rsid w:val="00F56020"/>
    <w:rsid w:val="00F57C4A"/>
    <w:rsid w:val="00F60574"/>
    <w:rsid w:val="00F63726"/>
    <w:rsid w:val="00F65729"/>
    <w:rsid w:val="00F65C23"/>
    <w:rsid w:val="00F7023C"/>
    <w:rsid w:val="00F754D1"/>
    <w:rsid w:val="00F771A4"/>
    <w:rsid w:val="00F8423C"/>
    <w:rsid w:val="00F86C88"/>
    <w:rsid w:val="00F87D66"/>
    <w:rsid w:val="00F903F5"/>
    <w:rsid w:val="00F93226"/>
    <w:rsid w:val="00F936CE"/>
    <w:rsid w:val="00F94D09"/>
    <w:rsid w:val="00F95141"/>
    <w:rsid w:val="00F96071"/>
    <w:rsid w:val="00F96986"/>
    <w:rsid w:val="00F96ECB"/>
    <w:rsid w:val="00F97546"/>
    <w:rsid w:val="00FA0652"/>
    <w:rsid w:val="00FA0855"/>
    <w:rsid w:val="00FA160B"/>
    <w:rsid w:val="00FA337D"/>
    <w:rsid w:val="00FA38F1"/>
    <w:rsid w:val="00FA495E"/>
    <w:rsid w:val="00FA551A"/>
    <w:rsid w:val="00FA6071"/>
    <w:rsid w:val="00FB13D6"/>
    <w:rsid w:val="00FB1D92"/>
    <w:rsid w:val="00FB44D2"/>
    <w:rsid w:val="00FB49FC"/>
    <w:rsid w:val="00FB52D4"/>
    <w:rsid w:val="00FB681E"/>
    <w:rsid w:val="00FB7D21"/>
    <w:rsid w:val="00FB7FD5"/>
    <w:rsid w:val="00FC0383"/>
    <w:rsid w:val="00FC2957"/>
    <w:rsid w:val="00FC5228"/>
    <w:rsid w:val="00FC6524"/>
    <w:rsid w:val="00FC7127"/>
    <w:rsid w:val="00FD0D5E"/>
    <w:rsid w:val="00FD1754"/>
    <w:rsid w:val="00FD2037"/>
    <w:rsid w:val="00FD6BF3"/>
    <w:rsid w:val="00FD6CD0"/>
    <w:rsid w:val="00FE06DD"/>
    <w:rsid w:val="00FE0C2A"/>
    <w:rsid w:val="00FE1770"/>
    <w:rsid w:val="00FE55E5"/>
    <w:rsid w:val="00FE599C"/>
    <w:rsid w:val="00FF0A07"/>
    <w:rsid w:val="00FF4CA7"/>
    <w:rsid w:val="00FF51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3BD2"/>
  </w:style>
  <w:style w:type="paragraph" w:styleId="1">
    <w:name w:val="heading 1"/>
    <w:basedOn w:val="a"/>
    <w:link w:val="10"/>
    <w:uiPriority w:val="99"/>
    <w:qFormat/>
    <w:rsid w:val="0050111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4D011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501115"/>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link w:val="40"/>
    <w:uiPriority w:val="9"/>
    <w:qFormat/>
    <w:rsid w:val="00501115"/>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5">
    <w:name w:val="heading 5"/>
    <w:basedOn w:val="a"/>
    <w:link w:val="50"/>
    <w:uiPriority w:val="9"/>
    <w:qFormat/>
    <w:rsid w:val="00501115"/>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2"/>
    <w:basedOn w:val="a"/>
    <w:rsid w:val="006C0030"/>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Balloon Text"/>
    <w:basedOn w:val="a"/>
    <w:link w:val="a4"/>
    <w:uiPriority w:val="99"/>
    <w:semiHidden/>
    <w:unhideWhenUsed/>
    <w:rsid w:val="006C003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C0030"/>
    <w:rPr>
      <w:rFonts w:ascii="Tahoma" w:hAnsi="Tahoma" w:cs="Tahoma"/>
      <w:sz w:val="16"/>
      <w:szCs w:val="16"/>
    </w:rPr>
  </w:style>
  <w:style w:type="paragraph" w:styleId="a5">
    <w:name w:val="List Paragraph"/>
    <w:basedOn w:val="a"/>
    <w:uiPriority w:val="99"/>
    <w:qFormat/>
    <w:rsid w:val="006C0030"/>
    <w:pPr>
      <w:ind w:left="720"/>
      <w:contextualSpacing/>
    </w:pPr>
  </w:style>
  <w:style w:type="paragraph" w:customStyle="1" w:styleId="Standard">
    <w:name w:val="Standard"/>
    <w:rsid w:val="00FC7127"/>
    <w:pPr>
      <w:widowControl w:val="0"/>
      <w:suppressAutoHyphens/>
      <w:autoSpaceDN w:val="0"/>
      <w:spacing w:after="0" w:line="240" w:lineRule="auto"/>
    </w:pPr>
    <w:rPr>
      <w:rFonts w:ascii="Times New Roman" w:eastAsia="Andale Sans UI" w:hAnsi="Times New Roman" w:cs="Tahoma"/>
      <w:kern w:val="3"/>
      <w:sz w:val="24"/>
      <w:szCs w:val="24"/>
    </w:rPr>
  </w:style>
  <w:style w:type="paragraph" w:customStyle="1" w:styleId="Textbody">
    <w:name w:val="Text body"/>
    <w:basedOn w:val="Standard"/>
    <w:rsid w:val="00FC7127"/>
    <w:pPr>
      <w:spacing w:after="120"/>
    </w:pPr>
  </w:style>
  <w:style w:type="paragraph" w:customStyle="1" w:styleId="Footnote">
    <w:name w:val="Footnote"/>
    <w:basedOn w:val="Standard"/>
    <w:rsid w:val="00FC7127"/>
    <w:pPr>
      <w:suppressLineNumbers/>
      <w:ind w:left="339" w:hanging="339"/>
    </w:pPr>
    <w:rPr>
      <w:sz w:val="20"/>
      <w:szCs w:val="20"/>
      <w:lang w:val="en-US" w:eastAsia="en-US" w:bidi="en-US"/>
    </w:rPr>
  </w:style>
  <w:style w:type="character" w:styleId="a6">
    <w:name w:val="footnote reference"/>
    <w:rsid w:val="00FC7127"/>
    <w:rPr>
      <w:position w:val="0"/>
      <w:vertAlign w:val="superscript"/>
    </w:rPr>
  </w:style>
  <w:style w:type="paragraph" w:styleId="22">
    <w:name w:val="Body Text 2"/>
    <w:basedOn w:val="Standard"/>
    <w:link w:val="23"/>
    <w:rsid w:val="00FC7127"/>
    <w:pPr>
      <w:jc w:val="both"/>
    </w:pPr>
    <w:rPr>
      <w:lang w:val="en-US" w:eastAsia="en-US" w:bidi="en-US"/>
    </w:rPr>
  </w:style>
  <w:style w:type="character" w:customStyle="1" w:styleId="23">
    <w:name w:val="Основной текст 2 Знак"/>
    <w:basedOn w:val="a0"/>
    <w:link w:val="22"/>
    <w:rsid w:val="00FC7127"/>
    <w:rPr>
      <w:rFonts w:ascii="Times New Roman" w:eastAsia="Andale Sans UI" w:hAnsi="Times New Roman" w:cs="Tahoma"/>
      <w:kern w:val="3"/>
      <w:sz w:val="24"/>
      <w:szCs w:val="24"/>
      <w:lang w:val="en-US" w:eastAsia="en-US" w:bidi="en-US"/>
    </w:rPr>
  </w:style>
  <w:style w:type="paragraph" w:styleId="31">
    <w:name w:val="Body Text 3"/>
    <w:basedOn w:val="Standard"/>
    <w:link w:val="32"/>
    <w:rsid w:val="00FC7127"/>
    <w:pPr>
      <w:jc w:val="both"/>
    </w:pPr>
    <w:rPr>
      <w:sz w:val="20"/>
      <w:lang w:val="en-US" w:eastAsia="en-US" w:bidi="en-US"/>
    </w:rPr>
  </w:style>
  <w:style w:type="character" w:customStyle="1" w:styleId="32">
    <w:name w:val="Основной текст 3 Знак"/>
    <w:basedOn w:val="a0"/>
    <w:link w:val="31"/>
    <w:rsid w:val="00FC7127"/>
    <w:rPr>
      <w:rFonts w:ascii="Times New Roman" w:eastAsia="Andale Sans UI" w:hAnsi="Times New Roman" w:cs="Tahoma"/>
      <w:kern w:val="3"/>
      <w:sz w:val="20"/>
      <w:szCs w:val="24"/>
      <w:lang w:val="en-US" w:eastAsia="en-US" w:bidi="en-US"/>
    </w:rPr>
  </w:style>
  <w:style w:type="character" w:customStyle="1" w:styleId="FootnoteSymbol">
    <w:name w:val="Footnote Symbol"/>
    <w:rsid w:val="00FC7127"/>
    <w:rPr>
      <w:position w:val="0"/>
      <w:vertAlign w:val="superscript"/>
    </w:rPr>
  </w:style>
  <w:style w:type="paragraph" w:customStyle="1" w:styleId="a7">
    <w:name w:val="Знак"/>
    <w:basedOn w:val="a"/>
    <w:rsid w:val="00C77098"/>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paragraph" w:styleId="a8">
    <w:name w:val="header"/>
    <w:basedOn w:val="a"/>
    <w:link w:val="a9"/>
    <w:uiPriority w:val="99"/>
    <w:rsid w:val="00C20B2C"/>
    <w:pPr>
      <w:tabs>
        <w:tab w:val="center" w:pos="4677"/>
        <w:tab w:val="right" w:pos="9355"/>
      </w:tabs>
      <w:spacing w:after="0" w:line="240" w:lineRule="auto"/>
    </w:pPr>
    <w:rPr>
      <w:rFonts w:ascii="Times New Roman" w:eastAsia="Calibri" w:hAnsi="Times New Roman" w:cs="Times New Roman"/>
      <w:sz w:val="24"/>
      <w:szCs w:val="24"/>
    </w:rPr>
  </w:style>
  <w:style w:type="character" w:customStyle="1" w:styleId="a9">
    <w:name w:val="Верхний колонтитул Знак"/>
    <w:basedOn w:val="a0"/>
    <w:link w:val="a8"/>
    <w:uiPriority w:val="99"/>
    <w:rsid w:val="00C20B2C"/>
    <w:rPr>
      <w:rFonts w:ascii="Times New Roman" w:eastAsia="Calibri" w:hAnsi="Times New Roman" w:cs="Times New Roman"/>
      <w:sz w:val="24"/>
      <w:szCs w:val="24"/>
    </w:rPr>
  </w:style>
  <w:style w:type="character" w:styleId="aa">
    <w:name w:val="page number"/>
    <w:basedOn w:val="a0"/>
    <w:rsid w:val="00C20B2C"/>
  </w:style>
  <w:style w:type="paragraph" w:styleId="ab">
    <w:name w:val="footer"/>
    <w:basedOn w:val="a"/>
    <w:link w:val="ac"/>
    <w:uiPriority w:val="99"/>
    <w:unhideWhenUsed/>
    <w:rsid w:val="00935FE4"/>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35FE4"/>
  </w:style>
  <w:style w:type="paragraph" w:styleId="ad">
    <w:name w:val="footnote text"/>
    <w:basedOn w:val="a"/>
    <w:link w:val="ae"/>
    <w:uiPriority w:val="99"/>
    <w:semiHidden/>
    <w:unhideWhenUsed/>
    <w:rsid w:val="00124FA1"/>
    <w:pPr>
      <w:spacing w:after="0" w:line="240" w:lineRule="auto"/>
    </w:pPr>
    <w:rPr>
      <w:sz w:val="20"/>
      <w:szCs w:val="20"/>
    </w:rPr>
  </w:style>
  <w:style w:type="character" w:customStyle="1" w:styleId="ae">
    <w:name w:val="Текст сноски Знак"/>
    <w:basedOn w:val="a0"/>
    <w:link w:val="ad"/>
    <w:uiPriority w:val="99"/>
    <w:semiHidden/>
    <w:rsid w:val="00124FA1"/>
    <w:rPr>
      <w:sz w:val="20"/>
      <w:szCs w:val="20"/>
    </w:rPr>
  </w:style>
  <w:style w:type="character" w:customStyle="1" w:styleId="af">
    <w:name w:val="Основной текст_"/>
    <w:basedOn w:val="a0"/>
    <w:link w:val="11"/>
    <w:rsid w:val="00B65A17"/>
    <w:rPr>
      <w:sz w:val="23"/>
      <w:szCs w:val="23"/>
      <w:shd w:val="clear" w:color="auto" w:fill="FFFFFF"/>
    </w:rPr>
  </w:style>
  <w:style w:type="paragraph" w:customStyle="1" w:styleId="11">
    <w:name w:val="Основной текст1"/>
    <w:basedOn w:val="a"/>
    <w:link w:val="af"/>
    <w:rsid w:val="00B65A17"/>
    <w:pPr>
      <w:shd w:val="clear" w:color="auto" w:fill="FFFFFF"/>
      <w:spacing w:after="0" w:line="0" w:lineRule="atLeast"/>
      <w:jc w:val="both"/>
    </w:pPr>
    <w:rPr>
      <w:sz w:val="23"/>
      <w:szCs w:val="23"/>
    </w:rPr>
  </w:style>
  <w:style w:type="paragraph" w:styleId="af0">
    <w:name w:val="No Spacing"/>
    <w:uiPriority w:val="1"/>
    <w:qFormat/>
    <w:rsid w:val="00F754D1"/>
    <w:pPr>
      <w:spacing w:after="0" w:line="240" w:lineRule="auto"/>
    </w:pPr>
  </w:style>
  <w:style w:type="table" w:styleId="af1">
    <w:name w:val="Table Grid"/>
    <w:basedOn w:val="a1"/>
    <w:rsid w:val="001A59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rsid w:val="004D0115"/>
    <w:rPr>
      <w:rFonts w:ascii="Times New Roman" w:eastAsia="Times New Roman" w:hAnsi="Times New Roman" w:cs="Times New Roman"/>
      <w:b/>
      <w:bCs/>
      <w:sz w:val="36"/>
      <w:szCs w:val="36"/>
    </w:rPr>
  </w:style>
  <w:style w:type="character" w:customStyle="1" w:styleId="10">
    <w:name w:val="Заголовок 1 Знак"/>
    <w:basedOn w:val="a0"/>
    <w:link w:val="1"/>
    <w:uiPriority w:val="99"/>
    <w:rsid w:val="00501115"/>
    <w:rPr>
      <w:rFonts w:ascii="Times New Roman" w:eastAsia="Times New Roman" w:hAnsi="Times New Roman" w:cs="Times New Roman"/>
      <w:b/>
      <w:bCs/>
      <w:kern w:val="36"/>
      <w:sz w:val="48"/>
      <w:szCs w:val="48"/>
    </w:rPr>
  </w:style>
  <w:style w:type="character" w:customStyle="1" w:styleId="30">
    <w:name w:val="Заголовок 3 Знак"/>
    <w:basedOn w:val="a0"/>
    <w:link w:val="3"/>
    <w:uiPriority w:val="9"/>
    <w:rsid w:val="00501115"/>
    <w:rPr>
      <w:rFonts w:ascii="Times New Roman" w:eastAsia="Times New Roman" w:hAnsi="Times New Roman" w:cs="Times New Roman"/>
      <w:b/>
      <w:bCs/>
      <w:sz w:val="27"/>
      <w:szCs w:val="27"/>
    </w:rPr>
  </w:style>
  <w:style w:type="character" w:customStyle="1" w:styleId="40">
    <w:name w:val="Заголовок 4 Знак"/>
    <w:basedOn w:val="a0"/>
    <w:link w:val="4"/>
    <w:uiPriority w:val="9"/>
    <w:rsid w:val="00501115"/>
    <w:rPr>
      <w:rFonts w:ascii="Times New Roman" w:eastAsia="Times New Roman" w:hAnsi="Times New Roman" w:cs="Times New Roman"/>
      <w:b/>
      <w:bCs/>
      <w:sz w:val="24"/>
      <w:szCs w:val="24"/>
    </w:rPr>
  </w:style>
  <w:style w:type="character" w:customStyle="1" w:styleId="50">
    <w:name w:val="Заголовок 5 Знак"/>
    <w:basedOn w:val="a0"/>
    <w:link w:val="5"/>
    <w:uiPriority w:val="9"/>
    <w:rsid w:val="00501115"/>
    <w:rPr>
      <w:rFonts w:ascii="Times New Roman" w:eastAsia="Times New Roman" w:hAnsi="Times New Roman" w:cs="Times New Roman"/>
      <w:b/>
      <w:bCs/>
      <w:sz w:val="20"/>
      <w:szCs w:val="20"/>
    </w:rPr>
  </w:style>
  <w:style w:type="character" w:styleId="af2">
    <w:name w:val="Strong"/>
    <w:basedOn w:val="a0"/>
    <w:uiPriority w:val="22"/>
    <w:qFormat/>
    <w:rsid w:val="001205F2"/>
    <w:rPr>
      <w:b/>
      <w:bCs/>
    </w:rPr>
  </w:style>
  <w:style w:type="paragraph" w:styleId="af3">
    <w:name w:val="Normal (Web)"/>
    <w:basedOn w:val="a"/>
    <w:uiPriority w:val="99"/>
    <w:semiHidden/>
    <w:unhideWhenUsed/>
    <w:rsid w:val="001205F2"/>
    <w:pPr>
      <w:spacing w:before="100" w:beforeAutospacing="1" w:after="100" w:afterAutospacing="1" w:line="240" w:lineRule="auto"/>
    </w:pPr>
    <w:rPr>
      <w:rFonts w:ascii="Verdana" w:eastAsia="Times New Roman" w:hAnsi="Verdana" w:cs="Times New Roman"/>
      <w:color w:val="000000"/>
      <w:sz w:val="24"/>
      <w:szCs w:val="24"/>
    </w:rPr>
  </w:style>
  <w:style w:type="paragraph" w:styleId="af4">
    <w:name w:val="Body Text"/>
    <w:basedOn w:val="a"/>
    <w:link w:val="af5"/>
    <w:uiPriority w:val="99"/>
    <w:semiHidden/>
    <w:unhideWhenUsed/>
    <w:rsid w:val="002C67AE"/>
    <w:pPr>
      <w:spacing w:after="120"/>
    </w:pPr>
  </w:style>
  <w:style w:type="character" w:customStyle="1" w:styleId="af5">
    <w:name w:val="Основной текст Знак"/>
    <w:basedOn w:val="a0"/>
    <w:link w:val="af4"/>
    <w:uiPriority w:val="99"/>
    <w:semiHidden/>
    <w:rsid w:val="002C67AE"/>
  </w:style>
  <w:style w:type="numbering" w:customStyle="1" w:styleId="12">
    <w:name w:val="Нет списка1"/>
    <w:next w:val="a2"/>
    <w:uiPriority w:val="99"/>
    <w:semiHidden/>
    <w:unhideWhenUsed/>
    <w:rsid w:val="005C63E0"/>
  </w:style>
  <w:style w:type="character" w:customStyle="1" w:styleId="af6">
    <w:name w:val="Цветовое выделение"/>
    <w:uiPriority w:val="99"/>
    <w:rsid w:val="005C63E0"/>
    <w:rPr>
      <w:b/>
      <w:bCs/>
      <w:color w:val="26282F"/>
    </w:rPr>
  </w:style>
  <w:style w:type="character" w:customStyle="1" w:styleId="af7">
    <w:name w:val="Гипертекстовая ссылка"/>
    <w:basedOn w:val="af6"/>
    <w:uiPriority w:val="99"/>
    <w:rsid w:val="005C63E0"/>
    <w:rPr>
      <w:b w:val="0"/>
      <w:bCs w:val="0"/>
      <w:color w:val="106BBE"/>
    </w:rPr>
  </w:style>
  <w:style w:type="paragraph" w:customStyle="1" w:styleId="af8">
    <w:name w:val="Текст (справка)"/>
    <w:basedOn w:val="a"/>
    <w:next w:val="a"/>
    <w:uiPriority w:val="99"/>
    <w:rsid w:val="005C63E0"/>
    <w:pPr>
      <w:widowControl w:val="0"/>
      <w:autoSpaceDE w:val="0"/>
      <w:autoSpaceDN w:val="0"/>
      <w:adjustRightInd w:val="0"/>
      <w:spacing w:after="0" w:line="240" w:lineRule="auto"/>
      <w:ind w:left="170" w:right="170"/>
    </w:pPr>
    <w:rPr>
      <w:rFonts w:ascii="Times New Roman CYR" w:hAnsi="Times New Roman CYR" w:cs="Times New Roman CYR"/>
      <w:sz w:val="24"/>
      <w:szCs w:val="24"/>
    </w:rPr>
  </w:style>
  <w:style w:type="paragraph" w:customStyle="1" w:styleId="af9">
    <w:name w:val="Комментарий"/>
    <w:basedOn w:val="af8"/>
    <w:next w:val="a"/>
    <w:uiPriority w:val="99"/>
    <w:rsid w:val="005C63E0"/>
    <w:pPr>
      <w:spacing w:before="75"/>
      <w:ind w:right="0"/>
      <w:jc w:val="both"/>
    </w:pPr>
    <w:rPr>
      <w:color w:val="353842"/>
    </w:rPr>
  </w:style>
  <w:style w:type="paragraph" w:customStyle="1" w:styleId="afa">
    <w:name w:val="Информация о версии"/>
    <w:basedOn w:val="af9"/>
    <w:next w:val="a"/>
    <w:uiPriority w:val="99"/>
    <w:rsid w:val="005C63E0"/>
    <w:rPr>
      <w:i/>
      <w:iCs/>
    </w:rPr>
  </w:style>
  <w:style w:type="paragraph" w:customStyle="1" w:styleId="afb">
    <w:name w:val="Текст информации об изменениях"/>
    <w:basedOn w:val="a"/>
    <w:next w:val="a"/>
    <w:uiPriority w:val="99"/>
    <w:rsid w:val="005C63E0"/>
    <w:pPr>
      <w:widowControl w:val="0"/>
      <w:autoSpaceDE w:val="0"/>
      <w:autoSpaceDN w:val="0"/>
      <w:adjustRightInd w:val="0"/>
      <w:spacing w:after="0" w:line="240" w:lineRule="auto"/>
      <w:ind w:firstLine="720"/>
      <w:jc w:val="both"/>
    </w:pPr>
    <w:rPr>
      <w:rFonts w:ascii="Times New Roman CYR" w:hAnsi="Times New Roman CYR" w:cs="Times New Roman CYR"/>
      <w:color w:val="353842"/>
      <w:sz w:val="20"/>
      <w:szCs w:val="20"/>
    </w:rPr>
  </w:style>
  <w:style w:type="paragraph" w:customStyle="1" w:styleId="afc">
    <w:name w:val="Информация об изменениях"/>
    <w:basedOn w:val="afb"/>
    <w:next w:val="a"/>
    <w:uiPriority w:val="99"/>
    <w:rsid w:val="005C63E0"/>
    <w:pPr>
      <w:spacing w:before="180"/>
      <w:ind w:left="360" w:right="360" w:firstLine="0"/>
    </w:pPr>
  </w:style>
  <w:style w:type="paragraph" w:customStyle="1" w:styleId="afd">
    <w:name w:val="Нормальный (таблица)"/>
    <w:basedOn w:val="a"/>
    <w:next w:val="a"/>
    <w:uiPriority w:val="99"/>
    <w:rsid w:val="005C63E0"/>
    <w:pPr>
      <w:widowControl w:val="0"/>
      <w:autoSpaceDE w:val="0"/>
      <w:autoSpaceDN w:val="0"/>
      <w:adjustRightInd w:val="0"/>
      <w:spacing w:after="0" w:line="240" w:lineRule="auto"/>
      <w:jc w:val="both"/>
    </w:pPr>
    <w:rPr>
      <w:rFonts w:ascii="Times New Roman CYR" w:hAnsi="Times New Roman CYR" w:cs="Times New Roman CYR"/>
      <w:sz w:val="24"/>
      <w:szCs w:val="24"/>
    </w:rPr>
  </w:style>
  <w:style w:type="paragraph" w:customStyle="1" w:styleId="afe">
    <w:name w:val="Подзаголовок для информации об изменениях"/>
    <w:basedOn w:val="afb"/>
    <w:next w:val="a"/>
    <w:uiPriority w:val="99"/>
    <w:rsid w:val="005C63E0"/>
    <w:rPr>
      <w:b/>
      <w:bCs/>
    </w:rPr>
  </w:style>
  <w:style w:type="paragraph" w:customStyle="1" w:styleId="aff">
    <w:name w:val="Прижатый влево"/>
    <w:basedOn w:val="a"/>
    <w:next w:val="a"/>
    <w:uiPriority w:val="99"/>
    <w:rsid w:val="005C63E0"/>
    <w:pPr>
      <w:widowControl w:val="0"/>
      <w:autoSpaceDE w:val="0"/>
      <w:autoSpaceDN w:val="0"/>
      <w:adjustRightInd w:val="0"/>
      <w:spacing w:after="0" w:line="240" w:lineRule="auto"/>
    </w:pPr>
    <w:rPr>
      <w:rFonts w:ascii="Times New Roman CYR" w:hAnsi="Times New Roman CYR" w:cs="Times New Roman CYR"/>
      <w:sz w:val="24"/>
      <w:szCs w:val="24"/>
    </w:rPr>
  </w:style>
  <w:style w:type="character" w:customStyle="1" w:styleId="aff0">
    <w:name w:val="Цветовое выделение для Текст"/>
    <w:uiPriority w:val="99"/>
    <w:rsid w:val="005C63E0"/>
    <w:rPr>
      <w:rFonts w:ascii="Times New Roman CYR" w:hAnsi="Times New Roman CYR" w:cs="Times New Roman CYR"/>
    </w:rPr>
  </w:style>
  <w:style w:type="paragraph" w:customStyle="1" w:styleId="ConsPlusNonformat">
    <w:name w:val="ConsPlusNonformat"/>
    <w:uiPriority w:val="99"/>
    <w:rsid w:val="005221AF"/>
    <w:pPr>
      <w:widowControl w:val="0"/>
      <w:autoSpaceDE w:val="0"/>
      <w:autoSpaceDN w:val="0"/>
      <w:adjustRightInd w:val="0"/>
      <w:spacing w:after="0" w:line="240" w:lineRule="auto"/>
    </w:pPr>
    <w:rPr>
      <w:rFonts w:ascii="Courier New" w:eastAsia="Times New Roman" w:hAnsi="Courier New" w:cs="Courier New"/>
      <w:b/>
      <w:sz w:val="20"/>
      <w:szCs w:val="20"/>
    </w:rPr>
  </w:style>
  <w:style w:type="character" w:customStyle="1" w:styleId="FontStyle11">
    <w:name w:val="Font Style11"/>
    <w:uiPriority w:val="99"/>
    <w:rsid w:val="005221AF"/>
    <w:rPr>
      <w:rFonts w:ascii="Times New Roman" w:hAnsi="Times New Roman" w:cs="Times New Roman"/>
      <w:sz w:val="28"/>
      <w:szCs w:val="28"/>
    </w:rPr>
  </w:style>
  <w:style w:type="paragraph" w:customStyle="1" w:styleId="ConsPlusNormal">
    <w:name w:val="ConsPlusNormal"/>
    <w:rsid w:val="005221AF"/>
    <w:pPr>
      <w:autoSpaceDE w:val="0"/>
      <w:autoSpaceDN w:val="0"/>
      <w:adjustRightInd w:val="0"/>
      <w:spacing w:after="0" w:line="240" w:lineRule="auto"/>
    </w:pPr>
    <w:rPr>
      <w:rFonts w:ascii="Times New Roman" w:eastAsia="Calibri" w:hAnsi="Times New Roman" w:cs="Times New Roman"/>
      <w:sz w:val="26"/>
      <w:szCs w:val="26"/>
    </w:rPr>
  </w:style>
  <w:style w:type="character" w:styleId="aff1">
    <w:name w:val="Hyperlink"/>
    <w:link w:val="13"/>
    <w:unhideWhenUsed/>
    <w:rsid w:val="005221AF"/>
    <w:rPr>
      <w:color w:val="0563C1"/>
      <w:u w:val="single"/>
    </w:rPr>
  </w:style>
  <w:style w:type="paragraph" w:customStyle="1" w:styleId="s1">
    <w:name w:val="s_1"/>
    <w:basedOn w:val="a"/>
    <w:rsid w:val="00C549C7"/>
    <w:pPr>
      <w:spacing w:before="100" w:beforeAutospacing="1" w:after="100" w:afterAutospacing="1" w:line="240" w:lineRule="auto"/>
    </w:pPr>
    <w:rPr>
      <w:rFonts w:ascii="Times New Roman" w:hAnsi="Times New Roman" w:cs="Times New Roman"/>
      <w:sz w:val="24"/>
      <w:szCs w:val="24"/>
    </w:rPr>
  </w:style>
  <w:style w:type="paragraph" w:customStyle="1" w:styleId="s16">
    <w:name w:val="s_16"/>
    <w:basedOn w:val="a"/>
    <w:rsid w:val="00C549C7"/>
    <w:pPr>
      <w:spacing w:before="100" w:beforeAutospacing="1" w:after="100" w:afterAutospacing="1" w:line="240" w:lineRule="auto"/>
    </w:pPr>
    <w:rPr>
      <w:rFonts w:ascii="Times New Roman" w:hAnsi="Times New Roman" w:cs="Times New Roman"/>
      <w:sz w:val="24"/>
      <w:szCs w:val="24"/>
    </w:rPr>
  </w:style>
  <w:style w:type="character" w:styleId="aff2">
    <w:name w:val="Emphasis"/>
    <w:basedOn w:val="a0"/>
    <w:uiPriority w:val="20"/>
    <w:qFormat/>
    <w:rsid w:val="0093300D"/>
    <w:rPr>
      <w:i/>
      <w:iCs/>
    </w:rPr>
  </w:style>
  <w:style w:type="paragraph" w:customStyle="1" w:styleId="13">
    <w:name w:val="Гиперссылка1"/>
    <w:link w:val="aff1"/>
    <w:rsid w:val="00783364"/>
    <w:rPr>
      <w:color w:val="0563C1"/>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3BD2"/>
  </w:style>
  <w:style w:type="paragraph" w:styleId="1">
    <w:name w:val="heading 1"/>
    <w:basedOn w:val="a"/>
    <w:link w:val="10"/>
    <w:uiPriority w:val="99"/>
    <w:qFormat/>
    <w:rsid w:val="0050111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4D011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501115"/>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link w:val="40"/>
    <w:uiPriority w:val="9"/>
    <w:qFormat/>
    <w:rsid w:val="00501115"/>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5">
    <w:name w:val="heading 5"/>
    <w:basedOn w:val="a"/>
    <w:link w:val="50"/>
    <w:uiPriority w:val="9"/>
    <w:qFormat/>
    <w:rsid w:val="00501115"/>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2"/>
    <w:basedOn w:val="a"/>
    <w:rsid w:val="006C0030"/>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Balloon Text"/>
    <w:basedOn w:val="a"/>
    <w:link w:val="a4"/>
    <w:uiPriority w:val="99"/>
    <w:semiHidden/>
    <w:unhideWhenUsed/>
    <w:rsid w:val="006C003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C0030"/>
    <w:rPr>
      <w:rFonts w:ascii="Tahoma" w:hAnsi="Tahoma" w:cs="Tahoma"/>
      <w:sz w:val="16"/>
      <w:szCs w:val="16"/>
    </w:rPr>
  </w:style>
  <w:style w:type="paragraph" w:styleId="a5">
    <w:name w:val="List Paragraph"/>
    <w:basedOn w:val="a"/>
    <w:uiPriority w:val="99"/>
    <w:qFormat/>
    <w:rsid w:val="006C0030"/>
    <w:pPr>
      <w:ind w:left="720"/>
      <w:contextualSpacing/>
    </w:pPr>
  </w:style>
  <w:style w:type="paragraph" w:customStyle="1" w:styleId="Standard">
    <w:name w:val="Standard"/>
    <w:rsid w:val="00FC7127"/>
    <w:pPr>
      <w:widowControl w:val="0"/>
      <w:suppressAutoHyphens/>
      <w:autoSpaceDN w:val="0"/>
      <w:spacing w:after="0" w:line="240" w:lineRule="auto"/>
    </w:pPr>
    <w:rPr>
      <w:rFonts w:ascii="Times New Roman" w:eastAsia="Andale Sans UI" w:hAnsi="Times New Roman" w:cs="Tahoma"/>
      <w:kern w:val="3"/>
      <w:sz w:val="24"/>
      <w:szCs w:val="24"/>
    </w:rPr>
  </w:style>
  <w:style w:type="paragraph" w:customStyle="1" w:styleId="Textbody">
    <w:name w:val="Text body"/>
    <w:basedOn w:val="Standard"/>
    <w:rsid w:val="00FC7127"/>
    <w:pPr>
      <w:spacing w:after="120"/>
    </w:pPr>
  </w:style>
  <w:style w:type="paragraph" w:customStyle="1" w:styleId="Footnote">
    <w:name w:val="Footnote"/>
    <w:basedOn w:val="Standard"/>
    <w:rsid w:val="00FC7127"/>
    <w:pPr>
      <w:suppressLineNumbers/>
      <w:ind w:left="339" w:hanging="339"/>
    </w:pPr>
    <w:rPr>
      <w:sz w:val="20"/>
      <w:szCs w:val="20"/>
      <w:lang w:val="en-US" w:eastAsia="en-US" w:bidi="en-US"/>
    </w:rPr>
  </w:style>
  <w:style w:type="character" w:styleId="a6">
    <w:name w:val="footnote reference"/>
    <w:rsid w:val="00FC7127"/>
    <w:rPr>
      <w:position w:val="0"/>
      <w:vertAlign w:val="superscript"/>
    </w:rPr>
  </w:style>
  <w:style w:type="paragraph" w:styleId="22">
    <w:name w:val="Body Text 2"/>
    <w:basedOn w:val="Standard"/>
    <w:link w:val="23"/>
    <w:rsid w:val="00FC7127"/>
    <w:pPr>
      <w:jc w:val="both"/>
    </w:pPr>
    <w:rPr>
      <w:lang w:val="en-US" w:eastAsia="en-US" w:bidi="en-US"/>
    </w:rPr>
  </w:style>
  <w:style w:type="character" w:customStyle="1" w:styleId="23">
    <w:name w:val="Основной текст 2 Знак"/>
    <w:basedOn w:val="a0"/>
    <w:link w:val="22"/>
    <w:rsid w:val="00FC7127"/>
    <w:rPr>
      <w:rFonts w:ascii="Times New Roman" w:eastAsia="Andale Sans UI" w:hAnsi="Times New Roman" w:cs="Tahoma"/>
      <w:kern w:val="3"/>
      <w:sz w:val="24"/>
      <w:szCs w:val="24"/>
      <w:lang w:val="en-US" w:eastAsia="en-US" w:bidi="en-US"/>
    </w:rPr>
  </w:style>
  <w:style w:type="paragraph" w:styleId="31">
    <w:name w:val="Body Text 3"/>
    <w:basedOn w:val="Standard"/>
    <w:link w:val="32"/>
    <w:rsid w:val="00FC7127"/>
    <w:pPr>
      <w:jc w:val="both"/>
    </w:pPr>
    <w:rPr>
      <w:sz w:val="20"/>
      <w:lang w:val="en-US" w:eastAsia="en-US" w:bidi="en-US"/>
    </w:rPr>
  </w:style>
  <w:style w:type="character" w:customStyle="1" w:styleId="32">
    <w:name w:val="Основной текст 3 Знак"/>
    <w:basedOn w:val="a0"/>
    <w:link w:val="31"/>
    <w:rsid w:val="00FC7127"/>
    <w:rPr>
      <w:rFonts w:ascii="Times New Roman" w:eastAsia="Andale Sans UI" w:hAnsi="Times New Roman" w:cs="Tahoma"/>
      <w:kern w:val="3"/>
      <w:sz w:val="20"/>
      <w:szCs w:val="24"/>
      <w:lang w:val="en-US" w:eastAsia="en-US" w:bidi="en-US"/>
    </w:rPr>
  </w:style>
  <w:style w:type="character" w:customStyle="1" w:styleId="FootnoteSymbol">
    <w:name w:val="Footnote Symbol"/>
    <w:rsid w:val="00FC7127"/>
    <w:rPr>
      <w:position w:val="0"/>
      <w:vertAlign w:val="superscript"/>
    </w:rPr>
  </w:style>
  <w:style w:type="paragraph" w:customStyle="1" w:styleId="a7">
    <w:name w:val="Знак"/>
    <w:basedOn w:val="a"/>
    <w:rsid w:val="00C77098"/>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paragraph" w:styleId="a8">
    <w:name w:val="header"/>
    <w:basedOn w:val="a"/>
    <w:link w:val="a9"/>
    <w:uiPriority w:val="99"/>
    <w:rsid w:val="00C20B2C"/>
    <w:pPr>
      <w:tabs>
        <w:tab w:val="center" w:pos="4677"/>
        <w:tab w:val="right" w:pos="9355"/>
      </w:tabs>
      <w:spacing w:after="0" w:line="240" w:lineRule="auto"/>
    </w:pPr>
    <w:rPr>
      <w:rFonts w:ascii="Times New Roman" w:eastAsia="Calibri" w:hAnsi="Times New Roman" w:cs="Times New Roman"/>
      <w:sz w:val="24"/>
      <w:szCs w:val="24"/>
    </w:rPr>
  </w:style>
  <w:style w:type="character" w:customStyle="1" w:styleId="a9">
    <w:name w:val="Верхний колонтитул Знак"/>
    <w:basedOn w:val="a0"/>
    <w:link w:val="a8"/>
    <w:uiPriority w:val="99"/>
    <w:rsid w:val="00C20B2C"/>
    <w:rPr>
      <w:rFonts w:ascii="Times New Roman" w:eastAsia="Calibri" w:hAnsi="Times New Roman" w:cs="Times New Roman"/>
      <w:sz w:val="24"/>
      <w:szCs w:val="24"/>
    </w:rPr>
  </w:style>
  <w:style w:type="character" w:styleId="aa">
    <w:name w:val="page number"/>
    <w:basedOn w:val="a0"/>
    <w:rsid w:val="00C20B2C"/>
  </w:style>
  <w:style w:type="paragraph" w:styleId="ab">
    <w:name w:val="footer"/>
    <w:basedOn w:val="a"/>
    <w:link w:val="ac"/>
    <w:uiPriority w:val="99"/>
    <w:unhideWhenUsed/>
    <w:rsid w:val="00935FE4"/>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35FE4"/>
  </w:style>
  <w:style w:type="paragraph" w:styleId="ad">
    <w:name w:val="footnote text"/>
    <w:basedOn w:val="a"/>
    <w:link w:val="ae"/>
    <w:uiPriority w:val="99"/>
    <w:semiHidden/>
    <w:unhideWhenUsed/>
    <w:rsid w:val="00124FA1"/>
    <w:pPr>
      <w:spacing w:after="0" w:line="240" w:lineRule="auto"/>
    </w:pPr>
    <w:rPr>
      <w:sz w:val="20"/>
      <w:szCs w:val="20"/>
    </w:rPr>
  </w:style>
  <w:style w:type="character" w:customStyle="1" w:styleId="ae">
    <w:name w:val="Текст сноски Знак"/>
    <w:basedOn w:val="a0"/>
    <w:link w:val="ad"/>
    <w:uiPriority w:val="99"/>
    <w:semiHidden/>
    <w:rsid w:val="00124FA1"/>
    <w:rPr>
      <w:sz w:val="20"/>
      <w:szCs w:val="20"/>
    </w:rPr>
  </w:style>
  <w:style w:type="character" w:customStyle="1" w:styleId="af">
    <w:name w:val="Основной текст_"/>
    <w:basedOn w:val="a0"/>
    <w:link w:val="11"/>
    <w:rsid w:val="00B65A17"/>
    <w:rPr>
      <w:sz w:val="23"/>
      <w:szCs w:val="23"/>
      <w:shd w:val="clear" w:color="auto" w:fill="FFFFFF"/>
    </w:rPr>
  </w:style>
  <w:style w:type="paragraph" w:customStyle="1" w:styleId="11">
    <w:name w:val="Основной текст1"/>
    <w:basedOn w:val="a"/>
    <w:link w:val="af"/>
    <w:rsid w:val="00B65A17"/>
    <w:pPr>
      <w:shd w:val="clear" w:color="auto" w:fill="FFFFFF"/>
      <w:spacing w:after="0" w:line="0" w:lineRule="atLeast"/>
      <w:jc w:val="both"/>
    </w:pPr>
    <w:rPr>
      <w:sz w:val="23"/>
      <w:szCs w:val="23"/>
    </w:rPr>
  </w:style>
  <w:style w:type="paragraph" w:styleId="af0">
    <w:name w:val="No Spacing"/>
    <w:uiPriority w:val="1"/>
    <w:qFormat/>
    <w:rsid w:val="00F754D1"/>
    <w:pPr>
      <w:spacing w:after="0" w:line="240" w:lineRule="auto"/>
    </w:pPr>
  </w:style>
  <w:style w:type="table" w:styleId="af1">
    <w:name w:val="Table Grid"/>
    <w:basedOn w:val="a1"/>
    <w:rsid w:val="001A59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rsid w:val="004D0115"/>
    <w:rPr>
      <w:rFonts w:ascii="Times New Roman" w:eastAsia="Times New Roman" w:hAnsi="Times New Roman" w:cs="Times New Roman"/>
      <w:b/>
      <w:bCs/>
      <w:sz w:val="36"/>
      <w:szCs w:val="36"/>
    </w:rPr>
  </w:style>
  <w:style w:type="character" w:customStyle="1" w:styleId="10">
    <w:name w:val="Заголовок 1 Знак"/>
    <w:basedOn w:val="a0"/>
    <w:link w:val="1"/>
    <w:uiPriority w:val="99"/>
    <w:rsid w:val="00501115"/>
    <w:rPr>
      <w:rFonts w:ascii="Times New Roman" w:eastAsia="Times New Roman" w:hAnsi="Times New Roman" w:cs="Times New Roman"/>
      <w:b/>
      <w:bCs/>
      <w:kern w:val="36"/>
      <w:sz w:val="48"/>
      <w:szCs w:val="48"/>
    </w:rPr>
  </w:style>
  <w:style w:type="character" w:customStyle="1" w:styleId="30">
    <w:name w:val="Заголовок 3 Знак"/>
    <w:basedOn w:val="a0"/>
    <w:link w:val="3"/>
    <w:uiPriority w:val="9"/>
    <w:rsid w:val="00501115"/>
    <w:rPr>
      <w:rFonts w:ascii="Times New Roman" w:eastAsia="Times New Roman" w:hAnsi="Times New Roman" w:cs="Times New Roman"/>
      <w:b/>
      <w:bCs/>
      <w:sz w:val="27"/>
      <w:szCs w:val="27"/>
    </w:rPr>
  </w:style>
  <w:style w:type="character" w:customStyle="1" w:styleId="40">
    <w:name w:val="Заголовок 4 Знак"/>
    <w:basedOn w:val="a0"/>
    <w:link w:val="4"/>
    <w:uiPriority w:val="9"/>
    <w:rsid w:val="00501115"/>
    <w:rPr>
      <w:rFonts w:ascii="Times New Roman" w:eastAsia="Times New Roman" w:hAnsi="Times New Roman" w:cs="Times New Roman"/>
      <w:b/>
      <w:bCs/>
      <w:sz w:val="24"/>
      <w:szCs w:val="24"/>
    </w:rPr>
  </w:style>
  <w:style w:type="character" w:customStyle="1" w:styleId="50">
    <w:name w:val="Заголовок 5 Знак"/>
    <w:basedOn w:val="a0"/>
    <w:link w:val="5"/>
    <w:uiPriority w:val="9"/>
    <w:rsid w:val="00501115"/>
    <w:rPr>
      <w:rFonts w:ascii="Times New Roman" w:eastAsia="Times New Roman" w:hAnsi="Times New Roman" w:cs="Times New Roman"/>
      <w:b/>
      <w:bCs/>
      <w:sz w:val="20"/>
      <w:szCs w:val="20"/>
    </w:rPr>
  </w:style>
  <w:style w:type="character" w:styleId="af2">
    <w:name w:val="Strong"/>
    <w:basedOn w:val="a0"/>
    <w:uiPriority w:val="22"/>
    <w:qFormat/>
    <w:rsid w:val="001205F2"/>
    <w:rPr>
      <w:b/>
      <w:bCs/>
    </w:rPr>
  </w:style>
  <w:style w:type="paragraph" w:styleId="af3">
    <w:name w:val="Normal (Web)"/>
    <w:basedOn w:val="a"/>
    <w:uiPriority w:val="99"/>
    <w:semiHidden/>
    <w:unhideWhenUsed/>
    <w:rsid w:val="001205F2"/>
    <w:pPr>
      <w:spacing w:before="100" w:beforeAutospacing="1" w:after="100" w:afterAutospacing="1" w:line="240" w:lineRule="auto"/>
    </w:pPr>
    <w:rPr>
      <w:rFonts w:ascii="Verdana" w:eastAsia="Times New Roman" w:hAnsi="Verdana" w:cs="Times New Roman"/>
      <w:color w:val="000000"/>
      <w:sz w:val="24"/>
      <w:szCs w:val="24"/>
    </w:rPr>
  </w:style>
  <w:style w:type="paragraph" w:styleId="af4">
    <w:name w:val="Body Text"/>
    <w:basedOn w:val="a"/>
    <w:link w:val="af5"/>
    <w:uiPriority w:val="99"/>
    <w:semiHidden/>
    <w:unhideWhenUsed/>
    <w:rsid w:val="002C67AE"/>
    <w:pPr>
      <w:spacing w:after="120"/>
    </w:pPr>
  </w:style>
  <w:style w:type="character" w:customStyle="1" w:styleId="af5">
    <w:name w:val="Основной текст Знак"/>
    <w:basedOn w:val="a0"/>
    <w:link w:val="af4"/>
    <w:uiPriority w:val="99"/>
    <w:semiHidden/>
    <w:rsid w:val="002C67AE"/>
  </w:style>
  <w:style w:type="numbering" w:customStyle="1" w:styleId="12">
    <w:name w:val="Нет списка1"/>
    <w:next w:val="a2"/>
    <w:uiPriority w:val="99"/>
    <w:semiHidden/>
    <w:unhideWhenUsed/>
    <w:rsid w:val="005C63E0"/>
  </w:style>
  <w:style w:type="character" w:customStyle="1" w:styleId="af6">
    <w:name w:val="Цветовое выделение"/>
    <w:uiPriority w:val="99"/>
    <w:rsid w:val="005C63E0"/>
    <w:rPr>
      <w:b/>
      <w:bCs/>
      <w:color w:val="26282F"/>
    </w:rPr>
  </w:style>
  <w:style w:type="character" w:customStyle="1" w:styleId="af7">
    <w:name w:val="Гипертекстовая ссылка"/>
    <w:basedOn w:val="af6"/>
    <w:uiPriority w:val="99"/>
    <w:rsid w:val="005C63E0"/>
    <w:rPr>
      <w:b w:val="0"/>
      <w:bCs w:val="0"/>
      <w:color w:val="106BBE"/>
    </w:rPr>
  </w:style>
  <w:style w:type="paragraph" w:customStyle="1" w:styleId="af8">
    <w:name w:val="Текст (справка)"/>
    <w:basedOn w:val="a"/>
    <w:next w:val="a"/>
    <w:uiPriority w:val="99"/>
    <w:rsid w:val="005C63E0"/>
    <w:pPr>
      <w:widowControl w:val="0"/>
      <w:autoSpaceDE w:val="0"/>
      <w:autoSpaceDN w:val="0"/>
      <w:adjustRightInd w:val="0"/>
      <w:spacing w:after="0" w:line="240" w:lineRule="auto"/>
      <w:ind w:left="170" w:right="170"/>
    </w:pPr>
    <w:rPr>
      <w:rFonts w:ascii="Times New Roman CYR" w:hAnsi="Times New Roman CYR" w:cs="Times New Roman CYR"/>
      <w:sz w:val="24"/>
      <w:szCs w:val="24"/>
    </w:rPr>
  </w:style>
  <w:style w:type="paragraph" w:customStyle="1" w:styleId="af9">
    <w:name w:val="Комментарий"/>
    <w:basedOn w:val="af8"/>
    <w:next w:val="a"/>
    <w:uiPriority w:val="99"/>
    <w:rsid w:val="005C63E0"/>
    <w:pPr>
      <w:spacing w:before="75"/>
      <w:ind w:right="0"/>
      <w:jc w:val="both"/>
    </w:pPr>
    <w:rPr>
      <w:color w:val="353842"/>
    </w:rPr>
  </w:style>
  <w:style w:type="paragraph" w:customStyle="1" w:styleId="afa">
    <w:name w:val="Информация о версии"/>
    <w:basedOn w:val="af9"/>
    <w:next w:val="a"/>
    <w:uiPriority w:val="99"/>
    <w:rsid w:val="005C63E0"/>
    <w:rPr>
      <w:i/>
      <w:iCs/>
    </w:rPr>
  </w:style>
  <w:style w:type="paragraph" w:customStyle="1" w:styleId="afb">
    <w:name w:val="Текст информации об изменениях"/>
    <w:basedOn w:val="a"/>
    <w:next w:val="a"/>
    <w:uiPriority w:val="99"/>
    <w:rsid w:val="005C63E0"/>
    <w:pPr>
      <w:widowControl w:val="0"/>
      <w:autoSpaceDE w:val="0"/>
      <w:autoSpaceDN w:val="0"/>
      <w:adjustRightInd w:val="0"/>
      <w:spacing w:after="0" w:line="240" w:lineRule="auto"/>
      <w:ind w:firstLine="720"/>
      <w:jc w:val="both"/>
    </w:pPr>
    <w:rPr>
      <w:rFonts w:ascii="Times New Roman CYR" w:hAnsi="Times New Roman CYR" w:cs="Times New Roman CYR"/>
      <w:color w:val="353842"/>
      <w:sz w:val="20"/>
      <w:szCs w:val="20"/>
    </w:rPr>
  </w:style>
  <w:style w:type="paragraph" w:customStyle="1" w:styleId="afc">
    <w:name w:val="Информация об изменениях"/>
    <w:basedOn w:val="afb"/>
    <w:next w:val="a"/>
    <w:uiPriority w:val="99"/>
    <w:rsid w:val="005C63E0"/>
    <w:pPr>
      <w:spacing w:before="180"/>
      <w:ind w:left="360" w:right="360" w:firstLine="0"/>
    </w:pPr>
  </w:style>
  <w:style w:type="paragraph" w:customStyle="1" w:styleId="afd">
    <w:name w:val="Нормальный (таблица)"/>
    <w:basedOn w:val="a"/>
    <w:next w:val="a"/>
    <w:uiPriority w:val="99"/>
    <w:rsid w:val="005C63E0"/>
    <w:pPr>
      <w:widowControl w:val="0"/>
      <w:autoSpaceDE w:val="0"/>
      <w:autoSpaceDN w:val="0"/>
      <w:adjustRightInd w:val="0"/>
      <w:spacing w:after="0" w:line="240" w:lineRule="auto"/>
      <w:jc w:val="both"/>
    </w:pPr>
    <w:rPr>
      <w:rFonts w:ascii="Times New Roman CYR" w:hAnsi="Times New Roman CYR" w:cs="Times New Roman CYR"/>
      <w:sz w:val="24"/>
      <w:szCs w:val="24"/>
    </w:rPr>
  </w:style>
  <w:style w:type="paragraph" w:customStyle="1" w:styleId="afe">
    <w:name w:val="Подзаголовок для информации об изменениях"/>
    <w:basedOn w:val="afb"/>
    <w:next w:val="a"/>
    <w:uiPriority w:val="99"/>
    <w:rsid w:val="005C63E0"/>
    <w:rPr>
      <w:b/>
      <w:bCs/>
    </w:rPr>
  </w:style>
  <w:style w:type="paragraph" w:customStyle="1" w:styleId="aff">
    <w:name w:val="Прижатый влево"/>
    <w:basedOn w:val="a"/>
    <w:next w:val="a"/>
    <w:uiPriority w:val="99"/>
    <w:rsid w:val="005C63E0"/>
    <w:pPr>
      <w:widowControl w:val="0"/>
      <w:autoSpaceDE w:val="0"/>
      <w:autoSpaceDN w:val="0"/>
      <w:adjustRightInd w:val="0"/>
      <w:spacing w:after="0" w:line="240" w:lineRule="auto"/>
    </w:pPr>
    <w:rPr>
      <w:rFonts w:ascii="Times New Roman CYR" w:hAnsi="Times New Roman CYR" w:cs="Times New Roman CYR"/>
      <w:sz w:val="24"/>
      <w:szCs w:val="24"/>
    </w:rPr>
  </w:style>
  <w:style w:type="character" w:customStyle="1" w:styleId="aff0">
    <w:name w:val="Цветовое выделение для Текст"/>
    <w:uiPriority w:val="99"/>
    <w:rsid w:val="005C63E0"/>
    <w:rPr>
      <w:rFonts w:ascii="Times New Roman CYR" w:hAnsi="Times New Roman CYR" w:cs="Times New Roman CYR"/>
    </w:rPr>
  </w:style>
  <w:style w:type="paragraph" w:customStyle="1" w:styleId="ConsPlusNonformat">
    <w:name w:val="ConsPlusNonformat"/>
    <w:uiPriority w:val="99"/>
    <w:rsid w:val="005221AF"/>
    <w:pPr>
      <w:widowControl w:val="0"/>
      <w:autoSpaceDE w:val="0"/>
      <w:autoSpaceDN w:val="0"/>
      <w:adjustRightInd w:val="0"/>
      <w:spacing w:after="0" w:line="240" w:lineRule="auto"/>
    </w:pPr>
    <w:rPr>
      <w:rFonts w:ascii="Courier New" w:eastAsia="Times New Roman" w:hAnsi="Courier New" w:cs="Courier New"/>
      <w:b/>
      <w:sz w:val="20"/>
      <w:szCs w:val="20"/>
    </w:rPr>
  </w:style>
  <w:style w:type="character" w:customStyle="1" w:styleId="FontStyle11">
    <w:name w:val="Font Style11"/>
    <w:uiPriority w:val="99"/>
    <w:rsid w:val="005221AF"/>
    <w:rPr>
      <w:rFonts w:ascii="Times New Roman" w:hAnsi="Times New Roman" w:cs="Times New Roman"/>
      <w:sz w:val="28"/>
      <w:szCs w:val="28"/>
    </w:rPr>
  </w:style>
  <w:style w:type="paragraph" w:customStyle="1" w:styleId="ConsPlusNormal">
    <w:name w:val="ConsPlusNormal"/>
    <w:rsid w:val="005221AF"/>
    <w:pPr>
      <w:autoSpaceDE w:val="0"/>
      <w:autoSpaceDN w:val="0"/>
      <w:adjustRightInd w:val="0"/>
      <w:spacing w:after="0" w:line="240" w:lineRule="auto"/>
    </w:pPr>
    <w:rPr>
      <w:rFonts w:ascii="Times New Roman" w:eastAsia="Calibri" w:hAnsi="Times New Roman" w:cs="Times New Roman"/>
      <w:sz w:val="26"/>
      <w:szCs w:val="26"/>
    </w:rPr>
  </w:style>
  <w:style w:type="character" w:styleId="aff1">
    <w:name w:val="Hyperlink"/>
    <w:link w:val="13"/>
    <w:unhideWhenUsed/>
    <w:rsid w:val="005221AF"/>
    <w:rPr>
      <w:color w:val="0563C1"/>
      <w:u w:val="single"/>
    </w:rPr>
  </w:style>
  <w:style w:type="paragraph" w:customStyle="1" w:styleId="s1">
    <w:name w:val="s_1"/>
    <w:basedOn w:val="a"/>
    <w:rsid w:val="00C549C7"/>
    <w:pPr>
      <w:spacing w:before="100" w:beforeAutospacing="1" w:after="100" w:afterAutospacing="1" w:line="240" w:lineRule="auto"/>
    </w:pPr>
    <w:rPr>
      <w:rFonts w:ascii="Times New Roman" w:hAnsi="Times New Roman" w:cs="Times New Roman"/>
      <w:sz w:val="24"/>
      <w:szCs w:val="24"/>
    </w:rPr>
  </w:style>
  <w:style w:type="paragraph" w:customStyle="1" w:styleId="s16">
    <w:name w:val="s_16"/>
    <w:basedOn w:val="a"/>
    <w:rsid w:val="00C549C7"/>
    <w:pPr>
      <w:spacing w:before="100" w:beforeAutospacing="1" w:after="100" w:afterAutospacing="1" w:line="240" w:lineRule="auto"/>
    </w:pPr>
    <w:rPr>
      <w:rFonts w:ascii="Times New Roman" w:hAnsi="Times New Roman" w:cs="Times New Roman"/>
      <w:sz w:val="24"/>
      <w:szCs w:val="24"/>
    </w:rPr>
  </w:style>
  <w:style w:type="character" w:styleId="aff2">
    <w:name w:val="Emphasis"/>
    <w:basedOn w:val="a0"/>
    <w:uiPriority w:val="20"/>
    <w:qFormat/>
    <w:rsid w:val="0093300D"/>
    <w:rPr>
      <w:i/>
      <w:iCs/>
    </w:rPr>
  </w:style>
  <w:style w:type="paragraph" w:customStyle="1" w:styleId="13">
    <w:name w:val="Гиперссылка1"/>
    <w:link w:val="aff1"/>
    <w:rsid w:val="00783364"/>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492397">
      <w:bodyDiv w:val="1"/>
      <w:marLeft w:val="0"/>
      <w:marRight w:val="0"/>
      <w:marTop w:val="0"/>
      <w:marBottom w:val="0"/>
      <w:divBdr>
        <w:top w:val="none" w:sz="0" w:space="0" w:color="auto"/>
        <w:left w:val="none" w:sz="0" w:space="0" w:color="auto"/>
        <w:bottom w:val="none" w:sz="0" w:space="0" w:color="auto"/>
        <w:right w:val="none" w:sz="0" w:space="0" w:color="auto"/>
      </w:divBdr>
    </w:div>
    <w:div w:id="541289855">
      <w:bodyDiv w:val="1"/>
      <w:marLeft w:val="0"/>
      <w:marRight w:val="0"/>
      <w:marTop w:val="0"/>
      <w:marBottom w:val="0"/>
      <w:divBdr>
        <w:top w:val="none" w:sz="0" w:space="0" w:color="auto"/>
        <w:left w:val="none" w:sz="0" w:space="0" w:color="auto"/>
        <w:bottom w:val="none" w:sz="0" w:space="0" w:color="auto"/>
        <w:right w:val="none" w:sz="0" w:space="0" w:color="auto"/>
      </w:divBdr>
    </w:div>
    <w:div w:id="714700850">
      <w:bodyDiv w:val="1"/>
      <w:marLeft w:val="0"/>
      <w:marRight w:val="0"/>
      <w:marTop w:val="0"/>
      <w:marBottom w:val="0"/>
      <w:divBdr>
        <w:top w:val="none" w:sz="0" w:space="0" w:color="auto"/>
        <w:left w:val="none" w:sz="0" w:space="0" w:color="auto"/>
        <w:bottom w:val="none" w:sz="0" w:space="0" w:color="auto"/>
        <w:right w:val="none" w:sz="0" w:space="0" w:color="auto"/>
      </w:divBdr>
    </w:div>
    <w:div w:id="1979138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4.xml"/><Relationship Id="rId18" Type="http://schemas.openxmlformats.org/officeDocument/2006/relationships/header" Target="header5.xml"/><Relationship Id="rId26" Type="http://schemas.openxmlformats.org/officeDocument/2006/relationships/hyperlink" Target="http://internet.garant.ru/document/redirect/179222/0" TargetMode="External"/><Relationship Id="rId39" Type="http://schemas.openxmlformats.org/officeDocument/2006/relationships/hyperlink" Target="http://internet.garant.ru/document/redirect/179222/0" TargetMode="External"/><Relationship Id="rId3" Type="http://schemas.openxmlformats.org/officeDocument/2006/relationships/styles" Target="styles.xml"/><Relationship Id="rId21" Type="http://schemas.openxmlformats.org/officeDocument/2006/relationships/footer" Target="footer2.xml"/><Relationship Id="rId34" Type="http://schemas.openxmlformats.org/officeDocument/2006/relationships/hyperlink" Target="https://internet.garant.ru/document/redirect/17520999/380" TargetMode="Externa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hyperlink" Target="https://internet.garant.ru/document/redirect/12188083/0" TargetMode="External"/><Relationship Id="rId25" Type="http://schemas.openxmlformats.org/officeDocument/2006/relationships/hyperlink" Target="http://internet.garant.ru/document/redirect/179222/0" TargetMode="External"/><Relationship Id="rId33" Type="http://schemas.openxmlformats.org/officeDocument/2006/relationships/hyperlink" Target="https://internet.garant.ru/document/redirect/17520999/380" TargetMode="External"/><Relationship Id="rId38" Type="http://schemas.openxmlformats.org/officeDocument/2006/relationships/hyperlink" Target="https://internet.garant.ru/" TargetMode="External"/><Relationship Id="rId2" Type="http://schemas.openxmlformats.org/officeDocument/2006/relationships/numbering" Target="numbering.xml"/><Relationship Id="rId16" Type="http://schemas.openxmlformats.org/officeDocument/2006/relationships/hyperlink" Target="https://internet.garant.ru/document/redirect/70353464/0" TargetMode="External"/><Relationship Id="rId20" Type="http://schemas.openxmlformats.org/officeDocument/2006/relationships/header" Target="header6.xml"/><Relationship Id="rId29" Type="http://schemas.openxmlformats.org/officeDocument/2006/relationships/hyperlink" Target="https://internet.garant.ru/"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3.xml"/><Relationship Id="rId32" Type="http://schemas.openxmlformats.org/officeDocument/2006/relationships/hyperlink" Target="https://internet.garant.ru/document/redirect/179222/0" TargetMode="External"/><Relationship Id="rId37" Type="http://schemas.openxmlformats.org/officeDocument/2006/relationships/header" Target="header9.xml"/><Relationship Id="rId40" Type="http://schemas.openxmlformats.org/officeDocument/2006/relationships/hyperlink" Target="http://internet.garant.ru/document/redirect/179222/0" TargetMode="External"/><Relationship Id="rId5" Type="http://schemas.openxmlformats.org/officeDocument/2006/relationships/settings" Target="settings.xml"/><Relationship Id="rId15" Type="http://schemas.openxmlformats.org/officeDocument/2006/relationships/hyperlink" Target="https://internet.garant.ru/document/redirect/406061961/0" TargetMode="External"/><Relationship Id="rId23" Type="http://schemas.openxmlformats.org/officeDocument/2006/relationships/header" Target="header7.xml"/><Relationship Id="rId28" Type="http://schemas.openxmlformats.org/officeDocument/2006/relationships/hyperlink" Target="http://internet.garant.ru/document/redirect/179222/0" TargetMode="External"/><Relationship Id="rId36" Type="http://schemas.openxmlformats.org/officeDocument/2006/relationships/hyperlink" Target="https://internet.garant.ru/document/redirect/12112604/19" TargetMode="External"/><Relationship Id="rId10" Type="http://schemas.openxmlformats.org/officeDocument/2006/relationships/header" Target="header1.xml"/><Relationship Id="rId19" Type="http://schemas.openxmlformats.org/officeDocument/2006/relationships/footer" Target="footer1.xml"/><Relationship Id="rId31"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internet.garant.ru/document/redirect/179222/0" TargetMode="External"/><Relationship Id="rId22" Type="http://schemas.openxmlformats.org/officeDocument/2006/relationships/hyperlink" Target="https://internet.garant.ru/" TargetMode="External"/><Relationship Id="rId27" Type="http://schemas.openxmlformats.org/officeDocument/2006/relationships/hyperlink" Target="http://internet.garant.ru/document/redirect/179222/0" TargetMode="External"/><Relationship Id="rId30" Type="http://schemas.openxmlformats.org/officeDocument/2006/relationships/header" Target="header8.xml"/><Relationship Id="rId35" Type="http://schemas.openxmlformats.org/officeDocument/2006/relationships/hyperlink" Target="https://internet.garant.ru/document/redirect/17922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07EDA35-1D06-4BF6-8D0D-7E47BBAE7E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49</Pages>
  <Words>11047</Words>
  <Characters>62968</Characters>
  <Application>Microsoft Office Word</Application>
  <DocSecurity>0</DocSecurity>
  <Lines>524</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73868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Килеева Светлана Валерьевна</cp:lastModifiedBy>
  <cp:revision>2</cp:revision>
  <cp:lastPrinted>2025-03-05T13:55:00Z</cp:lastPrinted>
  <dcterms:created xsi:type="dcterms:W3CDTF">2025-03-25T12:35:00Z</dcterms:created>
  <dcterms:modified xsi:type="dcterms:W3CDTF">2025-03-25T12:35:00Z</dcterms:modified>
</cp:coreProperties>
</file>