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EE5E" w14:textId="77777777" w:rsidR="00AF5164" w:rsidRDefault="00AF5164">
      <w:pPr>
        <w:pStyle w:val="a3"/>
        <w:rPr>
          <w:i/>
        </w:rPr>
      </w:pPr>
    </w:p>
    <w:p w14:paraId="15A7C179" w14:textId="77777777" w:rsidR="00AF5164" w:rsidRPr="009C351C" w:rsidRDefault="00AF5164" w:rsidP="00F475F0">
      <w:pPr>
        <w:pStyle w:val="a3"/>
        <w:jc w:val="center"/>
        <w:rPr>
          <w:sz w:val="20"/>
        </w:rPr>
      </w:pPr>
    </w:p>
    <w:p w14:paraId="4A454F73" w14:textId="72C3E94D" w:rsidR="009C351C" w:rsidRPr="00C76015" w:rsidRDefault="009C351C" w:rsidP="00F475F0">
      <w:pPr>
        <w:pStyle w:val="TableParagraph"/>
        <w:spacing w:line="251" w:lineRule="exact"/>
        <w:ind w:left="2774" w:right="2227"/>
        <w:jc w:val="center"/>
        <w:rPr>
          <w:b/>
          <w:sz w:val="24"/>
          <w:szCs w:val="24"/>
        </w:rPr>
      </w:pPr>
      <w:r w:rsidRPr="009C351C">
        <w:rPr>
          <w:b/>
          <w:sz w:val="24"/>
          <w:szCs w:val="24"/>
        </w:rPr>
        <w:t>ПЛАН</w:t>
      </w:r>
      <w:r w:rsidRPr="009C351C">
        <w:rPr>
          <w:b/>
          <w:spacing w:val="-4"/>
          <w:sz w:val="24"/>
          <w:szCs w:val="24"/>
        </w:rPr>
        <w:t xml:space="preserve"> </w:t>
      </w:r>
      <w:r w:rsidRPr="009C351C">
        <w:rPr>
          <w:b/>
          <w:sz w:val="24"/>
          <w:szCs w:val="24"/>
        </w:rPr>
        <w:t>РАБОТЫ</w:t>
      </w:r>
    </w:p>
    <w:p w14:paraId="6EBFFBE0" w14:textId="706E8523" w:rsidR="00AF5164" w:rsidRPr="00C76015" w:rsidRDefault="009C351C" w:rsidP="00F475F0">
      <w:pPr>
        <w:pStyle w:val="TableParagraph"/>
        <w:spacing w:before="1" w:line="322" w:lineRule="exact"/>
        <w:ind w:left="2774" w:right="2227"/>
        <w:jc w:val="center"/>
        <w:rPr>
          <w:b/>
          <w:sz w:val="24"/>
          <w:szCs w:val="24"/>
        </w:rPr>
      </w:pPr>
      <w:r w:rsidRPr="009C351C">
        <w:rPr>
          <w:b/>
          <w:sz w:val="24"/>
          <w:szCs w:val="24"/>
        </w:rPr>
        <w:t>Общественной палаты Порецкого муниципального округа</w:t>
      </w:r>
      <w:r>
        <w:rPr>
          <w:b/>
          <w:sz w:val="24"/>
          <w:szCs w:val="24"/>
        </w:rPr>
        <w:t xml:space="preserve"> </w:t>
      </w:r>
      <w:r w:rsidRPr="009C351C">
        <w:rPr>
          <w:b/>
          <w:sz w:val="24"/>
          <w:szCs w:val="24"/>
        </w:rPr>
        <w:t>на 202</w:t>
      </w:r>
      <w:r w:rsidR="00E36967">
        <w:rPr>
          <w:b/>
          <w:sz w:val="24"/>
          <w:szCs w:val="24"/>
        </w:rPr>
        <w:t>4</w:t>
      </w:r>
      <w:r w:rsidRPr="009C351C">
        <w:rPr>
          <w:b/>
          <w:spacing w:val="-1"/>
          <w:sz w:val="24"/>
          <w:szCs w:val="24"/>
        </w:rPr>
        <w:t xml:space="preserve"> </w:t>
      </w:r>
      <w:r w:rsidRPr="009C351C">
        <w:rPr>
          <w:b/>
          <w:sz w:val="24"/>
          <w:szCs w:val="24"/>
        </w:rPr>
        <w:t>год</w:t>
      </w:r>
    </w:p>
    <w:tbl>
      <w:tblPr>
        <w:tblStyle w:val="TableNormal"/>
        <w:tblW w:w="109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89"/>
        <w:gridCol w:w="2018"/>
        <w:gridCol w:w="3227"/>
      </w:tblGrid>
      <w:tr w:rsidR="009C351C" w:rsidRPr="009C351C" w14:paraId="46FC1336" w14:textId="77777777" w:rsidTr="00675EE3">
        <w:trPr>
          <w:trHeight w:val="506"/>
        </w:trPr>
        <w:tc>
          <w:tcPr>
            <w:tcW w:w="816" w:type="dxa"/>
          </w:tcPr>
          <w:p w14:paraId="4EDB4E3B" w14:textId="77777777" w:rsidR="00AF5164" w:rsidRPr="009C351C" w:rsidRDefault="00A11EBC">
            <w:pPr>
              <w:pStyle w:val="TableParagraph"/>
              <w:spacing w:line="251" w:lineRule="exact"/>
              <w:ind w:left="115"/>
              <w:rPr>
                <w:b/>
              </w:rPr>
            </w:pPr>
            <w:r w:rsidRPr="009C351C">
              <w:rPr>
                <w:b/>
              </w:rPr>
              <w:t>№</w:t>
            </w:r>
            <w:r w:rsidRPr="009C351C">
              <w:rPr>
                <w:b/>
                <w:spacing w:val="-2"/>
              </w:rPr>
              <w:t xml:space="preserve"> </w:t>
            </w:r>
            <w:proofErr w:type="spellStart"/>
            <w:r w:rsidRPr="009C351C">
              <w:rPr>
                <w:b/>
              </w:rPr>
              <w:t>пп</w:t>
            </w:r>
            <w:proofErr w:type="spellEnd"/>
            <w:r w:rsidRPr="009C351C">
              <w:rPr>
                <w:b/>
              </w:rPr>
              <w:t>.</w:t>
            </w:r>
          </w:p>
        </w:tc>
        <w:tc>
          <w:tcPr>
            <w:tcW w:w="4889" w:type="dxa"/>
          </w:tcPr>
          <w:p w14:paraId="4E550879" w14:textId="77777777" w:rsidR="00AF5164" w:rsidRPr="009C351C" w:rsidRDefault="00A11EBC">
            <w:pPr>
              <w:pStyle w:val="TableParagraph"/>
              <w:spacing w:line="251" w:lineRule="exact"/>
              <w:ind w:left="1250"/>
              <w:rPr>
                <w:b/>
              </w:rPr>
            </w:pPr>
            <w:r w:rsidRPr="009C351C">
              <w:rPr>
                <w:b/>
              </w:rPr>
              <w:t>Наименование</w:t>
            </w:r>
            <w:r w:rsidRPr="009C351C">
              <w:rPr>
                <w:b/>
                <w:spacing w:val="-2"/>
              </w:rPr>
              <w:t xml:space="preserve"> </w:t>
            </w:r>
            <w:r w:rsidRPr="009C351C">
              <w:rPr>
                <w:b/>
              </w:rPr>
              <w:t>мероприятия</w:t>
            </w:r>
          </w:p>
        </w:tc>
        <w:tc>
          <w:tcPr>
            <w:tcW w:w="2018" w:type="dxa"/>
          </w:tcPr>
          <w:p w14:paraId="2F32D809" w14:textId="77777777" w:rsidR="00AF5164" w:rsidRPr="009C351C" w:rsidRDefault="00A11EBC">
            <w:pPr>
              <w:pStyle w:val="TableParagraph"/>
              <w:spacing w:line="254" w:lineRule="exact"/>
              <w:ind w:left="432" w:right="398" w:firstLine="209"/>
              <w:rPr>
                <w:b/>
              </w:rPr>
            </w:pPr>
            <w:r w:rsidRPr="009C351C">
              <w:rPr>
                <w:b/>
              </w:rPr>
              <w:t>Период</w:t>
            </w:r>
            <w:r w:rsidRPr="009C351C">
              <w:rPr>
                <w:b/>
                <w:spacing w:val="1"/>
              </w:rPr>
              <w:t xml:space="preserve"> </w:t>
            </w:r>
            <w:r w:rsidRPr="009C351C">
              <w:rPr>
                <w:b/>
              </w:rPr>
              <w:t>проведения</w:t>
            </w:r>
          </w:p>
        </w:tc>
        <w:tc>
          <w:tcPr>
            <w:tcW w:w="3227" w:type="dxa"/>
          </w:tcPr>
          <w:p w14:paraId="4C968F16" w14:textId="77777777" w:rsidR="00AF5164" w:rsidRPr="009C351C" w:rsidRDefault="00A11EBC">
            <w:pPr>
              <w:pStyle w:val="TableParagraph"/>
              <w:spacing w:line="251" w:lineRule="exact"/>
              <w:ind w:left="1255"/>
              <w:rPr>
                <w:b/>
              </w:rPr>
            </w:pPr>
            <w:r w:rsidRPr="009C351C">
              <w:rPr>
                <w:b/>
              </w:rPr>
              <w:t>Ответственный</w:t>
            </w:r>
          </w:p>
        </w:tc>
      </w:tr>
      <w:tr w:rsidR="009C351C" w:rsidRPr="009C351C" w14:paraId="76CBC436" w14:textId="77777777" w:rsidTr="00675EE3">
        <w:trPr>
          <w:trHeight w:val="569"/>
        </w:trPr>
        <w:tc>
          <w:tcPr>
            <w:tcW w:w="816" w:type="dxa"/>
          </w:tcPr>
          <w:p w14:paraId="4F79DEC0" w14:textId="77777777" w:rsidR="00AF5164" w:rsidRPr="009C351C" w:rsidRDefault="00A11EBC">
            <w:pPr>
              <w:pStyle w:val="TableParagraph"/>
              <w:spacing w:line="250" w:lineRule="exact"/>
              <w:ind w:left="9"/>
              <w:jc w:val="center"/>
              <w:rPr>
                <w:b/>
              </w:rPr>
            </w:pPr>
            <w:r w:rsidRPr="009C351C">
              <w:rPr>
                <w:b/>
              </w:rPr>
              <w:t>1</w:t>
            </w:r>
          </w:p>
        </w:tc>
        <w:tc>
          <w:tcPr>
            <w:tcW w:w="4889" w:type="dxa"/>
          </w:tcPr>
          <w:p w14:paraId="11634751" w14:textId="77777777" w:rsidR="00AF5164" w:rsidRPr="009C351C" w:rsidRDefault="00A11EBC">
            <w:pPr>
              <w:pStyle w:val="TableParagraph"/>
              <w:spacing w:line="250" w:lineRule="exact"/>
              <w:ind w:left="724"/>
              <w:jc w:val="center"/>
              <w:rPr>
                <w:b/>
              </w:rPr>
            </w:pPr>
            <w:r w:rsidRPr="009C351C">
              <w:rPr>
                <w:b/>
              </w:rPr>
              <w:t>2</w:t>
            </w:r>
          </w:p>
        </w:tc>
        <w:tc>
          <w:tcPr>
            <w:tcW w:w="2018" w:type="dxa"/>
          </w:tcPr>
          <w:p w14:paraId="28B3A08E" w14:textId="77777777" w:rsidR="00AF5164" w:rsidRPr="009C351C" w:rsidRDefault="00A11EBC">
            <w:pPr>
              <w:pStyle w:val="TableParagraph"/>
              <w:spacing w:line="250" w:lineRule="exact"/>
              <w:ind w:left="15"/>
              <w:jc w:val="center"/>
              <w:rPr>
                <w:b/>
              </w:rPr>
            </w:pPr>
            <w:r w:rsidRPr="009C351C">
              <w:rPr>
                <w:b/>
              </w:rPr>
              <w:t>3</w:t>
            </w:r>
          </w:p>
        </w:tc>
        <w:tc>
          <w:tcPr>
            <w:tcW w:w="3227" w:type="dxa"/>
          </w:tcPr>
          <w:p w14:paraId="0E232EEC" w14:textId="77777777" w:rsidR="00AF5164" w:rsidRPr="009C351C" w:rsidRDefault="00A11EBC">
            <w:pPr>
              <w:pStyle w:val="TableParagraph"/>
              <w:spacing w:line="250" w:lineRule="exact"/>
              <w:ind w:left="554"/>
              <w:jc w:val="center"/>
              <w:rPr>
                <w:b/>
              </w:rPr>
            </w:pPr>
            <w:r w:rsidRPr="009C351C">
              <w:rPr>
                <w:b/>
              </w:rPr>
              <w:t>4</w:t>
            </w:r>
          </w:p>
        </w:tc>
      </w:tr>
      <w:tr w:rsidR="009C351C" w:rsidRPr="009C351C" w14:paraId="023048CD" w14:textId="77777777" w:rsidTr="00675EE3">
        <w:trPr>
          <w:trHeight w:val="265"/>
        </w:trPr>
        <w:tc>
          <w:tcPr>
            <w:tcW w:w="10950" w:type="dxa"/>
            <w:gridSpan w:val="4"/>
          </w:tcPr>
          <w:p w14:paraId="02333977" w14:textId="77777777" w:rsidR="00AF5164" w:rsidRPr="009C351C" w:rsidRDefault="00A11EBC">
            <w:pPr>
              <w:pStyle w:val="TableParagraph"/>
              <w:spacing w:line="251" w:lineRule="exact"/>
              <w:ind w:left="2771" w:right="2227"/>
              <w:jc w:val="center"/>
              <w:rPr>
                <w:b/>
              </w:rPr>
            </w:pPr>
            <w:r w:rsidRPr="009C351C">
              <w:rPr>
                <w:b/>
              </w:rPr>
              <w:t>ОБЩИЕ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МЕРОПРИЯТИЯ</w:t>
            </w:r>
          </w:p>
        </w:tc>
      </w:tr>
      <w:tr w:rsidR="009C351C" w:rsidRPr="009C351C" w14:paraId="25B3875B" w14:textId="77777777" w:rsidTr="00675EE3">
        <w:trPr>
          <w:trHeight w:val="2654"/>
        </w:trPr>
        <w:tc>
          <w:tcPr>
            <w:tcW w:w="816" w:type="dxa"/>
          </w:tcPr>
          <w:p w14:paraId="1165874B" w14:textId="77777777" w:rsidR="00AF5164" w:rsidRPr="009C351C" w:rsidRDefault="00A11EB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1.</w:t>
            </w:r>
          </w:p>
        </w:tc>
        <w:tc>
          <w:tcPr>
            <w:tcW w:w="4889" w:type="dxa"/>
          </w:tcPr>
          <w:p w14:paraId="7BF519EB" w14:textId="0FB01065" w:rsidR="00C76015" w:rsidRPr="00675EE3" w:rsidRDefault="00A11EBC" w:rsidP="00C76015">
            <w:pPr>
              <w:pStyle w:val="TableParagraph"/>
            </w:pPr>
            <w:r w:rsidRPr="00675EE3">
              <w:t>Проведение</w:t>
            </w:r>
            <w:r w:rsidRPr="00675EE3">
              <w:rPr>
                <w:spacing w:val="21"/>
              </w:rPr>
              <w:t xml:space="preserve"> </w:t>
            </w:r>
            <w:r w:rsidRPr="00675EE3">
              <w:t>заседаний</w:t>
            </w:r>
            <w:r w:rsidRPr="00675EE3">
              <w:rPr>
                <w:spacing w:val="21"/>
              </w:rPr>
              <w:t xml:space="preserve"> </w:t>
            </w:r>
            <w:r w:rsidRPr="00675EE3">
              <w:t>Совета</w:t>
            </w:r>
            <w:r w:rsidRPr="00675EE3">
              <w:rPr>
                <w:spacing w:val="45"/>
              </w:rPr>
              <w:t xml:space="preserve"> </w:t>
            </w:r>
            <w:r w:rsidRPr="00675EE3">
              <w:t>Общественной</w:t>
            </w:r>
            <w:r w:rsidRPr="00675EE3">
              <w:rPr>
                <w:spacing w:val="-52"/>
              </w:rPr>
              <w:t xml:space="preserve"> </w:t>
            </w:r>
            <w:r w:rsidRPr="00675EE3">
              <w:t>палаты</w:t>
            </w:r>
            <w:r w:rsidR="00C76015" w:rsidRPr="00675EE3">
              <w:t>:</w:t>
            </w:r>
          </w:p>
          <w:p w14:paraId="7071B380" w14:textId="6215FBB3" w:rsidR="005E7008" w:rsidRPr="00025390" w:rsidRDefault="005E7008" w:rsidP="00C76015">
            <w:pPr>
              <w:pStyle w:val="TableParagraph"/>
              <w:rPr>
                <w:color w:val="FF0000"/>
              </w:rPr>
            </w:pPr>
            <w:r w:rsidRPr="00675EE3">
              <w:t>-</w:t>
            </w:r>
            <w:r>
              <w:rPr>
                <w:color w:val="FF0000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Об итогах социально-экономического развития Порецкого муниципального округа за 2023 </w:t>
            </w:r>
            <w:proofErr w:type="gramStart"/>
            <w:r>
              <w:rPr>
                <w:sz w:val="21"/>
                <w:szCs w:val="21"/>
                <w:shd w:val="clear" w:color="auto" w:fill="FFFFFF"/>
              </w:rPr>
              <w:t>год  и</w:t>
            </w:r>
            <w:proofErr w:type="gramEnd"/>
            <w:r>
              <w:rPr>
                <w:sz w:val="21"/>
                <w:szCs w:val="21"/>
                <w:shd w:val="clear" w:color="auto" w:fill="FFFFFF"/>
              </w:rPr>
              <w:t xml:space="preserve"> задах на 2024 год»</w:t>
            </w:r>
          </w:p>
          <w:p w14:paraId="4CC70972" w14:textId="667171B4" w:rsidR="00C76015" w:rsidRPr="00675EE3" w:rsidRDefault="00C76015" w:rsidP="00C76015">
            <w:pPr>
              <w:pStyle w:val="TableParagraph"/>
            </w:pPr>
            <w:r w:rsidRPr="00675EE3">
              <w:t xml:space="preserve">- О работе </w:t>
            </w:r>
            <w:r w:rsidR="005E7008" w:rsidRPr="00675EE3">
              <w:t>с неблагополучными семьями.</w:t>
            </w:r>
          </w:p>
          <w:p w14:paraId="0519E1F5" w14:textId="53E5034A" w:rsidR="005E7008" w:rsidRPr="00675EE3" w:rsidRDefault="00C76015" w:rsidP="00675EE3">
            <w:pPr>
              <w:pStyle w:val="TableParagraph"/>
            </w:pPr>
            <w:r w:rsidRPr="00675EE3">
              <w:t xml:space="preserve">- </w:t>
            </w:r>
            <w:r w:rsidR="00675EE3" w:rsidRPr="00675EE3">
              <w:t>О реализации молодежной политики на территории Порецкого муниципального круга.</w:t>
            </w:r>
          </w:p>
          <w:p w14:paraId="7F03EFCD" w14:textId="49DDE695" w:rsidR="00C76015" w:rsidRPr="00675EE3" w:rsidRDefault="005E7008" w:rsidP="00675EE3">
            <w:pPr>
              <w:pStyle w:val="TableParagraph"/>
              <w:jc w:val="both"/>
              <w:rPr>
                <w:color w:val="FF0000"/>
              </w:rPr>
            </w:pPr>
            <w:r w:rsidRPr="00675EE3">
              <w:t xml:space="preserve">- </w:t>
            </w:r>
            <w:r w:rsidR="00C76015" w:rsidRPr="00675EE3">
              <w:t xml:space="preserve">О </w:t>
            </w:r>
            <w:r w:rsidRPr="00675EE3">
              <w:t xml:space="preserve">работе образовательных организаций по вопросам экологического воспитания школьников. </w:t>
            </w:r>
            <w:r w:rsidR="00C76015" w:rsidRPr="00675EE3">
              <w:t xml:space="preserve"> </w:t>
            </w:r>
          </w:p>
        </w:tc>
        <w:tc>
          <w:tcPr>
            <w:tcW w:w="2018" w:type="dxa"/>
          </w:tcPr>
          <w:p w14:paraId="53400B83" w14:textId="77777777" w:rsidR="00AF5164" w:rsidRDefault="00AF5164">
            <w:pPr>
              <w:pStyle w:val="TableParagraph"/>
              <w:spacing w:line="247" w:lineRule="exact"/>
              <w:ind w:left="106" w:right="91"/>
              <w:jc w:val="center"/>
            </w:pPr>
          </w:p>
          <w:p w14:paraId="36AD9AE3" w14:textId="77777777" w:rsidR="00C76015" w:rsidRDefault="00C76015" w:rsidP="005E7008">
            <w:pPr>
              <w:pStyle w:val="TableParagraph"/>
              <w:spacing w:line="247" w:lineRule="exact"/>
              <w:ind w:left="0" w:right="91"/>
            </w:pPr>
          </w:p>
          <w:p w14:paraId="10C1F403" w14:textId="77777777" w:rsidR="005E7008" w:rsidRDefault="005E7008" w:rsidP="00C76015">
            <w:pPr>
              <w:pStyle w:val="TableParagraph"/>
              <w:spacing w:line="247" w:lineRule="exact"/>
              <w:ind w:left="106" w:right="91"/>
              <w:jc w:val="center"/>
            </w:pPr>
            <w:r>
              <w:t>1 квартал</w:t>
            </w:r>
          </w:p>
          <w:p w14:paraId="478133C7" w14:textId="77777777" w:rsidR="005E7008" w:rsidRDefault="005E7008" w:rsidP="00C76015">
            <w:pPr>
              <w:pStyle w:val="TableParagraph"/>
              <w:spacing w:line="247" w:lineRule="exact"/>
              <w:ind w:left="106" w:right="91"/>
              <w:jc w:val="center"/>
            </w:pPr>
          </w:p>
          <w:p w14:paraId="66124FEA" w14:textId="77777777" w:rsidR="005E7008" w:rsidRDefault="005E7008" w:rsidP="00C76015">
            <w:pPr>
              <w:pStyle w:val="TableParagraph"/>
              <w:spacing w:line="247" w:lineRule="exact"/>
              <w:ind w:left="106" w:right="91"/>
              <w:jc w:val="center"/>
            </w:pPr>
          </w:p>
          <w:p w14:paraId="1593FAB0" w14:textId="42AC4650" w:rsidR="00C76015" w:rsidRDefault="00C76015" w:rsidP="00C76015">
            <w:pPr>
              <w:pStyle w:val="TableParagraph"/>
              <w:spacing w:line="247" w:lineRule="exact"/>
              <w:ind w:left="106" w:right="91"/>
              <w:jc w:val="center"/>
            </w:pPr>
            <w:r>
              <w:t>2 квартал</w:t>
            </w:r>
          </w:p>
          <w:p w14:paraId="6257B094" w14:textId="77777777" w:rsidR="00C76015" w:rsidRDefault="00C76015" w:rsidP="00C76015">
            <w:pPr>
              <w:pStyle w:val="TableParagraph"/>
              <w:spacing w:line="247" w:lineRule="exact"/>
              <w:ind w:left="0" w:right="91"/>
            </w:pPr>
          </w:p>
          <w:p w14:paraId="141947A3" w14:textId="76677E1C" w:rsidR="00C76015" w:rsidRDefault="00C76015" w:rsidP="00C76015">
            <w:pPr>
              <w:pStyle w:val="TableParagraph"/>
              <w:spacing w:line="247" w:lineRule="exact"/>
              <w:ind w:left="106" w:right="91"/>
              <w:jc w:val="center"/>
            </w:pPr>
            <w:r>
              <w:t>3 кварта</w:t>
            </w:r>
          </w:p>
          <w:p w14:paraId="7B5DF4C6" w14:textId="77777777" w:rsidR="00C76015" w:rsidRDefault="00C76015" w:rsidP="00C76015">
            <w:pPr>
              <w:pStyle w:val="TableParagraph"/>
              <w:spacing w:line="247" w:lineRule="exact"/>
              <w:ind w:left="106" w:right="91"/>
              <w:jc w:val="center"/>
            </w:pPr>
          </w:p>
          <w:p w14:paraId="55138074" w14:textId="2C505B1F" w:rsidR="00C76015" w:rsidRPr="009C351C" w:rsidRDefault="00C76015" w:rsidP="00C76015">
            <w:pPr>
              <w:pStyle w:val="TableParagraph"/>
              <w:spacing w:line="247" w:lineRule="exact"/>
              <w:ind w:left="106" w:right="91"/>
              <w:jc w:val="center"/>
            </w:pPr>
            <w:r>
              <w:t>4 квартал</w:t>
            </w:r>
          </w:p>
        </w:tc>
        <w:tc>
          <w:tcPr>
            <w:tcW w:w="3227" w:type="dxa"/>
          </w:tcPr>
          <w:p w14:paraId="674CDEE4" w14:textId="6A6C5350" w:rsidR="00AF5164" w:rsidRDefault="00A11EBC" w:rsidP="00C76015">
            <w:pPr>
              <w:pStyle w:val="TableParagraph"/>
              <w:spacing w:line="247" w:lineRule="exact"/>
              <w:ind w:left="642"/>
              <w:jc w:val="center"/>
            </w:pPr>
            <w:r w:rsidRPr="009C351C">
              <w:t>Председатели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комиссий</w:t>
            </w:r>
            <w:r w:rsidR="00C76015">
              <w:t>:</w:t>
            </w:r>
          </w:p>
          <w:p w14:paraId="765D6DE6" w14:textId="77777777" w:rsidR="00C76015" w:rsidRDefault="00C76015" w:rsidP="00C76015">
            <w:pPr>
              <w:pStyle w:val="TableParagraph"/>
              <w:spacing w:line="247" w:lineRule="exact"/>
              <w:ind w:left="642"/>
              <w:jc w:val="center"/>
            </w:pPr>
          </w:p>
          <w:p w14:paraId="4019F480" w14:textId="77777777" w:rsidR="00C76015" w:rsidRDefault="00C76015" w:rsidP="00C76015">
            <w:pPr>
              <w:pStyle w:val="TableParagraph"/>
              <w:spacing w:line="247" w:lineRule="exact"/>
              <w:ind w:left="642"/>
              <w:jc w:val="center"/>
            </w:pPr>
          </w:p>
          <w:p w14:paraId="4106D08D" w14:textId="77777777" w:rsidR="00C76015" w:rsidRDefault="00C76015" w:rsidP="00C76015">
            <w:pPr>
              <w:pStyle w:val="TableParagraph"/>
              <w:spacing w:line="247" w:lineRule="exact"/>
              <w:ind w:left="642"/>
              <w:jc w:val="center"/>
            </w:pPr>
          </w:p>
          <w:p w14:paraId="0E09A433" w14:textId="77777777" w:rsidR="00C76015" w:rsidRDefault="00C76015" w:rsidP="00C76015">
            <w:pPr>
              <w:pStyle w:val="TableParagraph"/>
              <w:spacing w:line="247" w:lineRule="exact"/>
              <w:ind w:left="642"/>
              <w:jc w:val="center"/>
            </w:pPr>
            <w:r>
              <w:t>Кожевникова Т.Ф.</w:t>
            </w:r>
          </w:p>
          <w:p w14:paraId="60272146" w14:textId="77777777" w:rsidR="00C76015" w:rsidRDefault="00C76015" w:rsidP="00C76015">
            <w:pPr>
              <w:pStyle w:val="TableParagraph"/>
              <w:spacing w:line="247" w:lineRule="exact"/>
              <w:ind w:left="0"/>
            </w:pPr>
          </w:p>
          <w:p w14:paraId="157A07C1" w14:textId="77777777" w:rsidR="00C76015" w:rsidRDefault="00C76015" w:rsidP="00C76015">
            <w:pPr>
              <w:pStyle w:val="TableParagraph"/>
              <w:spacing w:line="247" w:lineRule="exact"/>
              <w:ind w:left="642"/>
              <w:jc w:val="center"/>
            </w:pPr>
            <w:r>
              <w:t>Малеева М.В.</w:t>
            </w:r>
          </w:p>
          <w:p w14:paraId="02222F8D" w14:textId="77777777" w:rsidR="00C76015" w:rsidRDefault="00C76015" w:rsidP="00C76015">
            <w:pPr>
              <w:pStyle w:val="TableParagraph"/>
              <w:spacing w:line="247" w:lineRule="exact"/>
              <w:ind w:left="0"/>
            </w:pPr>
          </w:p>
          <w:p w14:paraId="6833C904" w14:textId="250275C2" w:rsidR="00C76015" w:rsidRPr="009C351C" w:rsidRDefault="00C76015" w:rsidP="00C76015">
            <w:pPr>
              <w:pStyle w:val="TableParagraph"/>
              <w:spacing w:line="247" w:lineRule="exact"/>
              <w:jc w:val="center"/>
            </w:pPr>
            <w:r>
              <w:t xml:space="preserve">      Журина В.В.</w:t>
            </w:r>
          </w:p>
        </w:tc>
      </w:tr>
      <w:tr w:rsidR="009C351C" w:rsidRPr="009C351C" w14:paraId="13AAC26B" w14:textId="77777777" w:rsidTr="00675EE3">
        <w:trPr>
          <w:trHeight w:val="570"/>
        </w:trPr>
        <w:tc>
          <w:tcPr>
            <w:tcW w:w="816" w:type="dxa"/>
          </w:tcPr>
          <w:p w14:paraId="735C6CEC" w14:textId="77777777" w:rsidR="00AF5164" w:rsidRPr="009C351C" w:rsidRDefault="00A11EB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2.</w:t>
            </w:r>
          </w:p>
        </w:tc>
        <w:tc>
          <w:tcPr>
            <w:tcW w:w="4889" w:type="dxa"/>
          </w:tcPr>
          <w:p w14:paraId="3BCB82C9" w14:textId="77777777" w:rsidR="00AF5164" w:rsidRPr="009C351C" w:rsidRDefault="00A11EBC">
            <w:pPr>
              <w:pStyle w:val="TableParagraph"/>
              <w:spacing w:line="247" w:lineRule="exact"/>
            </w:pPr>
            <w:r w:rsidRPr="009C351C">
              <w:t>Проведение</w:t>
            </w:r>
            <w:r w:rsidRPr="009C351C">
              <w:rPr>
                <w:spacing w:val="-2"/>
              </w:rPr>
              <w:t xml:space="preserve"> </w:t>
            </w:r>
            <w:r w:rsidRPr="009C351C">
              <w:t>заседаний</w:t>
            </w:r>
            <w:r w:rsidRPr="009C351C">
              <w:rPr>
                <w:spacing w:val="-5"/>
              </w:rPr>
              <w:t xml:space="preserve"> </w:t>
            </w:r>
            <w:r w:rsidRPr="009C351C">
              <w:t>комиссий</w:t>
            </w:r>
          </w:p>
        </w:tc>
        <w:tc>
          <w:tcPr>
            <w:tcW w:w="2018" w:type="dxa"/>
          </w:tcPr>
          <w:p w14:paraId="096525F9" w14:textId="77777777" w:rsidR="00AF5164" w:rsidRPr="009C351C" w:rsidRDefault="00A11EBC">
            <w:pPr>
              <w:pStyle w:val="TableParagraph"/>
              <w:spacing w:line="247" w:lineRule="exact"/>
              <w:ind w:left="106" w:right="91"/>
              <w:jc w:val="center"/>
            </w:pPr>
            <w:r w:rsidRPr="009C351C">
              <w:t>Раз</w:t>
            </w:r>
            <w:r w:rsidRPr="009C351C">
              <w:rPr>
                <w:spacing w:val="-1"/>
              </w:rPr>
              <w:t xml:space="preserve"> </w:t>
            </w:r>
            <w:r w:rsidRPr="009C351C">
              <w:t>в</w:t>
            </w:r>
            <w:r w:rsidRPr="009C351C">
              <w:rPr>
                <w:spacing w:val="-1"/>
              </w:rPr>
              <w:t xml:space="preserve"> </w:t>
            </w:r>
            <w:r w:rsidRPr="009C351C">
              <w:t>квартал</w:t>
            </w:r>
          </w:p>
        </w:tc>
        <w:tc>
          <w:tcPr>
            <w:tcW w:w="3227" w:type="dxa"/>
          </w:tcPr>
          <w:p w14:paraId="086E89D7" w14:textId="77777777" w:rsidR="00AF5164" w:rsidRPr="009C351C" w:rsidRDefault="00A11EBC">
            <w:pPr>
              <w:pStyle w:val="TableParagraph"/>
              <w:spacing w:line="247" w:lineRule="exact"/>
              <w:ind w:left="642"/>
            </w:pPr>
            <w:r w:rsidRPr="009C351C">
              <w:t>Председатели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комиссий</w:t>
            </w:r>
          </w:p>
        </w:tc>
      </w:tr>
      <w:tr w:rsidR="009C351C" w:rsidRPr="009C351C" w14:paraId="6BF93DF2" w14:textId="77777777" w:rsidTr="00675EE3">
        <w:trPr>
          <w:trHeight w:val="570"/>
        </w:trPr>
        <w:tc>
          <w:tcPr>
            <w:tcW w:w="816" w:type="dxa"/>
          </w:tcPr>
          <w:p w14:paraId="71172828" w14:textId="784D7B3E" w:rsidR="00AF5164" w:rsidRPr="009C351C" w:rsidRDefault="00261DF9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3.</w:t>
            </w:r>
          </w:p>
        </w:tc>
        <w:tc>
          <w:tcPr>
            <w:tcW w:w="4889" w:type="dxa"/>
          </w:tcPr>
          <w:p w14:paraId="206C7773" w14:textId="2DE61FA7" w:rsidR="00AF5164" w:rsidRPr="009C351C" w:rsidRDefault="00E36967">
            <w:pPr>
              <w:pStyle w:val="TableParagraph"/>
              <w:spacing w:line="247" w:lineRule="exact"/>
            </w:pPr>
            <w:r>
              <w:t>Рассмотрение обращений граждан</w:t>
            </w:r>
          </w:p>
        </w:tc>
        <w:tc>
          <w:tcPr>
            <w:tcW w:w="2018" w:type="dxa"/>
          </w:tcPr>
          <w:p w14:paraId="7C2F466C" w14:textId="77777777" w:rsidR="00AF5164" w:rsidRPr="009C351C" w:rsidRDefault="00A11EBC">
            <w:pPr>
              <w:pStyle w:val="TableParagraph"/>
              <w:spacing w:line="242" w:lineRule="auto"/>
              <w:ind w:left="416" w:right="389" w:firstLine="211"/>
            </w:pPr>
            <w:r w:rsidRPr="009C351C">
              <w:t>По мере</w:t>
            </w:r>
            <w:r w:rsidRPr="009C351C">
              <w:rPr>
                <w:spacing w:val="1"/>
              </w:rPr>
              <w:t xml:space="preserve"> </w:t>
            </w:r>
            <w:r w:rsidRPr="009C351C">
              <w:rPr>
                <w:spacing w:val="-1"/>
              </w:rPr>
              <w:t>поступления</w:t>
            </w:r>
          </w:p>
        </w:tc>
        <w:tc>
          <w:tcPr>
            <w:tcW w:w="3227" w:type="dxa"/>
          </w:tcPr>
          <w:p w14:paraId="3CADA0A9" w14:textId="5270FF94" w:rsidR="00AF5164" w:rsidRPr="009C351C" w:rsidRDefault="00261DF9">
            <w:pPr>
              <w:pStyle w:val="TableParagraph"/>
              <w:spacing w:line="247" w:lineRule="exact"/>
              <w:ind w:left="198"/>
            </w:pPr>
            <w:r w:rsidRPr="009C351C">
              <w:t xml:space="preserve"> Ч</w:t>
            </w:r>
            <w:r w:rsidR="00A11EBC" w:rsidRPr="009C351C">
              <w:t>лены</w:t>
            </w:r>
            <w:r w:rsidR="00A11EBC" w:rsidRPr="009C351C">
              <w:rPr>
                <w:spacing w:val="-2"/>
              </w:rPr>
              <w:t xml:space="preserve"> </w:t>
            </w:r>
            <w:r w:rsidR="00A11EBC" w:rsidRPr="009C351C">
              <w:t>Общественной</w:t>
            </w:r>
            <w:r w:rsidR="00A11EBC" w:rsidRPr="009C351C">
              <w:rPr>
                <w:spacing w:val="-5"/>
              </w:rPr>
              <w:t xml:space="preserve"> </w:t>
            </w:r>
            <w:r w:rsidR="00A11EBC" w:rsidRPr="009C351C">
              <w:t>палаты</w:t>
            </w:r>
          </w:p>
        </w:tc>
      </w:tr>
      <w:tr w:rsidR="009C351C" w:rsidRPr="009C351C" w14:paraId="77C3D50A" w14:textId="77777777" w:rsidTr="00675EE3">
        <w:trPr>
          <w:trHeight w:val="570"/>
        </w:trPr>
        <w:tc>
          <w:tcPr>
            <w:tcW w:w="816" w:type="dxa"/>
          </w:tcPr>
          <w:p w14:paraId="53CA62DA" w14:textId="2DA034CE" w:rsidR="00AF5164" w:rsidRPr="009C351C" w:rsidRDefault="00261DF9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4.</w:t>
            </w:r>
          </w:p>
        </w:tc>
        <w:tc>
          <w:tcPr>
            <w:tcW w:w="4889" w:type="dxa"/>
          </w:tcPr>
          <w:p w14:paraId="163F1B71" w14:textId="77777777" w:rsidR="00AF5164" w:rsidRPr="009C351C" w:rsidRDefault="00A11EB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Проведение</w:t>
            </w:r>
            <w:r w:rsidRPr="009C351C">
              <w:tab/>
              <w:t>общественной</w:t>
            </w:r>
            <w:r w:rsidRPr="009C351C">
              <w:tab/>
            </w:r>
            <w:r w:rsidRPr="009C351C">
              <w:rPr>
                <w:spacing w:val="-1"/>
              </w:rPr>
              <w:t>экспертизы</w:t>
            </w:r>
            <w:r w:rsidRPr="009C351C">
              <w:rPr>
                <w:spacing w:val="-52"/>
              </w:rPr>
              <w:t xml:space="preserve"> </w:t>
            </w:r>
            <w:r w:rsidRPr="009C351C">
              <w:t>проектов</w:t>
            </w:r>
            <w:r w:rsidRPr="009C351C">
              <w:rPr>
                <w:spacing w:val="-2"/>
              </w:rPr>
              <w:t xml:space="preserve"> </w:t>
            </w:r>
            <w:r w:rsidRPr="009C351C">
              <w:t>нормативно–правовых</w:t>
            </w:r>
            <w:r w:rsidRPr="009C351C">
              <w:rPr>
                <w:spacing w:val="-1"/>
              </w:rPr>
              <w:t xml:space="preserve"> </w:t>
            </w:r>
            <w:r w:rsidRPr="009C351C">
              <w:t>актов</w:t>
            </w:r>
          </w:p>
        </w:tc>
        <w:tc>
          <w:tcPr>
            <w:tcW w:w="2018" w:type="dxa"/>
          </w:tcPr>
          <w:p w14:paraId="0E0C7427" w14:textId="77777777" w:rsidR="00AF5164" w:rsidRPr="009C351C" w:rsidRDefault="00A11EBC">
            <w:pPr>
              <w:pStyle w:val="TableParagraph"/>
              <w:ind w:left="416" w:right="389" w:firstLine="211"/>
            </w:pPr>
            <w:r w:rsidRPr="009C351C">
              <w:t>По мере</w:t>
            </w:r>
            <w:r w:rsidRPr="009C351C">
              <w:rPr>
                <w:spacing w:val="1"/>
              </w:rPr>
              <w:t xml:space="preserve"> </w:t>
            </w:r>
            <w:r w:rsidRPr="009C351C">
              <w:rPr>
                <w:spacing w:val="-1"/>
              </w:rPr>
              <w:t>поступления</w:t>
            </w:r>
          </w:p>
        </w:tc>
        <w:tc>
          <w:tcPr>
            <w:tcW w:w="3227" w:type="dxa"/>
          </w:tcPr>
          <w:p w14:paraId="0ED0B531" w14:textId="36834D1C" w:rsidR="00AF5164" w:rsidRPr="009C351C" w:rsidRDefault="00261DF9">
            <w:pPr>
              <w:pStyle w:val="TableParagraph"/>
              <w:spacing w:line="247" w:lineRule="exact"/>
              <w:ind w:left="198"/>
            </w:pP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00341AAC" w14:textId="77777777" w:rsidTr="00675EE3">
        <w:trPr>
          <w:trHeight w:val="570"/>
        </w:trPr>
        <w:tc>
          <w:tcPr>
            <w:tcW w:w="816" w:type="dxa"/>
          </w:tcPr>
          <w:p w14:paraId="6BD0DCAB" w14:textId="57EDBF6A" w:rsidR="00B3200C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5.</w:t>
            </w:r>
          </w:p>
        </w:tc>
        <w:tc>
          <w:tcPr>
            <w:tcW w:w="4889" w:type="dxa"/>
          </w:tcPr>
          <w:p w14:paraId="46AE8056" w14:textId="325565D1" w:rsidR="00B3200C" w:rsidRPr="009C351C" w:rsidRDefault="00B3200C" w:rsidP="00B3200C">
            <w:pPr>
              <w:pStyle w:val="TableParagraph"/>
              <w:tabs>
                <w:tab w:val="left" w:pos="3084"/>
              </w:tabs>
              <w:ind w:right="90"/>
            </w:pPr>
            <w:r w:rsidRPr="009C351C">
              <w:t>Участие</w:t>
            </w:r>
            <w:r w:rsidRPr="009C351C">
              <w:rPr>
                <w:spacing w:val="26"/>
              </w:rPr>
              <w:t xml:space="preserve"> </w:t>
            </w:r>
            <w:r w:rsidRPr="009C351C">
              <w:t>в</w:t>
            </w:r>
            <w:r w:rsidRPr="009C351C">
              <w:rPr>
                <w:spacing w:val="23"/>
              </w:rPr>
              <w:t xml:space="preserve"> </w:t>
            </w:r>
            <w:r w:rsidRPr="009C351C">
              <w:t>митингах,</w:t>
            </w:r>
            <w:r w:rsidRPr="009C351C">
              <w:rPr>
                <w:spacing w:val="26"/>
              </w:rPr>
              <w:t xml:space="preserve"> </w:t>
            </w:r>
            <w:r w:rsidRPr="009C351C">
              <w:t>публичных</w:t>
            </w:r>
            <w:r w:rsidRPr="009C351C">
              <w:rPr>
                <w:spacing w:val="-52"/>
              </w:rPr>
              <w:t xml:space="preserve"> </w:t>
            </w:r>
            <w:r w:rsidR="00174DBB" w:rsidRPr="009C351C">
              <w:rPr>
                <w:spacing w:val="-52"/>
              </w:rPr>
              <w:t xml:space="preserve">          </w:t>
            </w:r>
            <w:r w:rsidRPr="009C351C">
              <w:t xml:space="preserve">акциях, </w:t>
            </w:r>
            <w:proofErr w:type="gramStart"/>
            <w:r w:rsidRPr="009C351C">
              <w:rPr>
                <w:spacing w:val="-1"/>
              </w:rPr>
              <w:t>торжественных</w:t>
            </w:r>
            <w:r w:rsidRPr="009C351C">
              <w:t xml:space="preserve"> </w:t>
            </w:r>
            <w:r w:rsidR="00E36967">
              <w:t xml:space="preserve"> и</w:t>
            </w:r>
            <w:proofErr w:type="gramEnd"/>
            <w:r w:rsidR="00E36967">
              <w:t xml:space="preserve"> социально-значимых </w:t>
            </w:r>
            <w:r w:rsidRPr="009C351C">
              <w:t>мероприятиях</w:t>
            </w:r>
            <w:r w:rsidR="00E36967">
              <w:t>.</w:t>
            </w:r>
            <w:r w:rsidRPr="009C351C">
              <w:t>.</w:t>
            </w:r>
          </w:p>
        </w:tc>
        <w:tc>
          <w:tcPr>
            <w:tcW w:w="2018" w:type="dxa"/>
          </w:tcPr>
          <w:p w14:paraId="2F7E3298" w14:textId="0B92A464" w:rsidR="00B3200C" w:rsidRPr="009C351C" w:rsidRDefault="00B3200C" w:rsidP="00B3200C">
            <w:pPr>
              <w:pStyle w:val="TableParagraph"/>
              <w:ind w:right="389"/>
            </w:pPr>
            <w:r w:rsidRPr="009C351C">
              <w:t xml:space="preserve">  в течение года</w:t>
            </w:r>
          </w:p>
        </w:tc>
        <w:tc>
          <w:tcPr>
            <w:tcW w:w="3227" w:type="dxa"/>
          </w:tcPr>
          <w:p w14:paraId="1767B269" w14:textId="244B200E" w:rsidR="00B3200C" w:rsidRPr="009C351C" w:rsidRDefault="00261DF9" w:rsidP="00B3200C">
            <w:pPr>
              <w:pStyle w:val="TableParagraph"/>
              <w:spacing w:line="247" w:lineRule="exact"/>
              <w:ind w:left="198"/>
            </w:pP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346F8BA0" w14:textId="77777777" w:rsidTr="00675EE3">
        <w:trPr>
          <w:trHeight w:val="570"/>
        </w:trPr>
        <w:tc>
          <w:tcPr>
            <w:tcW w:w="816" w:type="dxa"/>
          </w:tcPr>
          <w:p w14:paraId="43E184E7" w14:textId="48B32FEB" w:rsidR="00B3200C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6.</w:t>
            </w:r>
          </w:p>
        </w:tc>
        <w:tc>
          <w:tcPr>
            <w:tcW w:w="4889" w:type="dxa"/>
          </w:tcPr>
          <w:p w14:paraId="3DB461DE" w14:textId="724BD352" w:rsidR="00B3200C" w:rsidRPr="009C351C" w:rsidRDefault="00B3200C" w:rsidP="00B3200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 xml:space="preserve">Участие </w:t>
            </w:r>
            <w:proofErr w:type="gramStart"/>
            <w:r w:rsidRPr="009C351C">
              <w:t>в  обучающем</w:t>
            </w:r>
            <w:proofErr w:type="gramEnd"/>
            <w:r w:rsidRPr="009C351C">
              <w:t xml:space="preserve"> семинаре для</w:t>
            </w:r>
            <w:r w:rsidRPr="009C351C">
              <w:rPr>
                <w:spacing w:val="-52"/>
              </w:rPr>
              <w:t xml:space="preserve"> </w:t>
            </w:r>
            <w:r w:rsidRPr="009C351C">
              <w:t xml:space="preserve">кандидатов в новый состав общественных </w:t>
            </w:r>
            <w:r w:rsidRPr="009C351C">
              <w:rPr>
                <w:spacing w:val="1"/>
              </w:rPr>
              <w:t xml:space="preserve"> </w:t>
            </w:r>
            <w:r w:rsidRPr="009C351C">
              <w:t xml:space="preserve">наблюдателей </w:t>
            </w:r>
          </w:p>
        </w:tc>
        <w:tc>
          <w:tcPr>
            <w:tcW w:w="2018" w:type="dxa"/>
          </w:tcPr>
          <w:p w14:paraId="4C1B5438" w14:textId="5B2060A3" w:rsidR="00B3200C" w:rsidRPr="009C351C" w:rsidRDefault="00F26F2A" w:rsidP="00F26F2A">
            <w:pPr>
              <w:pStyle w:val="TableParagraph"/>
              <w:ind w:right="204"/>
            </w:pPr>
            <w:r w:rsidRPr="009C351C">
              <w:t xml:space="preserve">     </w:t>
            </w:r>
            <w:r w:rsidR="00B3200C" w:rsidRPr="009C351C">
              <w:t>по графику</w:t>
            </w:r>
          </w:p>
        </w:tc>
        <w:tc>
          <w:tcPr>
            <w:tcW w:w="3227" w:type="dxa"/>
          </w:tcPr>
          <w:p w14:paraId="55C23D79" w14:textId="77777777" w:rsidR="00B3200C" w:rsidRPr="009C351C" w:rsidRDefault="00B3200C" w:rsidP="00B3200C">
            <w:pPr>
              <w:pStyle w:val="TableParagraph"/>
              <w:spacing w:line="243" w:lineRule="exact"/>
              <w:ind w:left="1115"/>
            </w:pPr>
            <w:r w:rsidRPr="009C351C">
              <w:t>Совет</w:t>
            </w:r>
            <w:r w:rsidRPr="009C351C">
              <w:rPr>
                <w:spacing w:val="-1"/>
              </w:rPr>
              <w:t xml:space="preserve"> </w:t>
            </w:r>
            <w:r w:rsidRPr="009C351C">
              <w:t>Палаты</w:t>
            </w:r>
          </w:p>
          <w:p w14:paraId="17BD2EEA" w14:textId="77777777" w:rsidR="00B3200C" w:rsidRPr="009C351C" w:rsidRDefault="00B3200C" w:rsidP="00B3200C">
            <w:pPr>
              <w:pStyle w:val="TableParagraph"/>
              <w:spacing w:before="9"/>
              <w:ind w:left="0"/>
            </w:pPr>
          </w:p>
          <w:p w14:paraId="4F7AC8A0" w14:textId="77777777" w:rsidR="00B3200C" w:rsidRPr="009C351C" w:rsidRDefault="00B3200C" w:rsidP="00B3200C">
            <w:pPr>
              <w:pStyle w:val="TableParagraph"/>
              <w:spacing w:line="247" w:lineRule="exact"/>
              <w:ind w:left="198"/>
            </w:pPr>
          </w:p>
        </w:tc>
      </w:tr>
      <w:tr w:rsidR="009C351C" w:rsidRPr="009C351C" w14:paraId="7DA9C0B4" w14:textId="77777777" w:rsidTr="00675EE3">
        <w:trPr>
          <w:trHeight w:val="570"/>
        </w:trPr>
        <w:tc>
          <w:tcPr>
            <w:tcW w:w="816" w:type="dxa"/>
          </w:tcPr>
          <w:p w14:paraId="1438B3FD" w14:textId="0DDB78A3" w:rsidR="00B3200C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7.</w:t>
            </w:r>
          </w:p>
        </w:tc>
        <w:tc>
          <w:tcPr>
            <w:tcW w:w="4889" w:type="dxa"/>
          </w:tcPr>
          <w:p w14:paraId="5E5DBEAF" w14:textId="4370D722" w:rsidR="00B3200C" w:rsidRPr="009C351C" w:rsidRDefault="00B3200C" w:rsidP="00B3200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Участие в Единых информационных днях</w:t>
            </w:r>
          </w:p>
        </w:tc>
        <w:tc>
          <w:tcPr>
            <w:tcW w:w="2018" w:type="dxa"/>
          </w:tcPr>
          <w:p w14:paraId="4D692E3E" w14:textId="21ED2CC9" w:rsidR="00B3200C" w:rsidRPr="009C351C" w:rsidRDefault="00B3200C" w:rsidP="00B3200C">
            <w:pPr>
              <w:pStyle w:val="TableParagraph"/>
              <w:ind w:right="389"/>
              <w:jc w:val="center"/>
            </w:pPr>
            <w:r w:rsidRPr="009C351C">
              <w:t xml:space="preserve"> по графику</w:t>
            </w:r>
          </w:p>
        </w:tc>
        <w:tc>
          <w:tcPr>
            <w:tcW w:w="3227" w:type="dxa"/>
          </w:tcPr>
          <w:p w14:paraId="571FE53A" w14:textId="38A35BE4" w:rsidR="00B3200C" w:rsidRPr="009C351C" w:rsidRDefault="00261DF9" w:rsidP="00B3200C">
            <w:pPr>
              <w:pStyle w:val="TableParagraph"/>
              <w:spacing w:line="247" w:lineRule="exact"/>
              <w:ind w:left="198"/>
            </w:pP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3C7E85BE" w14:textId="77777777" w:rsidTr="00675EE3">
        <w:trPr>
          <w:trHeight w:val="570"/>
        </w:trPr>
        <w:tc>
          <w:tcPr>
            <w:tcW w:w="816" w:type="dxa"/>
          </w:tcPr>
          <w:p w14:paraId="494BCC05" w14:textId="6BFF67F4" w:rsidR="00B3200C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8.</w:t>
            </w:r>
          </w:p>
        </w:tc>
        <w:tc>
          <w:tcPr>
            <w:tcW w:w="4889" w:type="dxa"/>
          </w:tcPr>
          <w:p w14:paraId="7BDEBAD2" w14:textId="4F81EED0" w:rsidR="00B3200C" w:rsidRPr="009C351C" w:rsidRDefault="00B3200C" w:rsidP="00B3200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Участие в экологических субботниках</w:t>
            </w:r>
          </w:p>
        </w:tc>
        <w:tc>
          <w:tcPr>
            <w:tcW w:w="2018" w:type="dxa"/>
          </w:tcPr>
          <w:p w14:paraId="2AB216C8" w14:textId="29F6818B" w:rsidR="00B3200C" w:rsidRPr="009C351C" w:rsidRDefault="00B3200C" w:rsidP="00B3200C">
            <w:pPr>
              <w:pStyle w:val="TableParagraph"/>
              <w:ind w:right="389"/>
            </w:pPr>
            <w:r w:rsidRPr="009C351C">
              <w:t xml:space="preserve">  в течение года</w:t>
            </w:r>
          </w:p>
        </w:tc>
        <w:tc>
          <w:tcPr>
            <w:tcW w:w="3227" w:type="dxa"/>
          </w:tcPr>
          <w:p w14:paraId="0D20C050" w14:textId="6D2A8857" w:rsidR="00B3200C" w:rsidRPr="009C351C" w:rsidRDefault="00261DF9" w:rsidP="00B3200C">
            <w:pPr>
              <w:pStyle w:val="TableParagraph"/>
              <w:spacing w:line="247" w:lineRule="exact"/>
              <w:ind w:left="198"/>
            </w:pP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696292CD" w14:textId="77777777" w:rsidTr="00675EE3">
        <w:trPr>
          <w:trHeight w:val="570"/>
        </w:trPr>
        <w:tc>
          <w:tcPr>
            <w:tcW w:w="816" w:type="dxa"/>
          </w:tcPr>
          <w:p w14:paraId="49E77349" w14:textId="07448BB5" w:rsidR="00261DF9" w:rsidRPr="009C351C" w:rsidRDefault="00261DF9" w:rsidP="00261DF9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9.</w:t>
            </w:r>
          </w:p>
        </w:tc>
        <w:tc>
          <w:tcPr>
            <w:tcW w:w="4889" w:type="dxa"/>
          </w:tcPr>
          <w:p w14:paraId="4F3E9182" w14:textId="3015EE68" w:rsidR="00261DF9" w:rsidRPr="009C351C" w:rsidRDefault="00261DF9" w:rsidP="00261DF9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Участие в совместных проверках органов муниципального контроля</w:t>
            </w:r>
          </w:p>
        </w:tc>
        <w:tc>
          <w:tcPr>
            <w:tcW w:w="2018" w:type="dxa"/>
          </w:tcPr>
          <w:p w14:paraId="2E6107D6" w14:textId="69BD7197" w:rsidR="00261DF9" w:rsidRPr="009C351C" w:rsidRDefault="00261DF9" w:rsidP="00261DF9">
            <w:pPr>
              <w:pStyle w:val="TableParagraph"/>
              <w:ind w:right="389"/>
            </w:pPr>
            <w:r w:rsidRPr="009C351C">
              <w:t xml:space="preserve"> в течение года</w:t>
            </w:r>
          </w:p>
        </w:tc>
        <w:tc>
          <w:tcPr>
            <w:tcW w:w="3227" w:type="dxa"/>
          </w:tcPr>
          <w:p w14:paraId="7A283BAB" w14:textId="77777777" w:rsidR="00261DF9" w:rsidRPr="009C351C" w:rsidRDefault="00261DF9" w:rsidP="00261DF9">
            <w:pPr>
              <w:pStyle w:val="TableParagraph"/>
              <w:spacing w:line="243" w:lineRule="exact"/>
              <w:ind w:left="1115"/>
            </w:pPr>
            <w:r w:rsidRPr="009C351C">
              <w:t>Совет</w:t>
            </w:r>
            <w:r w:rsidRPr="009C351C">
              <w:rPr>
                <w:spacing w:val="-1"/>
              </w:rPr>
              <w:t xml:space="preserve"> </w:t>
            </w:r>
            <w:r w:rsidRPr="009C351C">
              <w:t>Палаты</w:t>
            </w:r>
          </w:p>
          <w:p w14:paraId="5B766DE3" w14:textId="77777777" w:rsidR="00261DF9" w:rsidRPr="009C351C" w:rsidRDefault="00261DF9" w:rsidP="00261DF9">
            <w:pPr>
              <w:pStyle w:val="TableParagraph"/>
              <w:spacing w:line="247" w:lineRule="exact"/>
              <w:ind w:left="198"/>
            </w:pPr>
          </w:p>
        </w:tc>
      </w:tr>
      <w:tr w:rsidR="009C351C" w:rsidRPr="009C351C" w14:paraId="02D6A96B" w14:textId="77777777" w:rsidTr="00675EE3">
        <w:trPr>
          <w:trHeight w:val="354"/>
        </w:trPr>
        <w:tc>
          <w:tcPr>
            <w:tcW w:w="816" w:type="dxa"/>
          </w:tcPr>
          <w:p w14:paraId="6236A053" w14:textId="3453BB63" w:rsidR="00261DF9" w:rsidRPr="009C351C" w:rsidRDefault="00261DF9" w:rsidP="00261DF9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10.</w:t>
            </w:r>
          </w:p>
        </w:tc>
        <w:tc>
          <w:tcPr>
            <w:tcW w:w="4889" w:type="dxa"/>
          </w:tcPr>
          <w:p w14:paraId="64B18BEF" w14:textId="24053D44" w:rsidR="00261DF9" w:rsidRPr="009C351C" w:rsidRDefault="00261DF9" w:rsidP="00261DF9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Участие публичных слушаниях</w:t>
            </w:r>
          </w:p>
        </w:tc>
        <w:tc>
          <w:tcPr>
            <w:tcW w:w="2018" w:type="dxa"/>
          </w:tcPr>
          <w:p w14:paraId="0A522C5D" w14:textId="712B5177" w:rsidR="00261DF9" w:rsidRPr="009C351C" w:rsidRDefault="00261DF9" w:rsidP="00261DF9">
            <w:pPr>
              <w:pStyle w:val="TableParagraph"/>
              <w:ind w:right="389"/>
            </w:pPr>
            <w:r w:rsidRPr="009C351C">
              <w:t xml:space="preserve">  в течение года</w:t>
            </w:r>
          </w:p>
        </w:tc>
        <w:tc>
          <w:tcPr>
            <w:tcW w:w="3227" w:type="dxa"/>
          </w:tcPr>
          <w:p w14:paraId="0D7CABC7" w14:textId="1E84D2B1" w:rsidR="00261DF9" w:rsidRPr="009C351C" w:rsidRDefault="00261DF9" w:rsidP="00261DF9">
            <w:pPr>
              <w:pStyle w:val="TableParagraph"/>
              <w:spacing w:line="243" w:lineRule="exact"/>
              <w:ind w:left="0"/>
            </w:pPr>
            <w:r w:rsidRPr="009C351C">
              <w:t xml:space="preserve">     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7AFD083C" w14:textId="77777777" w:rsidTr="00675EE3">
        <w:trPr>
          <w:trHeight w:val="570"/>
        </w:trPr>
        <w:tc>
          <w:tcPr>
            <w:tcW w:w="816" w:type="dxa"/>
          </w:tcPr>
          <w:p w14:paraId="6CBF9AE0" w14:textId="6A8EB20C" w:rsidR="00B3200C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11.</w:t>
            </w:r>
          </w:p>
        </w:tc>
        <w:tc>
          <w:tcPr>
            <w:tcW w:w="4889" w:type="dxa"/>
          </w:tcPr>
          <w:p w14:paraId="0DA5878D" w14:textId="24721A5C" w:rsidR="00B3200C" w:rsidRPr="009C351C" w:rsidRDefault="00F26F2A" w:rsidP="00B3200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«Как живете, земляки?» Выезды в сельские поселения; посещение объектов соцкультбыта в рамках мероприятий по выполнению Указа Президента РФ «Об утверждении Основ государственной политики по сохранению и укреплению традиционных российских духовно</w:t>
            </w:r>
            <w:r w:rsidR="00FE2D8A">
              <w:t xml:space="preserve"> </w:t>
            </w:r>
            <w:r w:rsidRPr="009C351C">
              <w:t>нравственных ценностей»</w:t>
            </w:r>
          </w:p>
        </w:tc>
        <w:tc>
          <w:tcPr>
            <w:tcW w:w="2018" w:type="dxa"/>
          </w:tcPr>
          <w:p w14:paraId="224DEF96" w14:textId="43EED03F" w:rsidR="00B3200C" w:rsidRPr="009C351C" w:rsidRDefault="00261DF9" w:rsidP="00B3200C">
            <w:pPr>
              <w:pStyle w:val="TableParagraph"/>
              <w:ind w:right="389"/>
            </w:pPr>
            <w:r w:rsidRPr="009C351C">
              <w:t xml:space="preserve">  Июнь - август</w:t>
            </w:r>
          </w:p>
        </w:tc>
        <w:tc>
          <w:tcPr>
            <w:tcW w:w="3227" w:type="dxa"/>
          </w:tcPr>
          <w:p w14:paraId="1747BE03" w14:textId="77777777" w:rsidR="00F26F2A" w:rsidRPr="009C351C" w:rsidRDefault="00F26F2A" w:rsidP="00F26F2A">
            <w:pPr>
              <w:pStyle w:val="TableParagraph"/>
              <w:spacing w:line="243" w:lineRule="exact"/>
              <w:ind w:left="1115"/>
            </w:pPr>
            <w:r w:rsidRPr="009C351C">
              <w:t>Совет</w:t>
            </w:r>
            <w:r w:rsidRPr="009C351C">
              <w:rPr>
                <w:spacing w:val="-1"/>
              </w:rPr>
              <w:t xml:space="preserve"> </w:t>
            </w:r>
            <w:r w:rsidRPr="009C351C">
              <w:t>Палаты</w:t>
            </w:r>
          </w:p>
          <w:p w14:paraId="22ED0C49" w14:textId="77777777" w:rsidR="00B3200C" w:rsidRPr="009C351C" w:rsidRDefault="00B3200C" w:rsidP="00B3200C">
            <w:pPr>
              <w:pStyle w:val="TableParagraph"/>
              <w:spacing w:line="247" w:lineRule="exact"/>
              <w:ind w:left="198"/>
            </w:pPr>
          </w:p>
        </w:tc>
      </w:tr>
      <w:tr w:rsidR="009C351C" w:rsidRPr="009C351C" w14:paraId="2D89ACDE" w14:textId="77777777" w:rsidTr="00675EE3">
        <w:trPr>
          <w:trHeight w:val="570"/>
        </w:trPr>
        <w:tc>
          <w:tcPr>
            <w:tcW w:w="816" w:type="dxa"/>
          </w:tcPr>
          <w:p w14:paraId="1BD09D56" w14:textId="33746921" w:rsidR="00261DF9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12.</w:t>
            </w:r>
          </w:p>
        </w:tc>
        <w:tc>
          <w:tcPr>
            <w:tcW w:w="4889" w:type="dxa"/>
          </w:tcPr>
          <w:p w14:paraId="2D30AC88" w14:textId="6B1F7356" w:rsidR="00261DF9" w:rsidRPr="009C351C" w:rsidRDefault="00261DF9" w:rsidP="00B3200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Участие в заседаниях межведомственных комиссий при администрации Порецкого муниципального округа</w:t>
            </w:r>
          </w:p>
        </w:tc>
        <w:tc>
          <w:tcPr>
            <w:tcW w:w="2018" w:type="dxa"/>
          </w:tcPr>
          <w:p w14:paraId="3F57B167" w14:textId="01887F47" w:rsidR="00261DF9" w:rsidRPr="009C351C" w:rsidRDefault="00261DF9" w:rsidP="00B3200C">
            <w:pPr>
              <w:pStyle w:val="TableParagraph"/>
              <w:ind w:right="389"/>
            </w:pPr>
            <w:r w:rsidRPr="009C351C">
              <w:t>в течение года</w:t>
            </w:r>
          </w:p>
        </w:tc>
        <w:tc>
          <w:tcPr>
            <w:tcW w:w="3227" w:type="dxa"/>
          </w:tcPr>
          <w:p w14:paraId="3301CB4C" w14:textId="77777777" w:rsidR="00261DF9" w:rsidRPr="009C351C" w:rsidRDefault="00261DF9" w:rsidP="00261DF9">
            <w:pPr>
              <w:pStyle w:val="TableParagraph"/>
              <w:spacing w:line="243" w:lineRule="exact"/>
              <w:ind w:left="1115"/>
            </w:pPr>
            <w:r w:rsidRPr="009C351C">
              <w:t>Совет</w:t>
            </w:r>
            <w:r w:rsidRPr="009C351C">
              <w:rPr>
                <w:spacing w:val="-1"/>
              </w:rPr>
              <w:t xml:space="preserve"> </w:t>
            </w:r>
            <w:r w:rsidRPr="009C351C">
              <w:t>Палаты</w:t>
            </w:r>
          </w:p>
          <w:p w14:paraId="223D87A6" w14:textId="77777777" w:rsidR="00261DF9" w:rsidRPr="009C351C" w:rsidRDefault="00261DF9" w:rsidP="00F26F2A">
            <w:pPr>
              <w:pStyle w:val="TableParagraph"/>
              <w:spacing w:line="243" w:lineRule="exact"/>
              <w:ind w:left="1115"/>
            </w:pPr>
          </w:p>
        </w:tc>
      </w:tr>
      <w:tr w:rsidR="00261DF9" w:rsidRPr="009C351C" w14:paraId="73A64B5C" w14:textId="77777777" w:rsidTr="00675EE3">
        <w:trPr>
          <w:trHeight w:val="570"/>
        </w:trPr>
        <w:tc>
          <w:tcPr>
            <w:tcW w:w="816" w:type="dxa"/>
          </w:tcPr>
          <w:p w14:paraId="41C27062" w14:textId="4C8E3552" w:rsidR="00261DF9" w:rsidRPr="009C351C" w:rsidRDefault="00261DF9" w:rsidP="00B3200C">
            <w:pPr>
              <w:pStyle w:val="TableParagraph"/>
              <w:spacing w:line="251" w:lineRule="exact"/>
              <w:ind w:left="0" w:right="170"/>
              <w:jc w:val="right"/>
              <w:rPr>
                <w:bCs/>
              </w:rPr>
            </w:pPr>
            <w:r w:rsidRPr="009C351C">
              <w:rPr>
                <w:bCs/>
              </w:rPr>
              <w:t>13.</w:t>
            </w:r>
          </w:p>
        </w:tc>
        <w:tc>
          <w:tcPr>
            <w:tcW w:w="4889" w:type="dxa"/>
          </w:tcPr>
          <w:p w14:paraId="5B5E486D" w14:textId="0DCFD989" w:rsidR="00261DF9" w:rsidRPr="009C351C" w:rsidRDefault="00261DF9" w:rsidP="00B3200C">
            <w:pPr>
              <w:pStyle w:val="TableParagraph"/>
              <w:tabs>
                <w:tab w:val="left" w:pos="1677"/>
                <w:tab w:val="left" w:pos="3465"/>
              </w:tabs>
              <w:ind w:right="92"/>
            </w:pPr>
            <w:r w:rsidRPr="009C351C">
              <w:t>Отчет о деятельности Общественной палаты за 202</w:t>
            </w:r>
            <w:r w:rsidR="00025390">
              <w:t>4</w:t>
            </w:r>
            <w:r w:rsidRPr="009C351C">
              <w:t xml:space="preserve"> год. Утверждение плана работы Общественной палаты на 202</w:t>
            </w:r>
            <w:r w:rsidR="00025390">
              <w:t>5</w:t>
            </w:r>
            <w:r w:rsidRPr="009C351C">
              <w:t xml:space="preserve"> год</w:t>
            </w:r>
          </w:p>
        </w:tc>
        <w:tc>
          <w:tcPr>
            <w:tcW w:w="2018" w:type="dxa"/>
          </w:tcPr>
          <w:p w14:paraId="4B0D5BDB" w14:textId="1AA9AC06" w:rsidR="00261DF9" w:rsidRPr="009C351C" w:rsidRDefault="00261DF9" w:rsidP="00B3200C">
            <w:pPr>
              <w:pStyle w:val="TableParagraph"/>
              <w:ind w:right="389"/>
            </w:pPr>
            <w:r w:rsidRPr="009C351C">
              <w:t xml:space="preserve">  декабрь 202</w:t>
            </w:r>
            <w:r w:rsidR="00025390">
              <w:t>4</w:t>
            </w:r>
          </w:p>
        </w:tc>
        <w:tc>
          <w:tcPr>
            <w:tcW w:w="3227" w:type="dxa"/>
          </w:tcPr>
          <w:p w14:paraId="5A89CDBA" w14:textId="5300C9BA" w:rsidR="00261DF9" w:rsidRPr="009C351C" w:rsidRDefault="00261DF9" w:rsidP="00261DF9">
            <w:pPr>
              <w:pStyle w:val="TableParagraph"/>
              <w:spacing w:line="243" w:lineRule="exact"/>
              <w:ind w:left="66"/>
            </w:pPr>
            <w:r w:rsidRPr="009C351C">
              <w:t xml:space="preserve">     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</w:tbl>
    <w:p w14:paraId="13C54D97" w14:textId="77777777" w:rsidR="00AF5164" w:rsidRPr="009C351C" w:rsidRDefault="00AF5164">
      <w:pPr>
        <w:spacing w:line="247" w:lineRule="exact"/>
        <w:sectPr w:rsidR="00AF5164" w:rsidRPr="009C351C">
          <w:type w:val="continuous"/>
          <w:pgSz w:w="11910" w:h="16840"/>
          <w:pgMar w:top="62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644"/>
        <w:gridCol w:w="2018"/>
        <w:gridCol w:w="3546"/>
      </w:tblGrid>
      <w:tr w:rsidR="009C351C" w:rsidRPr="009C351C" w14:paraId="2FF57460" w14:textId="77777777" w:rsidTr="009C351C">
        <w:trPr>
          <w:trHeight w:val="757"/>
        </w:trPr>
        <w:tc>
          <w:tcPr>
            <w:tcW w:w="11094" w:type="dxa"/>
            <w:gridSpan w:val="4"/>
          </w:tcPr>
          <w:p w14:paraId="5FF75020" w14:textId="77777777" w:rsidR="00AF5164" w:rsidRPr="009C351C" w:rsidRDefault="00AF5164">
            <w:pPr>
              <w:pStyle w:val="TableParagraph"/>
              <w:spacing w:before="5"/>
              <w:ind w:left="0"/>
              <w:rPr>
                <w:i/>
                <w:iCs/>
                <w:sz w:val="21"/>
              </w:rPr>
            </w:pPr>
          </w:p>
          <w:p w14:paraId="2DC9C0C8" w14:textId="77777777" w:rsidR="00AF5164" w:rsidRPr="009C351C" w:rsidRDefault="00A11EBC">
            <w:pPr>
              <w:pStyle w:val="TableParagraph"/>
              <w:ind w:left="1236"/>
              <w:rPr>
                <w:b/>
              </w:rPr>
            </w:pPr>
            <w:r w:rsidRPr="009C351C">
              <w:rPr>
                <w:b/>
              </w:rPr>
              <w:t>КОМИССИЯ</w:t>
            </w:r>
            <w:r w:rsidRPr="009C351C">
              <w:rPr>
                <w:b/>
                <w:spacing w:val="-6"/>
              </w:rPr>
              <w:t xml:space="preserve"> </w:t>
            </w:r>
            <w:r w:rsidRPr="009C351C">
              <w:rPr>
                <w:b/>
              </w:rPr>
              <w:t>ПО</w:t>
            </w:r>
            <w:r w:rsidRPr="009C351C">
              <w:rPr>
                <w:b/>
                <w:spacing w:val="-3"/>
              </w:rPr>
              <w:t xml:space="preserve"> </w:t>
            </w:r>
            <w:r w:rsidRPr="009C351C">
              <w:rPr>
                <w:b/>
              </w:rPr>
              <w:t>СОЦИАЛЬНОЙ</w:t>
            </w:r>
            <w:r w:rsidRPr="009C351C">
              <w:rPr>
                <w:b/>
                <w:spacing w:val="-4"/>
              </w:rPr>
              <w:t xml:space="preserve"> </w:t>
            </w:r>
            <w:r w:rsidRPr="009C351C">
              <w:rPr>
                <w:b/>
              </w:rPr>
              <w:t>ПОЛИТИКЕ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И</w:t>
            </w:r>
            <w:r w:rsidRPr="009C351C">
              <w:rPr>
                <w:b/>
                <w:spacing w:val="-4"/>
              </w:rPr>
              <w:t xml:space="preserve"> </w:t>
            </w:r>
            <w:r w:rsidRPr="009C351C">
              <w:rPr>
                <w:b/>
              </w:rPr>
              <w:t>НАЦИОНАЛЬНЫМ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ВОПРОСАМ</w:t>
            </w:r>
          </w:p>
        </w:tc>
      </w:tr>
      <w:tr w:rsidR="009C351C" w:rsidRPr="009C351C" w14:paraId="37B647BC" w14:textId="77777777" w:rsidTr="007031C6">
        <w:trPr>
          <w:trHeight w:val="1214"/>
        </w:trPr>
        <w:tc>
          <w:tcPr>
            <w:tcW w:w="886" w:type="dxa"/>
          </w:tcPr>
          <w:p w14:paraId="3990918C" w14:textId="5ACFE088" w:rsidR="00B3200C" w:rsidRPr="009C351C" w:rsidRDefault="009C351C" w:rsidP="00B3200C">
            <w:pPr>
              <w:pStyle w:val="TableParagraph"/>
              <w:spacing w:line="244" w:lineRule="exact"/>
              <w:ind w:left="0" w:right="60"/>
              <w:jc w:val="right"/>
            </w:pPr>
            <w:r w:rsidRPr="009C351C">
              <w:t>1.</w:t>
            </w:r>
          </w:p>
        </w:tc>
        <w:tc>
          <w:tcPr>
            <w:tcW w:w="4644" w:type="dxa"/>
          </w:tcPr>
          <w:p w14:paraId="19A09462" w14:textId="7A92F234" w:rsidR="00B3200C" w:rsidRPr="00025390" w:rsidRDefault="00B3200C" w:rsidP="00B3200C">
            <w:pPr>
              <w:pStyle w:val="TableParagraph"/>
              <w:rPr>
                <w:color w:val="FF0000"/>
              </w:rPr>
            </w:pPr>
            <w:r w:rsidRPr="007031C6">
              <w:t>Круглый</w:t>
            </w:r>
            <w:r w:rsidRPr="007031C6">
              <w:rPr>
                <w:spacing w:val="-2"/>
              </w:rPr>
              <w:t xml:space="preserve"> </w:t>
            </w:r>
            <w:r w:rsidRPr="007031C6">
              <w:t>стол</w:t>
            </w:r>
            <w:r w:rsidRPr="007031C6">
              <w:rPr>
                <w:spacing w:val="-1"/>
              </w:rPr>
              <w:t xml:space="preserve"> </w:t>
            </w:r>
            <w:r w:rsidRPr="007031C6">
              <w:t>на</w:t>
            </w:r>
            <w:r w:rsidRPr="007031C6">
              <w:rPr>
                <w:spacing w:val="-2"/>
              </w:rPr>
              <w:t xml:space="preserve"> </w:t>
            </w:r>
            <w:r w:rsidRPr="007031C6">
              <w:t>тему: «</w:t>
            </w:r>
            <w:r w:rsidR="007031C6" w:rsidRPr="007031C6">
              <w:t>Роль семьи в воспитании детей»</w:t>
            </w:r>
            <w:r w:rsidRPr="007031C6">
              <w:t>»</w:t>
            </w:r>
          </w:p>
        </w:tc>
        <w:tc>
          <w:tcPr>
            <w:tcW w:w="2018" w:type="dxa"/>
          </w:tcPr>
          <w:p w14:paraId="4069243B" w14:textId="06B88A9A" w:rsidR="00B3200C" w:rsidRPr="009C351C" w:rsidRDefault="00B3200C" w:rsidP="00B3200C">
            <w:pPr>
              <w:pStyle w:val="TableParagraph"/>
              <w:spacing w:line="244" w:lineRule="exact"/>
              <w:ind w:left="104" w:right="91"/>
              <w:jc w:val="center"/>
            </w:pPr>
            <w:r w:rsidRPr="009C351C">
              <w:t xml:space="preserve">        </w:t>
            </w:r>
            <w:r w:rsidR="00904B27" w:rsidRPr="009C351C">
              <w:t>А</w:t>
            </w:r>
            <w:r w:rsidRPr="009C351C">
              <w:t>прел</w:t>
            </w:r>
            <w:r w:rsidR="00904B27" w:rsidRPr="009C351C">
              <w:t>ь</w:t>
            </w:r>
          </w:p>
        </w:tc>
        <w:tc>
          <w:tcPr>
            <w:tcW w:w="3546" w:type="dxa"/>
          </w:tcPr>
          <w:p w14:paraId="1C9FC0DB" w14:textId="6F1EDAF2" w:rsidR="00B3200C" w:rsidRPr="009C351C" w:rsidRDefault="00B3200C" w:rsidP="00B3200C">
            <w:pPr>
              <w:pStyle w:val="TableParagraph"/>
              <w:spacing w:line="244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2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5D9AEA3F" w14:textId="77777777" w:rsidTr="00FE2D8A">
        <w:trPr>
          <w:trHeight w:val="541"/>
        </w:trPr>
        <w:tc>
          <w:tcPr>
            <w:tcW w:w="886" w:type="dxa"/>
          </w:tcPr>
          <w:p w14:paraId="5C117D3C" w14:textId="30E68FFF" w:rsidR="00C36A2E" w:rsidRPr="009C351C" w:rsidRDefault="009C351C" w:rsidP="00C36A2E">
            <w:pPr>
              <w:pStyle w:val="TableParagraph"/>
              <w:spacing w:line="244" w:lineRule="exact"/>
              <w:ind w:left="0" w:right="60"/>
              <w:jc w:val="right"/>
            </w:pPr>
            <w:r w:rsidRPr="009C351C">
              <w:t>2.</w:t>
            </w:r>
          </w:p>
        </w:tc>
        <w:tc>
          <w:tcPr>
            <w:tcW w:w="4644" w:type="dxa"/>
          </w:tcPr>
          <w:p w14:paraId="25FE47D5" w14:textId="44A71FB5" w:rsidR="00C36A2E" w:rsidRPr="00025390" w:rsidRDefault="00C36A2E" w:rsidP="00C36A2E">
            <w:pPr>
              <w:pStyle w:val="TableParagraph"/>
              <w:rPr>
                <w:color w:val="FF0000"/>
              </w:rPr>
            </w:pPr>
            <w:r w:rsidRPr="00FE2D8A">
              <w:rPr>
                <w:sz w:val="21"/>
                <w:szCs w:val="21"/>
                <w:shd w:val="clear" w:color="auto" w:fill="FFFFFF"/>
              </w:rPr>
              <w:t xml:space="preserve"> «Час с заместителем главы» по вопросам </w:t>
            </w:r>
            <w:r w:rsidR="00FE2D8A" w:rsidRPr="00FE2D8A">
              <w:rPr>
                <w:sz w:val="21"/>
                <w:szCs w:val="21"/>
                <w:shd w:val="clear" w:color="auto" w:fill="FFFFFF"/>
              </w:rPr>
              <w:t>организации мероприятий национальных культур</w:t>
            </w:r>
          </w:p>
        </w:tc>
        <w:tc>
          <w:tcPr>
            <w:tcW w:w="2018" w:type="dxa"/>
          </w:tcPr>
          <w:p w14:paraId="27167279" w14:textId="71F17FB7" w:rsidR="00C36A2E" w:rsidRPr="009C351C" w:rsidRDefault="00C36A2E" w:rsidP="00C36A2E">
            <w:pPr>
              <w:pStyle w:val="TableParagraph"/>
              <w:spacing w:line="244" w:lineRule="exact"/>
              <w:ind w:left="104" w:right="91"/>
              <w:jc w:val="center"/>
            </w:pPr>
            <w:r w:rsidRPr="009C351C">
              <w:t>Май</w:t>
            </w:r>
          </w:p>
        </w:tc>
        <w:tc>
          <w:tcPr>
            <w:tcW w:w="3546" w:type="dxa"/>
          </w:tcPr>
          <w:p w14:paraId="2332595C" w14:textId="6ECC2536" w:rsidR="00C36A2E" w:rsidRPr="009C351C" w:rsidRDefault="00C36A2E" w:rsidP="00C36A2E">
            <w:pPr>
              <w:pStyle w:val="TableParagraph"/>
              <w:spacing w:line="244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2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23DD39EA" w14:textId="77777777" w:rsidTr="007031C6">
        <w:trPr>
          <w:trHeight w:val="758"/>
        </w:trPr>
        <w:tc>
          <w:tcPr>
            <w:tcW w:w="886" w:type="dxa"/>
          </w:tcPr>
          <w:p w14:paraId="5CF1FC9C" w14:textId="1720C467" w:rsidR="00C36A2E" w:rsidRPr="009C351C" w:rsidRDefault="00FE2D8A" w:rsidP="00C36A2E">
            <w:pPr>
              <w:pStyle w:val="TableParagraph"/>
              <w:spacing w:line="241" w:lineRule="exact"/>
              <w:ind w:left="0" w:right="60"/>
              <w:jc w:val="right"/>
            </w:pPr>
            <w:r>
              <w:t>3</w:t>
            </w:r>
            <w:r w:rsidR="009C351C" w:rsidRPr="009C351C">
              <w:t>.</w:t>
            </w:r>
          </w:p>
        </w:tc>
        <w:tc>
          <w:tcPr>
            <w:tcW w:w="4644" w:type="dxa"/>
          </w:tcPr>
          <w:p w14:paraId="4A74C89C" w14:textId="212837F0" w:rsidR="00C36A2E" w:rsidRPr="00025390" w:rsidRDefault="00C36A2E" w:rsidP="00C36A2E">
            <w:pPr>
              <w:pStyle w:val="TableParagraph"/>
              <w:spacing w:line="244" w:lineRule="exact"/>
              <w:rPr>
                <w:color w:val="FF0000"/>
              </w:rPr>
            </w:pPr>
            <w:r w:rsidRPr="00FE2D8A">
              <w:t>Мониторинг использования доступности посещения культурных объектов с использованием Пушкинской карты</w:t>
            </w:r>
          </w:p>
        </w:tc>
        <w:tc>
          <w:tcPr>
            <w:tcW w:w="2018" w:type="dxa"/>
          </w:tcPr>
          <w:p w14:paraId="7D40DDA3" w14:textId="413D1B0A" w:rsidR="00C36A2E" w:rsidRPr="009C351C" w:rsidRDefault="00C36A2E" w:rsidP="00C36A2E">
            <w:pPr>
              <w:pStyle w:val="TableParagraph"/>
              <w:spacing w:line="241" w:lineRule="exact"/>
              <w:ind w:left="104" w:right="91"/>
              <w:jc w:val="center"/>
            </w:pPr>
            <w:r w:rsidRPr="009C351C">
              <w:t>в течение года</w:t>
            </w:r>
          </w:p>
        </w:tc>
        <w:tc>
          <w:tcPr>
            <w:tcW w:w="3546" w:type="dxa"/>
          </w:tcPr>
          <w:p w14:paraId="3C83B5AB" w14:textId="64412D61" w:rsidR="00C36A2E" w:rsidRPr="009C351C" w:rsidRDefault="00C36A2E" w:rsidP="00C36A2E">
            <w:pPr>
              <w:pStyle w:val="TableParagraph"/>
              <w:spacing w:line="241" w:lineRule="exact"/>
              <w:ind w:left="140" w:right="125"/>
              <w:jc w:val="center"/>
            </w:pPr>
            <w:r w:rsidRPr="009C351C">
              <w:t>Все</w:t>
            </w:r>
            <w:r w:rsidRPr="009C351C">
              <w:rPr>
                <w:spacing w:val="-2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1B94107F" w14:textId="77777777" w:rsidTr="007031C6">
        <w:trPr>
          <w:trHeight w:val="758"/>
        </w:trPr>
        <w:tc>
          <w:tcPr>
            <w:tcW w:w="886" w:type="dxa"/>
          </w:tcPr>
          <w:p w14:paraId="0A5AF3F3" w14:textId="394E44EE" w:rsidR="00C36A2E" w:rsidRPr="009C351C" w:rsidRDefault="00FE2D8A" w:rsidP="00C36A2E">
            <w:pPr>
              <w:pStyle w:val="TableParagraph"/>
              <w:spacing w:line="241" w:lineRule="exact"/>
              <w:ind w:left="0" w:right="60"/>
              <w:jc w:val="right"/>
            </w:pPr>
            <w:r>
              <w:t>4</w:t>
            </w:r>
            <w:r w:rsidR="009C351C" w:rsidRPr="009C351C">
              <w:t>.</w:t>
            </w:r>
          </w:p>
        </w:tc>
        <w:tc>
          <w:tcPr>
            <w:tcW w:w="4644" w:type="dxa"/>
          </w:tcPr>
          <w:p w14:paraId="5E4D7862" w14:textId="27434B42" w:rsidR="00C36A2E" w:rsidRPr="00675EE3" w:rsidRDefault="00C36A2E" w:rsidP="00C36A2E">
            <w:pPr>
              <w:pStyle w:val="TableParagraph"/>
              <w:spacing w:line="244" w:lineRule="exact"/>
            </w:pPr>
            <w:r w:rsidRPr="00675EE3">
              <w:t xml:space="preserve">Осуществление общественного контроля за ходом ремонтных работ в </w:t>
            </w:r>
            <w:proofErr w:type="gramStart"/>
            <w:r w:rsidR="00675EE3" w:rsidRPr="00675EE3">
              <w:t xml:space="preserve">Никулинском </w:t>
            </w:r>
            <w:r w:rsidRPr="00675EE3">
              <w:t xml:space="preserve"> сельском</w:t>
            </w:r>
            <w:proofErr w:type="gramEnd"/>
            <w:r w:rsidRPr="00675EE3">
              <w:t xml:space="preserve"> доме культуры</w:t>
            </w:r>
          </w:p>
        </w:tc>
        <w:tc>
          <w:tcPr>
            <w:tcW w:w="2018" w:type="dxa"/>
          </w:tcPr>
          <w:p w14:paraId="5D102FE6" w14:textId="3046D529" w:rsidR="00C36A2E" w:rsidRPr="009C351C" w:rsidRDefault="00C36A2E" w:rsidP="00C36A2E">
            <w:pPr>
              <w:pStyle w:val="TableParagraph"/>
              <w:spacing w:line="241" w:lineRule="exact"/>
              <w:ind w:left="104" w:right="91"/>
              <w:jc w:val="center"/>
            </w:pPr>
            <w:r w:rsidRPr="009C351C">
              <w:t>май-июль</w:t>
            </w:r>
          </w:p>
        </w:tc>
        <w:tc>
          <w:tcPr>
            <w:tcW w:w="3546" w:type="dxa"/>
          </w:tcPr>
          <w:p w14:paraId="510A84C3" w14:textId="3376C7B1" w:rsidR="00C36A2E" w:rsidRPr="009C351C" w:rsidRDefault="00C36A2E" w:rsidP="00C36A2E">
            <w:pPr>
              <w:pStyle w:val="TableParagraph"/>
              <w:spacing w:line="241" w:lineRule="exact"/>
              <w:ind w:left="140" w:right="125"/>
              <w:jc w:val="center"/>
            </w:pPr>
            <w:r w:rsidRPr="009C351C">
              <w:t>Все</w:t>
            </w:r>
            <w:r w:rsidRPr="009C351C">
              <w:rPr>
                <w:spacing w:val="-2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323CA428" w14:textId="77777777" w:rsidTr="007031C6">
        <w:trPr>
          <w:trHeight w:val="758"/>
        </w:trPr>
        <w:tc>
          <w:tcPr>
            <w:tcW w:w="886" w:type="dxa"/>
          </w:tcPr>
          <w:p w14:paraId="49303F83" w14:textId="30BB81DF" w:rsidR="00C36A2E" w:rsidRPr="00675EE3" w:rsidRDefault="00FE2D8A" w:rsidP="00C36A2E">
            <w:pPr>
              <w:pStyle w:val="TableParagraph"/>
              <w:spacing w:line="241" w:lineRule="exact"/>
              <w:ind w:left="0" w:right="60"/>
              <w:jc w:val="right"/>
            </w:pPr>
            <w:r>
              <w:t>5</w:t>
            </w:r>
            <w:r w:rsidR="009C351C" w:rsidRPr="00675EE3">
              <w:t>.</w:t>
            </w:r>
          </w:p>
        </w:tc>
        <w:tc>
          <w:tcPr>
            <w:tcW w:w="4644" w:type="dxa"/>
          </w:tcPr>
          <w:p w14:paraId="5B015E94" w14:textId="1E23A01B" w:rsidR="00C36A2E" w:rsidRPr="00675EE3" w:rsidRDefault="00C36A2E" w:rsidP="00C36A2E">
            <w:pPr>
              <w:pStyle w:val="TableParagraph"/>
              <w:spacing w:line="244" w:lineRule="exact"/>
            </w:pPr>
            <w:r w:rsidRPr="00675EE3">
              <w:t>Мониторинг проведения мероприятий по межнациональной тематике в учреждениях образования и культуры</w:t>
            </w:r>
          </w:p>
        </w:tc>
        <w:tc>
          <w:tcPr>
            <w:tcW w:w="2018" w:type="dxa"/>
          </w:tcPr>
          <w:p w14:paraId="5E96335F" w14:textId="57C3FAD6" w:rsidR="00C36A2E" w:rsidRPr="009C351C" w:rsidRDefault="00C36A2E" w:rsidP="00C36A2E">
            <w:pPr>
              <w:pStyle w:val="TableParagraph"/>
              <w:spacing w:line="241" w:lineRule="exact"/>
              <w:ind w:left="104" w:right="91"/>
              <w:jc w:val="center"/>
            </w:pPr>
            <w:r w:rsidRPr="009C351C">
              <w:t>в течение года</w:t>
            </w:r>
          </w:p>
        </w:tc>
        <w:tc>
          <w:tcPr>
            <w:tcW w:w="3546" w:type="dxa"/>
          </w:tcPr>
          <w:p w14:paraId="433DBB06" w14:textId="6ED7A8E4" w:rsidR="00C36A2E" w:rsidRPr="009C351C" w:rsidRDefault="00C36A2E" w:rsidP="00C36A2E">
            <w:pPr>
              <w:pStyle w:val="TableParagraph"/>
              <w:spacing w:line="241" w:lineRule="exact"/>
              <w:ind w:left="140" w:right="125"/>
              <w:jc w:val="center"/>
            </w:pPr>
            <w:r w:rsidRPr="009C351C">
              <w:t>Все</w:t>
            </w:r>
            <w:r w:rsidRPr="009C351C">
              <w:rPr>
                <w:spacing w:val="-2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  <w:tr w:rsidR="009C351C" w:rsidRPr="009C351C" w14:paraId="6527232F" w14:textId="77777777" w:rsidTr="009C351C">
        <w:trPr>
          <w:trHeight w:val="1012"/>
        </w:trPr>
        <w:tc>
          <w:tcPr>
            <w:tcW w:w="11094" w:type="dxa"/>
            <w:gridSpan w:val="4"/>
          </w:tcPr>
          <w:p w14:paraId="46CC61B1" w14:textId="77777777" w:rsidR="00BA2203" w:rsidRPr="009C351C" w:rsidRDefault="00BA2203" w:rsidP="003E16F7">
            <w:pPr>
              <w:pStyle w:val="TableParagraph"/>
              <w:ind w:left="0" w:right="599" w:firstLine="604"/>
              <w:jc w:val="center"/>
              <w:rPr>
                <w:b/>
              </w:rPr>
            </w:pPr>
          </w:p>
          <w:p w14:paraId="461D17CE" w14:textId="0B89F6C4" w:rsidR="00AF5164" w:rsidRPr="009C351C" w:rsidRDefault="003E16F7" w:rsidP="003E16F7">
            <w:pPr>
              <w:pStyle w:val="TableParagraph"/>
              <w:ind w:left="0" w:right="599" w:firstLine="604"/>
              <w:jc w:val="center"/>
              <w:rPr>
                <w:b/>
              </w:rPr>
            </w:pPr>
            <w:r w:rsidRPr="009C351C">
              <w:rPr>
                <w:b/>
              </w:rPr>
              <w:t>КОМИССИЯ</w:t>
            </w:r>
            <w:r w:rsidRPr="009C351C">
              <w:rPr>
                <w:b/>
                <w:spacing w:val="-4"/>
              </w:rPr>
              <w:t xml:space="preserve"> </w:t>
            </w:r>
            <w:r w:rsidRPr="009C351C">
              <w:rPr>
                <w:b/>
              </w:rPr>
              <w:t>ПО ЭКОНОМИЧЕСКОЙ ПОЛИТИКЕ, АГРОПРОМЫШЛЕННОМУ КОМПЛЕКСУЮ ЭКОЛОГИИ, ЖКХ И ТРАНСПОРТА</w:t>
            </w:r>
          </w:p>
        </w:tc>
      </w:tr>
      <w:tr w:rsidR="00F475F0" w:rsidRPr="009C351C" w14:paraId="03D83EDF" w14:textId="77777777" w:rsidTr="007031C6">
        <w:trPr>
          <w:trHeight w:val="755"/>
        </w:trPr>
        <w:tc>
          <w:tcPr>
            <w:tcW w:w="886" w:type="dxa"/>
            <w:tcBorders>
              <w:bottom w:val="single" w:sz="6" w:space="0" w:color="000000"/>
            </w:tcBorders>
          </w:tcPr>
          <w:p w14:paraId="1D3A00FD" w14:textId="0DF292C4" w:rsidR="00F475F0" w:rsidRPr="009C351C" w:rsidRDefault="00F475F0" w:rsidP="00F475F0">
            <w:pPr>
              <w:pStyle w:val="TableParagraph"/>
              <w:spacing w:line="241" w:lineRule="exact"/>
              <w:ind w:left="0" w:right="170"/>
              <w:jc w:val="right"/>
            </w:pPr>
            <w:r w:rsidRPr="009C351C">
              <w:t>1.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14:paraId="5544A660" w14:textId="3AC3CF0B" w:rsidR="00F475F0" w:rsidRDefault="00F475F0" w:rsidP="00F475F0">
            <w:pPr>
              <w:pStyle w:val="TableParagraph"/>
              <w:spacing w:line="241" w:lineRule="exac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Порецкого муниципального округа в Чувашской Республике за 2023 год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14:paraId="45AFA11E" w14:textId="58C9117A" w:rsidR="00F475F0" w:rsidRDefault="00F475F0" w:rsidP="00F475F0">
            <w:pPr>
              <w:pStyle w:val="TableParagraph"/>
              <w:spacing w:line="241" w:lineRule="exact"/>
              <w:ind w:left="107" w:right="91"/>
              <w:jc w:val="center"/>
            </w:pPr>
            <w:r>
              <w:t>февраль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7DC4D97B" w14:textId="6DC507F0" w:rsidR="00F475F0" w:rsidRDefault="00F475F0" w:rsidP="00F475F0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F475F0" w:rsidRPr="009C351C" w14:paraId="670D626F" w14:textId="77777777" w:rsidTr="007031C6">
        <w:trPr>
          <w:trHeight w:val="755"/>
        </w:trPr>
        <w:tc>
          <w:tcPr>
            <w:tcW w:w="886" w:type="dxa"/>
            <w:tcBorders>
              <w:bottom w:val="single" w:sz="6" w:space="0" w:color="000000"/>
            </w:tcBorders>
          </w:tcPr>
          <w:p w14:paraId="1BB21893" w14:textId="30D85FAF" w:rsidR="00F475F0" w:rsidRPr="009C351C" w:rsidRDefault="00F475F0" w:rsidP="00F475F0">
            <w:pPr>
              <w:pStyle w:val="TableParagraph"/>
              <w:spacing w:line="241" w:lineRule="exact"/>
              <w:ind w:left="0" w:right="170"/>
              <w:jc w:val="right"/>
            </w:pPr>
            <w:r w:rsidRPr="007031C6">
              <w:t>2.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14:paraId="1A657EDF" w14:textId="05060F3C" w:rsidR="00F475F0" w:rsidRPr="009C351C" w:rsidRDefault="00F475F0" w:rsidP="00F475F0">
            <w:pPr>
              <w:pStyle w:val="TableParagraph"/>
              <w:spacing w:line="241" w:lineRule="exac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Участие в совещание «Об итогах социально-экономического развития Порецкого муниципального округа и задах на 2025 год»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14:paraId="477D92CE" w14:textId="77777777" w:rsidR="00F475F0" w:rsidRDefault="00F475F0" w:rsidP="00F475F0">
            <w:pPr>
              <w:pStyle w:val="TableParagraph"/>
              <w:spacing w:line="241" w:lineRule="exact"/>
              <w:ind w:left="107" w:right="91"/>
              <w:jc w:val="center"/>
            </w:pPr>
          </w:p>
          <w:p w14:paraId="42C0DEB8" w14:textId="7950E005" w:rsidR="00F475F0" w:rsidRPr="009C351C" w:rsidRDefault="00F475F0" w:rsidP="00F475F0">
            <w:pPr>
              <w:pStyle w:val="TableParagraph"/>
              <w:spacing w:line="241" w:lineRule="exact"/>
              <w:ind w:left="107" w:right="91"/>
              <w:jc w:val="center"/>
            </w:pPr>
            <w:r>
              <w:t>март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3DA7A8A6" w14:textId="77777777" w:rsidR="00F475F0" w:rsidRDefault="00F475F0" w:rsidP="00F475F0">
            <w:pPr>
              <w:pStyle w:val="TableParagraph"/>
              <w:spacing w:line="241" w:lineRule="exact"/>
              <w:ind w:left="142" w:right="125"/>
              <w:jc w:val="center"/>
            </w:pPr>
          </w:p>
          <w:p w14:paraId="7C2D0B09" w14:textId="4F319ED8" w:rsidR="00F475F0" w:rsidRPr="009C351C" w:rsidRDefault="00F475F0" w:rsidP="00F475F0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F475F0" w:rsidRPr="009C351C" w14:paraId="6748E41C" w14:textId="77777777" w:rsidTr="007031C6">
        <w:trPr>
          <w:trHeight w:val="755"/>
        </w:trPr>
        <w:tc>
          <w:tcPr>
            <w:tcW w:w="886" w:type="dxa"/>
            <w:tcBorders>
              <w:bottom w:val="single" w:sz="6" w:space="0" w:color="000000"/>
            </w:tcBorders>
          </w:tcPr>
          <w:p w14:paraId="297DAAC0" w14:textId="3C6E65F8" w:rsidR="00F475F0" w:rsidRPr="009C351C" w:rsidRDefault="00F475F0" w:rsidP="00F475F0">
            <w:pPr>
              <w:pStyle w:val="TableParagraph"/>
              <w:spacing w:line="241" w:lineRule="exact"/>
              <w:ind w:left="0" w:right="170"/>
              <w:jc w:val="right"/>
            </w:pPr>
            <w:r w:rsidRPr="009C351C">
              <w:t>3.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14:paraId="559B9FF3" w14:textId="17148FED" w:rsidR="00F475F0" w:rsidRPr="009C351C" w:rsidRDefault="00F475F0" w:rsidP="00F475F0">
            <w:pPr>
              <w:pStyle w:val="TableParagraph"/>
              <w:spacing w:line="241" w:lineRule="exact"/>
            </w:pPr>
            <w:r w:rsidRPr="009C351C">
              <w:rPr>
                <w:sz w:val="21"/>
                <w:szCs w:val="21"/>
                <w:shd w:val="clear" w:color="auto" w:fill="FFFFFF"/>
              </w:rPr>
              <w:t>«Час с заместителем главы» по вопросам перспективы развития агропромышленного комплекса Порецкого муниципального округа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14:paraId="4E541F51" w14:textId="011E84B5" w:rsidR="00F475F0" w:rsidRPr="009C351C" w:rsidRDefault="00F475F0" w:rsidP="00F475F0">
            <w:pPr>
              <w:pStyle w:val="TableParagraph"/>
              <w:spacing w:line="241" w:lineRule="exact"/>
              <w:ind w:left="107" w:right="91"/>
              <w:jc w:val="center"/>
            </w:pPr>
            <w:r w:rsidRPr="009C351C">
              <w:t>ноябрь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0C4251CD" w14:textId="15EAFCB5" w:rsidR="00F475F0" w:rsidRPr="009C351C" w:rsidRDefault="00F475F0" w:rsidP="00F475F0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F475F0" w:rsidRPr="009C351C" w14:paraId="40A746BC" w14:textId="77777777" w:rsidTr="007031C6">
        <w:trPr>
          <w:trHeight w:val="755"/>
        </w:trPr>
        <w:tc>
          <w:tcPr>
            <w:tcW w:w="886" w:type="dxa"/>
            <w:tcBorders>
              <w:bottom w:val="single" w:sz="6" w:space="0" w:color="000000"/>
            </w:tcBorders>
          </w:tcPr>
          <w:p w14:paraId="04708A71" w14:textId="33BEEC85" w:rsidR="00F475F0" w:rsidRPr="007031C6" w:rsidRDefault="00F475F0" w:rsidP="00F475F0">
            <w:pPr>
              <w:pStyle w:val="TableParagraph"/>
              <w:spacing w:line="241" w:lineRule="exact"/>
              <w:ind w:left="0" w:right="170"/>
              <w:jc w:val="right"/>
            </w:pPr>
            <w:r>
              <w:t>4.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14:paraId="6C7BC353" w14:textId="76B971A0" w:rsidR="00F475F0" w:rsidRPr="007031C6" w:rsidRDefault="00F475F0" w:rsidP="00F475F0">
            <w:pPr>
              <w:pStyle w:val="TableParagraph"/>
              <w:tabs>
                <w:tab w:val="left" w:pos="1002"/>
                <w:tab w:val="left" w:pos="1547"/>
                <w:tab w:val="left" w:pos="1653"/>
                <w:tab w:val="left" w:pos="2111"/>
                <w:tab w:val="left" w:pos="3151"/>
              </w:tabs>
              <w:ind w:right="90"/>
            </w:pPr>
            <w:r w:rsidRPr="007031C6">
              <w:t xml:space="preserve">Мониторинг контроля </w:t>
            </w:r>
            <w:proofErr w:type="gramStart"/>
            <w:r w:rsidRPr="007031C6">
              <w:t>за  реализацией</w:t>
            </w:r>
            <w:proofErr w:type="gramEnd"/>
            <w:r w:rsidRPr="007031C6">
              <w:t xml:space="preserve"> проектов благоустройства территорий в рамках народного бюджетирования.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14:paraId="630142C8" w14:textId="7DA6CB4F" w:rsidR="00F475F0" w:rsidRPr="009C351C" w:rsidRDefault="00F475F0" w:rsidP="00F475F0">
            <w:pPr>
              <w:pStyle w:val="TableParagraph"/>
              <w:spacing w:line="241" w:lineRule="exact"/>
              <w:ind w:left="107" w:right="91"/>
              <w:jc w:val="center"/>
            </w:pPr>
            <w:r>
              <w:t>май</w:t>
            </w:r>
            <w:r w:rsidRPr="009C351C">
              <w:t>-ноябрь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426BE7C5" w14:textId="0DE4F908" w:rsidR="00F475F0" w:rsidRPr="009C351C" w:rsidRDefault="00F475F0" w:rsidP="00F475F0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7031C6" w:rsidRPr="009C351C" w14:paraId="5F614629" w14:textId="77777777" w:rsidTr="007031C6">
        <w:trPr>
          <w:trHeight w:val="755"/>
        </w:trPr>
        <w:tc>
          <w:tcPr>
            <w:tcW w:w="886" w:type="dxa"/>
            <w:tcBorders>
              <w:bottom w:val="single" w:sz="6" w:space="0" w:color="000000"/>
            </w:tcBorders>
          </w:tcPr>
          <w:p w14:paraId="31FD68DF" w14:textId="7A5660A7" w:rsidR="007031C6" w:rsidRPr="009C351C" w:rsidRDefault="00F475F0" w:rsidP="007031C6">
            <w:pPr>
              <w:pStyle w:val="TableParagraph"/>
              <w:spacing w:line="241" w:lineRule="exact"/>
              <w:ind w:left="0" w:right="170"/>
              <w:jc w:val="right"/>
            </w:pPr>
            <w:r>
              <w:t>5</w:t>
            </w:r>
            <w:r w:rsidR="007031C6">
              <w:t>.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14:paraId="61AD04D5" w14:textId="1DC502EF" w:rsidR="007031C6" w:rsidRPr="009C351C" w:rsidRDefault="007031C6" w:rsidP="007031C6">
            <w:pPr>
              <w:pStyle w:val="a5"/>
              <w:rPr>
                <w:sz w:val="22"/>
                <w:szCs w:val="22"/>
              </w:rPr>
            </w:pPr>
            <w:r w:rsidRPr="009C351C">
              <w:rPr>
                <w:sz w:val="22"/>
                <w:szCs w:val="22"/>
              </w:rPr>
              <w:t xml:space="preserve">Проведение мониторинга в сфере ЖКХ за работой управляющих компаний, ресурсоснабжающих организаций  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14:paraId="459F46B4" w14:textId="0EC98FB1" w:rsidR="007031C6" w:rsidRPr="009C351C" w:rsidRDefault="007031C6" w:rsidP="007031C6">
            <w:pPr>
              <w:pStyle w:val="TableParagraph"/>
              <w:spacing w:line="241" w:lineRule="exact"/>
              <w:ind w:left="107" w:right="91"/>
              <w:jc w:val="center"/>
            </w:pPr>
            <w:r w:rsidRPr="009C351C">
              <w:t>постоянно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14:paraId="0A6853BE" w14:textId="24325F0E" w:rsidR="007031C6" w:rsidRPr="009C351C" w:rsidRDefault="007031C6" w:rsidP="007031C6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7031C6" w:rsidRPr="009C351C" w14:paraId="40EE401C" w14:textId="77777777" w:rsidTr="009C351C">
        <w:trPr>
          <w:trHeight w:val="834"/>
        </w:trPr>
        <w:tc>
          <w:tcPr>
            <w:tcW w:w="11094" w:type="dxa"/>
            <w:gridSpan w:val="4"/>
          </w:tcPr>
          <w:p w14:paraId="392E5135" w14:textId="29CCAEC0" w:rsidR="007031C6" w:rsidRPr="009C351C" w:rsidRDefault="007031C6" w:rsidP="007031C6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 w:rsidRPr="009C351C">
              <w:rPr>
                <w:b/>
              </w:rPr>
              <w:t>КОМИССИЯ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ПО</w:t>
            </w:r>
            <w:r w:rsidRPr="009C351C">
              <w:rPr>
                <w:b/>
                <w:spacing w:val="-6"/>
              </w:rPr>
              <w:t xml:space="preserve"> </w:t>
            </w:r>
            <w:r w:rsidRPr="009C351C">
              <w:rPr>
                <w:b/>
              </w:rPr>
              <w:t>ВЗАИМОДЕЙСТВИЮ</w:t>
            </w:r>
            <w:r w:rsidRPr="009C351C">
              <w:rPr>
                <w:b/>
                <w:spacing w:val="-4"/>
              </w:rPr>
              <w:t xml:space="preserve"> </w:t>
            </w:r>
            <w:r w:rsidRPr="009C351C">
              <w:rPr>
                <w:b/>
              </w:rPr>
              <w:t>С</w:t>
            </w:r>
            <w:r w:rsidRPr="009C351C">
              <w:rPr>
                <w:b/>
                <w:spacing w:val="-4"/>
              </w:rPr>
              <w:t xml:space="preserve"> </w:t>
            </w:r>
            <w:r w:rsidRPr="009C351C">
              <w:rPr>
                <w:b/>
              </w:rPr>
              <w:t>ОРГАНАМИ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ГОСУДАРСТВЕННОЙ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ВЛАСТИ,</w:t>
            </w:r>
            <w:r w:rsidRPr="009C351C">
              <w:rPr>
                <w:b/>
                <w:spacing w:val="-7"/>
              </w:rPr>
              <w:t xml:space="preserve"> </w:t>
            </w:r>
            <w:r w:rsidRPr="009C351C">
              <w:rPr>
                <w:b/>
              </w:rPr>
              <w:t>МЕСТНОГО</w:t>
            </w:r>
            <w:r w:rsidRPr="009C351C">
              <w:rPr>
                <w:b/>
                <w:spacing w:val="-52"/>
              </w:rPr>
              <w:t xml:space="preserve"> </w:t>
            </w:r>
            <w:r w:rsidRPr="009C351C">
              <w:rPr>
                <w:b/>
              </w:rPr>
              <w:t>САМОУПРАВЛЕНИЯ</w:t>
            </w:r>
            <w:r w:rsidRPr="009C351C">
              <w:rPr>
                <w:b/>
                <w:spacing w:val="-5"/>
              </w:rPr>
              <w:t xml:space="preserve"> </w:t>
            </w:r>
            <w:r w:rsidRPr="009C351C">
              <w:rPr>
                <w:b/>
              </w:rPr>
              <w:t>И</w:t>
            </w:r>
            <w:r w:rsidRPr="009C351C">
              <w:rPr>
                <w:b/>
                <w:spacing w:val="1"/>
              </w:rPr>
              <w:t xml:space="preserve"> </w:t>
            </w:r>
            <w:r w:rsidRPr="009C351C">
              <w:rPr>
                <w:b/>
              </w:rPr>
              <w:t>ОБЩЕСТВЕННОМУ</w:t>
            </w:r>
            <w:r w:rsidRPr="009C351C">
              <w:rPr>
                <w:b/>
                <w:spacing w:val="-3"/>
              </w:rPr>
              <w:t xml:space="preserve"> </w:t>
            </w:r>
            <w:r w:rsidRPr="009C351C">
              <w:rPr>
                <w:b/>
              </w:rPr>
              <w:t>КОНТРОЛЮ</w:t>
            </w:r>
          </w:p>
        </w:tc>
      </w:tr>
      <w:tr w:rsidR="007031C6" w:rsidRPr="009C351C" w14:paraId="635347CA" w14:textId="77777777" w:rsidTr="007031C6">
        <w:trPr>
          <w:trHeight w:val="505"/>
        </w:trPr>
        <w:tc>
          <w:tcPr>
            <w:tcW w:w="886" w:type="dxa"/>
          </w:tcPr>
          <w:p w14:paraId="29301420" w14:textId="0E1F176C" w:rsidR="007031C6" w:rsidRPr="009C351C" w:rsidRDefault="007031C6" w:rsidP="007031C6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 w:rsidRPr="009C351C">
              <w:rPr>
                <w:sz w:val="24"/>
              </w:rPr>
              <w:t>1.</w:t>
            </w:r>
          </w:p>
        </w:tc>
        <w:tc>
          <w:tcPr>
            <w:tcW w:w="4644" w:type="dxa"/>
          </w:tcPr>
          <w:p w14:paraId="3480EB43" w14:textId="401AD740" w:rsidR="007031C6" w:rsidRPr="009C351C" w:rsidRDefault="007031C6" w:rsidP="007031C6">
            <w:pPr>
              <w:pStyle w:val="TableParagraph"/>
              <w:tabs>
                <w:tab w:val="left" w:pos="1677"/>
                <w:tab w:val="left" w:pos="3465"/>
              </w:tabs>
              <w:spacing w:line="243" w:lineRule="exact"/>
            </w:pPr>
            <w:r w:rsidRPr="007031C6">
              <w:rPr>
                <w:sz w:val="21"/>
                <w:szCs w:val="21"/>
                <w:shd w:val="clear" w:color="auto" w:fill="FFFFFF"/>
              </w:rPr>
              <w:t xml:space="preserve">Участие в работе Штаба общественного наблюдения за ходом выборов Президента РФ </w:t>
            </w:r>
          </w:p>
        </w:tc>
        <w:tc>
          <w:tcPr>
            <w:tcW w:w="2018" w:type="dxa"/>
          </w:tcPr>
          <w:p w14:paraId="50CE48CC" w14:textId="6A31FC41" w:rsidR="007031C6" w:rsidRPr="009C351C" w:rsidRDefault="007031C6" w:rsidP="007031C6">
            <w:pPr>
              <w:pStyle w:val="TableParagraph"/>
              <w:spacing w:line="243" w:lineRule="exact"/>
              <w:ind w:left="107" w:right="90"/>
            </w:pPr>
            <w:r>
              <w:t xml:space="preserve">         15-17 марта</w:t>
            </w:r>
          </w:p>
        </w:tc>
        <w:tc>
          <w:tcPr>
            <w:tcW w:w="3546" w:type="dxa"/>
          </w:tcPr>
          <w:p w14:paraId="14CBA3B0" w14:textId="737DE3F4" w:rsidR="007031C6" w:rsidRPr="009C351C" w:rsidRDefault="007031C6" w:rsidP="007031C6">
            <w:pPr>
              <w:pStyle w:val="TableParagraph"/>
              <w:spacing w:line="243" w:lineRule="exact"/>
              <w:ind w:left="142" w:right="125"/>
              <w:jc w:val="center"/>
            </w:pPr>
            <w:r>
              <w:t xml:space="preserve">Председатель </w:t>
            </w:r>
            <w:proofErr w:type="spellStart"/>
            <w:r>
              <w:t>комисии</w:t>
            </w:r>
            <w:proofErr w:type="spellEnd"/>
          </w:p>
        </w:tc>
      </w:tr>
      <w:tr w:rsidR="007031C6" w:rsidRPr="009C351C" w14:paraId="48EA1DB4" w14:textId="77777777" w:rsidTr="007031C6">
        <w:trPr>
          <w:trHeight w:val="2025"/>
        </w:trPr>
        <w:tc>
          <w:tcPr>
            <w:tcW w:w="886" w:type="dxa"/>
          </w:tcPr>
          <w:p w14:paraId="60F4F84A" w14:textId="77777777" w:rsidR="007031C6" w:rsidRPr="009C351C" w:rsidRDefault="007031C6" w:rsidP="007031C6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 w:rsidRPr="009C351C">
              <w:rPr>
                <w:sz w:val="24"/>
              </w:rPr>
              <w:t>2.</w:t>
            </w:r>
          </w:p>
        </w:tc>
        <w:tc>
          <w:tcPr>
            <w:tcW w:w="4644" w:type="dxa"/>
          </w:tcPr>
          <w:p w14:paraId="30E61E01" w14:textId="77777777" w:rsidR="007031C6" w:rsidRPr="009C351C" w:rsidRDefault="007031C6" w:rsidP="007031C6">
            <w:pPr>
              <w:pStyle w:val="TableParagraph"/>
              <w:ind w:right="227"/>
            </w:pPr>
            <w:r w:rsidRPr="009C351C">
              <w:t>Рабочая группа по рассмотрению</w:t>
            </w:r>
            <w:r w:rsidRPr="009C351C">
              <w:rPr>
                <w:spacing w:val="1"/>
              </w:rPr>
              <w:t xml:space="preserve"> </w:t>
            </w:r>
            <w:r w:rsidRPr="009C351C">
              <w:t>коллективных обращений граждан, оказание</w:t>
            </w:r>
            <w:r w:rsidRPr="009C351C">
              <w:rPr>
                <w:spacing w:val="1"/>
              </w:rPr>
              <w:t xml:space="preserve"> </w:t>
            </w:r>
            <w:r w:rsidRPr="009C351C">
              <w:t>консультативной помощи по обращениям, по</w:t>
            </w:r>
            <w:r w:rsidRPr="009C351C">
              <w:rPr>
                <w:spacing w:val="-52"/>
              </w:rPr>
              <w:t xml:space="preserve"> </w:t>
            </w:r>
            <w:r w:rsidRPr="009C351C">
              <w:t>результатам рассмотрения обращений,</w:t>
            </w:r>
            <w:r w:rsidRPr="009C351C">
              <w:rPr>
                <w:spacing w:val="1"/>
              </w:rPr>
              <w:t xml:space="preserve"> </w:t>
            </w:r>
            <w:r w:rsidRPr="009C351C">
              <w:t>направление</w:t>
            </w:r>
            <w:r w:rsidRPr="009C351C">
              <w:rPr>
                <w:spacing w:val="-1"/>
              </w:rPr>
              <w:t xml:space="preserve"> </w:t>
            </w:r>
            <w:r w:rsidRPr="009C351C">
              <w:t>запросов в</w:t>
            </w:r>
            <w:r w:rsidRPr="009C351C">
              <w:rPr>
                <w:spacing w:val="-2"/>
              </w:rPr>
              <w:t xml:space="preserve"> </w:t>
            </w:r>
            <w:r w:rsidRPr="009C351C">
              <w:t>органы</w:t>
            </w:r>
          </w:p>
          <w:p w14:paraId="04067414" w14:textId="4E62822E" w:rsidR="007031C6" w:rsidRPr="009C351C" w:rsidRDefault="007031C6" w:rsidP="007031C6">
            <w:pPr>
              <w:pStyle w:val="TableParagraph"/>
              <w:ind w:right="249"/>
            </w:pPr>
            <w:r w:rsidRPr="009C351C">
              <w:t>государственной власти Чувашии, доведение</w:t>
            </w:r>
            <w:r w:rsidRPr="009C351C">
              <w:rPr>
                <w:spacing w:val="-52"/>
              </w:rPr>
              <w:t xml:space="preserve"> </w:t>
            </w:r>
            <w:r w:rsidRPr="009C351C">
              <w:t>результатов</w:t>
            </w:r>
            <w:r w:rsidRPr="009C351C">
              <w:rPr>
                <w:spacing w:val="-3"/>
              </w:rPr>
              <w:t xml:space="preserve"> </w:t>
            </w:r>
            <w:r w:rsidRPr="009C351C">
              <w:t>рассмотрения</w:t>
            </w:r>
            <w:r w:rsidRPr="009C351C">
              <w:rPr>
                <w:spacing w:val="-1"/>
              </w:rPr>
              <w:t xml:space="preserve"> </w:t>
            </w:r>
            <w:r w:rsidRPr="009C351C">
              <w:t>обращений до заявителей</w:t>
            </w:r>
          </w:p>
        </w:tc>
        <w:tc>
          <w:tcPr>
            <w:tcW w:w="2018" w:type="dxa"/>
          </w:tcPr>
          <w:p w14:paraId="069FE8CE" w14:textId="2B72FFCB" w:rsidR="007031C6" w:rsidRPr="009C351C" w:rsidRDefault="007031C6" w:rsidP="007031C6">
            <w:pPr>
              <w:pStyle w:val="TableParagraph"/>
              <w:spacing w:line="243" w:lineRule="exact"/>
              <w:ind w:left="104" w:right="91"/>
              <w:jc w:val="center"/>
            </w:pPr>
            <w:r w:rsidRPr="009C351C">
              <w:t>в течение года</w:t>
            </w:r>
          </w:p>
        </w:tc>
        <w:tc>
          <w:tcPr>
            <w:tcW w:w="3546" w:type="dxa"/>
          </w:tcPr>
          <w:p w14:paraId="3FB2C987" w14:textId="77777777" w:rsidR="007031C6" w:rsidRPr="009C351C" w:rsidRDefault="007031C6" w:rsidP="007031C6">
            <w:pPr>
              <w:pStyle w:val="TableParagraph"/>
              <w:spacing w:line="243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7031C6" w:rsidRPr="009C351C" w14:paraId="0F437732" w14:textId="77777777" w:rsidTr="007031C6">
        <w:trPr>
          <w:trHeight w:val="757"/>
        </w:trPr>
        <w:tc>
          <w:tcPr>
            <w:tcW w:w="886" w:type="dxa"/>
          </w:tcPr>
          <w:p w14:paraId="58825E2D" w14:textId="77777777" w:rsidR="007031C6" w:rsidRPr="009C351C" w:rsidRDefault="007031C6" w:rsidP="007031C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 w:rsidRPr="009C351C">
              <w:rPr>
                <w:sz w:val="24"/>
              </w:rPr>
              <w:t>3.</w:t>
            </w:r>
          </w:p>
        </w:tc>
        <w:tc>
          <w:tcPr>
            <w:tcW w:w="4644" w:type="dxa"/>
          </w:tcPr>
          <w:p w14:paraId="1C63D1BF" w14:textId="5D887BDA" w:rsidR="007031C6" w:rsidRPr="009C351C" w:rsidRDefault="007031C6" w:rsidP="007031C6">
            <w:pPr>
              <w:pStyle w:val="TableParagraph"/>
              <w:ind w:right="642"/>
            </w:pPr>
            <w:r w:rsidRPr="009C351C">
              <w:t>Организация общественного контроля за</w:t>
            </w:r>
            <w:r w:rsidRPr="009C351C">
              <w:rPr>
                <w:spacing w:val="-52"/>
              </w:rPr>
              <w:t xml:space="preserve"> </w:t>
            </w:r>
            <w:r w:rsidRPr="009C351C">
              <w:t>исполнением</w:t>
            </w:r>
            <w:r w:rsidRPr="009C351C">
              <w:rPr>
                <w:spacing w:val="-4"/>
              </w:rPr>
              <w:t xml:space="preserve"> </w:t>
            </w:r>
            <w:proofErr w:type="gramStart"/>
            <w:r w:rsidRPr="009C351C">
              <w:t>законодательства</w:t>
            </w:r>
            <w:r w:rsidRPr="009C351C">
              <w:rPr>
                <w:spacing w:val="-3"/>
              </w:rPr>
              <w:t xml:space="preserve"> </w:t>
            </w:r>
            <w:r w:rsidRPr="009C351C">
              <w:t xml:space="preserve"> ОМСУ</w:t>
            </w:r>
            <w:proofErr w:type="gramEnd"/>
          </w:p>
          <w:p w14:paraId="3C72475B" w14:textId="5F4DBBBE" w:rsidR="007031C6" w:rsidRPr="009C351C" w:rsidRDefault="007031C6" w:rsidP="007031C6">
            <w:pPr>
              <w:pStyle w:val="TableParagraph"/>
              <w:spacing w:line="244" w:lineRule="exact"/>
            </w:pPr>
          </w:p>
        </w:tc>
        <w:tc>
          <w:tcPr>
            <w:tcW w:w="2018" w:type="dxa"/>
          </w:tcPr>
          <w:p w14:paraId="07284607" w14:textId="0FF1C1D2" w:rsidR="007031C6" w:rsidRPr="009C351C" w:rsidRDefault="007031C6" w:rsidP="007031C6">
            <w:pPr>
              <w:pStyle w:val="TableParagraph"/>
              <w:spacing w:line="241" w:lineRule="exact"/>
              <w:ind w:left="104" w:right="91"/>
              <w:jc w:val="center"/>
            </w:pPr>
            <w:r w:rsidRPr="009C351C">
              <w:t>в течение года</w:t>
            </w:r>
          </w:p>
        </w:tc>
        <w:tc>
          <w:tcPr>
            <w:tcW w:w="3546" w:type="dxa"/>
          </w:tcPr>
          <w:p w14:paraId="2F133776" w14:textId="77777777" w:rsidR="007031C6" w:rsidRPr="009C351C" w:rsidRDefault="007031C6" w:rsidP="007031C6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7031C6" w:rsidRPr="009C351C" w14:paraId="62ED9B20" w14:textId="77777777" w:rsidTr="007031C6">
        <w:trPr>
          <w:trHeight w:val="505"/>
        </w:trPr>
        <w:tc>
          <w:tcPr>
            <w:tcW w:w="886" w:type="dxa"/>
          </w:tcPr>
          <w:p w14:paraId="2A407E06" w14:textId="77777777" w:rsidR="007031C6" w:rsidRPr="009C351C" w:rsidRDefault="007031C6" w:rsidP="007031C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 w:rsidRPr="009C351C">
              <w:rPr>
                <w:sz w:val="24"/>
              </w:rPr>
              <w:t>4.</w:t>
            </w:r>
          </w:p>
        </w:tc>
        <w:tc>
          <w:tcPr>
            <w:tcW w:w="4644" w:type="dxa"/>
          </w:tcPr>
          <w:p w14:paraId="072F8340" w14:textId="77777777" w:rsidR="007031C6" w:rsidRPr="009C351C" w:rsidRDefault="007031C6" w:rsidP="007031C6">
            <w:pPr>
              <w:pStyle w:val="TableParagraph"/>
              <w:spacing w:line="241" w:lineRule="exact"/>
            </w:pPr>
            <w:r w:rsidRPr="009C351C">
              <w:t>Разработка</w:t>
            </w:r>
            <w:r w:rsidRPr="009C351C">
              <w:rPr>
                <w:spacing w:val="-2"/>
              </w:rPr>
              <w:t xml:space="preserve"> </w:t>
            </w:r>
            <w:hyperlink r:id="rId5">
              <w:r w:rsidRPr="009C351C">
                <w:t>методических</w:t>
              </w:r>
              <w:r w:rsidRPr="009C351C">
                <w:rPr>
                  <w:spacing w:val="-4"/>
                </w:rPr>
                <w:t xml:space="preserve"> </w:t>
              </w:r>
              <w:r w:rsidRPr="009C351C">
                <w:t>рекомендаций</w:t>
              </w:r>
              <w:r w:rsidRPr="009C351C">
                <w:rPr>
                  <w:spacing w:val="-3"/>
                </w:rPr>
                <w:t xml:space="preserve"> </w:t>
              </w:r>
            </w:hyperlink>
            <w:r w:rsidRPr="009C351C">
              <w:t>по</w:t>
            </w:r>
          </w:p>
          <w:p w14:paraId="44CAE446" w14:textId="77777777" w:rsidR="007031C6" w:rsidRPr="009C351C" w:rsidRDefault="007031C6" w:rsidP="007031C6">
            <w:pPr>
              <w:pStyle w:val="TableParagraph"/>
              <w:spacing w:before="1" w:line="244" w:lineRule="exact"/>
            </w:pPr>
            <w:r w:rsidRPr="009C351C">
              <w:t>вопросам</w:t>
            </w:r>
            <w:r w:rsidRPr="009C351C">
              <w:rPr>
                <w:spacing w:val="-1"/>
              </w:rPr>
              <w:t xml:space="preserve"> </w:t>
            </w:r>
            <w:r w:rsidRPr="009C351C">
              <w:t>общественного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контроля.</w:t>
            </w:r>
          </w:p>
        </w:tc>
        <w:tc>
          <w:tcPr>
            <w:tcW w:w="2018" w:type="dxa"/>
          </w:tcPr>
          <w:p w14:paraId="36A429D9" w14:textId="268A8380" w:rsidR="007031C6" w:rsidRPr="009C351C" w:rsidRDefault="007031C6" w:rsidP="007031C6">
            <w:pPr>
              <w:pStyle w:val="TableParagraph"/>
              <w:spacing w:line="241" w:lineRule="exact"/>
              <w:ind w:left="107" w:right="91"/>
              <w:jc w:val="center"/>
            </w:pPr>
            <w:r w:rsidRPr="009C351C">
              <w:t>по</w:t>
            </w:r>
            <w:r w:rsidRPr="009C351C">
              <w:rPr>
                <w:spacing w:val="-3"/>
              </w:rPr>
              <w:t xml:space="preserve"> </w:t>
            </w:r>
            <w:r w:rsidRPr="009C351C">
              <w:t>необходимости</w:t>
            </w:r>
          </w:p>
        </w:tc>
        <w:tc>
          <w:tcPr>
            <w:tcW w:w="3546" w:type="dxa"/>
          </w:tcPr>
          <w:p w14:paraId="52E62A32" w14:textId="77777777" w:rsidR="007031C6" w:rsidRPr="009C351C" w:rsidRDefault="007031C6" w:rsidP="007031C6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7031C6" w:rsidRPr="009C351C" w14:paraId="595F4055" w14:textId="77777777" w:rsidTr="007031C6">
        <w:trPr>
          <w:trHeight w:val="506"/>
        </w:trPr>
        <w:tc>
          <w:tcPr>
            <w:tcW w:w="886" w:type="dxa"/>
          </w:tcPr>
          <w:p w14:paraId="50650818" w14:textId="77777777" w:rsidR="007031C6" w:rsidRPr="009C351C" w:rsidRDefault="007031C6" w:rsidP="007031C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 w:rsidRPr="009C351C">
              <w:rPr>
                <w:sz w:val="24"/>
              </w:rPr>
              <w:t>5.</w:t>
            </w:r>
          </w:p>
        </w:tc>
        <w:tc>
          <w:tcPr>
            <w:tcW w:w="4644" w:type="dxa"/>
          </w:tcPr>
          <w:p w14:paraId="4EF46905" w14:textId="77777777" w:rsidR="007031C6" w:rsidRPr="009C351C" w:rsidRDefault="007031C6" w:rsidP="007031C6">
            <w:pPr>
              <w:pStyle w:val="TableParagraph"/>
              <w:spacing w:line="241" w:lineRule="exact"/>
            </w:pPr>
            <w:r w:rsidRPr="009C351C">
              <w:t>Взаимодействие</w:t>
            </w:r>
            <w:r w:rsidRPr="009C351C">
              <w:rPr>
                <w:spacing w:val="-2"/>
              </w:rPr>
              <w:t xml:space="preserve"> </w:t>
            </w:r>
            <w:r w:rsidRPr="009C351C">
              <w:t>с</w:t>
            </w:r>
            <w:r w:rsidRPr="009C351C">
              <w:rPr>
                <w:spacing w:val="-3"/>
              </w:rPr>
              <w:t xml:space="preserve"> </w:t>
            </w:r>
            <w:r w:rsidRPr="009C351C">
              <w:t>общественными</w:t>
            </w:r>
            <w:r w:rsidRPr="009C351C">
              <w:rPr>
                <w:spacing w:val="-2"/>
              </w:rPr>
              <w:t xml:space="preserve"> </w:t>
            </w:r>
            <w:r w:rsidRPr="009C351C">
              <w:t>и</w:t>
            </w:r>
          </w:p>
          <w:p w14:paraId="116DB8AA" w14:textId="77777777" w:rsidR="007031C6" w:rsidRPr="009C351C" w:rsidRDefault="007031C6" w:rsidP="007031C6">
            <w:pPr>
              <w:pStyle w:val="TableParagraph"/>
              <w:spacing w:before="1" w:line="244" w:lineRule="exact"/>
            </w:pPr>
            <w:r w:rsidRPr="009C351C">
              <w:t>политическими</w:t>
            </w:r>
            <w:r w:rsidRPr="009C351C">
              <w:rPr>
                <w:spacing w:val="-6"/>
              </w:rPr>
              <w:t xml:space="preserve"> </w:t>
            </w:r>
            <w:r w:rsidRPr="009C351C">
              <w:t>объединениями,</w:t>
            </w:r>
            <w:r w:rsidRPr="009C351C">
              <w:rPr>
                <w:spacing w:val="-5"/>
              </w:rPr>
              <w:t xml:space="preserve"> </w:t>
            </w:r>
            <w:r w:rsidRPr="009C351C">
              <w:t>ОМСУ</w:t>
            </w:r>
          </w:p>
        </w:tc>
        <w:tc>
          <w:tcPr>
            <w:tcW w:w="2018" w:type="dxa"/>
          </w:tcPr>
          <w:p w14:paraId="39520F0D" w14:textId="75654C50" w:rsidR="007031C6" w:rsidRPr="009C351C" w:rsidRDefault="007031C6" w:rsidP="007031C6">
            <w:pPr>
              <w:pStyle w:val="TableParagraph"/>
              <w:spacing w:line="241" w:lineRule="exact"/>
              <w:ind w:left="107" w:right="90"/>
              <w:jc w:val="center"/>
            </w:pPr>
            <w:r w:rsidRPr="009C351C">
              <w:t>на</w:t>
            </w:r>
            <w:r w:rsidRPr="009C351C">
              <w:rPr>
                <w:spacing w:val="-4"/>
              </w:rPr>
              <w:t xml:space="preserve"> </w:t>
            </w:r>
            <w:r w:rsidRPr="009C351C">
              <w:t>постоянной</w:t>
            </w:r>
          </w:p>
          <w:p w14:paraId="1C182F88" w14:textId="77777777" w:rsidR="007031C6" w:rsidRPr="009C351C" w:rsidRDefault="007031C6" w:rsidP="007031C6">
            <w:pPr>
              <w:pStyle w:val="TableParagraph"/>
              <w:spacing w:before="1" w:line="244" w:lineRule="exact"/>
              <w:ind w:left="105" w:right="91"/>
              <w:jc w:val="center"/>
            </w:pPr>
            <w:r w:rsidRPr="009C351C">
              <w:t>основе</w:t>
            </w:r>
          </w:p>
        </w:tc>
        <w:tc>
          <w:tcPr>
            <w:tcW w:w="3546" w:type="dxa"/>
          </w:tcPr>
          <w:p w14:paraId="66E424A8" w14:textId="77777777" w:rsidR="007031C6" w:rsidRPr="009C351C" w:rsidRDefault="007031C6" w:rsidP="007031C6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1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3"/>
              </w:rPr>
              <w:t xml:space="preserve"> </w:t>
            </w:r>
            <w:r w:rsidRPr="009C351C">
              <w:t>комиссии</w:t>
            </w:r>
          </w:p>
        </w:tc>
      </w:tr>
      <w:tr w:rsidR="007031C6" w:rsidRPr="009C351C" w14:paraId="2E2F44B8" w14:textId="77777777" w:rsidTr="007031C6">
        <w:trPr>
          <w:trHeight w:val="506"/>
        </w:trPr>
        <w:tc>
          <w:tcPr>
            <w:tcW w:w="886" w:type="dxa"/>
          </w:tcPr>
          <w:p w14:paraId="303B0B93" w14:textId="0832F2DE" w:rsidR="007031C6" w:rsidRPr="009C351C" w:rsidRDefault="007031C6" w:rsidP="007031C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 w:rsidRPr="009C351C">
              <w:rPr>
                <w:sz w:val="24"/>
              </w:rPr>
              <w:lastRenderedPageBreak/>
              <w:t>6.</w:t>
            </w:r>
          </w:p>
        </w:tc>
        <w:tc>
          <w:tcPr>
            <w:tcW w:w="4644" w:type="dxa"/>
          </w:tcPr>
          <w:p w14:paraId="6437E329" w14:textId="3DAA0CF4" w:rsidR="007031C6" w:rsidRPr="009C351C" w:rsidRDefault="007031C6" w:rsidP="007031C6">
            <w:pPr>
              <w:pStyle w:val="TableParagraph"/>
              <w:tabs>
                <w:tab w:val="left" w:pos="1445"/>
              </w:tabs>
              <w:ind w:right="227"/>
            </w:pPr>
            <w:r w:rsidRPr="009C351C">
              <w:t>Освещение</w:t>
            </w:r>
            <w:r w:rsidRPr="009C351C">
              <w:tab/>
              <w:t>в</w:t>
            </w:r>
            <w:r w:rsidRPr="009C351C">
              <w:rPr>
                <w:spacing w:val="24"/>
              </w:rPr>
              <w:t xml:space="preserve"> </w:t>
            </w:r>
            <w:r w:rsidRPr="009C351C">
              <w:t>электронных</w:t>
            </w:r>
            <w:r w:rsidRPr="009C351C">
              <w:rPr>
                <w:spacing w:val="25"/>
              </w:rPr>
              <w:t xml:space="preserve"> </w:t>
            </w:r>
            <w:r w:rsidRPr="009C351C">
              <w:t>СМИ</w:t>
            </w:r>
            <w:r w:rsidRPr="009C351C">
              <w:rPr>
                <w:spacing w:val="24"/>
              </w:rPr>
              <w:t xml:space="preserve"> </w:t>
            </w:r>
            <w:r w:rsidRPr="009C351C">
              <w:t>наиболее</w:t>
            </w:r>
            <w:r w:rsidRPr="009C351C">
              <w:rPr>
                <w:spacing w:val="-52"/>
              </w:rPr>
              <w:t xml:space="preserve"> </w:t>
            </w:r>
            <w:r w:rsidRPr="009C351C">
              <w:t>резонансных</w:t>
            </w:r>
            <w:r w:rsidRPr="009C351C">
              <w:rPr>
                <w:spacing w:val="29"/>
              </w:rPr>
              <w:t xml:space="preserve"> </w:t>
            </w:r>
            <w:r w:rsidRPr="009C351C">
              <w:t>тем,</w:t>
            </w:r>
            <w:r w:rsidRPr="009C351C">
              <w:rPr>
                <w:spacing w:val="28"/>
              </w:rPr>
              <w:t xml:space="preserve"> </w:t>
            </w:r>
            <w:r w:rsidRPr="009C351C">
              <w:t>подготовка</w:t>
            </w:r>
            <w:r w:rsidRPr="009C351C">
              <w:rPr>
                <w:spacing w:val="29"/>
              </w:rPr>
              <w:t xml:space="preserve"> </w:t>
            </w:r>
            <w:r w:rsidRPr="009C351C">
              <w:t>репортажей</w:t>
            </w:r>
            <w:r w:rsidRPr="009C351C">
              <w:rPr>
                <w:spacing w:val="26"/>
              </w:rPr>
              <w:t xml:space="preserve"> </w:t>
            </w:r>
            <w:r w:rsidRPr="009C351C">
              <w:t>о деятельности</w:t>
            </w:r>
            <w:r w:rsidRPr="009C351C">
              <w:rPr>
                <w:spacing w:val="49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3"/>
              </w:rPr>
              <w:t xml:space="preserve"> </w:t>
            </w:r>
            <w:r w:rsidRPr="009C351C">
              <w:t>палаты</w:t>
            </w:r>
          </w:p>
        </w:tc>
        <w:tc>
          <w:tcPr>
            <w:tcW w:w="2018" w:type="dxa"/>
          </w:tcPr>
          <w:p w14:paraId="4F129727" w14:textId="43A0755B" w:rsidR="007031C6" w:rsidRPr="009C351C" w:rsidRDefault="007031C6" w:rsidP="007031C6">
            <w:pPr>
              <w:pStyle w:val="TableParagraph"/>
              <w:spacing w:line="241" w:lineRule="exact"/>
              <w:ind w:left="107" w:right="90"/>
              <w:jc w:val="center"/>
            </w:pPr>
            <w:r w:rsidRPr="009C351C">
              <w:t>в течение года</w:t>
            </w:r>
          </w:p>
        </w:tc>
        <w:tc>
          <w:tcPr>
            <w:tcW w:w="3546" w:type="dxa"/>
          </w:tcPr>
          <w:p w14:paraId="173D854B" w14:textId="7DC2FEA5" w:rsidR="007031C6" w:rsidRPr="009C351C" w:rsidRDefault="007031C6" w:rsidP="007031C6">
            <w:pPr>
              <w:pStyle w:val="TableParagraph"/>
              <w:spacing w:line="241" w:lineRule="exact"/>
              <w:ind w:left="142" w:right="125"/>
              <w:jc w:val="center"/>
            </w:pPr>
            <w:r w:rsidRPr="009C351C">
              <w:t>Все</w:t>
            </w:r>
            <w:r w:rsidRPr="009C351C">
              <w:rPr>
                <w:spacing w:val="-2"/>
              </w:rPr>
              <w:t xml:space="preserve"> </w:t>
            </w:r>
            <w:r w:rsidRPr="009C351C">
              <w:t>члены</w:t>
            </w:r>
            <w:r w:rsidRPr="009C351C">
              <w:rPr>
                <w:spacing w:val="-2"/>
              </w:rPr>
              <w:t xml:space="preserve"> </w:t>
            </w:r>
            <w:r w:rsidRPr="009C351C">
              <w:t>Общественной</w:t>
            </w:r>
            <w:r w:rsidRPr="009C351C">
              <w:rPr>
                <w:spacing w:val="-5"/>
              </w:rPr>
              <w:t xml:space="preserve"> </w:t>
            </w:r>
            <w:r w:rsidRPr="009C351C">
              <w:t>палаты</w:t>
            </w:r>
          </w:p>
        </w:tc>
      </w:tr>
    </w:tbl>
    <w:p w14:paraId="7DCF5769" w14:textId="77777777" w:rsidR="00AF5164" w:rsidRDefault="00F475F0">
      <w:pPr>
        <w:rPr>
          <w:sz w:val="2"/>
          <w:szCs w:val="2"/>
        </w:rPr>
      </w:pPr>
      <w:r>
        <w:pict w14:anchorId="7B39B15B">
          <v:shape id="_x0000_s1026" style="position:absolute;margin-left:69.25pt;margin-top:462.4pt;width:224.3pt;height:50.7pt;z-index:-16324096;mso-position-horizontal-relative:page;mso-position-vertical-relative:page" coordorigin="1385,9248" coordsize="4486,1014" path="m5871,9248r-4486,l1385,9503r,252l1385,10009r,252l5871,10261r,-252l5871,9755r,-252l5871,9248xe" fillcolor="#fafafa" stroked="f">
            <v:path arrowok="t"/>
            <w10:wrap anchorx="page" anchory="page"/>
          </v:shape>
        </w:pict>
      </w:r>
    </w:p>
    <w:sectPr w:rsidR="00AF5164">
      <w:pgSz w:w="11910" w:h="16840"/>
      <w:pgMar w:top="112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0780"/>
    <w:multiLevelType w:val="hybridMultilevel"/>
    <w:tmpl w:val="ED68415A"/>
    <w:lvl w:ilvl="0" w:tplc="8218408C">
      <w:start w:val="1"/>
      <w:numFmt w:val="decimal"/>
      <w:lvlText w:val="%1.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C03D26">
      <w:numFmt w:val="bullet"/>
      <w:lvlText w:val="•"/>
      <w:lvlJc w:val="left"/>
      <w:pPr>
        <w:ind w:left="571" w:hanging="228"/>
      </w:pPr>
      <w:rPr>
        <w:rFonts w:hint="default"/>
        <w:lang w:val="ru-RU" w:eastAsia="en-US" w:bidi="ar-SA"/>
      </w:rPr>
    </w:lvl>
    <w:lvl w:ilvl="2" w:tplc="33BCFED2">
      <w:numFmt w:val="bullet"/>
      <w:lvlText w:val="•"/>
      <w:lvlJc w:val="left"/>
      <w:pPr>
        <w:ind w:left="1022" w:hanging="228"/>
      </w:pPr>
      <w:rPr>
        <w:rFonts w:hint="default"/>
        <w:lang w:val="ru-RU" w:eastAsia="en-US" w:bidi="ar-SA"/>
      </w:rPr>
    </w:lvl>
    <w:lvl w:ilvl="3" w:tplc="4C223DAE">
      <w:numFmt w:val="bullet"/>
      <w:lvlText w:val="•"/>
      <w:lvlJc w:val="left"/>
      <w:pPr>
        <w:ind w:left="1474" w:hanging="228"/>
      </w:pPr>
      <w:rPr>
        <w:rFonts w:hint="default"/>
        <w:lang w:val="ru-RU" w:eastAsia="en-US" w:bidi="ar-SA"/>
      </w:rPr>
    </w:lvl>
    <w:lvl w:ilvl="4" w:tplc="8C3416B4">
      <w:numFmt w:val="bullet"/>
      <w:lvlText w:val="•"/>
      <w:lvlJc w:val="left"/>
      <w:pPr>
        <w:ind w:left="1925" w:hanging="228"/>
      </w:pPr>
      <w:rPr>
        <w:rFonts w:hint="default"/>
        <w:lang w:val="ru-RU" w:eastAsia="en-US" w:bidi="ar-SA"/>
      </w:rPr>
    </w:lvl>
    <w:lvl w:ilvl="5" w:tplc="6658B99C">
      <w:numFmt w:val="bullet"/>
      <w:lvlText w:val="•"/>
      <w:lvlJc w:val="left"/>
      <w:pPr>
        <w:ind w:left="2377" w:hanging="228"/>
      </w:pPr>
      <w:rPr>
        <w:rFonts w:hint="default"/>
        <w:lang w:val="ru-RU" w:eastAsia="en-US" w:bidi="ar-SA"/>
      </w:rPr>
    </w:lvl>
    <w:lvl w:ilvl="6" w:tplc="20969362">
      <w:numFmt w:val="bullet"/>
      <w:lvlText w:val="•"/>
      <w:lvlJc w:val="left"/>
      <w:pPr>
        <w:ind w:left="2828" w:hanging="228"/>
      </w:pPr>
      <w:rPr>
        <w:rFonts w:hint="default"/>
        <w:lang w:val="ru-RU" w:eastAsia="en-US" w:bidi="ar-SA"/>
      </w:rPr>
    </w:lvl>
    <w:lvl w:ilvl="7" w:tplc="79369562">
      <w:numFmt w:val="bullet"/>
      <w:lvlText w:val="•"/>
      <w:lvlJc w:val="left"/>
      <w:pPr>
        <w:ind w:left="3279" w:hanging="228"/>
      </w:pPr>
      <w:rPr>
        <w:rFonts w:hint="default"/>
        <w:lang w:val="ru-RU" w:eastAsia="en-US" w:bidi="ar-SA"/>
      </w:rPr>
    </w:lvl>
    <w:lvl w:ilvl="8" w:tplc="70CA8912">
      <w:numFmt w:val="bullet"/>
      <w:lvlText w:val="•"/>
      <w:lvlJc w:val="left"/>
      <w:pPr>
        <w:ind w:left="3731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6D884AE4"/>
    <w:multiLevelType w:val="hybridMultilevel"/>
    <w:tmpl w:val="BAEC9DB2"/>
    <w:lvl w:ilvl="0" w:tplc="46F6B868">
      <w:start w:val="1"/>
      <w:numFmt w:val="decimal"/>
      <w:lvlText w:val="%1."/>
      <w:lvlJc w:val="left"/>
      <w:pPr>
        <w:ind w:left="14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326876">
      <w:numFmt w:val="bullet"/>
      <w:lvlText w:val="•"/>
      <w:lvlJc w:val="left"/>
      <w:pPr>
        <w:ind w:left="589" w:hanging="348"/>
      </w:pPr>
      <w:rPr>
        <w:rFonts w:hint="default"/>
        <w:lang w:val="ru-RU" w:eastAsia="en-US" w:bidi="ar-SA"/>
      </w:rPr>
    </w:lvl>
    <w:lvl w:ilvl="2" w:tplc="EBC8EC3E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3" w:tplc="AE8A8C6C">
      <w:numFmt w:val="bullet"/>
      <w:lvlText w:val="•"/>
      <w:lvlJc w:val="left"/>
      <w:pPr>
        <w:ind w:left="1488" w:hanging="348"/>
      </w:pPr>
      <w:rPr>
        <w:rFonts w:hint="default"/>
        <w:lang w:val="ru-RU" w:eastAsia="en-US" w:bidi="ar-SA"/>
      </w:rPr>
    </w:lvl>
    <w:lvl w:ilvl="4" w:tplc="7F380FC6">
      <w:numFmt w:val="bullet"/>
      <w:lvlText w:val="•"/>
      <w:lvlJc w:val="left"/>
      <w:pPr>
        <w:ind w:left="1937" w:hanging="348"/>
      </w:pPr>
      <w:rPr>
        <w:rFonts w:hint="default"/>
        <w:lang w:val="ru-RU" w:eastAsia="en-US" w:bidi="ar-SA"/>
      </w:rPr>
    </w:lvl>
    <w:lvl w:ilvl="5" w:tplc="90A0F208">
      <w:numFmt w:val="bullet"/>
      <w:lvlText w:val="•"/>
      <w:lvlJc w:val="left"/>
      <w:pPr>
        <w:ind w:left="2387" w:hanging="348"/>
      </w:pPr>
      <w:rPr>
        <w:rFonts w:hint="default"/>
        <w:lang w:val="ru-RU" w:eastAsia="en-US" w:bidi="ar-SA"/>
      </w:rPr>
    </w:lvl>
    <w:lvl w:ilvl="6" w:tplc="C8CCB46E">
      <w:numFmt w:val="bullet"/>
      <w:lvlText w:val="•"/>
      <w:lvlJc w:val="left"/>
      <w:pPr>
        <w:ind w:left="2836" w:hanging="348"/>
      </w:pPr>
      <w:rPr>
        <w:rFonts w:hint="default"/>
        <w:lang w:val="ru-RU" w:eastAsia="en-US" w:bidi="ar-SA"/>
      </w:rPr>
    </w:lvl>
    <w:lvl w:ilvl="7" w:tplc="7F58CA88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59940C40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164"/>
    <w:rsid w:val="00025390"/>
    <w:rsid w:val="000F6473"/>
    <w:rsid w:val="00174DBB"/>
    <w:rsid w:val="00261DF9"/>
    <w:rsid w:val="003E16F7"/>
    <w:rsid w:val="00586830"/>
    <w:rsid w:val="005E7008"/>
    <w:rsid w:val="00674915"/>
    <w:rsid w:val="00675EE3"/>
    <w:rsid w:val="006F75DF"/>
    <w:rsid w:val="007031C6"/>
    <w:rsid w:val="0078225B"/>
    <w:rsid w:val="00904B27"/>
    <w:rsid w:val="009C351C"/>
    <w:rsid w:val="00A11EBC"/>
    <w:rsid w:val="00AF5164"/>
    <w:rsid w:val="00B3200C"/>
    <w:rsid w:val="00BA2203"/>
    <w:rsid w:val="00C04BEF"/>
    <w:rsid w:val="00C36A2E"/>
    <w:rsid w:val="00C76015"/>
    <w:rsid w:val="00CC20CE"/>
    <w:rsid w:val="00D27411"/>
    <w:rsid w:val="00E36967"/>
    <w:rsid w:val="00F26F2A"/>
    <w:rsid w:val="00F475F0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DB1FB"/>
  <w15:docId w15:val="{445F4C96-908E-475C-8BC3-D8FBEE2A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basedOn w:val="a"/>
    <w:uiPriority w:val="99"/>
    <w:unhideWhenUsed/>
    <w:rsid w:val="000F64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metodicheskie_rekomend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Палата Чувашской Республики 1</dc:creator>
  <cp:lastModifiedBy>Porezk-Org</cp:lastModifiedBy>
  <cp:revision>21</cp:revision>
  <cp:lastPrinted>2024-01-18T07:16:00Z</cp:lastPrinted>
  <dcterms:created xsi:type="dcterms:W3CDTF">2023-04-04T07:18:00Z</dcterms:created>
  <dcterms:modified xsi:type="dcterms:W3CDTF">2024-02-13T05:22:00Z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