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6A6A" w:rsidRDefault="00A86A6A" w:rsidP="004C7885">
      <w:pPr>
        <w:suppressAutoHyphens/>
        <w:overflowPunct w:val="0"/>
        <w:autoSpaceDE w:val="0"/>
        <w:spacing w:after="0" w:line="240" w:lineRule="auto"/>
        <w:ind w:right="3827"/>
        <w:jc w:val="both"/>
        <w:rPr>
          <w:rFonts w:ascii="Times New Roman" w:eastAsia="Times New Roman" w:hAnsi="Times New Roman" w:cs="Times New Roman"/>
          <w:iCs/>
          <w:sz w:val="28"/>
          <w:szCs w:val="20"/>
          <w:lang w:eastAsia="ar-SA"/>
        </w:rPr>
      </w:pPr>
    </w:p>
    <w:p w:rsidR="00A86A6A" w:rsidRDefault="00A86A6A" w:rsidP="004C7885">
      <w:pPr>
        <w:suppressAutoHyphens/>
        <w:overflowPunct w:val="0"/>
        <w:autoSpaceDE w:val="0"/>
        <w:spacing w:after="0" w:line="240" w:lineRule="auto"/>
        <w:ind w:right="3827"/>
        <w:jc w:val="both"/>
        <w:rPr>
          <w:rFonts w:ascii="Times New Roman" w:eastAsia="Times New Roman" w:hAnsi="Times New Roman" w:cs="Times New Roman"/>
          <w:iCs/>
          <w:sz w:val="28"/>
          <w:szCs w:val="20"/>
          <w:lang w:eastAsia="ar-SA"/>
        </w:rPr>
      </w:pPr>
    </w:p>
    <w:p w:rsidR="00A86A6A" w:rsidRDefault="00A86A6A" w:rsidP="004C7885">
      <w:pPr>
        <w:suppressAutoHyphens/>
        <w:overflowPunct w:val="0"/>
        <w:autoSpaceDE w:val="0"/>
        <w:spacing w:after="0" w:line="240" w:lineRule="auto"/>
        <w:ind w:right="3827"/>
        <w:jc w:val="both"/>
        <w:rPr>
          <w:rFonts w:ascii="Times New Roman" w:eastAsia="Times New Roman" w:hAnsi="Times New Roman" w:cs="Times New Roman"/>
          <w:iCs/>
          <w:sz w:val="28"/>
          <w:szCs w:val="20"/>
          <w:lang w:eastAsia="ar-SA"/>
        </w:rPr>
      </w:pPr>
    </w:p>
    <w:p w:rsidR="00A86A6A" w:rsidRDefault="00A86A6A" w:rsidP="004C7885">
      <w:pPr>
        <w:suppressAutoHyphens/>
        <w:overflowPunct w:val="0"/>
        <w:autoSpaceDE w:val="0"/>
        <w:spacing w:after="0" w:line="240" w:lineRule="auto"/>
        <w:ind w:right="3827"/>
        <w:jc w:val="both"/>
        <w:rPr>
          <w:rFonts w:ascii="Times New Roman" w:eastAsia="Times New Roman" w:hAnsi="Times New Roman" w:cs="Times New Roman"/>
          <w:iCs/>
          <w:sz w:val="28"/>
          <w:szCs w:val="20"/>
          <w:lang w:eastAsia="ar-SA"/>
        </w:rPr>
      </w:pPr>
    </w:p>
    <w:p w:rsidR="00A86A6A" w:rsidRDefault="00A86A6A" w:rsidP="004C7885">
      <w:pPr>
        <w:suppressAutoHyphens/>
        <w:overflowPunct w:val="0"/>
        <w:autoSpaceDE w:val="0"/>
        <w:spacing w:after="0" w:line="240" w:lineRule="auto"/>
        <w:ind w:right="3827"/>
        <w:jc w:val="both"/>
        <w:rPr>
          <w:rFonts w:ascii="Times New Roman" w:eastAsia="Times New Roman" w:hAnsi="Times New Roman" w:cs="Times New Roman"/>
          <w:iCs/>
          <w:sz w:val="28"/>
          <w:szCs w:val="20"/>
          <w:lang w:eastAsia="ar-SA"/>
        </w:rPr>
      </w:pPr>
    </w:p>
    <w:p w:rsidR="00A86A6A" w:rsidRDefault="00A86A6A" w:rsidP="004C7885">
      <w:pPr>
        <w:suppressAutoHyphens/>
        <w:overflowPunct w:val="0"/>
        <w:autoSpaceDE w:val="0"/>
        <w:spacing w:after="0" w:line="240" w:lineRule="auto"/>
        <w:ind w:right="3827"/>
        <w:jc w:val="both"/>
        <w:rPr>
          <w:rFonts w:ascii="Times New Roman" w:eastAsia="Times New Roman" w:hAnsi="Times New Roman" w:cs="Times New Roman"/>
          <w:iCs/>
          <w:sz w:val="28"/>
          <w:szCs w:val="20"/>
          <w:lang w:eastAsia="ar-SA"/>
        </w:rPr>
      </w:pPr>
    </w:p>
    <w:p w:rsidR="00A86A6A" w:rsidRDefault="00A86A6A" w:rsidP="004C7885">
      <w:pPr>
        <w:suppressAutoHyphens/>
        <w:overflowPunct w:val="0"/>
        <w:autoSpaceDE w:val="0"/>
        <w:spacing w:after="0" w:line="240" w:lineRule="auto"/>
        <w:ind w:right="3827"/>
        <w:jc w:val="both"/>
        <w:rPr>
          <w:rFonts w:ascii="Times New Roman" w:eastAsia="Times New Roman" w:hAnsi="Times New Roman" w:cs="Times New Roman"/>
          <w:iCs/>
          <w:sz w:val="28"/>
          <w:szCs w:val="20"/>
          <w:lang w:eastAsia="ar-SA"/>
        </w:rPr>
      </w:pPr>
    </w:p>
    <w:p w:rsidR="003A1D6B" w:rsidRPr="004C7885" w:rsidRDefault="003A1D6B" w:rsidP="003A1D6B">
      <w:pPr>
        <w:suppressAutoHyphens/>
        <w:overflowPunct w:val="0"/>
        <w:autoSpaceDE w:val="0"/>
        <w:spacing w:after="0" w:line="240" w:lineRule="auto"/>
        <w:ind w:right="354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C7885">
        <w:rPr>
          <w:rFonts w:ascii="Times New Roman" w:eastAsia="Times New Roman" w:hAnsi="Times New Roman" w:cs="Times New Roman"/>
          <w:iCs/>
          <w:sz w:val="28"/>
          <w:szCs w:val="20"/>
          <w:lang w:eastAsia="ar-SA"/>
        </w:rPr>
        <w:t>О внесении изменени</w:t>
      </w:r>
      <w:r w:rsidR="007D5E2A">
        <w:rPr>
          <w:rFonts w:ascii="Times New Roman" w:eastAsia="Times New Roman" w:hAnsi="Times New Roman" w:cs="Times New Roman"/>
          <w:iCs/>
          <w:sz w:val="28"/>
          <w:szCs w:val="20"/>
          <w:lang w:eastAsia="ar-SA"/>
        </w:rPr>
        <w:t>й</w:t>
      </w:r>
      <w:r w:rsidRPr="004C7885">
        <w:rPr>
          <w:rFonts w:ascii="Times New Roman" w:eastAsia="Times New Roman" w:hAnsi="Times New Roman" w:cs="Times New Roman"/>
          <w:iCs/>
          <w:sz w:val="28"/>
          <w:szCs w:val="20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0"/>
          <w:lang w:eastAsia="ar-SA"/>
        </w:rPr>
        <w:t>в Положение о Совете по межнациональным и межконфессиональным отношениям при главе города Чебоксары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, утвержденное постановлением</w:t>
      </w:r>
      <w:r w:rsidRPr="00D758D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администрации города Чебоксары от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 15.12.2020</w:t>
      </w:r>
      <w:r w:rsidRPr="00D758D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 2492</w:t>
      </w:r>
    </w:p>
    <w:p w:rsidR="003A1D6B" w:rsidRPr="004C7885" w:rsidRDefault="003A1D6B" w:rsidP="003A1D6B">
      <w:pPr>
        <w:tabs>
          <w:tab w:val="left" w:pos="3969"/>
          <w:tab w:val="left" w:pos="4111"/>
        </w:tabs>
        <w:suppressAutoHyphens/>
        <w:spacing w:after="0" w:line="240" w:lineRule="auto"/>
        <w:ind w:right="4818"/>
        <w:jc w:val="both"/>
        <w:rPr>
          <w:rFonts w:ascii="Times New Roman" w:eastAsia="Times New Roman" w:hAnsi="Times New Roman" w:cs="Times New Roman"/>
          <w:iCs/>
          <w:sz w:val="28"/>
          <w:szCs w:val="24"/>
          <w:lang w:eastAsia="ar-SA"/>
        </w:rPr>
      </w:pPr>
    </w:p>
    <w:p w:rsidR="003A1D6B" w:rsidRDefault="003A1D6B" w:rsidP="003A1D6B">
      <w:pPr>
        <w:tabs>
          <w:tab w:val="left" w:pos="5245"/>
        </w:tabs>
        <w:suppressAutoHyphens/>
        <w:spacing w:after="0" w:line="36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D305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 основании </w:t>
      </w:r>
      <w:r w:rsidR="001A26AD" w:rsidRPr="001A26AD">
        <w:rPr>
          <w:rFonts w:ascii="Times New Roman" w:eastAsia="Times New Roman" w:hAnsi="Times New Roman" w:cs="Times New Roman"/>
          <w:sz w:val="28"/>
          <w:szCs w:val="28"/>
          <w:lang w:eastAsia="ar-SA"/>
        </w:rPr>
        <w:t>Указ</w:t>
      </w:r>
      <w:r w:rsidR="001A26AD"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 w:rsidR="001A26AD" w:rsidRPr="001A2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Президента Россий</w:t>
      </w:r>
      <w:r w:rsidR="001A2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ской Федерации от 25.11.2025 </w:t>
      </w:r>
      <w:r w:rsidR="001A26AD" w:rsidRPr="001A26AD">
        <w:rPr>
          <w:rFonts w:ascii="Times New Roman" w:eastAsia="Times New Roman" w:hAnsi="Times New Roman" w:cs="Times New Roman"/>
          <w:sz w:val="28"/>
          <w:szCs w:val="28"/>
          <w:lang w:eastAsia="ar-SA"/>
        </w:rPr>
        <w:t>№ 858</w:t>
      </w:r>
      <w:r w:rsidR="001A2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«</w:t>
      </w:r>
      <w:r w:rsidR="001A26AD" w:rsidRPr="001A26AD">
        <w:rPr>
          <w:rFonts w:ascii="Times New Roman" w:eastAsia="Times New Roman" w:hAnsi="Times New Roman" w:cs="Times New Roman"/>
          <w:sz w:val="28"/>
          <w:szCs w:val="28"/>
          <w:lang w:eastAsia="ar-SA"/>
        </w:rPr>
        <w:t>О Стратегии государственной национальной политики Российской Федерации на период до 2036 года</w:t>
      </w:r>
      <w:r w:rsidR="001A2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», </w:t>
      </w:r>
      <w:r w:rsidRPr="004D305C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постановления Кабинета Министров Чувашской Республики от 12</w:t>
      </w:r>
      <w:r w:rsidR="007D5E2A">
        <w:rPr>
          <w:rFonts w:ascii="Times New Roman" w:eastAsia="Times New Roman" w:hAnsi="Times New Roman" w:cs="Times New Roman"/>
          <w:sz w:val="28"/>
          <w:szCs w:val="28"/>
          <w:lang w:eastAsia="ar-SA"/>
        </w:rPr>
        <w:t>.08.</w:t>
      </w:r>
      <w:r w:rsidRPr="004D305C">
        <w:rPr>
          <w:rFonts w:ascii="Times New Roman" w:eastAsia="Times New Roman" w:hAnsi="Times New Roman" w:cs="Times New Roman"/>
          <w:sz w:val="28"/>
          <w:szCs w:val="28"/>
          <w:lang w:eastAsia="ar-SA"/>
        </w:rPr>
        <w:t>2020 № 464 «О Совете по межнациональным и межконфессиональным отношениям в Чувашской Республике и признании утратившими силу некоторых решений Кабинета Министров Чувашской Республики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="006E62F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администрация города Чебоксары п о с т а н о в л я е т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:rsidR="005A151F" w:rsidRDefault="0059221B" w:rsidP="005A151F">
      <w:pPr>
        <w:tabs>
          <w:tab w:val="left" w:pos="5245"/>
        </w:tabs>
        <w:suppressAutoHyphens/>
        <w:spacing w:after="0" w:line="36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1.</w:t>
      </w:r>
      <w:r>
        <w:rPr>
          <w:lang w:val="en-US"/>
        </w:rPr>
        <w:t> </w:t>
      </w:r>
      <w:r w:rsidR="005A151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Внести в </w:t>
      </w:r>
      <w:r w:rsidR="007D5E2A">
        <w:rPr>
          <w:rFonts w:ascii="Times New Roman" w:eastAsia="Times New Roman" w:hAnsi="Times New Roman" w:cs="Times New Roman"/>
          <w:iCs/>
          <w:sz w:val="28"/>
          <w:szCs w:val="20"/>
          <w:lang w:eastAsia="ar-SA"/>
        </w:rPr>
        <w:t>Положение о Совете по межнациональным и межконфессиональным отношениям при главе города Чебоксары,</w:t>
      </w:r>
      <w:r w:rsidR="007D5E2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утвержденное </w:t>
      </w:r>
      <w:r w:rsidR="005A151F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постановление</w:t>
      </w:r>
      <w:r w:rsidR="007D5E2A">
        <w:rPr>
          <w:rFonts w:ascii="Times New Roman" w:eastAsia="Times New Roman" w:hAnsi="Times New Roman" w:cs="Times New Roman"/>
          <w:sz w:val="28"/>
          <w:szCs w:val="28"/>
          <w:lang w:eastAsia="ar-SA"/>
        </w:rPr>
        <w:t>м</w:t>
      </w:r>
      <w:r w:rsidR="005A151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5A151F" w:rsidRPr="005A151F">
        <w:rPr>
          <w:rFonts w:ascii="Times New Roman" w:eastAsia="Times New Roman" w:hAnsi="Times New Roman" w:cs="Times New Roman"/>
          <w:sz w:val="28"/>
          <w:szCs w:val="28"/>
          <w:lang w:eastAsia="ar-SA"/>
        </w:rPr>
        <w:t>ад</w:t>
      </w:r>
      <w:r w:rsidR="007D5E2A">
        <w:rPr>
          <w:rFonts w:ascii="Times New Roman" w:eastAsia="Times New Roman" w:hAnsi="Times New Roman" w:cs="Times New Roman"/>
          <w:sz w:val="28"/>
          <w:szCs w:val="28"/>
          <w:lang w:eastAsia="ar-SA"/>
        </w:rPr>
        <w:t>министрации города Чебоксары от </w:t>
      </w:r>
      <w:r w:rsidR="005A151F" w:rsidRPr="005A151F">
        <w:rPr>
          <w:rFonts w:ascii="Times New Roman" w:eastAsia="Times New Roman" w:hAnsi="Times New Roman" w:cs="Times New Roman"/>
          <w:sz w:val="28"/>
          <w:szCs w:val="28"/>
          <w:lang w:eastAsia="ar-SA"/>
        </w:rPr>
        <w:t>15.12.2020 № 2492</w:t>
      </w:r>
      <w:r w:rsidR="007D5E2A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="005A151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следующие изменения:</w:t>
      </w:r>
    </w:p>
    <w:p w:rsidR="00925E98" w:rsidRDefault="005A151F" w:rsidP="003A1D6B">
      <w:pPr>
        <w:tabs>
          <w:tab w:val="left" w:pos="5245"/>
        </w:tabs>
        <w:suppressAutoHyphens/>
        <w:spacing w:after="0" w:line="36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1.1.</w:t>
      </w:r>
      <w:r w:rsidR="00E2316C">
        <w:rPr>
          <w:rFonts w:ascii="Times New Roman" w:eastAsia="Times New Roman" w:hAnsi="Times New Roman" w:cs="Times New Roman"/>
          <w:sz w:val="28"/>
          <w:szCs w:val="28"/>
          <w:lang w:eastAsia="ar-SA"/>
        </w:rPr>
        <w:t> </w:t>
      </w:r>
      <w:bookmarkStart w:id="0" w:name="_GoBack"/>
      <w:bookmarkEnd w:id="0"/>
      <w:r w:rsidR="007D5E2A">
        <w:rPr>
          <w:rFonts w:ascii="Times New Roman" w:eastAsia="Times New Roman" w:hAnsi="Times New Roman" w:cs="Times New Roman"/>
          <w:sz w:val="28"/>
          <w:szCs w:val="28"/>
          <w:lang w:eastAsia="ar-SA"/>
        </w:rPr>
        <w:t>В</w:t>
      </w:r>
      <w:r w:rsidR="001A2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абзаце</w:t>
      </w:r>
      <w:r w:rsidR="00925E98" w:rsidRPr="00925E9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F5587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втором </w:t>
      </w:r>
      <w:r w:rsidR="00925E98">
        <w:rPr>
          <w:rFonts w:ascii="Times New Roman" w:eastAsia="Times New Roman" w:hAnsi="Times New Roman" w:cs="Times New Roman"/>
          <w:sz w:val="28"/>
          <w:szCs w:val="28"/>
          <w:lang w:eastAsia="ar-SA"/>
        </w:rPr>
        <w:t>раздел</w:t>
      </w:r>
      <w:r w:rsidR="001A26AD"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 w:rsidR="00925E9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II «</w:t>
      </w:r>
      <w:r w:rsidR="00925E98" w:rsidRPr="00925E98">
        <w:rPr>
          <w:rFonts w:ascii="Times New Roman" w:eastAsia="Times New Roman" w:hAnsi="Times New Roman" w:cs="Times New Roman"/>
          <w:sz w:val="28"/>
          <w:szCs w:val="28"/>
          <w:lang w:eastAsia="ar-SA"/>
        </w:rPr>
        <w:t>Основные задачи Совета</w:t>
      </w:r>
      <w:r w:rsidR="00925E98">
        <w:rPr>
          <w:rFonts w:ascii="Times New Roman" w:eastAsia="Times New Roman" w:hAnsi="Times New Roman" w:cs="Times New Roman"/>
          <w:sz w:val="28"/>
          <w:szCs w:val="28"/>
          <w:lang w:eastAsia="ar-SA"/>
        </w:rPr>
        <w:t>» слова «</w:t>
      </w:r>
      <w:r w:rsidR="00925E98" w:rsidRPr="00925E98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Концепции государственной национальной политики Российской Федерации в Чувашской Республике</w:t>
      </w:r>
      <w:r w:rsidR="00925E9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» </w:t>
      </w:r>
      <w:r w:rsidR="007D5E2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заменить </w:t>
      </w:r>
      <w:r w:rsidR="00925E98">
        <w:rPr>
          <w:rFonts w:ascii="Times New Roman" w:eastAsia="Times New Roman" w:hAnsi="Times New Roman" w:cs="Times New Roman"/>
          <w:sz w:val="28"/>
          <w:szCs w:val="28"/>
          <w:lang w:eastAsia="ar-SA"/>
        </w:rPr>
        <w:t>словами «</w:t>
      </w:r>
      <w:r w:rsidR="001A26AD" w:rsidRPr="001A26AD">
        <w:rPr>
          <w:rFonts w:ascii="Times New Roman" w:eastAsia="Times New Roman" w:hAnsi="Times New Roman" w:cs="Times New Roman"/>
          <w:sz w:val="28"/>
          <w:szCs w:val="28"/>
          <w:lang w:eastAsia="ar-SA"/>
        </w:rPr>
        <w:t>Стратегии государственной национальной политики Российской Федерации на период до 2036 года</w:t>
      </w:r>
      <w:r w:rsidR="00925E98">
        <w:rPr>
          <w:rFonts w:ascii="Times New Roman" w:eastAsia="Times New Roman" w:hAnsi="Times New Roman" w:cs="Times New Roman"/>
          <w:sz w:val="28"/>
          <w:szCs w:val="28"/>
          <w:lang w:eastAsia="ar-SA"/>
        </w:rPr>
        <w:t>».</w:t>
      </w:r>
    </w:p>
    <w:p w:rsidR="00925E98" w:rsidRPr="004C7885" w:rsidRDefault="003E3477" w:rsidP="003A1D6B">
      <w:pPr>
        <w:tabs>
          <w:tab w:val="left" w:pos="5245"/>
        </w:tabs>
        <w:suppressAutoHyphens/>
        <w:spacing w:after="0" w:line="36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1.</w:t>
      </w:r>
      <w:r w:rsidR="00925E9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2. </w:t>
      </w:r>
      <w:r w:rsidR="00E96FA5">
        <w:rPr>
          <w:rFonts w:ascii="Times New Roman" w:eastAsia="Times New Roman" w:hAnsi="Times New Roman" w:cs="Times New Roman"/>
          <w:sz w:val="28"/>
          <w:szCs w:val="28"/>
          <w:lang w:eastAsia="ar-SA"/>
        </w:rPr>
        <w:t>В</w:t>
      </w:r>
      <w:r w:rsidR="00925E98" w:rsidRPr="00925E9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1A2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абзаце </w:t>
      </w:r>
      <w:r w:rsidR="00F5587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третьем </w:t>
      </w:r>
      <w:r w:rsidR="00925E98" w:rsidRPr="00925E98">
        <w:rPr>
          <w:rFonts w:ascii="Times New Roman" w:eastAsia="Times New Roman" w:hAnsi="Times New Roman" w:cs="Times New Roman"/>
          <w:sz w:val="28"/>
          <w:szCs w:val="28"/>
          <w:lang w:eastAsia="ar-SA"/>
        </w:rPr>
        <w:t>раздел</w:t>
      </w:r>
      <w:r w:rsidR="001A26AD"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 w:rsidR="00925E9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III</w:t>
      </w:r>
      <w:r w:rsidR="00925E98" w:rsidRPr="00925E9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925E98"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="00925E98" w:rsidRPr="00925E98">
        <w:rPr>
          <w:rFonts w:ascii="Times New Roman" w:eastAsia="Times New Roman" w:hAnsi="Times New Roman" w:cs="Times New Roman"/>
          <w:sz w:val="28"/>
          <w:szCs w:val="28"/>
          <w:lang w:eastAsia="ar-SA"/>
        </w:rPr>
        <w:t>Функции Совета</w:t>
      </w:r>
      <w:r w:rsidR="00925E9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» </w:t>
      </w:r>
      <w:r w:rsidR="00925E98" w:rsidRPr="00925E98">
        <w:rPr>
          <w:rFonts w:ascii="Times New Roman" w:eastAsia="Times New Roman" w:hAnsi="Times New Roman" w:cs="Times New Roman"/>
          <w:sz w:val="28"/>
          <w:szCs w:val="28"/>
          <w:lang w:eastAsia="ar-SA"/>
        </w:rPr>
        <w:t>слова</w:t>
      </w:r>
      <w:r w:rsidR="00925E9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«</w:t>
      </w:r>
      <w:r w:rsidR="00925E98" w:rsidRPr="00925E98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Концепции государственной национальной политики Российской Федерации</w:t>
      </w:r>
      <w:r w:rsidR="00925E9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» </w:t>
      </w:r>
      <w:r w:rsidR="00E96F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заменить </w:t>
      </w:r>
      <w:r w:rsidR="00925E98">
        <w:rPr>
          <w:rFonts w:ascii="Times New Roman" w:eastAsia="Times New Roman" w:hAnsi="Times New Roman" w:cs="Times New Roman"/>
          <w:sz w:val="28"/>
          <w:szCs w:val="28"/>
          <w:lang w:eastAsia="ar-SA"/>
        </w:rPr>
        <w:t>словами «</w:t>
      </w:r>
      <w:r w:rsidR="001A26AD" w:rsidRPr="001A26AD">
        <w:rPr>
          <w:rFonts w:ascii="Times New Roman" w:eastAsia="Times New Roman" w:hAnsi="Times New Roman" w:cs="Times New Roman"/>
          <w:sz w:val="28"/>
          <w:szCs w:val="28"/>
          <w:lang w:eastAsia="ar-SA"/>
        </w:rPr>
        <w:t>Стратегии государственной национальной политики Российской Федерации на период до 2036 года</w:t>
      </w:r>
      <w:r w:rsidR="00925E98">
        <w:rPr>
          <w:rFonts w:ascii="Times New Roman" w:eastAsia="Times New Roman" w:hAnsi="Times New Roman" w:cs="Times New Roman"/>
          <w:sz w:val="28"/>
          <w:szCs w:val="28"/>
          <w:lang w:eastAsia="ar-SA"/>
        </w:rPr>
        <w:t>».</w:t>
      </w:r>
    </w:p>
    <w:p w:rsidR="003A1D6B" w:rsidRDefault="003E3477" w:rsidP="003A1D6B">
      <w:pPr>
        <w:tabs>
          <w:tab w:val="left" w:pos="5245"/>
        </w:tabs>
        <w:suppressAutoHyphens/>
        <w:spacing w:after="0" w:line="36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1.3.</w:t>
      </w:r>
      <w:r w:rsidR="003A1D6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E96FA5">
        <w:rPr>
          <w:rFonts w:ascii="Times New Roman" w:eastAsia="Times New Roman" w:hAnsi="Times New Roman" w:cs="Times New Roman"/>
          <w:sz w:val="28"/>
          <w:szCs w:val="28"/>
          <w:lang w:eastAsia="ar-SA"/>
        </w:rPr>
        <w:t>В</w:t>
      </w:r>
      <w:r w:rsidR="003A1D6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подпункт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е</w:t>
      </w:r>
      <w:r w:rsidR="003A1D6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5.3 раздела </w:t>
      </w:r>
      <w:r w:rsidR="003A1D6B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>V</w:t>
      </w:r>
      <w:r w:rsidR="003A1D6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«Организация деятельности Совета» слова «не реже одного раза в квартал» </w:t>
      </w:r>
      <w:r w:rsidR="0059221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заменить </w:t>
      </w:r>
      <w:r w:rsidR="003A1D6B">
        <w:rPr>
          <w:rFonts w:ascii="Times New Roman" w:eastAsia="Times New Roman" w:hAnsi="Times New Roman" w:cs="Times New Roman"/>
          <w:sz w:val="28"/>
          <w:szCs w:val="28"/>
          <w:lang w:eastAsia="ar-SA"/>
        </w:rPr>
        <w:t>словами «не реже одного раза в полугодие</w:t>
      </w:r>
      <w:r w:rsidR="003A1D6B" w:rsidRPr="00F74326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="003A1D6B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3A1D6B" w:rsidRPr="004C7885" w:rsidRDefault="00F5587F" w:rsidP="003A1D6B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>2</w:t>
      </w:r>
      <w:r w:rsidR="003A1D6B" w:rsidRPr="004C7885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. </w:t>
      </w:r>
      <w:r w:rsidR="003A1D6B">
        <w:rPr>
          <w:rFonts w:ascii="Times New Roman" w:eastAsia="Calibri" w:hAnsi="Times New Roman"/>
          <w:bCs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3A1D6B" w:rsidRPr="004C7885" w:rsidRDefault="00F5587F" w:rsidP="003A1D6B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>3</w:t>
      </w:r>
      <w:r w:rsidR="003A1D6B">
        <w:rPr>
          <w:rFonts w:ascii="Times New Roman" w:eastAsia="Times New Roman" w:hAnsi="Times New Roman" w:cs="Times New Roman"/>
          <w:sz w:val="28"/>
          <w:szCs w:val="24"/>
          <w:lang w:eastAsia="ar-SA"/>
        </w:rPr>
        <w:t>. </w:t>
      </w:r>
      <w:r w:rsidR="003A1D6B" w:rsidRPr="004C7885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Контроль за исполнением настоящего </w:t>
      </w:r>
      <w:r w:rsidR="003A1D6B">
        <w:rPr>
          <w:rFonts w:ascii="Times New Roman" w:eastAsia="Times New Roman" w:hAnsi="Times New Roman" w:cs="Times New Roman"/>
          <w:sz w:val="28"/>
          <w:szCs w:val="24"/>
          <w:lang w:eastAsia="ar-SA"/>
        </w:rPr>
        <w:t>постановления</w:t>
      </w:r>
      <w:r w:rsidR="003A1D6B" w:rsidRPr="004C7885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возложить на</w:t>
      </w:r>
      <w:r w:rsidR="003A1D6B">
        <w:rPr>
          <w:rFonts w:ascii="Times New Roman" w:eastAsia="Times New Roman" w:hAnsi="Times New Roman" w:cs="Times New Roman"/>
          <w:sz w:val="28"/>
          <w:szCs w:val="24"/>
          <w:lang w:eastAsia="ar-SA"/>
        </w:rPr>
        <w:t> </w:t>
      </w:r>
      <w:r w:rsidR="003A1D6B" w:rsidRPr="004C7885">
        <w:rPr>
          <w:rFonts w:ascii="Times New Roman" w:eastAsia="Times New Roman" w:hAnsi="Times New Roman" w:cs="Times New Roman"/>
          <w:sz w:val="28"/>
          <w:szCs w:val="24"/>
          <w:lang w:eastAsia="ar-SA"/>
        </w:rPr>
        <w:t>заместителя главы администрации города Чебоксары по социальным вопросам.</w:t>
      </w:r>
    </w:p>
    <w:p w:rsidR="003A1D6B" w:rsidRPr="004C7885" w:rsidRDefault="003A1D6B" w:rsidP="003A1D6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A1D6B" w:rsidRPr="004C7885" w:rsidRDefault="003A1D6B" w:rsidP="003A1D6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46F47" w:rsidRDefault="003A1D6B" w:rsidP="0029307A">
      <w:pPr>
        <w:keepNext/>
        <w:numPr>
          <w:ilvl w:val="1"/>
          <w:numId w:val="0"/>
        </w:numPr>
        <w:tabs>
          <w:tab w:val="num" w:pos="0"/>
        </w:tabs>
        <w:suppressAutoHyphens/>
        <w:spacing w:after="0" w:line="336" w:lineRule="auto"/>
        <w:ind w:left="576" w:hanging="576"/>
        <w:outlineLvl w:val="1"/>
      </w:pPr>
      <w:r w:rsidRPr="004C7885"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Глава города Чеб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оксары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   С.О. Трофимов</w:t>
      </w:r>
    </w:p>
    <w:sectPr w:rsidR="00046F47" w:rsidSect="0059221B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4" w:right="850" w:bottom="851" w:left="1701" w:header="708" w:footer="3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4DF1" w:rsidRDefault="007E4DF1">
      <w:pPr>
        <w:spacing w:after="0" w:line="240" w:lineRule="auto"/>
      </w:pPr>
      <w:r>
        <w:separator/>
      </w:r>
    </w:p>
  </w:endnote>
  <w:endnote w:type="continuationSeparator" w:id="0">
    <w:p w:rsidR="007E4DF1" w:rsidRDefault="007E4D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1550" w:rsidRPr="00511550" w:rsidRDefault="00697B4D" w:rsidP="00511550">
    <w:pPr>
      <w:pStyle w:val="a3"/>
      <w:jc w:val="right"/>
      <w:rPr>
        <w:sz w:val="16"/>
        <w:szCs w:val="16"/>
      </w:rPr>
    </w:pPr>
    <w:r>
      <w:rPr>
        <w:sz w:val="16"/>
        <w:szCs w:val="16"/>
      </w:rPr>
      <w:t>016-</w:t>
    </w:r>
    <w:r w:rsidR="00A24514">
      <w:rPr>
        <w:sz w:val="16"/>
        <w:szCs w:val="16"/>
      </w:rPr>
      <w:t>10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10F8" w:rsidRPr="005B452C" w:rsidRDefault="004C7885" w:rsidP="00AB5407">
    <w:pPr>
      <w:pStyle w:val="a3"/>
      <w:jc w:val="right"/>
      <w:rPr>
        <w:sz w:val="16"/>
        <w:szCs w:val="16"/>
      </w:rPr>
    </w:pPr>
    <w:r>
      <w:rPr>
        <w:sz w:val="16"/>
        <w:szCs w:val="16"/>
      </w:rPr>
      <w:t>040-1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4DF1" w:rsidRDefault="007E4DF1">
      <w:pPr>
        <w:spacing w:after="0" w:line="240" w:lineRule="auto"/>
      </w:pPr>
      <w:r>
        <w:separator/>
      </w:r>
    </w:p>
  </w:footnote>
  <w:footnote w:type="continuationSeparator" w:id="0">
    <w:p w:rsidR="007E4DF1" w:rsidRDefault="007E4D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6EF2" w:rsidRDefault="00E2316C">
    <w:pPr>
      <w:pStyle w:val="a5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6EF2" w:rsidRDefault="00E2316C" w:rsidP="007B10F8">
    <w:pPr>
      <w:pStyle w:val="a5"/>
      <w:tabs>
        <w:tab w:val="left" w:pos="4010"/>
        <w:tab w:val="center" w:pos="4536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C40"/>
    <w:rsid w:val="00046F47"/>
    <w:rsid w:val="00181E95"/>
    <w:rsid w:val="001A26AD"/>
    <w:rsid w:val="0029307A"/>
    <w:rsid w:val="002F08E5"/>
    <w:rsid w:val="003231E2"/>
    <w:rsid w:val="00334FAB"/>
    <w:rsid w:val="00337DFF"/>
    <w:rsid w:val="003A1D6B"/>
    <w:rsid w:val="003D259D"/>
    <w:rsid w:val="003E3477"/>
    <w:rsid w:val="003E347E"/>
    <w:rsid w:val="003E3EC7"/>
    <w:rsid w:val="004C7885"/>
    <w:rsid w:val="004D305C"/>
    <w:rsid w:val="00540406"/>
    <w:rsid w:val="00584D80"/>
    <w:rsid w:val="0059221B"/>
    <w:rsid w:val="005A151F"/>
    <w:rsid w:val="00697B4D"/>
    <w:rsid w:val="006B74CA"/>
    <w:rsid w:val="006E62F8"/>
    <w:rsid w:val="00716571"/>
    <w:rsid w:val="007737C4"/>
    <w:rsid w:val="00795C85"/>
    <w:rsid w:val="007D5E2A"/>
    <w:rsid w:val="007E4DF1"/>
    <w:rsid w:val="00834437"/>
    <w:rsid w:val="00864622"/>
    <w:rsid w:val="00896D11"/>
    <w:rsid w:val="008C6C40"/>
    <w:rsid w:val="008D43B5"/>
    <w:rsid w:val="00925E98"/>
    <w:rsid w:val="00940CA6"/>
    <w:rsid w:val="00956741"/>
    <w:rsid w:val="0096044A"/>
    <w:rsid w:val="00A24514"/>
    <w:rsid w:val="00A86A6A"/>
    <w:rsid w:val="00B46AC2"/>
    <w:rsid w:val="00B62C4D"/>
    <w:rsid w:val="00C05A3C"/>
    <w:rsid w:val="00C42E65"/>
    <w:rsid w:val="00C82AE7"/>
    <w:rsid w:val="00D758D4"/>
    <w:rsid w:val="00DB58CD"/>
    <w:rsid w:val="00E2316C"/>
    <w:rsid w:val="00E96FA5"/>
    <w:rsid w:val="00ED5173"/>
    <w:rsid w:val="00F5587F"/>
    <w:rsid w:val="00F74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1D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4C78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4C7885"/>
  </w:style>
  <w:style w:type="paragraph" w:styleId="a5">
    <w:name w:val="header"/>
    <w:basedOn w:val="a"/>
    <w:link w:val="a6"/>
    <w:uiPriority w:val="99"/>
    <w:unhideWhenUsed/>
    <w:rsid w:val="004C78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C7885"/>
  </w:style>
  <w:style w:type="paragraph" w:styleId="a7">
    <w:name w:val="Balloon Text"/>
    <w:basedOn w:val="a"/>
    <w:link w:val="a8"/>
    <w:uiPriority w:val="99"/>
    <w:semiHidden/>
    <w:unhideWhenUsed/>
    <w:rsid w:val="00181E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81E95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D758D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1D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4C78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4C7885"/>
  </w:style>
  <w:style w:type="paragraph" w:styleId="a5">
    <w:name w:val="header"/>
    <w:basedOn w:val="a"/>
    <w:link w:val="a6"/>
    <w:uiPriority w:val="99"/>
    <w:unhideWhenUsed/>
    <w:rsid w:val="004C78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C7885"/>
  </w:style>
  <w:style w:type="paragraph" w:styleId="a7">
    <w:name w:val="Balloon Text"/>
    <w:basedOn w:val="a"/>
    <w:link w:val="a8"/>
    <w:uiPriority w:val="99"/>
    <w:semiHidden/>
    <w:unhideWhenUsed/>
    <w:rsid w:val="00181E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81E95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D758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2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Мульева Татьяна Алексеевна</dc:creator>
  <cp:keywords/>
  <dc:description/>
  <cp:lastModifiedBy>gcheb_delo</cp:lastModifiedBy>
  <cp:revision>28</cp:revision>
  <cp:lastPrinted>2026-03-13T08:19:00Z</cp:lastPrinted>
  <dcterms:created xsi:type="dcterms:W3CDTF">2026-01-20T08:00:00Z</dcterms:created>
  <dcterms:modified xsi:type="dcterms:W3CDTF">2026-03-13T08:19:00Z</dcterms:modified>
</cp:coreProperties>
</file>