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000"/>
      </w:tblPr>
      <w:tblGrid>
        <w:gridCol w:w="3471"/>
        <w:gridCol w:w="2052"/>
        <w:gridCol w:w="3762"/>
      </w:tblGrid>
      <w:tr w:rsidR="005343D2">
        <w:tc>
          <w:tcPr>
            <w:tcW w:w="3471" w:type="dxa"/>
          </w:tcPr>
          <w:p w:rsidR="005343D2" w:rsidRPr="007D1682" w:rsidRDefault="005343D2">
            <w:pPr>
              <w:ind w:firstLine="0"/>
              <w:jc w:val="center"/>
              <w:rPr>
                <w:rFonts w:ascii="PT Astra Serif" w:hAnsi="PT Astra Serif"/>
                <w:sz w:val="16"/>
              </w:rPr>
            </w:pPr>
          </w:p>
          <w:p w:rsidR="005343D2" w:rsidRPr="007D1682" w:rsidRDefault="005343D2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Ч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вашРеспублики</w:t>
            </w:r>
            <w:r w:rsidR="00972611">
              <w:rPr>
                <w:rFonts w:ascii="PT Astra Serif" w:hAnsi="PT Astra Serif"/>
                <w:b/>
                <w:bCs/>
                <w:sz w:val="20"/>
                <w:szCs w:val="20"/>
              </w:rPr>
              <w:t>н</w:t>
            </w:r>
            <w:proofErr w:type="spellEnd"/>
          </w:p>
          <w:p w:rsidR="005343D2" w:rsidRPr="007D1682" w:rsidRDefault="005343D2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В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рнар</w:t>
            </w:r>
            <w:proofErr w:type="spellEnd"/>
            <w:r w:rsidR="00CE675B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муниципаллă</w:t>
            </w:r>
            <w:proofErr w:type="spellEnd"/>
            <w:r w:rsidR="00CE675B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FC63DD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округ</w:t>
            </w:r>
            <w:r w:rsidR="007D1682">
              <w:rPr>
                <w:b/>
                <w:bCs/>
                <w:sz w:val="20"/>
                <w:szCs w:val="20"/>
              </w:rPr>
              <w:t>ĕ</w:t>
            </w:r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н</w:t>
            </w:r>
            <w:proofErr w:type="spellEnd"/>
          </w:p>
          <w:p w:rsidR="005343D2" w:rsidRPr="007D1682" w:rsidRDefault="00B84B3C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а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дминистраци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й</w:t>
            </w:r>
            <w:r w:rsidR="007D1682">
              <w:rPr>
                <w:b/>
                <w:bCs/>
                <w:sz w:val="20"/>
                <w:szCs w:val="20"/>
              </w:rPr>
              <w:t>ĕ</w:t>
            </w:r>
            <w:proofErr w:type="spellEnd"/>
          </w:p>
          <w:p w:rsidR="005343D2" w:rsidRPr="007D1682" w:rsidRDefault="005343D2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FC63DD" w:rsidRPr="007D1682" w:rsidRDefault="00FC63DD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5343D2" w:rsidRPr="007D1682" w:rsidRDefault="005343D2">
            <w:pPr>
              <w:pStyle w:val="1"/>
              <w:ind w:right="519"/>
              <w:rPr>
                <w:rFonts w:ascii="PT Astra Serif" w:hAnsi="PT Astra Serif"/>
                <w:sz w:val="20"/>
                <w:szCs w:val="20"/>
              </w:rPr>
            </w:pPr>
            <w:r w:rsidRPr="007D1682">
              <w:rPr>
                <w:rFonts w:ascii="PT Astra Serif" w:hAnsi="PT Astra Serif"/>
                <w:sz w:val="20"/>
                <w:szCs w:val="20"/>
              </w:rPr>
              <w:t>ЙЫШ</w:t>
            </w:r>
            <w:r w:rsidR="007D1682">
              <w:rPr>
                <w:rFonts w:ascii="PT Astra Serif" w:hAnsi="PT Astra Serif"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sz w:val="20"/>
                <w:szCs w:val="20"/>
              </w:rPr>
              <w:t>НУ</w:t>
            </w:r>
          </w:p>
          <w:p w:rsidR="005343D2" w:rsidRPr="007D1682" w:rsidRDefault="005343D2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5343D2" w:rsidRPr="007D1682" w:rsidRDefault="00C82417">
            <w:pPr>
              <w:tabs>
                <w:tab w:val="left" w:pos="3363"/>
              </w:tabs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t>29.01.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20</w:t>
            </w:r>
            <w:r w:rsidR="000541A7">
              <w:rPr>
                <w:rFonts w:ascii="PT Astra Serif" w:hAnsi="PT Astra Serif"/>
                <w:b/>
                <w:bCs/>
                <w:sz w:val="20"/>
                <w:szCs w:val="20"/>
              </w:rPr>
              <w:t>2</w:t>
            </w:r>
            <w:r w:rsidR="00CE675B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6 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ҫ. 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№ </w:t>
            </w:r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t>85</w:t>
            </w:r>
          </w:p>
          <w:p w:rsidR="005343D2" w:rsidRPr="007D1682" w:rsidRDefault="005343D2">
            <w:pPr>
              <w:tabs>
                <w:tab w:val="left" w:pos="3255"/>
              </w:tabs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5343D2" w:rsidRPr="007D1682" w:rsidRDefault="005343D2">
            <w:pPr>
              <w:pStyle w:val="2"/>
              <w:ind w:right="519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В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рнарпоселок</w:t>
            </w:r>
            <w:r w:rsidR="007D1682">
              <w:rPr>
                <w:rFonts w:ascii="Times New Roman" w:hAnsi="Times New Roman"/>
                <w:b/>
                <w:bCs/>
                <w:sz w:val="20"/>
                <w:szCs w:val="20"/>
              </w:rPr>
              <w:t>ĕ</w:t>
            </w:r>
            <w:proofErr w:type="spellEnd"/>
          </w:p>
          <w:p w:rsidR="005343D2" w:rsidRPr="007D1682" w:rsidRDefault="005343D2">
            <w:pPr>
              <w:ind w:firstLine="0"/>
              <w:jc w:val="center"/>
              <w:rPr>
                <w:rFonts w:ascii="PT Astra Serif" w:hAnsi="PT Astra Serif"/>
                <w:sz w:val="16"/>
              </w:rPr>
            </w:pPr>
          </w:p>
        </w:tc>
        <w:tc>
          <w:tcPr>
            <w:tcW w:w="2052" w:type="dxa"/>
          </w:tcPr>
          <w:p w:rsidR="005343D2" w:rsidRPr="007D1682" w:rsidRDefault="005343D2">
            <w:pPr>
              <w:ind w:firstLine="0"/>
              <w:jc w:val="center"/>
              <w:rPr>
                <w:rFonts w:ascii="PT Astra Serif" w:hAnsi="PT Astra Serif"/>
                <w:sz w:val="22"/>
              </w:rPr>
            </w:pPr>
          </w:p>
          <w:p w:rsidR="005343D2" w:rsidRPr="007D1682" w:rsidRDefault="00111451" w:rsidP="00F17BDD">
            <w:pPr>
              <w:ind w:left="63" w:firstLine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noProof/>
                <w:sz w:val="22"/>
              </w:rPr>
              <w:drawing>
                <wp:inline distT="0" distB="0" distL="0" distR="0">
                  <wp:extent cx="809625" cy="800100"/>
                  <wp:effectExtent l="19050" t="0" r="9525" b="0"/>
                  <wp:docPr id="1" name="Рисунок 1" descr="Чуваш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Чуваш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2" w:type="dxa"/>
          </w:tcPr>
          <w:p w:rsidR="005343D2" w:rsidRPr="007D1682" w:rsidRDefault="005343D2">
            <w:pPr>
              <w:ind w:firstLine="0"/>
              <w:jc w:val="center"/>
              <w:rPr>
                <w:rFonts w:ascii="PT Astra Serif" w:hAnsi="PT Astra Serif"/>
                <w:sz w:val="16"/>
              </w:rPr>
            </w:pPr>
          </w:p>
          <w:p w:rsidR="005343D2" w:rsidRPr="007D1682" w:rsidRDefault="005343D2">
            <w:pPr>
              <w:pStyle w:val="2"/>
              <w:tabs>
                <w:tab w:val="clear" w:pos="3255"/>
              </w:tabs>
              <w:ind w:right="633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>Чувашская Республика</w:t>
            </w:r>
          </w:p>
          <w:p w:rsidR="005343D2" w:rsidRPr="007D1682" w:rsidRDefault="00137773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>А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</w:rPr>
              <w:t>дминистраци</w:t>
            </w:r>
            <w:r w:rsidR="001809F9" w:rsidRPr="007D1682">
              <w:rPr>
                <w:rFonts w:ascii="PT Astra Serif" w:hAnsi="PT Astra Serif"/>
                <w:b/>
                <w:bCs/>
                <w:sz w:val="20"/>
              </w:rPr>
              <w:t>я</w:t>
            </w: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 xml:space="preserve">Вурнарского </w:t>
            </w:r>
            <w:r w:rsidR="00FC63DD" w:rsidRPr="007D1682">
              <w:rPr>
                <w:rFonts w:ascii="PT Astra Serif" w:hAnsi="PT Astra Serif"/>
                <w:b/>
                <w:bCs/>
                <w:sz w:val="20"/>
              </w:rPr>
              <w:t>муниципального округа</w:t>
            </w: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16"/>
              </w:rPr>
            </w:pPr>
          </w:p>
          <w:p w:rsidR="005343D2" w:rsidRPr="007D1682" w:rsidRDefault="005343D2">
            <w:pPr>
              <w:pStyle w:val="3"/>
              <w:ind w:right="633"/>
              <w:rPr>
                <w:rFonts w:ascii="PT Astra Serif" w:hAnsi="PT Astra Serif"/>
                <w:sz w:val="20"/>
              </w:rPr>
            </w:pPr>
            <w:r w:rsidRPr="007D1682">
              <w:rPr>
                <w:rFonts w:ascii="PT Astra Serif" w:hAnsi="PT Astra Serif"/>
                <w:sz w:val="20"/>
              </w:rPr>
              <w:t>ПОСТАНОВЛЕНИЕ</w:t>
            </w: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16"/>
              </w:rPr>
            </w:pPr>
          </w:p>
          <w:p w:rsidR="005343D2" w:rsidRPr="007D1682" w:rsidRDefault="00C82417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>
              <w:rPr>
                <w:rFonts w:ascii="PT Astra Serif" w:hAnsi="PT Astra Serif"/>
                <w:b/>
                <w:bCs/>
                <w:sz w:val="20"/>
              </w:rPr>
              <w:t>29.01.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</w:rPr>
              <w:t xml:space="preserve"> 20</w:t>
            </w:r>
            <w:r w:rsidR="000541A7">
              <w:rPr>
                <w:rFonts w:ascii="PT Astra Serif" w:hAnsi="PT Astra Serif"/>
                <w:b/>
                <w:bCs/>
                <w:sz w:val="20"/>
              </w:rPr>
              <w:t>2</w:t>
            </w:r>
            <w:r w:rsidR="00CE675B">
              <w:rPr>
                <w:rFonts w:ascii="PT Astra Serif" w:hAnsi="PT Astra Serif"/>
                <w:b/>
                <w:bCs/>
                <w:sz w:val="20"/>
              </w:rPr>
              <w:t>6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</w:rPr>
              <w:t xml:space="preserve"> г.  № </w:t>
            </w:r>
            <w:r>
              <w:rPr>
                <w:rFonts w:ascii="PT Astra Serif" w:hAnsi="PT Astra Serif"/>
                <w:b/>
                <w:bCs/>
                <w:sz w:val="20"/>
              </w:rPr>
              <w:t>85</w:t>
            </w: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10"/>
              </w:rPr>
            </w:pP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>п. Вурнары</w:t>
            </w:r>
          </w:p>
          <w:p w:rsidR="005343D2" w:rsidRPr="007D1682" w:rsidRDefault="005343D2">
            <w:pPr>
              <w:ind w:firstLine="63"/>
              <w:jc w:val="center"/>
              <w:rPr>
                <w:rFonts w:ascii="PT Astra Serif" w:hAnsi="PT Astra Serif"/>
                <w:sz w:val="10"/>
              </w:rPr>
            </w:pPr>
          </w:p>
        </w:tc>
      </w:tr>
    </w:tbl>
    <w:p w:rsidR="005343D2" w:rsidRPr="000541A7" w:rsidRDefault="005343D2">
      <w:pPr>
        <w:ind w:firstLine="0"/>
        <w:jc w:val="center"/>
        <w:rPr>
          <w:rFonts w:ascii="PT Astra Serif" w:hAnsi="PT Astra Serif"/>
          <w:sz w:val="22"/>
        </w:rPr>
      </w:pPr>
    </w:p>
    <w:p w:rsidR="000F1F59" w:rsidRDefault="000F1F59" w:rsidP="00665026">
      <w:pPr>
        <w:tabs>
          <w:tab w:val="left" w:pos="4962"/>
        </w:tabs>
        <w:ind w:right="4393" w:firstLine="0"/>
        <w:rPr>
          <w:rFonts w:ascii="PT Astra Serif" w:hAnsi="PT Astra Serif" w:cs="Arial"/>
        </w:rPr>
      </w:pPr>
    </w:p>
    <w:p w:rsidR="00C941A8" w:rsidRPr="000F1F59" w:rsidRDefault="00F0398D" w:rsidP="00665026">
      <w:pPr>
        <w:tabs>
          <w:tab w:val="left" w:pos="4962"/>
        </w:tabs>
        <w:ind w:right="4393" w:firstLine="0"/>
        <w:rPr>
          <w:rFonts w:ascii="PT Astra Serif" w:hAnsi="PT Astra Serif" w:cs="Arial"/>
        </w:rPr>
      </w:pPr>
      <w:r w:rsidRPr="000F1F59">
        <w:rPr>
          <w:rFonts w:ascii="PT Astra Serif" w:hAnsi="PT Astra Serif" w:cs="Arial"/>
        </w:rPr>
        <w:t>О</w:t>
      </w:r>
      <w:r w:rsidR="00C941A8" w:rsidRPr="000F1F59">
        <w:rPr>
          <w:rFonts w:ascii="PT Astra Serif" w:hAnsi="PT Astra Serif" w:cs="Arial"/>
        </w:rPr>
        <w:t>б установлении публичного сервитута</w:t>
      </w:r>
    </w:p>
    <w:p w:rsidR="00C941A8" w:rsidRPr="000F1F59" w:rsidRDefault="00C941A8" w:rsidP="00665026">
      <w:pPr>
        <w:tabs>
          <w:tab w:val="left" w:pos="4962"/>
        </w:tabs>
        <w:ind w:right="4393" w:firstLine="0"/>
        <w:rPr>
          <w:rFonts w:ascii="PT Astra Serif" w:hAnsi="PT Astra Serif" w:cs="Arial"/>
        </w:rPr>
      </w:pPr>
      <w:r w:rsidRPr="000F1F59">
        <w:rPr>
          <w:rFonts w:ascii="PT Astra Serif" w:hAnsi="PT Astra Serif" w:cs="Arial"/>
        </w:rPr>
        <w:t>в интересах публичного акционерного</w:t>
      </w:r>
    </w:p>
    <w:p w:rsidR="00F0398D" w:rsidRPr="000F1F59" w:rsidRDefault="00781A46" w:rsidP="00665026">
      <w:pPr>
        <w:tabs>
          <w:tab w:val="left" w:pos="4962"/>
        </w:tabs>
        <w:ind w:right="4393" w:firstLine="0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общества «</w:t>
      </w:r>
      <w:proofErr w:type="spellStart"/>
      <w:r>
        <w:rPr>
          <w:rFonts w:ascii="PT Astra Serif" w:hAnsi="PT Astra Serif" w:cs="Arial"/>
        </w:rPr>
        <w:t>Россети</w:t>
      </w:r>
      <w:proofErr w:type="spellEnd"/>
      <w:r>
        <w:rPr>
          <w:rFonts w:ascii="PT Astra Serif" w:hAnsi="PT Astra Serif" w:cs="Arial"/>
        </w:rPr>
        <w:t xml:space="preserve"> Волга</w:t>
      </w:r>
      <w:r w:rsidR="00C941A8" w:rsidRPr="000F1F59">
        <w:rPr>
          <w:rFonts w:ascii="PT Astra Serif" w:hAnsi="PT Astra Serif" w:cs="Arial"/>
        </w:rPr>
        <w:t>»</w:t>
      </w:r>
    </w:p>
    <w:p w:rsidR="00F0398D" w:rsidRPr="000F1F59" w:rsidRDefault="00F0398D" w:rsidP="00665026">
      <w:pPr>
        <w:rPr>
          <w:rFonts w:ascii="PT Astra Serif" w:hAnsi="PT Astra Serif" w:cs="Arial"/>
        </w:rPr>
      </w:pPr>
    </w:p>
    <w:p w:rsidR="000F1F59" w:rsidRDefault="000F1F59" w:rsidP="00665026">
      <w:pPr>
        <w:ind w:firstLine="709"/>
        <w:rPr>
          <w:rFonts w:ascii="PT Astra Serif" w:hAnsi="PT Astra Serif" w:cs="Arial"/>
        </w:rPr>
      </w:pPr>
    </w:p>
    <w:p w:rsidR="00F0398D" w:rsidRPr="009474A4" w:rsidRDefault="00F0398D" w:rsidP="00665026">
      <w:pPr>
        <w:ind w:firstLine="709"/>
        <w:rPr>
          <w:rFonts w:ascii="PT Astra Serif" w:hAnsi="PT Astra Serif" w:cs="Arial"/>
        </w:rPr>
      </w:pPr>
      <w:r w:rsidRPr="000F1F59">
        <w:rPr>
          <w:rFonts w:ascii="PT Astra Serif" w:hAnsi="PT Astra Serif" w:cs="Arial"/>
        </w:rPr>
        <w:t>В соответствии с</w:t>
      </w:r>
      <w:r w:rsidR="00C941A8" w:rsidRPr="000F1F59">
        <w:rPr>
          <w:rFonts w:ascii="PT Astra Serif" w:hAnsi="PT Astra Serif" w:cs="Arial"/>
        </w:rPr>
        <w:t xml:space="preserve"> пунктом 2 статьи 3.3 Федерального закона от 25.10.2001 № 137-ФЗ «О введении в действие Земельного Кодекса Российской Федерации»</w:t>
      </w:r>
      <w:r w:rsidR="000F1F59">
        <w:rPr>
          <w:rFonts w:ascii="PT Astra Serif" w:hAnsi="PT Astra Serif" w:cs="Arial"/>
        </w:rPr>
        <w:t xml:space="preserve"> (далее – Федеральный Закон)</w:t>
      </w:r>
      <w:r w:rsidR="00C941A8" w:rsidRPr="000F1F59">
        <w:rPr>
          <w:rFonts w:ascii="PT Astra Serif" w:hAnsi="PT Astra Serif" w:cs="Arial"/>
        </w:rPr>
        <w:t xml:space="preserve">, статьей 23 </w:t>
      </w:r>
      <w:r w:rsidR="00C941A8" w:rsidRPr="009474A4">
        <w:rPr>
          <w:rFonts w:ascii="PT Astra Serif" w:hAnsi="PT Astra Serif" w:cs="Arial"/>
        </w:rPr>
        <w:t xml:space="preserve">главы </w:t>
      </w:r>
      <w:r w:rsidR="00C941A8" w:rsidRPr="009474A4">
        <w:rPr>
          <w:rFonts w:ascii="PT Astra Serif" w:hAnsi="PT Astra Serif" w:cs="Arial"/>
          <w:lang w:val="en-US"/>
        </w:rPr>
        <w:t>V</w:t>
      </w:r>
      <w:r w:rsidR="00725602" w:rsidRPr="009474A4">
        <w:rPr>
          <w:rFonts w:ascii="PT Astra Serif" w:hAnsi="PT Astra Serif" w:cs="Arial"/>
        </w:rPr>
        <w:t xml:space="preserve">, </w:t>
      </w:r>
      <w:bookmarkStart w:id="0" w:name="_Hlk205192193"/>
      <w:r w:rsidR="00725602" w:rsidRPr="009474A4">
        <w:rPr>
          <w:rFonts w:ascii="PT Astra Serif" w:hAnsi="PT Astra Serif" w:cs="Arial"/>
        </w:rPr>
        <w:t xml:space="preserve">главой </w:t>
      </w:r>
      <w:r w:rsidR="00725602" w:rsidRPr="009474A4">
        <w:rPr>
          <w:rFonts w:ascii="PT Astra Serif" w:hAnsi="PT Astra Serif" w:cs="Arial"/>
          <w:lang w:val="en-US"/>
        </w:rPr>
        <w:t>V</w:t>
      </w:r>
      <w:r w:rsidR="00725602" w:rsidRPr="009474A4">
        <w:rPr>
          <w:rFonts w:ascii="PT Astra Serif" w:hAnsi="PT Astra Serif" w:cs="Arial"/>
        </w:rPr>
        <w:t xml:space="preserve">.7 </w:t>
      </w:r>
      <w:bookmarkEnd w:id="0"/>
      <w:r w:rsidR="00C941A8" w:rsidRPr="009474A4">
        <w:rPr>
          <w:rFonts w:ascii="PT Astra Serif" w:hAnsi="PT Astra Serif" w:cs="Arial"/>
        </w:rPr>
        <w:t>Земельного Кодекса Российской Федерации от 25.10.</w:t>
      </w:r>
      <w:r w:rsidR="00E66BE4" w:rsidRPr="009474A4">
        <w:rPr>
          <w:rFonts w:ascii="PT Astra Serif" w:hAnsi="PT Astra Serif" w:cs="Arial"/>
        </w:rPr>
        <w:t>2001 № 136-ФЗ</w:t>
      </w:r>
      <w:r w:rsidR="000F1F59" w:rsidRPr="009474A4">
        <w:rPr>
          <w:rFonts w:ascii="PT Astra Serif" w:hAnsi="PT Astra Serif" w:cs="Arial"/>
        </w:rPr>
        <w:t xml:space="preserve"> (далее – Земельный Кодекс)</w:t>
      </w:r>
      <w:r w:rsidR="00E66BE4" w:rsidRPr="009474A4">
        <w:rPr>
          <w:rFonts w:ascii="PT Astra Serif" w:hAnsi="PT Astra Serif" w:cs="Arial"/>
        </w:rPr>
        <w:t xml:space="preserve">, на основании ходатайства об установлении </w:t>
      </w:r>
      <w:r w:rsidR="00670480" w:rsidRPr="009474A4">
        <w:rPr>
          <w:rFonts w:ascii="PT Astra Serif" w:hAnsi="PT Astra Serif" w:cs="Arial"/>
        </w:rPr>
        <w:t xml:space="preserve">публичного сервитута публичного акционерного общества </w:t>
      </w:r>
      <w:r w:rsidR="00A432BF" w:rsidRPr="009474A4">
        <w:rPr>
          <w:rFonts w:ascii="PT Astra Serif" w:hAnsi="PT Astra Serif" w:cs="Arial"/>
        </w:rPr>
        <w:t>«</w:t>
      </w:r>
      <w:proofErr w:type="spellStart"/>
      <w:r w:rsidR="00A432BF" w:rsidRPr="009474A4">
        <w:rPr>
          <w:rFonts w:ascii="PT Astra Serif" w:hAnsi="PT Astra Serif" w:cs="Arial"/>
        </w:rPr>
        <w:t>Россети</w:t>
      </w:r>
      <w:proofErr w:type="spellEnd"/>
      <w:r w:rsidR="00A432BF" w:rsidRPr="009474A4">
        <w:rPr>
          <w:rFonts w:ascii="PT Astra Serif" w:hAnsi="PT Astra Serif" w:cs="Arial"/>
        </w:rPr>
        <w:t xml:space="preserve"> Волга» (ИНН 6450925977</w:t>
      </w:r>
      <w:r w:rsidR="00977379" w:rsidRPr="009474A4">
        <w:rPr>
          <w:rFonts w:ascii="PT Astra Serif" w:hAnsi="PT Astra Serif" w:cs="Arial"/>
        </w:rPr>
        <w:t xml:space="preserve">, ОГРН </w:t>
      </w:r>
      <w:r w:rsidR="00A432BF" w:rsidRPr="009474A4">
        <w:rPr>
          <w:rFonts w:ascii="PT Astra Serif" w:hAnsi="PT Astra Serif" w:cs="Arial"/>
        </w:rPr>
        <w:t>1076450006280</w:t>
      </w:r>
      <w:r w:rsidR="00977379" w:rsidRPr="009474A4">
        <w:rPr>
          <w:rFonts w:ascii="PT Astra Serif" w:hAnsi="PT Astra Serif" w:cs="Arial"/>
        </w:rPr>
        <w:t>)</w:t>
      </w:r>
      <w:r w:rsidR="00500CF5" w:rsidRPr="009474A4">
        <w:rPr>
          <w:rFonts w:ascii="PT Astra Serif" w:hAnsi="PT Astra Serif" w:cs="Arial"/>
        </w:rPr>
        <w:t xml:space="preserve"> в ли</w:t>
      </w:r>
      <w:r w:rsidR="0083402D" w:rsidRPr="009474A4">
        <w:rPr>
          <w:rFonts w:ascii="PT Astra Serif" w:hAnsi="PT Astra Serif" w:cs="Arial"/>
        </w:rPr>
        <w:t xml:space="preserve">це </w:t>
      </w:r>
      <w:proofErr w:type="spellStart"/>
      <w:r w:rsidR="00CC29C7">
        <w:rPr>
          <w:rFonts w:ascii="PT Astra Serif" w:hAnsi="PT Astra Serif" w:cs="Arial"/>
        </w:rPr>
        <w:t>Подзолко</w:t>
      </w:r>
      <w:proofErr w:type="spellEnd"/>
      <w:r w:rsidR="00CC29C7">
        <w:rPr>
          <w:rFonts w:ascii="PT Astra Serif" w:hAnsi="PT Astra Serif" w:cs="Arial"/>
        </w:rPr>
        <w:t xml:space="preserve"> Анны Олеговны</w:t>
      </w:r>
      <w:r w:rsidR="00565EDE">
        <w:rPr>
          <w:rFonts w:ascii="PT Astra Serif" w:hAnsi="PT Astra Serif" w:cs="Arial"/>
        </w:rPr>
        <w:t xml:space="preserve">, </w:t>
      </w:r>
      <w:r w:rsidR="0083402D" w:rsidRPr="009474A4">
        <w:rPr>
          <w:rFonts w:ascii="PT Astra Serif" w:hAnsi="PT Astra Serif" w:cs="Arial"/>
        </w:rPr>
        <w:t xml:space="preserve">действующей на основании доверенности от </w:t>
      </w:r>
      <w:r w:rsidR="009704B8" w:rsidRPr="009474A4">
        <w:rPr>
          <w:rFonts w:ascii="PT Astra Serif" w:hAnsi="PT Astra Serif" w:cs="Arial"/>
        </w:rPr>
        <w:t>03.06.2025 зарегистрированной в реестре за № 64/4-н/64-2025-4-96, единый регистрационный номер E697454E-8450-4429-AE5E-D62D53873D10, удостоверенной нотариусом г. Саратова Саратовской области Ачкасовой Ольгой Александровной</w:t>
      </w:r>
      <w:r w:rsidR="003118EA" w:rsidRPr="009474A4">
        <w:rPr>
          <w:rFonts w:ascii="PT Astra Serif" w:hAnsi="PT Astra Serif" w:cs="Arial"/>
        </w:rPr>
        <w:t>, а</w:t>
      </w:r>
      <w:r w:rsidRPr="009474A4">
        <w:rPr>
          <w:rFonts w:ascii="PT Astra Serif" w:hAnsi="PT Astra Serif" w:cs="Arial"/>
        </w:rPr>
        <w:t>дминистрация Вурнарского муниципального округа Чувашской Республики постановляет:</w:t>
      </w:r>
    </w:p>
    <w:p w:rsidR="0080327B" w:rsidRPr="00565EDE" w:rsidRDefault="003118EA" w:rsidP="0080327B">
      <w:pPr>
        <w:pStyle w:val="a7"/>
        <w:numPr>
          <w:ilvl w:val="0"/>
          <w:numId w:val="2"/>
        </w:numPr>
        <w:ind w:left="0" w:firstLine="709"/>
        <w:rPr>
          <w:rFonts w:ascii="PT Astra Serif" w:hAnsi="PT Astra Serif" w:cs="Arial"/>
        </w:rPr>
      </w:pPr>
      <w:proofErr w:type="gramStart"/>
      <w:r w:rsidRPr="009474A4">
        <w:rPr>
          <w:rFonts w:ascii="PT Astra Serif" w:hAnsi="PT Astra Serif" w:cs="Arial"/>
        </w:rPr>
        <w:t xml:space="preserve">Установить публичный сервитут сроком на 49 лет в целях </w:t>
      </w:r>
      <w:r w:rsidR="00E8145B" w:rsidRPr="009474A4">
        <w:rPr>
          <w:rFonts w:ascii="PT Astra Serif" w:hAnsi="PT Astra Serif" w:cs="Arial"/>
        </w:rPr>
        <w:t xml:space="preserve">эксплуатации линейного объекта электросетевого хозяйства </w:t>
      </w:r>
      <w:r w:rsidR="0080327B" w:rsidRPr="009474A4">
        <w:rPr>
          <w:rFonts w:ascii="PT Astra Serif" w:hAnsi="PT Astra Serif" w:cs="Arial"/>
        </w:rPr>
        <w:t>«</w:t>
      </w:r>
      <w:r w:rsidR="00242DB5" w:rsidRPr="00242DB5">
        <w:rPr>
          <w:rFonts w:ascii="PT Astra Serif" w:hAnsi="PT Astra Serif" w:cs="Arial"/>
        </w:rPr>
        <w:t>ВЛИ 0,4 кВ (Ф-1 от КТП №37 по ВЛ-10 кВ №207 от РП 10 кВ Северный (ПС 110 кВ Вурнары) от оп. №38 до оп.№42», инвентарный номер 2122-00-000000200515, необходимого для электроснабжения населения,</w:t>
      </w:r>
      <w:proofErr w:type="gramEnd"/>
      <w:r w:rsidR="00242DB5" w:rsidRPr="00242DB5">
        <w:rPr>
          <w:rFonts w:ascii="PT Astra Serif" w:hAnsi="PT Astra Serif" w:cs="Arial"/>
        </w:rPr>
        <w:t xml:space="preserve"> расположенного на территории Чувашской Республики, Вурнарского муниципального округа, деревни </w:t>
      </w:r>
      <w:proofErr w:type="spellStart"/>
      <w:r w:rsidR="00242DB5" w:rsidRPr="00242DB5">
        <w:rPr>
          <w:rFonts w:ascii="PT Astra Serif" w:hAnsi="PT Astra Serif" w:cs="Arial"/>
        </w:rPr>
        <w:t>Хорнзор</w:t>
      </w:r>
      <w:proofErr w:type="spellEnd"/>
      <w:r w:rsidR="0080327B" w:rsidRPr="009474A4">
        <w:rPr>
          <w:rFonts w:ascii="PT Astra Serif" w:hAnsi="PT Astra Serif" w:cs="Arial"/>
        </w:rPr>
        <w:t xml:space="preserve">, </w:t>
      </w:r>
      <w:r w:rsidR="0091773E" w:rsidRPr="009474A4">
        <w:rPr>
          <w:rFonts w:ascii="PT Astra Serif" w:hAnsi="PT Astra Serif" w:cs="Arial"/>
        </w:rPr>
        <w:t>в соответствии с пунктом 1 статьи 39.37 Земельного кодекса Российской Федерации</w:t>
      </w:r>
      <w:r w:rsidR="0080327B" w:rsidRPr="009474A4">
        <w:rPr>
          <w:rFonts w:ascii="PT Astra Serif" w:hAnsi="PT Astra Serif" w:cs="Arial"/>
        </w:rPr>
        <w:t xml:space="preserve">, </w:t>
      </w:r>
      <w:bookmarkStart w:id="1" w:name="_Hlk205192273"/>
      <w:r w:rsidR="0080327B" w:rsidRPr="009474A4">
        <w:t xml:space="preserve">в отношении земель и земельных участков с кадастровыми </w:t>
      </w:r>
      <w:r w:rsidR="0080327B" w:rsidRPr="00565EDE">
        <w:rPr>
          <w:rFonts w:ascii="PT Astra Serif" w:hAnsi="PT Astra Serif" w:cs="Arial"/>
        </w:rPr>
        <w:t>номерами:</w:t>
      </w:r>
    </w:p>
    <w:bookmarkEnd w:id="1"/>
    <w:p w:rsidR="00CC29C7" w:rsidRDefault="00242DB5" w:rsidP="00CC29C7">
      <w:pPr>
        <w:rPr>
          <w:color w:val="000000"/>
        </w:rPr>
      </w:pPr>
      <w:r w:rsidRPr="00242DB5">
        <w:rPr>
          <w:rFonts w:ascii="PT Astra Serif" w:hAnsi="PT Astra Serif" w:cs="Arial"/>
        </w:rPr>
        <w:t xml:space="preserve">21:09:220102, Чувашская Республика - Чувашия, р-н Вурнарский, </w:t>
      </w:r>
      <w:proofErr w:type="spellStart"/>
      <w:r w:rsidRPr="00242DB5">
        <w:rPr>
          <w:rFonts w:ascii="PT Astra Serif" w:hAnsi="PT Astra Serif" w:cs="Arial"/>
        </w:rPr>
        <w:t>д</w:t>
      </w:r>
      <w:proofErr w:type="spellEnd"/>
      <w:r w:rsidRPr="00242DB5">
        <w:rPr>
          <w:rFonts w:ascii="PT Astra Serif" w:hAnsi="PT Astra Serif" w:cs="Arial"/>
        </w:rPr>
        <w:t xml:space="preserve"> </w:t>
      </w:r>
      <w:proofErr w:type="spellStart"/>
      <w:r w:rsidRPr="00242DB5">
        <w:rPr>
          <w:rFonts w:ascii="PT Astra Serif" w:hAnsi="PT Astra Serif" w:cs="Arial"/>
        </w:rPr>
        <w:t>Хорнзор</w:t>
      </w:r>
      <w:proofErr w:type="spellEnd"/>
      <w:r w:rsidR="00CC29C7">
        <w:rPr>
          <w:color w:val="000000"/>
        </w:rPr>
        <w:t>.</w:t>
      </w:r>
    </w:p>
    <w:p w:rsidR="00665026" w:rsidRPr="009474A4" w:rsidRDefault="00665026" w:rsidP="009704B8">
      <w:pPr>
        <w:autoSpaceDE w:val="0"/>
        <w:autoSpaceDN w:val="0"/>
        <w:adjustRightInd w:val="0"/>
        <w:rPr>
          <w:color w:val="000000"/>
        </w:rPr>
      </w:pPr>
      <w:r w:rsidRPr="009474A4">
        <w:rPr>
          <w:rFonts w:ascii="PT Astra Serif" w:hAnsi="PT Astra Serif" w:cs="Arial"/>
        </w:rPr>
        <w:t xml:space="preserve">Общая площадь публичного сервитута составляет </w:t>
      </w:r>
      <w:r w:rsidR="007C56BC">
        <w:rPr>
          <w:rFonts w:ascii="PT Astra Serif" w:hAnsi="PT Astra Serif" w:cs="Arial"/>
        </w:rPr>
        <w:t>646</w:t>
      </w:r>
      <w:r w:rsidR="00CC29C7" w:rsidRPr="00CC29C7">
        <w:rPr>
          <w:rFonts w:ascii="PT Astra Serif" w:hAnsi="PT Astra Serif" w:cs="Arial"/>
        </w:rPr>
        <w:t>кв</w:t>
      </w:r>
      <w:proofErr w:type="gramStart"/>
      <w:r w:rsidR="00CC29C7" w:rsidRPr="00CC29C7">
        <w:rPr>
          <w:rFonts w:ascii="PT Astra Serif" w:hAnsi="PT Astra Serif" w:cs="Arial"/>
        </w:rPr>
        <w:t>.м</w:t>
      </w:r>
      <w:proofErr w:type="gramEnd"/>
      <w:r w:rsidR="00CC29C7" w:rsidRPr="00CC29C7">
        <w:rPr>
          <w:rFonts w:ascii="PT Astra Serif" w:hAnsi="PT Astra Serif" w:cs="Arial"/>
        </w:rPr>
        <w:t xml:space="preserve"> ± </w:t>
      </w:r>
      <w:r w:rsidR="007C56BC">
        <w:rPr>
          <w:rFonts w:ascii="PT Astra Serif" w:hAnsi="PT Astra Serif" w:cs="Arial"/>
        </w:rPr>
        <w:t>34.21</w:t>
      </w:r>
      <w:r w:rsidR="00CC29C7" w:rsidRPr="00CC29C7">
        <w:rPr>
          <w:rFonts w:ascii="PT Astra Serif" w:hAnsi="PT Astra Serif" w:cs="Arial"/>
        </w:rPr>
        <w:t xml:space="preserve"> кв.м</w:t>
      </w:r>
      <w:r w:rsidRPr="009474A4">
        <w:rPr>
          <w:rFonts w:ascii="PT Astra Serif" w:hAnsi="PT Astra Serif" w:cs="Arial"/>
        </w:rPr>
        <w:t>.</w:t>
      </w:r>
    </w:p>
    <w:p w:rsidR="003000C2" w:rsidRPr="009474A4" w:rsidRDefault="003000C2" w:rsidP="003000C2">
      <w:pPr>
        <w:pStyle w:val="a7"/>
        <w:numPr>
          <w:ilvl w:val="1"/>
          <w:numId w:val="2"/>
        </w:numPr>
        <w:ind w:left="0" w:firstLine="709"/>
        <w:rPr>
          <w:b/>
          <w:bCs/>
        </w:rPr>
      </w:pPr>
      <w:bookmarkStart w:id="2" w:name="_Hlk201309447"/>
      <w:r w:rsidRPr="009474A4">
        <w:rPr>
          <w:bCs/>
        </w:rPr>
        <w:t>Срок, в течение которого использование земельных участков (его частей) в соответствии с их разрешенным использованием будет невозможно или существенно затруднено, в связи с осуществлением публичного сервитута, не предусмотрен, использование земельных участков не затруднено.</w:t>
      </w:r>
    </w:p>
    <w:bookmarkEnd w:id="2"/>
    <w:p w:rsidR="00665026" w:rsidRPr="009474A4" w:rsidRDefault="00665026" w:rsidP="003000C2">
      <w:pPr>
        <w:pStyle w:val="a7"/>
        <w:numPr>
          <w:ilvl w:val="0"/>
          <w:numId w:val="2"/>
        </w:numPr>
        <w:autoSpaceDE w:val="0"/>
        <w:autoSpaceDN w:val="0"/>
        <w:adjustRightInd w:val="0"/>
        <w:ind w:left="0" w:firstLine="709"/>
        <w:rPr>
          <w:rFonts w:ascii="PT Astra Serif" w:hAnsi="PT Astra Serif" w:cs="Arial"/>
        </w:rPr>
      </w:pPr>
      <w:proofErr w:type="gramStart"/>
      <w:r w:rsidRPr="009474A4">
        <w:rPr>
          <w:rFonts w:ascii="PT Astra Serif" w:hAnsi="PT Astra Serif" w:cs="Arial"/>
        </w:rPr>
        <w:t xml:space="preserve">Утвердить прилагаемые границы публичного сервитута </w:t>
      </w:r>
      <w:r w:rsidR="00FA5C24" w:rsidRPr="009474A4">
        <w:rPr>
          <w:rFonts w:ascii="PT Astra Serif" w:hAnsi="PT Astra Serif" w:cs="Arial"/>
        </w:rPr>
        <w:t xml:space="preserve">целях эксплуатации линейного объекта электросетевого хозяйства </w:t>
      </w:r>
      <w:r w:rsidR="0080327B" w:rsidRPr="009474A4">
        <w:rPr>
          <w:rFonts w:ascii="PT Astra Serif" w:hAnsi="PT Astra Serif" w:cs="Arial"/>
        </w:rPr>
        <w:t>«</w:t>
      </w:r>
      <w:r w:rsidR="00242DB5" w:rsidRPr="00242DB5">
        <w:rPr>
          <w:rFonts w:ascii="PT Astra Serif" w:hAnsi="PT Astra Serif" w:cs="Arial"/>
        </w:rPr>
        <w:t xml:space="preserve">ВЛИ 0,4 кВ (Ф-1 от КТП №37 по ВЛ-10 кВ №207 от РП 10 кВ Северный (ПС 110 кВ Вурнары) от оп. №38 до оп.№42», инвентарный номер 2122-00-000000200515, необходимого для электроснабжения населения, расположенного на территории Чувашской Республики, Вурнарского муниципального округа, деревни </w:t>
      </w:r>
      <w:proofErr w:type="spellStart"/>
      <w:r w:rsidR="00242DB5" w:rsidRPr="00242DB5">
        <w:rPr>
          <w:rFonts w:ascii="PT Astra Serif" w:hAnsi="PT Astra Serif" w:cs="Arial"/>
        </w:rPr>
        <w:t>Хорнзор</w:t>
      </w:r>
      <w:proofErr w:type="spellEnd"/>
      <w:r w:rsidR="006B504C" w:rsidRPr="009474A4">
        <w:rPr>
          <w:rFonts w:ascii="PT Astra Serif" w:hAnsi="PT Astra Serif" w:cs="Arial"/>
        </w:rPr>
        <w:t>,</w:t>
      </w:r>
      <w:r w:rsidR="008441B8" w:rsidRPr="009474A4">
        <w:rPr>
          <w:rFonts w:ascii="PT Astra Serif" w:hAnsi="PT Astra Serif" w:cs="Arial"/>
        </w:rPr>
        <w:t xml:space="preserve"> согласно </w:t>
      </w:r>
      <w:r w:rsidR="00B25660" w:rsidRPr="009474A4">
        <w:rPr>
          <w:rFonts w:ascii="PT Astra Serif" w:hAnsi="PT Astra Serif" w:cs="Arial"/>
        </w:rPr>
        <w:t>П</w:t>
      </w:r>
      <w:r w:rsidR="008441B8" w:rsidRPr="009474A4">
        <w:rPr>
          <w:rFonts w:ascii="PT Astra Serif" w:hAnsi="PT Astra Serif" w:cs="Arial"/>
        </w:rPr>
        <w:t xml:space="preserve">риложению </w:t>
      </w:r>
      <w:r w:rsidR="00B25660" w:rsidRPr="009474A4">
        <w:rPr>
          <w:rFonts w:ascii="PT Astra Serif" w:hAnsi="PT Astra Serif" w:cs="Arial"/>
        </w:rPr>
        <w:t xml:space="preserve">1 </w:t>
      </w:r>
      <w:r w:rsidR="00A502A3" w:rsidRPr="009474A4">
        <w:rPr>
          <w:rFonts w:ascii="PT Astra Serif" w:hAnsi="PT Astra Serif" w:cs="Arial"/>
        </w:rPr>
        <w:t>к настоящему постановлению.</w:t>
      </w:r>
      <w:proofErr w:type="gramEnd"/>
    </w:p>
    <w:p w:rsidR="003000C2" w:rsidRPr="009474A4" w:rsidRDefault="003000C2" w:rsidP="003000C2">
      <w:pPr>
        <w:pStyle w:val="a7"/>
        <w:numPr>
          <w:ilvl w:val="0"/>
          <w:numId w:val="2"/>
        </w:numPr>
        <w:autoSpaceDE w:val="0"/>
        <w:autoSpaceDN w:val="0"/>
        <w:adjustRightInd w:val="0"/>
        <w:ind w:left="0" w:firstLine="709"/>
        <w:rPr>
          <w:rFonts w:ascii="PT Astra Serif" w:hAnsi="PT Astra Serif" w:cs="Arial"/>
        </w:rPr>
      </w:pPr>
      <w:r w:rsidRPr="009474A4">
        <w:rPr>
          <w:rFonts w:ascii="PT Astra Serif" w:hAnsi="PT Astra Serif" w:cs="Arial"/>
        </w:rPr>
        <w:t>Плата за публичный сервитут вносится ПАО «</w:t>
      </w:r>
      <w:proofErr w:type="spellStart"/>
      <w:r w:rsidRPr="009474A4">
        <w:rPr>
          <w:rFonts w:ascii="PT Astra Serif" w:hAnsi="PT Astra Serif" w:cs="Arial"/>
        </w:rPr>
        <w:t>Россети</w:t>
      </w:r>
      <w:proofErr w:type="spellEnd"/>
      <w:r w:rsidRPr="009474A4">
        <w:rPr>
          <w:rFonts w:ascii="PT Astra Serif" w:hAnsi="PT Astra Serif" w:cs="Arial"/>
        </w:rPr>
        <w:t xml:space="preserve"> Волга» единовременным платежом не позднее 6 месяцев со дня принятия настоящего постановления в отношении:</w:t>
      </w:r>
    </w:p>
    <w:p w:rsidR="003000C2" w:rsidRPr="009474A4" w:rsidRDefault="003000C2" w:rsidP="003000C2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  <w:r w:rsidRPr="009474A4">
        <w:rPr>
          <w:rFonts w:ascii="PT Astra Serif" w:hAnsi="PT Astra Serif" w:cs="Arial"/>
        </w:rPr>
        <w:t>- земельных участков, находящихся в государственной или муниципальной собственности и не обремененных правами третьих лиц, в размере 0,01 % от их кадастровой стоимости за каждый год использования таких земельных участков</w:t>
      </w:r>
      <w:bookmarkStart w:id="3" w:name="_Hlk205192492"/>
      <w:r w:rsidRPr="009474A4">
        <w:rPr>
          <w:rFonts w:ascii="PT Astra Serif" w:hAnsi="PT Astra Serif" w:cs="Arial"/>
        </w:rPr>
        <w:t xml:space="preserve">. При этом плата за </w:t>
      </w:r>
      <w:r w:rsidRPr="009474A4">
        <w:rPr>
          <w:rFonts w:ascii="PT Astra Serif" w:hAnsi="PT Astra Serif" w:cs="Arial"/>
        </w:rPr>
        <w:lastRenderedPageBreak/>
        <w:t>публичный сервитут, установленный на три года и более, не может быть менее чем 0,1 процента кадастровой стоимости земельного участка, обремененного сервитутом, за весь срок сервитута;</w:t>
      </w:r>
    </w:p>
    <w:bookmarkEnd w:id="3"/>
    <w:p w:rsidR="003000C2" w:rsidRPr="009474A4" w:rsidRDefault="003000C2" w:rsidP="003000C2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  <w:r w:rsidRPr="009474A4">
        <w:rPr>
          <w:rFonts w:ascii="PT Astra Serif" w:hAnsi="PT Astra Serif" w:cs="Arial"/>
        </w:rPr>
        <w:t>- земельных участков и (или) земель, кадастровая стоимость которых не определена, размер платы за публичный сервитут рассчитывается в размере 0,01 % из среднего уровня кадастровой стоимости земельных участков по Вурнарскому муниципальному округу за каждый год их использования;</w:t>
      </w:r>
    </w:p>
    <w:p w:rsidR="003000C2" w:rsidRPr="009474A4" w:rsidRDefault="003000C2" w:rsidP="003000C2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  <w:bookmarkStart w:id="4" w:name="_Hlk205192502"/>
      <w:r w:rsidRPr="009474A4">
        <w:rPr>
          <w:rFonts w:ascii="PT Astra Serif" w:hAnsi="PT Astra Serif" w:cs="Arial"/>
        </w:rPr>
        <w:t xml:space="preserve">Плата за публичный сервитут в отношении </w:t>
      </w:r>
      <w:bookmarkEnd w:id="4"/>
      <w:r w:rsidRPr="009474A4">
        <w:rPr>
          <w:rFonts w:ascii="PT Astra Serif" w:hAnsi="PT Astra Serif" w:cs="Arial"/>
        </w:rPr>
        <w:t xml:space="preserve">земельных участков, находящихся в частной собственности или находящихся в государственной или муниципальной собственности и предоставленных гражданами или юридическим лицам, определяется в соответствии с Федеральным законом «Об оценочной деятельности в Российской Федерации от 29.07.1998 № 135-ФЗ и приказом Министерства экономического развития Российской Федерации от 04.06.2019 № 321 «Об утверждении методических рекомендаций по определению платы за публичный сервитут в отношении земельных участков, находящихся в частной собственности или находящихся в государственной собственности и предоставленных гражданам или юридическим лицам» и вносится правообладателю земельного участка, с которым заключено соглашение об осуществлении публичного сервитута, или в случаях, предусмотренных пунктами 11 и 13 статьи 39.47 Земельного Кодекса, в депозит нотариуса. </w:t>
      </w:r>
    </w:p>
    <w:p w:rsidR="003000C2" w:rsidRPr="009474A4" w:rsidRDefault="003000C2" w:rsidP="003000C2">
      <w:pPr>
        <w:ind w:firstLine="709"/>
        <w:rPr>
          <w:b/>
        </w:rPr>
      </w:pPr>
      <w:bookmarkStart w:id="5" w:name="_Hlk205192522"/>
      <w:r w:rsidRPr="009474A4">
        <w:rPr>
          <w:rFonts w:ascii="PT Astra Serif" w:hAnsi="PT Astra Serif" w:cs="Arial"/>
        </w:rPr>
        <w:t>4. Обладатель публичного сервитута – ПАО «</w:t>
      </w:r>
      <w:proofErr w:type="spellStart"/>
      <w:r w:rsidRPr="009474A4">
        <w:rPr>
          <w:rFonts w:ascii="PT Astra Serif" w:hAnsi="PT Astra Serif" w:cs="Arial"/>
        </w:rPr>
        <w:t>Россети</w:t>
      </w:r>
      <w:proofErr w:type="spellEnd"/>
      <w:r w:rsidRPr="009474A4">
        <w:rPr>
          <w:rFonts w:ascii="PT Astra Serif" w:hAnsi="PT Astra Serif" w:cs="Arial"/>
        </w:rPr>
        <w:t xml:space="preserve"> Волга» осуществляет </w:t>
      </w:r>
      <w:r w:rsidRPr="009474A4">
        <w:t>публичный сервитут в порядке, предусмотренном Постановлением Правительства РФ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зон». График проведения работ при осуществлении деятельности, для обеспечения которой устанавливается публичный сервитут: ежегодно с 1 января по 31 декабря.</w:t>
      </w:r>
    </w:p>
    <w:bookmarkEnd w:id="5"/>
    <w:p w:rsidR="00F14FBB" w:rsidRPr="009474A4" w:rsidRDefault="003000C2" w:rsidP="008441B8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  <w:r w:rsidRPr="009474A4">
        <w:rPr>
          <w:rFonts w:ascii="PT Astra Serif" w:hAnsi="PT Astra Serif" w:cs="Arial"/>
        </w:rPr>
        <w:t>5</w:t>
      </w:r>
      <w:r w:rsidR="00F14FBB" w:rsidRPr="009474A4">
        <w:rPr>
          <w:rFonts w:ascii="PT Astra Serif" w:hAnsi="PT Astra Serif" w:cs="Arial"/>
        </w:rPr>
        <w:t xml:space="preserve">. В соответствии с Земельным Кодексом </w:t>
      </w:r>
      <w:r w:rsidR="00080E7E" w:rsidRPr="009474A4">
        <w:rPr>
          <w:rFonts w:ascii="PT Astra Serif" w:hAnsi="PT Astra Serif" w:cs="Arial"/>
        </w:rPr>
        <w:t>ПАО «</w:t>
      </w:r>
      <w:proofErr w:type="spellStart"/>
      <w:r w:rsidR="00080E7E" w:rsidRPr="009474A4">
        <w:rPr>
          <w:rFonts w:ascii="PT Astra Serif" w:hAnsi="PT Astra Serif" w:cs="Arial"/>
        </w:rPr>
        <w:t>Россети</w:t>
      </w:r>
      <w:proofErr w:type="spellEnd"/>
      <w:r w:rsidR="00080E7E" w:rsidRPr="009474A4">
        <w:rPr>
          <w:rFonts w:ascii="PT Astra Serif" w:hAnsi="PT Astra Serif" w:cs="Arial"/>
        </w:rPr>
        <w:t xml:space="preserve"> Волга»</w:t>
      </w:r>
      <w:r w:rsidR="00F14FBB" w:rsidRPr="009474A4">
        <w:rPr>
          <w:rFonts w:ascii="PT Astra Serif" w:hAnsi="PT Astra Serif" w:cs="Arial"/>
        </w:rPr>
        <w:t xml:space="preserve">обязано привести земельные участки, указанные в пункте 1 настоящего постановления, в состояние, пригодное для их использования в соответствии с разрешенным использованием, в срок, предусмотренный  пунктом 8 </w:t>
      </w:r>
      <w:r w:rsidR="00080E7E" w:rsidRPr="009474A4">
        <w:rPr>
          <w:rFonts w:ascii="PT Astra Serif" w:hAnsi="PT Astra Serif" w:cs="Arial"/>
        </w:rPr>
        <w:t>статьи 39.50 Земельного Кодекса.</w:t>
      </w:r>
    </w:p>
    <w:p w:rsidR="004C2FB9" w:rsidRPr="000F1F59" w:rsidRDefault="003000C2" w:rsidP="008441B8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  <w:r w:rsidRPr="009474A4">
        <w:rPr>
          <w:rFonts w:ascii="PT Astra Serif" w:hAnsi="PT Astra Serif" w:cs="Arial"/>
        </w:rPr>
        <w:t>6</w:t>
      </w:r>
      <w:r w:rsidR="004C2FB9" w:rsidRPr="009474A4">
        <w:rPr>
          <w:rFonts w:ascii="PT Astra Serif" w:hAnsi="PT Astra Serif" w:cs="Arial"/>
        </w:rPr>
        <w:t>. Настоящее постановление вступает в силу со дня его</w:t>
      </w:r>
      <w:r w:rsidR="00BF3FF5" w:rsidRPr="009474A4">
        <w:rPr>
          <w:rFonts w:ascii="PT Astra Serif" w:hAnsi="PT Astra Serif" w:cs="Arial"/>
        </w:rPr>
        <w:t xml:space="preserve"> официального </w:t>
      </w:r>
      <w:r w:rsidR="004C2FB9" w:rsidRPr="009474A4">
        <w:rPr>
          <w:rFonts w:ascii="PT Astra Serif" w:hAnsi="PT Astra Serif" w:cs="Arial"/>
        </w:rPr>
        <w:t>опубликования.</w:t>
      </w:r>
    </w:p>
    <w:p w:rsidR="004C2FB9" w:rsidRPr="000F1F59" w:rsidRDefault="004C2FB9" w:rsidP="005C4E9E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</w:p>
    <w:p w:rsidR="005C4E9E" w:rsidRPr="000F1F59" w:rsidRDefault="005C4E9E" w:rsidP="005C4E9E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</w:p>
    <w:p w:rsidR="005C4E9E" w:rsidRPr="000F1F59" w:rsidRDefault="005C4E9E" w:rsidP="005C4E9E">
      <w:pPr>
        <w:autoSpaceDE w:val="0"/>
        <w:autoSpaceDN w:val="0"/>
        <w:adjustRightInd w:val="0"/>
        <w:ind w:firstLine="709"/>
        <w:rPr>
          <w:rFonts w:ascii="PT Astra Serif" w:hAnsi="PT Astra Serif" w:cs="Arial"/>
        </w:rPr>
      </w:pPr>
    </w:p>
    <w:p w:rsidR="00F0398D" w:rsidRDefault="00F0398D" w:rsidP="00800A83">
      <w:pPr>
        <w:pStyle w:val="a6"/>
        <w:jc w:val="both"/>
        <w:rPr>
          <w:rFonts w:ascii="PT Astra Serif" w:hAnsi="PT Astra Serif" w:cs="Arial"/>
          <w:sz w:val="24"/>
          <w:szCs w:val="24"/>
          <w:lang w:val="ru-RU"/>
        </w:rPr>
      </w:pPr>
      <w:r w:rsidRPr="000F1F59">
        <w:rPr>
          <w:rFonts w:ascii="PT Astra Serif" w:hAnsi="PT Astra Serif" w:cs="Arial"/>
          <w:sz w:val="24"/>
          <w:szCs w:val="24"/>
          <w:lang w:val="ru-RU"/>
        </w:rPr>
        <w:t xml:space="preserve">Глава муниципального округа    </w:t>
      </w:r>
      <w:r w:rsidR="00CE675B">
        <w:rPr>
          <w:rFonts w:ascii="PT Astra Serif" w:hAnsi="PT Astra Serif" w:cs="Arial"/>
          <w:sz w:val="24"/>
          <w:szCs w:val="24"/>
          <w:lang w:val="ru-RU"/>
        </w:rPr>
        <w:t xml:space="preserve">                                                                        </w:t>
      </w:r>
      <w:r w:rsidR="0048734A" w:rsidRPr="000F1F59">
        <w:rPr>
          <w:rFonts w:ascii="PT Astra Serif" w:hAnsi="PT Astra Serif" w:cs="Arial"/>
          <w:sz w:val="24"/>
          <w:szCs w:val="24"/>
          <w:lang w:val="ru-RU"/>
        </w:rPr>
        <w:t>Н.В. Никандрова</w:t>
      </w:r>
    </w:p>
    <w:p w:rsidR="000F1F59" w:rsidRDefault="000F1F59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0F1F59" w:rsidRDefault="000F1F59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E45E67" w:rsidRDefault="00E45E67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E45E67" w:rsidRDefault="00E45E67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E45E67" w:rsidRDefault="00E45E67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E45E67" w:rsidRDefault="00E45E67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E45E67" w:rsidRDefault="00E45E67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CE675B" w:rsidRDefault="00CE675B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CE675B" w:rsidRDefault="00CE675B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CE675B" w:rsidRDefault="00CE675B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CE675B" w:rsidRDefault="00CE675B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CE675B" w:rsidRDefault="00CE675B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CE675B" w:rsidRDefault="00CE675B" w:rsidP="00E304F4">
      <w:pPr>
        <w:ind w:firstLine="0"/>
        <w:rPr>
          <w:rFonts w:ascii="PT Astra Serif" w:hAnsi="PT Astra Serif"/>
          <w:sz w:val="18"/>
          <w:szCs w:val="18"/>
        </w:rPr>
      </w:pPr>
    </w:p>
    <w:p w:rsidR="00FD6D26" w:rsidRDefault="00FD6D26" w:rsidP="006A6984">
      <w:pPr>
        <w:ind w:firstLine="0"/>
        <w:rPr>
          <w:rFonts w:ascii="PT Astra Serif" w:hAnsi="PT Astra Serif"/>
          <w:color w:val="000000" w:themeColor="text1"/>
          <w:sz w:val="20"/>
          <w:szCs w:val="20"/>
        </w:rPr>
      </w:pPr>
    </w:p>
    <w:p w:rsidR="00CE675B" w:rsidRDefault="00CE675B" w:rsidP="006A6984">
      <w:pPr>
        <w:ind w:firstLine="0"/>
        <w:rPr>
          <w:rFonts w:ascii="PT Astra Serif" w:hAnsi="PT Astra Serif"/>
          <w:color w:val="000000" w:themeColor="text1"/>
          <w:sz w:val="20"/>
          <w:szCs w:val="20"/>
        </w:rPr>
      </w:pPr>
    </w:p>
    <w:p w:rsidR="00CE675B" w:rsidRDefault="00CE675B" w:rsidP="006A6984">
      <w:pPr>
        <w:ind w:firstLine="0"/>
        <w:rPr>
          <w:rFonts w:ascii="PT Astra Serif" w:hAnsi="PT Astra Serif"/>
          <w:color w:val="000000" w:themeColor="text1"/>
          <w:sz w:val="20"/>
          <w:szCs w:val="20"/>
        </w:rPr>
      </w:pPr>
    </w:p>
    <w:p w:rsidR="00CE675B" w:rsidRDefault="00CE675B" w:rsidP="006A6984">
      <w:pPr>
        <w:ind w:firstLine="0"/>
        <w:rPr>
          <w:rFonts w:ascii="PT Astra Serif" w:hAnsi="PT Astra Serif"/>
          <w:color w:val="000000" w:themeColor="text1"/>
          <w:sz w:val="20"/>
          <w:szCs w:val="20"/>
        </w:rPr>
      </w:pPr>
    </w:p>
    <w:p w:rsidR="00CE675B" w:rsidRDefault="00CE675B" w:rsidP="006A6984">
      <w:pPr>
        <w:ind w:firstLine="0"/>
        <w:rPr>
          <w:rFonts w:ascii="PT Astra Serif" w:hAnsi="PT Astra Serif"/>
          <w:color w:val="000000" w:themeColor="text1"/>
          <w:sz w:val="20"/>
          <w:szCs w:val="20"/>
        </w:rPr>
      </w:pPr>
    </w:p>
    <w:p w:rsidR="00CE675B" w:rsidRDefault="00CE675B" w:rsidP="006A6984">
      <w:pPr>
        <w:ind w:firstLine="0"/>
        <w:rPr>
          <w:rFonts w:ascii="PT Astra Serif" w:hAnsi="PT Astra Serif"/>
          <w:color w:val="000000" w:themeColor="text1"/>
          <w:sz w:val="20"/>
          <w:szCs w:val="20"/>
        </w:rPr>
      </w:pPr>
    </w:p>
    <w:p w:rsidR="00CE675B" w:rsidRDefault="00CE675B" w:rsidP="006A6984">
      <w:pPr>
        <w:ind w:firstLine="0"/>
        <w:rPr>
          <w:rFonts w:ascii="PT Astra Serif" w:hAnsi="PT Astra Serif"/>
          <w:color w:val="000000" w:themeColor="text1"/>
          <w:sz w:val="20"/>
          <w:szCs w:val="20"/>
        </w:rPr>
      </w:pPr>
    </w:p>
    <w:p w:rsidR="00CE675B" w:rsidRDefault="00CE675B" w:rsidP="006A6984">
      <w:pPr>
        <w:ind w:firstLine="0"/>
        <w:rPr>
          <w:rFonts w:ascii="PT Astra Serif" w:hAnsi="PT Astra Serif"/>
          <w:color w:val="000000" w:themeColor="text1"/>
          <w:sz w:val="20"/>
          <w:szCs w:val="20"/>
        </w:rPr>
      </w:pPr>
    </w:p>
    <w:p w:rsidR="006A6984" w:rsidRPr="00AD2F17" w:rsidRDefault="006A6984" w:rsidP="006A6984">
      <w:pPr>
        <w:ind w:firstLine="0"/>
        <w:rPr>
          <w:sz w:val="18"/>
          <w:szCs w:val="18"/>
        </w:rPr>
      </w:pPr>
      <w:r w:rsidRPr="00D07CE1">
        <w:rPr>
          <w:rFonts w:ascii="PT Astra Serif" w:hAnsi="PT Astra Serif"/>
          <w:color w:val="000000" w:themeColor="text1"/>
          <w:sz w:val="20"/>
          <w:szCs w:val="20"/>
        </w:rPr>
        <w:t xml:space="preserve">Исп. </w:t>
      </w:r>
      <w:r w:rsidR="00CE675B">
        <w:rPr>
          <w:sz w:val="18"/>
          <w:szCs w:val="18"/>
        </w:rPr>
        <w:t>Старшова Э.П.</w:t>
      </w:r>
    </w:p>
    <w:p w:rsidR="006A6984" w:rsidRPr="00CE675B" w:rsidRDefault="006A6984" w:rsidP="006A6984">
      <w:pPr>
        <w:ind w:firstLine="0"/>
        <w:rPr>
          <w:sz w:val="18"/>
          <w:szCs w:val="18"/>
        </w:rPr>
      </w:pPr>
      <w:r w:rsidRPr="00CE675B">
        <w:rPr>
          <w:sz w:val="18"/>
          <w:szCs w:val="18"/>
        </w:rPr>
        <w:t>(83537) 2-55-96</w:t>
      </w:r>
    </w:p>
    <w:p w:rsidR="007A0FA1" w:rsidRPr="00CE675B" w:rsidRDefault="006A6984" w:rsidP="006A6984">
      <w:pPr>
        <w:ind w:firstLine="0"/>
      </w:pPr>
      <w:r w:rsidRPr="0028333D">
        <w:rPr>
          <w:sz w:val="18"/>
          <w:szCs w:val="18"/>
          <w:lang w:val="en-US"/>
        </w:rPr>
        <w:t>E</w:t>
      </w:r>
      <w:r w:rsidRPr="00CE675B">
        <w:rPr>
          <w:sz w:val="18"/>
          <w:szCs w:val="18"/>
        </w:rPr>
        <w:t>-</w:t>
      </w:r>
      <w:r w:rsidRPr="0028333D">
        <w:rPr>
          <w:sz w:val="18"/>
          <w:szCs w:val="18"/>
          <w:lang w:val="en-US"/>
        </w:rPr>
        <w:t>mail</w:t>
      </w:r>
      <w:r w:rsidRPr="00CE675B">
        <w:rPr>
          <w:sz w:val="18"/>
          <w:szCs w:val="18"/>
        </w:rPr>
        <w:t xml:space="preserve">: </w:t>
      </w:r>
      <w:hyperlink r:id="rId7" w:history="1">
        <w:r w:rsidRPr="0039137B">
          <w:rPr>
            <w:rStyle w:val="a8"/>
            <w:sz w:val="18"/>
            <w:szCs w:val="18"/>
            <w:lang w:val="en-US"/>
          </w:rPr>
          <w:t>vur</w:t>
        </w:r>
        <w:r w:rsidRPr="00CE675B">
          <w:rPr>
            <w:rStyle w:val="a8"/>
            <w:sz w:val="18"/>
            <w:szCs w:val="18"/>
          </w:rPr>
          <w:t>_</w:t>
        </w:r>
        <w:r w:rsidRPr="0039137B">
          <w:rPr>
            <w:rStyle w:val="a8"/>
            <w:sz w:val="18"/>
            <w:szCs w:val="18"/>
            <w:lang w:val="en-US"/>
          </w:rPr>
          <w:t>zemlya</w:t>
        </w:r>
        <w:r w:rsidRPr="00CE675B">
          <w:rPr>
            <w:rStyle w:val="a8"/>
            <w:sz w:val="18"/>
            <w:szCs w:val="18"/>
          </w:rPr>
          <w:t>3@</w:t>
        </w:r>
        <w:r w:rsidRPr="0039137B">
          <w:rPr>
            <w:rStyle w:val="a8"/>
            <w:sz w:val="18"/>
            <w:szCs w:val="18"/>
            <w:lang w:val="en-US"/>
          </w:rPr>
          <w:t>cap</w:t>
        </w:r>
        <w:r w:rsidRPr="00CE675B">
          <w:rPr>
            <w:rStyle w:val="a8"/>
            <w:sz w:val="18"/>
            <w:szCs w:val="18"/>
          </w:rPr>
          <w:t>.</w:t>
        </w:r>
        <w:r w:rsidRPr="0039137B">
          <w:rPr>
            <w:rStyle w:val="a8"/>
            <w:sz w:val="18"/>
            <w:szCs w:val="18"/>
            <w:lang w:val="en-US"/>
          </w:rPr>
          <w:t>ru</w:t>
        </w:r>
      </w:hyperlink>
    </w:p>
    <w:p w:rsidR="007A0FA1" w:rsidRDefault="007A0FA1" w:rsidP="007A0FA1">
      <w:pPr>
        <w:ind w:left="5245" w:firstLine="0"/>
        <w:rPr>
          <w:b/>
        </w:rPr>
      </w:pPr>
      <w:bookmarkStart w:id="6" w:name="_Hlk205191710"/>
      <w:r>
        <w:lastRenderedPageBreak/>
        <w:t>Приложение 1</w:t>
      </w:r>
    </w:p>
    <w:p w:rsidR="007A0FA1" w:rsidRDefault="007A0FA1" w:rsidP="007A0FA1">
      <w:pPr>
        <w:ind w:left="5245" w:firstLine="0"/>
        <w:rPr>
          <w:b/>
        </w:rPr>
      </w:pPr>
    </w:p>
    <w:p w:rsidR="007A0FA1" w:rsidRDefault="007A0FA1" w:rsidP="007A0FA1">
      <w:pPr>
        <w:ind w:left="5245" w:firstLine="0"/>
        <w:rPr>
          <w:b/>
        </w:rPr>
      </w:pPr>
      <w:r>
        <w:t>УТВЕРЖДЕНО</w:t>
      </w:r>
    </w:p>
    <w:p w:rsidR="007A0FA1" w:rsidRDefault="007A0FA1" w:rsidP="007A0FA1">
      <w:pPr>
        <w:ind w:left="5245" w:firstLine="0"/>
        <w:rPr>
          <w:b/>
          <w:snapToGrid w:val="0"/>
        </w:rPr>
      </w:pPr>
      <w:r>
        <w:t xml:space="preserve">Постановлением </w:t>
      </w:r>
      <w:r w:rsidRPr="00101E9F">
        <w:rPr>
          <w:snapToGrid w:val="0"/>
        </w:rPr>
        <w:t>Глав</w:t>
      </w:r>
      <w:r>
        <w:rPr>
          <w:snapToGrid w:val="0"/>
        </w:rPr>
        <w:t>ы</w:t>
      </w:r>
    </w:p>
    <w:p w:rsidR="007A0FA1" w:rsidRPr="00101E9F" w:rsidRDefault="007A0FA1" w:rsidP="007A0FA1">
      <w:pPr>
        <w:ind w:left="5245" w:firstLine="0"/>
        <w:rPr>
          <w:b/>
          <w:snapToGrid w:val="0"/>
        </w:rPr>
      </w:pPr>
      <w:r>
        <w:rPr>
          <w:snapToGrid w:val="0"/>
        </w:rPr>
        <w:t xml:space="preserve">Вурнарского </w:t>
      </w:r>
      <w:r w:rsidRPr="00101E9F">
        <w:rPr>
          <w:snapToGrid w:val="0"/>
        </w:rPr>
        <w:t>муниципального округа</w:t>
      </w:r>
    </w:p>
    <w:p w:rsidR="007A0FA1" w:rsidRDefault="007A0FA1" w:rsidP="007A0FA1">
      <w:pPr>
        <w:ind w:left="5245" w:firstLine="0"/>
        <w:rPr>
          <w:b/>
          <w:snapToGrid w:val="0"/>
        </w:rPr>
      </w:pPr>
      <w:r w:rsidRPr="00101E9F">
        <w:rPr>
          <w:snapToGrid w:val="0"/>
        </w:rPr>
        <w:t>Чувашской Республики</w:t>
      </w:r>
    </w:p>
    <w:p w:rsidR="007A0FA1" w:rsidRDefault="007A0FA1" w:rsidP="007A0FA1">
      <w:pPr>
        <w:ind w:left="5245" w:firstLine="0"/>
        <w:rPr>
          <w:snapToGrid w:val="0"/>
        </w:rPr>
      </w:pPr>
      <w:r>
        <w:rPr>
          <w:snapToGrid w:val="0"/>
        </w:rPr>
        <w:t>от «____» __________ 20 __ г. № _____</w:t>
      </w:r>
    </w:p>
    <w:bookmarkEnd w:id="6"/>
    <w:p w:rsidR="007A0FA1" w:rsidRDefault="007A0FA1" w:rsidP="007A0FA1">
      <w:pPr>
        <w:ind w:left="5245" w:firstLine="0"/>
        <w:rPr>
          <w:b/>
          <w:snapToGrid w:val="0"/>
        </w:rPr>
      </w:pPr>
    </w:p>
    <w:p w:rsidR="00485FE5" w:rsidRDefault="00485FE5" w:rsidP="00E63B2E">
      <w:pPr>
        <w:ind w:firstLine="0"/>
        <w:rPr>
          <w:rFonts w:ascii="PT Astra Serif" w:hAnsi="PT Astra Serif"/>
          <w:sz w:val="18"/>
          <w:szCs w:val="18"/>
        </w:rPr>
      </w:pPr>
    </w:p>
    <w:p w:rsidR="00E63B2E" w:rsidRPr="00E63B2E" w:rsidRDefault="00242DB5" w:rsidP="00E63B2E">
      <w:pPr>
        <w:ind w:firstLine="0"/>
        <w:rPr>
          <w:rFonts w:ascii="PT Astra Serif" w:hAnsi="PT Astra Serif"/>
          <w:sz w:val="18"/>
          <w:szCs w:val="18"/>
        </w:rPr>
      </w:pPr>
      <w:r w:rsidRPr="00242DB5">
        <w:rPr>
          <w:rFonts w:ascii="PT Astra Serif" w:hAnsi="PT Astra Serif"/>
          <w:noProof/>
          <w:sz w:val="18"/>
          <w:szCs w:val="18"/>
        </w:rPr>
        <w:drawing>
          <wp:inline distT="0" distB="0" distL="0" distR="0">
            <wp:extent cx="5685040" cy="4080222"/>
            <wp:effectExtent l="0" t="0" r="0" b="0"/>
            <wp:docPr id="53088464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88464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92362" cy="4085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0FA1" w:rsidRDefault="00242DB5" w:rsidP="006A6984">
      <w:pPr>
        <w:ind w:firstLine="0"/>
        <w:rPr>
          <w:rFonts w:ascii="PT Astra Serif" w:hAnsi="PT Astra Serif"/>
          <w:sz w:val="18"/>
          <w:szCs w:val="18"/>
        </w:rPr>
      </w:pPr>
      <w:r w:rsidRPr="00242DB5">
        <w:rPr>
          <w:rFonts w:ascii="PT Astra Serif" w:hAnsi="PT Astra Serif"/>
          <w:noProof/>
          <w:sz w:val="18"/>
          <w:szCs w:val="18"/>
        </w:rPr>
        <w:lastRenderedPageBreak/>
        <w:drawing>
          <wp:inline distT="0" distB="0" distL="0" distR="0">
            <wp:extent cx="5747657" cy="6135599"/>
            <wp:effectExtent l="0" t="0" r="0" b="0"/>
            <wp:docPr id="4164734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6473412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51660" cy="6139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82810" w:rsidRDefault="00242DB5" w:rsidP="006A6984">
      <w:pPr>
        <w:ind w:firstLine="0"/>
        <w:rPr>
          <w:rFonts w:ascii="PT Astra Serif" w:hAnsi="PT Astra Serif"/>
          <w:sz w:val="18"/>
          <w:szCs w:val="18"/>
        </w:rPr>
      </w:pPr>
      <w:r w:rsidRPr="00242DB5">
        <w:rPr>
          <w:rFonts w:ascii="PT Astra Serif" w:hAnsi="PT Astra Serif"/>
          <w:noProof/>
          <w:sz w:val="18"/>
          <w:szCs w:val="18"/>
        </w:rPr>
        <w:lastRenderedPageBreak/>
        <w:drawing>
          <wp:inline distT="0" distB="0" distL="0" distR="0">
            <wp:extent cx="5755341" cy="8848567"/>
            <wp:effectExtent l="0" t="0" r="0" b="0"/>
            <wp:docPr id="110499755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499755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58145" cy="88528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086" w:rsidRPr="007A0FA1" w:rsidRDefault="004E2086" w:rsidP="006A6984">
      <w:pPr>
        <w:ind w:firstLine="0"/>
        <w:rPr>
          <w:rFonts w:ascii="PT Astra Serif" w:hAnsi="PT Astra Serif"/>
          <w:sz w:val="18"/>
          <w:szCs w:val="18"/>
        </w:rPr>
      </w:pPr>
    </w:p>
    <w:sectPr w:rsidR="004E2086" w:rsidRPr="007A0FA1" w:rsidSect="000F1F59">
      <w:pgSz w:w="11907" w:h="16840" w:code="9"/>
      <w:pgMar w:top="1134" w:right="567" w:bottom="1134" w:left="1701" w:header="720" w:footer="720" w:gutter="0"/>
      <w:cols w:space="708"/>
      <w:docGrid w:linePitch="25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ltica Chv">
    <w:panose1 w:val="00000000000000000000"/>
    <w:charset w:val="00"/>
    <w:family w:val="auto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84763D"/>
    <w:multiLevelType w:val="hybridMultilevel"/>
    <w:tmpl w:val="E058288C"/>
    <w:lvl w:ilvl="0" w:tplc="656A2064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AD503F8"/>
    <w:multiLevelType w:val="multilevel"/>
    <w:tmpl w:val="13700EE8"/>
    <w:lvl w:ilvl="0">
      <w:start w:val="1"/>
      <w:numFmt w:val="decimal"/>
      <w:lvlText w:val="%1."/>
      <w:lvlJc w:val="left"/>
      <w:pPr>
        <w:ind w:left="1069" w:hanging="360"/>
      </w:pPr>
      <w:rPr>
        <w:rFonts w:ascii="PT Astra Serif" w:hAnsi="PT Astra Serif" w:cs="Arial" w:hint="default"/>
        <w:b w:val="0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embedSystemFonts/>
  <w:proofState w:spelling="clean" w:grammar="clean"/>
  <w:stylePaneFormatFilter w:val="3F01"/>
  <w:defaultTabStop w:val="708"/>
  <w:drawingGridHorizontalSpacing w:val="57"/>
  <w:drawingGridVerticalSpacing w:val="127"/>
  <w:displayHorizontalDrawingGridEvery w:val="0"/>
  <w:displayVerticalDrawingGridEvery w:val="2"/>
  <w:noPunctuationKerning/>
  <w:characterSpacingControl w:val="doNotCompress"/>
  <w:compat/>
  <w:rsids>
    <w:rsidRoot w:val="00F17BDD"/>
    <w:rsid w:val="00017477"/>
    <w:rsid w:val="00046F06"/>
    <w:rsid w:val="000541A7"/>
    <w:rsid w:val="0006023D"/>
    <w:rsid w:val="00080E7E"/>
    <w:rsid w:val="00084681"/>
    <w:rsid w:val="000A020E"/>
    <w:rsid w:val="000A62BD"/>
    <w:rsid w:val="000E0888"/>
    <w:rsid w:val="000F1F59"/>
    <w:rsid w:val="00111451"/>
    <w:rsid w:val="001223AA"/>
    <w:rsid w:val="00137773"/>
    <w:rsid w:val="00163833"/>
    <w:rsid w:val="001809F9"/>
    <w:rsid w:val="00181805"/>
    <w:rsid w:val="001B7E8A"/>
    <w:rsid w:val="001D0BDE"/>
    <w:rsid w:val="00233D2E"/>
    <w:rsid w:val="00242DB5"/>
    <w:rsid w:val="002F04A9"/>
    <w:rsid w:val="003000C2"/>
    <w:rsid w:val="003118EA"/>
    <w:rsid w:val="003210FF"/>
    <w:rsid w:val="00343318"/>
    <w:rsid w:val="00363764"/>
    <w:rsid w:val="00393FAE"/>
    <w:rsid w:val="003E1A8B"/>
    <w:rsid w:val="0040501D"/>
    <w:rsid w:val="00466B44"/>
    <w:rsid w:val="0048045D"/>
    <w:rsid w:val="00485FE5"/>
    <w:rsid w:val="0048734A"/>
    <w:rsid w:val="004C2FB9"/>
    <w:rsid w:val="004E2086"/>
    <w:rsid w:val="004F5528"/>
    <w:rsid w:val="00500CF5"/>
    <w:rsid w:val="005044FA"/>
    <w:rsid w:val="00532806"/>
    <w:rsid w:val="005343D2"/>
    <w:rsid w:val="0053647D"/>
    <w:rsid w:val="0055698C"/>
    <w:rsid w:val="00565EDE"/>
    <w:rsid w:val="005A7155"/>
    <w:rsid w:val="005C4E9E"/>
    <w:rsid w:val="005E3B1D"/>
    <w:rsid w:val="00633081"/>
    <w:rsid w:val="00665026"/>
    <w:rsid w:val="00670480"/>
    <w:rsid w:val="00683958"/>
    <w:rsid w:val="00683C7C"/>
    <w:rsid w:val="00685580"/>
    <w:rsid w:val="006A6984"/>
    <w:rsid w:val="006B504C"/>
    <w:rsid w:val="0072261F"/>
    <w:rsid w:val="00725602"/>
    <w:rsid w:val="00741EDB"/>
    <w:rsid w:val="00770700"/>
    <w:rsid w:val="00781A46"/>
    <w:rsid w:val="007A0FA1"/>
    <w:rsid w:val="007C56BC"/>
    <w:rsid w:val="007D1682"/>
    <w:rsid w:val="00800A83"/>
    <w:rsid w:val="00800AC3"/>
    <w:rsid w:val="0080327B"/>
    <w:rsid w:val="0082711D"/>
    <w:rsid w:val="0083402D"/>
    <w:rsid w:val="008441B8"/>
    <w:rsid w:val="008647EE"/>
    <w:rsid w:val="008810B3"/>
    <w:rsid w:val="00911837"/>
    <w:rsid w:val="00914C66"/>
    <w:rsid w:val="0091773E"/>
    <w:rsid w:val="009474A4"/>
    <w:rsid w:val="009704B8"/>
    <w:rsid w:val="00972611"/>
    <w:rsid w:val="00977379"/>
    <w:rsid w:val="009839AD"/>
    <w:rsid w:val="009C2D12"/>
    <w:rsid w:val="009E301A"/>
    <w:rsid w:val="00A0401B"/>
    <w:rsid w:val="00A16CF0"/>
    <w:rsid w:val="00A432BF"/>
    <w:rsid w:val="00A502A3"/>
    <w:rsid w:val="00A65395"/>
    <w:rsid w:val="00A7060B"/>
    <w:rsid w:val="00A82810"/>
    <w:rsid w:val="00AB5125"/>
    <w:rsid w:val="00AE3E62"/>
    <w:rsid w:val="00AE3F06"/>
    <w:rsid w:val="00B25660"/>
    <w:rsid w:val="00B77FC7"/>
    <w:rsid w:val="00B84B3C"/>
    <w:rsid w:val="00BF1314"/>
    <w:rsid w:val="00BF3FF5"/>
    <w:rsid w:val="00C11F73"/>
    <w:rsid w:val="00C82417"/>
    <w:rsid w:val="00C941A8"/>
    <w:rsid w:val="00CB20F9"/>
    <w:rsid w:val="00CC29C7"/>
    <w:rsid w:val="00CE675B"/>
    <w:rsid w:val="00CF0E0F"/>
    <w:rsid w:val="00D55886"/>
    <w:rsid w:val="00D7170C"/>
    <w:rsid w:val="00D740F7"/>
    <w:rsid w:val="00D93854"/>
    <w:rsid w:val="00DC7071"/>
    <w:rsid w:val="00DD0775"/>
    <w:rsid w:val="00E0272D"/>
    <w:rsid w:val="00E03DE1"/>
    <w:rsid w:val="00E304F4"/>
    <w:rsid w:val="00E45E67"/>
    <w:rsid w:val="00E63B2E"/>
    <w:rsid w:val="00E66BE4"/>
    <w:rsid w:val="00E702C5"/>
    <w:rsid w:val="00E8145B"/>
    <w:rsid w:val="00E85DB6"/>
    <w:rsid w:val="00F0163B"/>
    <w:rsid w:val="00F0398D"/>
    <w:rsid w:val="00F06782"/>
    <w:rsid w:val="00F1117F"/>
    <w:rsid w:val="00F14375"/>
    <w:rsid w:val="00F14FBB"/>
    <w:rsid w:val="00F17BDD"/>
    <w:rsid w:val="00F82BBF"/>
    <w:rsid w:val="00FA5C24"/>
    <w:rsid w:val="00FA744A"/>
    <w:rsid w:val="00FB6D34"/>
    <w:rsid w:val="00FC63DD"/>
    <w:rsid w:val="00FC6FEB"/>
    <w:rsid w:val="00FD6D26"/>
    <w:rsid w:val="00FE2062"/>
    <w:rsid w:val="00FF1A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775"/>
    <w:pPr>
      <w:ind w:firstLine="567"/>
      <w:jc w:val="both"/>
    </w:pPr>
    <w:rPr>
      <w:sz w:val="24"/>
      <w:szCs w:val="24"/>
    </w:rPr>
  </w:style>
  <w:style w:type="paragraph" w:styleId="1">
    <w:name w:val="heading 1"/>
    <w:basedOn w:val="a"/>
    <w:next w:val="a"/>
    <w:qFormat/>
    <w:rsid w:val="00DD0775"/>
    <w:pPr>
      <w:keepNext/>
      <w:ind w:firstLine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DD0775"/>
    <w:pPr>
      <w:keepNext/>
      <w:tabs>
        <w:tab w:val="left" w:pos="3255"/>
      </w:tabs>
      <w:ind w:firstLine="0"/>
      <w:jc w:val="center"/>
      <w:outlineLvl w:val="1"/>
    </w:pPr>
    <w:rPr>
      <w:rFonts w:ascii="Baltica Chv" w:hAnsi="Baltica Chv"/>
      <w:sz w:val="28"/>
    </w:rPr>
  </w:style>
  <w:style w:type="paragraph" w:styleId="3">
    <w:name w:val="heading 3"/>
    <w:basedOn w:val="a"/>
    <w:next w:val="a"/>
    <w:qFormat/>
    <w:rsid w:val="00DD0775"/>
    <w:pPr>
      <w:keepNext/>
      <w:ind w:firstLine="0"/>
      <w:jc w:val="center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0541A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0541A7"/>
    <w:rPr>
      <w:rFonts w:ascii="Tahoma" w:hAnsi="Tahoma" w:cs="Tahoma"/>
      <w:sz w:val="16"/>
      <w:szCs w:val="16"/>
    </w:rPr>
  </w:style>
  <w:style w:type="paragraph" w:styleId="20">
    <w:name w:val="Body Text 2"/>
    <w:basedOn w:val="a"/>
    <w:link w:val="21"/>
    <w:uiPriority w:val="99"/>
    <w:unhideWhenUsed/>
    <w:rsid w:val="009839AD"/>
    <w:pPr>
      <w:ind w:firstLine="0"/>
    </w:pPr>
    <w:rPr>
      <w:sz w:val="22"/>
    </w:rPr>
  </w:style>
  <w:style w:type="character" w:customStyle="1" w:styleId="21">
    <w:name w:val="Основной текст 2 Знак"/>
    <w:basedOn w:val="a0"/>
    <w:link w:val="20"/>
    <w:uiPriority w:val="99"/>
    <w:rsid w:val="009839AD"/>
    <w:rPr>
      <w:sz w:val="22"/>
      <w:szCs w:val="24"/>
    </w:rPr>
  </w:style>
  <w:style w:type="character" w:customStyle="1" w:styleId="a5">
    <w:name w:val="Без интервала Знак"/>
    <w:basedOn w:val="a0"/>
    <w:link w:val="a6"/>
    <w:uiPriority w:val="1"/>
    <w:locked/>
    <w:rsid w:val="00F0398D"/>
    <w:rPr>
      <w:rFonts w:ascii="Calibri" w:eastAsiaTheme="minorEastAsia" w:hAnsi="Calibri"/>
      <w:lang w:val="en-US"/>
    </w:rPr>
  </w:style>
  <w:style w:type="paragraph" w:styleId="a6">
    <w:name w:val="No Spacing"/>
    <w:basedOn w:val="a"/>
    <w:link w:val="a5"/>
    <w:uiPriority w:val="1"/>
    <w:qFormat/>
    <w:rsid w:val="00F0398D"/>
    <w:pPr>
      <w:ind w:firstLine="0"/>
      <w:jc w:val="left"/>
    </w:pPr>
    <w:rPr>
      <w:rFonts w:ascii="Calibri" w:eastAsiaTheme="minorEastAsia" w:hAnsi="Calibri"/>
      <w:sz w:val="20"/>
      <w:szCs w:val="20"/>
      <w:lang w:val="en-US"/>
    </w:rPr>
  </w:style>
  <w:style w:type="paragraph" w:styleId="a7">
    <w:name w:val="List Paragraph"/>
    <w:basedOn w:val="a"/>
    <w:uiPriority w:val="34"/>
    <w:qFormat/>
    <w:rsid w:val="00665026"/>
    <w:pPr>
      <w:ind w:left="720"/>
      <w:contextualSpacing/>
    </w:pPr>
  </w:style>
  <w:style w:type="character" w:styleId="a8">
    <w:name w:val="Hyperlink"/>
    <w:unhideWhenUsed/>
    <w:rsid w:val="006A698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081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6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44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931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5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hyperlink" Target="mailto:vur_zemlya3@cap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2F016C-E9E5-4F1D-AF0F-785FFAEE8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835</Words>
  <Characters>4761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Ч=ваш Республики</vt:lpstr>
    </vt:vector>
  </TitlesOfParts>
  <Company>CAP</Company>
  <LinksUpToDate>false</LinksUpToDate>
  <CharactersWithSpaces>5585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Ч=ваш Республики</dc:title>
  <dc:creator>Администратор</dc:creator>
  <cp:lastModifiedBy>vur_zemlya1</cp:lastModifiedBy>
  <cp:revision>3</cp:revision>
  <cp:lastPrinted>2026-01-21T12:03:00Z</cp:lastPrinted>
  <dcterms:created xsi:type="dcterms:W3CDTF">2026-01-21T12:07:00Z</dcterms:created>
  <dcterms:modified xsi:type="dcterms:W3CDTF">2026-02-06T12:44:00Z</dcterms:modified>
</cp:coreProperties>
</file>