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471"/>
        <w:gridCol w:w="2052"/>
        <w:gridCol w:w="3762"/>
      </w:tblGrid>
      <w:tr w:rsidR="007F7967" w:rsidTr="007F7967">
        <w:tc>
          <w:tcPr>
            <w:tcW w:w="3471" w:type="dxa"/>
          </w:tcPr>
          <w:p w:rsidR="007F7967" w:rsidRDefault="007F7967">
            <w:pPr>
              <w:ind w:firstLine="0"/>
              <w:jc w:val="center"/>
              <w:rPr>
                <w:rFonts w:ascii="Baltica Chv" w:hAnsi="Baltica Chv"/>
                <w:sz w:val="16"/>
              </w:rPr>
            </w:pPr>
          </w:p>
          <w:p w:rsidR="007F7967" w:rsidRDefault="007F7967">
            <w:pPr>
              <w:ind w:right="519" w:firstLine="0"/>
              <w:jc w:val="center"/>
              <w:rPr>
                <w:rFonts w:ascii="Arial Cyr Chuv" w:hAnsi="Arial Cyr Chuv"/>
                <w:b/>
                <w:bCs/>
                <w:sz w:val="18"/>
              </w:rPr>
            </w:pPr>
            <w:proofErr w:type="spellStart"/>
            <w:r>
              <w:rPr>
                <w:rFonts w:ascii="Arial Cyr Chuv" w:hAnsi="Arial Cyr Chuv"/>
                <w:b/>
                <w:bCs/>
                <w:sz w:val="18"/>
              </w:rPr>
              <w:t>Чёваш</w:t>
            </w:r>
            <w:proofErr w:type="spellEnd"/>
            <w:r>
              <w:rPr>
                <w:rFonts w:ascii="Arial Cyr Chuv" w:hAnsi="Arial Cyr Chuv"/>
                <w:b/>
                <w:bCs/>
                <w:sz w:val="18"/>
              </w:rPr>
              <w:t xml:space="preserve"> Республики</w:t>
            </w:r>
          </w:p>
          <w:p w:rsidR="007F7967" w:rsidRDefault="007F7967">
            <w:pPr>
              <w:ind w:right="519" w:firstLine="0"/>
              <w:jc w:val="center"/>
              <w:rPr>
                <w:rFonts w:ascii="Arial Cyr Chuv" w:hAnsi="Arial Cyr Chuv"/>
                <w:b/>
                <w:bCs/>
                <w:sz w:val="18"/>
              </w:rPr>
            </w:pPr>
            <w:proofErr w:type="spellStart"/>
            <w:r>
              <w:rPr>
                <w:rFonts w:ascii="Arial Cyr Chuv" w:hAnsi="Arial Cyr Chuv"/>
                <w:b/>
                <w:bCs/>
                <w:sz w:val="18"/>
              </w:rPr>
              <w:t>Вёрнармуниципаллёокруг</w:t>
            </w:r>
            <w:proofErr w:type="gramStart"/>
            <w:r>
              <w:rPr>
                <w:rFonts w:ascii="Arial Cyr Chuv" w:hAnsi="Arial Cyr Chuv"/>
                <w:b/>
                <w:bCs/>
                <w:sz w:val="18"/>
              </w:rPr>
              <w:t>.н</w:t>
            </w:r>
            <w:proofErr w:type="spellEnd"/>
            <w:proofErr w:type="gramEnd"/>
          </w:p>
          <w:p w:rsidR="007F7967" w:rsidRDefault="007F7967">
            <w:pPr>
              <w:ind w:right="519" w:firstLine="0"/>
              <w:jc w:val="center"/>
              <w:rPr>
                <w:rFonts w:ascii="Arial Cyr Chuv" w:hAnsi="Arial Cyr Chuv"/>
                <w:b/>
                <w:bCs/>
                <w:sz w:val="18"/>
              </w:rPr>
            </w:pPr>
            <w:r>
              <w:rPr>
                <w:rFonts w:ascii="Arial Cyr Chuv" w:hAnsi="Arial Cyr Chuv"/>
                <w:b/>
                <w:bCs/>
                <w:sz w:val="18"/>
              </w:rPr>
              <w:t>администраций.</w:t>
            </w:r>
          </w:p>
          <w:p w:rsidR="007F7967" w:rsidRDefault="007F7967">
            <w:pPr>
              <w:ind w:right="519" w:firstLine="0"/>
              <w:jc w:val="center"/>
              <w:rPr>
                <w:rFonts w:ascii="Arial Cyr Chuv" w:hAnsi="Arial Cyr Chuv"/>
                <w:b/>
                <w:bCs/>
                <w:sz w:val="16"/>
              </w:rPr>
            </w:pPr>
          </w:p>
          <w:p w:rsidR="007F7967" w:rsidRDefault="007F7967">
            <w:pPr>
              <w:ind w:right="519" w:firstLine="0"/>
              <w:jc w:val="center"/>
              <w:rPr>
                <w:rFonts w:ascii="Arial Cyr Chuv" w:hAnsi="Arial Cyr Chuv"/>
                <w:b/>
                <w:bCs/>
                <w:sz w:val="16"/>
              </w:rPr>
            </w:pPr>
          </w:p>
          <w:p w:rsidR="007F7967" w:rsidRDefault="007F7967">
            <w:pPr>
              <w:pStyle w:val="1"/>
              <w:ind w:right="519"/>
              <w:rPr>
                <w:rFonts w:ascii="Arial Cyr Chuv" w:eastAsiaTheme="minorEastAsia" w:hAnsi="Arial Cyr Chuv"/>
                <w:sz w:val="20"/>
              </w:rPr>
            </w:pPr>
            <w:r>
              <w:rPr>
                <w:rFonts w:ascii="Arial Cyr Chuv" w:eastAsiaTheme="minorEastAsia" w:hAnsi="Arial Cyr Chuv"/>
                <w:sz w:val="20"/>
              </w:rPr>
              <w:t>ЙЫШЁНУ</w:t>
            </w:r>
          </w:p>
          <w:p w:rsidR="007F7967" w:rsidRDefault="007F7967">
            <w:pPr>
              <w:ind w:right="519" w:firstLine="0"/>
              <w:jc w:val="center"/>
              <w:rPr>
                <w:rFonts w:ascii="Arial Cyr Chuv" w:hAnsi="Arial Cyr Chuv"/>
                <w:b/>
                <w:bCs/>
                <w:sz w:val="16"/>
              </w:rPr>
            </w:pPr>
          </w:p>
          <w:p w:rsidR="007F7967" w:rsidRDefault="00A027D4">
            <w:pPr>
              <w:tabs>
                <w:tab w:val="left" w:pos="3363"/>
              </w:tabs>
              <w:ind w:right="519" w:firstLine="0"/>
              <w:jc w:val="center"/>
              <w:rPr>
                <w:rFonts w:ascii="Arial Cyr Chuv" w:hAnsi="Arial Cyr Chuv"/>
                <w:b/>
                <w:bCs/>
                <w:sz w:val="20"/>
              </w:rPr>
            </w:pPr>
            <w:r>
              <w:rPr>
                <w:rFonts w:ascii="Arial Cyr Chuv" w:hAnsi="Arial Cyr Chuv"/>
                <w:b/>
                <w:bCs/>
                <w:sz w:val="20"/>
              </w:rPr>
              <w:t>08</w:t>
            </w:r>
            <w:r>
              <w:rPr>
                <w:rFonts w:asciiTheme="minorHAnsi" w:hAnsiTheme="minorHAnsi"/>
                <w:b/>
                <w:bCs/>
                <w:sz w:val="20"/>
              </w:rPr>
              <w:t>.</w:t>
            </w:r>
            <w:r>
              <w:rPr>
                <w:rFonts w:ascii="Arial Cyr Chuv" w:hAnsi="Arial Cyr Chuv"/>
                <w:b/>
                <w:bCs/>
                <w:sz w:val="20"/>
              </w:rPr>
              <w:t>05</w:t>
            </w:r>
            <w:r>
              <w:rPr>
                <w:rFonts w:asciiTheme="minorHAnsi" w:hAnsiTheme="minorHAnsi"/>
                <w:b/>
                <w:bCs/>
                <w:sz w:val="20"/>
              </w:rPr>
              <w:t>.</w:t>
            </w:r>
            <w:r w:rsidRPr="00A027D4">
              <w:rPr>
                <w:rFonts w:ascii="Arial Cyr Chuv" w:hAnsi="Arial Cyr Chuv"/>
                <w:b/>
                <w:bCs/>
                <w:sz w:val="20"/>
              </w:rPr>
              <w:t xml:space="preserve">2024 </w:t>
            </w:r>
            <w:r w:rsidR="007F7967">
              <w:rPr>
                <w:rFonts w:ascii="Arial Cyr Chuv" w:hAnsi="Arial Cyr Chuv"/>
                <w:b/>
                <w:bCs/>
                <w:sz w:val="20"/>
              </w:rPr>
              <w:t xml:space="preserve">    =? № </w:t>
            </w:r>
            <w:r w:rsidR="001114E3">
              <w:rPr>
                <w:rFonts w:ascii="Arial Cyr Chuv" w:hAnsi="Arial Cyr Chuv"/>
                <w:b/>
                <w:bCs/>
                <w:sz w:val="20"/>
              </w:rPr>
              <w:t>471</w:t>
            </w:r>
            <w:bookmarkStart w:id="0" w:name="_GoBack"/>
            <w:bookmarkEnd w:id="0"/>
          </w:p>
          <w:p w:rsidR="007F7967" w:rsidRDefault="007F7967">
            <w:pPr>
              <w:tabs>
                <w:tab w:val="left" w:pos="3255"/>
              </w:tabs>
              <w:ind w:right="519" w:firstLine="0"/>
              <w:jc w:val="center"/>
              <w:rPr>
                <w:rFonts w:ascii="Arial Cyr Chuv" w:hAnsi="Arial Cyr Chuv"/>
                <w:b/>
                <w:bCs/>
                <w:sz w:val="16"/>
              </w:rPr>
            </w:pPr>
          </w:p>
          <w:p w:rsidR="007F7967" w:rsidRDefault="007F7967">
            <w:pPr>
              <w:pStyle w:val="2"/>
              <w:ind w:right="519"/>
              <w:rPr>
                <w:rFonts w:ascii="Arial Cyr Chuv" w:eastAsiaTheme="minorEastAsia" w:hAnsi="Arial Cyr Chuv" w:cstheme="minorBidi"/>
                <w:b/>
                <w:bCs/>
                <w:sz w:val="18"/>
              </w:rPr>
            </w:pPr>
            <w:proofErr w:type="spellStart"/>
            <w:r>
              <w:rPr>
                <w:rFonts w:ascii="Arial Cyr Chuv" w:eastAsiaTheme="minorEastAsia" w:hAnsi="Arial Cyr Chuv" w:cstheme="minorBidi"/>
                <w:b/>
                <w:bCs/>
                <w:sz w:val="18"/>
              </w:rPr>
              <w:t>Вёрнар</w:t>
            </w:r>
            <w:proofErr w:type="spellEnd"/>
            <w:r>
              <w:rPr>
                <w:rFonts w:ascii="Arial Cyr Chuv" w:eastAsiaTheme="minorEastAsia" w:hAnsi="Arial Cyr Chuv" w:cstheme="minorBidi"/>
                <w:b/>
                <w:bCs/>
                <w:sz w:val="18"/>
              </w:rPr>
              <w:t xml:space="preserve"> поселок.</w:t>
            </w:r>
          </w:p>
          <w:p w:rsidR="007F7967" w:rsidRDefault="007F7967">
            <w:pPr>
              <w:ind w:firstLine="0"/>
              <w:jc w:val="center"/>
              <w:rPr>
                <w:sz w:val="16"/>
              </w:rPr>
            </w:pPr>
          </w:p>
        </w:tc>
        <w:tc>
          <w:tcPr>
            <w:tcW w:w="2052" w:type="dxa"/>
          </w:tcPr>
          <w:p w:rsidR="007F7967" w:rsidRDefault="007F7967">
            <w:pPr>
              <w:ind w:firstLine="0"/>
              <w:jc w:val="center"/>
            </w:pPr>
          </w:p>
          <w:p w:rsidR="007F7967" w:rsidRDefault="007F7967">
            <w:pPr>
              <w:ind w:left="63" w:firstLine="0"/>
              <w:jc w:val="center"/>
            </w:pPr>
            <w:r>
              <w:rPr>
                <w:noProof/>
                <w:sz w:val="22"/>
              </w:rPr>
              <w:drawing>
                <wp:inline distT="0" distB="0" distL="0" distR="0">
                  <wp:extent cx="810895" cy="803275"/>
                  <wp:effectExtent l="19050" t="0" r="825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7" cstate="print"/>
                          <a:srcRect/>
                          <a:stretch>
                            <a:fillRect/>
                          </a:stretch>
                        </pic:blipFill>
                        <pic:spPr bwMode="auto">
                          <a:xfrm>
                            <a:off x="0" y="0"/>
                            <a:ext cx="810895" cy="803275"/>
                          </a:xfrm>
                          <a:prstGeom prst="rect">
                            <a:avLst/>
                          </a:prstGeom>
                          <a:noFill/>
                          <a:ln w="9525">
                            <a:noFill/>
                            <a:miter lim="800000"/>
                            <a:headEnd/>
                            <a:tailEnd/>
                          </a:ln>
                        </pic:spPr>
                      </pic:pic>
                    </a:graphicData>
                  </a:graphic>
                </wp:inline>
              </w:drawing>
            </w:r>
          </w:p>
        </w:tc>
        <w:tc>
          <w:tcPr>
            <w:tcW w:w="3762" w:type="dxa"/>
          </w:tcPr>
          <w:p w:rsidR="007F7967" w:rsidRDefault="007F7967">
            <w:pPr>
              <w:ind w:firstLine="0"/>
              <w:jc w:val="center"/>
              <w:rPr>
                <w:sz w:val="16"/>
              </w:rPr>
            </w:pPr>
          </w:p>
          <w:p w:rsidR="007F7967" w:rsidRDefault="007F7967">
            <w:pPr>
              <w:pStyle w:val="2"/>
              <w:tabs>
                <w:tab w:val="left" w:pos="708"/>
              </w:tabs>
              <w:ind w:right="633"/>
              <w:rPr>
                <w:rFonts w:ascii="Times New Roman" w:eastAsiaTheme="minorEastAsia" w:hAnsi="Times New Roman"/>
                <w:b/>
                <w:bCs/>
                <w:sz w:val="20"/>
              </w:rPr>
            </w:pPr>
            <w:r>
              <w:rPr>
                <w:rFonts w:ascii="Times New Roman" w:eastAsiaTheme="minorEastAsia" w:hAnsi="Times New Roman"/>
                <w:b/>
                <w:bCs/>
                <w:sz w:val="20"/>
              </w:rPr>
              <w:t>Чувашская Республика</w:t>
            </w:r>
          </w:p>
          <w:p w:rsidR="007F7967" w:rsidRDefault="007F7967">
            <w:pPr>
              <w:ind w:right="633" w:firstLine="0"/>
              <w:jc w:val="center"/>
              <w:rPr>
                <w:b/>
                <w:bCs/>
                <w:sz w:val="20"/>
              </w:rPr>
            </w:pPr>
            <w:r>
              <w:rPr>
                <w:b/>
                <w:bCs/>
                <w:sz w:val="20"/>
              </w:rPr>
              <w:t>Администрация</w:t>
            </w:r>
          </w:p>
          <w:p w:rsidR="007F7967" w:rsidRDefault="007F7967">
            <w:pPr>
              <w:ind w:right="633" w:firstLine="0"/>
              <w:jc w:val="center"/>
              <w:rPr>
                <w:b/>
                <w:bCs/>
                <w:sz w:val="20"/>
              </w:rPr>
            </w:pPr>
            <w:r>
              <w:rPr>
                <w:b/>
                <w:bCs/>
                <w:sz w:val="20"/>
              </w:rPr>
              <w:t>Вурнарского муниципального округа</w:t>
            </w:r>
          </w:p>
          <w:p w:rsidR="007F7967" w:rsidRDefault="007F7967">
            <w:pPr>
              <w:ind w:right="633" w:firstLine="0"/>
              <w:jc w:val="center"/>
              <w:rPr>
                <w:b/>
                <w:bCs/>
                <w:sz w:val="16"/>
              </w:rPr>
            </w:pPr>
          </w:p>
          <w:p w:rsidR="007F7967" w:rsidRDefault="007F7967">
            <w:pPr>
              <w:pStyle w:val="3"/>
              <w:ind w:right="633"/>
              <w:rPr>
                <w:rFonts w:eastAsiaTheme="minorEastAsia"/>
                <w:sz w:val="20"/>
              </w:rPr>
            </w:pPr>
            <w:r>
              <w:rPr>
                <w:rFonts w:eastAsiaTheme="minorEastAsia"/>
                <w:sz w:val="20"/>
              </w:rPr>
              <w:t>ПОСТАНОВЛЕНИЕ</w:t>
            </w:r>
          </w:p>
          <w:p w:rsidR="007F7967" w:rsidRDefault="007F7967">
            <w:pPr>
              <w:ind w:right="633" w:firstLine="0"/>
              <w:jc w:val="center"/>
              <w:rPr>
                <w:b/>
                <w:bCs/>
                <w:sz w:val="16"/>
              </w:rPr>
            </w:pPr>
          </w:p>
          <w:p w:rsidR="007F7967" w:rsidRDefault="001114E3">
            <w:pPr>
              <w:ind w:right="633" w:firstLine="0"/>
              <w:jc w:val="center"/>
              <w:rPr>
                <w:b/>
                <w:bCs/>
                <w:sz w:val="20"/>
              </w:rPr>
            </w:pPr>
            <w:r>
              <w:rPr>
                <w:b/>
                <w:bCs/>
                <w:sz w:val="20"/>
              </w:rPr>
              <w:t>08.05.</w:t>
            </w:r>
            <w:r w:rsidR="007F7967">
              <w:rPr>
                <w:b/>
                <w:bCs/>
                <w:sz w:val="20"/>
              </w:rPr>
              <w:t>202</w:t>
            </w:r>
            <w:r w:rsidR="00A143BE">
              <w:rPr>
                <w:b/>
                <w:bCs/>
                <w:sz w:val="20"/>
              </w:rPr>
              <w:t>4</w:t>
            </w:r>
            <w:r w:rsidR="007F7967">
              <w:rPr>
                <w:b/>
                <w:bCs/>
                <w:sz w:val="20"/>
              </w:rPr>
              <w:t xml:space="preserve">     г.  № </w:t>
            </w:r>
            <w:r>
              <w:rPr>
                <w:b/>
                <w:bCs/>
                <w:sz w:val="20"/>
              </w:rPr>
              <w:t>471</w:t>
            </w:r>
          </w:p>
          <w:p w:rsidR="007F7967" w:rsidRDefault="007F7967">
            <w:pPr>
              <w:ind w:right="633" w:firstLine="0"/>
              <w:jc w:val="center"/>
              <w:rPr>
                <w:b/>
                <w:bCs/>
                <w:sz w:val="10"/>
              </w:rPr>
            </w:pPr>
          </w:p>
          <w:p w:rsidR="007F7967" w:rsidRDefault="007F7967">
            <w:pPr>
              <w:ind w:right="633" w:firstLine="0"/>
              <w:jc w:val="center"/>
              <w:rPr>
                <w:b/>
                <w:bCs/>
                <w:sz w:val="20"/>
              </w:rPr>
            </w:pPr>
            <w:r>
              <w:rPr>
                <w:b/>
                <w:bCs/>
                <w:sz w:val="20"/>
              </w:rPr>
              <w:t>п. Вурнары</w:t>
            </w:r>
          </w:p>
          <w:p w:rsidR="007F7967" w:rsidRDefault="007F7967">
            <w:pPr>
              <w:ind w:firstLine="63"/>
              <w:jc w:val="center"/>
              <w:rPr>
                <w:sz w:val="10"/>
              </w:rPr>
            </w:pPr>
          </w:p>
        </w:tc>
      </w:tr>
    </w:tbl>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FE2B54" w:rsidRDefault="000A251C" w:rsidP="000A251C">
      <w:pPr>
        <w:pStyle w:val="1"/>
        <w:ind w:left="-426" w:right="4252" w:firstLine="142"/>
        <w:jc w:val="both"/>
        <w:rPr>
          <w:rFonts w:ascii="PT Astra Serif" w:hAnsi="PT Astra Serif"/>
          <w:b w:val="0"/>
          <w:kern w:val="3"/>
        </w:rPr>
      </w:pPr>
      <w:r w:rsidRPr="00E840A1">
        <w:rPr>
          <w:rFonts w:ascii="PT Astra Serif" w:hAnsi="PT Astra Serif"/>
          <w:b w:val="0"/>
          <w:kern w:val="3"/>
        </w:rPr>
        <w:t>Об утверждении Порядка 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0A251C" w:rsidRDefault="000A251C" w:rsidP="000A251C"/>
    <w:p w:rsidR="000A251C" w:rsidRPr="000A251C" w:rsidRDefault="000A251C" w:rsidP="000A251C"/>
    <w:p w:rsidR="00441513" w:rsidRPr="00E840A1" w:rsidRDefault="00441513" w:rsidP="00441513">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 xml:space="preserve">В соответствии с </w:t>
      </w:r>
      <w:hyperlink r:id="rId8" w:history="1">
        <w:r w:rsidRPr="00E840A1">
          <w:rPr>
            <w:rFonts w:ascii="PT Astra Serif" w:hAnsi="PT Astra Serif" w:cs="Times New Roman CYR"/>
          </w:rPr>
          <w:t>Бюджетным кодексом</w:t>
        </w:r>
      </w:hyperlink>
      <w:r w:rsidRPr="00E840A1">
        <w:rPr>
          <w:rFonts w:ascii="PT Astra Serif" w:hAnsi="PT Astra Serif" w:cs="Times New Roman CYR"/>
        </w:rPr>
        <w:t xml:space="preserve"> Российской Федерации, </w:t>
      </w:r>
      <w:hyperlink r:id="rId9" w:history="1">
        <w:r w:rsidRPr="00E840A1">
          <w:rPr>
            <w:rFonts w:ascii="PT Astra Serif" w:hAnsi="PT Astra Serif" w:cs="Times New Roman CYR"/>
          </w:rPr>
          <w:t>Федеральным законом</w:t>
        </w:r>
      </w:hyperlink>
      <w:r w:rsidRPr="00E840A1">
        <w:rPr>
          <w:rFonts w:ascii="PT Astra Serif" w:hAnsi="PT Astra Serif" w:cs="Times New Roman CYR"/>
        </w:rPr>
        <w:t xml:space="preserve"> от 06.10.2003 № 131-ФЗ «Об общих принципах организации местного самоуправления в Российской Федерации», </w:t>
      </w:r>
      <w:hyperlink r:id="rId10" w:history="1">
        <w:r w:rsidRPr="00E840A1">
          <w:rPr>
            <w:rFonts w:ascii="PT Astra Serif" w:hAnsi="PT Astra Serif" w:cs="Times New Roman CYR"/>
          </w:rPr>
          <w:t>постановлением</w:t>
        </w:r>
      </w:hyperlink>
      <w:r w:rsidRPr="00E840A1">
        <w:rPr>
          <w:rFonts w:ascii="PT Astra Serif" w:hAnsi="PT Astra Serif" w:cs="Times New Roman CYR"/>
        </w:rPr>
        <w:t xml:space="preserve">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w:t>
      </w:r>
      <w:proofErr w:type="gramEnd"/>
      <w:r w:rsidRPr="00E840A1">
        <w:rPr>
          <w:rFonts w:ascii="PT Astra Serif" w:hAnsi="PT Astra Serif" w:cs="Times New Roman CYR"/>
        </w:rPr>
        <w:t xml:space="preserve">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Вурнарского муниципального округа Чувашской Республики постановляет:</w:t>
      </w:r>
    </w:p>
    <w:p w:rsidR="00441513" w:rsidRPr="00E840A1" w:rsidRDefault="00441513" w:rsidP="00441513">
      <w:pPr>
        <w:pStyle w:val="a5"/>
        <w:widowControl w:val="0"/>
        <w:numPr>
          <w:ilvl w:val="0"/>
          <w:numId w:val="4"/>
        </w:numPr>
        <w:autoSpaceDE w:val="0"/>
        <w:autoSpaceDN w:val="0"/>
        <w:adjustRightInd w:val="0"/>
        <w:spacing w:after="0" w:line="240" w:lineRule="auto"/>
        <w:ind w:left="0" w:firstLine="567"/>
        <w:jc w:val="both"/>
        <w:rPr>
          <w:rFonts w:ascii="PT Astra Serif" w:eastAsia="Times New Roman" w:hAnsi="PT Astra Serif" w:cs="Times New Roman CYR"/>
          <w:sz w:val="24"/>
          <w:szCs w:val="24"/>
          <w:lang w:eastAsia="ru-RU"/>
        </w:rPr>
      </w:pPr>
      <w:r w:rsidRPr="00E840A1">
        <w:rPr>
          <w:rFonts w:ascii="PT Astra Serif" w:hAnsi="PT Astra Serif" w:cs="Times New Roman CYR"/>
          <w:sz w:val="24"/>
          <w:szCs w:val="24"/>
        </w:rPr>
        <w:t xml:space="preserve">Утвердить Порядок </w:t>
      </w:r>
      <w:r w:rsidRPr="00E840A1">
        <w:rPr>
          <w:rFonts w:ascii="PT Astra Serif" w:hAnsi="PT Astra Serif"/>
          <w:sz w:val="24"/>
          <w:szCs w:val="24"/>
        </w:rPr>
        <w:t>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Pr="00E840A1">
        <w:rPr>
          <w:rFonts w:ascii="PT Astra Serif" w:eastAsia="Times New Roman" w:hAnsi="PT Astra Serif" w:cs="Times New Roman CYR"/>
          <w:sz w:val="24"/>
          <w:szCs w:val="24"/>
          <w:lang w:eastAsia="ru-RU"/>
        </w:rPr>
        <w:t>.</w:t>
      </w:r>
    </w:p>
    <w:p w:rsidR="00441513" w:rsidRPr="00E840A1" w:rsidRDefault="00441513" w:rsidP="00441513">
      <w:pPr>
        <w:pStyle w:val="a5"/>
        <w:widowControl w:val="0"/>
        <w:numPr>
          <w:ilvl w:val="0"/>
          <w:numId w:val="4"/>
        </w:numPr>
        <w:autoSpaceDE w:val="0"/>
        <w:autoSpaceDN w:val="0"/>
        <w:adjustRightInd w:val="0"/>
        <w:spacing w:after="0" w:line="240" w:lineRule="auto"/>
        <w:ind w:left="0" w:firstLine="567"/>
        <w:jc w:val="both"/>
        <w:rPr>
          <w:rFonts w:ascii="PT Astra Serif" w:eastAsia="Times New Roman" w:hAnsi="PT Astra Serif" w:cs="Times New Roman CYR"/>
          <w:sz w:val="24"/>
          <w:szCs w:val="24"/>
          <w:lang w:eastAsia="ru-RU"/>
        </w:rPr>
      </w:pPr>
      <w:r w:rsidRPr="00E840A1">
        <w:rPr>
          <w:rFonts w:ascii="PT Astra Serif" w:hAnsi="PT Astra Serif"/>
          <w:sz w:val="24"/>
          <w:szCs w:val="24"/>
        </w:rPr>
        <w:t>Установить, что Порядок, утвержденный настоящим постановлением, не распространяются на предоставляемые из бюджета Вурнарского муниципального округа Чувашской Республики:</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r w:rsidRPr="00E840A1">
        <w:rPr>
          <w:rFonts w:ascii="PT Astra Serif" w:hAnsi="PT Astra Serif"/>
          <w:sz w:val="24"/>
          <w:szCs w:val="24"/>
        </w:rPr>
        <w:t xml:space="preserve">субсидии в целях реализации соглашений о государственно-частном партнерстве, </w:t>
      </w:r>
      <w:proofErr w:type="spellStart"/>
      <w:r w:rsidRPr="00E840A1">
        <w:rPr>
          <w:rFonts w:ascii="PT Astra Serif" w:hAnsi="PT Astra Serif"/>
          <w:sz w:val="24"/>
          <w:szCs w:val="24"/>
        </w:rPr>
        <w:t>муниципально</w:t>
      </w:r>
      <w:proofErr w:type="spellEnd"/>
      <w:r w:rsidRPr="00E840A1">
        <w:rPr>
          <w:rFonts w:ascii="PT Astra Serif" w:hAnsi="PT Astra Serif"/>
          <w:sz w:val="24"/>
          <w:szCs w:val="24"/>
        </w:rPr>
        <w:t xml:space="preserve">-частном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 частном партнерстве, </w:t>
      </w:r>
      <w:proofErr w:type="spellStart"/>
      <w:r w:rsidRPr="00E840A1">
        <w:rPr>
          <w:rFonts w:ascii="PT Astra Serif" w:hAnsi="PT Astra Serif"/>
          <w:sz w:val="24"/>
          <w:szCs w:val="24"/>
        </w:rPr>
        <w:t>муниципально</w:t>
      </w:r>
      <w:proofErr w:type="spellEnd"/>
      <w:r w:rsidRPr="00E840A1">
        <w:rPr>
          <w:rFonts w:ascii="PT Astra Serif" w:hAnsi="PT Astra Serif"/>
          <w:sz w:val="24"/>
          <w:szCs w:val="24"/>
        </w:rPr>
        <w:t>-частном партнерстве и о концессионных соглашениях, предусмотренные пунктом 6 статьи 78 Бюджетного кодекса Российской Федерации;</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r w:rsidRPr="00E840A1">
        <w:rPr>
          <w:rFonts w:ascii="PT Astra Serif" w:hAnsi="PT Astra Serif"/>
          <w:sz w:val="24"/>
          <w:szCs w:val="24"/>
        </w:rPr>
        <w:t xml:space="preserve">субсидии в целях предусмотренной статьей 15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w:t>
      </w:r>
      <w:r w:rsidRPr="00E840A1">
        <w:rPr>
          <w:rFonts w:ascii="PT Astra Serif" w:hAnsi="PT Astra Serif"/>
          <w:sz w:val="24"/>
          <w:szCs w:val="24"/>
        </w:rPr>
        <w:lastRenderedPageBreak/>
        <w:t>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r w:rsidRPr="00E840A1">
        <w:rPr>
          <w:rFonts w:ascii="PT Astra Serif" w:hAnsi="PT Astra Serif"/>
          <w:sz w:val="24"/>
          <w:szCs w:val="24"/>
        </w:rPr>
        <w:t xml:space="preserve">субсидии юридическим лицам, предусмотренные пунктами 8 и 8.1. статьи 78 Бюджетного кодекса Российской Федерации; </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r w:rsidRPr="00E840A1">
        <w:rPr>
          <w:rFonts w:ascii="PT Astra Serif" w:hAnsi="PT Astra Serif"/>
          <w:sz w:val="24"/>
          <w:szCs w:val="24"/>
        </w:rPr>
        <w:t>субсидии муниципальным учреждениям, за исключением грантов в форме субсидий, предусмотренных пунктом 4 статьи 78.1 Бюджетного кодекса Российской Федерации;</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r w:rsidRPr="00E840A1">
        <w:rPr>
          <w:rFonts w:ascii="PT Astra Serif" w:hAnsi="PT Astra Serif"/>
          <w:sz w:val="24"/>
          <w:szCs w:val="24"/>
        </w:rPr>
        <w:t xml:space="preserve">гранты в форме субсидий, порядок предоставления которых определен решением Президента Российской Федерации в соответствии с пунктом 7 статьи 78 и пунктом 4 статьи 78.1 Бюджетного кодекса Российской Федерации; </w:t>
      </w:r>
    </w:p>
    <w:p w:rsidR="00441513" w:rsidRPr="00E840A1" w:rsidRDefault="00441513" w:rsidP="00441513">
      <w:pPr>
        <w:pStyle w:val="a5"/>
        <w:widowControl w:val="0"/>
        <w:autoSpaceDE w:val="0"/>
        <w:autoSpaceDN w:val="0"/>
        <w:adjustRightInd w:val="0"/>
        <w:spacing w:after="0" w:line="240" w:lineRule="auto"/>
        <w:ind w:left="0" w:firstLine="567"/>
        <w:jc w:val="both"/>
        <w:rPr>
          <w:rFonts w:ascii="PT Astra Serif" w:hAnsi="PT Astra Serif"/>
          <w:sz w:val="24"/>
          <w:szCs w:val="24"/>
        </w:rPr>
      </w:pPr>
      <w:proofErr w:type="gramStart"/>
      <w:r w:rsidRPr="00E840A1">
        <w:rPr>
          <w:rFonts w:ascii="PT Astra Serif" w:hAnsi="PT Astra Serif"/>
          <w:sz w:val="24"/>
          <w:szCs w:val="24"/>
        </w:rPr>
        <w:t>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в случае, установленном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предусмотренном пунктом 2.1 статьи 78 и пунктом 2.1 статьи 78.1 Бюджетного кодекса Российской Федерации.</w:t>
      </w:r>
      <w:proofErr w:type="gramEnd"/>
    </w:p>
    <w:p w:rsidR="00441513" w:rsidRPr="00A91336" w:rsidRDefault="00441513" w:rsidP="00441513">
      <w:pPr>
        <w:pStyle w:val="a5"/>
        <w:widowControl w:val="0"/>
        <w:numPr>
          <w:ilvl w:val="0"/>
          <w:numId w:val="4"/>
        </w:numPr>
        <w:autoSpaceDE w:val="0"/>
        <w:autoSpaceDN w:val="0"/>
        <w:adjustRightInd w:val="0"/>
        <w:spacing w:after="0" w:line="240" w:lineRule="auto"/>
        <w:ind w:left="0" w:firstLine="709"/>
        <w:jc w:val="both"/>
        <w:rPr>
          <w:rFonts w:ascii="PT Astra Serif" w:eastAsia="Times New Roman" w:hAnsi="PT Astra Serif" w:cs="Times New Roman CYR"/>
          <w:sz w:val="24"/>
          <w:szCs w:val="24"/>
          <w:lang w:eastAsia="ru-RU"/>
        </w:rPr>
      </w:pPr>
      <w:r w:rsidRPr="00A91336">
        <w:rPr>
          <w:rFonts w:ascii="PT Astra Serif" w:eastAsia="Times New Roman" w:hAnsi="PT Astra Serif" w:cs="Times New Roman CYR"/>
          <w:sz w:val="24"/>
          <w:szCs w:val="24"/>
          <w:lang w:eastAsia="ru-RU"/>
        </w:rPr>
        <w:t xml:space="preserve">Признать утратившим силу </w:t>
      </w:r>
      <w:hyperlink r:id="rId11" w:history="1">
        <w:r w:rsidRPr="00A91336">
          <w:rPr>
            <w:rFonts w:ascii="PT Astra Serif" w:eastAsia="Times New Roman" w:hAnsi="PT Astra Serif" w:cs="Times New Roman CYR"/>
            <w:sz w:val="24"/>
            <w:szCs w:val="24"/>
            <w:lang w:eastAsia="ru-RU"/>
          </w:rPr>
          <w:t>постановление</w:t>
        </w:r>
      </w:hyperlink>
      <w:r w:rsidRPr="00A91336">
        <w:rPr>
          <w:rFonts w:ascii="PT Astra Serif" w:eastAsia="Times New Roman" w:hAnsi="PT Astra Serif" w:cs="Times New Roman CYR"/>
          <w:sz w:val="24"/>
          <w:szCs w:val="24"/>
          <w:lang w:eastAsia="ru-RU"/>
        </w:rPr>
        <w:t xml:space="preserve"> администрации Вурнарского муниципального округа Чувашской Республики от </w:t>
      </w:r>
      <w:r w:rsidR="006663B8" w:rsidRPr="00A91336">
        <w:rPr>
          <w:rFonts w:ascii="PT Astra Serif" w:eastAsia="Times New Roman" w:hAnsi="PT Astra Serif" w:cs="Times New Roman CYR"/>
          <w:sz w:val="24"/>
          <w:szCs w:val="24"/>
          <w:lang w:eastAsia="ru-RU"/>
        </w:rPr>
        <w:t>18.04.</w:t>
      </w:r>
      <w:r w:rsidRPr="00A91336">
        <w:rPr>
          <w:rFonts w:ascii="PT Astra Serif" w:eastAsia="Times New Roman" w:hAnsi="PT Astra Serif" w:cs="Times New Roman CYR"/>
          <w:sz w:val="24"/>
          <w:szCs w:val="24"/>
          <w:lang w:eastAsia="ru-RU"/>
        </w:rPr>
        <w:t>2023 г. № </w:t>
      </w:r>
      <w:r w:rsidR="006663B8" w:rsidRPr="00A91336">
        <w:rPr>
          <w:rFonts w:ascii="PT Astra Serif" w:eastAsia="Times New Roman" w:hAnsi="PT Astra Serif" w:cs="Times New Roman CYR"/>
          <w:sz w:val="24"/>
          <w:szCs w:val="24"/>
          <w:lang w:eastAsia="ru-RU"/>
        </w:rPr>
        <w:t>456</w:t>
      </w:r>
      <w:r w:rsidRPr="00A91336">
        <w:rPr>
          <w:rFonts w:ascii="PT Astra Serif" w:eastAsia="Times New Roman" w:hAnsi="PT Astra Serif" w:cs="Times New Roman CYR"/>
          <w:sz w:val="24"/>
          <w:szCs w:val="24"/>
          <w:lang w:eastAsia="ru-RU"/>
        </w:rPr>
        <w:t xml:space="preserve"> «</w:t>
      </w:r>
      <w:r w:rsidR="00A91336" w:rsidRPr="00A91336">
        <w:rPr>
          <w:rFonts w:ascii="PT Astra Serif" w:hAnsi="PT Astra Serif"/>
          <w:sz w:val="24"/>
          <w:szCs w:val="24"/>
        </w:rPr>
        <w:t>Об утверждении Порядка предоставления грантов в форме субсидий,  юридическим лицам (за исключением государственных, (муниципальных) учреждений), индивидуальным предпринимателям из  бюджета Вурнарского муниципального  округа  Чувашской Республики</w:t>
      </w:r>
      <w:r w:rsidRPr="00A91336">
        <w:rPr>
          <w:rFonts w:ascii="PT Astra Serif" w:eastAsia="Times New Roman" w:hAnsi="PT Astra Serif" w:cs="Times New Roman CYR"/>
          <w:sz w:val="24"/>
          <w:szCs w:val="24"/>
          <w:lang w:eastAsia="ru-RU"/>
        </w:rPr>
        <w:t>».</w:t>
      </w:r>
    </w:p>
    <w:p w:rsidR="00441513" w:rsidRPr="00A91336" w:rsidRDefault="00441513" w:rsidP="00441513">
      <w:pPr>
        <w:pStyle w:val="a5"/>
        <w:widowControl w:val="0"/>
        <w:numPr>
          <w:ilvl w:val="0"/>
          <w:numId w:val="4"/>
        </w:numPr>
        <w:autoSpaceDE w:val="0"/>
        <w:autoSpaceDN w:val="0"/>
        <w:adjustRightInd w:val="0"/>
        <w:spacing w:after="0" w:line="240" w:lineRule="auto"/>
        <w:ind w:left="0" w:firstLine="709"/>
        <w:jc w:val="both"/>
        <w:rPr>
          <w:rFonts w:ascii="PT Astra Serif" w:eastAsia="Times New Roman" w:hAnsi="PT Astra Serif" w:cs="Times New Roman CYR"/>
          <w:sz w:val="24"/>
          <w:szCs w:val="24"/>
          <w:lang w:eastAsia="ru-RU"/>
        </w:rPr>
      </w:pPr>
      <w:r w:rsidRPr="00A91336">
        <w:rPr>
          <w:rFonts w:ascii="PT Astra Serif" w:eastAsia="Times New Roman" w:hAnsi="PT Astra Serif" w:cs="Times New Roman CYR"/>
          <w:sz w:val="24"/>
          <w:szCs w:val="24"/>
          <w:lang w:eastAsia="ru-RU"/>
        </w:rPr>
        <w:t xml:space="preserve">Настоящее постановление вступает в силу после его </w:t>
      </w:r>
      <w:hyperlink r:id="rId12" w:history="1">
        <w:r w:rsidRPr="00A91336">
          <w:rPr>
            <w:rFonts w:ascii="PT Astra Serif" w:eastAsia="Times New Roman" w:hAnsi="PT Astra Serif" w:cs="Times New Roman CYR"/>
            <w:sz w:val="24"/>
            <w:szCs w:val="24"/>
            <w:lang w:eastAsia="ru-RU"/>
          </w:rPr>
          <w:t>официального опубликования</w:t>
        </w:r>
      </w:hyperlink>
      <w:r w:rsidRPr="00A91336">
        <w:rPr>
          <w:rFonts w:ascii="PT Astra Serif" w:eastAsia="Times New Roman" w:hAnsi="PT Astra Serif" w:cs="Times New Roman CYR"/>
          <w:sz w:val="24"/>
          <w:szCs w:val="24"/>
          <w:lang w:eastAsia="ru-RU"/>
        </w:rPr>
        <w:t>.</w:t>
      </w:r>
    </w:p>
    <w:p w:rsidR="00441513" w:rsidRPr="00E840A1" w:rsidRDefault="00441513" w:rsidP="00441513">
      <w:pPr>
        <w:widowControl w:val="0"/>
        <w:autoSpaceDE w:val="0"/>
        <w:autoSpaceDN w:val="0"/>
        <w:adjustRightInd w:val="0"/>
        <w:ind w:firstLine="720"/>
        <w:rPr>
          <w:rFonts w:ascii="PT Astra Serif" w:hAnsi="PT Astra Serif" w:cs="Times New Roman CYR"/>
        </w:rPr>
      </w:pPr>
    </w:p>
    <w:p w:rsidR="00441513" w:rsidRPr="00E840A1" w:rsidRDefault="00441513" w:rsidP="00441513">
      <w:pPr>
        <w:pStyle w:val="a5"/>
        <w:spacing w:after="0" w:line="240" w:lineRule="auto"/>
        <w:ind w:left="0"/>
        <w:rPr>
          <w:rFonts w:ascii="PT Astra Serif" w:hAnsi="PT Astra Serif"/>
          <w:sz w:val="24"/>
          <w:szCs w:val="24"/>
        </w:rPr>
      </w:pPr>
    </w:p>
    <w:p w:rsidR="00441513" w:rsidRPr="00E840A1" w:rsidRDefault="00441513" w:rsidP="00441513">
      <w:pPr>
        <w:pStyle w:val="a5"/>
        <w:spacing w:after="0" w:line="240" w:lineRule="auto"/>
        <w:ind w:left="0"/>
        <w:rPr>
          <w:rFonts w:ascii="PT Astra Serif" w:hAnsi="PT Astra Serif"/>
          <w:sz w:val="24"/>
          <w:szCs w:val="24"/>
        </w:rPr>
      </w:pPr>
    </w:p>
    <w:p w:rsidR="00441513" w:rsidRPr="00E840A1" w:rsidRDefault="00441513" w:rsidP="00441513">
      <w:pPr>
        <w:pStyle w:val="a5"/>
        <w:spacing w:after="0" w:line="240" w:lineRule="auto"/>
        <w:ind w:left="0"/>
        <w:rPr>
          <w:rFonts w:ascii="PT Astra Serif" w:hAnsi="PT Astra Serif"/>
          <w:sz w:val="24"/>
          <w:szCs w:val="24"/>
        </w:rPr>
      </w:pPr>
    </w:p>
    <w:p w:rsidR="00441513" w:rsidRPr="00E840A1" w:rsidRDefault="00441513" w:rsidP="00441513">
      <w:pPr>
        <w:pStyle w:val="a5"/>
        <w:spacing w:after="0" w:line="240" w:lineRule="auto"/>
        <w:ind w:left="0"/>
        <w:rPr>
          <w:rFonts w:ascii="PT Astra Serif" w:hAnsi="PT Astra Serif"/>
          <w:sz w:val="24"/>
          <w:szCs w:val="24"/>
        </w:rPr>
      </w:pPr>
      <w:r w:rsidRPr="00E840A1">
        <w:rPr>
          <w:rFonts w:ascii="PT Astra Serif" w:hAnsi="PT Astra Serif"/>
          <w:sz w:val="24"/>
          <w:szCs w:val="24"/>
        </w:rPr>
        <w:t>Глава Вурнарского</w:t>
      </w:r>
    </w:p>
    <w:p w:rsidR="007F7967" w:rsidRDefault="00441513" w:rsidP="006663B8">
      <w:pPr>
        <w:ind w:firstLine="0"/>
        <w:rPr>
          <w:sz w:val="22"/>
        </w:rPr>
      </w:pPr>
      <w:r w:rsidRPr="00E840A1">
        <w:rPr>
          <w:rFonts w:ascii="PT Astra Serif" w:hAnsi="PT Astra Serif"/>
        </w:rPr>
        <w:t>муниципального округа                                                                                Н.В. Никандрова</w:t>
      </w:r>
    </w:p>
    <w:p w:rsidR="007F7967" w:rsidRDefault="007F7967" w:rsidP="007F7967">
      <w:pPr>
        <w:ind w:firstLine="0"/>
        <w:jc w:val="center"/>
        <w:rPr>
          <w:sz w:val="22"/>
        </w:rPr>
      </w:pPr>
    </w:p>
    <w:p w:rsidR="002355F6" w:rsidRDefault="002355F6"/>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3D7544" w:rsidRPr="00A91336" w:rsidRDefault="003D7544" w:rsidP="003D7544">
      <w:pPr>
        <w:tabs>
          <w:tab w:val="left" w:pos="6142"/>
        </w:tabs>
        <w:ind w:firstLine="0"/>
        <w:contextualSpacing/>
        <w:jc w:val="right"/>
        <w:rPr>
          <w:rFonts w:ascii="PT Astra Serif" w:hAnsi="PT Astra Serif"/>
          <w:bCs/>
        </w:rPr>
      </w:pPr>
      <w:bookmarkStart w:id="1" w:name="sub_1000"/>
      <w:r w:rsidRPr="00A91336">
        <w:rPr>
          <w:rFonts w:ascii="PT Astra Serif" w:hAnsi="PT Astra Serif"/>
          <w:bCs/>
        </w:rPr>
        <w:lastRenderedPageBreak/>
        <w:t>Утвержден</w:t>
      </w:r>
      <w:r w:rsidRPr="00A91336">
        <w:rPr>
          <w:rFonts w:ascii="PT Astra Serif" w:hAnsi="PT Astra Serif"/>
          <w:bCs/>
        </w:rPr>
        <w:br/>
      </w:r>
      <w:hyperlink w:anchor="sub_0" w:history="1">
        <w:r w:rsidRPr="00A91336">
          <w:rPr>
            <w:rFonts w:ascii="PT Astra Serif" w:hAnsi="PT Astra Serif"/>
          </w:rPr>
          <w:t>постановлением</w:t>
        </w:r>
      </w:hyperlink>
      <w:r w:rsidRPr="00A91336">
        <w:rPr>
          <w:rFonts w:ascii="PT Astra Serif" w:hAnsi="PT Astra Serif"/>
          <w:bCs/>
        </w:rPr>
        <w:t xml:space="preserve"> администрации</w:t>
      </w:r>
      <w:r w:rsidRPr="00A91336">
        <w:rPr>
          <w:rFonts w:ascii="PT Astra Serif" w:hAnsi="PT Astra Serif"/>
          <w:bCs/>
        </w:rPr>
        <w:br/>
        <w:t>Вурнарского муниципального округа</w:t>
      </w:r>
      <w:r w:rsidRPr="00A91336">
        <w:rPr>
          <w:rFonts w:ascii="PT Astra Serif" w:hAnsi="PT Astra Serif"/>
          <w:bCs/>
        </w:rPr>
        <w:br/>
        <w:t>Чувашской Республики</w:t>
      </w:r>
      <w:r w:rsidRPr="00A91336">
        <w:rPr>
          <w:rFonts w:ascii="PT Astra Serif" w:hAnsi="PT Astra Serif"/>
          <w:bCs/>
        </w:rPr>
        <w:br/>
        <w:t xml:space="preserve">от  </w:t>
      </w:r>
      <w:r w:rsidR="00844A89">
        <w:rPr>
          <w:rFonts w:ascii="PT Astra Serif" w:hAnsi="PT Astra Serif"/>
          <w:bCs/>
        </w:rPr>
        <w:t>08.05.</w:t>
      </w:r>
      <w:r w:rsidRPr="00A91336">
        <w:rPr>
          <w:rFonts w:ascii="PT Astra Serif" w:hAnsi="PT Astra Serif"/>
          <w:bCs/>
        </w:rPr>
        <w:t xml:space="preserve">2024 г. </w:t>
      </w:r>
      <w:r w:rsidR="00F2147B">
        <w:rPr>
          <w:rFonts w:ascii="PT Astra Serif" w:hAnsi="PT Astra Serif"/>
          <w:bCs/>
        </w:rPr>
        <w:t>№</w:t>
      </w:r>
      <w:r w:rsidRPr="00A91336">
        <w:rPr>
          <w:rFonts w:ascii="PT Astra Serif" w:hAnsi="PT Astra Serif"/>
          <w:bCs/>
        </w:rPr>
        <w:t> </w:t>
      </w:r>
      <w:r w:rsidR="00844A89">
        <w:rPr>
          <w:rFonts w:ascii="PT Astra Serif" w:hAnsi="PT Astra Serif"/>
          <w:bCs/>
        </w:rPr>
        <w:t>471</w:t>
      </w:r>
    </w:p>
    <w:bookmarkEnd w:id="1"/>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sz w:val="28"/>
          <w:szCs w:val="28"/>
        </w:rPr>
      </w:pPr>
      <w:r w:rsidRPr="00E840A1">
        <w:rPr>
          <w:rFonts w:ascii="PT Astra Serif" w:hAnsi="PT Astra Serif" w:cs="Times New Roman CYR"/>
          <w:b/>
          <w:bCs/>
        </w:rPr>
        <w:t>Порядок</w:t>
      </w:r>
      <w:r w:rsidRPr="00E840A1">
        <w:rPr>
          <w:rFonts w:ascii="PT Astra Serif" w:hAnsi="PT Astra Serif" w:cs="Times New Roman CYR"/>
          <w:b/>
          <w:bCs/>
        </w:rPr>
        <w:br/>
      </w:r>
      <w:r w:rsidRPr="00E840A1">
        <w:rPr>
          <w:rFonts w:ascii="PT Astra Serif" w:hAnsi="PT Astra Serif"/>
          <w:b/>
          <w:kern w:val="3"/>
        </w:rPr>
        <w:t>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3D7544" w:rsidRPr="00E840A1" w:rsidRDefault="003D7544" w:rsidP="003D7544">
      <w:pPr>
        <w:pStyle w:val="a5"/>
        <w:widowControl w:val="0"/>
        <w:numPr>
          <w:ilvl w:val="0"/>
          <w:numId w:val="5"/>
        </w:numPr>
        <w:autoSpaceDE w:val="0"/>
        <w:autoSpaceDN w:val="0"/>
        <w:adjustRightInd w:val="0"/>
        <w:spacing w:before="108" w:after="108" w:line="240" w:lineRule="auto"/>
        <w:jc w:val="center"/>
        <w:outlineLvl w:val="0"/>
        <w:rPr>
          <w:rFonts w:ascii="PT Astra Serif" w:eastAsia="Times New Roman" w:hAnsi="PT Astra Serif" w:cs="Times New Roman CYR"/>
          <w:b/>
          <w:bCs/>
          <w:sz w:val="24"/>
          <w:szCs w:val="24"/>
          <w:lang w:eastAsia="ru-RU"/>
        </w:rPr>
      </w:pPr>
      <w:bookmarkStart w:id="2" w:name="sub_1001"/>
      <w:bookmarkStart w:id="3" w:name="sub_1300"/>
      <w:r w:rsidRPr="00E840A1">
        <w:rPr>
          <w:rFonts w:ascii="PT Astra Serif" w:eastAsia="Times New Roman" w:hAnsi="PT Astra Serif" w:cs="Times New Roman CYR"/>
          <w:b/>
          <w:bCs/>
          <w:sz w:val="24"/>
          <w:szCs w:val="24"/>
          <w:lang w:eastAsia="ru-RU"/>
        </w:rPr>
        <w:t>Общие положения</w:t>
      </w:r>
    </w:p>
    <w:bookmarkEnd w:id="2"/>
    <w:p w:rsidR="003D7544" w:rsidRPr="00954EE2" w:rsidRDefault="003D7544" w:rsidP="003D7544">
      <w:pPr>
        <w:widowControl w:val="0"/>
        <w:autoSpaceDE w:val="0"/>
        <w:autoSpaceDN w:val="0"/>
        <w:adjustRightInd w:val="0"/>
        <w:ind w:firstLine="720"/>
        <w:rPr>
          <w:rFonts w:ascii="PT Astra Serif" w:hAnsi="PT Astra Serif" w:cs="Times New Roman CYR"/>
        </w:rPr>
      </w:pPr>
    </w:p>
    <w:p w:rsidR="003D7544" w:rsidRPr="009A0D62" w:rsidRDefault="003D7544" w:rsidP="003D7544">
      <w:pPr>
        <w:pStyle w:val="11"/>
        <w:ind w:firstLine="567"/>
        <w:jc w:val="both"/>
        <w:rPr>
          <w:rFonts w:ascii="PT Astra Serif" w:hAnsi="PT Astra Serif" w:cs="Times New Roman"/>
          <w:sz w:val="24"/>
          <w:szCs w:val="24"/>
          <w:lang w:eastAsia="ru-RU"/>
        </w:rPr>
      </w:pPr>
      <w:bookmarkStart w:id="4" w:name="sub_11"/>
      <w:r w:rsidRPr="00954EE2">
        <w:rPr>
          <w:rFonts w:ascii="PT Astra Serif" w:eastAsia="Times New Roman" w:hAnsi="PT Astra Serif" w:cs="Times New Roman CYR"/>
          <w:sz w:val="24"/>
          <w:szCs w:val="24"/>
          <w:lang w:eastAsia="ru-RU"/>
        </w:rPr>
        <w:t xml:space="preserve">1.  </w:t>
      </w:r>
      <w:bookmarkEnd w:id="4"/>
      <w:proofErr w:type="gramStart"/>
      <w:r w:rsidRPr="009A0D62">
        <w:rPr>
          <w:rFonts w:ascii="PT Astra Serif" w:hAnsi="PT Astra Serif" w:cs="Times New Roman"/>
          <w:sz w:val="24"/>
          <w:szCs w:val="24"/>
          <w:lang w:eastAsia="ru-RU"/>
        </w:rPr>
        <w:t xml:space="preserve">Настоящий Порядок </w:t>
      </w:r>
      <w:r w:rsidRPr="00F36ABB">
        <w:rPr>
          <w:rFonts w:ascii="PT Astra Serif" w:hAnsi="PT Astra Serif" w:cs="Times New Roman"/>
          <w:bCs/>
          <w:sz w:val="24"/>
          <w:szCs w:val="24"/>
          <w:lang w:eastAsia="ru-RU"/>
        </w:rPr>
        <w:t xml:space="preserve">предоставления </w:t>
      </w:r>
      <w:r w:rsidR="00F36ABB" w:rsidRPr="00F36ABB">
        <w:rPr>
          <w:rFonts w:ascii="PT Astra Serif" w:hAnsi="PT Astra Serif"/>
          <w:kern w:val="3"/>
        </w:rPr>
        <w:t>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w:t>
      </w:r>
      <w:r w:rsidRPr="00F36ABB">
        <w:rPr>
          <w:rFonts w:ascii="PT Astra Serif" w:hAnsi="PT Astra Serif" w:cs="Times New Roman"/>
          <w:bCs/>
          <w:sz w:val="24"/>
          <w:szCs w:val="24"/>
          <w:lang w:eastAsia="ru-RU"/>
        </w:rPr>
        <w:t xml:space="preserve"> (далее – Порядок) </w:t>
      </w:r>
      <w:r w:rsidRPr="00F36ABB">
        <w:rPr>
          <w:rFonts w:ascii="PT Astra Serif" w:hAnsi="PT Astra Serif" w:cs="Times New Roman"/>
          <w:sz w:val="24"/>
          <w:szCs w:val="24"/>
          <w:lang w:eastAsia="ru-RU"/>
        </w:rPr>
        <w:t xml:space="preserve">разработан </w:t>
      </w:r>
      <w:r w:rsidRPr="00F36ABB">
        <w:rPr>
          <w:rFonts w:ascii="PT Astra Serif" w:hAnsi="PT Astra Serif" w:cs="Times New Roman"/>
          <w:sz w:val="24"/>
          <w:szCs w:val="24"/>
        </w:rPr>
        <w:t>в соответствии с Бюджетным кодексом, Федеральным</w:t>
      </w:r>
      <w:r w:rsidRPr="009A0D62">
        <w:rPr>
          <w:rFonts w:ascii="PT Astra Serif" w:hAnsi="PT Astra Serif" w:cs="Times New Roman"/>
          <w:sz w:val="24"/>
          <w:szCs w:val="24"/>
        </w:rPr>
        <w:t xml:space="preserve"> законом от 06.10.2003 г. № 131-ФЗ</w:t>
      </w:r>
      <w:proofErr w:type="gramEnd"/>
      <w:r w:rsidRPr="009A0D62">
        <w:rPr>
          <w:rFonts w:ascii="PT Astra Serif" w:hAnsi="PT Astra Serif" w:cs="Times New Roman"/>
          <w:sz w:val="24"/>
          <w:szCs w:val="24"/>
        </w:rPr>
        <w:t xml:space="preserve"> «</w:t>
      </w:r>
      <w:proofErr w:type="gramStart"/>
      <w:r w:rsidRPr="009A0D62">
        <w:rPr>
          <w:rFonts w:ascii="PT Astra Serif" w:hAnsi="PT Astra Serif" w:cs="Times New Roman"/>
          <w:sz w:val="24"/>
          <w:szCs w:val="24"/>
        </w:rPr>
        <w:t xml:space="preserve">Об общих принципах организации местного самоуправления в Российской Федерации», </w:t>
      </w:r>
      <w:r w:rsidR="00954EE2" w:rsidRPr="009A0D62">
        <w:rPr>
          <w:rFonts w:ascii="PT Astra Serif" w:hAnsi="PT Astra Serif" w:cs="Times New Roman CYR"/>
          <w:sz w:val="24"/>
          <w:szCs w:val="24"/>
        </w:rPr>
        <w:t>Правительства Российской Федерации от 25 октября 2023 г. № 1782 «Об утверждении общих требований кнормативным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w:t>
      </w:r>
      <w:proofErr w:type="gramEnd"/>
      <w:r w:rsidR="00954EE2" w:rsidRPr="009A0D62">
        <w:rPr>
          <w:rFonts w:ascii="PT Astra Serif" w:hAnsi="PT Astra Serif" w:cs="Times New Roman CYR"/>
          <w:sz w:val="24"/>
          <w:szCs w:val="24"/>
        </w:rPr>
        <w:t xml:space="preserve"> получателей указанных субсидий, в том числе грантов в форме субсидий»</w:t>
      </w:r>
      <w:r w:rsidRPr="009A0D62">
        <w:rPr>
          <w:rFonts w:ascii="PT Astra Serif" w:hAnsi="PT Astra Serif" w:cs="Times New Roman"/>
          <w:sz w:val="24"/>
          <w:szCs w:val="24"/>
        </w:rPr>
        <w:t xml:space="preserve">,  </w:t>
      </w:r>
      <w:r w:rsidRPr="009A0D62">
        <w:rPr>
          <w:rFonts w:ascii="PT Astra Serif" w:hAnsi="PT Astra Serif" w:cs="Times New Roman"/>
          <w:sz w:val="24"/>
          <w:szCs w:val="24"/>
          <w:lang w:eastAsia="ru-RU"/>
        </w:rPr>
        <w:t>и устанавливает цели, порядок  и условия предоставления  грантов в форме субсидий,  за счет средств  бюджета Вурнарского муниципального округа Чувашской Республики юридическим лицам (за исключением государственных (муниципальных) учреждений), индивидуальным предпринимателям.</w:t>
      </w:r>
    </w:p>
    <w:p w:rsidR="003D7544" w:rsidRPr="009A0D62" w:rsidRDefault="003D7544" w:rsidP="003D7544">
      <w:pPr>
        <w:widowControl w:val="0"/>
        <w:autoSpaceDE w:val="0"/>
        <w:autoSpaceDN w:val="0"/>
        <w:adjustRightInd w:val="0"/>
        <w:ind w:firstLine="720"/>
        <w:rPr>
          <w:rFonts w:ascii="PT Astra Serif" w:hAnsi="PT Astra Serif" w:cs="Times New Roman CYR"/>
        </w:rPr>
      </w:pPr>
      <w:r w:rsidRPr="009A0D62">
        <w:rPr>
          <w:rFonts w:ascii="PT Astra Serif" w:hAnsi="PT Astra Serif" w:cs="Times New Roman CYR"/>
        </w:rPr>
        <w:t>2. Предоставление субсидий, связанных с использованием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3D7544" w:rsidRPr="009A0D62" w:rsidRDefault="003D7544" w:rsidP="003D7544">
      <w:pPr>
        <w:widowControl w:val="0"/>
        <w:autoSpaceDE w:val="0"/>
        <w:autoSpaceDN w:val="0"/>
        <w:adjustRightInd w:val="0"/>
        <w:ind w:firstLine="720"/>
        <w:rPr>
          <w:rFonts w:ascii="PT Astra Serif" w:hAnsi="PT Astra Serif" w:cs="Times New Roman CYR"/>
        </w:rPr>
      </w:pPr>
      <w:r w:rsidRPr="009A0D62">
        <w:rPr>
          <w:rFonts w:ascii="PT Astra Serif" w:hAnsi="PT Astra Serif" w:cs="Times New Roman CYR"/>
        </w:rPr>
        <w:t>3.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в связи с производством (реализацией) ими товаров, выполнением работ, оказанием услуг, в соответствии с настоящим Порядком, осуществляется в целях:</w:t>
      </w:r>
    </w:p>
    <w:p w:rsidR="003D7544" w:rsidRPr="009A0D62" w:rsidRDefault="003D7544" w:rsidP="003D7544">
      <w:pPr>
        <w:widowControl w:val="0"/>
        <w:autoSpaceDE w:val="0"/>
        <w:autoSpaceDN w:val="0"/>
        <w:adjustRightInd w:val="0"/>
        <w:ind w:firstLine="720"/>
        <w:rPr>
          <w:rFonts w:ascii="PT Astra Serif" w:hAnsi="PT Astra Serif" w:cs="Times New Roman CYR"/>
        </w:rPr>
      </w:pPr>
      <w:r w:rsidRPr="009A0D62">
        <w:rPr>
          <w:rFonts w:ascii="PT Astra Serif" w:hAnsi="PT Astra Serif" w:cs="Times New Roman CYR"/>
        </w:rPr>
        <w:t>а)</w:t>
      </w:r>
      <w:r w:rsidRPr="009A0D62">
        <w:rPr>
          <w:rFonts w:ascii="PT Astra Serif" w:hAnsi="PT Astra Serif" w:cs="Times New Roman CYR"/>
        </w:rPr>
        <w:tab/>
        <w:t>финансового обеспечения затрат;</w:t>
      </w:r>
    </w:p>
    <w:p w:rsidR="003D7544" w:rsidRPr="009A0D62" w:rsidRDefault="003D7544" w:rsidP="003D7544">
      <w:pPr>
        <w:widowControl w:val="0"/>
        <w:autoSpaceDE w:val="0"/>
        <w:autoSpaceDN w:val="0"/>
        <w:adjustRightInd w:val="0"/>
        <w:ind w:firstLine="720"/>
        <w:rPr>
          <w:rFonts w:ascii="PT Astra Serif" w:hAnsi="PT Astra Serif" w:cs="Times New Roman CYR"/>
        </w:rPr>
      </w:pPr>
      <w:r w:rsidRPr="009A0D62">
        <w:rPr>
          <w:rFonts w:ascii="PT Astra Serif" w:hAnsi="PT Astra Serif" w:cs="Times New Roman CYR"/>
        </w:rPr>
        <w:t>б)</w:t>
      </w:r>
      <w:r w:rsidRPr="009A0D62">
        <w:rPr>
          <w:rFonts w:ascii="PT Astra Serif" w:hAnsi="PT Astra Serif" w:cs="Times New Roman CYR"/>
        </w:rPr>
        <w:tab/>
        <w:t>возмещения недополученных доходов и (или) возмещение затрат;</w:t>
      </w:r>
    </w:p>
    <w:p w:rsidR="003D7544" w:rsidRPr="009A0D62" w:rsidRDefault="003D7544" w:rsidP="003D7544">
      <w:pPr>
        <w:widowControl w:val="0"/>
        <w:autoSpaceDE w:val="0"/>
        <w:autoSpaceDN w:val="0"/>
        <w:adjustRightInd w:val="0"/>
        <w:ind w:firstLine="720"/>
        <w:rPr>
          <w:rFonts w:ascii="PT Astra Serif" w:hAnsi="PT Astra Serif" w:cs="Times New Roman CYR"/>
        </w:rPr>
      </w:pPr>
      <w:r w:rsidRPr="009A0D62">
        <w:rPr>
          <w:rFonts w:ascii="PT Astra Serif" w:hAnsi="PT Astra Serif" w:cs="Times New Roman CYR"/>
        </w:rPr>
        <w:t>в)</w:t>
      </w:r>
      <w:r w:rsidRPr="009A0D62">
        <w:rPr>
          <w:rFonts w:ascii="PT Astra Serif" w:hAnsi="PT Astra Serif" w:cs="Times New Roman CYR"/>
        </w:rPr>
        <w:tab/>
        <w:t>предоставления грантов в форме субсидий.</w:t>
      </w:r>
    </w:p>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9A0D62">
        <w:rPr>
          <w:rFonts w:ascii="PT Astra Serif" w:hAnsi="PT Astra Serif" w:cs="Times New Roman CYR"/>
        </w:rPr>
        <w:t>Если субсидия выделяется в целях реализации национального проекта в соответствии с решением Собрания депутатов Вурнарского муниципального округа Чувашской Республики о бюджете на очередной финансовый год и плановый период, то цель предоставления субсидий указывается в решении Собрания депутатов Вурнарского муниципального округа Чувашской Республики о бюджете на очередной финансовый год и плановый период с указанием наименования национального проекта (программы), в том</w:t>
      </w:r>
      <w:r w:rsidRPr="00E840A1">
        <w:rPr>
          <w:rFonts w:ascii="PT Astra Serif" w:hAnsi="PT Astra Serif" w:cs="Times New Roman CYR"/>
        </w:rPr>
        <w:t xml:space="preserve"> </w:t>
      </w:r>
      <w:r w:rsidRPr="00E840A1">
        <w:rPr>
          <w:rFonts w:ascii="PT Astra Serif" w:hAnsi="PT Astra Serif" w:cs="Times New Roman CYR"/>
        </w:rPr>
        <w:lastRenderedPageBreak/>
        <w:t>числе</w:t>
      </w:r>
      <w:proofErr w:type="gramEnd"/>
      <w:r w:rsidRPr="00E840A1">
        <w:rPr>
          <w:rFonts w:ascii="PT Astra Serif" w:hAnsi="PT Astra Serif" w:cs="Times New Roman CYR"/>
        </w:rPr>
        <w:t xml:space="preserve">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муниципальной программы.</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4. </w:t>
      </w:r>
      <w:proofErr w:type="gramStart"/>
      <w:r w:rsidRPr="00E840A1">
        <w:rPr>
          <w:rFonts w:ascii="PT Astra Serif" w:hAnsi="PT Astra Serif" w:cs="Times New Roman CYR"/>
        </w:rPr>
        <w:t>Администрация Вурнарского муниципального округа Чувашской Республики (далее - Администрация) является главным распорядителем средств бюджета Вурнарского муниципального округа Чувашской Республики (далее - главный распорядитель средств бюджета), осуществляющего предоставление субсидий, в том числе грантов в форме субсидий, в пределах бюджетных ассигнований, предусмотренных в бюджете Вурнарского муниципального округа Чувашской Республики на соответствующий финансовый год и плановый период, и лимитов бюджетных обязательств, утвержденных в установленном порядке</w:t>
      </w:r>
      <w:proofErr w:type="gramEnd"/>
      <w:r w:rsidRPr="00E840A1">
        <w:rPr>
          <w:rFonts w:ascii="PT Astra Serif" w:hAnsi="PT Astra Serif" w:cs="Times New Roman CYR"/>
        </w:rPr>
        <w:t xml:space="preserve"> на предоставление субсидий.</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5.</w:t>
      </w:r>
      <w:r w:rsidRPr="00E840A1">
        <w:rPr>
          <w:rFonts w:ascii="PT Astra Serif" w:hAnsi="PT Astra Serif" w:cs="Times New Roman CYR"/>
        </w:rPr>
        <w:tab/>
      </w:r>
      <w:proofErr w:type="gramStart"/>
      <w:r w:rsidRPr="00E840A1">
        <w:rPr>
          <w:rFonts w:ascii="PT Astra Serif" w:hAnsi="PT Astra Serif" w:cs="Times New Roman CYR"/>
        </w:rPr>
        <w:t>Информация о субсидиях, в том числе предусмотренных решением о бюджете (решением о внесении изменений в решение о бюджете), размещается в установленном порядке на официальном сайте Вурнарского муниципального округа Чувашской Республики в информационно-телекоммуникационной сети «Интернет», предоставляемых из бюджета Вурнарского муниципального округа Чувашской Республики, в течение 10 рабочих дней со дня, следующего за днем доведения бюджетных ассигнований на предоставление субсидий до главного</w:t>
      </w:r>
      <w:proofErr w:type="gramEnd"/>
      <w:r w:rsidRPr="00E840A1">
        <w:rPr>
          <w:rFonts w:ascii="PT Astra Serif" w:hAnsi="PT Astra Serif" w:cs="Times New Roman CYR"/>
        </w:rPr>
        <w:t xml:space="preserve"> распорядителя бюджетных средств, которому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В случае если информация о субсидии и (или) получателе субсидии, в том числе о заключенном с получателем субсидии соглашении о предоставлении субсидий, является информацией ограниченного доступа или содержит сведения, составляющие государственную тайну, указанная информация не размещается на официальном сайте.</w:t>
      </w: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r w:rsidRPr="00E840A1">
        <w:rPr>
          <w:rFonts w:ascii="PT Astra Serif" w:hAnsi="PT Astra Serif" w:cs="Times New Roman CYR"/>
          <w:b/>
          <w:bCs/>
        </w:rPr>
        <w:t>II. Общие условия и порядок предоставления субсидий</w:t>
      </w:r>
    </w:p>
    <w:bookmarkEnd w:id="3"/>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 w:name="sub_1010"/>
      <w:r w:rsidRPr="00E840A1">
        <w:rPr>
          <w:rFonts w:ascii="PT Astra Serif" w:hAnsi="PT Astra Serif" w:cs="Times New Roman CYR"/>
        </w:rPr>
        <w:t>6. Получатель субсидии должен соответствовать следующим требованиям: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 w:name="sub_1181"/>
      <w:proofErr w:type="gramStart"/>
      <w:r w:rsidRPr="00E840A1">
        <w:rPr>
          <w:rFonts w:ascii="PT Astra Serif" w:hAnsi="PT Astra Serif" w:cs="Times New Roman CYR"/>
        </w:rPr>
        <w:t>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w:t>
      </w:r>
      <w:proofErr w:type="gramEnd"/>
      <w:r w:rsidRPr="00E840A1">
        <w:rPr>
          <w:rFonts w:ascii="PT Astra Serif" w:hAnsi="PT Astra Serif" w:cs="Times New Roman CYR"/>
        </w:rPr>
        <w:t xml:space="preserve"> компаний в совокупности превышает 25 процентов.</w:t>
      </w:r>
    </w:p>
    <w:bookmarkEnd w:id="6"/>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E840A1">
        <w:rPr>
          <w:rFonts w:ascii="PT Astra Serif" w:hAnsi="PT Astra Serif" w:cs="Times New Roman CYR"/>
        </w:rPr>
        <w:t xml:space="preserve"> публичных акционерных обществ.</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 w:name="sub_11813"/>
      <w:r w:rsidRPr="00E840A1">
        <w:rPr>
          <w:rFonts w:ascii="PT Astra Serif" w:hAnsi="PT Astra Serif" w:cs="Times New Roman CYR"/>
        </w:rP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8" w:name="sub_1182"/>
      <w:bookmarkEnd w:id="7"/>
      <w:r w:rsidRPr="00E840A1">
        <w:rPr>
          <w:rFonts w:ascii="PT Astra Serif" w:hAnsi="PT Astra Serif" w:cs="Times New Roman CYR"/>
        </w:rPr>
        <w:t>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9" w:name="sub_1183"/>
      <w:bookmarkEnd w:id="8"/>
      <w:r w:rsidRPr="00E840A1">
        <w:rPr>
          <w:rFonts w:ascii="PT Astra Serif" w:hAnsi="PT Astra Serif" w:cs="Times New Roman CYR"/>
        </w:rPr>
        <w:t xml:space="preserve">в) получатель субсидии не получает средства из бюджета Вурнарского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на основании </w:t>
      </w:r>
      <w:r w:rsidRPr="00E840A1">
        <w:rPr>
          <w:rFonts w:ascii="PT Astra Serif" w:hAnsi="PT Astra Serif" w:cs="Times New Roman CYR"/>
        </w:rPr>
        <w:lastRenderedPageBreak/>
        <w:t>иных муниципальных правовых актов Вурнарского муниципального округа Чувашской Республики, решений о порядке предоставления субсидии на цели, установленные решением о порядке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0" w:name="sub_1184"/>
      <w:bookmarkEnd w:id="9"/>
      <w:r w:rsidRPr="00E840A1">
        <w:rPr>
          <w:rFonts w:ascii="PT Astra Serif" w:hAnsi="PT Astra Serif" w:cs="Times New Roman CYR"/>
        </w:rPr>
        <w:t xml:space="preserve">г) получатель субсидии не является иностранным агентом в соответствии с Федеральным законом "О </w:t>
      </w:r>
      <w:proofErr w:type="gramStart"/>
      <w:r w:rsidRPr="00E840A1">
        <w:rPr>
          <w:rFonts w:ascii="PT Astra Serif" w:hAnsi="PT Astra Serif" w:cs="Times New Roman CYR"/>
        </w:rPr>
        <w:t>контроле за</w:t>
      </w:r>
      <w:proofErr w:type="gramEnd"/>
      <w:r w:rsidRPr="00E840A1">
        <w:rPr>
          <w:rFonts w:ascii="PT Astra Serif" w:hAnsi="PT Astra Serif" w:cs="Times New Roman CYR"/>
        </w:rPr>
        <w:t xml:space="preserve"> деятельностью лиц, находящихся под иностранным влиянием";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1" w:name="sub_1185"/>
      <w:bookmarkEnd w:id="10"/>
      <w:r w:rsidRPr="00E840A1">
        <w:rPr>
          <w:rFonts w:ascii="PT Astra Serif" w:hAnsi="PT Astra Serif" w:cs="Times New Roman CYR"/>
        </w:rPr>
        <w:t>д) 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2" w:name="sub_1186"/>
      <w:bookmarkEnd w:id="11"/>
      <w:proofErr w:type="gramStart"/>
      <w:r w:rsidRPr="00E840A1">
        <w:rPr>
          <w:rFonts w:ascii="PT Astra Serif" w:hAnsi="PT Astra Serif" w:cs="Times New Roman CYR"/>
        </w:rPr>
        <w:t xml:space="preserve">е) у получателя субсидии отсутствует просроченная задолженность по возврату в бюджет Вурнарского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Pr="00E840A1">
        <w:rPr>
          <w:rFonts w:ascii="PT Astra Serif" w:hAnsi="PT Astra Serif" w:cs="Times New Roman CYR"/>
        </w:rPr>
        <w:t>Вурнарским</w:t>
      </w:r>
      <w:proofErr w:type="spellEnd"/>
      <w:r w:rsidRPr="00E840A1">
        <w:rPr>
          <w:rFonts w:ascii="PT Astra Serif" w:hAnsi="PT Astra Serif" w:cs="Times New Roman CYR"/>
        </w:rPr>
        <w:t xml:space="preserve"> муниципальным округом Чувашской Республики, из бюджета которого планируется предоставление субсидии в соответствии с решением о порядке</w:t>
      </w:r>
      <w:proofErr w:type="gramEnd"/>
      <w:r w:rsidRPr="00E840A1">
        <w:rPr>
          <w:rFonts w:ascii="PT Astra Serif" w:hAnsi="PT Astra Serif" w:cs="Times New Roman CYR"/>
        </w:rPr>
        <w:t xml:space="preserve"> предоставления субсидии (за исключением случаев, установленных администрацией Вурнарского муниципального округа Чувашской Республики).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3" w:name="sub_1019"/>
      <w:bookmarkEnd w:id="12"/>
      <w:r w:rsidRPr="00E840A1">
        <w:rPr>
          <w:rFonts w:ascii="PT Astra Serif" w:hAnsi="PT Astra Serif" w:cs="Times New Roman CYR"/>
        </w:rPr>
        <w:t>7. В решении о порядке предоставления субсидии могут устанавливаться следующие требования, которым получатель субсидии должен соответствовать:</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4" w:name="sub_1191"/>
      <w:bookmarkEnd w:id="13"/>
      <w:r w:rsidRPr="00E840A1">
        <w:rPr>
          <w:rFonts w:ascii="PT Astra Serif" w:hAnsi="PT Astra Serif" w:cs="Times New Roman CYR"/>
        </w:rPr>
        <w:t>а) 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5" w:name="sub_1192"/>
      <w:bookmarkEnd w:id="14"/>
      <w:proofErr w:type="gramStart"/>
      <w:r w:rsidRPr="00E840A1">
        <w:rPr>
          <w:rFonts w:ascii="PT Astra Serif" w:hAnsi="PT Astra Serif" w:cs="Times New Roman CYR"/>
        </w:rPr>
        <w:t>б)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6" w:name="sub_1193"/>
      <w:bookmarkEnd w:id="15"/>
      <w:r w:rsidRPr="00E840A1">
        <w:rPr>
          <w:rFonts w:ascii="PT Astra Serif" w:hAnsi="PT Astra Serif" w:cs="Times New Roman CYR"/>
        </w:rPr>
        <w:t xml:space="preserve">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w:t>
      </w:r>
      <w:proofErr w:type="gramStart"/>
      <w:r w:rsidRPr="00E840A1">
        <w:rPr>
          <w:rFonts w:ascii="PT Astra Serif" w:hAnsi="PT Astra Serif" w:cs="Times New Roman CYR"/>
        </w:rPr>
        <w:t>и</w:t>
      </w:r>
      <w:proofErr w:type="gramEnd"/>
      <w:r w:rsidRPr="00E840A1">
        <w:rPr>
          <w:rFonts w:ascii="PT Astra Serif" w:hAnsi="PT Astra Serif" w:cs="Times New Roman CYR"/>
        </w:rPr>
        <w:t xml:space="preserve"> о физическом лице - производителе товаров, работ, услуг, являющихся получателями субсидии;</w:t>
      </w:r>
    </w:p>
    <w:bookmarkEnd w:id="16"/>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г) иные требования, не указанные в подпунктах "а - </w:t>
      </w:r>
      <w:proofErr w:type="gramStart"/>
      <w:r w:rsidRPr="00E840A1">
        <w:rPr>
          <w:rFonts w:ascii="PT Astra Serif" w:hAnsi="PT Astra Serif" w:cs="Times New Roman CYR"/>
        </w:rPr>
        <w:t>в</w:t>
      </w:r>
      <w:proofErr w:type="gramEnd"/>
      <w:r w:rsidRPr="00E840A1">
        <w:rPr>
          <w:rFonts w:ascii="PT Astra Serif" w:hAnsi="PT Astra Serif" w:cs="Times New Roman CYR"/>
        </w:rPr>
        <w:t xml:space="preserve">" </w:t>
      </w:r>
      <w:proofErr w:type="gramStart"/>
      <w:r w:rsidRPr="00E840A1">
        <w:rPr>
          <w:rFonts w:ascii="PT Astra Serif" w:hAnsi="PT Astra Serif" w:cs="Times New Roman CYR"/>
        </w:rPr>
        <w:t>настоящего</w:t>
      </w:r>
      <w:proofErr w:type="gramEnd"/>
      <w:r w:rsidRPr="00E840A1">
        <w:rPr>
          <w:rFonts w:ascii="PT Astra Serif" w:hAnsi="PT Astra Serif" w:cs="Times New Roman CYR"/>
        </w:rPr>
        <w:t xml:space="preserve"> пункта, определенные решением о предоставлении субсидии в соответствии с пунктом 4 статьи 78</w:t>
      </w:r>
      <w:r w:rsidRPr="00E840A1">
        <w:rPr>
          <w:rFonts w:ascii="PT Astra Serif" w:hAnsi="PT Astra Serif" w:cs="Times New Roman CYR"/>
          <w:vertAlign w:val="superscript"/>
        </w:rPr>
        <w:t> 5</w:t>
      </w:r>
      <w:r w:rsidRPr="00E840A1">
        <w:rPr>
          <w:rFonts w:ascii="PT Astra Serif" w:hAnsi="PT Astra Serif" w:cs="Times New Roman CYR"/>
        </w:rPr>
        <w:t xml:space="preserve"> Бюджетного кодекса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8. Получатель субсидии должен </w:t>
      </w:r>
      <w:proofErr w:type="gramStart"/>
      <w:r w:rsidRPr="00E840A1">
        <w:rPr>
          <w:rFonts w:ascii="PT Astra Serif" w:hAnsi="PT Astra Serif" w:cs="Times New Roman CYR"/>
        </w:rPr>
        <w:t>предоставить главному распорядителю следующие документы</w:t>
      </w:r>
      <w:proofErr w:type="gramEnd"/>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7" w:name="sub_3301"/>
      <w:r w:rsidRPr="00E840A1">
        <w:rPr>
          <w:rFonts w:ascii="PT Astra Serif" w:hAnsi="PT Astra Serif" w:cs="Times New Roman CYR"/>
        </w:rPr>
        <w:t>1) заявление (</w:t>
      </w:r>
      <w:hyperlink w:anchor="sub_1100" w:history="1">
        <w:r w:rsidRPr="00E840A1">
          <w:rPr>
            <w:rFonts w:ascii="PT Astra Serif" w:hAnsi="PT Astra Serif" w:cs="Times New Roman CYR"/>
          </w:rPr>
          <w:t>приложение N 1</w:t>
        </w:r>
      </w:hyperlink>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8" w:name="sub_3304"/>
      <w:bookmarkEnd w:id="17"/>
      <w:r w:rsidRPr="00E840A1">
        <w:rPr>
          <w:rFonts w:ascii="PT Astra Serif" w:hAnsi="PT Astra Serif" w:cs="Times New Roman CYR"/>
        </w:rPr>
        <w:t>2) документы, обосновывающие планируемые затраты (недополученные доходы) (локальные сметные расчеты, калькуляции, техническое задание и иные расчеты, подтверждающие сумму планируемых затрат);</w:t>
      </w:r>
    </w:p>
    <w:bookmarkEnd w:id="18"/>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3) согласие на публикацию (размещение) в информационно-телекоммуникационной сети "Интернет", согласие на обработку персональных данных (для физического лица).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19" w:name="sub_1022"/>
      <w:r w:rsidRPr="00E840A1">
        <w:rPr>
          <w:rFonts w:ascii="PT Astra Serif" w:hAnsi="PT Astra Serif" w:cs="Times New Roman CYR"/>
        </w:rPr>
        <w:t xml:space="preserve">9. Главный распорядитель бюджетных средств осуществляет проверку конкретного </w:t>
      </w:r>
      <w:r w:rsidRPr="00E840A1">
        <w:rPr>
          <w:rFonts w:ascii="PT Astra Serif" w:hAnsi="PT Astra Serif" w:cs="Times New Roman CYR"/>
        </w:rPr>
        <w:lastRenderedPageBreak/>
        <w:t>получателя субсидии на соответствие требованиям, установленным пунктами 6 и 7 настоящего Порядка, на основании документов, предусмотренных пунктом 8 настоящего Порядка.</w:t>
      </w:r>
    </w:p>
    <w:bookmarkEnd w:id="19"/>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Ответственность за достоверность сведений, содержащихся в представленных получателем субсидии документах, несет получатель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0" w:name="sub_1023"/>
      <w:r w:rsidRPr="00E840A1">
        <w:rPr>
          <w:rFonts w:ascii="PT Astra Serif" w:hAnsi="PT Astra Serif" w:cs="Times New Roman CYR"/>
        </w:rPr>
        <w:t xml:space="preserve">10. </w:t>
      </w:r>
      <w:proofErr w:type="gramStart"/>
      <w:r w:rsidRPr="00E840A1">
        <w:rPr>
          <w:rFonts w:ascii="PT Astra Serif" w:hAnsi="PT Astra Serif" w:cs="Times New Roman CYR"/>
        </w:rPr>
        <w:t>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пунктом 19 настоящего Порядка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w:t>
      </w:r>
      <w:proofErr w:type="gramEnd"/>
      <w:r w:rsidRPr="00E840A1">
        <w:rPr>
          <w:rFonts w:ascii="PT Astra Serif" w:hAnsi="PT Astra Serif" w:cs="Times New Roman CYR"/>
        </w:rPr>
        <w:t xml:space="preserve">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bookmarkEnd w:id="20"/>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Основаниями для отказа конкретному получателю субсидии в предоставлении субсидии являются:</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несоответствие документов, предусмотренных пунктом 8 настоящего Порядка, требованиям, установленным пунктами 6 и 7 настоящего Порядка, или непредставление (представление не в полном объеме) указанных документов;</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недостоверность информации, содержащейся в документах, представленных получателем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В случае несоответствия конкретного получателя субсидии требованиям, установленным пунктами 6 и 7 настоящего Порядка, главный распорядитель бюджетных сре</w:t>
      </w:r>
      <w:proofErr w:type="gramStart"/>
      <w:r w:rsidRPr="00E840A1">
        <w:rPr>
          <w:rFonts w:ascii="PT Astra Serif" w:hAnsi="PT Astra Serif" w:cs="Times New Roman CYR"/>
        </w:rPr>
        <w:t>дств пр</w:t>
      </w:r>
      <w:proofErr w:type="gramEnd"/>
      <w:r w:rsidRPr="00E840A1">
        <w:rPr>
          <w:rFonts w:ascii="PT Astra Serif" w:hAnsi="PT Astra Serif" w:cs="Times New Roman CYR"/>
        </w:rPr>
        <w:t>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Повторная проверка конкретного получателя субсидии на соответствие установленным требованиям осуществляется в соответствии с пунктом 9 настоящего Порядка и настоящим пунктом.</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11. Порядок расчета размера субсидии, предоставляемой по результатам отбора получателей субсидии, определяется в решении о предоставлении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1" w:name="sub_1141"/>
      <w:r w:rsidRPr="00E840A1">
        <w:rPr>
          <w:rFonts w:ascii="PT Astra Serif" w:hAnsi="PT Astra Serif" w:cs="Times New Roman CYR"/>
        </w:rPr>
        <w:t xml:space="preserve">а) размера затрат (части затрат), необходимых для достижения </w:t>
      </w:r>
      <w:proofErr w:type="gramStart"/>
      <w:r w:rsidRPr="00E840A1">
        <w:rPr>
          <w:rFonts w:ascii="PT Astra Serif" w:hAnsi="PT Astra Serif" w:cs="Times New Roman CYR"/>
        </w:rPr>
        <w:t>единицы значения результата предоставления субсидии</w:t>
      </w:r>
      <w:proofErr w:type="gramEnd"/>
      <w:r w:rsidRPr="00E840A1">
        <w:rPr>
          <w:rFonts w:ascii="PT Astra Serif" w:hAnsi="PT Astra Serif" w:cs="Times New Roman CYR"/>
        </w:rPr>
        <w:t xml:space="preserve"> и (или) единицы значения характеристики результата;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2" w:name="sub_1142"/>
      <w:bookmarkEnd w:id="21"/>
      <w:r w:rsidRPr="00E840A1">
        <w:rPr>
          <w:rFonts w:ascii="PT Astra Serif" w:hAnsi="PT Astra Serif" w:cs="Times New Roman CYR"/>
        </w:rPr>
        <w:t>б) 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3" w:name="sub_1015"/>
      <w:bookmarkEnd w:id="22"/>
      <w:r w:rsidRPr="00E840A1">
        <w:rPr>
          <w:rFonts w:ascii="PT Astra Serif" w:hAnsi="PT Astra Serif" w:cs="Times New Roman CYR"/>
        </w:rPr>
        <w:t>12. Размер затрат (части затрат) (недополученных доходов), указанных в пункте 11 настоящего Порядка, определяется исходя из следующих составляющих (если иное не установлено решением о порядке предоставления субсидии):</w:t>
      </w:r>
    </w:p>
    <w:bookmarkEnd w:id="23"/>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частью 18 статьи 22 Федерального закона "О контрактной системе в сфере закупок товаров, работ, услуг для обеспечения государственных и муниципальных нужд";</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средняя заработная плата одного работника, непосредственно связанного с достижением результата предоставления субсидии, не превышающая размера среднемесячной начисленной заработной платы таких работников по Чувашской </w:t>
      </w:r>
      <w:r w:rsidRPr="00E840A1">
        <w:rPr>
          <w:rFonts w:ascii="PT Astra Serif" w:hAnsi="PT Astra Serif" w:cs="Times New Roman CYR"/>
        </w:rPr>
        <w:lastRenderedPageBreak/>
        <w:t>Республики, исчисляемая по данным Федеральной службы государственной статистики за предыдущий финансовый год.</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13. 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 Порядком (далее - соглашения).</w:t>
      </w:r>
    </w:p>
    <w:bookmarkEnd w:id="5"/>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Соглашения о предоставлении субсидии из бюджета Вурнарского муниципального округа Чувашской Республики, а также дополнительные соглашения к таким соглашениям заключаются в соответствии с типовой формой, установленной финансовым отделом.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4" w:name="sub_1011"/>
      <w:r w:rsidRPr="00E840A1">
        <w:rPr>
          <w:rFonts w:ascii="PT Astra Serif" w:hAnsi="PT Astra Serif" w:cs="Times New Roman CYR"/>
        </w:rPr>
        <w:t xml:space="preserve">14. </w:t>
      </w:r>
      <w:proofErr w:type="gramStart"/>
      <w:r w:rsidRPr="00E840A1">
        <w:rPr>
          <w:rFonts w:ascii="PT Astra Serif" w:hAnsi="PT Astra Serif" w:cs="Times New Roman CYR"/>
        </w:rPr>
        <w:t>В случае если источником финансового обеспечения расходных обязательств муниципального образования по предоставлению субсидий из местного бюджета являются межбюджетные трансферты, имеющие целевое назначение, из федерального бюджета или бюджета Чувашской Республики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w:t>
      </w:r>
      <w:proofErr w:type="gramEnd"/>
      <w:r w:rsidRPr="00E840A1">
        <w:rPr>
          <w:rFonts w:ascii="PT Astra Serif" w:hAnsi="PT Astra Serif" w:cs="Times New Roman CYR"/>
        </w:rPr>
        <w:t>"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bookmarkEnd w:id="24"/>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Соглашения о предоставлении субсидий из местного бюджета, не указанных в абзаце первом настоящего пункта, а также дополнительные соглашения к таким соглашениям заключаются в соответствии с типовыми формами, установленными финансовым отделом.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5" w:name="sub_1012"/>
      <w:r w:rsidRPr="00E840A1">
        <w:rPr>
          <w:rFonts w:ascii="PT Astra Serif" w:hAnsi="PT Astra Serif" w:cs="Times New Roman CYR"/>
        </w:rPr>
        <w:t>15.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6" w:name="sub_1013"/>
      <w:bookmarkEnd w:id="25"/>
      <w:r w:rsidRPr="00E840A1">
        <w:rPr>
          <w:rFonts w:ascii="PT Astra Serif" w:hAnsi="PT Astra Serif" w:cs="Times New Roman CYR"/>
        </w:rPr>
        <w:t xml:space="preserve">16. </w:t>
      </w:r>
      <w:proofErr w:type="gramStart"/>
      <w:r w:rsidRPr="00E840A1">
        <w:rPr>
          <w:rFonts w:ascii="PT Astra Serif" w:hAnsi="PT Astra Serif" w:cs="Times New Roman CYR"/>
        </w:rPr>
        <w:t xml:space="preserve">В соглашение включаются условия предоставления субсидии, определенные настоящим Порядком, а также решением о предоставлении субсидии, в том числе об обеспечении главным распорядителем бюджетных средств согласования новых условий соглашения в соответствии с пунктом 6 статьи 161 Бюджетного кодекса Российской Федерации, или о расторжении соглашения при </w:t>
      </w:r>
      <w:proofErr w:type="spellStart"/>
      <w:r w:rsidRPr="00E840A1">
        <w:rPr>
          <w:rFonts w:ascii="PT Astra Serif" w:hAnsi="PT Astra Serif" w:cs="Times New Roman CYR"/>
        </w:rPr>
        <w:t>недостижении</w:t>
      </w:r>
      <w:proofErr w:type="spellEnd"/>
      <w:r w:rsidRPr="00E840A1">
        <w:rPr>
          <w:rFonts w:ascii="PT Astra Serif" w:hAnsi="PT Astra Serif" w:cs="Times New Roman CYR"/>
        </w:rPr>
        <w:t xml:space="preserve"> согласия по новым условиям в случае уменьшения главному распорядителю бюджетных средств ранее доведенных лимитов бюджетных</w:t>
      </w:r>
      <w:proofErr w:type="gramEnd"/>
      <w:r w:rsidRPr="00E840A1">
        <w:rPr>
          <w:rFonts w:ascii="PT Astra Serif" w:hAnsi="PT Astra Serif" w:cs="Times New Roman CYR"/>
        </w:rPr>
        <w:t xml:space="preserve"> обязательств на предоставление субсидии, приводящего к невозможности предоставления субсидии в размере, определенном в соглашении.</w:t>
      </w:r>
    </w:p>
    <w:p w:rsidR="003D7544" w:rsidRPr="00E840A1" w:rsidRDefault="003D7544" w:rsidP="003D7544">
      <w:pPr>
        <w:ind w:firstLine="709"/>
        <w:rPr>
          <w:rFonts w:ascii="PT Astra Serif" w:hAnsi="PT Astra Serif"/>
        </w:rPr>
      </w:pPr>
      <w:r w:rsidRPr="00E840A1">
        <w:rPr>
          <w:rFonts w:ascii="PT Astra Serif" w:hAnsi="PT Astra Serif" w:cs="Times New Roman CYR"/>
        </w:rPr>
        <w:t>17</w:t>
      </w:r>
      <w:r w:rsidRPr="00E840A1">
        <w:rPr>
          <w:rFonts w:ascii="PT Astra Serif" w:hAnsi="PT Astra Serif"/>
        </w:rPr>
        <w:t xml:space="preserve">. </w:t>
      </w:r>
      <w:proofErr w:type="gramStart"/>
      <w:r w:rsidRPr="00E840A1">
        <w:rPr>
          <w:rFonts w:ascii="PT Astra Serif" w:hAnsi="PT Astra Serif"/>
        </w:rPr>
        <w:t>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w:t>
      </w:r>
      <w:proofErr w:type="gramEnd"/>
      <w:r w:rsidRPr="00E840A1">
        <w:rPr>
          <w:rFonts w:ascii="PT Astra Serif" w:hAnsi="PT Astra Serif"/>
        </w:rPr>
        <w:t xml:space="preserve"> субсидии,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rsidR="003D7544" w:rsidRPr="00E840A1" w:rsidRDefault="003D7544" w:rsidP="003D7544">
      <w:pPr>
        <w:widowControl w:val="0"/>
        <w:autoSpaceDE w:val="0"/>
        <w:autoSpaceDN w:val="0"/>
        <w:adjustRightInd w:val="0"/>
        <w:ind w:firstLine="720"/>
        <w:rPr>
          <w:rFonts w:ascii="PT Astra Serif" w:hAnsi="PT Astra Serif"/>
        </w:rPr>
      </w:pPr>
      <w:r w:rsidRPr="00E840A1">
        <w:rPr>
          <w:rFonts w:ascii="PT Astra Serif" w:hAnsi="PT Astra Serif"/>
        </w:rPr>
        <w:t xml:space="preserve">В случае если субсидия предоставляется в целях реализации структурных элементов муниципальных программ, указанных в </w:t>
      </w:r>
      <w:r w:rsidRPr="00E840A1">
        <w:rPr>
          <w:rStyle w:val="a7"/>
          <w:rFonts w:ascii="PT Astra Serif" w:hAnsi="PT Astra Serif"/>
          <w:color w:val="auto"/>
        </w:rPr>
        <w:t xml:space="preserve">пункте 3 </w:t>
      </w:r>
      <w:r w:rsidRPr="00E840A1">
        <w:rPr>
          <w:rFonts w:ascii="PT Astra Serif" w:hAnsi="PT Astra Serif"/>
        </w:rPr>
        <w:t xml:space="preserve">настоящего Порядка,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w:t>
      </w:r>
      <w:r w:rsidRPr="00E840A1">
        <w:rPr>
          <w:rFonts w:ascii="PT Astra Serif" w:hAnsi="PT Astra Serif"/>
        </w:rPr>
        <w:lastRenderedPageBreak/>
        <w:t>паспортах структурных элементов муниципальных программ;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7" w:name="sub_1016"/>
      <w:bookmarkEnd w:id="26"/>
      <w:r w:rsidRPr="00E840A1">
        <w:rPr>
          <w:rFonts w:ascii="PT Astra Serif" w:hAnsi="PT Astra Serif" w:cs="Times New Roman CYR"/>
        </w:rPr>
        <w:t xml:space="preserve">18. </w:t>
      </w:r>
      <w:proofErr w:type="gramStart"/>
      <w:r w:rsidRPr="00E840A1">
        <w:rPr>
          <w:rFonts w:ascii="PT Astra Serif" w:hAnsi="PT Astra Serif" w:cs="Times New Roman CYR"/>
        </w:rPr>
        <w:t>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распоряжения о совершении казначейских платежей для оплаты денежного обязательства получателя субсидии.</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28" w:name="sub_1017"/>
      <w:bookmarkEnd w:id="27"/>
      <w:r w:rsidRPr="00E840A1">
        <w:rPr>
          <w:rFonts w:ascii="PT Astra Serif" w:hAnsi="PT Astra Serif" w:cs="Times New Roman CYR"/>
        </w:rPr>
        <w:t xml:space="preserve">19. </w:t>
      </w:r>
      <w:proofErr w:type="gramStart"/>
      <w:r w:rsidRPr="00E840A1">
        <w:rPr>
          <w:rFonts w:ascii="PT Astra Serif" w:hAnsi="PT Astra Serif" w:cs="Times New Roman CYR"/>
        </w:rPr>
        <w:t>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w:t>
      </w:r>
      <w:proofErr w:type="gramEnd"/>
      <w:r w:rsidRPr="00E840A1">
        <w:rPr>
          <w:rFonts w:ascii="PT Astra Serif" w:hAnsi="PT Astra Serif" w:cs="Times New Roman CYR"/>
        </w:rPr>
        <w:t xml:space="preserve"> проверки главным распорядителем бюджетных средств подтверждающих документов, представленных получателем субсидии, на соответствие их целям и условиям предоставления субсидии.</w:t>
      </w:r>
    </w:p>
    <w:p w:rsidR="003D7544" w:rsidRPr="00E840A1" w:rsidRDefault="003D7544" w:rsidP="003D7544">
      <w:pPr>
        <w:spacing w:before="100" w:beforeAutospacing="1"/>
        <w:ind w:firstLine="709"/>
        <w:contextualSpacing/>
        <w:rPr>
          <w:rFonts w:ascii="PT Astra Serif" w:hAnsi="PT Astra Serif"/>
        </w:rPr>
      </w:pPr>
      <w:r w:rsidRPr="00E840A1">
        <w:rPr>
          <w:rFonts w:ascii="PT Astra Serif" w:hAnsi="PT Astra Serif" w:cs="Times New Roman CYR"/>
        </w:rPr>
        <w:t xml:space="preserve">20. </w:t>
      </w:r>
      <w:bookmarkStart w:id="29" w:name="sub_10042"/>
      <w:r w:rsidRPr="00E840A1">
        <w:rPr>
          <w:rFonts w:ascii="PT Astra Serif" w:hAnsi="PT Astra Serif" w:cs="Times New Roman CYR"/>
        </w:rPr>
        <w:t>П</w:t>
      </w:r>
      <w:r w:rsidRPr="00E840A1">
        <w:rPr>
          <w:rFonts w:ascii="PT Astra Serif" w:hAnsi="PT Astra Serif"/>
        </w:rPr>
        <w:t>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3D7544" w:rsidRPr="00E840A1" w:rsidRDefault="003D7544" w:rsidP="003D7544">
      <w:pPr>
        <w:spacing w:before="100" w:beforeAutospacing="1"/>
        <w:ind w:firstLine="709"/>
        <w:contextualSpacing/>
        <w:rPr>
          <w:rFonts w:ascii="PT Astra Serif" w:hAnsi="PT Astra Serif"/>
        </w:rPr>
      </w:pPr>
      <w:bookmarkStart w:id="30" w:name="sub_10043"/>
      <w:bookmarkEnd w:id="29"/>
      <w:proofErr w:type="gramStart"/>
      <w:r w:rsidRPr="00E840A1">
        <w:rPr>
          <w:rFonts w:ascii="PT Astra Serif" w:hAnsi="PT Astra Serif"/>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3" w:history="1">
        <w:r w:rsidRPr="00E840A1">
          <w:rPr>
            <w:rStyle w:val="a7"/>
            <w:rFonts w:ascii="PT Astra Serif" w:hAnsi="PT Astra Serif"/>
            <w:color w:val="auto"/>
          </w:rPr>
          <w:t>абзацем вторым пункта 5 статьи 23</w:t>
        </w:r>
      </w:hyperlink>
      <w:r w:rsidRPr="00E840A1">
        <w:rPr>
          <w:rFonts w:ascii="PT Astra Serif" w:hAnsi="PT Astra Serif"/>
        </w:rPr>
        <w:t xml:space="preserve"> Гражданского кодекса Российской Федерации), соглашение расторгается с формированием уведомления о расторжениисоглашения</w:t>
      </w:r>
      <w:proofErr w:type="gramEnd"/>
      <w:r w:rsidRPr="00E840A1">
        <w:rPr>
          <w:rFonts w:ascii="PT Astra Serif" w:hAnsi="PT Astra Serif"/>
        </w:rPr>
        <w:t xml:space="preserve">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bookmarkEnd w:id="30"/>
    <w:p w:rsidR="003D7544" w:rsidRPr="00E840A1" w:rsidRDefault="003D7544" w:rsidP="003D7544">
      <w:pPr>
        <w:widowControl w:val="0"/>
        <w:autoSpaceDE w:val="0"/>
        <w:autoSpaceDN w:val="0"/>
        <w:adjustRightInd w:val="0"/>
        <w:spacing w:before="100" w:beforeAutospacing="1"/>
        <w:ind w:firstLine="720"/>
        <w:contextualSpacing/>
        <w:rPr>
          <w:rFonts w:ascii="PT Astra Serif" w:hAnsi="PT Astra Serif"/>
        </w:rPr>
      </w:pPr>
      <w:proofErr w:type="gramStart"/>
      <w:r w:rsidRPr="00E840A1">
        <w:rPr>
          <w:rFonts w:ascii="PT Astra Serif" w:hAnsi="PT Astra Serif"/>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4" w:history="1">
        <w:r w:rsidRPr="00E840A1">
          <w:rPr>
            <w:rStyle w:val="a7"/>
            <w:rFonts w:ascii="PT Astra Serif" w:hAnsi="PT Astra Serif"/>
            <w:color w:val="auto"/>
          </w:rPr>
          <w:t>абзацем вторым пункта 5 статьи 23</w:t>
        </w:r>
      </w:hyperlink>
      <w:r w:rsidRPr="00E840A1">
        <w:rPr>
          <w:rFonts w:ascii="PT Astra Serif" w:hAnsi="PT Astra Serif"/>
        </w:rPr>
        <w:t xml:space="preserve"> Гражданского кодекса Российской Федерации, передающего свои права другому гражданину в соответствии со </w:t>
      </w:r>
      <w:hyperlink r:id="rId15" w:history="1">
        <w:r w:rsidRPr="00E840A1">
          <w:rPr>
            <w:rStyle w:val="a7"/>
            <w:rFonts w:ascii="PT Astra Serif" w:hAnsi="PT Astra Serif"/>
            <w:color w:val="auto"/>
          </w:rPr>
          <w:t>статьей 18</w:t>
        </w:r>
      </w:hyperlink>
      <w:r w:rsidRPr="00E840A1">
        <w:rPr>
          <w:rFonts w:ascii="PT Astra Serif" w:hAnsi="PT Astra Serif"/>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вобязательстве</w:t>
      </w:r>
      <w:proofErr w:type="gramEnd"/>
      <w:r w:rsidRPr="00E840A1">
        <w:rPr>
          <w:rFonts w:ascii="PT Astra Serif" w:hAnsi="PT Astra Serif"/>
        </w:rPr>
        <w:t xml:space="preserve"> с указанием стороны в соглашении иного лица, являющегося правопреемником.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1" w:name="sub_1194"/>
      <w:bookmarkStart w:id="32" w:name="sub_3305"/>
      <w:bookmarkEnd w:id="28"/>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bookmarkStart w:id="33" w:name="sub_1400"/>
      <w:bookmarkEnd w:id="31"/>
      <w:bookmarkEnd w:id="32"/>
      <w:r w:rsidRPr="00E840A1">
        <w:rPr>
          <w:rFonts w:ascii="PT Astra Serif" w:hAnsi="PT Astra Serif" w:cs="Times New Roman CYR"/>
          <w:b/>
          <w:bCs/>
        </w:rPr>
        <w:t>I</w:t>
      </w:r>
      <w:r w:rsidRPr="00E840A1">
        <w:rPr>
          <w:rFonts w:ascii="PT Astra Serif" w:hAnsi="PT Astra Serif" w:cs="Times New Roman CYR"/>
          <w:b/>
          <w:bCs/>
          <w:lang w:val="en-US"/>
        </w:rPr>
        <w:t>II</w:t>
      </w:r>
      <w:r w:rsidRPr="00E840A1">
        <w:rPr>
          <w:rFonts w:ascii="PT Astra Serif" w:hAnsi="PT Astra Serif" w:cs="Times New Roman CYR"/>
          <w:b/>
          <w:bCs/>
        </w:rPr>
        <w:t>. Предоставление субсидии получателю субсидии, определенному в соответствии с подпунктом 1 пункта 2 статьи 78</w:t>
      </w:r>
      <w:r w:rsidRPr="00E840A1">
        <w:rPr>
          <w:rFonts w:ascii="PT Astra Serif" w:hAnsi="PT Astra Serif" w:cs="Times New Roman CYR"/>
          <w:b/>
          <w:bCs/>
          <w:vertAlign w:val="superscript"/>
        </w:rPr>
        <w:t> 5</w:t>
      </w:r>
      <w:r w:rsidRPr="00E840A1">
        <w:rPr>
          <w:rFonts w:ascii="PT Astra Serif" w:hAnsi="PT Astra Serif" w:cs="Times New Roman CYR"/>
          <w:b/>
          <w:bCs/>
        </w:rPr>
        <w:t xml:space="preserve"> Бюджетного кодекса Российской Федерации</w:t>
      </w:r>
    </w:p>
    <w:bookmarkEnd w:id="33"/>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4" w:name="sub_1020"/>
      <w:r w:rsidRPr="00E840A1">
        <w:rPr>
          <w:rFonts w:ascii="PT Astra Serif" w:hAnsi="PT Astra Serif" w:cs="Times New Roman CYR"/>
        </w:rPr>
        <w:t xml:space="preserve">21. </w:t>
      </w:r>
      <w:proofErr w:type="gramStart"/>
      <w:r w:rsidRPr="00E840A1">
        <w:rPr>
          <w:rFonts w:ascii="PT Astra Serif" w:hAnsi="PT Astra Serif" w:cs="Times New Roman CYR"/>
        </w:rPr>
        <w:t xml:space="preserve">В случае если получатель субсидии определен в соответствии решениемо бюджете, решением главы Вурнарского муниципального округа Чувашской Республики, постановлениями администрации Вурнарского муниципального округа Чувашской Республики в целях использования резервного фонда администрации (далее - конкретный получатель субсидии), в решении о предоставлении субсидии указываются наименование </w:t>
      </w:r>
      <w:r w:rsidRPr="00E840A1">
        <w:rPr>
          <w:rFonts w:ascii="PT Astra Serif" w:hAnsi="PT Astra Serif" w:cs="Times New Roman CYR"/>
        </w:rPr>
        <w:lastRenderedPageBreak/>
        <w:t>получателя субсидии, а также реквизиты правовых актов, на основании которых определен конкретный получатель субсидии.</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5" w:name="sub_1024"/>
      <w:bookmarkEnd w:id="34"/>
      <w:r w:rsidRPr="00E840A1">
        <w:rPr>
          <w:rFonts w:ascii="PT Astra Serif" w:hAnsi="PT Astra Serif" w:cs="Times New Roman CYR"/>
        </w:rPr>
        <w:t xml:space="preserve">22. </w:t>
      </w:r>
      <w:proofErr w:type="gramStart"/>
      <w:r w:rsidRPr="00E840A1">
        <w:rPr>
          <w:rFonts w:ascii="PT Astra Serif" w:hAnsi="PT Astra Serif" w:cs="Times New Roman CYR"/>
        </w:rPr>
        <w:t>Субсидия конкретному получателю предоставляется в размере, определенном решением о бюджете, решениями главы Вурнарского муниципального округа Чувашской Республики, постановлениями администрации Вурнарского муниципального округа Чувашской Республики в целях использования резервного фонда администрации, с учетом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w:t>
      </w:r>
      <w:proofErr w:type="gramEnd"/>
    </w:p>
    <w:bookmarkEnd w:id="35"/>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bookmarkStart w:id="36" w:name="sub_1500"/>
      <w:r w:rsidRPr="00E840A1">
        <w:rPr>
          <w:rFonts w:ascii="PT Astra Serif" w:hAnsi="PT Astra Serif" w:cs="Times New Roman CYR"/>
          <w:b/>
          <w:bCs/>
          <w:lang w:val="en-US"/>
        </w:rPr>
        <w:t>I</w:t>
      </w:r>
      <w:r w:rsidRPr="00E840A1">
        <w:rPr>
          <w:rFonts w:ascii="PT Astra Serif" w:hAnsi="PT Astra Serif" w:cs="Times New Roman CYR"/>
          <w:b/>
          <w:bCs/>
        </w:rPr>
        <w:t>V. 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w:t>
      </w:r>
    </w:p>
    <w:bookmarkEnd w:id="36"/>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7" w:name="sub_1025"/>
      <w:r w:rsidRPr="00E840A1">
        <w:rPr>
          <w:rFonts w:ascii="PT Astra Serif" w:hAnsi="PT Astra Serif" w:cs="Times New Roman CYR"/>
        </w:rPr>
        <w:t>23. 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разделом II настоящего Порядка, определяющим общие условия и порядок предоставления субсидий, в соглашение включаются следующие условия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8" w:name="sub_1251"/>
      <w:bookmarkEnd w:id="37"/>
      <w:r w:rsidRPr="00E840A1">
        <w:rPr>
          <w:rFonts w:ascii="PT Astra Serif" w:hAnsi="PT Astra Serif" w:cs="Times New Roman CYR"/>
        </w:rPr>
        <w:t>а) направления расходов, на финансовое обеспечение которых предоставляется субсидия, определенные решением о порядке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39" w:name="sub_1252"/>
      <w:bookmarkEnd w:id="38"/>
      <w:r w:rsidRPr="00E840A1">
        <w:rPr>
          <w:rFonts w:ascii="PT Astra Serif" w:hAnsi="PT Astra Serif" w:cs="Times New Roman CYR"/>
        </w:rPr>
        <w:t>б) согласие получателя субсидии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пунктом 26настоящего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0" w:name="sub_1253"/>
      <w:bookmarkEnd w:id="39"/>
      <w:r w:rsidRPr="00E840A1">
        <w:rPr>
          <w:rFonts w:ascii="PT Astra Serif" w:hAnsi="PT Astra Serif" w:cs="Times New Roman CYR"/>
        </w:rPr>
        <w:t>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пунктом 26настоящего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1" w:name="sub_1254"/>
      <w:bookmarkEnd w:id="40"/>
      <w:r w:rsidRPr="00E840A1">
        <w:rPr>
          <w:rFonts w:ascii="PT Astra Serif" w:hAnsi="PT Astra Serif" w:cs="Times New Roman CYR"/>
        </w:rPr>
        <w:t>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порядке решения о наличии потребности в указанных средствах или возврате указанных средств в бюджет при отсутствии в них потребности;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2" w:name="sub_1255"/>
      <w:bookmarkEnd w:id="41"/>
      <w:proofErr w:type="gramStart"/>
      <w:r w:rsidRPr="00E840A1">
        <w:rPr>
          <w:rFonts w:ascii="PT Astra Serif" w:hAnsi="PT Astra Serif" w:cs="Times New Roman CYR"/>
        </w:rPr>
        <w:t>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Вурнарского муниципального округа Чувашской Республики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w:t>
      </w:r>
      <w:proofErr w:type="gramEnd"/>
      <w:r w:rsidRPr="00E840A1">
        <w:rPr>
          <w:rFonts w:ascii="PT Astra Serif" w:hAnsi="PT Astra Serif" w:cs="Times New Roman CYR"/>
        </w:rPr>
        <w:t xml:space="preserve"> пунктом 5</w:t>
      </w:r>
      <w:r w:rsidRPr="00E840A1">
        <w:rPr>
          <w:rFonts w:ascii="PT Astra Serif" w:hAnsi="PT Astra Serif" w:cs="Times New Roman CYR"/>
          <w:vertAlign w:val="superscript"/>
        </w:rPr>
        <w:t> 1</w:t>
      </w:r>
      <w:r w:rsidRPr="00E840A1">
        <w:rPr>
          <w:rFonts w:ascii="PT Astra Serif" w:hAnsi="PT Astra Serif" w:cs="Times New Roman CYR"/>
        </w:rPr>
        <w:t xml:space="preserve"> статьи 78 Бюджетного кодекса Российской Федерации и пунктом 3 статьи 78</w:t>
      </w:r>
      <w:r w:rsidRPr="00E840A1">
        <w:rPr>
          <w:rFonts w:ascii="PT Astra Serif" w:hAnsi="PT Astra Serif" w:cs="Times New Roman CYR"/>
          <w:vertAlign w:val="superscript"/>
        </w:rPr>
        <w:t> 1</w:t>
      </w:r>
      <w:r w:rsidRPr="00E840A1">
        <w:rPr>
          <w:rFonts w:ascii="PT Astra Serif" w:hAnsi="PT Astra Serif" w:cs="Times New Roman CYR"/>
        </w:rPr>
        <w:t xml:space="preserve"> Бюджетного кодекса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3" w:name="sub_1256"/>
      <w:bookmarkEnd w:id="42"/>
      <w:r w:rsidRPr="00E840A1">
        <w:rPr>
          <w:rFonts w:ascii="PT Astra Serif" w:hAnsi="PT Astra Serif" w:cs="Times New Roman CYR"/>
        </w:rPr>
        <w:t>е) казначейское сопровождение сре</w:t>
      </w:r>
      <w:proofErr w:type="gramStart"/>
      <w:r w:rsidRPr="00E840A1">
        <w:rPr>
          <w:rFonts w:ascii="PT Astra Serif" w:hAnsi="PT Astra Serif" w:cs="Times New Roman CYR"/>
        </w:rPr>
        <w:t>дств в сл</w:t>
      </w:r>
      <w:proofErr w:type="gramEnd"/>
      <w:r w:rsidRPr="00E840A1">
        <w:rPr>
          <w:rFonts w:ascii="PT Astra Serif" w:hAnsi="PT Astra Serif" w:cs="Times New Roman CYR"/>
        </w:rPr>
        <w:t>учаях и порядке, которые установлены в соответствии с бюджетным законодательством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4" w:name="sub_1257"/>
      <w:bookmarkEnd w:id="43"/>
      <w:r w:rsidRPr="00E840A1">
        <w:rPr>
          <w:rFonts w:ascii="PT Astra Serif" w:hAnsi="PT Astra Serif" w:cs="Times New Roman CYR"/>
        </w:rPr>
        <w:t>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bookmarkStart w:id="45" w:name="sub_1600"/>
      <w:bookmarkEnd w:id="44"/>
      <w:r w:rsidRPr="00E840A1">
        <w:rPr>
          <w:rFonts w:ascii="PT Astra Serif" w:hAnsi="PT Astra Serif" w:cs="Times New Roman CYR"/>
          <w:b/>
          <w:bCs/>
        </w:rPr>
        <w:lastRenderedPageBreak/>
        <w:t>V. Условия предоставления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w:t>
      </w:r>
    </w:p>
    <w:bookmarkEnd w:id="45"/>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6" w:name="sub_1026"/>
      <w:r w:rsidRPr="00E840A1">
        <w:rPr>
          <w:rFonts w:ascii="PT Astra Serif" w:hAnsi="PT Astra Serif" w:cs="Times New Roman CYR"/>
        </w:rPr>
        <w:t>24. 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разделом II настоящего Порядка, определяющим общие условия и порядок предоставления субсидий, включаются следующие условия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а) перечисление субсидии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в пункте 8настоящего Порядка в сроки установленные пунктом 10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б) </w:t>
      </w:r>
      <w:r w:rsidRPr="00E840A1">
        <w:rPr>
          <w:rFonts w:ascii="PT Astra Serif" w:hAnsi="PT Astra Serif"/>
          <w:shd w:val="clear" w:color="auto" w:fill="FFFFFF"/>
        </w:rPr>
        <w:t>перечисление субсидии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 (если иное не установлено </w:t>
      </w:r>
      <w:hyperlink r:id="rId16" w:anchor="/document/12112604/entry/2" w:history="1">
        <w:r w:rsidRPr="00E840A1">
          <w:rPr>
            <w:rStyle w:val="a8"/>
            <w:rFonts w:ascii="PT Astra Serif" w:hAnsi="PT Astra Serif"/>
            <w:color w:val="auto"/>
            <w:shd w:val="clear" w:color="auto" w:fill="FFFFFF"/>
          </w:rPr>
          <w:t>бюджетным законодательством</w:t>
        </w:r>
      </w:hyperlink>
      <w:r w:rsidRPr="00E840A1">
        <w:rPr>
          <w:rFonts w:ascii="PT Astra Serif" w:hAnsi="PT Astra Serif"/>
          <w:shd w:val="clear" w:color="auto" w:fill="FFFFFF"/>
        </w:rPr>
        <w:t>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7" w:name="sub_1261"/>
      <w:bookmarkEnd w:id="46"/>
      <w:r w:rsidRPr="00E840A1">
        <w:rPr>
          <w:rFonts w:ascii="PT Astra Serif" w:hAnsi="PT Astra Serif" w:cs="Times New Roman CYR"/>
        </w:rPr>
        <w:t>а) направления недополученных доходов (затрат), на возмещение которых предоставляется субсидия;</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8" w:name="sub_1262"/>
      <w:bookmarkEnd w:id="47"/>
      <w:r w:rsidRPr="00E840A1">
        <w:rPr>
          <w:rFonts w:ascii="PT Astra Serif" w:hAnsi="PT Astra Serif" w:cs="Times New Roman CYR"/>
        </w:rPr>
        <w:t>б) перечень и сроки представления документов, подтверждающих фактически недополученные доходы (произведенные затраты), определенные решением о предоставлении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49" w:name="sub_1027"/>
      <w:bookmarkEnd w:id="48"/>
      <w:r w:rsidRPr="00E840A1">
        <w:rPr>
          <w:rFonts w:ascii="PT Astra Serif" w:hAnsi="PT Astra Serif" w:cs="Times New Roman CYR"/>
        </w:rPr>
        <w:t>25. 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bookmarkEnd w:id="49"/>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bookmarkStart w:id="50" w:name="sub_1700"/>
      <w:r w:rsidRPr="00E840A1">
        <w:rPr>
          <w:rFonts w:ascii="PT Astra Serif" w:hAnsi="PT Astra Serif" w:cs="Times New Roman CYR"/>
          <w:b/>
          <w:bCs/>
        </w:rPr>
        <w:t xml:space="preserve">VI. Требования к отчетности о предоставлении субсидии, осуществления </w:t>
      </w:r>
      <w:proofErr w:type="gramStart"/>
      <w:r w:rsidRPr="00E840A1">
        <w:rPr>
          <w:rFonts w:ascii="PT Astra Serif" w:hAnsi="PT Astra Serif" w:cs="Times New Roman CYR"/>
          <w:b/>
          <w:bCs/>
        </w:rPr>
        <w:t>контроля за</w:t>
      </w:r>
      <w:proofErr w:type="gramEnd"/>
      <w:r w:rsidRPr="00E840A1">
        <w:rPr>
          <w:rFonts w:ascii="PT Astra Serif" w:hAnsi="PT Astra Serif" w:cs="Times New Roman CYR"/>
          <w:b/>
          <w:bCs/>
        </w:rPr>
        <w:t xml:space="preserve"> соблюдением условий и порядка предоставления субсидии и ответственности за их нарушение</w:t>
      </w:r>
    </w:p>
    <w:bookmarkEnd w:id="50"/>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1" w:name="sub_1029"/>
      <w:r w:rsidRPr="00E840A1">
        <w:rPr>
          <w:rFonts w:ascii="PT Astra Serif" w:hAnsi="PT Astra Serif" w:cs="Times New Roman CYR"/>
        </w:rPr>
        <w:t>26.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по формам, определенным типовыми формами соглашений, предусмотренными пунктом 13настоящего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2" w:name="sub_1291"/>
      <w:bookmarkEnd w:id="51"/>
      <w:r w:rsidRPr="00E840A1">
        <w:rPr>
          <w:rFonts w:ascii="PT Astra Serif" w:hAnsi="PT Astra Serif" w:cs="Times New Roman CYR"/>
        </w:rPr>
        <w:t>а) отчет о достижении значений результатов предоставления субсидий, а также характеристик результатов (при их установлении);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3" w:name="sub_1292"/>
      <w:bookmarkEnd w:id="52"/>
      <w:r w:rsidRPr="00E840A1">
        <w:rPr>
          <w:rFonts w:ascii="PT Astra Serif" w:hAnsi="PT Astra Serif" w:cs="Times New Roman CYR"/>
        </w:rPr>
        <w:t>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4" w:name="sub_1030"/>
      <w:bookmarkEnd w:id="53"/>
      <w:r w:rsidRPr="00E840A1">
        <w:rPr>
          <w:rFonts w:ascii="PT Astra Serif" w:hAnsi="PT Astra Serif" w:cs="Times New Roman CYR"/>
        </w:rPr>
        <w:t xml:space="preserve">27. </w:t>
      </w:r>
      <w:proofErr w:type="gramStart"/>
      <w:r w:rsidRPr="00E840A1">
        <w:rPr>
          <w:rFonts w:ascii="PT Astra Serif" w:hAnsi="PT Astra Serif" w:cs="Times New Roman CYR"/>
        </w:rPr>
        <w:t>Отчет, предусмотренный подпунктом "а" пункта 26 настоящего Порядка,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roofErr w:type="gramEnd"/>
    </w:p>
    <w:bookmarkEnd w:id="54"/>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Отчет, предусмотренный подпунктом "а" пункта 26 настоящего Порядка, представляется единовременно вместе с документами, необходимыми для получения субсидии, - в отношении субсидий, указанных в пункте 25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lastRenderedPageBreak/>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5" w:name="sub_1031"/>
      <w:r w:rsidRPr="00E840A1">
        <w:rPr>
          <w:rFonts w:ascii="PT Astra Serif" w:hAnsi="PT Astra Serif" w:cs="Times New Roman CYR"/>
        </w:rPr>
        <w:t xml:space="preserve">28. </w:t>
      </w:r>
      <w:proofErr w:type="gramStart"/>
      <w:r w:rsidRPr="00E840A1">
        <w:rPr>
          <w:rFonts w:ascii="PT Astra Serif" w:hAnsi="PT Astra Serif" w:cs="Times New Roman CYR"/>
        </w:rPr>
        <w:t>Отчетность, предусмотренная настоящим Порядком, в отношении субсидий, предоставляемых из бюджета Вурнарского муниципального округа Чувашской Республики,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представляется с использованием системы "Электронный бюджет".</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6" w:name="sub_1032"/>
      <w:bookmarkEnd w:id="55"/>
      <w:r w:rsidRPr="00E840A1">
        <w:rPr>
          <w:rFonts w:ascii="PT Astra Serif" w:hAnsi="PT Astra Serif" w:cs="Times New Roman CYR"/>
        </w:rPr>
        <w:t>29. Главный распорядитель бюджетных сре</w:t>
      </w:r>
      <w:proofErr w:type="gramStart"/>
      <w:r w:rsidRPr="00E840A1">
        <w:rPr>
          <w:rFonts w:ascii="PT Astra Serif" w:hAnsi="PT Astra Serif" w:cs="Times New Roman CYR"/>
        </w:rPr>
        <w:t>дств пр</w:t>
      </w:r>
      <w:proofErr w:type="gramEnd"/>
      <w:r w:rsidRPr="00E840A1">
        <w:rPr>
          <w:rFonts w:ascii="PT Astra Serif" w:hAnsi="PT Astra Serif" w:cs="Times New Roman CYR"/>
        </w:rPr>
        <w:t>и необходимости устанавливает в решении о предоставлении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7" w:name="sub_1033"/>
      <w:bookmarkEnd w:id="56"/>
      <w:r w:rsidRPr="00E840A1">
        <w:rPr>
          <w:rFonts w:ascii="PT Astra Serif" w:hAnsi="PT Astra Serif" w:cs="Times New Roman CYR"/>
        </w:rPr>
        <w:t>30. Главный распорядитель бюджетных средств осуществляет проверку и принятие отчетов, представленных получателем субсидии в соответствии с пунктом 26 настоящего Порядка (за исключением отчетов, указанных в пунктах 27 и 31настоящего Порядка), в срок, не превышающий 30 рабочих дней со дня представления таких отчетов.</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8" w:name="sub_1034"/>
      <w:bookmarkEnd w:id="57"/>
      <w:r w:rsidRPr="00E840A1">
        <w:rPr>
          <w:rFonts w:ascii="PT Astra Serif" w:hAnsi="PT Astra Serif" w:cs="Times New Roman CYR"/>
        </w:rPr>
        <w:t>31. Главный распорядитель бюджетных средств осуществляет проверку и принятие отчетов, представленных получателем субсидии в соответствии с пунктом 26 настоящего Порядка, в срок, определенный решением о порядке предоставления субсидии, но не превышающий 60 рабочих дней со дня представления таких отчетов, - в отношении: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59" w:name="sub_1341"/>
      <w:bookmarkEnd w:id="58"/>
      <w:r w:rsidRPr="00E840A1">
        <w:rPr>
          <w:rFonts w:ascii="PT Astra Serif" w:hAnsi="PT Astra Serif" w:cs="Times New Roman CYR"/>
        </w:rPr>
        <w:t>а) субсидий на возмещение недополученных доходов в связи с производством (реализацией) товаров, выполнением работ, оказанием услуг;</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0" w:name="sub_1342"/>
      <w:bookmarkEnd w:id="59"/>
      <w:r w:rsidRPr="00E840A1">
        <w:rPr>
          <w:rFonts w:ascii="PT Astra Serif" w:hAnsi="PT Astra Serif" w:cs="Times New Roman CYR"/>
        </w:rPr>
        <w:t>б) объединенной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1" w:name="sub_1343"/>
      <w:bookmarkEnd w:id="60"/>
      <w:r w:rsidRPr="00E840A1">
        <w:rPr>
          <w:rFonts w:ascii="PT Astra Serif" w:hAnsi="PT Astra Serif" w:cs="Times New Roman CYR"/>
        </w:rPr>
        <w:t>в) 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пунктом 11настоящего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2" w:name="sub_1344"/>
      <w:bookmarkEnd w:id="61"/>
      <w:r w:rsidRPr="00E840A1">
        <w:rPr>
          <w:rFonts w:ascii="PT Astra Serif" w:hAnsi="PT Astra Serif" w:cs="Times New Roman CYR"/>
        </w:rPr>
        <w:t>г) субсидий, предусматривающих более 5 характеристик результатов.</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3" w:name="sub_1035"/>
      <w:bookmarkEnd w:id="62"/>
      <w:r w:rsidRPr="00E840A1">
        <w:rPr>
          <w:rFonts w:ascii="PT Astra Serif" w:hAnsi="PT Astra Serif" w:cs="Times New Roman CYR"/>
        </w:rPr>
        <w:t>32. В случае если срок достижения результата предоставления субсидии превышает 12 месяцев, отчет, предусмотренный подпунктом "а" пункта 26 настоящего Порядка, представляется получателями субсидии не реже одного раза в год (не позднее 10-го рабочего дня первого месяца года, следующего за отчетным годом).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4" w:name="sub_1036"/>
      <w:bookmarkEnd w:id="63"/>
      <w:r w:rsidRPr="00E840A1">
        <w:rPr>
          <w:rFonts w:ascii="PT Astra Serif" w:hAnsi="PT Astra Serif" w:cs="Times New Roman CYR"/>
        </w:rPr>
        <w:t xml:space="preserve">33. </w:t>
      </w:r>
      <w:proofErr w:type="gramStart"/>
      <w:r w:rsidRPr="00E840A1">
        <w:rPr>
          <w:rFonts w:ascii="PT Astra Serif" w:hAnsi="PT Astra Serif" w:cs="Times New Roman CYR"/>
        </w:rPr>
        <w:t>Контроль за</w:t>
      </w:r>
      <w:proofErr w:type="gramEnd"/>
      <w:r w:rsidRPr="00E840A1">
        <w:rPr>
          <w:rFonts w:ascii="PT Astra Serif" w:hAnsi="PT Astra Serif" w:cs="Times New Roman CYR"/>
        </w:rPr>
        <w:t xml:space="preserve">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муниципального финансового контроля в соответствии со статьями 268</w:t>
      </w:r>
      <w:r w:rsidRPr="00E840A1">
        <w:rPr>
          <w:rFonts w:ascii="PT Astra Serif" w:hAnsi="PT Astra Serif" w:cs="Times New Roman CYR"/>
          <w:vertAlign w:val="superscript"/>
        </w:rPr>
        <w:t> 1</w:t>
      </w:r>
      <w:r w:rsidRPr="00E840A1">
        <w:rPr>
          <w:rFonts w:ascii="PT Astra Serif" w:hAnsi="PT Astra Serif" w:cs="Times New Roman CYR"/>
        </w:rPr>
        <w:t xml:space="preserve"> и 269</w:t>
      </w:r>
      <w:r w:rsidRPr="00E840A1">
        <w:rPr>
          <w:rFonts w:ascii="PT Astra Serif" w:hAnsi="PT Astra Serif" w:cs="Times New Roman CYR"/>
          <w:vertAlign w:val="superscript"/>
        </w:rPr>
        <w:t> 2</w:t>
      </w:r>
      <w:r w:rsidRPr="00E840A1">
        <w:rPr>
          <w:rFonts w:ascii="PT Astra Serif" w:hAnsi="PT Astra Serif" w:cs="Times New Roman CYR"/>
        </w:rPr>
        <w:t xml:space="preserve"> Бюджетного кодекса Российской Федерации.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5" w:name="sub_1037"/>
      <w:bookmarkEnd w:id="64"/>
      <w:r w:rsidRPr="00E840A1">
        <w:rPr>
          <w:rFonts w:ascii="PT Astra Serif" w:hAnsi="PT Astra Serif" w:cs="Times New Roman CYR"/>
        </w:rPr>
        <w:t xml:space="preserve">34. В случае </w:t>
      </w:r>
      <w:proofErr w:type="spellStart"/>
      <w:r w:rsidRPr="00E840A1">
        <w:rPr>
          <w:rFonts w:ascii="PT Astra Serif" w:hAnsi="PT Astra Serif" w:cs="Times New Roman CYR"/>
        </w:rPr>
        <w:t>недостижения</w:t>
      </w:r>
      <w:proofErr w:type="spellEnd"/>
      <w:r w:rsidRPr="00E840A1">
        <w:rPr>
          <w:rFonts w:ascii="PT Astra Serif" w:hAnsi="PT Astra Serif" w:cs="Times New Roman CYR"/>
        </w:rPr>
        <w:t xml:space="preserve"> значений результатов предоставления субсидии, </w:t>
      </w:r>
      <w:proofErr w:type="gramStart"/>
      <w:r w:rsidRPr="00E840A1">
        <w:rPr>
          <w:rFonts w:ascii="PT Astra Serif" w:hAnsi="PT Astra Serif" w:cs="Times New Roman CYR"/>
        </w:rPr>
        <w:t>выявленного</w:t>
      </w:r>
      <w:proofErr w:type="gramEnd"/>
      <w:r w:rsidRPr="00E840A1">
        <w:rPr>
          <w:rFonts w:ascii="PT Astra Serif" w:hAnsi="PT Astra Serif" w:cs="Times New Roman CYR"/>
        </w:rPr>
        <w:t xml:space="preserve"> в том числе по фактам проверок, проведенных главным распорядителем бюджетных средств и (или) органом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w:t>
      </w:r>
      <w:r w:rsidRPr="00E840A1">
        <w:rPr>
          <w:rFonts w:ascii="PT Astra Serif" w:hAnsi="PT Astra Serif" w:cs="Times New Roman CYR"/>
          <w:i/>
          <w:iCs/>
        </w:rPr>
        <w:t>V</w:t>
      </w:r>
      <w:r w:rsidRPr="00E840A1">
        <w:rPr>
          <w:rFonts w:ascii="PT Astra Serif" w:hAnsi="PT Astra Serif" w:cs="Times New Roman CYR"/>
          <w:vertAlign w:val="subscript"/>
        </w:rPr>
        <w:t> возврата</w:t>
      </w:r>
      <w:r w:rsidRPr="00E840A1">
        <w:rPr>
          <w:rFonts w:ascii="PT Astra Serif" w:hAnsi="PT Astra Serif" w:cs="Times New Roman CYR"/>
        </w:rPr>
        <w:t>), рассчитываемого (если иной порядок не определен решением о порядке предоставления субсидии) по формуле:</w:t>
      </w:r>
    </w:p>
    <w:bookmarkEnd w:id="65"/>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698"/>
        <w:jc w:val="center"/>
        <w:rPr>
          <w:rFonts w:ascii="PT Astra Serif" w:hAnsi="PT Astra Serif" w:cs="Times New Roman CYR"/>
        </w:rPr>
      </w:pPr>
      <w:r w:rsidRPr="00E840A1">
        <w:rPr>
          <w:rFonts w:ascii="PT Astra Serif" w:hAnsi="PT Astra Serif" w:cs="Times New Roman CYR"/>
          <w:i/>
          <w:iCs/>
        </w:rPr>
        <w:t>V</w:t>
      </w:r>
      <w:r w:rsidRPr="00E840A1">
        <w:rPr>
          <w:rFonts w:ascii="PT Astra Serif" w:hAnsi="PT Astra Serif" w:cs="Times New Roman CYR"/>
          <w:vertAlign w:val="subscript"/>
        </w:rPr>
        <w:t> возврата</w:t>
      </w:r>
      <w:r w:rsidRPr="00E840A1">
        <w:rPr>
          <w:rFonts w:ascii="PT Astra Serif" w:hAnsi="PT Astra Serif" w:cs="Times New Roman CYR"/>
        </w:rPr>
        <w:t>=</w:t>
      </w:r>
      <w:r w:rsidRPr="00E840A1">
        <w:rPr>
          <w:rFonts w:ascii="PT Astra Serif" w:hAnsi="PT Astra Serif" w:cs="Times New Roman CYR"/>
          <w:i/>
          <w:iCs/>
        </w:rPr>
        <w:t>V</w:t>
      </w:r>
      <w:r w:rsidRPr="00E840A1">
        <w:rPr>
          <w:rFonts w:ascii="PT Astra Serif" w:hAnsi="PT Astra Serif" w:cs="Times New Roman CYR"/>
          <w:vertAlign w:val="subscript"/>
        </w:rPr>
        <w:t> субсидии</w:t>
      </w:r>
      <w:r>
        <w:rPr>
          <w:rFonts w:ascii="PT Astra Serif" w:hAnsi="PT Astra Serif" w:cs="Times New Roman CYR"/>
          <w:noProof/>
        </w:rPr>
        <w:drawing>
          <wp:inline distT="0" distB="0" distL="0" distR="0">
            <wp:extent cx="11430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E840A1">
        <w:rPr>
          <w:rFonts w:ascii="PT Astra Serif" w:hAnsi="PT Astra Serif" w:cs="Times New Roman CYR"/>
          <w:i/>
          <w:iCs/>
        </w:rPr>
        <w:t>k</w:t>
      </w:r>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где:</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i/>
          <w:iCs/>
        </w:rPr>
        <w:t>V</w:t>
      </w:r>
      <w:r w:rsidRPr="00E840A1">
        <w:rPr>
          <w:rFonts w:ascii="PT Astra Serif" w:hAnsi="PT Astra Serif" w:cs="Times New Roman CYR"/>
          <w:vertAlign w:val="subscript"/>
        </w:rPr>
        <w:t> субсидии</w:t>
      </w:r>
      <w:r w:rsidRPr="00E840A1">
        <w:rPr>
          <w:rFonts w:ascii="PT Astra Serif" w:hAnsi="PT Astra Serif" w:cs="Times New Roman CYR"/>
        </w:rPr>
        <w:t xml:space="preserve"> - размер субсидии, предоставленной получателю субсидии в отчетном финансовом году;</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k - коэффициент возврата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6" w:name="sub_1038"/>
      <w:r w:rsidRPr="00E840A1">
        <w:rPr>
          <w:rFonts w:ascii="PT Astra Serif" w:hAnsi="PT Astra Serif" w:cs="Times New Roman CYR"/>
        </w:rPr>
        <w:t xml:space="preserve">35. Коэффициент возврата субсидии (если большее значение результата </w:t>
      </w:r>
      <w:r w:rsidRPr="00E840A1">
        <w:rPr>
          <w:rFonts w:ascii="PT Astra Serif" w:hAnsi="PT Astra Serif" w:cs="Times New Roman CYR"/>
        </w:rPr>
        <w:lastRenderedPageBreak/>
        <w:t>предоставления субсидии отражает большую эффективность использования субсидии) (k) определяется по формуле:</w:t>
      </w:r>
    </w:p>
    <w:bookmarkEnd w:id="66"/>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698"/>
        <w:jc w:val="center"/>
        <w:rPr>
          <w:rFonts w:ascii="PT Astra Serif" w:hAnsi="PT Astra Serif" w:cs="Times New Roman CYR"/>
        </w:rPr>
      </w:pPr>
      <w:r>
        <w:rPr>
          <w:rFonts w:ascii="PT Astra Serif" w:hAnsi="PT Astra Serif" w:cs="Times New Roman CYR"/>
          <w:noProof/>
        </w:rPr>
        <w:drawing>
          <wp:inline distT="0" distB="0" distL="0" distR="0">
            <wp:extent cx="762000" cy="501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 cy="501650"/>
                    </a:xfrm>
                    <a:prstGeom prst="rect">
                      <a:avLst/>
                    </a:prstGeom>
                    <a:noFill/>
                    <a:ln>
                      <a:noFill/>
                    </a:ln>
                  </pic:spPr>
                </pic:pic>
              </a:graphicData>
            </a:graphic>
          </wp:inline>
        </w:drawing>
      </w:r>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где:</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Т - фактически достигнутое значение результата предоставления субсидии на отчетную дату;</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S - плановое значение результата предоставления субсидии, установленное соглашением.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7" w:name="sub_1039"/>
      <w:r w:rsidRPr="00E840A1">
        <w:rPr>
          <w:rFonts w:ascii="PT Astra Serif" w:hAnsi="PT Astra Serif" w:cs="Times New Roman CYR"/>
        </w:rPr>
        <w:t>36.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bookmarkEnd w:id="67"/>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698"/>
        <w:jc w:val="center"/>
        <w:rPr>
          <w:rFonts w:ascii="PT Astra Serif" w:hAnsi="PT Astra Serif" w:cs="Times New Roman CYR"/>
        </w:rPr>
      </w:pPr>
      <w:r>
        <w:rPr>
          <w:rFonts w:ascii="PT Astra Serif" w:hAnsi="PT Astra Serif" w:cs="Times New Roman CYR"/>
          <w:noProof/>
        </w:rPr>
        <w:drawing>
          <wp:inline distT="0" distB="0" distL="0" distR="0">
            <wp:extent cx="762000" cy="501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501650"/>
                    </a:xfrm>
                    <a:prstGeom prst="rect">
                      <a:avLst/>
                    </a:prstGeom>
                    <a:noFill/>
                    <a:ln>
                      <a:noFill/>
                    </a:ln>
                  </pic:spPr>
                </pic:pic>
              </a:graphicData>
            </a:graphic>
          </wp:inline>
        </w:drawing>
      </w:r>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В случае </w:t>
      </w:r>
      <w:proofErr w:type="spellStart"/>
      <w:r w:rsidRPr="00E840A1">
        <w:rPr>
          <w:rFonts w:ascii="PT Astra Serif" w:hAnsi="PT Astra Serif" w:cs="Times New Roman CYR"/>
        </w:rPr>
        <w:t>недостижения</w:t>
      </w:r>
      <w:proofErr w:type="spellEnd"/>
      <w:r w:rsidRPr="00E840A1">
        <w:rPr>
          <w:rFonts w:ascii="PT Astra Serif" w:hAnsi="PT Astra Serif" w:cs="Times New Roman CYR"/>
        </w:rPr>
        <w:t xml:space="preserve"> получателем субсидии в установленные соглашением сроки значений результатов предоставления объединенной субсидии размер средств, подлежащих возврату в бюджет Вурнарского муниципального округа Чувашской Республики, рассчитывается как сумма размеров средств, подлежащих возврату в бюджет, по каждому из результатов предоставления субсидии исходя из суммы предоставленной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 xml:space="preserve">При </w:t>
      </w:r>
      <w:proofErr w:type="spellStart"/>
      <w:r w:rsidRPr="00E840A1">
        <w:rPr>
          <w:rFonts w:ascii="PT Astra Serif" w:hAnsi="PT Astra Serif" w:cs="Times New Roman CYR"/>
        </w:rPr>
        <w:t>недостижении</w:t>
      </w:r>
      <w:proofErr w:type="spellEnd"/>
      <w:r w:rsidRPr="00E840A1">
        <w:rPr>
          <w:rFonts w:ascii="PT Astra Serif" w:hAnsi="PT Astra Serif" w:cs="Times New Roman CYR"/>
        </w:rPr>
        <w:t xml:space="preserve">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 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В случае </w:t>
      </w:r>
      <w:proofErr w:type="spellStart"/>
      <w:r w:rsidRPr="00E840A1">
        <w:rPr>
          <w:rFonts w:ascii="PT Astra Serif" w:hAnsi="PT Astra Serif" w:cs="Times New Roman CYR"/>
        </w:rPr>
        <w:t>недостижения</w:t>
      </w:r>
      <w:proofErr w:type="spellEnd"/>
      <w:r w:rsidRPr="00E840A1">
        <w:rPr>
          <w:rFonts w:ascii="PT Astra Serif" w:hAnsi="PT Astra Serif" w:cs="Times New Roman CYR"/>
        </w:rPr>
        <w:t xml:space="preserve">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w:t>
      </w:r>
      <w:proofErr w:type="gramStart"/>
      <w:r w:rsidRPr="00E840A1">
        <w:rPr>
          <w:rFonts w:ascii="PT Astra Serif" w:hAnsi="PT Astra Serif" w:cs="Times New Roman CYR"/>
        </w:rPr>
        <w:t>результата предоставления субсидии суммы предоставленной объединенной субсидии</w:t>
      </w:r>
      <w:proofErr w:type="gramEnd"/>
      <w:r w:rsidRPr="00E840A1">
        <w:rPr>
          <w:rFonts w:ascii="PT Astra Serif" w:hAnsi="PT Astra Serif" w:cs="Times New Roman CYR"/>
        </w:rPr>
        <w:t>.</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8" w:name="sub_1040"/>
      <w:r w:rsidRPr="00E840A1">
        <w:rPr>
          <w:rFonts w:ascii="PT Astra Serif" w:hAnsi="PT Astra Serif" w:cs="Times New Roman CYR"/>
        </w:rPr>
        <w:t xml:space="preserve">37. В случае нарушения получателем субсидии условий, установленных при предоставлении субсидии, </w:t>
      </w:r>
      <w:proofErr w:type="gramStart"/>
      <w:r w:rsidRPr="00E840A1">
        <w:rPr>
          <w:rFonts w:ascii="PT Astra Serif" w:hAnsi="PT Astra Serif" w:cs="Times New Roman CYR"/>
        </w:rPr>
        <w:t>выявленного</w:t>
      </w:r>
      <w:proofErr w:type="gramEnd"/>
      <w:r w:rsidRPr="00E840A1">
        <w:rPr>
          <w:rFonts w:ascii="PT Astra Serif" w:hAnsi="PT Astra Serif" w:cs="Times New Roman CYR"/>
        </w:rPr>
        <w:t xml:space="preserve"> в том числе по фактам проверок, проведенных главным распорядителем бюджетных средств и (или) органом муниципального финансового контроля (за исключением случая </w:t>
      </w:r>
      <w:proofErr w:type="spellStart"/>
      <w:r w:rsidRPr="00E840A1">
        <w:rPr>
          <w:rFonts w:ascii="PT Astra Serif" w:hAnsi="PT Astra Serif" w:cs="Times New Roman CYR"/>
        </w:rPr>
        <w:t>недостижения</w:t>
      </w:r>
      <w:proofErr w:type="spellEnd"/>
      <w:r w:rsidRPr="00E840A1">
        <w:rPr>
          <w:rFonts w:ascii="PT Astra Serif" w:hAnsi="PT Astra Serif" w:cs="Times New Roman CYR"/>
        </w:rPr>
        <w:t xml:space="preserve">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69" w:name="sub_1041"/>
      <w:bookmarkEnd w:id="68"/>
      <w:r w:rsidRPr="00E840A1">
        <w:rPr>
          <w:rFonts w:ascii="PT Astra Serif" w:hAnsi="PT Astra Serif" w:cs="Times New Roman CYR"/>
        </w:rPr>
        <w:t>38. Требования о возврате средств субсидии, об уплате штрафных санкций, в том числе пеней, предусмотренные пунктами 34 – 37 настоящего Порядка,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bookmarkEnd w:id="69"/>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w:t>
      </w:r>
      <w:r w:rsidRPr="00E840A1">
        <w:rPr>
          <w:rFonts w:ascii="PT Astra Serif" w:hAnsi="PT Astra Serif" w:cs="Times New Roman CYR"/>
        </w:rPr>
        <w:lastRenderedPageBreak/>
        <w:t>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0" w:name="sub_1042"/>
      <w:r w:rsidRPr="00E840A1">
        <w:rPr>
          <w:rFonts w:ascii="PT Astra Serif" w:hAnsi="PT Astra Serif" w:cs="Times New Roman CYR"/>
        </w:rPr>
        <w:t>39.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юридического лица, являющегося правопреемником.</w:t>
      </w:r>
    </w:p>
    <w:bookmarkEnd w:id="70"/>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w:t>
      </w:r>
      <w:proofErr w:type="gramEnd"/>
      <w:r w:rsidRPr="00E840A1">
        <w:rPr>
          <w:rFonts w:ascii="PT Astra Serif" w:hAnsi="PT Astra Serif" w:cs="Times New Roman CYR"/>
        </w:rPr>
        <w:t xml:space="preserve">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Индивидуальный предприниматель, осуществляющий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вправе передать свои права другому гражданину в соответствии со статьей 18 Федерального закона "О крестьянском (фермерском) хозяйстве", в таком случае в соглашение вносятся изменения путем заключения дополнительного соглашения к соглашению в части перемены лица в обязательстве с</w:t>
      </w:r>
      <w:proofErr w:type="gramEnd"/>
      <w:r w:rsidRPr="00E840A1">
        <w:rPr>
          <w:rFonts w:ascii="PT Astra Serif" w:hAnsi="PT Astra Serif" w:cs="Times New Roman CYR"/>
        </w:rPr>
        <w:t xml:space="preserve"> указанием стороны в соглашении иного лица, являющегося правопреемником.</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Неиспользованный остаток субсидии подлежит возврату в бюджет.</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spacing w:before="108" w:after="108"/>
        <w:jc w:val="center"/>
        <w:outlineLvl w:val="0"/>
        <w:rPr>
          <w:rFonts w:ascii="PT Astra Serif" w:hAnsi="PT Astra Serif" w:cs="Times New Roman CYR"/>
          <w:b/>
          <w:bCs/>
        </w:rPr>
      </w:pPr>
      <w:r w:rsidRPr="00E840A1">
        <w:rPr>
          <w:rFonts w:ascii="PT Astra Serif" w:hAnsi="PT Astra Serif" w:cs="Times New Roman CYR"/>
          <w:b/>
          <w:bCs/>
          <w:lang w:val="en-US"/>
        </w:rPr>
        <w:t>VII</w:t>
      </w:r>
      <w:r w:rsidRPr="00E840A1">
        <w:rPr>
          <w:rFonts w:ascii="PT Astra Serif" w:hAnsi="PT Astra Serif" w:cs="Times New Roman CYR"/>
          <w:b/>
          <w:bCs/>
        </w:rPr>
        <w:t>. Порядок проведения отбора получателя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1" w:name="sub_21"/>
      <w:r w:rsidRPr="00E840A1">
        <w:rPr>
          <w:rFonts w:ascii="PT Astra Serif" w:hAnsi="PT Astra Serif" w:cs="Times New Roman CYR"/>
        </w:rPr>
        <w:t>40. В целях определения порядка проведения отбора (в случае, если субсидия предоставляется по результатам отбора) устанавливаются следующие способы проведения отбора:</w:t>
      </w:r>
    </w:p>
    <w:bookmarkEnd w:id="71"/>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1) конкурс, который проводится при определении получателя субсидии исходя из наилучших условий достижения результатов, в </w:t>
      </w:r>
      <w:proofErr w:type="gramStart"/>
      <w:r w:rsidRPr="00E840A1">
        <w:rPr>
          <w:rFonts w:ascii="PT Astra Serif" w:hAnsi="PT Astra Serif" w:cs="Times New Roman CYR"/>
        </w:rPr>
        <w:t>целях</w:t>
      </w:r>
      <w:proofErr w:type="gramEnd"/>
      <w:r w:rsidRPr="00E840A1">
        <w:rPr>
          <w:rFonts w:ascii="PT Astra Serif" w:hAnsi="PT Astra Serif" w:cs="Times New Roman CYR"/>
        </w:rPr>
        <w:t xml:space="preserve"> достижения которых предоставляется субсидия;</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2" w:name="sub_2102"/>
      <w:proofErr w:type="gramStart"/>
      <w:r w:rsidRPr="00E840A1">
        <w:rPr>
          <w:rFonts w:ascii="PT Astra Serif" w:hAnsi="PT Astra Serif" w:cs="Times New Roman CYR"/>
        </w:rPr>
        <w:t>2) запрос предложений, который указывается при определении получателя субсидии главным распорядителем, проводящим в соответствии с правовым актом отбор (в случае, если это предусмотрено правовым актом), на основании 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proofErr w:type="gramEnd"/>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3" w:name="sub_22"/>
      <w:bookmarkEnd w:id="72"/>
      <w:r w:rsidRPr="00E840A1">
        <w:rPr>
          <w:rFonts w:ascii="PT Astra Serif" w:hAnsi="PT Astra Serif" w:cs="Times New Roman CYR"/>
        </w:rPr>
        <w:t xml:space="preserve">41. Для проведения отбора получателей субсидии постановлением главного распорядителя объявляется прием заявлений и документов. В день регистрации постановления на </w:t>
      </w:r>
      <w:hyperlink r:id="rId20" w:history="1">
        <w:r w:rsidRPr="00E840A1">
          <w:rPr>
            <w:rFonts w:ascii="PT Astra Serif" w:hAnsi="PT Astra Serif" w:cs="Times New Roman CYR"/>
          </w:rPr>
          <w:t>официальном сайте</w:t>
        </w:r>
      </w:hyperlink>
      <w:r w:rsidRPr="00E840A1">
        <w:rPr>
          <w:rFonts w:ascii="PT Astra Serif" w:hAnsi="PT Astra Serif" w:cs="Times New Roman CYR"/>
        </w:rPr>
        <w:t xml:space="preserve"> администрации Вурнарского муниципального округа Чувашской Республики в информационно-телекоммуникационной сети "Интернет"  размещается объявление о проведении отбора, в котором указываются:</w:t>
      </w:r>
    </w:p>
    <w:bookmarkEnd w:id="73"/>
    <w:p w:rsidR="003D7544" w:rsidRPr="00E840A1" w:rsidRDefault="003D7544" w:rsidP="003D7544">
      <w:pPr>
        <w:widowControl w:val="0"/>
        <w:autoSpaceDE w:val="0"/>
        <w:autoSpaceDN w:val="0"/>
        <w:adjustRightInd w:val="0"/>
        <w:ind w:firstLine="720"/>
        <w:rPr>
          <w:rFonts w:ascii="PT Astra Serif" w:hAnsi="PT Astra Serif"/>
        </w:rPr>
      </w:pPr>
      <w:r w:rsidRPr="00E840A1">
        <w:rPr>
          <w:rFonts w:ascii="PT Astra Serif" w:hAnsi="PT Astra Serif"/>
        </w:rPr>
        <w:t>срок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3D7544" w:rsidRPr="00E840A1" w:rsidRDefault="003D7544" w:rsidP="003D7544">
      <w:pPr>
        <w:pStyle w:val="s1"/>
        <w:shd w:val="clear" w:color="auto" w:fill="FFFFFF"/>
        <w:spacing w:before="0" w:beforeAutospacing="0" w:after="0" w:afterAutospacing="0"/>
        <w:ind w:firstLine="709"/>
        <w:contextualSpacing/>
        <w:jc w:val="both"/>
        <w:rPr>
          <w:rFonts w:ascii="PT Astra Serif" w:hAnsi="PT Astra Serif"/>
        </w:rPr>
      </w:pPr>
      <w:r w:rsidRPr="00E840A1">
        <w:rPr>
          <w:rFonts w:ascii="PT Astra Serif" w:hAnsi="PT Astra Serif"/>
        </w:rPr>
        <w:lastRenderedPageBreak/>
        <w:t>дата начала подачи или окончания приема предложений (заявок) участников отбора, которая не может быть ранее:</w:t>
      </w:r>
    </w:p>
    <w:p w:rsidR="003D7544" w:rsidRPr="00E840A1" w:rsidRDefault="003D7544" w:rsidP="003D7544">
      <w:pPr>
        <w:shd w:val="clear" w:color="auto" w:fill="FFFFFF"/>
        <w:ind w:firstLine="709"/>
        <w:contextualSpacing/>
        <w:rPr>
          <w:rFonts w:ascii="PT Astra Serif" w:hAnsi="PT Astra Serif"/>
        </w:rPr>
      </w:pPr>
      <w:r w:rsidRPr="00E840A1">
        <w:rPr>
          <w:rFonts w:ascii="PT Astra Serif" w:hAnsi="PT Astra Serif"/>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3D7544" w:rsidRPr="00E840A1" w:rsidRDefault="003D7544" w:rsidP="003D7544">
      <w:pPr>
        <w:shd w:val="clear" w:color="auto" w:fill="FFFFFF"/>
        <w:ind w:firstLine="709"/>
        <w:contextualSpacing/>
        <w:rPr>
          <w:rFonts w:ascii="PT Astra Serif" w:hAnsi="PT Astra Serif"/>
        </w:rPr>
      </w:pPr>
      <w:r w:rsidRPr="00E840A1">
        <w:rPr>
          <w:rFonts w:ascii="PT Astra Serif" w:hAnsi="PT Astra Serif"/>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3D7544" w:rsidRPr="00E840A1" w:rsidRDefault="003D7544" w:rsidP="003D7544">
      <w:pPr>
        <w:shd w:val="clear" w:color="auto" w:fill="FFFFFF"/>
        <w:ind w:firstLine="709"/>
        <w:contextualSpacing/>
        <w:rPr>
          <w:rFonts w:ascii="PT Astra Serif" w:hAnsi="PT Astra Serif" w:cs="Times New Roman CYR"/>
        </w:rPr>
      </w:pPr>
      <w:r w:rsidRPr="00E840A1">
        <w:rPr>
          <w:rFonts w:ascii="PT Astra Serif" w:hAnsi="PT Astra Serif"/>
        </w:rP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наименование, места нахождение, почтовый адрес, адрес электронной почты главного распорядителя как получателя бюджетных средств, проводящего в соответствии с правовым актом отбор (в случае, если это предусмотрено правовым актом);</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результатов предоставления субсидии в соответствии с пунктом 17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указатели страниц сайта в информационно-телекоммуникационной сети "Интернет", на котором обеспечивается проведение отбора;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требования к участникам отбора в соответствии </w:t>
      </w:r>
      <w:r w:rsidRPr="00E840A1">
        <w:rPr>
          <w:rFonts w:ascii="PT Astra Serif" w:hAnsi="PT Astra Serif"/>
        </w:rPr>
        <w:t>с пунктами 6 и 7</w:t>
      </w:r>
      <w:r w:rsidRPr="00E840A1">
        <w:rPr>
          <w:rFonts w:ascii="PT Astra Serif" w:hAnsi="PT Astra Serif" w:cs="Times New Roman CYR"/>
        </w:rPr>
        <w:t>настоящего Порядка и перечня документов, предоставляемых участниками отбора для подтверждения их соответствия указанных требованиям;</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порядок отзыва заявок участников отбора, порядок возврат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правила рассмотрения и оценки заявок участников отбора в соответствии с положениями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порядок предоставления участникам отбора разъяснений положений о проведении отбора, даты начала и окончания срока такого предоставления;</w:t>
      </w:r>
    </w:p>
    <w:p w:rsidR="003D7544" w:rsidRPr="00E840A1" w:rsidRDefault="003D7544" w:rsidP="003D7544">
      <w:pPr>
        <w:widowControl w:val="0"/>
        <w:autoSpaceDE w:val="0"/>
        <w:autoSpaceDN w:val="0"/>
        <w:adjustRightInd w:val="0"/>
        <w:ind w:firstLine="720"/>
        <w:rPr>
          <w:rFonts w:ascii="PT Astra Serif" w:hAnsi="PT Astra Serif" w:cs="Times New Roman CYR"/>
        </w:rPr>
      </w:pPr>
      <w:proofErr w:type="gramStart"/>
      <w:r w:rsidRPr="00E840A1">
        <w:rPr>
          <w:rFonts w:ascii="PT Astra Serif" w:hAnsi="PT Astra Serif" w:cs="Times New Roman CYR"/>
        </w:rPr>
        <w:t>срока, в течение которого победитель отбора должен подписать соглашение (договор) о предоставлении субсидии (далее - соглашение) (в случае предоставления субсидий на финансовое обеспечение затрат в связи с производством (реализацией) товаров, выполнением работ, оказанием услуг, а также в случае, если правовым актом, регулирующим предоставление субсидий на возмещение недополученных доходов и (или) возмещение затрат в связи с производством (реализацией) товаров, выполнением работ, оказанием</w:t>
      </w:r>
      <w:proofErr w:type="gramEnd"/>
      <w:r w:rsidRPr="00E840A1">
        <w:rPr>
          <w:rFonts w:ascii="PT Astra Serif" w:hAnsi="PT Astra Serif" w:cs="Times New Roman CYR"/>
        </w:rPr>
        <w:t xml:space="preserve"> услуг, предусмотрено заключение соглашения);</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условий признания победителя (победителей) отбора </w:t>
      </w:r>
      <w:proofErr w:type="gramStart"/>
      <w:r w:rsidRPr="00E840A1">
        <w:rPr>
          <w:rFonts w:ascii="PT Astra Serif" w:hAnsi="PT Astra Serif" w:cs="Times New Roman CYR"/>
        </w:rPr>
        <w:t>уклонившимся</w:t>
      </w:r>
      <w:proofErr w:type="gramEnd"/>
      <w:r w:rsidRPr="00E840A1">
        <w:rPr>
          <w:rFonts w:ascii="PT Astra Serif" w:hAnsi="PT Astra Serif" w:cs="Times New Roman CYR"/>
        </w:rPr>
        <w:t xml:space="preserve"> от заключения соглашения;</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даты размещения результатов отбора в информационно-телекоммуникационной сети "Интернет",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иной информации, определенной правовым актом (в случае, если такое требование предусмотрено правовым актом).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4" w:name="sub_23"/>
      <w:r w:rsidRPr="00E840A1">
        <w:rPr>
          <w:rFonts w:ascii="PT Astra Serif" w:hAnsi="PT Astra Serif" w:cs="Times New Roman CYR"/>
        </w:rPr>
        <w:t>42. К участникам отбора на первое число месяца, предшествующего месяцу, в котором планируется проведение отбора, или иную дату, определенную правовым актом, устанавливаются требования, установленные пунктами 6 и 7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5" w:name="sub_24"/>
      <w:bookmarkEnd w:id="74"/>
      <w:r w:rsidRPr="00E840A1">
        <w:rPr>
          <w:rFonts w:ascii="PT Astra Serif" w:hAnsi="PT Astra Serif" w:cs="Times New Roman CYR"/>
        </w:rPr>
        <w:t>43. Для участия в отборе участники отбора представляют главному распорядителю документы, указанные в пункте 8 настоящего Порядка.</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6" w:name="sub_26"/>
      <w:bookmarkEnd w:id="75"/>
      <w:r w:rsidRPr="00E840A1">
        <w:rPr>
          <w:rFonts w:ascii="PT Astra Serif" w:hAnsi="PT Astra Serif" w:cs="Times New Roman CYR"/>
        </w:rPr>
        <w:t xml:space="preserve">44. Документы, предусмотренные в </w:t>
      </w:r>
      <w:hyperlink w:anchor="sub_24" w:history="1">
        <w:r w:rsidRPr="00E840A1">
          <w:rPr>
            <w:rFonts w:ascii="PT Astra Serif" w:hAnsi="PT Astra Serif" w:cs="Times New Roman CYR"/>
          </w:rPr>
          <w:t xml:space="preserve">пункте </w:t>
        </w:r>
      </w:hyperlink>
      <w:r w:rsidRPr="00E840A1">
        <w:rPr>
          <w:rFonts w:ascii="PT Astra Serif" w:hAnsi="PT Astra Serif" w:cs="Times New Roman CYR"/>
        </w:rPr>
        <w:t xml:space="preserve">43 настоящего Порядка, в случае проведения отбора получателей субсидий, поступившие главному распорядителю средств, </w:t>
      </w:r>
      <w:r w:rsidRPr="00E840A1">
        <w:rPr>
          <w:rFonts w:ascii="PT Astra Serif" w:hAnsi="PT Astra Serif" w:cs="Times New Roman CYR"/>
        </w:rPr>
        <w:lastRenderedPageBreak/>
        <w:t>регистрируются в журнале регистрации в срок не позднее дня следующего за днем их поступления. После регистрации заявление и прилагаемые к нему документы не позднее дня, следующего за днем регистрации документов, направляются в комиссию для его рассмотрения по существу. Комиссия осуществляет отбор получателей субсидий на основании соответствия документов, предоставленных участниками отбора, установленным в объявлении о проведении отбора требованиям.</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7" w:name="sub_27"/>
      <w:bookmarkEnd w:id="76"/>
      <w:r w:rsidRPr="00E840A1">
        <w:rPr>
          <w:rFonts w:ascii="PT Astra Serif" w:hAnsi="PT Astra Serif" w:cs="Times New Roman CYR"/>
        </w:rPr>
        <w:t xml:space="preserve">45. По результатам рассмотрения документов комиссия принимает решение о предоставлении (отказе в предоставлении) субсидии. </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8" w:name="sub_28"/>
      <w:bookmarkEnd w:id="77"/>
      <w:r w:rsidRPr="00E840A1">
        <w:rPr>
          <w:rFonts w:ascii="PT Astra Serif" w:hAnsi="PT Astra Serif" w:cs="Times New Roman CYR"/>
        </w:rPr>
        <w:t>46. Комиссия рассматривает заявки участников отбора в сроки, установленные объявлением о проведении отбора. По результатам оценки каждой заявке присваивается порядковый номер, который соответствует рейтингу. Присвоенный порядковый номер соответствует количеству набранных баллов. Получателем субсидии объявляется тот участник, который набирает максимальное количество баллов.</w:t>
      </w:r>
    </w:p>
    <w:bookmarkEnd w:id="78"/>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Результатом рассмотрения заявок для участия в отборе является направление заявителю уведомления о принятом решении (о предоставлении (отказе в предоставлении) субсидии) не позднее 3 рабочих дней со дня принятия комиссией соответствующего решения. Определение Комиссией о результатах отбора конкретного получателя субсидии закрепляется протоколом Комиссии.</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Протокол утверждается постановлением главного распорядителя средств в течение 5 рабочих дней со дня подписания протокола Комиссии. В течение 5 рабочих дней на основании протокола Комиссии, утвержденного постановлением главного распорядителя средств, технического задания (перечня мероприятий (услуг), объемов работ (услуг), сведений о сумме субсидии, выделенной конкретному получателю субсидии, и иных документов) разрабатывается проект постановления главного распорядителя средств об утверждении порядка расходования бюджетных средств, для предоставления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79" w:name="sub_29"/>
      <w:r w:rsidRPr="00E840A1">
        <w:rPr>
          <w:rFonts w:ascii="PT Astra Serif" w:hAnsi="PT Astra Serif" w:cs="Times New Roman CYR"/>
        </w:rPr>
        <w:t xml:space="preserve">47. В течение 14 календарных дней после подписания протокола Комиссии результаты рассмотрения заявок и документов размещаются на </w:t>
      </w:r>
      <w:hyperlink r:id="rId21" w:history="1">
        <w:r w:rsidRPr="00E840A1">
          <w:rPr>
            <w:rFonts w:ascii="PT Astra Serif" w:hAnsi="PT Astra Serif" w:cs="Times New Roman CYR"/>
          </w:rPr>
          <w:t>официальном сайте</w:t>
        </w:r>
      </w:hyperlink>
      <w:r w:rsidRPr="00E840A1">
        <w:rPr>
          <w:rFonts w:ascii="PT Astra Serif" w:hAnsi="PT Astra Serif" w:cs="Times New Roman CYR"/>
        </w:rPr>
        <w:t xml:space="preserve"> администрации Вурнарского муниципального округа Чувашской Республики в информационно-телекоммуникационной сети "Интернет", которые включают следующие сведения:</w:t>
      </w:r>
    </w:p>
    <w:bookmarkEnd w:id="79"/>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дата, время и место проведения рассмотрения заявок;</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дата, время и место оценки заявок (в случае проведения конкурса);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информация об участниках отбора, заявки которых были рассмотрены;</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информация об участниках отбора, документы которых были отклонены, с указанием причин их отклонения, в том числе положений объявления о проведении отбора, которым не соответствуют такие документы;</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последовательность оценки участников отбора, присвоенные заявлениям участников отбора значения по каждому из критериев оценки, принятое на основании результатов оценки решение о присвоении таким заявлениям порядковых номеров (в случае проведения конкурса);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наименование получателя (получателей) субсидии, с которым заключается соглашение, и размер предоставляемой ему субсидии.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80" w:name="sub_210"/>
      <w:r w:rsidRPr="00E840A1">
        <w:rPr>
          <w:rFonts w:ascii="PT Astra Serif" w:hAnsi="PT Astra Serif" w:cs="Times New Roman CYR"/>
        </w:rPr>
        <w:t xml:space="preserve">48. Отбор получателей субсидии осуществляется комиссией из числа компетентных специалистов, которая формируется на основании постановления главного распорядителя средств. </w:t>
      </w:r>
      <w:r w:rsidRPr="00E840A1">
        <w:rPr>
          <w:rFonts w:ascii="PT Astra Serif" w:hAnsi="PT Astra Serif"/>
          <w:shd w:val="clear" w:color="auto" w:fill="FFFFFF"/>
        </w:rPr>
        <w:t>В состав комиссии для рассмотрения и оценки предложений (заявок) участников отбора, формируемой в целях предоставления субсидии в соответствии с </w:t>
      </w:r>
      <w:hyperlink r:id="rId22" w:anchor="/document/12112604/entry/7812" w:history="1">
        <w:r w:rsidRPr="00E840A1">
          <w:rPr>
            <w:rStyle w:val="a8"/>
            <w:rFonts w:ascii="PT Astra Serif" w:hAnsi="PT Astra Serif"/>
            <w:color w:val="auto"/>
            <w:shd w:val="clear" w:color="auto" w:fill="FFFFFF"/>
          </w:rPr>
          <w:t>78.1</w:t>
        </w:r>
      </w:hyperlink>
      <w:r w:rsidRPr="00E840A1">
        <w:rPr>
          <w:rFonts w:ascii="PT Astra Serif" w:hAnsi="PT Astra Serif"/>
          <w:shd w:val="clear" w:color="auto" w:fill="FFFFFF"/>
        </w:rPr>
        <w:t> Бюджетного кодекса Российской Федерации, включаются в том числе члены общественного совета при администрации Вурнарского муниципального округа Чувашской Республики.</w:t>
      </w:r>
    </w:p>
    <w:p w:rsidR="003D7544" w:rsidRPr="00E840A1" w:rsidRDefault="003D7544" w:rsidP="003D7544">
      <w:pPr>
        <w:widowControl w:val="0"/>
        <w:autoSpaceDE w:val="0"/>
        <w:autoSpaceDN w:val="0"/>
        <w:adjustRightInd w:val="0"/>
        <w:ind w:firstLine="720"/>
        <w:rPr>
          <w:rFonts w:ascii="PT Astra Serif" w:hAnsi="PT Astra Serif" w:cs="Times New Roman CYR"/>
        </w:rPr>
      </w:pPr>
      <w:bookmarkStart w:id="81" w:name="sub_211"/>
      <w:bookmarkEnd w:id="80"/>
      <w:r w:rsidRPr="00E840A1">
        <w:rPr>
          <w:rFonts w:ascii="PT Astra Serif" w:hAnsi="PT Astra Serif" w:cs="Times New Roman CYR"/>
        </w:rPr>
        <w:t>49. Основанием в отклонении заявок участников отбора является:</w:t>
      </w:r>
    </w:p>
    <w:bookmarkEnd w:id="81"/>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 xml:space="preserve">несоответствие документов, предусмотренных пунктом 8 настоящего Порядка, требованиям, установленным пунктами 6 и 7 настоящего Порядка, или непредставление </w:t>
      </w:r>
      <w:r w:rsidRPr="00E840A1">
        <w:rPr>
          <w:rFonts w:ascii="PT Astra Serif" w:hAnsi="PT Astra Serif" w:cs="Times New Roman CYR"/>
        </w:rPr>
        <w:lastRenderedPageBreak/>
        <w:t>(представление не в полном объеме) указанных документов;</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несоответствие представленных участником отбора заявок и документов (в случае, если требование о представлении документов предусмотрено правовым актом) требованиям к заявкам участников отбора, установленным в объявлении о проведении отбора;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недостоверность представленной участником отбора информации, в том числе информации о месте нахождения и адресе юридического лица;</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подача участником отбора заявки после даты и (или) времени, определенных для подачи заявок;</w:t>
      </w:r>
    </w:p>
    <w:p w:rsidR="003D7544" w:rsidRPr="00E840A1" w:rsidRDefault="003D7544" w:rsidP="003D7544">
      <w:pPr>
        <w:widowControl w:val="0"/>
        <w:autoSpaceDE w:val="0"/>
        <w:autoSpaceDN w:val="0"/>
        <w:adjustRightInd w:val="0"/>
        <w:ind w:firstLine="720"/>
        <w:rPr>
          <w:rFonts w:ascii="PT Astra Serif" w:hAnsi="PT Astra Serif" w:cs="Times New Roman CYR"/>
        </w:rPr>
      </w:pPr>
      <w:r w:rsidRPr="00E840A1">
        <w:rPr>
          <w:rFonts w:ascii="PT Astra Serif" w:hAnsi="PT Astra Serif" w:cs="Times New Roman CYR"/>
        </w:rPr>
        <w:t>иные основания для отклонения предложения (заявки) участника отбор.</w:t>
      </w:r>
    </w:p>
    <w:p w:rsidR="003D7544" w:rsidRPr="00E840A1" w:rsidRDefault="003D7544" w:rsidP="003D7544">
      <w:pPr>
        <w:widowControl w:val="0"/>
        <w:autoSpaceDE w:val="0"/>
        <w:autoSpaceDN w:val="0"/>
        <w:adjustRightInd w:val="0"/>
        <w:ind w:firstLine="720"/>
        <w:rPr>
          <w:rFonts w:ascii="PT Astra Serif" w:hAnsi="PT Astra Serif"/>
        </w:rPr>
      </w:pPr>
      <w:r w:rsidRPr="00E840A1">
        <w:rPr>
          <w:rFonts w:ascii="PT Astra Serif" w:hAnsi="PT Astra Serif" w:cs="Times New Roman CYR"/>
        </w:rPr>
        <w:t>50. В случае если в правовом акте указывается, что информация о проведении отбора, о результатах рассмотрения предложений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указанная информация не размещается в информационно-телекоммуникационной сети "Интернет".</w:t>
      </w:r>
    </w:p>
    <w:p w:rsidR="003D7544" w:rsidRPr="00E840A1" w:rsidRDefault="003D7544" w:rsidP="003D7544">
      <w:pPr>
        <w:widowControl w:val="0"/>
        <w:autoSpaceDE w:val="0"/>
        <w:autoSpaceDN w:val="0"/>
        <w:adjustRightInd w:val="0"/>
        <w:ind w:firstLine="720"/>
        <w:jc w:val="right"/>
        <w:rPr>
          <w:rFonts w:ascii="PT Astra Serif" w:hAnsi="PT Astra Serif"/>
          <w:b/>
          <w:bCs/>
        </w:rPr>
      </w:pPr>
    </w:p>
    <w:p w:rsidR="003D7544" w:rsidRPr="00E840A1" w:rsidRDefault="003D7544" w:rsidP="003D7544">
      <w:pPr>
        <w:widowControl w:val="0"/>
        <w:autoSpaceDE w:val="0"/>
        <w:autoSpaceDN w:val="0"/>
        <w:adjustRightInd w:val="0"/>
        <w:ind w:firstLine="720"/>
        <w:jc w:val="right"/>
        <w:rPr>
          <w:rFonts w:ascii="PT Astra Serif" w:hAnsi="PT Astra Serif"/>
          <w:b/>
          <w:bCs/>
        </w:rPr>
      </w:pPr>
    </w:p>
    <w:p w:rsidR="003D7544" w:rsidRPr="00B7583E" w:rsidRDefault="003D7544" w:rsidP="003D7544">
      <w:pPr>
        <w:widowControl w:val="0"/>
        <w:autoSpaceDE w:val="0"/>
        <w:autoSpaceDN w:val="0"/>
        <w:adjustRightInd w:val="0"/>
        <w:ind w:firstLine="720"/>
        <w:jc w:val="right"/>
        <w:rPr>
          <w:rFonts w:ascii="PT Astra Serif" w:hAnsi="PT Astra Serif"/>
          <w:b/>
          <w:bCs/>
        </w:rPr>
      </w:pPr>
    </w:p>
    <w:p w:rsidR="003D7544" w:rsidRPr="00B7583E" w:rsidRDefault="003D7544" w:rsidP="003D7544">
      <w:pPr>
        <w:widowControl w:val="0"/>
        <w:autoSpaceDE w:val="0"/>
        <w:autoSpaceDN w:val="0"/>
        <w:adjustRightInd w:val="0"/>
        <w:ind w:firstLine="720"/>
        <w:jc w:val="right"/>
        <w:rPr>
          <w:rFonts w:ascii="PT Astra Serif" w:hAnsi="PT Astra Serif"/>
          <w:b/>
          <w:bCs/>
        </w:rPr>
      </w:pPr>
    </w:p>
    <w:p w:rsidR="003D7544" w:rsidRPr="00B7583E" w:rsidRDefault="003D7544" w:rsidP="003D7544">
      <w:pPr>
        <w:widowControl w:val="0"/>
        <w:autoSpaceDE w:val="0"/>
        <w:autoSpaceDN w:val="0"/>
        <w:adjustRightInd w:val="0"/>
        <w:ind w:firstLine="720"/>
        <w:jc w:val="right"/>
        <w:rPr>
          <w:rFonts w:ascii="PT Astra Serif" w:hAnsi="PT Astra Serif"/>
          <w:b/>
          <w:bCs/>
        </w:rPr>
      </w:pPr>
    </w:p>
    <w:p w:rsidR="003D7544" w:rsidRPr="00B7583E" w:rsidRDefault="003D7544" w:rsidP="003D7544">
      <w:pPr>
        <w:widowControl w:val="0"/>
        <w:autoSpaceDE w:val="0"/>
        <w:autoSpaceDN w:val="0"/>
        <w:adjustRightInd w:val="0"/>
        <w:ind w:firstLine="720"/>
        <w:jc w:val="right"/>
        <w:rPr>
          <w:rFonts w:ascii="PT Astra Serif" w:hAnsi="PT Astra Serif"/>
          <w:b/>
          <w:bCs/>
        </w:rPr>
      </w:pPr>
    </w:p>
    <w:p w:rsidR="003D7544" w:rsidRPr="00B7583E" w:rsidRDefault="003D7544" w:rsidP="003D7544">
      <w:pPr>
        <w:pStyle w:val="a5"/>
        <w:widowControl w:val="0"/>
        <w:autoSpaceDE w:val="0"/>
        <w:autoSpaceDN w:val="0"/>
        <w:adjustRightInd w:val="0"/>
        <w:ind w:left="5529"/>
        <w:jc w:val="both"/>
        <w:rPr>
          <w:rFonts w:ascii="PT Astra Serif" w:eastAsiaTheme="minorEastAsia" w:hAnsi="PT Astra Serif" w:cs="Times New Roman CYR"/>
          <w:sz w:val="24"/>
          <w:szCs w:val="24"/>
          <w:lang w:eastAsia="ru-RU"/>
        </w:rPr>
      </w:pPr>
      <w:r w:rsidRPr="00B7583E">
        <w:rPr>
          <w:rFonts w:ascii="PT Astra Serif" w:eastAsiaTheme="minorEastAsia" w:hAnsi="PT Astra Serif" w:cs="Times New Roman CYR"/>
          <w:sz w:val="24"/>
          <w:szCs w:val="24"/>
          <w:lang w:eastAsia="ru-RU"/>
        </w:rPr>
        <w:t>Приложение</w:t>
      </w:r>
    </w:p>
    <w:p w:rsidR="003D7544" w:rsidRPr="00B7583E" w:rsidRDefault="003D7544" w:rsidP="003D7544">
      <w:pPr>
        <w:pStyle w:val="a5"/>
        <w:widowControl w:val="0"/>
        <w:autoSpaceDE w:val="0"/>
        <w:autoSpaceDN w:val="0"/>
        <w:adjustRightInd w:val="0"/>
        <w:ind w:left="5529" w:right="-426"/>
        <w:jc w:val="both"/>
        <w:rPr>
          <w:rFonts w:ascii="PT Astra Serif" w:eastAsiaTheme="minorEastAsia" w:hAnsi="PT Astra Serif" w:cs="Times New Roman CYR"/>
          <w:sz w:val="24"/>
          <w:szCs w:val="24"/>
          <w:lang w:eastAsia="ru-RU"/>
        </w:rPr>
      </w:pPr>
      <w:r w:rsidRPr="00B7583E">
        <w:rPr>
          <w:rFonts w:ascii="PT Astra Serif" w:eastAsiaTheme="minorEastAsia" w:hAnsi="PT Astra Serif" w:cs="Times New Roman CYR"/>
          <w:sz w:val="24"/>
          <w:szCs w:val="24"/>
          <w:lang w:eastAsia="ru-RU"/>
        </w:rPr>
        <w:t>к порядку 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3D7544" w:rsidRPr="00B7583E" w:rsidRDefault="003D7544" w:rsidP="003D7544">
      <w:pPr>
        <w:pStyle w:val="a5"/>
        <w:widowControl w:val="0"/>
        <w:autoSpaceDE w:val="0"/>
        <w:autoSpaceDN w:val="0"/>
        <w:adjustRightInd w:val="0"/>
        <w:ind w:left="5529"/>
        <w:jc w:val="both"/>
        <w:rPr>
          <w:rFonts w:ascii="PT Astra Serif" w:eastAsiaTheme="minorEastAsia" w:hAnsi="PT Astra Serif" w:cs="Times New Roman CYR"/>
          <w:sz w:val="24"/>
          <w:szCs w:val="24"/>
          <w:lang w:eastAsia="ru-RU"/>
        </w:rPr>
      </w:pPr>
    </w:p>
    <w:p w:rsidR="003D7544" w:rsidRPr="00B7583E" w:rsidRDefault="003D7544" w:rsidP="003D7544">
      <w:pPr>
        <w:widowControl w:val="0"/>
        <w:autoSpaceDE w:val="0"/>
        <w:autoSpaceDN w:val="0"/>
        <w:adjustRightInd w:val="0"/>
        <w:ind w:left="5529" w:firstLine="0"/>
        <w:jc w:val="right"/>
        <w:rPr>
          <w:rFonts w:ascii="PT Astra Serif" w:eastAsiaTheme="minorEastAsia" w:hAnsi="PT Astra Serif"/>
          <w:bCs/>
        </w:rPr>
      </w:pPr>
      <w:r w:rsidRPr="00B7583E">
        <w:rPr>
          <w:rFonts w:ascii="PT Astra Serif" w:eastAsiaTheme="minorEastAsia" w:hAnsi="PT Astra Serif"/>
          <w:bCs/>
        </w:rPr>
        <w:t>Форма</w:t>
      </w:r>
    </w:p>
    <w:p w:rsidR="003D7544" w:rsidRPr="00B7583E" w:rsidRDefault="003D7544" w:rsidP="003D7544">
      <w:pPr>
        <w:widowControl w:val="0"/>
        <w:autoSpaceDE w:val="0"/>
        <w:autoSpaceDN w:val="0"/>
        <w:adjustRightInd w:val="0"/>
        <w:ind w:left="5529" w:firstLine="0"/>
        <w:rPr>
          <w:rFonts w:ascii="PT Astra Serif" w:eastAsiaTheme="minorEastAsia" w:hAnsi="PT Astra Serif"/>
        </w:rPr>
      </w:pPr>
    </w:p>
    <w:p w:rsidR="003D7544" w:rsidRPr="00B7583E" w:rsidRDefault="003D7544" w:rsidP="003D7544">
      <w:pPr>
        <w:widowControl w:val="0"/>
        <w:autoSpaceDE w:val="0"/>
        <w:autoSpaceDN w:val="0"/>
        <w:adjustRightInd w:val="0"/>
        <w:ind w:left="5529" w:firstLine="0"/>
        <w:rPr>
          <w:rFonts w:ascii="PT Astra Serif" w:eastAsiaTheme="minorEastAsia" w:hAnsi="PT Astra Serif"/>
        </w:rPr>
      </w:pPr>
      <w:r w:rsidRPr="00B7583E">
        <w:rPr>
          <w:rFonts w:ascii="PT Astra Serif" w:eastAsiaTheme="minorEastAsia" w:hAnsi="PT Astra Serif"/>
        </w:rPr>
        <w:t>Главе Вурнарского муниципального округа Чувашской Республики</w:t>
      </w:r>
    </w:p>
    <w:p w:rsidR="003D7544" w:rsidRPr="00B7583E" w:rsidRDefault="003D7544" w:rsidP="003D7544">
      <w:pPr>
        <w:widowControl w:val="0"/>
        <w:autoSpaceDE w:val="0"/>
        <w:autoSpaceDN w:val="0"/>
        <w:adjustRightInd w:val="0"/>
        <w:ind w:left="5529" w:firstLine="0"/>
        <w:rPr>
          <w:rFonts w:ascii="PT Astra Serif" w:eastAsiaTheme="minorEastAsia" w:hAnsi="PT Astra Serif"/>
          <w:sz w:val="22"/>
          <w:szCs w:val="22"/>
        </w:rPr>
      </w:pPr>
      <w:r w:rsidRPr="00B7583E">
        <w:rPr>
          <w:rFonts w:ascii="PT Astra Serif" w:eastAsiaTheme="minorEastAsia" w:hAnsi="PT Astra Serif"/>
          <w:sz w:val="22"/>
          <w:szCs w:val="22"/>
        </w:rPr>
        <w:t>__________________________________</w:t>
      </w:r>
    </w:p>
    <w:p w:rsidR="003D7544" w:rsidRPr="00B7583E" w:rsidRDefault="003D7544" w:rsidP="003D7544">
      <w:pPr>
        <w:widowControl w:val="0"/>
        <w:autoSpaceDE w:val="0"/>
        <w:autoSpaceDN w:val="0"/>
        <w:adjustRightInd w:val="0"/>
        <w:ind w:left="5529" w:firstLine="0"/>
        <w:rPr>
          <w:rFonts w:ascii="PT Astra Serif" w:eastAsiaTheme="minorEastAsia" w:hAnsi="PT Astra Serif"/>
          <w:sz w:val="22"/>
          <w:szCs w:val="22"/>
        </w:rPr>
      </w:pPr>
      <w:r w:rsidRPr="00B7583E">
        <w:rPr>
          <w:rFonts w:ascii="PT Astra Serif" w:eastAsiaTheme="minorEastAsia" w:hAnsi="PT Astra Serif"/>
          <w:sz w:val="22"/>
          <w:szCs w:val="22"/>
        </w:rPr>
        <w:t>__________________________________</w:t>
      </w:r>
    </w:p>
    <w:p w:rsidR="003D7544" w:rsidRPr="00B7583E" w:rsidRDefault="003D7544" w:rsidP="003D7544">
      <w:pPr>
        <w:widowControl w:val="0"/>
        <w:autoSpaceDE w:val="0"/>
        <w:autoSpaceDN w:val="0"/>
        <w:adjustRightInd w:val="0"/>
        <w:ind w:left="5529" w:firstLine="0"/>
        <w:rPr>
          <w:rFonts w:ascii="PT Astra Serif" w:eastAsiaTheme="minorEastAsia" w:hAnsi="PT Astra Serif"/>
          <w:sz w:val="20"/>
          <w:szCs w:val="20"/>
        </w:rPr>
      </w:pPr>
      <w:proofErr w:type="gramStart"/>
      <w:r w:rsidRPr="00B7583E">
        <w:rPr>
          <w:rFonts w:ascii="PT Astra Serif" w:eastAsiaTheme="minorEastAsia" w:hAnsi="PT Astra Serif"/>
          <w:sz w:val="20"/>
          <w:szCs w:val="20"/>
        </w:rPr>
        <w:t>(фамилия, имя, отчество (последнее -</w:t>
      </w:r>
      <w:proofErr w:type="gramEnd"/>
    </w:p>
    <w:p w:rsidR="003D7544" w:rsidRPr="00B7583E" w:rsidRDefault="003D7544" w:rsidP="003D7544">
      <w:pPr>
        <w:widowControl w:val="0"/>
        <w:autoSpaceDE w:val="0"/>
        <w:autoSpaceDN w:val="0"/>
        <w:adjustRightInd w:val="0"/>
        <w:ind w:left="5529" w:firstLine="0"/>
        <w:rPr>
          <w:rFonts w:ascii="PT Astra Serif" w:eastAsiaTheme="minorEastAsia" w:hAnsi="PT Astra Serif"/>
          <w:sz w:val="20"/>
          <w:szCs w:val="20"/>
        </w:rPr>
      </w:pPr>
      <w:proofErr w:type="gramStart"/>
      <w:r w:rsidRPr="00B7583E">
        <w:rPr>
          <w:rFonts w:ascii="PT Astra Serif" w:eastAsiaTheme="minorEastAsia" w:hAnsi="PT Astra Serif"/>
          <w:sz w:val="20"/>
          <w:szCs w:val="20"/>
        </w:rPr>
        <w:t>при наличии)) руководителя, наименование организации)</w:t>
      </w:r>
      <w:proofErr w:type="gramEnd"/>
    </w:p>
    <w:p w:rsidR="003D7544" w:rsidRPr="00B7583E" w:rsidRDefault="003D7544" w:rsidP="003D7544">
      <w:pPr>
        <w:widowControl w:val="0"/>
        <w:autoSpaceDE w:val="0"/>
        <w:autoSpaceDN w:val="0"/>
        <w:adjustRightInd w:val="0"/>
        <w:ind w:left="5529" w:firstLine="0"/>
        <w:rPr>
          <w:rFonts w:ascii="PT Astra Serif" w:eastAsiaTheme="minorEastAsia" w:hAnsi="PT Astra Serif" w:cs="Times New Roman CYR"/>
        </w:rPr>
      </w:pPr>
    </w:p>
    <w:p w:rsidR="003B31C4" w:rsidRPr="00B7583E" w:rsidRDefault="003B31C4" w:rsidP="003B31C4">
      <w:pPr>
        <w:widowControl w:val="0"/>
        <w:autoSpaceDE w:val="0"/>
        <w:autoSpaceDN w:val="0"/>
        <w:adjustRightInd w:val="0"/>
        <w:spacing w:before="108" w:after="108"/>
        <w:ind w:firstLine="0"/>
        <w:jc w:val="center"/>
        <w:outlineLvl w:val="0"/>
        <w:rPr>
          <w:rFonts w:ascii="PT Astra Serif" w:eastAsiaTheme="minorEastAsia" w:hAnsi="PT Astra Serif" w:cs="Times New Roman CYR"/>
          <w:b/>
          <w:bCs/>
        </w:rPr>
      </w:pPr>
    </w:p>
    <w:p w:rsidR="003D7544" w:rsidRPr="00B7583E" w:rsidRDefault="003D7544" w:rsidP="003B31C4">
      <w:pPr>
        <w:widowControl w:val="0"/>
        <w:autoSpaceDE w:val="0"/>
        <w:autoSpaceDN w:val="0"/>
        <w:adjustRightInd w:val="0"/>
        <w:spacing w:before="108" w:after="108"/>
        <w:ind w:firstLine="0"/>
        <w:jc w:val="center"/>
        <w:outlineLvl w:val="0"/>
        <w:rPr>
          <w:rFonts w:ascii="PT Astra Serif" w:eastAsiaTheme="minorEastAsia" w:hAnsi="PT Astra Serif" w:cs="Times New Roman CYR"/>
          <w:bCs/>
          <w:sz w:val="22"/>
          <w:szCs w:val="22"/>
        </w:rPr>
      </w:pPr>
      <w:r w:rsidRPr="00B7583E">
        <w:rPr>
          <w:rFonts w:ascii="PT Astra Serif" w:eastAsiaTheme="minorEastAsia" w:hAnsi="PT Astra Serif" w:cs="Times New Roman CYR"/>
          <w:b/>
          <w:bCs/>
        </w:rPr>
        <w:t>ЗАЯВЛЕНИЕ</w:t>
      </w:r>
      <w:r w:rsidRPr="00B7583E">
        <w:rPr>
          <w:rFonts w:ascii="PT Astra Serif" w:eastAsiaTheme="minorEastAsia" w:hAnsi="PT Astra Serif" w:cs="Times New Roman CYR"/>
          <w:b/>
          <w:bCs/>
          <w:sz w:val="22"/>
          <w:szCs w:val="22"/>
        </w:rPr>
        <w:br/>
      </w:r>
      <w:r w:rsidRPr="00B7583E">
        <w:rPr>
          <w:rFonts w:ascii="PT Astra Serif" w:eastAsiaTheme="minorEastAsia" w:hAnsi="PT Astra Serif" w:cs="Times New Roman CYR"/>
          <w:bCs/>
          <w:sz w:val="22"/>
          <w:szCs w:val="22"/>
        </w:rPr>
        <w:t xml:space="preserve">на получение субсидий из бюджета Вурнарского муниципального округа юридическими лицами (за исключением субсидий государственным (муниципальным) учреждениям) индивидуальными предпринимателями, физическими лицами - производителями товаров, работ, услуг, </w:t>
      </w:r>
      <w:r w:rsidRPr="00B7583E">
        <w:rPr>
          <w:rFonts w:ascii="PT Astra Serif" w:eastAsiaTheme="minorEastAsia" w:hAnsi="PT Astra Serif" w:cs="Times New Roman CYR"/>
          <w:bCs/>
          <w:sz w:val="22"/>
          <w:szCs w:val="22"/>
        </w:rPr>
        <w:lastRenderedPageBreak/>
        <w:t>занимающимися приоритетными видами деятельности</w:t>
      </w:r>
    </w:p>
    <w:p w:rsidR="003D7544" w:rsidRPr="00B7583E" w:rsidRDefault="003D7544" w:rsidP="003B31C4">
      <w:pPr>
        <w:widowControl w:val="0"/>
        <w:autoSpaceDE w:val="0"/>
        <w:autoSpaceDN w:val="0"/>
        <w:adjustRightInd w:val="0"/>
        <w:ind w:firstLine="0"/>
        <w:rPr>
          <w:rFonts w:ascii="PT Astra Serif" w:eastAsiaTheme="minorEastAsia" w:hAnsi="PT Astra Serif"/>
          <w:sz w:val="22"/>
          <w:szCs w:val="22"/>
        </w:rPr>
      </w:pPr>
      <w:r w:rsidRPr="00B7583E">
        <w:rPr>
          <w:rFonts w:ascii="PT Astra Serif" w:eastAsiaTheme="minorEastAsia" w:hAnsi="PT Astra Serif"/>
          <w:sz w:val="22"/>
          <w:szCs w:val="22"/>
        </w:rPr>
        <w:t xml:space="preserve">Прошу принять на рассмотрение документы </w:t>
      </w:r>
      <w:proofErr w:type="gramStart"/>
      <w:r w:rsidRPr="00B7583E">
        <w:rPr>
          <w:rFonts w:ascii="PT Astra Serif" w:eastAsiaTheme="minorEastAsia" w:hAnsi="PT Astra Serif"/>
          <w:sz w:val="22"/>
          <w:szCs w:val="22"/>
        </w:rPr>
        <w:t>от</w:t>
      </w:r>
      <w:proofErr w:type="gramEnd"/>
      <w:r w:rsidRPr="00B7583E">
        <w:rPr>
          <w:rFonts w:ascii="PT Astra Serif" w:eastAsiaTheme="minorEastAsia" w:hAnsi="PT Astra Serif"/>
          <w:sz w:val="22"/>
          <w:szCs w:val="22"/>
        </w:rPr>
        <w:t xml:space="preserve"> ___________________________________________</w:t>
      </w:r>
    </w:p>
    <w:p w:rsidR="003D7544" w:rsidRPr="00B7583E" w:rsidRDefault="003D7544" w:rsidP="003B31C4">
      <w:pPr>
        <w:ind w:firstLine="0"/>
        <w:rPr>
          <w:rFonts w:ascii="PT Astra Serif" w:hAnsi="PT Astra Serif"/>
        </w:rPr>
      </w:pPr>
      <w:r w:rsidRPr="00B7583E">
        <w:rPr>
          <w:rFonts w:ascii="PT Astra Serif" w:eastAsiaTheme="minorEastAsia" w:hAnsi="PT Astra Serif"/>
          <w:sz w:val="22"/>
          <w:szCs w:val="22"/>
        </w:rPr>
        <w:t>_____________________________________________________________________________________</w:t>
      </w:r>
    </w:p>
    <w:p w:rsidR="003D7544" w:rsidRPr="00B7583E" w:rsidRDefault="003D7544" w:rsidP="003B31C4">
      <w:pPr>
        <w:widowControl w:val="0"/>
        <w:pBdr>
          <w:bottom w:val="single" w:sz="4" w:space="1" w:color="auto"/>
        </w:pBdr>
        <w:autoSpaceDE w:val="0"/>
        <w:autoSpaceDN w:val="0"/>
        <w:adjustRightInd w:val="0"/>
        <w:ind w:firstLine="0"/>
        <w:rPr>
          <w:rFonts w:ascii="PT Astra Serif" w:eastAsiaTheme="minorEastAsia" w:hAnsi="PT Astra Serif"/>
          <w:sz w:val="22"/>
          <w:szCs w:val="22"/>
        </w:rPr>
      </w:pPr>
      <w:r w:rsidRPr="00B7583E">
        <w:rPr>
          <w:rFonts w:ascii="PT Astra Serif" w:eastAsiaTheme="minorEastAsia" w:hAnsi="PT Astra Serif"/>
          <w:sz w:val="22"/>
          <w:szCs w:val="22"/>
        </w:rPr>
        <w:t>_____________________________________________________________________________________</w:t>
      </w:r>
    </w:p>
    <w:p w:rsidR="003D7544" w:rsidRPr="00B7583E" w:rsidRDefault="003D7544" w:rsidP="003B31C4">
      <w:pPr>
        <w:widowControl w:val="0"/>
        <w:pBdr>
          <w:bottom w:val="single" w:sz="4" w:space="1" w:color="auto"/>
        </w:pBdr>
        <w:autoSpaceDE w:val="0"/>
        <w:autoSpaceDN w:val="0"/>
        <w:adjustRightInd w:val="0"/>
        <w:ind w:firstLine="0"/>
        <w:rPr>
          <w:rFonts w:ascii="PT Astra Serif" w:eastAsiaTheme="minorEastAsia" w:hAnsi="PT Astra Serif"/>
          <w:sz w:val="22"/>
          <w:szCs w:val="22"/>
        </w:rPr>
      </w:pPr>
    </w:p>
    <w:p w:rsidR="003D7544" w:rsidRPr="00B7583E" w:rsidRDefault="003D7544" w:rsidP="003B31C4">
      <w:pPr>
        <w:widowControl w:val="0"/>
        <w:autoSpaceDE w:val="0"/>
        <w:autoSpaceDN w:val="0"/>
        <w:adjustRightInd w:val="0"/>
        <w:ind w:firstLine="0"/>
        <w:jc w:val="center"/>
        <w:rPr>
          <w:rFonts w:ascii="PT Astra Serif" w:eastAsiaTheme="minorEastAsia" w:hAnsi="PT Astra Serif"/>
          <w:sz w:val="18"/>
          <w:szCs w:val="18"/>
        </w:rPr>
      </w:pPr>
      <w:r w:rsidRPr="00B7583E">
        <w:rPr>
          <w:rFonts w:ascii="PT Astra Serif" w:eastAsiaTheme="minorEastAsia" w:hAnsi="PT Astra Serif"/>
          <w:sz w:val="18"/>
          <w:szCs w:val="18"/>
        </w:rPr>
        <w:t>(полное и сокращенное наименование организации, фамилия, имя, отчество (последнее при наличии) индивидуального предпринимателя, ИНН, КПП, адрес)</w:t>
      </w:r>
    </w:p>
    <w:p w:rsidR="003D7544" w:rsidRPr="00B7583E" w:rsidRDefault="003D7544" w:rsidP="003B31C4">
      <w:pPr>
        <w:widowControl w:val="0"/>
        <w:autoSpaceDE w:val="0"/>
        <w:autoSpaceDN w:val="0"/>
        <w:adjustRightInd w:val="0"/>
        <w:ind w:firstLine="0"/>
        <w:rPr>
          <w:rFonts w:ascii="PT Astra Serif" w:eastAsiaTheme="minorEastAsia" w:hAnsi="PT Astra Serif"/>
          <w:sz w:val="22"/>
          <w:szCs w:val="22"/>
        </w:rPr>
      </w:pPr>
      <w:r w:rsidRPr="00B7583E">
        <w:rPr>
          <w:rFonts w:ascii="PT Astra Serif" w:eastAsiaTheme="minorEastAsia" w:hAnsi="PT Astra Serif"/>
          <w:sz w:val="22"/>
          <w:szCs w:val="22"/>
        </w:rPr>
        <w:t xml:space="preserve">для предоставления субсидий из бюджета Вурнарского муниципального округа Чувашской Республики </w:t>
      </w:r>
      <w:proofErr w:type="gramStart"/>
      <w:r w:rsidRPr="00B7583E">
        <w:rPr>
          <w:rFonts w:ascii="PT Astra Serif" w:eastAsiaTheme="minorEastAsia" w:hAnsi="PT Astra Serif"/>
          <w:sz w:val="22"/>
          <w:szCs w:val="22"/>
        </w:rPr>
        <w:t>на</w:t>
      </w:r>
      <w:proofErr w:type="gramEnd"/>
      <w:r w:rsidRPr="00B7583E">
        <w:rPr>
          <w:rFonts w:ascii="PT Astra Serif" w:eastAsiaTheme="minorEastAsia" w:hAnsi="PT Astra Serif"/>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w:t>
      </w:r>
    </w:p>
    <w:p w:rsidR="003D7544" w:rsidRPr="00B7583E" w:rsidRDefault="003D7544" w:rsidP="003B31C4">
      <w:pPr>
        <w:widowControl w:val="0"/>
        <w:autoSpaceDE w:val="0"/>
        <w:autoSpaceDN w:val="0"/>
        <w:adjustRightInd w:val="0"/>
        <w:ind w:firstLine="0"/>
        <w:jc w:val="center"/>
        <w:rPr>
          <w:rFonts w:ascii="PT Astra Serif" w:eastAsiaTheme="minorEastAsia" w:hAnsi="PT Astra Serif"/>
          <w:sz w:val="18"/>
          <w:szCs w:val="18"/>
        </w:rPr>
      </w:pPr>
      <w:r w:rsidRPr="00B7583E">
        <w:rPr>
          <w:rFonts w:ascii="PT Astra Serif" w:eastAsiaTheme="minorEastAsia" w:hAnsi="PT Astra Serif"/>
          <w:sz w:val="18"/>
          <w:szCs w:val="18"/>
        </w:rPr>
        <w:t>(целевое назначение субсидии)</w:t>
      </w:r>
    </w:p>
    <w:p w:rsidR="003D7544" w:rsidRPr="00B7583E" w:rsidRDefault="003D7544" w:rsidP="003B31C4">
      <w:pPr>
        <w:widowControl w:val="0"/>
        <w:autoSpaceDE w:val="0"/>
        <w:autoSpaceDN w:val="0"/>
        <w:adjustRightInd w:val="0"/>
        <w:ind w:firstLine="0"/>
        <w:rPr>
          <w:rFonts w:ascii="PT Astra Serif" w:eastAsiaTheme="minorEastAsia" w:hAnsi="PT Astra Serif"/>
          <w:sz w:val="22"/>
          <w:szCs w:val="22"/>
        </w:rPr>
      </w:pPr>
      <w:r w:rsidRPr="00B7583E">
        <w:rPr>
          <w:rFonts w:ascii="PT Astra Serif" w:eastAsiaTheme="minorEastAsia" w:hAnsi="PT Astra Serif"/>
          <w:sz w:val="22"/>
          <w:szCs w:val="22"/>
        </w:rPr>
        <w:t>Сумма запрашиваемой субсидии ________________________________________________ тыс. рублей</w:t>
      </w:r>
    </w:p>
    <w:p w:rsidR="003D7544" w:rsidRPr="00B7583E" w:rsidRDefault="003D7544" w:rsidP="003B31C4">
      <w:pPr>
        <w:widowControl w:val="0"/>
        <w:autoSpaceDE w:val="0"/>
        <w:autoSpaceDN w:val="0"/>
        <w:adjustRightInd w:val="0"/>
        <w:ind w:firstLine="0"/>
        <w:rPr>
          <w:rFonts w:ascii="PT Astra Serif" w:eastAsiaTheme="minorEastAsia" w:hAnsi="PT Astra Serif"/>
          <w:sz w:val="18"/>
          <w:szCs w:val="18"/>
        </w:rPr>
      </w:pPr>
      <w:r w:rsidRPr="00B7583E">
        <w:rPr>
          <w:rFonts w:ascii="PT Astra Serif" w:eastAsiaTheme="minorEastAsia" w:hAnsi="PT Astra Serif"/>
          <w:sz w:val="18"/>
          <w:szCs w:val="18"/>
        </w:rPr>
        <w:t xml:space="preserve">                     (цифрами и прописью)</w:t>
      </w:r>
    </w:p>
    <w:p w:rsidR="003D7544" w:rsidRPr="00B7583E" w:rsidRDefault="003D7544" w:rsidP="003B31C4">
      <w:pPr>
        <w:widowControl w:val="0"/>
        <w:autoSpaceDE w:val="0"/>
        <w:autoSpaceDN w:val="0"/>
        <w:ind w:firstLine="0"/>
        <w:rPr>
          <w:rFonts w:ascii="PT Astra Serif" w:hAnsi="PT Astra Serif"/>
        </w:rPr>
      </w:pPr>
      <w:r w:rsidRPr="00B7583E">
        <w:rPr>
          <w:rFonts w:ascii="PT Astra Serif" w:hAnsi="PT Astra Serif"/>
        </w:rPr>
        <w:t>Сведения об участнике:</w:t>
      </w:r>
    </w:p>
    <w:p w:rsidR="003D7544" w:rsidRPr="00B7583E" w:rsidRDefault="003D7544"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tbl>
      <w:tblPr>
        <w:tblW w:w="9747" w:type="dxa"/>
        <w:tblCellMar>
          <w:left w:w="0" w:type="dxa"/>
          <w:right w:w="0" w:type="dxa"/>
        </w:tblCellMar>
        <w:tblLook w:val="04A0" w:firstRow="1" w:lastRow="0" w:firstColumn="1" w:lastColumn="0" w:noHBand="0" w:noVBand="1"/>
      </w:tblPr>
      <w:tblGrid>
        <w:gridCol w:w="541"/>
        <w:gridCol w:w="6538"/>
        <w:gridCol w:w="2668"/>
      </w:tblGrid>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Полное наименование получателя субсидии</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proofErr w:type="gramStart"/>
            <w:r w:rsidRPr="00B7583E">
              <w:rPr>
                <w:rFonts w:ascii="PT Astra Serif" w:hAnsi="PT Astra Serif"/>
              </w:rPr>
              <w:t>Фамилия, имя, отчество (последнее при наличии) индивидуального предпринимателя, должность и фамилия, имя, отчество (последнее при наличии) руководителя юридического лица</w:t>
            </w:r>
            <w:proofErr w:type="gramEnd"/>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Учредитель (и) юридического лица (наименование и доля участия каждого из них в уставном капитале - для юридических лиц)</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4.</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Основной вид деятельности (ОКВЭД)</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5.</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Регистрационные данные:</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Дата, место регистрации юридического лица, регистрация физического лица в качестве индивидуального предпринимателя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6</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Юридический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7.</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Фактический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8.</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Банковские реквизиты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9.</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Система налогообложения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10.</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Наличие патентов, лицензий, сертификатов</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11.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Дополнительная информация, которую Вы хотели бы сообщить</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lastRenderedPageBreak/>
              <w:t>12.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Фамилия, имя, отчество (последнее при наличии) контактного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r w:rsidR="00075C5B" w:rsidRPr="00B7583E" w:rsidTr="003937D4">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13.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Контактные телефоны, факс, адрес электронной почты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5C5B" w:rsidRPr="00B7583E" w:rsidRDefault="00075C5B" w:rsidP="003937D4">
            <w:pPr>
              <w:widowControl w:val="0"/>
              <w:autoSpaceDE w:val="0"/>
              <w:autoSpaceDN w:val="0"/>
              <w:spacing w:line="256" w:lineRule="auto"/>
              <w:rPr>
                <w:rFonts w:ascii="PT Astra Serif" w:hAnsi="PT Astra Serif"/>
              </w:rPr>
            </w:pPr>
            <w:r w:rsidRPr="00B7583E">
              <w:rPr>
                <w:rFonts w:ascii="PT Astra Serif" w:hAnsi="PT Astra Serif"/>
              </w:rPr>
              <w:t> </w:t>
            </w:r>
          </w:p>
        </w:tc>
      </w:tr>
    </w:tbl>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3D7544">
      <w:pPr>
        <w:widowControl w:val="0"/>
        <w:autoSpaceDE w:val="0"/>
        <w:autoSpaceDN w:val="0"/>
        <w:adjustRightInd w:val="0"/>
        <w:ind w:left="5529" w:firstLine="0"/>
        <w:rPr>
          <w:rFonts w:ascii="PT Astra Serif" w:eastAsiaTheme="minorEastAsia" w:hAnsi="PT Astra Serif"/>
          <w:sz w:val="22"/>
          <w:szCs w:val="22"/>
        </w:rPr>
      </w:pPr>
    </w:p>
    <w:p w:rsidR="00075C5B" w:rsidRPr="00B7583E" w:rsidRDefault="00075C5B" w:rsidP="00075C5B">
      <w:pPr>
        <w:widowControl w:val="0"/>
        <w:autoSpaceDE w:val="0"/>
        <w:autoSpaceDN w:val="0"/>
        <w:adjustRightInd w:val="0"/>
        <w:ind w:firstLine="708"/>
        <w:rPr>
          <w:rFonts w:ascii="PT Astra Serif" w:eastAsiaTheme="minorEastAsia" w:hAnsi="PT Astra Serif"/>
          <w:sz w:val="22"/>
          <w:szCs w:val="22"/>
        </w:rPr>
      </w:pPr>
      <w:r w:rsidRPr="00B7583E">
        <w:rPr>
          <w:rFonts w:ascii="PT Astra Serif" w:eastAsiaTheme="minorEastAsia" w:hAnsi="PT Astra Serif"/>
          <w:sz w:val="22"/>
          <w:szCs w:val="22"/>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предоставление субсидии.</w:t>
      </w:r>
    </w:p>
    <w:p w:rsidR="00075C5B" w:rsidRPr="00B7583E" w:rsidRDefault="00075C5B" w:rsidP="00075C5B">
      <w:pPr>
        <w:widowControl w:val="0"/>
        <w:autoSpaceDE w:val="0"/>
        <w:autoSpaceDN w:val="0"/>
        <w:adjustRightInd w:val="0"/>
        <w:ind w:firstLine="708"/>
        <w:rPr>
          <w:rFonts w:ascii="PT Astra Serif" w:eastAsiaTheme="minorEastAsia" w:hAnsi="PT Astra Serif"/>
          <w:sz w:val="22"/>
          <w:szCs w:val="22"/>
        </w:rPr>
      </w:pPr>
      <w:r w:rsidRPr="00B7583E">
        <w:rPr>
          <w:rFonts w:ascii="PT Astra Serif" w:eastAsiaTheme="minorEastAsia" w:hAnsi="PT Astra Serif"/>
          <w:sz w:val="22"/>
          <w:szCs w:val="22"/>
        </w:rPr>
        <w:t>Подачей настоящей заявки выражаю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w:t>
      </w:r>
    </w:p>
    <w:p w:rsidR="00075C5B" w:rsidRPr="00B7583E" w:rsidRDefault="00075C5B" w:rsidP="00075C5B">
      <w:pPr>
        <w:widowControl w:val="0"/>
        <w:autoSpaceDE w:val="0"/>
        <w:autoSpaceDN w:val="0"/>
        <w:adjustRightInd w:val="0"/>
        <w:ind w:firstLine="708"/>
        <w:rPr>
          <w:rFonts w:ascii="PT Astra Serif" w:eastAsiaTheme="minorEastAsia" w:hAnsi="PT Astra Serif"/>
          <w:sz w:val="22"/>
          <w:szCs w:val="22"/>
        </w:rPr>
      </w:pPr>
      <w:r w:rsidRPr="00B7583E">
        <w:rPr>
          <w:rFonts w:ascii="PT Astra Serif" w:eastAsiaTheme="minorEastAsia" w:hAnsi="PT Astra Serif"/>
          <w:sz w:val="22"/>
          <w:szCs w:val="22"/>
        </w:rPr>
        <w:t xml:space="preserve">С условиями отбора ознакомлен и предоставляю согласно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003E7A26">
        <w:rPr>
          <w:rFonts w:ascii="PT Astra Serif" w:eastAsiaTheme="minorEastAsia" w:hAnsi="PT Astra Serif"/>
          <w:sz w:val="22"/>
          <w:szCs w:val="22"/>
        </w:rPr>
        <w:t>Вурнарс</w:t>
      </w:r>
      <w:r w:rsidRPr="00B7583E">
        <w:rPr>
          <w:rFonts w:ascii="PT Astra Serif" w:eastAsiaTheme="minorEastAsia" w:hAnsi="PT Astra Serif"/>
          <w:sz w:val="22"/>
          <w:szCs w:val="22"/>
        </w:rPr>
        <w:t>кого муниципального округа Чувашской Республики, необходимые документы в соответствии с нижеприведенным перечнем..</w:t>
      </w:r>
    </w:p>
    <w:p w:rsidR="00075C5B" w:rsidRPr="00B7583E" w:rsidRDefault="00075C5B" w:rsidP="00075C5B">
      <w:pPr>
        <w:widowControl w:val="0"/>
        <w:autoSpaceDE w:val="0"/>
        <w:autoSpaceDN w:val="0"/>
        <w:adjustRightInd w:val="0"/>
        <w:spacing w:before="108" w:after="108"/>
        <w:jc w:val="center"/>
        <w:outlineLvl w:val="0"/>
        <w:rPr>
          <w:rFonts w:ascii="PT Astra Serif" w:eastAsiaTheme="minorEastAsia" w:hAnsi="PT Astra Serif" w:cs="Times New Roman CYR"/>
          <w:b/>
          <w:bCs/>
          <w:sz w:val="22"/>
          <w:szCs w:val="22"/>
        </w:rPr>
      </w:pPr>
      <w:r w:rsidRPr="00B7583E">
        <w:rPr>
          <w:rFonts w:ascii="PT Astra Serif" w:eastAsiaTheme="minorEastAsia" w:hAnsi="PT Astra Serif" w:cs="Times New Roman CYR"/>
          <w:b/>
          <w:bCs/>
          <w:sz w:val="22"/>
          <w:szCs w:val="22"/>
        </w:rPr>
        <w:t>Перечень представленных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390"/>
        <w:gridCol w:w="2380"/>
      </w:tblGrid>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 п/п</w:t>
            </w: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Наименование документа</w:t>
            </w: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Количество листов</w:t>
            </w:r>
          </w:p>
        </w:tc>
      </w:tr>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1</w:t>
            </w: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2</w:t>
            </w: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cs="Times New Roman CYR"/>
              </w:rPr>
            </w:pPr>
            <w:r w:rsidRPr="00B7583E">
              <w:rPr>
                <w:rFonts w:ascii="PT Astra Serif" w:eastAsiaTheme="minorEastAsia" w:hAnsi="PT Astra Serif" w:cs="Times New Roman CYR"/>
                <w:sz w:val="22"/>
                <w:szCs w:val="22"/>
              </w:rPr>
              <w:t>3</w:t>
            </w:r>
          </w:p>
        </w:tc>
      </w:tr>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r>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r>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r>
      <w:tr w:rsidR="00075C5B" w:rsidRPr="00B7583E" w:rsidTr="003937D4">
        <w:tc>
          <w:tcPr>
            <w:tcW w:w="840" w:type="dxa"/>
            <w:tcBorders>
              <w:top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6390" w:type="dxa"/>
            <w:tcBorders>
              <w:top w:val="single" w:sz="4" w:space="0" w:color="auto"/>
              <w:left w:val="single" w:sz="4" w:space="0" w:color="auto"/>
              <w:bottom w:val="single" w:sz="4" w:space="0" w:color="auto"/>
              <w:right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c>
          <w:tcPr>
            <w:tcW w:w="2380" w:type="dxa"/>
            <w:tcBorders>
              <w:top w:val="single" w:sz="4" w:space="0" w:color="auto"/>
              <w:left w:val="single" w:sz="4" w:space="0" w:color="auto"/>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cs="Times New Roman CYR"/>
              </w:rPr>
            </w:pPr>
          </w:p>
        </w:tc>
      </w:tr>
    </w:tbl>
    <w:p w:rsidR="00075C5B" w:rsidRPr="00B7583E" w:rsidRDefault="00075C5B" w:rsidP="00075C5B">
      <w:pPr>
        <w:widowControl w:val="0"/>
        <w:autoSpaceDE w:val="0"/>
        <w:autoSpaceDN w:val="0"/>
        <w:adjustRightInd w:val="0"/>
        <w:ind w:firstLine="720"/>
        <w:rPr>
          <w:rFonts w:ascii="PT Astra Serif" w:eastAsiaTheme="minorEastAsia" w:hAnsi="PT Astra Serif" w:cs="Times New Roman CYR"/>
          <w:sz w:val="22"/>
          <w:szCs w:val="22"/>
        </w:rPr>
      </w:pPr>
    </w:p>
    <w:p w:rsidR="00075C5B" w:rsidRPr="00B7583E" w:rsidRDefault="00075C5B" w:rsidP="00075C5B">
      <w:pPr>
        <w:widowControl w:val="0"/>
        <w:autoSpaceDE w:val="0"/>
        <w:autoSpaceDN w:val="0"/>
        <w:adjustRightInd w:val="0"/>
        <w:ind w:firstLine="720"/>
        <w:rPr>
          <w:rFonts w:ascii="PT Astra Serif" w:eastAsiaTheme="minorEastAsia" w:hAnsi="PT Astra Serif" w:cs="Times New Roman CYR"/>
          <w:sz w:val="22"/>
          <w:szCs w:val="22"/>
        </w:rPr>
      </w:pPr>
    </w:p>
    <w:p w:rsidR="00075C5B" w:rsidRPr="00B7583E" w:rsidRDefault="00075C5B" w:rsidP="00075C5B">
      <w:pPr>
        <w:widowControl w:val="0"/>
        <w:autoSpaceDE w:val="0"/>
        <w:autoSpaceDN w:val="0"/>
        <w:adjustRightInd w:val="0"/>
        <w:rPr>
          <w:rFonts w:ascii="PT Astra Serif" w:eastAsiaTheme="minorEastAsia" w:hAnsi="PT Astra Serif"/>
          <w:sz w:val="22"/>
          <w:szCs w:val="22"/>
        </w:rPr>
      </w:pPr>
      <w:r w:rsidRPr="00B7583E">
        <w:rPr>
          <w:rFonts w:ascii="PT Astra Serif" w:eastAsiaTheme="minorEastAsia" w:hAnsi="PT Astra Serif"/>
          <w:sz w:val="22"/>
          <w:szCs w:val="22"/>
        </w:rPr>
        <w:t>Дата подачи заявки: "___" _________ 20___ г.</w:t>
      </w:r>
    </w:p>
    <w:p w:rsidR="00075C5B" w:rsidRPr="00B7583E" w:rsidRDefault="00075C5B" w:rsidP="00075C5B">
      <w:pPr>
        <w:widowControl w:val="0"/>
        <w:autoSpaceDE w:val="0"/>
        <w:autoSpaceDN w:val="0"/>
        <w:adjustRightInd w:val="0"/>
        <w:ind w:firstLine="720"/>
        <w:rPr>
          <w:rFonts w:ascii="PT Astra Serif" w:eastAsiaTheme="minorEastAsia" w:hAnsi="PT Astra Serif"/>
          <w:sz w:val="22"/>
          <w:szCs w:val="22"/>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7"/>
        <w:gridCol w:w="1338"/>
        <w:gridCol w:w="233"/>
        <w:gridCol w:w="1487"/>
        <w:gridCol w:w="251"/>
        <w:gridCol w:w="2805"/>
      </w:tblGrid>
      <w:tr w:rsidR="00075C5B" w:rsidRPr="00B7583E" w:rsidTr="003937D4">
        <w:tc>
          <w:tcPr>
            <w:tcW w:w="2257" w:type="dxa"/>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r w:rsidRPr="00B7583E">
              <w:rPr>
                <w:rFonts w:ascii="PT Astra Serif" w:eastAsiaTheme="minorEastAsia" w:hAnsi="PT Astra Serif"/>
                <w:sz w:val="24"/>
                <w:szCs w:val="24"/>
              </w:rPr>
              <w:t xml:space="preserve"> Руководител</w:t>
            </w:r>
            <w:proofErr w:type="gramStart"/>
            <w:r w:rsidRPr="00B7583E">
              <w:rPr>
                <w:rFonts w:ascii="PT Astra Serif" w:eastAsiaTheme="minorEastAsia" w:hAnsi="PT Astra Serif"/>
                <w:sz w:val="24"/>
                <w:szCs w:val="24"/>
              </w:rPr>
              <w:t>ь(</w:t>
            </w:r>
            <w:proofErr w:type="gramEnd"/>
            <w:r w:rsidRPr="00B7583E">
              <w:rPr>
                <w:rFonts w:ascii="PT Astra Serif" w:eastAsiaTheme="minorEastAsia" w:hAnsi="PT Astra Serif"/>
                <w:sz w:val="24"/>
                <w:szCs w:val="24"/>
              </w:rPr>
              <w:t>индивидуальный</w:t>
            </w:r>
          </w:p>
          <w:p w:rsidR="00075C5B" w:rsidRPr="00B7583E" w:rsidRDefault="00075C5B" w:rsidP="003937D4">
            <w:pPr>
              <w:widowControl w:val="0"/>
              <w:autoSpaceDE w:val="0"/>
              <w:autoSpaceDN w:val="0"/>
              <w:adjustRightInd w:val="0"/>
              <w:rPr>
                <w:rFonts w:ascii="PT Astra Serif" w:eastAsiaTheme="minorEastAsia" w:hAnsi="PT Astra Serif"/>
                <w:sz w:val="24"/>
                <w:szCs w:val="24"/>
              </w:rPr>
            </w:pPr>
            <w:r w:rsidRPr="00B7583E">
              <w:rPr>
                <w:rFonts w:ascii="PT Astra Serif" w:eastAsiaTheme="minorEastAsia" w:hAnsi="PT Astra Serif"/>
                <w:sz w:val="24"/>
                <w:szCs w:val="24"/>
              </w:rPr>
              <w:t>предприниматель)</w:t>
            </w:r>
          </w:p>
        </w:tc>
        <w:tc>
          <w:tcPr>
            <w:tcW w:w="1514" w:type="dxa"/>
            <w:tcBorders>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c>
          <w:tcPr>
            <w:tcW w:w="236" w:type="dxa"/>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c>
          <w:tcPr>
            <w:tcW w:w="1654" w:type="dxa"/>
            <w:tcBorders>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c>
          <w:tcPr>
            <w:tcW w:w="259" w:type="dxa"/>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c>
          <w:tcPr>
            <w:tcW w:w="3260" w:type="dxa"/>
            <w:tcBorders>
              <w:bottom w:val="single" w:sz="4" w:space="0" w:color="auto"/>
            </w:tcBorders>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r>
      <w:tr w:rsidR="00075C5B" w:rsidRPr="00B7583E" w:rsidTr="003937D4">
        <w:tc>
          <w:tcPr>
            <w:tcW w:w="2257" w:type="dxa"/>
          </w:tcPr>
          <w:p w:rsidR="00075C5B" w:rsidRPr="00B7583E" w:rsidRDefault="00075C5B" w:rsidP="003937D4">
            <w:pPr>
              <w:widowControl w:val="0"/>
              <w:autoSpaceDE w:val="0"/>
              <w:autoSpaceDN w:val="0"/>
              <w:adjustRightInd w:val="0"/>
              <w:rPr>
                <w:rFonts w:ascii="PT Astra Serif" w:eastAsiaTheme="minorEastAsia" w:hAnsi="PT Astra Serif"/>
                <w:sz w:val="24"/>
                <w:szCs w:val="24"/>
              </w:rPr>
            </w:pPr>
          </w:p>
        </w:tc>
        <w:tc>
          <w:tcPr>
            <w:tcW w:w="1514" w:type="dxa"/>
            <w:tcBorders>
              <w:top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sz w:val="18"/>
                <w:szCs w:val="18"/>
              </w:rPr>
            </w:pPr>
            <w:r w:rsidRPr="00B7583E">
              <w:rPr>
                <w:rFonts w:ascii="PT Astra Serif" w:eastAsiaTheme="minorEastAsia" w:hAnsi="PT Astra Serif"/>
                <w:sz w:val="18"/>
                <w:szCs w:val="18"/>
              </w:rPr>
              <w:t>(дата)</w:t>
            </w:r>
          </w:p>
        </w:tc>
        <w:tc>
          <w:tcPr>
            <w:tcW w:w="236" w:type="dxa"/>
          </w:tcPr>
          <w:p w:rsidR="00075C5B" w:rsidRPr="00B7583E" w:rsidRDefault="00075C5B" w:rsidP="003937D4">
            <w:pPr>
              <w:widowControl w:val="0"/>
              <w:autoSpaceDE w:val="0"/>
              <w:autoSpaceDN w:val="0"/>
              <w:adjustRightInd w:val="0"/>
              <w:jc w:val="center"/>
              <w:rPr>
                <w:rFonts w:ascii="PT Astra Serif" w:eastAsiaTheme="minorEastAsia" w:hAnsi="PT Astra Serif"/>
                <w:sz w:val="18"/>
                <w:szCs w:val="18"/>
              </w:rPr>
            </w:pPr>
          </w:p>
        </w:tc>
        <w:tc>
          <w:tcPr>
            <w:tcW w:w="1654" w:type="dxa"/>
            <w:tcBorders>
              <w:top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sz w:val="18"/>
                <w:szCs w:val="18"/>
              </w:rPr>
            </w:pPr>
            <w:r w:rsidRPr="00B7583E">
              <w:rPr>
                <w:rFonts w:ascii="PT Astra Serif" w:eastAsiaTheme="minorEastAsia" w:hAnsi="PT Astra Serif"/>
                <w:sz w:val="18"/>
                <w:szCs w:val="18"/>
              </w:rPr>
              <w:t>подпись</w:t>
            </w:r>
          </w:p>
        </w:tc>
        <w:tc>
          <w:tcPr>
            <w:tcW w:w="259" w:type="dxa"/>
          </w:tcPr>
          <w:p w:rsidR="00075C5B" w:rsidRPr="00B7583E" w:rsidRDefault="00075C5B" w:rsidP="003937D4">
            <w:pPr>
              <w:widowControl w:val="0"/>
              <w:autoSpaceDE w:val="0"/>
              <w:autoSpaceDN w:val="0"/>
              <w:adjustRightInd w:val="0"/>
              <w:jc w:val="center"/>
              <w:rPr>
                <w:rFonts w:ascii="PT Astra Serif" w:eastAsiaTheme="minorEastAsia" w:hAnsi="PT Astra Serif"/>
                <w:sz w:val="18"/>
                <w:szCs w:val="18"/>
              </w:rPr>
            </w:pPr>
          </w:p>
        </w:tc>
        <w:tc>
          <w:tcPr>
            <w:tcW w:w="3260" w:type="dxa"/>
            <w:tcBorders>
              <w:top w:val="single" w:sz="4" w:space="0" w:color="auto"/>
            </w:tcBorders>
          </w:tcPr>
          <w:p w:rsidR="00075C5B" w:rsidRPr="00B7583E" w:rsidRDefault="00075C5B" w:rsidP="003937D4">
            <w:pPr>
              <w:widowControl w:val="0"/>
              <w:autoSpaceDE w:val="0"/>
              <w:autoSpaceDN w:val="0"/>
              <w:adjustRightInd w:val="0"/>
              <w:jc w:val="center"/>
              <w:rPr>
                <w:rFonts w:ascii="PT Astra Serif" w:eastAsiaTheme="minorEastAsia" w:hAnsi="PT Astra Serif"/>
                <w:sz w:val="18"/>
                <w:szCs w:val="18"/>
              </w:rPr>
            </w:pPr>
            <w:r w:rsidRPr="00B7583E">
              <w:rPr>
                <w:rFonts w:ascii="PT Astra Serif" w:eastAsiaTheme="minorEastAsia" w:hAnsi="PT Astra Serif"/>
                <w:sz w:val="18"/>
                <w:szCs w:val="18"/>
              </w:rPr>
              <w:t>(фамилия, имя, отчество (последнее - при наличии))</w:t>
            </w:r>
          </w:p>
        </w:tc>
      </w:tr>
    </w:tbl>
    <w:p w:rsidR="00075C5B" w:rsidRDefault="00075C5B" w:rsidP="003D7544">
      <w:pPr>
        <w:widowControl w:val="0"/>
        <w:autoSpaceDE w:val="0"/>
        <w:autoSpaceDN w:val="0"/>
        <w:adjustRightInd w:val="0"/>
        <w:ind w:left="5529" w:firstLine="0"/>
        <w:rPr>
          <w:rFonts w:eastAsiaTheme="minorEastAsia"/>
          <w:sz w:val="22"/>
          <w:szCs w:val="22"/>
        </w:rPr>
      </w:pPr>
    </w:p>
    <w:sectPr w:rsidR="00075C5B" w:rsidSect="00235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61DD3"/>
    <w:multiLevelType w:val="multilevel"/>
    <w:tmpl w:val="A9AA5558"/>
    <w:lvl w:ilvl="0">
      <w:start w:val="1"/>
      <w:numFmt w:val="decimal"/>
      <w:suff w:val="space"/>
      <w:lvlText w:val="%1."/>
      <w:lvlJc w:val="left"/>
      <w:pPr>
        <w:ind w:left="1830" w:hanging="1110"/>
      </w:pPr>
      <w:rPr>
        <w:rFonts w:hint="default"/>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54795BE3"/>
    <w:multiLevelType w:val="multilevel"/>
    <w:tmpl w:val="CD7A6B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C3D4DDF"/>
    <w:multiLevelType w:val="hybridMultilevel"/>
    <w:tmpl w:val="B9A462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F107B0D"/>
    <w:multiLevelType w:val="multilevel"/>
    <w:tmpl w:val="3104D148"/>
    <w:lvl w:ilvl="0">
      <w:start w:val="1"/>
      <w:numFmt w:val="upperRoman"/>
      <w:suff w:val="space"/>
      <w:lvlText w:val="%1."/>
      <w:lvlJc w:val="left"/>
      <w:pPr>
        <w:ind w:left="1080" w:hanging="720"/>
      </w:pPr>
      <w:rPr>
        <w:rFonts w:hint="default"/>
      </w:rPr>
    </w:lvl>
    <w:lvl w:ilvl="1">
      <w:start w:val="1"/>
      <w:numFmt w:val="decimal"/>
      <w:isLgl/>
      <w:lvlText w:val="%1.%2."/>
      <w:lvlJc w:val="left"/>
      <w:pPr>
        <w:ind w:left="720" w:hanging="360"/>
      </w:pPr>
      <w:rPr>
        <w:rFonts w:hint="default"/>
        <w:color w:val="000000"/>
        <w:sz w:val="24"/>
      </w:rPr>
    </w:lvl>
    <w:lvl w:ilvl="2">
      <w:start w:val="1"/>
      <w:numFmt w:val="decimal"/>
      <w:isLgl/>
      <w:lvlText w:val="%1.%2.%3."/>
      <w:lvlJc w:val="left"/>
      <w:pPr>
        <w:ind w:left="1080" w:hanging="720"/>
      </w:pPr>
      <w:rPr>
        <w:rFonts w:hint="default"/>
        <w:color w:val="000000"/>
        <w:sz w:val="24"/>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800" w:hanging="144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2160" w:hanging="1800"/>
      </w:pPr>
      <w:rPr>
        <w:rFonts w:hint="default"/>
        <w:color w:val="000000"/>
        <w:sz w:val="24"/>
      </w:rPr>
    </w:lvl>
  </w:abstractNum>
  <w:abstractNum w:abstractNumId="4">
    <w:nsid w:val="718B414F"/>
    <w:multiLevelType w:val="multilevel"/>
    <w:tmpl w:val="587CF07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7F7967"/>
    <w:rsid w:val="00022AEF"/>
    <w:rsid w:val="0003727E"/>
    <w:rsid w:val="00075C5B"/>
    <w:rsid w:val="00096E11"/>
    <w:rsid w:val="000A251C"/>
    <w:rsid w:val="000D2630"/>
    <w:rsid w:val="000E73B9"/>
    <w:rsid w:val="001114E3"/>
    <w:rsid w:val="00136230"/>
    <w:rsid w:val="001A50CB"/>
    <w:rsid w:val="001B421C"/>
    <w:rsid w:val="001C18F8"/>
    <w:rsid w:val="001C6706"/>
    <w:rsid w:val="002355F6"/>
    <w:rsid w:val="00240DB1"/>
    <w:rsid w:val="00283208"/>
    <w:rsid w:val="002F4463"/>
    <w:rsid w:val="002F6331"/>
    <w:rsid w:val="003328B5"/>
    <w:rsid w:val="003875E7"/>
    <w:rsid w:val="003978AD"/>
    <w:rsid w:val="003B31C4"/>
    <w:rsid w:val="003D7544"/>
    <w:rsid w:val="003E7A26"/>
    <w:rsid w:val="003F2F3A"/>
    <w:rsid w:val="00441513"/>
    <w:rsid w:val="004524CA"/>
    <w:rsid w:val="00506822"/>
    <w:rsid w:val="005148D9"/>
    <w:rsid w:val="00534CB6"/>
    <w:rsid w:val="00550C56"/>
    <w:rsid w:val="00582944"/>
    <w:rsid w:val="005B3FC5"/>
    <w:rsid w:val="005D51AC"/>
    <w:rsid w:val="006462FC"/>
    <w:rsid w:val="006663B8"/>
    <w:rsid w:val="00687B87"/>
    <w:rsid w:val="006C45AF"/>
    <w:rsid w:val="007A1D47"/>
    <w:rsid w:val="007D25B8"/>
    <w:rsid w:val="007E514D"/>
    <w:rsid w:val="007F7967"/>
    <w:rsid w:val="00843F01"/>
    <w:rsid w:val="00844A89"/>
    <w:rsid w:val="00847770"/>
    <w:rsid w:val="00872467"/>
    <w:rsid w:val="009307D5"/>
    <w:rsid w:val="00940352"/>
    <w:rsid w:val="00944A14"/>
    <w:rsid w:val="00954EE2"/>
    <w:rsid w:val="009946D1"/>
    <w:rsid w:val="009A0D62"/>
    <w:rsid w:val="009F6D9D"/>
    <w:rsid w:val="00A027D4"/>
    <w:rsid w:val="00A143BE"/>
    <w:rsid w:val="00A3386B"/>
    <w:rsid w:val="00A515F9"/>
    <w:rsid w:val="00A91336"/>
    <w:rsid w:val="00B7583E"/>
    <w:rsid w:val="00C024D7"/>
    <w:rsid w:val="00C046B7"/>
    <w:rsid w:val="00C07E84"/>
    <w:rsid w:val="00CB324A"/>
    <w:rsid w:val="00CC1414"/>
    <w:rsid w:val="00D41047"/>
    <w:rsid w:val="00DF3A31"/>
    <w:rsid w:val="00E066C2"/>
    <w:rsid w:val="00E262C0"/>
    <w:rsid w:val="00E94505"/>
    <w:rsid w:val="00EA5BDB"/>
    <w:rsid w:val="00F2147B"/>
    <w:rsid w:val="00F36ABB"/>
    <w:rsid w:val="00F37C0E"/>
    <w:rsid w:val="00FE2B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967"/>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7F7967"/>
    <w:pPr>
      <w:keepNext/>
      <w:ind w:firstLine="0"/>
      <w:jc w:val="center"/>
      <w:outlineLvl w:val="0"/>
    </w:pPr>
    <w:rPr>
      <w:b/>
      <w:bCs/>
    </w:rPr>
  </w:style>
  <w:style w:type="paragraph" w:styleId="2">
    <w:name w:val="heading 2"/>
    <w:basedOn w:val="a"/>
    <w:next w:val="a"/>
    <w:link w:val="20"/>
    <w:semiHidden/>
    <w:unhideWhenUsed/>
    <w:qFormat/>
    <w:rsid w:val="007F7967"/>
    <w:pPr>
      <w:keepNext/>
      <w:tabs>
        <w:tab w:val="left" w:pos="3255"/>
      </w:tabs>
      <w:ind w:firstLine="0"/>
      <w:jc w:val="center"/>
      <w:outlineLvl w:val="1"/>
    </w:pPr>
    <w:rPr>
      <w:rFonts w:ascii="Baltica Chv" w:hAnsi="Baltica Chv"/>
      <w:sz w:val="28"/>
    </w:rPr>
  </w:style>
  <w:style w:type="paragraph" w:styleId="3">
    <w:name w:val="heading 3"/>
    <w:basedOn w:val="a"/>
    <w:next w:val="a"/>
    <w:link w:val="30"/>
    <w:semiHidden/>
    <w:unhideWhenUsed/>
    <w:qFormat/>
    <w:rsid w:val="007F7967"/>
    <w:pPr>
      <w:keepNext/>
      <w:ind w:firstLine="0"/>
      <w:jc w:val="center"/>
      <w:outlineLvl w:val="2"/>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7967"/>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F7967"/>
    <w:rPr>
      <w:rFonts w:ascii="Baltica Chv" w:eastAsia="Times New Roman" w:hAnsi="Baltica Chv" w:cs="Times New Roman"/>
      <w:sz w:val="28"/>
      <w:szCs w:val="24"/>
      <w:lang w:eastAsia="ru-RU"/>
    </w:rPr>
  </w:style>
  <w:style w:type="character" w:customStyle="1" w:styleId="30">
    <w:name w:val="Заголовок 3 Знак"/>
    <w:basedOn w:val="a0"/>
    <w:link w:val="3"/>
    <w:semiHidden/>
    <w:rsid w:val="007F7967"/>
    <w:rPr>
      <w:rFonts w:ascii="Times New Roman" w:eastAsia="Times New Roman" w:hAnsi="Times New Roman" w:cs="Times New Roman"/>
      <w:b/>
      <w:bCs/>
      <w:sz w:val="28"/>
      <w:szCs w:val="24"/>
      <w:lang w:eastAsia="ru-RU"/>
    </w:rPr>
  </w:style>
  <w:style w:type="paragraph" w:styleId="a3">
    <w:name w:val="Balloon Text"/>
    <w:basedOn w:val="a"/>
    <w:link w:val="a4"/>
    <w:uiPriority w:val="99"/>
    <w:semiHidden/>
    <w:unhideWhenUsed/>
    <w:rsid w:val="007F7967"/>
    <w:rPr>
      <w:rFonts w:ascii="Tahoma" w:hAnsi="Tahoma" w:cs="Tahoma"/>
      <w:sz w:val="16"/>
      <w:szCs w:val="16"/>
    </w:rPr>
  </w:style>
  <w:style w:type="character" w:customStyle="1" w:styleId="a4">
    <w:name w:val="Текст выноски Знак"/>
    <w:basedOn w:val="a0"/>
    <w:link w:val="a3"/>
    <w:uiPriority w:val="99"/>
    <w:semiHidden/>
    <w:rsid w:val="007F7967"/>
    <w:rPr>
      <w:rFonts w:ascii="Tahoma" w:eastAsia="Times New Roman" w:hAnsi="Tahoma" w:cs="Tahoma"/>
      <w:sz w:val="16"/>
      <w:szCs w:val="16"/>
      <w:lang w:eastAsia="ru-RU"/>
    </w:rPr>
  </w:style>
  <w:style w:type="paragraph" w:customStyle="1" w:styleId="11">
    <w:name w:val="Без интервала1"/>
    <w:uiPriority w:val="99"/>
    <w:qFormat/>
    <w:rsid w:val="00FE2B54"/>
    <w:pPr>
      <w:spacing w:after="0" w:line="240" w:lineRule="auto"/>
    </w:pPr>
    <w:rPr>
      <w:rFonts w:ascii="Calibri" w:eastAsia="Calibri" w:hAnsi="Calibri" w:cs="Calibri"/>
    </w:rPr>
  </w:style>
  <w:style w:type="paragraph" w:customStyle="1" w:styleId="ConsPlusNormal">
    <w:name w:val="ConsPlusNormal"/>
    <w:rsid w:val="000D26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0D2630"/>
    <w:pPr>
      <w:spacing w:after="200" w:line="276" w:lineRule="auto"/>
      <w:ind w:left="720" w:firstLine="0"/>
      <w:contextualSpacing/>
      <w:jc w:val="left"/>
    </w:pPr>
    <w:rPr>
      <w:rFonts w:ascii="Calibri" w:eastAsia="Calibri" w:hAnsi="Calibri"/>
      <w:sz w:val="22"/>
      <w:szCs w:val="22"/>
      <w:lang w:eastAsia="en-US"/>
    </w:rPr>
  </w:style>
  <w:style w:type="table" w:styleId="a6">
    <w:name w:val="Table Grid"/>
    <w:basedOn w:val="a1"/>
    <w:uiPriority w:val="59"/>
    <w:rsid w:val="000D2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Гипертекстовая ссылка"/>
    <w:basedOn w:val="a0"/>
    <w:uiPriority w:val="99"/>
    <w:rsid w:val="0003727E"/>
    <w:rPr>
      <w:rFonts w:ascii="Times New Roman" w:hAnsi="Times New Roman" w:cs="Times New Roman" w:hint="default"/>
      <w:b/>
      <w:bCs w:val="0"/>
      <w:color w:val="106BBE"/>
    </w:rPr>
  </w:style>
  <w:style w:type="character" w:styleId="a8">
    <w:name w:val="Hyperlink"/>
    <w:uiPriority w:val="99"/>
    <w:unhideWhenUsed/>
    <w:rsid w:val="003D7544"/>
    <w:rPr>
      <w:color w:val="0000FF"/>
      <w:u w:val="single"/>
    </w:rPr>
  </w:style>
  <w:style w:type="paragraph" w:customStyle="1" w:styleId="s1">
    <w:name w:val="s_1"/>
    <w:basedOn w:val="a"/>
    <w:rsid w:val="003D7544"/>
    <w:pPr>
      <w:spacing w:before="100" w:beforeAutospacing="1" w:after="100" w:afterAutospacing="1"/>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95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12604/0" TargetMode="External"/><Relationship Id="rId13" Type="http://schemas.openxmlformats.org/officeDocument/2006/relationships/hyperlink" Target="https://internet.garant.ru/document/redirect/10164072/23052"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yperlink" Target="http://internet.garant.ru/document/redirect/17520999/903" TargetMode="External"/><Relationship Id="rId7" Type="http://schemas.openxmlformats.org/officeDocument/2006/relationships/image" Target="media/image1.jpeg"/><Relationship Id="rId12" Type="http://schemas.openxmlformats.org/officeDocument/2006/relationships/hyperlink" Target="http://internet.garant.ru/document/redirect/404775778/0"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internet.garant.ru/document/redirect/17520999/9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3505923/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12131264/18" TargetMode="External"/><Relationship Id="rId23" Type="http://schemas.openxmlformats.org/officeDocument/2006/relationships/fontTable" Target="fontTable.xml"/><Relationship Id="rId10" Type="http://schemas.openxmlformats.org/officeDocument/2006/relationships/hyperlink" Target="http://internet.garant.ru/document/redirect/74681710/0"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yperlink" Target="http://internet.garant.ru/document/redirect/186367/17" TargetMode="External"/><Relationship Id="rId14" Type="http://schemas.openxmlformats.org/officeDocument/2006/relationships/hyperlink" Target="https://internet.garant.ru/document/redirect/10164072/23052"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92F97-AEC9-41D2-B104-ED380B227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8186</Words>
  <Characters>46662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vur_economy0</dc:creator>
  <cp:lastModifiedBy>vur_info1</cp:lastModifiedBy>
  <cp:revision>7</cp:revision>
  <cp:lastPrinted>2024-05-07T13:56:00Z</cp:lastPrinted>
  <dcterms:created xsi:type="dcterms:W3CDTF">2024-05-07T13:58:00Z</dcterms:created>
  <dcterms:modified xsi:type="dcterms:W3CDTF">2026-02-16T12:41:00Z</dcterms:modified>
</cp:coreProperties>
</file>