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7" w:rsidRDefault="001755E7" w:rsidP="001755E7">
      <w:pPr>
        <w:jc w:val="center"/>
        <w:rPr>
          <w:b/>
        </w:rPr>
      </w:pPr>
      <w:bookmarkStart w:id="0" w:name="sub_1600"/>
      <w:r>
        <w:rPr>
          <w:b/>
        </w:rPr>
        <w:t xml:space="preserve">Информация об эффективности </w:t>
      </w:r>
      <w:r w:rsidRPr="00270012">
        <w:rPr>
          <w:b/>
        </w:rPr>
        <w:t xml:space="preserve">реализации </w:t>
      </w:r>
      <w:proofErr w:type="gramStart"/>
      <w:r w:rsidRPr="00270012">
        <w:rPr>
          <w:b/>
        </w:rPr>
        <w:t>муниципальных</w:t>
      </w:r>
      <w:proofErr w:type="gramEnd"/>
    </w:p>
    <w:p w:rsidR="001755E7" w:rsidRDefault="001755E7" w:rsidP="001755E7">
      <w:pPr>
        <w:jc w:val="center"/>
        <w:rPr>
          <w:b/>
        </w:rPr>
      </w:pPr>
      <w:r w:rsidRPr="00270012">
        <w:rPr>
          <w:b/>
        </w:rPr>
        <w:t xml:space="preserve">программ Козловского </w:t>
      </w:r>
      <w:r>
        <w:rPr>
          <w:b/>
        </w:rPr>
        <w:t>муниципального округа</w:t>
      </w:r>
      <w:r w:rsidRPr="00270012">
        <w:rPr>
          <w:b/>
        </w:rPr>
        <w:t xml:space="preserve"> Чувашской Республики</w:t>
      </w:r>
      <w:r>
        <w:rPr>
          <w:b/>
        </w:rPr>
        <w:t xml:space="preserve"> за 2024</w:t>
      </w:r>
      <w:r w:rsidRPr="00270012">
        <w:rPr>
          <w:b/>
        </w:rPr>
        <w:t xml:space="preserve"> год</w:t>
      </w:r>
    </w:p>
    <w:p w:rsidR="001755E7" w:rsidRPr="00270012" w:rsidRDefault="001755E7" w:rsidP="001755E7">
      <w:pPr>
        <w:rPr>
          <w:b/>
        </w:rPr>
      </w:pPr>
    </w:p>
    <w:p w:rsidR="001755E7" w:rsidRPr="00C205F2" w:rsidRDefault="001755E7" w:rsidP="001755E7">
      <w:pPr>
        <w:pStyle w:val="1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205F2">
        <w:rPr>
          <w:rFonts w:ascii="Times New Roman" w:hAnsi="Times New Roman" w:cs="Times New Roman"/>
          <w:b w:val="0"/>
          <w:sz w:val="22"/>
          <w:szCs w:val="22"/>
        </w:rPr>
        <w:t>На территории Козловского муниципального округа в 2024 году осуществлялась реал</w:t>
      </w:r>
      <w:r w:rsidRPr="00C205F2">
        <w:rPr>
          <w:rFonts w:ascii="Times New Roman" w:hAnsi="Times New Roman" w:cs="Times New Roman"/>
          <w:b w:val="0"/>
          <w:sz w:val="22"/>
          <w:szCs w:val="22"/>
        </w:rPr>
        <w:t>и</w:t>
      </w:r>
      <w:r w:rsidRPr="00C205F2">
        <w:rPr>
          <w:rFonts w:ascii="Times New Roman" w:hAnsi="Times New Roman" w:cs="Times New Roman"/>
          <w:b w:val="0"/>
          <w:sz w:val="22"/>
          <w:szCs w:val="22"/>
        </w:rPr>
        <w:t>зация 23 муниципальных программ. Перечень программ утвержден постановлением админис</w:t>
      </w:r>
      <w:r w:rsidRPr="00C205F2">
        <w:rPr>
          <w:rFonts w:ascii="Times New Roman" w:hAnsi="Times New Roman" w:cs="Times New Roman"/>
          <w:b w:val="0"/>
          <w:sz w:val="22"/>
          <w:szCs w:val="22"/>
        </w:rPr>
        <w:t>т</w:t>
      </w:r>
      <w:r w:rsidRPr="00C205F2">
        <w:rPr>
          <w:rFonts w:ascii="Times New Roman" w:hAnsi="Times New Roman" w:cs="Times New Roman"/>
          <w:b w:val="0"/>
          <w:sz w:val="22"/>
          <w:szCs w:val="22"/>
        </w:rPr>
        <w:t xml:space="preserve">рации Козловского муниципального округа Чувашской Республики от 30.12.2022 г. № 9. </w:t>
      </w:r>
      <w:hyperlink r:id="rId8" w:history="1">
        <w:r w:rsidRPr="00C205F2">
          <w:rPr>
            <w:rStyle w:val="a4"/>
            <w:rFonts w:ascii="Times New Roman" w:hAnsi="Times New Roman" w:cs="Times New Roman"/>
            <w:b/>
            <w:bCs/>
            <w:color w:val="auto"/>
            <w:sz w:val="22"/>
            <w:szCs w:val="22"/>
          </w:rPr>
          <w:t>П</w:t>
        </w:r>
        <w:r w:rsidRPr="00C205F2">
          <w:rPr>
            <w:rStyle w:val="a4"/>
            <w:rFonts w:ascii="Times New Roman" w:hAnsi="Times New Roman" w:cs="Times New Roman"/>
            <w:b/>
            <w:bCs/>
            <w:color w:val="auto"/>
            <w:sz w:val="22"/>
            <w:szCs w:val="22"/>
          </w:rPr>
          <w:t>о</w:t>
        </w:r>
        <w:r w:rsidRPr="00C205F2">
          <w:rPr>
            <w:rStyle w:val="a4"/>
            <w:rFonts w:ascii="Times New Roman" w:hAnsi="Times New Roman" w:cs="Times New Roman"/>
            <w:b/>
            <w:bCs/>
            <w:color w:val="auto"/>
            <w:sz w:val="22"/>
            <w:szCs w:val="22"/>
          </w:rPr>
          <w:t>становлением администрации Козловского муниципального округа Чувашской Респу</w:t>
        </w:r>
        <w:r w:rsidRPr="00C205F2">
          <w:rPr>
            <w:rStyle w:val="a4"/>
            <w:rFonts w:ascii="Times New Roman" w:hAnsi="Times New Roman" w:cs="Times New Roman"/>
            <w:b/>
            <w:bCs/>
            <w:color w:val="auto"/>
            <w:sz w:val="22"/>
            <w:szCs w:val="22"/>
          </w:rPr>
          <w:t>б</w:t>
        </w:r>
        <w:r w:rsidRPr="00C205F2">
          <w:rPr>
            <w:rStyle w:val="a4"/>
            <w:rFonts w:ascii="Times New Roman" w:hAnsi="Times New Roman" w:cs="Times New Roman"/>
            <w:b/>
            <w:bCs/>
            <w:color w:val="auto"/>
            <w:sz w:val="22"/>
            <w:szCs w:val="22"/>
          </w:rPr>
          <w:t>лики от 15 февраля 2023 г. N 91 утвержден Порядок разработки и реализации муниц</w:t>
        </w:r>
        <w:r w:rsidRPr="00C205F2">
          <w:rPr>
            <w:rStyle w:val="a4"/>
            <w:rFonts w:ascii="Times New Roman" w:hAnsi="Times New Roman" w:cs="Times New Roman"/>
            <w:b/>
            <w:bCs/>
            <w:color w:val="auto"/>
            <w:sz w:val="22"/>
            <w:szCs w:val="22"/>
          </w:rPr>
          <w:t>и</w:t>
        </w:r>
        <w:r w:rsidRPr="00C205F2">
          <w:rPr>
            <w:rStyle w:val="a4"/>
            <w:rFonts w:ascii="Times New Roman" w:hAnsi="Times New Roman" w:cs="Times New Roman"/>
            <w:b/>
            <w:bCs/>
            <w:color w:val="auto"/>
            <w:sz w:val="22"/>
            <w:szCs w:val="22"/>
          </w:rPr>
          <w:t>пальных программ Козловского муниципального округа Чувашской Республики</w:t>
        </w:r>
      </w:hyperlink>
      <w:r w:rsidRPr="00C205F2">
        <w:rPr>
          <w:rFonts w:ascii="Times New Roman" w:hAnsi="Times New Roman" w:cs="Times New Roman"/>
          <w:sz w:val="22"/>
          <w:szCs w:val="22"/>
        </w:rPr>
        <w:t>.</w:t>
      </w:r>
    </w:p>
    <w:p w:rsidR="001755E7" w:rsidRPr="00C205F2" w:rsidRDefault="001755E7" w:rsidP="001755E7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2"/>
          <w:szCs w:val="22"/>
        </w:rPr>
      </w:pPr>
      <w:r w:rsidRPr="00C205F2">
        <w:rPr>
          <w:rFonts w:ascii="Times New Roman" w:hAnsi="Times New Roman" w:cs="Times New Roman"/>
          <w:sz w:val="22"/>
          <w:szCs w:val="22"/>
        </w:rPr>
        <w:t>Муниципальные программы, разработанные и утверждённые в соответствии с выш</w:t>
      </w:r>
      <w:r w:rsidRPr="00C205F2">
        <w:rPr>
          <w:rFonts w:ascii="Times New Roman" w:hAnsi="Times New Roman" w:cs="Times New Roman"/>
          <w:sz w:val="22"/>
          <w:szCs w:val="22"/>
        </w:rPr>
        <w:t>е</w:t>
      </w:r>
      <w:r w:rsidRPr="00C205F2">
        <w:rPr>
          <w:rFonts w:ascii="Times New Roman" w:hAnsi="Times New Roman" w:cs="Times New Roman"/>
          <w:sz w:val="22"/>
          <w:szCs w:val="22"/>
        </w:rPr>
        <w:t>указанным Порядком, размещены на сайте администрации в сети Интернет в разделе «Мун</w:t>
      </w:r>
      <w:r w:rsidRPr="00C205F2">
        <w:rPr>
          <w:rFonts w:ascii="Times New Roman" w:hAnsi="Times New Roman" w:cs="Times New Roman"/>
          <w:sz w:val="22"/>
          <w:szCs w:val="22"/>
        </w:rPr>
        <w:t>и</w:t>
      </w:r>
      <w:r w:rsidRPr="00C205F2">
        <w:rPr>
          <w:rFonts w:ascii="Times New Roman" w:hAnsi="Times New Roman" w:cs="Times New Roman"/>
          <w:sz w:val="22"/>
          <w:szCs w:val="22"/>
        </w:rPr>
        <w:t xml:space="preserve">ципальные программы». </w:t>
      </w:r>
    </w:p>
    <w:p w:rsidR="001755E7" w:rsidRPr="00C205F2" w:rsidRDefault="001755E7" w:rsidP="001755E7">
      <w:pPr>
        <w:pStyle w:val="af4"/>
        <w:numPr>
          <w:ilvl w:val="0"/>
          <w:numId w:val="2"/>
        </w:numPr>
        <w:tabs>
          <w:tab w:val="left" w:pos="142"/>
          <w:tab w:val="left" w:pos="284"/>
          <w:tab w:val="left" w:pos="567"/>
        </w:tabs>
        <w:contextualSpacing/>
        <w:jc w:val="both"/>
        <w:rPr>
          <w:sz w:val="22"/>
          <w:szCs w:val="22"/>
        </w:rPr>
      </w:pPr>
      <w:r w:rsidRPr="00C205F2">
        <w:rPr>
          <w:sz w:val="22"/>
          <w:szCs w:val="22"/>
        </w:rPr>
        <w:t>Степень эффективности использования финансовых средств муниципальных пр</w:t>
      </w:r>
      <w:r w:rsidRPr="00C205F2">
        <w:rPr>
          <w:sz w:val="22"/>
          <w:szCs w:val="22"/>
        </w:rPr>
        <w:t>о</w:t>
      </w:r>
      <w:r w:rsidRPr="00C205F2">
        <w:rPr>
          <w:sz w:val="22"/>
          <w:szCs w:val="22"/>
        </w:rPr>
        <w:t>грамм Козловского муниципального округа:</w:t>
      </w:r>
    </w:p>
    <w:p w:rsidR="001755E7" w:rsidRPr="00C205F2" w:rsidRDefault="001755E7" w:rsidP="001755E7">
      <w:pPr>
        <w:pStyle w:val="af4"/>
        <w:tabs>
          <w:tab w:val="left" w:pos="142"/>
          <w:tab w:val="left" w:pos="284"/>
          <w:tab w:val="left" w:pos="567"/>
        </w:tabs>
        <w:ind w:left="1069"/>
        <w:jc w:val="both"/>
        <w:rPr>
          <w:sz w:val="22"/>
          <w:szCs w:val="22"/>
        </w:rPr>
      </w:pPr>
    </w:p>
    <w:p w:rsidR="001755E7" w:rsidRPr="00C205F2" w:rsidRDefault="001755E7" w:rsidP="001755E7">
      <w:pPr>
        <w:pStyle w:val="af4"/>
        <w:tabs>
          <w:tab w:val="left" w:pos="142"/>
          <w:tab w:val="left" w:pos="284"/>
          <w:tab w:val="left" w:pos="567"/>
        </w:tabs>
        <w:ind w:left="1069"/>
        <w:jc w:val="both"/>
        <w:rPr>
          <w:sz w:val="22"/>
          <w:szCs w:val="22"/>
        </w:rPr>
      </w:pPr>
      <w:r w:rsidRPr="00C205F2">
        <w:rPr>
          <w:sz w:val="22"/>
          <w:szCs w:val="22"/>
        </w:rPr>
        <w:t>Расчет степени эффективности использования финансовых средств осуществляется по формуле:</w:t>
      </w:r>
    </w:p>
    <w:p w:rsidR="001755E7" w:rsidRPr="00C205F2" w:rsidRDefault="001755E7" w:rsidP="001755E7">
      <w:pPr>
        <w:tabs>
          <w:tab w:val="left" w:pos="142"/>
          <w:tab w:val="left" w:pos="284"/>
          <w:tab w:val="left" w:pos="567"/>
        </w:tabs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1219200" cy="4572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5F2">
        <w:rPr>
          <w:rFonts w:ascii="Times New Roman" w:hAnsi="Times New Roman" w:cs="Times New Roman"/>
          <w:sz w:val="22"/>
          <w:szCs w:val="22"/>
        </w:rPr>
        <w:t>,</w:t>
      </w:r>
    </w:p>
    <w:p w:rsidR="001755E7" w:rsidRPr="00C205F2" w:rsidRDefault="001755E7" w:rsidP="001755E7">
      <w:pPr>
        <w:tabs>
          <w:tab w:val="left" w:pos="142"/>
          <w:tab w:val="left" w:pos="284"/>
          <w:tab w:val="left" w:pos="567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C205F2">
        <w:rPr>
          <w:rFonts w:ascii="Times New Roman" w:hAnsi="Times New Roman" w:cs="Times New Roman"/>
          <w:sz w:val="22"/>
          <w:szCs w:val="22"/>
        </w:rPr>
        <w:t xml:space="preserve">    где:</w:t>
      </w:r>
    </w:p>
    <w:p w:rsidR="001755E7" w:rsidRPr="00C205F2" w:rsidRDefault="001755E7" w:rsidP="001755E7">
      <w:pPr>
        <w:tabs>
          <w:tab w:val="left" w:pos="142"/>
          <w:tab w:val="left" w:pos="284"/>
          <w:tab w:val="left" w:pos="567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C205F2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C205F2">
        <w:rPr>
          <w:rFonts w:ascii="Times New Roman" w:hAnsi="Times New Roman" w:cs="Times New Roman"/>
          <w:sz w:val="22"/>
          <w:szCs w:val="22"/>
        </w:rPr>
        <w:t>Э</w:t>
      </w:r>
      <w:r w:rsidRPr="00C205F2">
        <w:rPr>
          <w:rFonts w:ascii="Times New Roman" w:hAnsi="Times New Roman" w:cs="Times New Roman"/>
          <w:sz w:val="22"/>
          <w:szCs w:val="22"/>
          <w:vertAlign w:val="subscript"/>
        </w:rPr>
        <w:t>бв</w:t>
      </w:r>
      <w:proofErr w:type="spellEnd"/>
      <w:r w:rsidRPr="00C205F2">
        <w:rPr>
          <w:rFonts w:ascii="Times New Roman" w:hAnsi="Times New Roman" w:cs="Times New Roman"/>
          <w:sz w:val="22"/>
          <w:szCs w:val="22"/>
        </w:rPr>
        <w:t xml:space="preserve">   -    степень соответствия   запланированному   уровню   затрат   и эффективности использования финансовых средств;</w:t>
      </w:r>
    </w:p>
    <w:p w:rsidR="001755E7" w:rsidRPr="00C205F2" w:rsidRDefault="001755E7" w:rsidP="001755E7">
      <w:pPr>
        <w:tabs>
          <w:tab w:val="left" w:pos="142"/>
          <w:tab w:val="left" w:pos="284"/>
          <w:tab w:val="left" w:pos="567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C205F2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C205F2">
        <w:rPr>
          <w:rFonts w:ascii="Times New Roman" w:hAnsi="Times New Roman" w:cs="Times New Roman"/>
          <w:sz w:val="22"/>
          <w:szCs w:val="22"/>
        </w:rPr>
        <w:t>Ф</w:t>
      </w:r>
      <w:r w:rsidRPr="00C205F2">
        <w:rPr>
          <w:rFonts w:ascii="Times New Roman" w:hAnsi="Times New Roman" w:cs="Times New Roman"/>
          <w:sz w:val="22"/>
          <w:szCs w:val="22"/>
          <w:vertAlign w:val="subscript"/>
        </w:rPr>
        <w:t>факт</w:t>
      </w:r>
      <w:proofErr w:type="spellEnd"/>
      <w:r w:rsidRPr="00C205F2">
        <w:rPr>
          <w:rFonts w:ascii="Times New Roman" w:hAnsi="Times New Roman" w:cs="Times New Roman"/>
          <w:sz w:val="22"/>
          <w:szCs w:val="22"/>
        </w:rPr>
        <w:t xml:space="preserve">     - фактическое освоение финансовых средств в отчетном периоде;</w:t>
      </w:r>
    </w:p>
    <w:p w:rsidR="001755E7" w:rsidRPr="00C205F2" w:rsidRDefault="001755E7" w:rsidP="001755E7">
      <w:pPr>
        <w:tabs>
          <w:tab w:val="left" w:pos="142"/>
          <w:tab w:val="left" w:pos="284"/>
          <w:tab w:val="left" w:pos="567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C205F2">
        <w:rPr>
          <w:rFonts w:ascii="Times New Roman" w:hAnsi="Times New Roman" w:cs="Times New Roman"/>
          <w:sz w:val="22"/>
          <w:szCs w:val="22"/>
        </w:rPr>
        <w:t xml:space="preserve">    </w:t>
      </w:r>
      <w:proofErr w:type="spellStart"/>
      <w:r w:rsidRPr="00C205F2">
        <w:rPr>
          <w:rFonts w:ascii="Times New Roman" w:hAnsi="Times New Roman" w:cs="Times New Roman"/>
          <w:sz w:val="22"/>
          <w:szCs w:val="22"/>
        </w:rPr>
        <w:t>Ф</w:t>
      </w:r>
      <w:r w:rsidRPr="00C205F2">
        <w:rPr>
          <w:rFonts w:ascii="Times New Roman" w:hAnsi="Times New Roman" w:cs="Times New Roman"/>
          <w:sz w:val="22"/>
          <w:szCs w:val="22"/>
          <w:vertAlign w:val="subscript"/>
        </w:rPr>
        <w:t>план</w:t>
      </w:r>
      <w:proofErr w:type="spellEnd"/>
      <w:r w:rsidRPr="00C205F2">
        <w:rPr>
          <w:rFonts w:ascii="Times New Roman" w:hAnsi="Times New Roman" w:cs="Times New Roman"/>
          <w:sz w:val="22"/>
          <w:szCs w:val="22"/>
        </w:rPr>
        <w:t xml:space="preserve">     -  запланированный объем финансовых средств в отчетном периоде.</w:t>
      </w:r>
    </w:p>
    <w:p w:rsidR="001755E7" w:rsidRPr="00C205F2" w:rsidRDefault="001755E7" w:rsidP="001755E7">
      <w:pPr>
        <w:tabs>
          <w:tab w:val="left" w:pos="142"/>
          <w:tab w:val="left" w:pos="284"/>
          <w:tab w:val="left" w:pos="567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2969"/>
        <w:gridCol w:w="1612"/>
        <w:gridCol w:w="1560"/>
        <w:gridCol w:w="1577"/>
        <w:gridCol w:w="875"/>
      </w:tblGrid>
      <w:tr w:rsidR="001755E7" w:rsidRPr="00C205F2" w:rsidTr="003124C0">
        <w:trPr>
          <w:trHeight w:val="1130"/>
        </w:trPr>
        <w:tc>
          <w:tcPr>
            <w:tcW w:w="703" w:type="dxa"/>
          </w:tcPr>
          <w:p w:rsidR="001755E7" w:rsidRPr="00C205F2" w:rsidRDefault="001755E7" w:rsidP="003124C0">
            <w:pPr>
              <w:tabs>
                <w:tab w:val="left" w:pos="142"/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69" w:type="dxa"/>
          </w:tcPr>
          <w:p w:rsidR="001755E7" w:rsidRPr="00C205F2" w:rsidRDefault="001755E7" w:rsidP="001755E7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Предусмо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рено в Пр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грамме, тыс. руб.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Лимит, у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вержденный в бюджете на 2022 год, тыс. руб. (Ф план)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Израсход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вано, тыс. руб</w:t>
            </w:r>
            <w:proofErr w:type="gramStart"/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.(</w:t>
            </w:r>
            <w:proofErr w:type="gramEnd"/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Ф факт)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% в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ы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по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нения</w:t>
            </w:r>
          </w:p>
          <w:p w:rsidR="001755E7" w:rsidRPr="00C205F2" w:rsidRDefault="001755E7" w:rsidP="001755E7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(Э </w:t>
            </w:r>
            <w:proofErr w:type="spellStart"/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бв</w:t>
            </w:r>
            <w:proofErr w:type="spellEnd"/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1755E7" w:rsidRPr="00C205F2" w:rsidTr="003124C0">
        <w:trPr>
          <w:trHeight w:val="830"/>
        </w:trPr>
        <w:tc>
          <w:tcPr>
            <w:tcW w:w="703" w:type="dxa"/>
          </w:tcPr>
          <w:p w:rsidR="001755E7" w:rsidRPr="00C205F2" w:rsidRDefault="00C613C9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9" w:type="dxa"/>
          </w:tcPr>
          <w:p w:rsidR="001755E7" w:rsidRPr="00C205F2" w:rsidRDefault="001755E7" w:rsidP="003124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 xml:space="preserve"> «Модернизация и развитие сферы жилищно-коммунального хозяйства»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31 451,3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31 451,3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31 410,7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69" w:type="dxa"/>
            <w:shd w:val="clear" w:color="auto" w:fill="auto"/>
          </w:tcPr>
          <w:p w:rsidR="001755E7" w:rsidRPr="00C205F2" w:rsidRDefault="001755E7" w:rsidP="00C613C9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в Козловском муниц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пальном округе Чувашской Респу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лики доступным и комфор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ным жильем»</w:t>
            </w:r>
          </w:p>
        </w:tc>
        <w:tc>
          <w:tcPr>
            <w:tcW w:w="1612" w:type="dxa"/>
            <w:shd w:val="clear" w:color="auto" w:fill="auto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40 963,2</w:t>
            </w:r>
          </w:p>
        </w:tc>
        <w:tc>
          <w:tcPr>
            <w:tcW w:w="1560" w:type="dxa"/>
            <w:shd w:val="clear" w:color="auto" w:fill="auto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40 963,2</w:t>
            </w:r>
          </w:p>
        </w:tc>
        <w:tc>
          <w:tcPr>
            <w:tcW w:w="1577" w:type="dxa"/>
            <w:shd w:val="clear" w:color="auto" w:fill="auto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40 963,2</w:t>
            </w:r>
          </w:p>
        </w:tc>
        <w:tc>
          <w:tcPr>
            <w:tcW w:w="875" w:type="dxa"/>
            <w:shd w:val="clear" w:color="auto" w:fill="auto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1755E7" w:rsidRPr="00C205F2" w:rsidTr="003124C0">
        <w:trPr>
          <w:trHeight w:val="75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«Обеспечение общественн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го порядка и противодейс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вие преступности»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897,1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897,1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897,1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1755E7" w:rsidRPr="00C205F2" w:rsidTr="003124C0">
        <w:trPr>
          <w:trHeight w:val="569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«Развитие земельных и имущественных отнош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ний»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2 062,3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2 062,3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1 979,1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</w:tr>
      <w:tr w:rsidR="001755E7" w:rsidRPr="00C205F2" w:rsidTr="003124C0">
        <w:trPr>
          <w:trHeight w:val="616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«Формирование совреме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ной городской среды на те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ритории Козловского мун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ципального округа Чува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ской Республики»</w:t>
            </w:r>
          </w:p>
          <w:p w:rsidR="001755E7" w:rsidRPr="00C205F2" w:rsidRDefault="001755E7" w:rsidP="003124C0">
            <w:pPr>
              <w:ind w:firstLine="316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42 748,6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42 748,6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42 733,6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</w:tr>
      <w:tr w:rsidR="001755E7" w:rsidRPr="00C205F2" w:rsidTr="003124C0">
        <w:trPr>
          <w:trHeight w:val="75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«Комплексное развитие сельских территорий Ко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 xml:space="preserve">ловского муниципального 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руга»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59 156,9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59 156,9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49 597,1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83,8</w:t>
            </w:r>
          </w:p>
        </w:tc>
      </w:tr>
      <w:tr w:rsidR="001755E7" w:rsidRPr="00C205F2" w:rsidTr="003124C0">
        <w:trPr>
          <w:trHeight w:val="75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969" w:type="dxa"/>
          </w:tcPr>
          <w:p w:rsidR="001755E7" w:rsidRPr="00C205F2" w:rsidRDefault="001755E7" w:rsidP="003124C0">
            <w:pPr>
              <w:tabs>
                <w:tab w:val="left" w:pos="8343"/>
                <w:tab w:val="left" w:pos="11443"/>
              </w:tabs>
              <w:spacing w:line="233" w:lineRule="auto"/>
              <w:rPr>
                <w:rFonts w:ascii="Times New Roman" w:hAnsi="Times New Roman" w:cs="Times New Roman"/>
                <w:bCs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«Развитие туризма и индустрии гостеприимства в Козловском муниципальном округе Чувашской Респу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168,0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168,0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168,0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755E7" w:rsidRPr="00C205F2" w:rsidTr="003124C0">
        <w:trPr>
          <w:trHeight w:val="840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tabs>
                <w:tab w:val="left" w:pos="8343"/>
                <w:tab w:val="left" w:pos="11443"/>
              </w:tabs>
              <w:spacing w:line="233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«Социальная поддержка граждан в Козловском м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ниципальном округе Чува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ш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ской Республики»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5 203,8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5 203,8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5 116,2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</w:tr>
      <w:tr w:rsidR="001755E7" w:rsidRPr="00C205F2" w:rsidTr="003124C0">
        <w:trPr>
          <w:trHeight w:val="840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«Развитие культуры в Ко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ловском муниципал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ном округе Чувашской Респу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лики»</w:t>
            </w:r>
          </w:p>
          <w:p w:rsidR="001755E7" w:rsidRPr="00C205F2" w:rsidRDefault="001755E7" w:rsidP="003124C0">
            <w:pPr>
              <w:ind w:firstLine="316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76 984,9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76 984,9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76 984,5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755E7" w:rsidRPr="00C205F2" w:rsidTr="003124C0">
        <w:trPr>
          <w:trHeight w:val="75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tabs>
                <w:tab w:val="left" w:pos="8343"/>
                <w:tab w:val="left" w:pos="11443"/>
              </w:tabs>
              <w:spacing w:line="233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«Развитие физической кул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туры и спорта в Козловском муниципальном округе  Ч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вашской Респу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19 960,6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19 960,6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19 960,6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755E7" w:rsidRPr="00C205F2" w:rsidTr="003124C0">
        <w:trPr>
          <w:trHeight w:val="991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tabs>
                <w:tab w:val="left" w:pos="8343"/>
                <w:tab w:val="left" w:pos="11443"/>
              </w:tabs>
              <w:spacing w:line="233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«Содействие занятости н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селения Козловского мун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ципального округа Чува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ш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ской Республики»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1 000,5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1 000,5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955,1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95,5</w:t>
            </w:r>
          </w:p>
        </w:tc>
      </w:tr>
      <w:tr w:rsidR="001755E7" w:rsidRPr="00C205F2" w:rsidTr="003124C0">
        <w:trPr>
          <w:trHeight w:val="1249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tabs>
                <w:tab w:val="left" w:pos="8343"/>
                <w:tab w:val="left" w:pos="11443"/>
              </w:tabs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«Развитие образования в Козловском муниц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пальном округе  Чувашской Респу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б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357 565,7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357 565,7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356 544,1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tabs>
                <w:tab w:val="left" w:pos="8343"/>
                <w:tab w:val="left" w:pos="11443"/>
              </w:tabs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«Повышение без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пасности жизнедеятельности насел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ния и территории Козло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ского муниципального окр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га Чувашской Ре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публики»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5 559,3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5 559,3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5 548,9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tabs>
                <w:tab w:val="left" w:pos="8343"/>
                <w:tab w:val="left" w:pos="11443"/>
              </w:tabs>
              <w:spacing w:line="233" w:lineRule="auto"/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«Развитие сельского хозя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й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ства и регулирование рынка сельскохозяйственной пр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дукции, сырья и продовол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ствия в Козловском муниц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пальном округе  Ч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вашской Республики»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1 514,0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1 514,0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1 513,3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969" w:type="dxa"/>
            <w:shd w:val="clear" w:color="auto" w:fill="auto"/>
          </w:tcPr>
          <w:p w:rsidR="001755E7" w:rsidRPr="00C205F2" w:rsidRDefault="001755E7" w:rsidP="00C613C9">
            <w:pPr>
              <w:tabs>
                <w:tab w:val="left" w:pos="8343"/>
                <w:tab w:val="left" w:pos="11443"/>
              </w:tabs>
              <w:spacing w:line="233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«Экономическое ра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витие  и инновационная эк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номика Козловского муниципальн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го округа Чувашской Ре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C205F2">
              <w:rPr>
                <w:rFonts w:ascii="Times New Roman" w:hAnsi="Times New Roman" w:cs="Times New Roman"/>
                <w:bCs/>
                <w:sz w:val="22"/>
                <w:szCs w:val="22"/>
              </w:rPr>
              <w:t>публики»</w:t>
            </w:r>
          </w:p>
          <w:p w:rsidR="001755E7" w:rsidRPr="00C205F2" w:rsidRDefault="001755E7" w:rsidP="003124C0">
            <w:pPr>
              <w:tabs>
                <w:tab w:val="left" w:pos="8343"/>
                <w:tab w:val="left" w:pos="11443"/>
              </w:tabs>
              <w:spacing w:line="233" w:lineRule="auto"/>
              <w:ind w:firstLine="31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2" w:type="dxa"/>
            <w:shd w:val="clear" w:color="auto" w:fill="auto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560" w:type="dxa"/>
            <w:shd w:val="clear" w:color="auto" w:fill="auto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577" w:type="dxa"/>
            <w:shd w:val="clear" w:color="auto" w:fill="auto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75" w:type="dxa"/>
            <w:shd w:val="clear" w:color="auto" w:fill="auto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755E7" w:rsidRPr="00C205F2" w:rsidTr="003124C0">
        <w:trPr>
          <w:trHeight w:val="499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tabs>
                <w:tab w:val="left" w:pos="8343"/>
                <w:tab w:val="left" w:pos="11443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«Развитие транспортной системы в Козловском м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ниципальном округе Чува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Республики» 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73 776,4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73 776,4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72 518,1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</w:tr>
      <w:tr w:rsidR="001755E7" w:rsidRPr="00C205F2" w:rsidTr="003124C0">
        <w:trPr>
          <w:trHeight w:val="499"/>
        </w:trPr>
        <w:tc>
          <w:tcPr>
            <w:tcW w:w="703" w:type="dxa"/>
          </w:tcPr>
          <w:p w:rsidR="001755E7" w:rsidRPr="00C205F2" w:rsidRDefault="00C613C9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5E7" w:rsidRPr="00C205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«Развитие потенциала пр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родно-сырьевых р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сурсов и обеспечение экол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гической безопасности в Козловском муниципальном округе Ч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вашской Респу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2 741,1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2 741,1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2 741,1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«Управление общественн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ми финансами и муниц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пальным долгом Козловск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го муниципального округа  Чувашской Респу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31 446,5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31 446,5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31 441,8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«Развитие потенциала мун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ципального упра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ления»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79 216,6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79 216,6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79 081,4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«Развитие стро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тельного комплекса и арх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тектуры в Козловском м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ниципальном округе Чувашской Респу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лики»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«Цифровая тран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формации Козловского муниципальн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го округа Чувашской Ре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публики»</w:t>
            </w:r>
            <w:proofErr w:type="gramEnd"/>
          </w:p>
        </w:tc>
        <w:tc>
          <w:tcPr>
            <w:tcW w:w="1612" w:type="dxa"/>
          </w:tcPr>
          <w:p w:rsidR="001755E7" w:rsidRPr="00C205F2" w:rsidRDefault="001755E7" w:rsidP="001755E7">
            <w:pPr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«Цифровое общество Ко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ловского муниципальн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го округа Чувашской Респу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лики» 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755E7" w:rsidRPr="00C205F2" w:rsidTr="003124C0">
        <w:trPr>
          <w:trHeight w:val="734"/>
        </w:trPr>
        <w:tc>
          <w:tcPr>
            <w:tcW w:w="703" w:type="dxa"/>
          </w:tcPr>
          <w:p w:rsidR="001755E7" w:rsidRPr="00C205F2" w:rsidRDefault="001755E7" w:rsidP="00C613C9">
            <w:pPr>
              <w:tabs>
                <w:tab w:val="left" w:pos="142"/>
                <w:tab w:val="left" w:pos="284"/>
                <w:tab w:val="left" w:pos="567"/>
              </w:tabs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969" w:type="dxa"/>
          </w:tcPr>
          <w:p w:rsidR="001755E7" w:rsidRPr="00C205F2" w:rsidRDefault="001755E7" w:rsidP="00C613C9">
            <w:pPr>
              <w:spacing w:line="235" w:lineRule="auto"/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«Укрепление общ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ственного здоровья Козловского мун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ципального округа Чува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ской Республики» 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</w:rPr>
            </w:pPr>
            <w:r w:rsidRPr="00C20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755E7" w:rsidRPr="00C205F2" w:rsidTr="003124C0">
        <w:trPr>
          <w:trHeight w:val="234"/>
        </w:trPr>
        <w:tc>
          <w:tcPr>
            <w:tcW w:w="703" w:type="dxa"/>
          </w:tcPr>
          <w:p w:rsidR="001755E7" w:rsidRPr="00C205F2" w:rsidRDefault="001755E7" w:rsidP="003124C0">
            <w:pPr>
              <w:tabs>
                <w:tab w:val="left" w:pos="142"/>
                <w:tab w:val="left" w:pos="284"/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:rsidR="001755E7" w:rsidRPr="00C205F2" w:rsidRDefault="001755E7" w:rsidP="003124C0">
            <w:pPr>
              <w:tabs>
                <w:tab w:val="left" w:pos="142"/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612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832 566,8</w:t>
            </w:r>
          </w:p>
        </w:tc>
        <w:tc>
          <w:tcPr>
            <w:tcW w:w="1560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832 566,8</w:t>
            </w:r>
          </w:p>
        </w:tc>
        <w:tc>
          <w:tcPr>
            <w:tcW w:w="1577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820 303,9</w:t>
            </w:r>
          </w:p>
        </w:tc>
        <w:tc>
          <w:tcPr>
            <w:tcW w:w="875" w:type="dxa"/>
          </w:tcPr>
          <w:p w:rsidR="001755E7" w:rsidRPr="00C205F2" w:rsidRDefault="001755E7" w:rsidP="001755E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C205F2">
              <w:rPr>
                <w:rFonts w:ascii="Times New Roman" w:hAnsi="Times New Roman" w:cs="Times New Roman"/>
                <w:b/>
                <w:sz w:val="22"/>
                <w:szCs w:val="22"/>
              </w:rPr>
              <w:t>98,5</w:t>
            </w:r>
          </w:p>
        </w:tc>
      </w:tr>
    </w:tbl>
    <w:p w:rsidR="00C613C9" w:rsidRDefault="00C613C9" w:rsidP="00412A37">
      <w:pPr>
        <w:tabs>
          <w:tab w:val="left" w:pos="138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412A37" w:rsidRDefault="00C613C9" w:rsidP="00412A37">
      <w:pPr>
        <w:tabs>
          <w:tab w:val="left" w:pos="1380"/>
        </w:tabs>
        <w:ind w:firstLine="0"/>
        <w:rPr>
          <w:rStyle w:val="a3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1755E7" w:rsidRPr="00C205F2">
        <w:rPr>
          <w:rFonts w:ascii="Times New Roman" w:hAnsi="Times New Roman" w:cs="Times New Roman"/>
          <w:sz w:val="22"/>
          <w:szCs w:val="22"/>
        </w:rPr>
        <w:t>В целом по всем программам степень эффективности использования финансовых средств муниципальных программ Козловского района составила 98,5%. Полностью использованы ф</w:t>
      </w:r>
      <w:r w:rsidR="001755E7" w:rsidRPr="00C205F2">
        <w:rPr>
          <w:rFonts w:ascii="Times New Roman" w:hAnsi="Times New Roman" w:cs="Times New Roman"/>
          <w:sz w:val="22"/>
          <w:szCs w:val="22"/>
        </w:rPr>
        <w:t>и</w:t>
      </w:r>
      <w:r w:rsidR="001755E7" w:rsidRPr="00C205F2">
        <w:rPr>
          <w:rFonts w:ascii="Times New Roman" w:hAnsi="Times New Roman" w:cs="Times New Roman"/>
          <w:sz w:val="22"/>
          <w:szCs w:val="22"/>
        </w:rPr>
        <w:t>нансовые средства по 11 программам из 23</w:t>
      </w:r>
      <w:r w:rsidR="001755E7" w:rsidRPr="00C205F2">
        <w:rPr>
          <w:rFonts w:ascii="Times New Roman" w:hAnsi="Times New Roman" w:cs="Times New Roman"/>
          <w:color w:val="FF0000"/>
          <w:sz w:val="22"/>
          <w:szCs w:val="22"/>
        </w:rPr>
        <w:t>.</w:t>
      </w:r>
      <w:r w:rsidR="001755E7" w:rsidRPr="00C205F2">
        <w:rPr>
          <w:rFonts w:ascii="Times New Roman" w:hAnsi="Times New Roman" w:cs="Times New Roman"/>
          <w:sz w:val="22"/>
          <w:szCs w:val="22"/>
        </w:rPr>
        <w:t xml:space="preserve"> Наименьшее использование – по программе «Ко</w:t>
      </w:r>
      <w:r w:rsidR="001755E7" w:rsidRPr="00C205F2">
        <w:rPr>
          <w:rFonts w:ascii="Times New Roman" w:hAnsi="Times New Roman" w:cs="Times New Roman"/>
          <w:sz w:val="22"/>
          <w:szCs w:val="22"/>
        </w:rPr>
        <w:t>м</w:t>
      </w:r>
      <w:r w:rsidR="001755E7" w:rsidRPr="00C205F2">
        <w:rPr>
          <w:rFonts w:ascii="Times New Roman" w:hAnsi="Times New Roman" w:cs="Times New Roman"/>
          <w:sz w:val="22"/>
          <w:szCs w:val="22"/>
        </w:rPr>
        <w:t>плексное развитие сельских территорий Козловского муниципального округа Чувашской Ре</w:t>
      </w:r>
      <w:r w:rsidR="001755E7" w:rsidRPr="00C205F2">
        <w:rPr>
          <w:rFonts w:ascii="Times New Roman" w:hAnsi="Times New Roman" w:cs="Times New Roman"/>
          <w:sz w:val="22"/>
          <w:szCs w:val="22"/>
        </w:rPr>
        <w:t>с</w:t>
      </w:r>
      <w:r w:rsidR="001755E7" w:rsidRPr="00C205F2">
        <w:rPr>
          <w:rFonts w:ascii="Times New Roman" w:hAnsi="Times New Roman" w:cs="Times New Roman"/>
          <w:sz w:val="22"/>
          <w:szCs w:val="22"/>
        </w:rPr>
        <w:t>публики»</w:t>
      </w:r>
      <w:r w:rsidR="001755E7" w:rsidRPr="00C205F2">
        <w:rPr>
          <w:rFonts w:ascii="Times New Roman" w:hAnsi="Times New Roman" w:cs="Times New Roman"/>
          <w:bCs/>
          <w:color w:val="000000"/>
          <w:sz w:val="22"/>
          <w:szCs w:val="22"/>
        </w:rPr>
        <w:t>– всего</w:t>
      </w: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F56CB1" w:rsidRDefault="00F56CB1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F56CB1" w:rsidRDefault="00F56CB1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F56CB1" w:rsidRDefault="00F56CB1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F56CB1" w:rsidRDefault="00F56CB1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F56CB1" w:rsidRDefault="00F56CB1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F56CB1" w:rsidRDefault="00F56CB1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F56CB1" w:rsidRDefault="00F56CB1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F56CB1" w:rsidRDefault="00F56CB1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F56CB1" w:rsidRDefault="00F56CB1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  <w:sectPr w:rsidR="00F56CB1" w:rsidSect="00412A37">
          <w:headerReference w:type="default" r:id="rId10"/>
          <w:pgSz w:w="11905" w:h="16837"/>
          <w:pgMar w:top="800" w:right="1440" w:bottom="800" w:left="1440" w:header="720" w:footer="720" w:gutter="0"/>
          <w:cols w:space="720"/>
          <w:noEndnote/>
          <w:docGrid w:linePitch="326"/>
        </w:sectPr>
      </w:pPr>
    </w:p>
    <w:p w:rsidR="00412A37" w:rsidRDefault="00412A37" w:rsidP="008E6A9D">
      <w:pPr>
        <w:ind w:firstLine="0"/>
        <w:jc w:val="right"/>
        <w:rPr>
          <w:rStyle w:val="a3"/>
          <w:rFonts w:ascii="Times New Roman" w:hAnsi="Times New Roman" w:cs="Times New Roman"/>
          <w:color w:val="auto"/>
        </w:rPr>
      </w:pPr>
    </w:p>
    <w:p w:rsidR="008E6A9D" w:rsidRPr="007D4188" w:rsidRDefault="008E6A9D" w:rsidP="008E6A9D">
      <w:pPr>
        <w:ind w:firstLine="0"/>
        <w:jc w:val="right"/>
        <w:rPr>
          <w:rFonts w:ascii="Times New Roman" w:hAnsi="Times New Roman" w:cs="Times New Roman"/>
        </w:rPr>
      </w:pPr>
      <w:r w:rsidRPr="007D4188">
        <w:rPr>
          <w:rStyle w:val="a3"/>
          <w:rFonts w:ascii="Times New Roman" w:hAnsi="Times New Roman" w:cs="Times New Roman"/>
          <w:color w:val="auto"/>
        </w:rPr>
        <w:t>Приложение № 6</w:t>
      </w:r>
      <w:r w:rsidRPr="007D4188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hyperlink w:anchor="sub_1000" w:history="1">
        <w:r w:rsidRPr="007D4188">
          <w:rPr>
            <w:rStyle w:val="a3"/>
            <w:color w:val="auto"/>
          </w:rPr>
          <w:t>Порядку</w:t>
        </w:r>
      </w:hyperlink>
      <w:r w:rsidRPr="007D4188">
        <w:rPr>
          <w:rStyle w:val="a3"/>
          <w:rFonts w:ascii="Times New Roman" w:hAnsi="Times New Roman" w:cs="Times New Roman"/>
          <w:color w:val="auto"/>
        </w:rPr>
        <w:t xml:space="preserve"> разработки и реализации</w:t>
      </w:r>
      <w:r w:rsidRPr="007D4188">
        <w:rPr>
          <w:rStyle w:val="a3"/>
          <w:rFonts w:ascii="Times New Roman" w:hAnsi="Times New Roman" w:cs="Times New Roman"/>
          <w:color w:val="auto"/>
        </w:rPr>
        <w:br/>
        <w:t>муниципальных программ</w:t>
      </w:r>
      <w:r w:rsidRPr="007D4188">
        <w:rPr>
          <w:rStyle w:val="a3"/>
          <w:rFonts w:ascii="Times New Roman" w:hAnsi="Times New Roman" w:cs="Times New Roman"/>
          <w:color w:val="auto"/>
        </w:rPr>
        <w:br/>
        <w:t>Козловского муниципального округа</w:t>
      </w:r>
      <w:r w:rsidRPr="007D4188">
        <w:rPr>
          <w:rStyle w:val="a3"/>
          <w:rFonts w:ascii="Times New Roman" w:hAnsi="Times New Roman" w:cs="Times New Roman"/>
          <w:color w:val="auto"/>
        </w:rPr>
        <w:br/>
        <w:t>Чувашской Республики</w:t>
      </w:r>
    </w:p>
    <w:bookmarkEnd w:id="0"/>
    <w:p w:rsidR="008E6A9D" w:rsidRPr="007D4188" w:rsidRDefault="008E6A9D" w:rsidP="008E6A9D">
      <w:pPr>
        <w:rPr>
          <w:rFonts w:ascii="Times New Roman" w:hAnsi="Times New Roman" w:cs="Times New Roman"/>
        </w:rPr>
      </w:pPr>
    </w:p>
    <w:p w:rsidR="008E6A9D" w:rsidRPr="007D4188" w:rsidRDefault="008E6A9D" w:rsidP="008E6A9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D4188">
        <w:rPr>
          <w:rFonts w:ascii="Times New Roman" w:hAnsi="Times New Roman" w:cs="Times New Roman"/>
          <w:color w:val="auto"/>
        </w:rPr>
        <w:t>Отчет</w:t>
      </w:r>
    </w:p>
    <w:p w:rsidR="008E6A9D" w:rsidRPr="007D4188" w:rsidRDefault="008E6A9D" w:rsidP="008E6A9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D4188">
        <w:rPr>
          <w:rFonts w:ascii="Times New Roman" w:hAnsi="Times New Roman" w:cs="Times New Roman"/>
          <w:color w:val="auto"/>
        </w:rPr>
        <w:t>о реализации муниципальных программ за счет всех источников финансирования за 202</w:t>
      </w:r>
      <w:r w:rsidR="007D4188">
        <w:rPr>
          <w:rFonts w:ascii="Times New Roman" w:hAnsi="Times New Roman" w:cs="Times New Roman"/>
          <w:color w:val="auto"/>
        </w:rPr>
        <w:t>4</w:t>
      </w:r>
      <w:r w:rsidRPr="007D4188">
        <w:rPr>
          <w:rFonts w:ascii="Times New Roman" w:hAnsi="Times New Roman" w:cs="Times New Roman"/>
          <w:color w:val="auto"/>
        </w:rPr>
        <w:t xml:space="preserve"> год</w:t>
      </w:r>
    </w:p>
    <w:p w:rsidR="008E6A9D" w:rsidRPr="007D4188" w:rsidRDefault="008E6A9D" w:rsidP="008E6A9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90"/>
        <w:gridCol w:w="12"/>
        <w:gridCol w:w="2534"/>
        <w:gridCol w:w="20"/>
        <w:gridCol w:w="2388"/>
        <w:gridCol w:w="21"/>
        <w:gridCol w:w="1138"/>
        <w:gridCol w:w="1275"/>
        <w:gridCol w:w="6"/>
        <w:gridCol w:w="845"/>
        <w:gridCol w:w="7"/>
        <w:gridCol w:w="1694"/>
        <w:gridCol w:w="7"/>
        <w:gridCol w:w="3678"/>
        <w:gridCol w:w="7"/>
        <w:gridCol w:w="19"/>
      </w:tblGrid>
      <w:tr w:rsidR="008E6A9D" w:rsidRPr="00994E42" w:rsidTr="003124C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Наименование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пальной программы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(по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программы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пальной программы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округа),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План, тыс.</w:t>
            </w:r>
            <w:r w:rsidR="00B251B5"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8E6A9D" w:rsidRPr="00994E42" w:rsidRDefault="008F47F9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w:anchor="sub_7777" w:history="1">
              <w:r w:rsidR="008E6A9D" w:rsidRPr="00994E42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8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Фактич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ские ра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ходы, тыс.</w:t>
            </w:r>
            <w:r w:rsidR="00B251B5"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8E6A9D" w:rsidRPr="00994E42" w:rsidRDefault="008F47F9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w:anchor="sub_8888" w:history="1">
              <w:r w:rsidR="008E6A9D" w:rsidRPr="00994E42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% 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Сведения о 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полнении соо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ветствующего меропри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  <w:hyperlink w:anchor="sub_9999" w:history="1">
              <w:r w:rsidRPr="00994E42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&lt;***&gt;</w:t>
              </w:r>
            </w:hyperlink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hyperlink w:anchor="sub_101010" w:history="1">
              <w:r w:rsidRPr="00994E42">
                <w:rPr>
                  <w:rStyle w:val="a4"/>
                  <w:rFonts w:ascii="Times New Roman" w:hAnsi="Times New Roman" w:cs="Times New Roman"/>
                  <w:color w:val="auto"/>
                  <w:sz w:val="22"/>
                  <w:szCs w:val="22"/>
                </w:rPr>
                <w:t>&lt;****&gt;</w:t>
              </w:r>
            </w:hyperlink>
          </w:p>
        </w:tc>
      </w:tr>
      <w:tr w:rsidR="008E6A9D" w:rsidRPr="00994E42" w:rsidTr="003124C0"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A9D" w:rsidRPr="00994E42" w:rsidRDefault="008E6A9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86EEC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4BB1" w:rsidP="007C2F0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лики </w:t>
            </w:r>
            <w:r w:rsidR="007C2F0B"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граждан в Ко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зловск</w:t>
            </w:r>
            <w:r w:rsidR="007C2F0B"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ом 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</w:t>
            </w:r>
            <w:r w:rsidR="007C2F0B"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доступным и комфортным жильем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40963,2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7C4BB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40963,2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A4F0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E6F53" w:rsidRPr="00994E42">
              <w:rPr>
                <w:rFonts w:ascii="Times New Roman" w:hAnsi="Times New Roman" w:cs="Times New Roman"/>
                <w:sz w:val="22"/>
                <w:szCs w:val="22"/>
              </w:rPr>
              <w:t>ыполнено</w:t>
            </w:r>
          </w:p>
          <w:p w:rsidR="001A4F0D" w:rsidRPr="00994E42" w:rsidRDefault="001A4F0D" w:rsidP="001A4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86EEC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7868,1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7868,1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86EEC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7C4BB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29656,1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7C4BB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29656,1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2A0A14" w:rsidP="007C2F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86EEC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3438,5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3438,5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7C2F0B" w:rsidP="007C2F0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86EEC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2A0A14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86EEC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DA528E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57788" w:rsidP="008E6F53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Поддержка строител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ства жилья в Козло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ском муниципальном округе Чувашской Ре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публики" муниципал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ной программы Козло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ского муниципального округа Чувашской Ре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публики "Обеспечение граждан в Козловском муниципальном округе Чувашской Республики доступным и комфор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ным жильем"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04C29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21241,4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04C29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21241,4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04C29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A4F0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8E6F53" w:rsidRPr="00994E42">
              <w:rPr>
                <w:rFonts w:ascii="Times New Roman" w:hAnsi="Times New Roman" w:cs="Times New Roman"/>
                <w:sz w:val="22"/>
                <w:szCs w:val="22"/>
              </w:rPr>
              <w:t>ыполнено</w:t>
            </w:r>
          </w:p>
          <w:p w:rsidR="001A4F0D" w:rsidRPr="00994E42" w:rsidRDefault="001A4F0D" w:rsidP="001A4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D3A81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81" w:rsidRPr="00994E42" w:rsidRDefault="009D3A81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81" w:rsidRPr="00994E42" w:rsidRDefault="009D3A81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81" w:rsidRPr="00994E42" w:rsidRDefault="009D3A81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81" w:rsidRPr="00994E42" w:rsidRDefault="00104C29" w:rsidP="00A10DF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3450,5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81" w:rsidRPr="00994E42" w:rsidRDefault="00104C29" w:rsidP="007C4BB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3450,5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81" w:rsidRPr="00994E42" w:rsidRDefault="00104C29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81" w:rsidRPr="00994E42" w:rsidRDefault="009D3A81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A81" w:rsidRPr="00994E42" w:rsidRDefault="009D3A81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86EEC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04C29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14352,4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04C29" w:rsidP="007C4BB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14352,4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04C29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86EEC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04C29" w:rsidP="007C4BB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3438,5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04C29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3438,5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104C29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86EEC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86EE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2A0A14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EEC" w:rsidRPr="00994E42" w:rsidRDefault="00886EEC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75783" w:rsidRPr="00994E42" w:rsidTr="003124C0">
        <w:trPr>
          <w:trHeight w:val="179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783" w:rsidRPr="00994E42" w:rsidRDefault="00075783" w:rsidP="008E6F53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</w:t>
            </w:r>
            <w:r w:rsidR="00104C29"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3" w:rsidRPr="00994E42" w:rsidRDefault="00104C29" w:rsidP="00104C29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Переселение граждан из аварийного жилищного фонда, расположенного на территории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3" w:rsidRPr="00994E42" w:rsidRDefault="00075783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3" w:rsidRPr="00994E42" w:rsidRDefault="00104C29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2263,7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3" w:rsidRPr="00994E42" w:rsidRDefault="00104C29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2263,7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3" w:rsidRPr="00994E42" w:rsidRDefault="00104C29" w:rsidP="00104C2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83" w:rsidRPr="00994E42" w:rsidRDefault="00075783" w:rsidP="008E6F53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075783" w:rsidRPr="00994E42" w:rsidRDefault="00075783" w:rsidP="005D78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5783" w:rsidRPr="00994E42" w:rsidRDefault="00075783" w:rsidP="00904056">
            <w:pPr>
              <w:pStyle w:val="af2"/>
              <w:rPr>
                <w:sz w:val="22"/>
                <w:szCs w:val="22"/>
              </w:rPr>
            </w:pPr>
          </w:p>
        </w:tc>
      </w:tr>
      <w:tr w:rsidR="00456968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6968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75783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75783" w:rsidRPr="00994E42" w:rsidRDefault="00075783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3" w:rsidRPr="00994E42" w:rsidRDefault="00075783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3" w:rsidRPr="00994E42" w:rsidRDefault="00075783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3" w:rsidRPr="00994E42" w:rsidRDefault="00104C29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2263,7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3" w:rsidRPr="00994E42" w:rsidRDefault="00104C29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2263,7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83" w:rsidRPr="00994E42" w:rsidRDefault="00104C29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783" w:rsidRPr="00994E42" w:rsidRDefault="00075783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75783" w:rsidRPr="00994E42" w:rsidRDefault="00075783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6968" w:rsidRPr="00994E42" w:rsidTr="003124C0"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04056" w:rsidRPr="00994E42" w:rsidTr="003124C0"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</w:tcPr>
          <w:p w:rsidR="00904056" w:rsidRPr="00994E42" w:rsidRDefault="00904056" w:rsidP="00104C29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2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056" w:rsidRPr="00994E42" w:rsidRDefault="00904056" w:rsidP="00356E87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"Обеспечение граждан доступным жильем»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18977,7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18977,7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056" w:rsidRPr="00994E42" w:rsidRDefault="00904056" w:rsidP="00904056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left w:val="single" w:sz="4" w:space="0" w:color="auto"/>
            </w:tcBorders>
          </w:tcPr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 2024 году молодым семьям на приобретение жилья в рамках реал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зации мероприятий по обеспеч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нию жильем молодых семей выдано 12 с</w:t>
            </w:r>
            <w:r w:rsidR="00755D78" w:rsidRPr="00994E42">
              <w:rPr>
                <w:rFonts w:ascii="Times New Roman" w:hAnsi="Times New Roman" w:cs="Times New Roman"/>
                <w:sz w:val="22"/>
                <w:szCs w:val="22"/>
              </w:rPr>
              <w:t>видетельств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:rsidR="00904056" w:rsidRPr="00994E42" w:rsidRDefault="00904056" w:rsidP="00904056">
            <w:pPr>
              <w:rPr>
                <w:rFonts w:ascii="Times New Roman" w:hAnsi="Times New Roman" w:cs="Times New Roman"/>
              </w:rPr>
            </w:pPr>
          </w:p>
          <w:p w:rsidR="00904056" w:rsidRPr="00994E42" w:rsidRDefault="00904056" w:rsidP="000073F7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Количество многодетных семей, 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лучивших свидетельства о праве на получение социальной выплаты -3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семьи;  </w:t>
            </w:r>
          </w:p>
        </w:tc>
      </w:tr>
      <w:tr w:rsidR="00904056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904056" w:rsidRPr="00994E42" w:rsidRDefault="00904056" w:rsidP="00104C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56" w:rsidRPr="00994E42" w:rsidRDefault="00904056" w:rsidP="00356E87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3450,5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3450,5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04056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904056" w:rsidRPr="00994E42" w:rsidRDefault="00904056" w:rsidP="00104C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56" w:rsidRPr="00994E42" w:rsidRDefault="00904056" w:rsidP="00356E87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14352,4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14352,4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04056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904056" w:rsidRPr="00994E42" w:rsidRDefault="00904056" w:rsidP="00104C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356E87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1174,8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1174,8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04056" w:rsidRPr="00994E42" w:rsidTr="003124C0"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104C2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356E87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4056" w:rsidRPr="00994E42" w:rsidRDefault="00904056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6968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5783" w:rsidRPr="00994E42" w:rsidRDefault="00075783" w:rsidP="008E6F53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2</w:t>
            </w:r>
          </w:p>
          <w:p w:rsidR="00075783" w:rsidRPr="00994E42" w:rsidRDefault="00075783" w:rsidP="008E6F53">
            <w:pPr>
              <w:pStyle w:val="a5"/>
              <w:rPr>
                <w:rFonts w:ascii="Times New Roman" w:hAnsi="Times New Roman" w:cs="Times New Roman"/>
              </w:rPr>
            </w:pPr>
          </w:p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968" w:rsidRPr="00994E42" w:rsidRDefault="00075783" w:rsidP="00356E87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Обесп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чение жилыми помещ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ниями детей-сирот и детей, оставшихся без попечения родителей, лиц из числа детей-сирот и детей, оста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шихся без попечения родителей" муниц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пальной программы Козловского муниц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 "Обе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печение граждан в Ко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ловском муниципал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ном округе Чувашской Республике доступным и комфортным жильем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356E87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19721,8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356E87" w:rsidP="0007578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19721,8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075783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456968"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968" w:rsidRPr="00994E42" w:rsidRDefault="001A4F0D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456968" w:rsidRPr="00994E42">
              <w:rPr>
                <w:rFonts w:ascii="Times New Roman" w:hAnsi="Times New Roman" w:cs="Times New Roman"/>
                <w:sz w:val="22"/>
                <w:szCs w:val="22"/>
              </w:rPr>
              <w:t>ыполнено</w:t>
            </w:r>
          </w:p>
          <w:p w:rsidR="001A4F0D" w:rsidRPr="00994E42" w:rsidRDefault="001A4F0D" w:rsidP="001A4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56968" w:rsidRPr="00994E42" w:rsidRDefault="000073F7" w:rsidP="00904056">
            <w:pPr>
              <w:pBdr>
                <w:bottom w:val="single" w:sz="4" w:space="31" w:color="FFFFFF"/>
              </w:pBd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 2024 году для  обеспечения ж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лыми помещениями </w:t>
            </w:r>
            <w:r w:rsidR="00904056"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детей-сирот, и детей</w:t>
            </w:r>
            <w:r w:rsidR="00904056"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, оставшихся без попечения родителей, лиц из числа детей-сирот и </w:t>
            </w:r>
            <w:proofErr w:type="gramStart"/>
            <w:r w:rsidR="00904056" w:rsidRPr="00994E42">
              <w:rPr>
                <w:rFonts w:ascii="Times New Roman" w:hAnsi="Times New Roman" w:cs="Times New Roman"/>
                <w:sz w:val="22"/>
                <w:szCs w:val="22"/>
              </w:rPr>
              <w:t>детей, оставшихся без попечения родителей</w:t>
            </w:r>
            <w:r w:rsidR="00904056"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приобретено</w:t>
            </w:r>
            <w:proofErr w:type="gramEnd"/>
            <w:r w:rsidR="00904056"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13 квартир.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56968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356E87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4417,6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356E87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4417,6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356E87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2BF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912BF" w:rsidRPr="00994E42" w:rsidRDefault="004912BF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BF" w:rsidRPr="00994E42" w:rsidRDefault="004912BF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4912BF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356E87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15304,2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356E87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15304,2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4912B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BF" w:rsidRPr="00994E42" w:rsidRDefault="004912BF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4912BF" w:rsidRPr="00994E42" w:rsidRDefault="004912BF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6968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6968" w:rsidRPr="00994E42" w:rsidTr="003124C0"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2BF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912BF" w:rsidRPr="00994E42" w:rsidRDefault="004912BF" w:rsidP="00075783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BF" w:rsidRPr="00994E42" w:rsidRDefault="004912BF" w:rsidP="00356E87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Обеспечение детей-сирот и детей, оста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шихся без попечения родителей, лиц из числа детей-сирот и детей, оставшихся без попеч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356E87" w:rsidRPr="00994E42">
              <w:rPr>
                <w:rFonts w:ascii="Times New Roman" w:hAnsi="Times New Roman" w:cs="Times New Roman"/>
                <w:sz w:val="22"/>
                <w:szCs w:val="22"/>
              </w:rPr>
              <w:t>ния родителей жилыми помещениями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4912BF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356E87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19721,8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356E87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19721,8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4912BF" w:rsidP="00356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2BF" w:rsidRPr="00994E42" w:rsidRDefault="004912BF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4912BF" w:rsidRPr="00994E42" w:rsidRDefault="004912BF" w:rsidP="001A4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912BF" w:rsidRPr="00994E42" w:rsidRDefault="004912BF" w:rsidP="00356E87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56968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356E87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4417,6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356E87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4417,6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356E87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912BF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912BF" w:rsidRPr="00994E42" w:rsidRDefault="004912BF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BF" w:rsidRPr="00994E42" w:rsidRDefault="004912BF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4912BF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356E87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15304,2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356E87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15304,2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BF" w:rsidRPr="00994E42" w:rsidRDefault="004912BF" w:rsidP="00356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2BF" w:rsidRPr="00994E42" w:rsidRDefault="004912BF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4912BF" w:rsidRPr="00994E42" w:rsidRDefault="004912BF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6968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56968" w:rsidRPr="00994E42" w:rsidTr="003124C0"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DA528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2A0A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56968" w:rsidRPr="00994E42" w:rsidRDefault="00456968" w:rsidP="008E6F5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«Обеспечение общес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венного порядка и противодействие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ступности» на 2023 - 2035 годы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897,1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897,1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513,1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513,1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384,0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«Профилактика прав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нарушений»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299,0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299,0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299,0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299,0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307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Дальнейшее развитие многоуровневой сист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мы профилактики пр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вонарушений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279,0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279,0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 материально-техническое обеспечение деятельности народных дружинников выделены денежные средства 252 000, освоено в виде вознаграждения за активное участие в деятельности народных дружин по обеспечению общественного прав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порядка на территории Козловского муниципального округа Чувашской Республики.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Освоены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в полном об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еме.</w:t>
            </w:r>
          </w:p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Проведение муниципального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курса «Лучший народный дружи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ник» 15 000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освоены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в полном об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еме на вознаграждение лучшим дружинникам по итогу конкурса.</w:t>
            </w:r>
          </w:p>
          <w:p w:rsidR="000F03DE" w:rsidRPr="00994E42" w:rsidRDefault="000F03DE" w:rsidP="003124C0">
            <w:pPr>
              <w:ind w:firstLine="175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Материально-техническое обесп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чение деятельности народных др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жинников предусмотрено 12 000, изготовление листовок «Добровол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народная дружина» в количес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ве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50 шт. на общую сумму 2000 (две тысячи) рублей 00 копеек, закупл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ны канцтовары на общую сумму 10000 (десять тысяч) руб. 00 коп.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Освоены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в полном объеме. </w:t>
            </w: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279,0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279,0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роприятие 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Профилактика и пред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у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преждение рецидивной преступности, </w:t>
            </w:r>
            <w:proofErr w:type="spellStart"/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ресоци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лизация</w:t>
            </w:r>
            <w:proofErr w:type="spellEnd"/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и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ем свободы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и предупреждение рецидивной преступности,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ресоци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лизация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и адаптация лиц, освоб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дившихся из мест лишения свободы, лиц, осужденных к уголовным нак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заниям, не связанным с лишением свободы предусмотрено 10 000.</w:t>
            </w:r>
          </w:p>
          <w:p w:rsidR="000F03DE" w:rsidRPr="00994E42" w:rsidRDefault="000F03DE" w:rsidP="003124C0">
            <w:pPr>
              <w:ind w:firstLine="175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 целях проведения профилакт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ческого просвещения населения 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куплены 3 баннера на 10 000.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воены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в полном объеме.</w:t>
            </w: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Основное м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роприятие 3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«Профилактика и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дупреждение бытовой преступности, а также преступлений, сове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шенных в состоянии алкогольного опьян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03DE" w:rsidRPr="00994E42" w:rsidRDefault="000F03DE" w:rsidP="003124C0">
            <w:pPr>
              <w:pStyle w:val="af4"/>
              <w:ind w:left="0"/>
              <w:jc w:val="both"/>
            </w:pPr>
            <w:r w:rsidRPr="00994E42">
              <w:rPr>
                <w:sz w:val="22"/>
                <w:szCs w:val="22"/>
              </w:rPr>
              <w:t>Профилактика и предупреждение бытовой преступности, а так же пр</w:t>
            </w:r>
            <w:r w:rsidRPr="00994E42">
              <w:rPr>
                <w:sz w:val="22"/>
                <w:szCs w:val="22"/>
              </w:rPr>
              <w:t>е</w:t>
            </w:r>
            <w:r w:rsidRPr="00994E42">
              <w:rPr>
                <w:sz w:val="22"/>
                <w:szCs w:val="22"/>
              </w:rPr>
              <w:t>ступлений, совершенных в состо</w:t>
            </w:r>
            <w:r w:rsidRPr="00994E42">
              <w:rPr>
                <w:sz w:val="22"/>
                <w:szCs w:val="22"/>
              </w:rPr>
              <w:t>я</w:t>
            </w:r>
            <w:r w:rsidRPr="00994E42">
              <w:rPr>
                <w:sz w:val="22"/>
                <w:szCs w:val="22"/>
              </w:rPr>
              <w:t>нии алкогольного опьянения Пред</w:t>
            </w:r>
            <w:r w:rsidRPr="00994E42">
              <w:rPr>
                <w:sz w:val="22"/>
                <w:szCs w:val="22"/>
              </w:rPr>
              <w:t>у</w:t>
            </w:r>
            <w:r w:rsidRPr="00994E42">
              <w:rPr>
                <w:sz w:val="22"/>
                <w:szCs w:val="22"/>
              </w:rPr>
              <w:t xml:space="preserve">смотрена сумма 3 000 руб. </w:t>
            </w:r>
          </w:p>
          <w:p w:rsidR="000F03DE" w:rsidRPr="00994E42" w:rsidRDefault="000F03DE" w:rsidP="003124C0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Закуплен баннер 1 шт. на сумму 3000 руб.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Освоены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в полном объеме.</w:t>
            </w: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319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Основное м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роприятие 4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«Информационно-методическое обеспеч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ние профилактики пр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вонарушений и пов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ы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шение уровня правовой культуры населения»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Информационно-методическое обеспечение профилактики прав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нарушений и повышение уровня правовой культуры населения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дусмотрены 7 000 руб., освоены в полном объеме.</w:t>
            </w:r>
          </w:p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- приобретены памятки по пред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преждению отдельных видов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ступлений в количестве 100 шт. на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общую сумму 4000 (четыре тысячи) рублей 00 копеек для дальнейшего распространения среди населения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субъектами профилактики в 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лях противодействия преступности.</w:t>
            </w:r>
          </w:p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- в районной газете «Знамя», ра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мещена статья, направленная на предупреждение отдельных видов преступлений на общую сумму 3000 (три тысячи) рублей 00 копеек. </w:t>
            </w:r>
          </w:p>
          <w:p w:rsidR="000F03DE" w:rsidRPr="00994E42" w:rsidRDefault="000F03DE" w:rsidP="003124C0">
            <w:pPr>
              <w:pStyle w:val="a5"/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Вышеуказанная статья размещена в газете «Знамя» №29 от 26.07.2024.</w:t>
            </w:r>
          </w:p>
        </w:tc>
      </w:tr>
      <w:tr w:rsidR="000F03DE" w:rsidRPr="00994E42" w:rsidTr="003124C0">
        <w:tblPrEx>
          <w:tblLook w:val="0080"/>
        </w:tblPrEx>
        <w:trPr>
          <w:trHeight w:val="40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52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54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3405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36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Профилактика незако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ного потребления на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котических средств и психотропных веществ, наркомании в Козло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в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ском муниципальном округе"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Совершенствованию системы мер по сокращению спроса на на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котики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предусмотрено 70 000 ру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лей.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Освоены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в полном объеме.</w:t>
            </w:r>
          </w:p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- приобретены памятки об отве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ственности за незаконный оборот наркотиков на территории Росси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Федерации в количестве 150 шт. на общую сумму 6000 (шесть тысяч) рублей 00 копеек</w:t>
            </w:r>
          </w:p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- приобретены стенды «Я выбираю жизнь! Нет наркотикам!» в колич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стве 18 шт. на общую сумму 64000 (шестьдесят четыре тысячи) рублей 00 копеек.</w:t>
            </w:r>
          </w:p>
        </w:tc>
      </w:tr>
      <w:tr w:rsidR="000F03DE" w:rsidRPr="00994E42" w:rsidTr="003124C0">
        <w:tblPrEx>
          <w:tblLook w:val="0080"/>
        </w:tblPrEx>
        <w:trPr>
          <w:trHeight w:val="42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31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2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447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28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Основное м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«Совершенствование системы мер по сокр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щению спроса на нарк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тики»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ind w:firstLine="17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45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46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57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113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30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lastRenderedPageBreak/>
              <w:t>Подпрограмма 3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«Предупреждение де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т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ской беспризорности, безнадзорности и пр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а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вонарушений несове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шеннолетних»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527,3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527,3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На мероприятия, направленные на снижение количества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преступлений, совершаемых несовершеннолетн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ми гражданами предусмотрены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дене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ные средства в размере 15 000 ру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лей. </w:t>
            </w:r>
          </w:p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Проведены веселые старты уч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щихся, по итогам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которого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вручены призы на сумму 15 000 рублей.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воены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в полном объеме. </w:t>
            </w:r>
          </w:p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выплату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ответственного секретаря КДН и ЗП, закупка кан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товаров для обеспечения деятельн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сти комиссии по делам несоверше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нолетних и их прав</w:t>
            </w:r>
          </w:p>
        </w:tc>
      </w:tr>
      <w:tr w:rsidR="000F03DE" w:rsidRPr="00994E42" w:rsidTr="003124C0">
        <w:tblPrEx>
          <w:tblLook w:val="0080"/>
        </w:tblPrEx>
        <w:trPr>
          <w:trHeight w:val="42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43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36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240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113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Основное м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«Предупреждение бе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надзорности, беспр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и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зорности, правонаруш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ний и антиобществе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ных действий несове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шеннолетних, выявл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ние и устранение пр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и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чин и условий, спосо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б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ствующих развитию этих негативных явл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ний»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527,3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527,3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ind w:firstLine="17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33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58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2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20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Подпрограмма 4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Обеспечение реализ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ции муниципальной программы Козловского муниципального округа Чувашской Республики «Обеспечение общес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венного порядка и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тиводействие престу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ности»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обеспечение деятельности административных комиссий для рассмотрения дел об административных правонарушен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ях предусмотрены 800 руб., освоены в полном объеме, закуплены почт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вые конверты для направления 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вещений сторонам по делам об 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министративных правонарушениях</w:t>
            </w:r>
          </w:p>
        </w:tc>
      </w:tr>
      <w:tr w:rsidR="000F03DE" w:rsidRPr="00994E42" w:rsidTr="003124C0">
        <w:tblPrEx>
          <w:tblLook w:val="0080"/>
        </w:tblPrEx>
        <w:trPr>
          <w:trHeight w:val="45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52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52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20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2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Основное м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lastRenderedPageBreak/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Общепрограммные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45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54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55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03DE" w:rsidRPr="00994E42" w:rsidTr="003124C0">
        <w:tblPrEx>
          <w:tblLook w:val="0080"/>
        </w:tblPrEx>
        <w:trPr>
          <w:trHeight w:val="20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color w:val="22272F"/>
                <w:shd w:val="clear" w:color="auto" w:fill="FFFFFF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03DE" w:rsidRPr="00994E42" w:rsidRDefault="000F03DE" w:rsidP="003124C0">
            <w:pPr>
              <w:pStyle w:val="a5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outlineLvl w:val="3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лики «Развитие з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мельных и имущес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венных о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ношений»</w:t>
            </w:r>
          </w:p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2 062,3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outlineLvl w:val="3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1 979, 1</w:t>
            </w:r>
          </w:p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614B6E" w:rsidRPr="00994E42" w:rsidRDefault="00614B6E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514,8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 1 547,5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1 464,4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94,6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outlineLvl w:val="3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Подпрограмма «Упра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ление муниципальным имуществом» муниц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пальной программы Козловского муниц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ской Республики «Ра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витие земельных и имущественных отн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шений»</w:t>
            </w:r>
          </w:p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2 062,3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outlineLvl w:val="3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1 979, 1</w:t>
            </w:r>
          </w:p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614B6E" w:rsidRPr="00994E42" w:rsidRDefault="00614B6E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514,8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 1 547,5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1 464,4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94,6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rPr>
          <w:trHeight w:val="254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outlineLvl w:val="3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Основное мероприятие «Создание условий для максимального вовл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чения в хозяйственный оборот муниципального имущества, в том числе земельных участков»</w:t>
            </w:r>
          </w:p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2 062,3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outlineLvl w:val="3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1 979, 1</w:t>
            </w:r>
          </w:p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614B6E" w:rsidRPr="00994E42" w:rsidRDefault="00614B6E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4B6E" w:rsidRPr="00994E42" w:rsidRDefault="00614B6E" w:rsidP="003124C0">
            <w:pPr>
              <w:pStyle w:val="af2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514,8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outlineLvl w:val="3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 1 547,5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1 464,4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94,6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14B6E" w:rsidRPr="00994E42" w:rsidTr="003124C0"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«Комплексное развитие сельских территорий в  Козло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ском муниципальном округе Чувашской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59156,9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59156,9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614B6E" w:rsidRPr="00994E42" w:rsidRDefault="00614B6E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46674,8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46674,8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8188,9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8188,9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4293,2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4293,2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«Созд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ние условий для обесп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чения доступным и комфортным жильем сельского населения в  Козловском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пальном округе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rPr>
          <w:trHeight w:val="91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«Улучшение жилищных условий граждан на 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ле»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E4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В 2024 году приобретения жилья сельского населения не было.</w:t>
            </w: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«Созд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ние и развитие инфр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структуры на сельских территориях в  Козло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ском муниципальном округе Чувашской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59156,9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59156,9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614B6E" w:rsidRPr="00994E42" w:rsidRDefault="00614B6E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4B6E" w:rsidRPr="00994E42" w:rsidRDefault="00614B6E" w:rsidP="003124C0">
            <w:pPr>
              <w:pBdr>
                <w:bottom w:val="single" w:sz="4" w:space="31" w:color="FFFFFF"/>
              </w:pBdr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46674,8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46674,8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8188,9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8188,9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4293,2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4293,2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«Комплексное обус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ройство населенных пунктов, расположе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ных в сельской местн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сти, объектами социал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ной и инженерной 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фраструктуры, а также строительство и реко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струкция автомобил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ных дорог»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59156,9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59156,9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614B6E" w:rsidRPr="00994E42" w:rsidRDefault="00614B6E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4B6E" w:rsidRPr="00994E42" w:rsidRDefault="00614B6E" w:rsidP="003124C0">
            <w:pPr>
              <w:ind w:firstLine="0"/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территории Козловского мун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ципального округа в 2024 году ре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лизовано 32 </w:t>
            </w:r>
            <w:proofErr w:type="gramStart"/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инициативных</w:t>
            </w:r>
            <w:proofErr w:type="gramEnd"/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проекта.</w:t>
            </w: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46674,8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46674,8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8188,9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8188,9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F6340" w:rsidRPr="00994E42" w:rsidTr="003124C0"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4293,2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4293,2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4B6E" w:rsidRPr="00994E42" w:rsidRDefault="00614B6E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 «Развитие 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ризма и индустрии гостеприимства»</w:t>
            </w:r>
          </w:p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E9507F" w:rsidRPr="00994E42" w:rsidRDefault="00E9507F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Подпрограмма «Разв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тие туристической и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фраструктуры» муниц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пальной программы Козловского муниц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ской Республики «Ра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витие туризма и индус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b w:val="0"/>
                <w:sz w:val="22"/>
                <w:szCs w:val="22"/>
              </w:rPr>
              <w:t>рии гостеприимства»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E9507F" w:rsidRPr="00994E42" w:rsidRDefault="00E9507F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  <w:trHeight w:val="84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роприятие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Реализация меропри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тий, направленных на развитие туризма в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Республике, в том числе проведение туристических форумов, конкурсов и участие в финалах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муждунаро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и всероссийских конкурсов субъектов туриндустрии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E9507F" w:rsidRPr="00994E42" w:rsidRDefault="00E9507F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507F" w:rsidRPr="00994E42" w:rsidRDefault="00E9507F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В  2024 году  за счет средств местно бюджета установлены информац</w:t>
            </w:r>
            <w:r w:rsidRPr="00994E42">
              <w:rPr>
                <w:sz w:val="22"/>
                <w:szCs w:val="22"/>
              </w:rPr>
              <w:t>и</w:t>
            </w:r>
            <w:r w:rsidRPr="00994E42">
              <w:rPr>
                <w:sz w:val="22"/>
                <w:szCs w:val="22"/>
              </w:rPr>
              <w:t>онные панно (карты маршрутов) о существующих объектах на терр</w:t>
            </w:r>
            <w:r w:rsidRPr="00994E42">
              <w:rPr>
                <w:sz w:val="22"/>
                <w:szCs w:val="22"/>
              </w:rPr>
              <w:t>и</w:t>
            </w:r>
            <w:r w:rsidRPr="00994E42">
              <w:rPr>
                <w:sz w:val="22"/>
                <w:szCs w:val="22"/>
              </w:rPr>
              <w:t xml:space="preserve">тории Козловского муниципального округа: всего 3 информационных стенды, которые установлены в г. </w:t>
            </w:r>
            <w:proofErr w:type="spellStart"/>
            <w:r w:rsidRPr="00994E42">
              <w:rPr>
                <w:sz w:val="22"/>
                <w:szCs w:val="22"/>
              </w:rPr>
              <w:t>Козловка</w:t>
            </w:r>
            <w:proofErr w:type="spellEnd"/>
            <w:r w:rsidRPr="00994E42">
              <w:rPr>
                <w:sz w:val="22"/>
                <w:szCs w:val="22"/>
              </w:rPr>
              <w:t xml:space="preserve"> (сквер по ул. Ленина), д. </w:t>
            </w:r>
            <w:proofErr w:type="spellStart"/>
            <w:r w:rsidRPr="00994E42">
              <w:rPr>
                <w:sz w:val="22"/>
                <w:szCs w:val="22"/>
              </w:rPr>
              <w:t>Новородионовка</w:t>
            </w:r>
            <w:proofErr w:type="spellEnd"/>
            <w:r w:rsidRPr="00994E42">
              <w:rPr>
                <w:sz w:val="22"/>
                <w:szCs w:val="22"/>
              </w:rPr>
              <w:t xml:space="preserve"> (Птичий полет) и с. </w:t>
            </w:r>
            <w:proofErr w:type="spellStart"/>
            <w:r w:rsidRPr="00994E42">
              <w:rPr>
                <w:sz w:val="22"/>
                <w:szCs w:val="22"/>
              </w:rPr>
              <w:t>Байгулово</w:t>
            </w:r>
            <w:proofErr w:type="spellEnd"/>
            <w:r w:rsidRPr="00994E42">
              <w:rPr>
                <w:sz w:val="22"/>
                <w:szCs w:val="22"/>
              </w:rPr>
              <w:t xml:space="preserve"> (</w:t>
            </w:r>
            <w:proofErr w:type="spellStart"/>
            <w:r w:rsidRPr="00994E42">
              <w:rPr>
                <w:sz w:val="22"/>
                <w:szCs w:val="22"/>
              </w:rPr>
              <w:t>Сурский</w:t>
            </w:r>
            <w:proofErr w:type="spellEnd"/>
            <w:r w:rsidRPr="00994E42">
              <w:rPr>
                <w:sz w:val="22"/>
                <w:szCs w:val="22"/>
              </w:rPr>
              <w:t xml:space="preserve"> рубеж).</w:t>
            </w:r>
          </w:p>
          <w:p w:rsidR="00E9507F" w:rsidRPr="00994E42" w:rsidRDefault="00E9507F" w:rsidP="003124C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507F" w:rsidRPr="00994E42" w:rsidTr="00E66E87">
        <w:trPr>
          <w:gridAfter w:val="1"/>
          <w:wAfter w:w="13" w:type="dxa"/>
          <w:trHeight w:val="722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507F" w:rsidRPr="00994E42" w:rsidRDefault="00E9507F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«Развитие кул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туры»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76 984, 8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76 984, 8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Анализ работы за 12 месяцев 2024 года показывает, что культу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но –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досуговыми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учреждениями 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пользовались разнообразные формы организации культурного досуга для населения: праздничные и театрал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зованные программы; концерты и праздники; игровые, развлекател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ные и конкурсные программы; ма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совые и народные гуляния; вечера отдыха и тематические часы. Для проведения мероприятий изготавл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вался новый реквизит и оформл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ние, шьются костюмы. Массовыми, яркими и запоминающимися за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четный период стали мероприятия к государственным праздникам и праздникам народного календаря.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76 984, 8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76 984, 8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26 692,5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26 692,5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41 544,5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41 544,5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«Развитие культуры»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76 984, 8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76 984, 8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9 129,5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9 129,5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26 692,5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26 692,5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41 544,5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41 544,5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2542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Развитие музейного 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ла.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2 226, 0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2 226, 0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нено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 2024 году в музее велись работы  по созданию новой музе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й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ной экспозиции «Человек, слома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ший пространство», которая была открыта 4 декабря.</w:t>
            </w:r>
          </w:p>
          <w:p w:rsidR="002B7B52" w:rsidRPr="00994E42" w:rsidRDefault="002B7B52" w:rsidP="003124C0">
            <w:pPr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 за отчетный период было организовано 10 выставок.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2 226, 0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2 226, 0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14 338, 2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14 338, 2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 ЦБС реализуется всего 24 проекта: «Пока в нашем сердце к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мочек земли родной» (2024 г.), «Библиотека – территория безгр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ничных возможностей» (2023-2026 гг.), «Читаем классику сегодня» (2024 г.) и другие.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Работают 9 любительских объединений и клубов по интер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сам: продвижению чтения, краев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дению, патриотической направле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ности, экологии (всего 107 участн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ков); по повышению финансовой грамотности (в 2024 г. обучено 121 чел.); Школа компьютерной грамо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ности (в 2024 г. обучено 294 чел.).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Охват населения библиоте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ным обслуживанием составил 89%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14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338, 2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14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338, 2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6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Проведение  меропри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тий в сфере культуры и искусства, архивного дела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1 188,0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1 188,0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По состоянию на 01.10.2024 г. в секторе архива числится 238 а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хивных фондов, </w:t>
            </w:r>
          </w:p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30777 ед. хр.</w:t>
            </w:r>
          </w:p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 целях обеспечения с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хранности документов Архивного фонда Российской Федерации и со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дания оптимальных условий для их хранения в архиве </w:t>
            </w:r>
            <w:proofErr w:type="spellStart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закартонированы</w:t>
            </w:r>
            <w:proofErr w:type="spellEnd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дела на бумажной основе в колич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стве 710 ед. </w:t>
            </w:r>
            <w:proofErr w:type="spellStart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хранения</w:t>
            </w:r>
            <w:proofErr w:type="gramStart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.п</w:t>
            </w:r>
            <w:proofErr w:type="gramEnd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роведены</w:t>
            </w:r>
            <w:proofErr w:type="spellEnd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информационные мероприятия, в т.ч.:</w:t>
            </w:r>
          </w:p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 -04.04.2024 г. - проведена акция «Ночь в архиве», посетили ученики 4 класса МАОУ Козло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ской средней общеобразовательной школы № 2 Козловского муниц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пального округа Чувашской Респу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лики;</w:t>
            </w:r>
          </w:p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-04.04.2024 г. подготовлена выставка «Звездный сын Чувашской 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lastRenderedPageBreak/>
              <w:t>земли», приуроченная 95-летию со дня рождения 3-го космонавта СССР и 5 –го космонавта планеты;</w:t>
            </w:r>
          </w:p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-25.06.2024 г. посетили уч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щиеся 6 класса МАОУ Козловской средней общеобразовательной шк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лы № 2 Козловского муниципальн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го округа Чувашской Республики;</w:t>
            </w:r>
          </w:p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-25.04.2024 г. проведен и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формационный час со школьниками Козловской средней общеобразов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тельной школы № 2 «По страницам семейных архивов»;</w:t>
            </w:r>
          </w:p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-07.06.2024 г. посетили уч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щиеся 2-4 классов МБОУ </w:t>
            </w:r>
            <w:proofErr w:type="spellStart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Карам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ы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шевской</w:t>
            </w:r>
            <w:proofErr w:type="spellEnd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средней общеобразов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тельной школы Козловского мун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ципального округа Чувашской Ре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публики;</w:t>
            </w:r>
          </w:p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-07.06.2024 г. проведен и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формационный час со школьниками </w:t>
            </w:r>
            <w:proofErr w:type="spellStart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Карамышевской</w:t>
            </w:r>
            <w:proofErr w:type="spellEnd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средней общеобр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зовательной школы «Моя родосло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ная»</w:t>
            </w:r>
          </w:p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802,3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802,3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386,5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386,5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7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Развитие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ных учреждений кул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туры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11 388,9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11 388,9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За 12 месяцев 2024 года проведено 6634 мероприятий (, в них участников 243741 человек</w:t>
            </w:r>
            <w:proofErr w:type="gramStart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)</w:t>
            </w:r>
            <w:proofErr w:type="gramEnd"/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; для детей 1903 мероприятия, в них уч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стников 52399; для молодёжи 1703 мероприятия, в них участников 62743.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4 110,8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4 110,8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4 029,5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4 029,5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8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Реализация меропри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тий регионального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екта «Культурная ср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да»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26 391,5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26 391,5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5 000, 0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5 000, 0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20 063,6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20 063,6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2 000,0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10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Реализация меропри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тий регионального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екта «Творческие люди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175 ,0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175 ,0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Также за 12 месяцев 2024 года в рамках реализации федерал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ного проекта «Творческие люди» (нацпроекта «Культура») три рабо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ника успешно освоили программу повышения квалификации по обр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зовательным программам: «Эффе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тивные методики совершенствов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ния вокальной техники» на базе ФГБОУ </w:t>
            </w: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«Сибирский государс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венный институт искусств имени Дмитрия Хворостовского»; «Стр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тегии преодоления профессионал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ного стресса и кризисных ситуаций» на базе «Московский государстве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ный институт культуры»; «Создание и организация театрализованных, интеллектуальных, образовательных и развлекательных программ для различных возрастных и социал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ных групп» на базе «Челябинский государственный институт культ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ры».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4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2B7B52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народного творчества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21 276, 2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21 276, 2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клубных фо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мирований 264, участниками кот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рых являются 3709 человек; для д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тей 96 формирований, в них учас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ников 1092; для молодёжи 59 фо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мирований, в них участников 676.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21 276, 2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21 276, 2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«Развитие физ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ческой культуры и спорта в Козловском муниципальном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ге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19960568,52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19960568,44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19960568,52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19960568,44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«Разв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 физической культ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ры и массового спорта» муниципальной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граммы Козловского муниципального округа Чувашской Республики «Развитие физической культуры и спорта в Козловском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пальном округе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1398139,64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1398139,56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1398139,64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1398139,56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2542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«Физкультурно-оздоровительная и спортивно-массовая 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бота с населением»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587,0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586999,92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 2024 году на территории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среди взрослого населения было проведено 42 спортивно-массового мероприятия. Прошли соревнования по классическому волейболу, по пляжному волейболу, по настол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ному теннису, шахматам и шашкам, гиревому спорту, армрестлингу и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масс-рестлингу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керешу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, лыжным гонкам. Была организована товар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щеская встреча по хоккею. Были проведены мероприятия в поддер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ку участников СВО: товарищеская встреча по футболу, лыжные гонки. 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В 2024 году прошел </w:t>
            </w:r>
            <w:r w:rsidRPr="00994E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Фе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тиваль спорта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округа, в котором прин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мают участие уроженцы нашего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руга всех возрастов. Фестиваль включает в себя 17 видов спорти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ных состязаний: волейбол, скорос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ной бег на коньках, лыжные гонки, армрестлинг,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массрестлинг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, шашки, шахматы,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дартс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, футбол, легкая 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летика,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керешу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, пляжный волейбол, стрит-бол, рыболовный спорт, 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стольный теннис, плавание и гир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вой спорт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2025 году Фестиваль также продолжится. 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 2024 году не стало искл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чением проведение таких массовых спортивных мероприятий, как Вс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российский день бега «Кросс 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ции» и лыжная гонка «Лыжня Ро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сии», в котором приняло участие большое количество людей (более 700 участников в каждом меропри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тии).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Также в 2024 году были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ганизованы выезды спортсменов на </w:t>
            </w:r>
            <w:r w:rsidRPr="00994E4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XII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Спартакиаду пенсионеров: шашки, шахматы, настольный те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нис, легкая атлетика, ГТО, плав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ние. </w:t>
            </w:r>
          </w:p>
          <w:p w:rsidR="002B7B52" w:rsidRPr="00994E42" w:rsidRDefault="002B7B52" w:rsidP="003124C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587,0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586999,92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2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«Развитие спортивной инфраструктуры и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териально-технической базы для занятий физ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ческой культурой и спортом»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ной программы Козло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округа Чувашской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 «Развитие ф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зической культуры и спорта в Козловском муниципальном округе Чувашской Республ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811139,64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811139,64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Устройство покрытия бег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вых дорожек на футбольном поле, установка малых архитектурных форм и ограждения футбольного поля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811139,64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811139,64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</w:tc>
        <w:tc>
          <w:tcPr>
            <w:tcW w:w="254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 «Разв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 спорта высших до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тижений и системы 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готовки спортивного резерва»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ного округа Чувашской Республики «Развитие физической культуры и спорта в Козловском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муниципальном округе Чувашской Республ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18562428,88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18562428,88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18562428,88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18562428,88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«Содержание спорти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ных школ»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 «Ра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витие физической кул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туры и спорта в Козло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ском муниципальном округе Чувашской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18562428,88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18562428,88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18562428,88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18562428,88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«Содействие з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нятости населения Козловского муниц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пального округа Ч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вашской Республики»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1000,05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955,1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95,5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908,9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863,5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«Акти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политика занятости населения и социальная поддержка безработных граждан»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ной программы Козло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округа Чувашской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 «Содействие занятости населения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908,9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863,5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908,9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863,5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2542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«Мероприятия в обла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 содействия занятости населения Чувашской Республики»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908,9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863,5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В  2024 году  достигнуты следу</w:t>
            </w:r>
            <w:r w:rsidRPr="00994E42">
              <w:rPr>
                <w:sz w:val="22"/>
                <w:szCs w:val="22"/>
              </w:rPr>
              <w:t>ю</w:t>
            </w:r>
            <w:r w:rsidRPr="00994E42">
              <w:rPr>
                <w:sz w:val="22"/>
                <w:szCs w:val="22"/>
              </w:rPr>
              <w:t>щие результаты:</w:t>
            </w:r>
          </w:p>
          <w:p w:rsidR="002B7B52" w:rsidRPr="00994E42" w:rsidRDefault="002B7B52" w:rsidP="003124C0">
            <w:pPr>
              <w:pStyle w:val="af2"/>
              <w:numPr>
                <w:ilvl w:val="0"/>
                <w:numId w:val="1"/>
              </w:numPr>
              <w:ind w:left="33" w:firstLine="426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трудоустроено на постоя</w:t>
            </w:r>
            <w:r w:rsidRPr="00994E42">
              <w:rPr>
                <w:sz w:val="22"/>
                <w:szCs w:val="22"/>
              </w:rPr>
              <w:t>н</w:t>
            </w:r>
            <w:r w:rsidRPr="00994E42">
              <w:rPr>
                <w:sz w:val="22"/>
                <w:szCs w:val="22"/>
              </w:rPr>
              <w:t>ные и временные рабочие места 434 человека (87,9% от числа обрати</w:t>
            </w:r>
            <w:r w:rsidRPr="00994E42">
              <w:rPr>
                <w:sz w:val="22"/>
                <w:szCs w:val="22"/>
              </w:rPr>
              <w:t>в</w:t>
            </w:r>
            <w:r w:rsidRPr="00994E42">
              <w:rPr>
                <w:sz w:val="22"/>
                <w:szCs w:val="22"/>
              </w:rPr>
              <w:t>шихся за содействием в поиске подходящей работы), из них 96 ч</w:t>
            </w:r>
            <w:r w:rsidRPr="00994E42">
              <w:rPr>
                <w:sz w:val="22"/>
                <w:szCs w:val="22"/>
              </w:rPr>
              <w:t>е</w:t>
            </w:r>
            <w:r w:rsidRPr="00994E42">
              <w:rPr>
                <w:sz w:val="22"/>
                <w:szCs w:val="22"/>
              </w:rPr>
              <w:t>ловек трудоустроены на постоя</w:t>
            </w:r>
            <w:r w:rsidRPr="00994E42">
              <w:rPr>
                <w:sz w:val="22"/>
                <w:szCs w:val="22"/>
              </w:rPr>
              <w:t>н</w:t>
            </w:r>
            <w:r w:rsidRPr="00994E42">
              <w:rPr>
                <w:sz w:val="22"/>
                <w:szCs w:val="22"/>
              </w:rPr>
              <w:t xml:space="preserve">ные рабочие места, 338 человек – на временные и сезонные работы; </w:t>
            </w:r>
          </w:p>
          <w:p w:rsidR="002B7B52" w:rsidRPr="00994E42" w:rsidRDefault="002B7B52" w:rsidP="003124C0">
            <w:pPr>
              <w:pStyle w:val="af2"/>
              <w:numPr>
                <w:ilvl w:val="0"/>
                <w:numId w:val="1"/>
              </w:numPr>
              <w:ind w:left="33" w:firstLine="426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направлено на выполнение общественных работ 64 человека (100 %  от контрольного задания, установленного на 2024 год);</w:t>
            </w:r>
          </w:p>
          <w:p w:rsidR="002B7B52" w:rsidRPr="00994E42" w:rsidRDefault="002B7B52" w:rsidP="003124C0">
            <w:pPr>
              <w:pStyle w:val="af2"/>
              <w:numPr>
                <w:ilvl w:val="0"/>
                <w:numId w:val="1"/>
              </w:numPr>
              <w:ind w:left="33" w:firstLine="426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трудоустроено на временные рабочие места в свободное от учебы время 338 несовершеннолетних граждан (100,0%);</w:t>
            </w:r>
          </w:p>
          <w:p w:rsidR="002B7B52" w:rsidRPr="00994E42" w:rsidRDefault="002B7B52" w:rsidP="003124C0">
            <w:pPr>
              <w:pStyle w:val="af2"/>
              <w:numPr>
                <w:ilvl w:val="0"/>
                <w:numId w:val="1"/>
              </w:numPr>
              <w:ind w:left="33" w:firstLine="426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трудоустроены на време</w:t>
            </w:r>
            <w:r w:rsidRPr="00994E42">
              <w:rPr>
                <w:sz w:val="22"/>
                <w:szCs w:val="22"/>
              </w:rPr>
              <w:t>н</w:t>
            </w:r>
            <w:r w:rsidRPr="00994E42">
              <w:rPr>
                <w:sz w:val="22"/>
                <w:szCs w:val="22"/>
              </w:rPr>
              <w:t>ные рабочие места 13 безработных граждан, испытывающих трудности в поиске работы (100,0 %);</w:t>
            </w:r>
          </w:p>
          <w:p w:rsidR="002B7B52" w:rsidRPr="00994E42" w:rsidRDefault="002B7B52" w:rsidP="003124C0">
            <w:pPr>
              <w:pStyle w:val="af2"/>
              <w:numPr>
                <w:ilvl w:val="0"/>
                <w:numId w:val="1"/>
              </w:numPr>
              <w:ind w:left="33" w:firstLine="426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в другие регионы РФ н</w:t>
            </w:r>
            <w:r w:rsidRPr="00994E42">
              <w:rPr>
                <w:sz w:val="22"/>
                <w:szCs w:val="22"/>
              </w:rPr>
              <w:t>а</w:t>
            </w:r>
            <w:r w:rsidRPr="00994E42">
              <w:rPr>
                <w:sz w:val="22"/>
                <w:szCs w:val="22"/>
              </w:rPr>
              <w:t>правлено 16 незанятых граждан (160,0%);</w:t>
            </w:r>
          </w:p>
          <w:p w:rsidR="002B7B52" w:rsidRPr="00994E42" w:rsidRDefault="002B7B52" w:rsidP="003124C0">
            <w:pPr>
              <w:pStyle w:val="af2"/>
              <w:numPr>
                <w:ilvl w:val="0"/>
                <w:numId w:val="1"/>
              </w:numPr>
              <w:ind w:left="33" w:firstLine="426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услуги по профессиональной ориентации оказаны 599 гражданам (105,8 %);</w:t>
            </w:r>
          </w:p>
          <w:p w:rsidR="002B7B52" w:rsidRPr="00994E42" w:rsidRDefault="002B7B52" w:rsidP="003124C0">
            <w:pPr>
              <w:pStyle w:val="af2"/>
              <w:numPr>
                <w:ilvl w:val="0"/>
                <w:numId w:val="1"/>
              </w:numPr>
              <w:ind w:left="33" w:firstLine="426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на профессиональную по</w:t>
            </w:r>
            <w:r w:rsidRPr="00994E42">
              <w:rPr>
                <w:sz w:val="22"/>
                <w:szCs w:val="22"/>
              </w:rPr>
              <w:t>д</w:t>
            </w:r>
            <w:r w:rsidRPr="00994E42">
              <w:rPr>
                <w:sz w:val="22"/>
                <w:szCs w:val="22"/>
              </w:rPr>
              <w:t>готовку, переподготовку и повыш</w:t>
            </w:r>
            <w:r w:rsidRPr="00994E42">
              <w:rPr>
                <w:sz w:val="22"/>
                <w:szCs w:val="22"/>
              </w:rPr>
              <w:t>е</w:t>
            </w:r>
            <w:r w:rsidRPr="00994E42">
              <w:rPr>
                <w:sz w:val="22"/>
                <w:szCs w:val="22"/>
              </w:rPr>
              <w:t>ние квалификации направлено 10 безработных граждан (100,0 %);</w:t>
            </w:r>
          </w:p>
          <w:p w:rsidR="002B7B52" w:rsidRPr="00994E42" w:rsidRDefault="002B7B52" w:rsidP="003124C0">
            <w:pPr>
              <w:pStyle w:val="af2"/>
              <w:numPr>
                <w:ilvl w:val="0"/>
                <w:numId w:val="1"/>
              </w:numPr>
              <w:ind w:left="33" w:firstLine="426"/>
              <w:rPr>
                <w:b/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 xml:space="preserve">в программе социальной </w:t>
            </w:r>
            <w:r w:rsidRPr="00994E42">
              <w:rPr>
                <w:sz w:val="22"/>
                <w:szCs w:val="22"/>
              </w:rPr>
              <w:lastRenderedPageBreak/>
              <w:t>адаптации на рынке труда участв</w:t>
            </w:r>
            <w:r w:rsidRPr="00994E42">
              <w:rPr>
                <w:sz w:val="22"/>
                <w:szCs w:val="22"/>
              </w:rPr>
              <w:t>о</w:t>
            </w:r>
            <w:r w:rsidRPr="00994E42">
              <w:rPr>
                <w:sz w:val="22"/>
                <w:szCs w:val="22"/>
              </w:rPr>
              <w:t>вали 30 безработных граждан (100,0 %);</w:t>
            </w:r>
          </w:p>
          <w:p w:rsidR="002B7B52" w:rsidRPr="00994E42" w:rsidRDefault="002B7B52" w:rsidP="003124C0">
            <w:pPr>
              <w:pStyle w:val="af2"/>
              <w:numPr>
                <w:ilvl w:val="0"/>
                <w:numId w:val="1"/>
              </w:numPr>
              <w:ind w:left="33" w:firstLine="426"/>
              <w:rPr>
                <w:b/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психологическую поддержку получили 17 безработных граждан (100 %);</w:t>
            </w:r>
          </w:p>
          <w:p w:rsidR="002B7B52" w:rsidRPr="00994E42" w:rsidRDefault="002B7B52" w:rsidP="003124C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организовано 12 ярмарок вакансий и ученических рабочих мест (120,0%).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908,9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863,5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2</w:t>
            </w: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«Без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пасный труд»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пальной программы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 «С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действие занятости 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селения Козловского муниципального округа Чувашской Республ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ки»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«Организационно-техническое обеспеч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ние охраны труда и зд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ровья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работающих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E66E87">
            <w:pPr>
              <w:ind w:firstLine="0"/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 2024 году случаев производстве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ного травматизма на пре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приятиях Козловского муниципального окр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га не было. Р</w:t>
            </w:r>
            <w:r w:rsidRPr="00994E42">
              <w:rPr>
                <w:rFonts w:ascii="Times New Roman" w:eastAsia="Calibri" w:hAnsi="Times New Roman" w:cs="Times New Roman"/>
                <w:sz w:val="22"/>
                <w:szCs w:val="22"/>
              </w:rPr>
              <w:t>еализация мероприятий направлена на стимулирование р</w:t>
            </w:r>
            <w:r w:rsidRPr="00994E42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Calibri" w:hAnsi="Times New Roman" w:cs="Times New Roman"/>
                <w:sz w:val="22"/>
                <w:szCs w:val="22"/>
              </w:rPr>
              <w:t>ботодателей и работников к реал</w:t>
            </w:r>
            <w:r w:rsidRPr="00994E42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Calibri" w:hAnsi="Times New Roman" w:cs="Times New Roman"/>
                <w:sz w:val="22"/>
                <w:szCs w:val="22"/>
              </w:rPr>
              <w:t>зации мер, направленных на сохр</w:t>
            </w:r>
            <w:r w:rsidRPr="00994E42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Calibri" w:hAnsi="Times New Roman" w:cs="Times New Roman"/>
                <w:sz w:val="22"/>
                <w:szCs w:val="22"/>
              </w:rPr>
              <w:t>нение жизни и здоровья на прои</w:t>
            </w:r>
            <w:r w:rsidRPr="00994E42">
              <w:rPr>
                <w:rFonts w:ascii="Times New Roman" w:eastAsia="Calibri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Calibri" w:hAnsi="Times New Roman" w:cs="Times New Roman"/>
                <w:sz w:val="22"/>
                <w:szCs w:val="22"/>
              </w:rPr>
              <w:t>водстве.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6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  <w:trHeight w:val="192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ципального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руга Чувашской Республики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лики «Развитие образ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вания в Козловском муниципальном округе  Чувашской Республ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ки»            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357565,7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357565,7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20512,7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20512,7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278650,8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278650,8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58402,2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58402,2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  <w:trHeight w:val="3294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E66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Поддержка развития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разования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354044,8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354044,8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Система школьного образования о</w:t>
            </w:r>
            <w:r w:rsidRPr="00994E42">
              <w:rPr>
                <w:sz w:val="22"/>
                <w:szCs w:val="22"/>
              </w:rPr>
              <w:t>к</w:t>
            </w:r>
            <w:r w:rsidRPr="00994E42">
              <w:rPr>
                <w:sz w:val="22"/>
                <w:szCs w:val="22"/>
              </w:rPr>
              <w:t>руга включает 8 муниципальных о</w:t>
            </w:r>
            <w:r w:rsidRPr="00994E42">
              <w:rPr>
                <w:sz w:val="22"/>
                <w:szCs w:val="22"/>
              </w:rPr>
              <w:t>б</w:t>
            </w:r>
            <w:r w:rsidRPr="00994E42">
              <w:rPr>
                <w:sz w:val="22"/>
                <w:szCs w:val="22"/>
              </w:rPr>
              <w:t>щеобразовательных учреждений, из них 7 средних школ, 1 основная. В них в 2024-2025 учебном году обуч</w:t>
            </w:r>
            <w:r w:rsidRPr="00994E42">
              <w:rPr>
                <w:sz w:val="22"/>
                <w:szCs w:val="22"/>
              </w:rPr>
              <w:t>а</w:t>
            </w:r>
            <w:r w:rsidRPr="00994E42">
              <w:rPr>
                <w:sz w:val="22"/>
                <w:szCs w:val="22"/>
              </w:rPr>
              <w:t xml:space="preserve">ется </w:t>
            </w:r>
            <w:r w:rsidRPr="00994E42">
              <w:rPr>
                <w:color w:val="000000"/>
                <w:sz w:val="22"/>
                <w:szCs w:val="22"/>
              </w:rPr>
              <w:t>1514</w:t>
            </w:r>
            <w:r w:rsidRPr="00994E42">
              <w:rPr>
                <w:sz w:val="22"/>
                <w:szCs w:val="22"/>
              </w:rPr>
              <w:t>детей, в дошкольных учр</w:t>
            </w:r>
            <w:r w:rsidRPr="00994E42">
              <w:rPr>
                <w:sz w:val="22"/>
                <w:szCs w:val="22"/>
              </w:rPr>
              <w:t>е</w:t>
            </w:r>
            <w:r w:rsidRPr="00994E42">
              <w:rPr>
                <w:sz w:val="22"/>
                <w:szCs w:val="22"/>
              </w:rPr>
              <w:t>ждениях и группах кратковременн</w:t>
            </w:r>
            <w:r w:rsidRPr="00994E42">
              <w:rPr>
                <w:sz w:val="22"/>
                <w:szCs w:val="22"/>
              </w:rPr>
              <w:t>о</w:t>
            </w:r>
            <w:r w:rsidRPr="00994E42">
              <w:rPr>
                <w:sz w:val="22"/>
                <w:szCs w:val="22"/>
              </w:rPr>
              <w:t>го пребывания всего 483 воспита</w:t>
            </w:r>
            <w:r w:rsidRPr="00994E42">
              <w:rPr>
                <w:sz w:val="22"/>
                <w:szCs w:val="22"/>
              </w:rPr>
              <w:t>н</w:t>
            </w:r>
            <w:r w:rsidRPr="00994E42">
              <w:rPr>
                <w:sz w:val="22"/>
                <w:szCs w:val="22"/>
              </w:rPr>
              <w:t>ника.</w:t>
            </w:r>
          </w:p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proofErr w:type="gramStart"/>
            <w:r w:rsidRPr="00994E42">
              <w:rPr>
                <w:sz w:val="22"/>
                <w:szCs w:val="22"/>
              </w:rPr>
              <w:t>В рамках программы капитально о</w:t>
            </w:r>
            <w:r w:rsidRPr="00994E42">
              <w:rPr>
                <w:sz w:val="22"/>
                <w:szCs w:val="22"/>
              </w:rPr>
              <w:t>т</w:t>
            </w:r>
            <w:r w:rsidRPr="00994E42">
              <w:rPr>
                <w:sz w:val="22"/>
                <w:szCs w:val="22"/>
              </w:rPr>
              <w:t>ремонтированы МБОУ «</w:t>
            </w:r>
            <w:proofErr w:type="spellStart"/>
            <w:r w:rsidRPr="00994E42">
              <w:rPr>
                <w:sz w:val="22"/>
                <w:szCs w:val="22"/>
              </w:rPr>
              <w:t>Карамыше</w:t>
            </w:r>
            <w:r w:rsidRPr="00994E42">
              <w:rPr>
                <w:sz w:val="22"/>
                <w:szCs w:val="22"/>
              </w:rPr>
              <w:t>в</w:t>
            </w:r>
            <w:r w:rsidRPr="00994E42">
              <w:rPr>
                <w:sz w:val="22"/>
                <w:szCs w:val="22"/>
              </w:rPr>
              <w:t>ская</w:t>
            </w:r>
            <w:proofErr w:type="spellEnd"/>
            <w:r w:rsidRPr="00994E42">
              <w:rPr>
                <w:sz w:val="22"/>
                <w:szCs w:val="22"/>
              </w:rPr>
              <w:t xml:space="preserve"> СОШ», спортзал МБОУ «Ко</w:t>
            </w:r>
            <w:r w:rsidRPr="00994E42">
              <w:rPr>
                <w:sz w:val="22"/>
                <w:szCs w:val="22"/>
              </w:rPr>
              <w:t>з</w:t>
            </w:r>
            <w:r w:rsidRPr="00994E42">
              <w:rPr>
                <w:sz w:val="22"/>
                <w:szCs w:val="22"/>
              </w:rPr>
              <w:t>ловская СОШ №3» (6816,7 млн. ру</w:t>
            </w:r>
            <w:r w:rsidRPr="00994E42">
              <w:rPr>
                <w:sz w:val="22"/>
                <w:szCs w:val="22"/>
              </w:rPr>
              <w:t>б</w:t>
            </w:r>
            <w:r w:rsidRPr="00994E42">
              <w:rPr>
                <w:sz w:val="22"/>
                <w:szCs w:val="22"/>
              </w:rPr>
              <w:t>лей); благоустроены _ МБОУ «</w:t>
            </w:r>
            <w:proofErr w:type="spellStart"/>
            <w:r w:rsidRPr="00994E42">
              <w:rPr>
                <w:sz w:val="22"/>
                <w:szCs w:val="22"/>
              </w:rPr>
              <w:t>Тю</w:t>
            </w:r>
            <w:r w:rsidRPr="00994E42">
              <w:rPr>
                <w:sz w:val="22"/>
                <w:szCs w:val="22"/>
              </w:rPr>
              <w:t>р</w:t>
            </w:r>
            <w:r w:rsidRPr="00994E42">
              <w:rPr>
                <w:sz w:val="22"/>
                <w:szCs w:val="22"/>
              </w:rPr>
              <w:t>леминская</w:t>
            </w:r>
            <w:proofErr w:type="spellEnd"/>
            <w:r w:rsidRPr="00994E42">
              <w:rPr>
                <w:sz w:val="22"/>
                <w:szCs w:val="22"/>
              </w:rPr>
              <w:t xml:space="preserve"> СОШ» (10,2 млн. рублей);  благоустройство в МБОУ «Козло</w:t>
            </w:r>
            <w:r w:rsidRPr="00994E42">
              <w:rPr>
                <w:sz w:val="22"/>
                <w:szCs w:val="22"/>
              </w:rPr>
              <w:t>в</w:t>
            </w:r>
            <w:r w:rsidRPr="00994E42">
              <w:rPr>
                <w:sz w:val="22"/>
                <w:szCs w:val="22"/>
              </w:rPr>
              <w:t>ская С</w:t>
            </w:r>
            <w:r w:rsidR="00E66E87">
              <w:rPr>
                <w:sz w:val="22"/>
                <w:szCs w:val="22"/>
              </w:rPr>
              <w:t xml:space="preserve">ОШ №3» (27,466__ млн. </w:t>
            </w:r>
            <w:proofErr w:type="spellStart"/>
            <w:r w:rsidR="00E66E87">
              <w:rPr>
                <w:sz w:val="22"/>
                <w:szCs w:val="22"/>
              </w:rPr>
              <w:t>руб</w:t>
            </w:r>
            <w:proofErr w:type="spellEnd"/>
            <w:r w:rsidR="00E66E87">
              <w:rPr>
                <w:sz w:val="22"/>
                <w:szCs w:val="22"/>
              </w:rPr>
              <w:t xml:space="preserve">) и </w:t>
            </w:r>
            <w:r w:rsidRPr="00994E42">
              <w:rPr>
                <w:sz w:val="22"/>
                <w:szCs w:val="22"/>
              </w:rPr>
              <w:t xml:space="preserve"> МБОУ «</w:t>
            </w:r>
            <w:proofErr w:type="spellStart"/>
            <w:r w:rsidRPr="00994E42">
              <w:rPr>
                <w:sz w:val="22"/>
                <w:szCs w:val="22"/>
              </w:rPr>
              <w:t>Карамышевская</w:t>
            </w:r>
            <w:proofErr w:type="spellEnd"/>
            <w:r w:rsidRPr="00994E42">
              <w:rPr>
                <w:sz w:val="22"/>
                <w:szCs w:val="22"/>
              </w:rPr>
              <w:t xml:space="preserve"> СОШ»_ 12,95___ млн. </w:t>
            </w:r>
            <w:proofErr w:type="spellStart"/>
            <w:r w:rsidRPr="00994E42">
              <w:rPr>
                <w:sz w:val="22"/>
                <w:szCs w:val="22"/>
              </w:rPr>
              <w:t>руб</w:t>
            </w:r>
            <w:proofErr w:type="spellEnd"/>
            <w:r w:rsidRPr="00994E42">
              <w:rPr>
                <w:sz w:val="22"/>
                <w:szCs w:val="22"/>
              </w:rPr>
              <w:t>).</w:t>
            </w:r>
            <w:proofErr w:type="gramEnd"/>
          </w:p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Выполнены мероприятия по обесп</w:t>
            </w:r>
            <w:r w:rsidRPr="00994E42">
              <w:rPr>
                <w:sz w:val="22"/>
                <w:szCs w:val="22"/>
              </w:rPr>
              <w:t>е</w:t>
            </w:r>
            <w:r w:rsidRPr="00994E42">
              <w:rPr>
                <w:sz w:val="22"/>
                <w:szCs w:val="22"/>
              </w:rPr>
              <w:t>чению антитеррористической защ</w:t>
            </w:r>
            <w:r w:rsidRPr="00994E42">
              <w:rPr>
                <w:sz w:val="22"/>
                <w:szCs w:val="22"/>
              </w:rPr>
              <w:t>и</w:t>
            </w:r>
            <w:r w:rsidRPr="00994E42">
              <w:rPr>
                <w:sz w:val="22"/>
                <w:szCs w:val="22"/>
              </w:rPr>
              <w:t>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 xml:space="preserve">Организовано льготное питание для </w:t>
            </w:r>
            <w:r w:rsidRPr="00994E42">
              <w:rPr>
                <w:sz w:val="22"/>
                <w:szCs w:val="22"/>
              </w:rPr>
              <w:lastRenderedPageBreak/>
              <w:t>отдельных категорий учащихся в м</w:t>
            </w:r>
            <w:r w:rsidRPr="00994E42">
              <w:rPr>
                <w:sz w:val="22"/>
                <w:szCs w:val="22"/>
              </w:rPr>
              <w:t>у</w:t>
            </w:r>
            <w:r w:rsidRPr="00994E42">
              <w:rPr>
                <w:sz w:val="22"/>
                <w:szCs w:val="22"/>
              </w:rPr>
              <w:t>ниципальных общеобразовательных организациях.</w:t>
            </w:r>
          </w:p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Выплачено ежемесячное 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нежное вознаграждение за классное руков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дство педагогическим рабо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никам государственных и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пальных общеобразовательных орг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низаций.</w:t>
            </w: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19433,4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19433,4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277688,3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277688,3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56923,1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56923,1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грамма 2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Молодежь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Чувашской Республики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1479,1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1479,1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Организована поддержка талантл</w:t>
            </w:r>
            <w:r w:rsidRPr="00994E42">
              <w:rPr>
                <w:sz w:val="22"/>
                <w:szCs w:val="22"/>
              </w:rPr>
              <w:t>и</w:t>
            </w:r>
            <w:r w:rsidRPr="00994E42">
              <w:rPr>
                <w:sz w:val="22"/>
                <w:szCs w:val="22"/>
              </w:rPr>
              <w:t>вой и одаренной молодежи округа.</w:t>
            </w:r>
          </w:p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Организован отдых детей в загоро</w:t>
            </w:r>
            <w:r w:rsidRPr="00994E42">
              <w:rPr>
                <w:sz w:val="22"/>
                <w:szCs w:val="22"/>
              </w:rPr>
              <w:t>д</w:t>
            </w:r>
            <w:r w:rsidRPr="00994E42">
              <w:rPr>
                <w:sz w:val="22"/>
                <w:szCs w:val="22"/>
              </w:rPr>
              <w:t>ных, пришкольных и других лагерях.</w:t>
            </w:r>
          </w:p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proofErr w:type="gramStart"/>
            <w:r w:rsidRPr="00994E42">
              <w:rPr>
                <w:sz w:val="22"/>
                <w:szCs w:val="22"/>
              </w:rPr>
              <w:t>Организованы и проведены</w:t>
            </w:r>
            <w:proofErr w:type="gramEnd"/>
            <w:r w:rsidRPr="00994E42">
              <w:rPr>
                <w:sz w:val="22"/>
                <w:szCs w:val="22"/>
              </w:rPr>
              <w:t xml:space="preserve"> мер</w:t>
            </w:r>
            <w:r w:rsidRPr="00994E42">
              <w:rPr>
                <w:sz w:val="22"/>
                <w:szCs w:val="22"/>
              </w:rPr>
              <w:t>о</w:t>
            </w:r>
            <w:r w:rsidRPr="00994E42">
              <w:rPr>
                <w:sz w:val="22"/>
                <w:szCs w:val="22"/>
              </w:rPr>
              <w:t>приятия, направленные на патриот</w:t>
            </w:r>
            <w:r w:rsidRPr="00994E42">
              <w:rPr>
                <w:sz w:val="22"/>
                <w:szCs w:val="22"/>
              </w:rPr>
              <w:t>и</w:t>
            </w:r>
            <w:r w:rsidRPr="00994E42">
              <w:rPr>
                <w:sz w:val="22"/>
                <w:szCs w:val="22"/>
              </w:rPr>
              <w:t>ческое воспитание детей и допр</w:t>
            </w:r>
            <w:r w:rsidRPr="00994E42">
              <w:rPr>
                <w:sz w:val="22"/>
                <w:szCs w:val="22"/>
              </w:rPr>
              <w:t>и</w:t>
            </w:r>
            <w:r w:rsidRPr="00994E42">
              <w:rPr>
                <w:sz w:val="22"/>
                <w:szCs w:val="22"/>
              </w:rPr>
              <w:t xml:space="preserve">зывную подготовку молодежи </w:t>
            </w: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1479,1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1479,1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грамма 3 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Патриотическое восп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тание и допризывная подготовка молод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жи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1090,3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1090,3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Проведение мероприятий по обесп</w:t>
            </w:r>
            <w:r w:rsidRPr="00994E42">
              <w:rPr>
                <w:sz w:val="22"/>
                <w:szCs w:val="22"/>
              </w:rPr>
              <w:t>е</w:t>
            </w:r>
            <w:r w:rsidRPr="00994E42">
              <w:rPr>
                <w:sz w:val="22"/>
                <w:szCs w:val="22"/>
              </w:rPr>
              <w:t>чению деятельности советников д</w:t>
            </w:r>
            <w:r w:rsidRPr="00994E42">
              <w:rPr>
                <w:sz w:val="22"/>
                <w:szCs w:val="22"/>
              </w:rPr>
              <w:t>и</w:t>
            </w:r>
            <w:r w:rsidRPr="00994E42">
              <w:rPr>
                <w:sz w:val="22"/>
                <w:szCs w:val="22"/>
              </w:rPr>
              <w:t>ректора по воспитанию и взаимоде</w:t>
            </w:r>
            <w:r w:rsidRPr="00994E42">
              <w:rPr>
                <w:sz w:val="22"/>
                <w:szCs w:val="22"/>
              </w:rPr>
              <w:t>й</w:t>
            </w:r>
            <w:r w:rsidRPr="00994E42">
              <w:rPr>
                <w:sz w:val="22"/>
                <w:szCs w:val="22"/>
              </w:rPr>
              <w:t>ствию с детскими общественными объединениями в общеобразовател</w:t>
            </w:r>
            <w:r w:rsidRPr="00994E42">
              <w:rPr>
                <w:sz w:val="22"/>
                <w:szCs w:val="22"/>
              </w:rPr>
              <w:t>ь</w:t>
            </w:r>
            <w:r w:rsidRPr="00994E42">
              <w:rPr>
                <w:sz w:val="22"/>
                <w:szCs w:val="22"/>
              </w:rPr>
              <w:t>ных организациях в сумме 1351,6 тыс. руб.</w:t>
            </w: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1079,3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1079,3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  <w:trHeight w:val="547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</w:t>
            </w:r>
            <w:r w:rsidR="00E66E87">
              <w:rPr>
                <w:rFonts w:ascii="Times New Roman" w:hAnsi="Times New Roman" w:cs="Times New Roman"/>
                <w:sz w:val="22"/>
                <w:szCs w:val="22"/>
              </w:rPr>
              <w:t xml:space="preserve">грамма 4 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Обеспечение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лизации муниципальной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граммы Козловского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ниципального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Респу</w:t>
            </w:r>
            <w:bookmarkStart w:id="1" w:name="_GoBack"/>
            <w:bookmarkEnd w:id="1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блики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951,6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951,6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нено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</w:t>
            </w:r>
            <w:r w:rsidRPr="00994E42">
              <w:rPr>
                <w:sz w:val="22"/>
                <w:szCs w:val="22"/>
              </w:rPr>
              <w:t>ь</w:t>
            </w:r>
            <w:r w:rsidRPr="00994E42">
              <w:rPr>
                <w:sz w:val="22"/>
                <w:szCs w:val="22"/>
              </w:rPr>
              <w:t>ству за счет субвенции, предоста</w:t>
            </w:r>
            <w:r w:rsidRPr="00994E42">
              <w:rPr>
                <w:sz w:val="22"/>
                <w:szCs w:val="22"/>
              </w:rPr>
              <w:t>в</w:t>
            </w:r>
            <w:r w:rsidRPr="00994E42">
              <w:rPr>
                <w:sz w:val="22"/>
                <w:szCs w:val="22"/>
              </w:rPr>
              <w:t>ляемой из республиканского бюдж</w:t>
            </w:r>
            <w:r w:rsidRPr="00994E42">
              <w:rPr>
                <w:sz w:val="22"/>
                <w:szCs w:val="22"/>
              </w:rPr>
              <w:t>е</w:t>
            </w:r>
            <w:r w:rsidRPr="00994E42">
              <w:rPr>
                <w:sz w:val="22"/>
                <w:szCs w:val="22"/>
              </w:rPr>
              <w:t>та Чувашской Республики в сумме 839,9 тыс. руб.</w:t>
            </w: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951,6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951,6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</w:trPr>
        <w:tc>
          <w:tcPr>
            <w:tcW w:w="16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округа Чувашской Республики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gridAfter w:val="1"/>
          <w:wAfter w:w="13" w:type="dxa"/>
          <w:trHeight w:val="20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«Повышение безопасности жизн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деятельности насел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ния и территорий Ко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ного округа Чува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5 559 334,75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5 548 934,75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5 559 334,75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5 548 934,75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«Защита населения и территорий от чрезвычайных ситу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ций природного и те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ногенного характера, обеспечение пожарной безопасности и безопа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ности населения на во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ных объектах на терр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тории Козловского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ниципального округа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Чувашской Республики» муниципальной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граммы Козловского муниципального округа Чувашской Республики «Повышение безопасн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сти жизнедеятельности населения и территорий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2 304 134,75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2 304 134,75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2 304 134,75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2 304 134,75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254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деятел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ности муниципальных учреждений, реализу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щих мероприятия по обеспечению безопа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ности и защиты насел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ния и территорий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Республики от чрезвычайных ситу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ций»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259 343,21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259 343,21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 ПСЧ 9 ПСО ФПС ГПС ГУ МЧС России по Чувашской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публики-Чувашии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укомплектован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сотрудниками и необходимой те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никой</w:t>
            </w:r>
          </w:p>
          <w:p w:rsidR="002B7B52" w:rsidRPr="00994E42" w:rsidRDefault="002B7B52" w:rsidP="003124C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259 343,21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259 343,21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582"/>
        </w:trPr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2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«Развитие гражданской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обороны, повышение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уровня готовности те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риториальной подси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темы Чувашской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 единой гос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дарственной системы предупреждения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и ли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видации чрезвычайных ситуаций к оперативн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 реагированию на чрезвычайные ситуации, пожары и происшествия на водных объектах»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103 651,99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103 651,99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ЕДДС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лики оборудована для  функцион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рования в структуре системы обе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печения вызова экстренных опер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тивных служб по единому номеру "112" на территории Чувашской Республики</w:t>
            </w: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84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0  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06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97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103 651,99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103 651, 99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185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558"/>
        </w:trPr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3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«Совершенствование 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функционирования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ганов управления те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риториальной подси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темы Чувашской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 единой гос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дарственной системы предупреждения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и ли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видации чрезвычайных ситуаций, систем оп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вещения и информир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вания населения»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1 812 670,0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1 812 670,0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-установка систем оповещ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ния;</w:t>
            </w: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-установка автоматизированных дымовых пожарных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извещателей</w:t>
            </w:r>
            <w:proofErr w:type="spellEnd"/>
          </w:p>
        </w:tc>
      </w:tr>
      <w:tr w:rsidR="002B7B52" w:rsidRPr="00994E42" w:rsidTr="00E66E87">
        <w:trPr>
          <w:gridAfter w:val="1"/>
          <w:wAfter w:w="13" w:type="dxa"/>
          <w:trHeight w:val="61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91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91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1 812 670,0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1 812 670,0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095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«Проф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лактика терроризма и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экстремизма на терр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тории Козловского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ниципального округа Чувашской Республики» муниципальной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граммы Козловского муниципального округа Чувашской Республики «Повышение безопасн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сти жизнедеятельности населения и территории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ской Республики»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329 000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329 000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329 000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329 000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«Мероприятия по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филактике и соблюд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нию правопорядка на улицах и в других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щественных местах»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329 000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329 000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 целях профилактики те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роризма и экстремистской деятел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ности приобретено: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- баннер «Мы против эк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тремизма и терроризма»</w:t>
            </w:r>
          </w:p>
          <w:p w:rsidR="002B7B52" w:rsidRPr="00994E42" w:rsidRDefault="002B7B52" w:rsidP="003124C0">
            <w:pPr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Раздаточный материал (бу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леты)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329 000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329 000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72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3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строение (развитие) 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паратно-программного комплекса «Безопасный город» на территории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Республики»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ниципальной програ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мы Козловского мун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ципального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Республики «Повышение безопасн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сти жизнедеятельности населения и территории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2 926 200,0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2 915 800,0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278"/>
        </w:trPr>
        <w:tc>
          <w:tcPr>
            <w:tcW w:w="170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564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509"/>
        </w:trPr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91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14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2 926 200,0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2 915 800,0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695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699"/>
        </w:trPr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безопа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ности населения и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ниципальной (комм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нальной) инфраструкт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ры»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809 800,00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799 400,00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Модернизация и обеспеч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ние ранее установленных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сигментов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АПК «Безопасный город»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709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549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698"/>
        </w:trPr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809 800,00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799 400,00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836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57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 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«Обеспечение управл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ния оперативной обст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новкой в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ном образовании»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2 116 400,0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2 116 400,0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Техническое обслуживание камер видеонаблюдения</w:t>
            </w:r>
          </w:p>
        </w:tc>
      </w:tr>
      <w:tr w:rsidR="002B7B52" w:rsidRPr="00994E42" w:rsidTr="00E66E87">
        <w:trPr>
          <w:gridAfter w:val="1"/>
          <w:wAfter w:w="13" w:type="dxa"/>
          <w:trHeight w:val="426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546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426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2 116 400,0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2 116 400,0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561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«Развитие сел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ского хозяйства и 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гулирование рынка сельскохозяйственной продукции, сырья и продовольствия в  Козловском муниц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пальном округе Ч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1514,0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1514,0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980,01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980,01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473,4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473,4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«Разв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 ветеринарии в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ловском 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ном округе Чувашской Республики «Развитие сельского хозяйства и регулирование рынка сельскохозяйственной продукции, сырья и продовольствия в 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ловском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ном округе Чувашской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479,5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478,8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421,7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57,8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91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«Предупреждение и 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квидация болезней ж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вотных»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479,5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478,8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 w:rsidRPr="00994E42">
              <w:rPr>
                <w:color w:val="000000" w:themeColor="text1"/>
                <w:sz w:val="22"/>
                <w:szCs w:val="22"/>
              </w:rPr>
              <w:t>В 2024 году в рамках программы реализации на территории Чува</w:t>
            </w:r>
            <w:r w:rsidRPr="00994E42">
              <w:rPr>
                <w:color w:val="000000" w:themeColor="text1"/>
                <w:sz w:val="22"/>
                <w:szCs w:val="22"/>
              </w:rPr>
              <w:t>ш</w:t>
            </w:r>
            <w:r w:rsidRPr="00994E42">
              <w:rPr>
                <w:color w:val="000000" w:themeColor="text1"/>
                <w:sz w:val="22"/>
                <w:szCs w:val="22"/>
              </w:rPr>
              <w:t>ской Республики отловлено 59 ж</w:t>
            </w:r>
            <w:r w:rsidRPr="00994E42">
              <w:rPr>
                <w:color w:val="000000" w:themeColor="text1"/>
                <w:sz w:val="22"/>
                <w:szCs w:val="22"/>
              </w:rPr>
              <w:t>и</w:t>
            </w:r>
            <w:r w:rsidRPr="00994E42">
              <w:rPr>
                <w:color w:val="000000" w:themeColor="text1"/>
                <w:sz w:val="22"/>
                <w:szCs w:val="22"/>
              </w:rPr>
              <w:t>вотных без владельцев.</w:t>
            </w:r>
          </w:p>
          <w:p w:rsidR="002B7B52" w:rsidRPr="00994E42" w:rsidRDefault="002B7B52" w:rsidP="003124C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 территории Козловского мун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ципального проводились </w:t>
            </w:r>
            <w:proofErr w:type="spellStart"/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против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эпизотичексие</w:t>
            </w:r>
            <w:proofErr w:type="spellEnd"/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мероприятия. Были проведены диагностические иссл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дования на туберкулез КРС, на бр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целлез. Проводились мониторинг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вые исследования по африканской чуме свиней, прививки от бешенс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ва и сибирской язвы. Вакцинация диких плотоядных (лисы) животных от бешенства.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421,7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421,6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57,8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«Разв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 мелиорации земель сельскохозяйственного назначения Козловского муниципального округа Чувашской Республики «Развитие сельского хозяйства и регулиров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ние рынка сельскох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зяйственной продукции, сырья и продовольствия в  Козловском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пальном округе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«Подготовка проектов межевания земельных участков и проведения земельных кадастровых работ»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4E4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Провели кадастровые раб</w:t>
            </w:r>
            <w:r w:rsidRPr="00994E4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ты.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85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3</w:t>
            </w: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«Разв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 отраслей агропр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мышленного компле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са» муниципальной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граммы Козловского муниципального округа Чувашской Республики «Развитие сельского хозяйства и регулиров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ние рынка сельскох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зяйственной продукции, сырья и продовольствия в Козловском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пальном округе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593,4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593,4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557,8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557,8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3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««Борьба с распростр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нением борщевика 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сновского»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593,4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593,4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docdata"/>
              <w:spacing w:before="0" w:beforeAutospacing="0" w:after="0" w:afterAutospacing="0"/>
              <w:rPr>
                <w:color w:val="000000" w:themeColor="text1"/>
              </w:rPr>
            </w:pPr>
            <w:r w:rsidRPr="00994E42">
              <w:rPr>
                <w:color w:val="000000" w:themeColor="text1"/>
                <w:sz w:val="22"/>
                <w:szCs w:val="22"/>
              </w:rPr>
              <w:t>В 2024 году в рамках реализации программы на территории Козло</w:t>
            </w:r>
            <w:r w:rsidRPr="00994E42">
              <w:rPr>
                <w:color w:val="000000" w:themeColor="text1"/>
                <w:sz w:val="22"/>
                <w:szCs w:val="22"/>
              </w:rPr>
              <w:t>в</w:t>
            </w:r>
            <w:r w:rsidRPr="00994E42">
              <w:rPr>
                <w:color w:val="000000" w:themeColor="text1"/>
                <w:sz w:val="22"/>
                <w:szCs w:val="22"/>
              </w:rPr>
              <w:t>ского муниципального округа бо</w:t>
            </w:r>
            <w:r w:rsidRPr="00994E42">
              <w:rPr>
                <w:color w:val="000000" w:themeColor="text1"/>
                <w:sz w:val="22"/>
                <w:szCs w:val="22"/>
              </w:rPr>
              <w:t>р</w:t>
            </w:r>
            <w:r w:rsidRPr="00994E42">
              <w:rPr>
                <w:color w:val="000000" w:themeColor="text1"/>
                <w:sz w:val="22"/>
                <w:szCs w:val="22"/>
              </w:rPr>
              <w:t>щевик Сосновский обработан на площади 341000 кв.м. в четырех  сельских поселениях и одном г</w:t>
            </w:r>
            <w:r w:rsidRPr="00994E42">
              <w:rPr>
                <w:color w:val="000000" w:themeColor="text1"/>
                <w:sz w:val="22"/>
                <w:szCs w:val="22"/>
              </w:rPr>
              <w:t>о</w:t>
            </w:r>
            <w:r w:rsidRPr="00994E42">
              <w:rPr>
                <w:color w:val="000000" w:themeColor="text1"/>
                <w:sz w:val="22"/>
                <w:szCs w:val="22"/>
              </w:rPr>
              <w:t>родском поселении Козловского района Чувашской Республики.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557,8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557,8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35,6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«Обе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печение общих условий функционирования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раслей агропромышле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комплекса» 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Чувашской Республики «Развитие сельского хозяйства и регулирование рынка сельскохозяйственной продукции, сырья и продовольствия в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ловском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ном округе Чувашской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4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«Формирование гос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дарственных информ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ционных ресурсов в сферах обеспечения продовольственной безопасности и упра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ления агропромышле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ным комплексом»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Организация конкурсов, 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ставок и ярмарок с участием орг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низаций агропромышленного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плекса. В июне 2024 г. проведен районный праздник «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Акатуй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» в рамках праз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нования «Дня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лики», в мае приняли участие в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гросл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>те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волонтеров "Лучшие на с</w:t>
            </w:r>
            <w:r w:rsidRPr="00994E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ле"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и проведена выставка АПК. На терр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тории Козловского городского ры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ка еженедельно, по субботам на специально отведённых площадках проводятся ярмарочные распродажи сельскохозяйственной продукции и животных.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«Экономическое развитие и инновац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онная экономика Ко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ного округа Чува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«Разв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 субъектов малого и среднего предприним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тельства в Козловском муниципальном округе Чувашской Республики» муниципальной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граммы Козловского муниципального округа Чувашской Республики «Экономическое разв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 и инновационная экономика Козловского муниципального округа Чувашской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254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«Совершенствование внешней среды развития малого и среднего пре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принимательства»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f2"/>
              <w:jc w:val="both"/>
              <w:rPr>
                <w:sz w:val="22"/>
                <w:szCs w:val="22"/>
                <w:highlight w:val="yellow"/>
              </w:rPr>
            </w:pPr>
            <w:r w:rsidRPr="00994E42">
              <w:rPr>
                <w:sz w:val="22"/>
                <w:szCs w:val="22"/>
              </w:rPr>
              <w:t>Фактическая обеспеченность нас</w:t>
            </w:r>
            <w:r w:rsidRPr="00994E42">
              <w:rPr>
                <w:sz w:val="22"/>
                <w:szCs w:val="22"/>
              </w:rPr>
              <w:t>е</w:t>
            </w:r>
            <w:r w:rsidRPr="00994E42">
              <w:rPr>
                <w:sz w:val="22"/>
                <w:szCs w:val="22"/>
              </w:rPr>
              <w:t>ления площадью торговых объектов в районе в 3,1 раза превышает м</w:t>
            </w:r>
            <w:r w:rsidRPr="00994E42">
              <w:rPr>
                <w:sz w:val="22"/>
                <w:szCs w:val="22"/>
              </w:rPr>
              <w:t>и</w:t>
            </w:r>
            <w:r w:rsidRPr="00994E42">
              <w:rPr>
                <w:sz w:val="22"/>
                <w:szCs w:val="22"/>
              </w:rPr>
              <w:t>нимальный норматив (ниже котор</w:t>
            </w:r>
            <w:r w:rsidRPr="00994E42">
              <w:rPr>
                <w:sz w:val="22"/>
                <w:szCs w:val="22"/>
              </w:rPr>
              <w:t>о</w:t>
            </w:r>
            <w:r w:rsidRPr="00994E42">
              <w:rPr>
                <w:sz w:val="22"/>
                <w:szCs w:val="22"/>
              </w:rPr>
              <w:t>го нельзя) – при нормативе 260,2 кв. м. на 1 тысячу человек фактически 806,5 кв. м. Тем не менее, ежегодно открываются новые объекты</w:t>
            </w:r>
            <w:proofErr w:type="gramStart"/>
            <w:r w:rsidRPr="00994E42">
              <w:rPr>
                <w:sz w:val="22"/>
                <w:szCs w:val="22"/>
              </w:rPr>
              <w:t>.</w:t>
            </w:r>
            <w:proofErr w:type="gramEnd"/>
            <w:r w:rsidRPr="00994E42">
              <w:rPr>
                <w:sz w:val="22"/>
                <w:szCs w:val="22"/>
              </w:rPr>
              <w:t xml:space="preserve"> </w:t>
            </w:r>
            <w:proofErr w:type="gramStart"/>
            <w:r w:rsidRPr="00994E42">
              <w:rPr>
                <w:bCs/>
                <w:sz w:val="22"/>
                <w:szCs w:val="22"/>
              </w:rPr>
              <w:t>в</w:t>
            </w:r>
            <w:proofErr w:type="gramEnd"/>
            <w:r w:rsidRPr="00994E42">
              <w:rPr>
                <w:bCs/>
                <w:sz w:val="22"/>
                <w:szCs w:val="22"/>
              </w:rPr>
              <w:t xml:space="preserve"> 2024 году были открыты:</w:t>
            </w:r>
            <w:r w:rsidRPr="00994E42">
              <w:rPr>
                <w:sz w:val="22"/>
                <w:szCs w:val="22"/>
              </w:rPr>
              <w:t xml:space="preserve"> Магазин "Пят</w:t>
            </w:r>
            <w:r w:rsidRPr="00994E42">
              <w:rPr>
                <w:sz w:val="22"/>
                <w:szCs w:val="22"/>
              </w:rPr>
              <w:t>е</w:t>
            </w:r>
            <w:r w:rsidRPr="00994E42">
              <w:rPr>
                <w:sz w:val="22"/>
                <w:szCs w:val="22"/>
              </w:rPr>
              <w:t xml:space="preserve">рочка",  Магазин "Фикс </w:t>
            </w:r>
            <w:proofErr w:type="spellStart"/>
            <w:r w:rsidRPr="00994E42">
              <w:rPr>
                <w:sz w:val="22"/>
                <w:szCs w:val="22"/>
              </w:rPr>
              <w:t>Прайс</w:t>
            </w:r>
            <w:proofErr w:type="spellEnd"/>
            <w:r w:rsidRPr="00994E42">
              <w:rPr>
                <w:sz w:val="22"/>
                <w:szCs w:val="22"/>
              </w:rPr>
              <w:t>", м</w:t>
            </w:r>
            <w:r w:rsidRPr="00994E42">
              <w:rPr>
                <w:sz w:val="22"/>
                <w:szCs w:val="22"/>
              </w:rPr>
              <w:t>а</w:t>
            </w:r>
            <w:r w:rsidRPr="00994E42">
              <w:rPr>
                <w:sz w:val="22"/>
                <w:szCs w:val="22"/>
              </w:rPr>
              <w:t xml:space="preserve">газин "Эконом-Лидер" в </w:t>
            </w:r>
            <w:proofErr w:type="gramStart"/>
            <w:r w:rsidRPr="00994E42">
              <w:rPr>
                <w:sz w:val="22"/>
                <w:szCs w:val="22"/>
              </w:rPr>
              <w:t>г</w:t>
            </w:r>
            <w:proofErr w:type="gramEnd"/>
            <w:r w:rsidRPr="00994E42">
              <w:rPr>
                <w:sz w:val="22"/>
                <w:szCs w:val="22"/>
              </w:rPr>
              <w:t xml:space="preserve">. </w:t>
            </w:r>
            <w:proofErr w:type="spellStart"/>
            <w:r w:rsidRPr="00994E42">
              <w:rPr>
                <w:sz w:val="22"/>
                <w:szCs w:val="22"/>
              </w:rPr>
              <w:t>Козло</w:t>
            </w:r>
            <w:r w:rsidRPr="00994E42">
              <w:rPr>
                <w:sz w:val="22"/>
                <w:szCs w:val="22"/>
              </w:rPr>
              <w:t>в</w:t>
            </w:r>
            <w:r w:rsidRPr="00994E42">
              <w:rPr>
                <w:sz w:val="22"/>
                <w:szCs w:val="22"/>
              </w:rPr>
              <w:t>ка</w:t>
            </w:r>
            <w:proofErr w:type="spellEnd"/>
            <w:r w:rsidRPr="00994E42">
              <w:rPr>
                <w:sz w:val="22"/>
                <w:szCs w:val="22"/>
              </w:rPr>
              <w:t xml:space="preserve">.   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2</w:t>
            </w: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«Сове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шенствование потреб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тельского рынка и си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темы защиты прав 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требителей»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приятие 4 « Развитие эффекти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ной и доступной сист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мы защиты прав потр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бителей»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 в течение 2024 года в отдел экономики поступило 8 обр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щений от граждан по защите прав потребителя, в том числе по вопр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сам торгового обслуживания – 6, бытового обслуживания - 2. Все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ращения рассмотрены. Всем обр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тившимся гражданам оказаны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сультации в части защиты их прав потребителей, разъясняются их дальнейшие действия, а также 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вместные действия в случае неи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полнения продавцом (исполнителем услуг) законных требований пок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пателя.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«Развитие тран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портной системы в Козловском муниц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пальном округе Ч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73776,3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72518,0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Выполнены работы по ремонту 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томобильных дорог общего польз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вания местного значения вне границ населенных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пунктовпротяженн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стью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2,348 км. Также выполнен 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монт автомобильных дорог общего пользования местного значения в границах населенных пунктов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тяженностью 5,407 </w:t>
            </w: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ыполнены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 по нанесению горизонтал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ной дорожной разметки автодорог общего пользования в Козловском муниципальном округе. Выполнен 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ремонт проездов к дворовым терр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Cs/>
                <w:sz w:val="22"/>
                <w:szCs w:val="22"/>
              </w:rPr>
              <w:t>ториям многоквартирных домов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54336,9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54282,2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19439,4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18235,8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93,8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«Без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пасные и качественные автомобильные дороги» муниципальной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граммы Козловского муниципального округа Чувашской Республики «Развитие транспортной системы в Козловском муниципальном округе Чувашской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71511,2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70267,5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54331,8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54282,2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17179,4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15985,3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679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роприятие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«Мероприятия, реал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зуемые с привлечением межбюджетных тран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фертов бюджетам др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гого уровня»»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71511,2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70267,5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54331,8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54282,2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17179,4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15985,3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994E4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Подпрогра</w:t>
            </w:r>
            <w:r w:rsidRPr="00994E4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</w:t>
            </w:r>
            <w:r w:rsidRPr="00994E4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«Пассажирский тран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порт» муниц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пальной 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программы Козловского муниц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ской Республики «Ра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витие транспортной системы в Козловском муниципальном округе Чувашской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1985,1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Субсидирование перевозок 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 муниципальным маршрутам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1980,0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ропри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тие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E66E87">
            <w:pPr>
              <w:ind w:firstLine="0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«Развитие автомобил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и городского эле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трического транспорта»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1985,1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1980,0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1980,0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70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«Развитие поте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циала природно-сырьевых ресурсов и повышение экологич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ской безопасности в Козловском муниц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пальном округе Ч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2 741,1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2 741,1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1 372,1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1 372,1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1 369,0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1 369,0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«Обеспечение эколог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ческой безопасности на территории Козловского муниципального округа Чувашской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1 828,0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1 828,0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1 372,1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1 372,1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бюджет Козловского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455,9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455,9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43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Мероприятия, напра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ленные на снижение негативного воздейс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вия хозяйственной и иной деятельности на окружающую среду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1 828,0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1 828,0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 xml:space="preserve">В 2024 году </w:t>
            </w:r>
            <w:proofErr w:type="gramStart"/>
            <w:r w:rsidRPr="00994E42">
              <w:rPr>
                <w:sz w:val="22"/>
                <w:szCs w:val="22"/>
              </w:rPr>
              <w:t>выявлено и ликвидир</w:t>
            </w:r>
            <w:r w:rsidRPr="00994E42">
              <w:rPr>
                <w:sz w:val="22"/>
                <w:szCs w:val="22"/>
              </w:rPr>
              <w:t>о</w:t>
            </w:r>
            <w:r w:rsidRPr="00994E42">
              <w:rPr>
                <w:sz w:val="22"/>
                <w:szCs w:val="22"/>
              </w:rPr>
              <w:t>вано</w:t>
            </w:r>
            <w:proofErr w:type="gramEnd"/>
            <w:r w:rsidRPr="00994E42">
              <w:rPr>
                <w:sz w:val="22"/>
                <w:szCs w:val="22"/>
              </w:rPr>
              <w:t xml:space="preserve"> </w:t>
            </w:r>
            <w:r w:rsidRPr="00994E42">
              <w:rPr>
                <w:sz w:val="22"/>
                <w:szCs w:val="22"/>
              </w:rPr>
              <w:br/>
              <w:t xml:space="preserve">5 несанкционированных свалок. Объем вывезенного с них мусора превысил 85 куб. </w:t>
            </w:r>
            <w:proofErr w:type="gramStart"/>
            <w:r w:rsidRPr="00994E42">
              <w:rPr>
                <w:sz w:val="22"/>
                <w:szCs w:val="22"/>
              </w:rPr>
              <w:t>м</w:t>
            </w:r>
            <w:proofErr w:type="gramEnd"/>
            <w:r w:rsidRPr="00994E42">
              <w:rPr>
                <w:sz w:val="22"/>
                <w:szCs w:val="22"/>
              </w:rPr>
              <w:t>.</w:t>
            </w:r>
          </w:p>
          <w:p w:rsidR="002B7B52" w:rsidRPr="00994E42" w:rsidRDefault="002B7B52" w:rsidP="003124C0">
            <w:pPr>
              <w:pStyle w:val="af2"/>
              <w:rPr>
                <w:sz w:val="22"/>
                <w:szCs w:val="22"/>
              </w:rPr>
            </w:pPr>
            <w:r w:rsidRPr="00994E42">
              <w:rPr>
                <w:sz w:val="22"/>
                <w:szCs w:val="22"/>
              </w:rPr>
              <w:t>Высажено 226 шт. деревьев.</w:t>
            </w:r>
          </w:p>
          <w:p w:rsidR="002B7B52" w:rsidRPr="00994E42" w:rsidRDefault="002B7B52" w:rsidP="003124C0">
            <w:pPr>
              <w:pStyle w:val="a5"/>
              <w:jc w:val="left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Закуплено 120 шт. контейнеров для ТКО.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1 372,1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1 372,1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455,9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455,9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общес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венными финансами и муниципальным до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гом Козловского м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ниципального округа Чувашской Республ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31446,5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31441,8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3857,8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3857,8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21619,0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21619,0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5969,7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5965,0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Совершенствование бюджетной политики и обеспечение сбаланс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рованности бюджета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25675,3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25670,5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3857,8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3857,8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21619,0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21619,0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198,5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254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Развитие бюджетного планирования, форм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рование бюджета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Чувашской Республики на очере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ной финансовый год и плановый период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Оста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ки средств 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резер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ного фонда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ind w:right="-1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 учетом национальных ц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лей развития, определенных Указом Президента Российской Федерации от 07.05.2024 №309 «О национал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ных целях развития Российской Ф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дерации на период до 2030 года и на перспективу до 2036 года», Страт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гии социально-экономического ра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вития Чувашской Республики до 2035 года, утвержденной Законом Чувашской Республики от 26.11.2020 № 102, Стратегии соц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ально-экономического развития Козловского муниципального окр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га Чувашской Республики до 2035 года, утвержденной решением Со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рания депутатов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Козловского мун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ципального округа Чувашской Ре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публики от 29.05.2024 № 12/280 и на основании прогноза социально-экономического развития Козло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ского муниципального округа Ч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вашской Республики на 2025–2027 годы, принятого постановлением администрации Козловского мун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ципального округа муниципального округа Чувашской Республики от 30.10.2024 №1460 финансовым 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делом администрации Козловского муниципального округа Чувашской Республики в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соответствии с пост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новлением администрации Козло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 от 30.12.2022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8 «О порядке составления</w:t>
            </w:r>
            <w:proofErr w:type="gram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прое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та бюджета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лики на очередной финансовый год и плановый период» в 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ные сроки проведены мероприятия по формированию проекта бюджета Козловского муниципального окр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га Чувашской Республики на оч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редной финансовый год и плановый период.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ind w:right="-1"/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Решением Собрания депут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тов Козловского муниципального округа «О бюджете Козловского муниципального округа Чувашской Республики на 2025 год и на план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вый период 2026 и 2027 годов» бюджет Козловского муниципал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ного округа Чувашской Республики принят 19 декабря 2024 г. № 1/331.</w:t>
            </w:r>
          </w:p>
          <w:p w:rsidR="002B7B52" w:rsidRPr="00994E42" w:rsidRDefault="002B7B52" w:rsidP="003124C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Повышение доходной базы, уточнение бюдж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та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 в ходе его исполнения с учетом поступлений доходов в бюджет Козловского муниципального округа Чувашской Республики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 2024 году поступления собственных доходов бюджета Ко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 составили 250800,8 тыс. рублей, с увеличен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ем к уровню 2023 года на 40,1%. </w:t>
            </w:r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Налоговые доходы в бюджет Козловского муниципального окр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га Чувашской Республики поступ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ли в объеме 199497,4 тыс. рублей, с ростом к уровню 2023 года на 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31,8%, в том числе по налогу на д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ходы физических лиц – на 32,7%, акцизам на нефтепродукты – на 9,3%, налогам на совокупный доход – на 93,3%, государственной п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шлины – на 109,3%, налогам, сб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рам за пользование природными ресурсами – на 24,4%.</w:t>
            </w:r>
            <w:proofErr w:type="gramEnd"/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Ниже уровня 2023 года п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ступления по налогам на имущество – на 4,5%.</w:t>
            </w:r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Неналоговые доходы в бюджет Козловского муниципал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ного округа Чувашской Республики поступили в объеме 51303,5 тыс. рублей, с увеличением к уровню 2023 года на 84,8%, в том числе: поступления по доходам от испол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зования имущества, находящегося в муниципальной собственности – на 16,9%, по платежам при пользов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нии природными ресурсами – на 162,6%, доходам от оказания пла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ных услуг и компенсации затрат г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сударства – на 47,2%, доходам от продажи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материальных и нематер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альных активов – на 117,8%, пост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плениям по штрафам, санкциям – на 159,4%, прочим неналоговым дох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дам (инициативные платежи) – на 253,4%.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Исходя из мониторинга 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полнения бюджета Козловского м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ниципального округа Чувашской Республики в Решение Собрания 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депутатов Козловского муниц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пального округа Чувашской Респу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лики от 7 декабря 2023 г. № 1/226 «О бюджете Козловского муниц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пального округа Чувашской Респу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лики на 2024 год и на плановый п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риод 2025 и 2026 годов» в 2024 году 5 раз внесены изменения в бюджет Решениями Собрания депутатов Козловского муниципального окр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га Чувашской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Республики от 10 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реля 2024 г. № 1/258, от 25 июня 2024 г. №1/285, от 28 августа 2024 г. № 2/304, от 30 октября 2024 г. № 2/317, от 19 декабря 2024 г. № 2/332.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 целом против первон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чальных назначений объем прогн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зируемых доходов бюджета Козло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ского муниципального округа Ч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вашской Республики был увеличен на 240404,4 тыс. рублей, или на 43,4%. Собственные (налоговые и неналоговые) доходы бюджета Ко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ловского муниципального округа Чувашской Республики увеличились на 53630,3 тыс. рублей или на 32,8%. 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Исполнение плановых 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значений по собственным доходам бюджета Козловского муниципал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ного округа Чувашской Республики на 2024 год составило 109,6%.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роприятие 3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Организация исполн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 и подготовка отч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тов об исполнении бюджета Козловского муниципального округа Чувашской Республики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 рамках реализации данн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 мероприятия организовано 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полнение решения Собрания деп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татов Козловского муниципального округа Чувашской Республики от 7 декабря 2023 г. № 1/226 «О бюджете Козловского муниципального окр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га Чувашской Республики на 2024 год и на плановый период 2025 и 2026 годов».</w:t>
            </w:r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 Козловского мун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ципального округа Чувашской Ре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публики за 2024 год исполнен по доходам в объеме 833285,9 тыс. рублей (102,7% к годовым план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вым назначениям), с увеличением к уровню 2023 года на 34,2%, в том числе по собственным (налоговым и неналоговым) доходам – 250800,8 тыс. рублей, с увеличением к уро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ню 2023 года на 40,1%.</w:t>
            </w:r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 2024 году безвозмездные поступления из республиканского бюджета Чувашской Республики составили в сумме 585576,9 тыс. рублей, с увеличением к уровню 2023 г. на 31,8%. Дотации поступ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ли в сумме 74975,9 тыс. рублей (101,9% к уровню 2023 г.). Посту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ление субсидий в 2024 году сост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вило - 208001,8 тыс. рублей (130,5% к уровню 2023 г.), субвенций и иных межбюджетных трансфертов – в суммах 273565,4 тыс. рублей и 29033,8 тыс. рублей соответственно (137,9% и 221,9% к уровню 2023 г.).</w:t>
            </w:r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 2024 году расходы бюдж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та Козловского муниципального округа Чувашской Республики 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ставили 820304,0 тыс. рублей, или 98,5% к годовым плановым назн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чениям (135,5% к уровню 2023 г.), в том числе расходы на образование – 368754,3 тыс. рублей (99,7% к год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вым плановым назначениям, или 118,8% к уровню 2023 г.), культуру – 87632,8 тыс. рублей (99,0% к г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довым плановым назначениям, или 188,3% к уровню 2023 г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.), </w:t>
            </w: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ную политику – 43275,1 тыс. рублей (99,8% к годовым плановым назн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чениям, или 267,5% к уровню 2023 г.), жилищно-коммунальное хозя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й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ство – 87759,2 тыс. рублей (97,8% к годовым плановым назначениям, или 132,9% к уровню 2023 г.), 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циональную экономику – 98223,6 тыс. рублей (92,4% к годовым пл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новым назначениям, или 129,4% к уровню 2023 г.) и т.д.</w:t>
            </w:r>
            <w:proofErr w:type="gramEnd"/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Квартальные отчеты об 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полнении бюджета Козловского м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ниципального округа Чувашской Республики приняты постановл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ниями администрации Козловского муниципального округа Чувашской Республики: от 08.04.2024 №288 «Об утверждении отчета об испо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нении бюджета Козловского мун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ципального округа Чувашской Ре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публики за I квартал 2024 года», от 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05.07.2024 № 699 «Об утверждении отчета об исполнении бюджета Ко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 за первое полугодие 2024 года», от 07.10.2024 № 1247 «Об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утверждении отчета об исполнении бюджета Козловского муниципального округа Чувашской Республики за девять месяцев 2024 года» и в соответствии с Соглаш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нием о передаче полномочий по осуществлению внешнего муниц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пального финансового контроля 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правлены в Контрольно-счетную палату Чувашской Республики.</w:t>
            </w:r>
            <w:proofErr w:type="gramEnd"/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Отчет об исполнении бю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жета Козловского муниципального округа Чувашской Республики за 2024 год с материалами будет вн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сен на рассмотрение Собранию д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путатов Козловского муниципал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ного округа Чувашской Республики в начале апреля т.г. и в соответствии с Соглашением о передаче полн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мочий по осуществлению внешнего муниципального финансового ко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троля направлен в Контрольно-счетную палату Чувашской Респу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лики.</w:t>
            </w:r>
          </w:p>
          <w:p w:rsidR="002B7B52" w:rsidRPr="00994E42" w:rsidRDefault="002B7B52" w:rsidP="003124C0">
            <w:pPr>
              <w:pStyle w:val="a5"/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Годовая бюджетная отчетность за 2024 год представлена в Министе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ство финансов Чувашской Респу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лики и Контрольно-счетную палату Чувашской Республики в устано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ленные сроки (14.02.2025 и 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27.02.2025 соответственно)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4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Осуществление мер ф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нансовой поддержки из республиканского бю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жета Чувашской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публики, направленных на обеспечение сбала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сированности и пов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шение уровня бюдже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ной обеспеченности бюджета Козловского муниципального округа Чувашской Республики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25670,5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25670,5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 2024 году оказана фина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совая поддержка из республика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ского бюджета Чувашской Респу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лики </w:t>
            </w: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ты, за счет субвенции, предоста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ляемой из федерального бюджета в сумме 1425,5 тыс. рублей;</w:t>
            </w:r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реализацию вопросов мес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ного значения в сфере образования, культуры, физической культуры и спорта в сумме 19180,9 тыс. рублей;</w:t>
            </w:r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поощрение муниципальной управленческой команды Козло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ского муниципального округа Ч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вашской Республики, деятельность которой способствовала достиж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нию Чувашской Республикой знач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ний (уровней) показателей для оценки </w:t>
            </w: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эффективности деятельн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сти высших должностных лиц суб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ъ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ектов Российской Федерации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де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тельности органов исполнительной власти субъектов Российской Фед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рации в сумме 2432,3 тыс. рублей;</w:t>
            </w:r>
          </w:p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частичную компенсацию дополнительных расходов на пов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шение оплаты труда отдельных к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тегорий работников в связи с увел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чением минимального </w:t>
            </w: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размера 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латы труда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 сумме 2438,1 тыс. ру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лей.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3857,8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3857,8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21619,0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21619,0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193,7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193,7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5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Реализация мер по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тимизации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долга Козловского муниципального округа Чувашской Республики и своевременному 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полнению долговых обязательств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Муниципальный долг Ко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 на 1 января 2025 года отсутствует.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6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Обеспечение долг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срочной устойчивости и сбалансированности бюджетной системы в Козловском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пальном округе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 соответствии со Стратег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ей социально-экономического ра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вития Козловского муниципального округа Чувашской Республики до 2035 года, утвержденной решением Собрания депутатов Козловского муниципального округа Чувашской Республики от 29 мая 2024 г. № 12/280 и Бюджетным прогнозом Козловского муниципального окр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га Чувашской Республики на период до 2035 года, утвержденным пост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новлением администрации Козло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ского муниципального округа Ч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вашской Республики 30 декабря 2022 г. № 31 определены приорит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ты в развитии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Козловского муниц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пального округа Чувашской Респу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лики в соответствии с приоритетами и целями социально-экономического развития Чува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ской Республики.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Повышение эффекти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ности бюджетных ра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ходов Козловского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ниципального округа Чувашской Республики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республиканский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33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Совершенствование бюджетного процесса в условиях внедрения программно-целевых методов 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При формировании бюджета Козловского муниципального окр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га Чувашской Республики на 2024 год и на плановый период 2025 и 2026 годов распределение бюдже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ных ассигнований осуществлено не только в разрезе муниципальных программ Козловского муниц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пального округа Чувашской Респу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лики, но и по национальным прое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там. 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Решением Собрания депут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тов Козловского муниципального округа Чувашской Республики от 7 декабря 2023 г. № 1/226 «О бюджете Козловского муниципального окр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га Чувашской Республики на 2024 год и на плановый период 2025 и 2026 годов» (с изменениями) в 2024 году предусмотрены бюджетные ассигнования на реализацию мун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ципальных программ Козловского муниципального округа Чувашской Республики в объеме 832567,0 тыс. рублей, в том числе на реализацию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мероприятий 3 национальных пр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ектов направлено 35900,6 тыс. ру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лей (в 2,2 раза больше уровня 2023 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года), в том числе: национальный проект «Культура» – 26566,5 тыс. рублей, национальный проект «О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разование» – 4490,5 тыс. рублей, национальный проект «Жилье и г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родская среда» – 4843,6 тыс. рублей,</w:t>
            </w:r>
            <w:proofErr w:type="gramEnd"/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Проводится оценка эффе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к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тивности реализации муниципал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ных программ Козловского мун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ципального округа Чувашской Ре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публики за 2024 год в соответствии с Порядком разработки и реализ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ции муниципальных программ Ко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Республики, админис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рации Козловского муниципального округа Чувашской Республики от 15 февраля 2023 г. № 91.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204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Развитие системы вну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реннего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финансового контр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Финансовым отделом адм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нистрации Козловского муниц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пального округа Чувашской Респу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лики в 2024 году проведено 1 ко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трольное мероприятие, в том числе плановое – 1.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Общий объем средств, пр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веренных в 2024 году составил 33097,2 тыс. рублей, выявлены 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рушения на несоблюдение требов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ний бухгалтерского учета и метод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ческих рекомендаций.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561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33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3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Обеспечение открыт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сти и прозрачности 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щественных финансов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Организована публикация проекта бюджета Козловского м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ниципального округа Чувашской Республики, отчета о его исполн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нии и информации о внесении 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менений в бюджет в доступной для граждан форме («бюджет для гра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дан») на Портале Муниципальные финансы </w:t>
            </w:r>
            <w:hyperlink r:id="rId11" w:history="1">
              <w:r w:rsidRPr="00994E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официальном сайте</w:t>
              </w:r>
            </w:hyperlink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 в информ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ционно-телекоммуникационной 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ти «Интернет». </w:t>
            </w:r>
          </w:p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Осуществляется </w:t>
            </w:r>
            <w:proofErr w:type="gram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 за</w:t>
            </w:r>
            <w:proofErr w:type="gram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размещением муниципальными 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реждениями Козловского муниц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пального округа Чувашской Респу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лики информации о деятельности на сайте </w:t>
            </w:r>
            <w:proofErr w:type="spellStart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bus.gov.ru</w:t>
            </w:r>
            <w:proofErr w:type="spellEnd"/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3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Обеспечение реализ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ции муниципальной программы Козловского муниципального округа Чувашской Республики «Управление общес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венными финансами и муниципальным долгом Козловского муниц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5771,2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5771,2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5771,2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5771,2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ная программа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грамма Козловского 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"Развитие п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тенциала муниц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пального управления"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79216,63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79081,42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1215,90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1215,90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312,20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312,20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77688,53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77553,32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8F47F9" w:rsidP="003124C0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w:anchor="sub_4000" w:history="1">
              <w:r w:rsidR="002B7B52" w:rsidRPr="00994E42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2"/>
                  <w:szCs w:val="22"/>
                </w:rPr>
                <w:t>Подпрограмма</w:t>
              </w:r>
            </w:hyperlink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Совершенствование м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ниципального управл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ния в сфере юстиции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1528,10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1528,10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1215,9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1215,9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312,20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312,20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43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сти мировых судей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Республики в целях реализации прав, свобод и законных 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тересов граждан и юр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дических лиц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6,50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6,50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6,50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6,50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Повышение качества и доступности государс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венных услуг в сфере государственной рег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страции актов гражда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ского состояния, в том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числе в электронном виде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1521,60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1521,60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1209,40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1209,40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312,20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312,20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ное меропри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тие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  <w:proofErr w:type="spellStart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Общепрограм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расходы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77688,53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77553,32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77688,53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77553,32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"Развитие стро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тельного комплекса и архитектуры в  Ко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ловском муниципал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ном округе Чувашской Республики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"Градостроительная деятельность в  Козло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ском муниципальном округе Чувашской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 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45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роприятие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Актуализация  докуме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тов территориального планирования с испол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зованием цифровой ка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тографической основы и внесение изменений в правила землепользов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ния и застройки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120,0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ная программа Козловского муниципальн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 пр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 «Формирование современной горо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д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ской среды на терр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тории Козловского муниципального окр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b/>
                <w:sz w:val="22"/>
                <w:szCs w:val="22"/>
              </w:rPr>
              <w:t>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42748,599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42733,577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pBdr>
                <w:bottom w:val="single" w:sz="4" w:space="31" w:color="FFFFFF"/>
              </w:pBdr>
              <w:contextualSpacing/>
              <w:rPr>
                <w:rFonts w:ascii="Times New Roman" w:eastAsia="Times New Roman" w:hAnsi="Times New Roman" w:cs="Times New Roman"/>
              </w:rPr>
            </w:pP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Экономия потребности в финансовых ассигнованиях из мес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ного бюджета  </w:t>
            </w: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4795,177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4795,177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15344,095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15344,095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22619,328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22604,31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Подпрограмма «Благ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устройство дворовых и общественных террит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рий Козловского мун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ципального округа 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вашской Республики» муниципальной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 xml:space="preserve">граммы Козловского муниципального округа 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Чувашской Республики «Формирование совр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менной городской ср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ды на территории Ко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ловского муниципал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ного округа Чувашской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42748,599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42733,577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2B7B52" w:rsidRPr="00994E42" w:rsidRDefault="002B7B52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4795,177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4795,177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15344,095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15344,095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22619,328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22604,31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992"/>
        </w:trPr>
        <w:tc>
          <w:tcPr>
            <w:tcW w:w="170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«Содействие благоус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ройству населенных пунктов Чувашской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37904,986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37889,96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99,98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9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75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15300,19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15300,19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2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22604,79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22589,77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99,98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  <w:trHeight w:val="150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роприятие 2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«Реализация меропри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тий регионального пр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екта «Формирование комфортной городской среды»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4843,62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4843,61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4795,18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4785,18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33,905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33,905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14,50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14,50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B7B52" w:rsidRPr="00994E42" w:rsidTr="00E66E87">
        <w:trPr>
          <w:gridAfter w:val="1"/>
          <w:wAfter w:w="13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7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94E4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2B7B52" w:rsidRPr="00994E42" w:rsidRDefault="002B7B52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ная програ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ма Козло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ского муниципальн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вашской Ре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3124C0" w:rsidRDefault="00E66E87" w:rsidP="003124C0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24C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Модернизация и ра</w:t>
            </w:r>
            <w:r w:rsidRPr="003124C0">
              <w:rPr>
                <w:rFonts w:ascii="Times New Roman" w:hAnsi="Times New Roman" w:cs="Times New Roman"/>
                <w:b/>
                <w:sz w:val="22"/>
                <w:szCs w:val="22"/>
              </w:rPr>
              <w:t>з</w:t>
            </w:r>
            <w:r w:rsidRPr="003124C0">
              <w:rPr>
                <w:rFonts w:ascii="Times New Roman" w:hAnsi="Times New Roman" w:cs="Times New Roman"/>
                <w:b/>
                <w:sz w:val="22"/>
                <w:szCs w:val="22"/>
              </w:rPr>
              <w:t>витие сферы жили</w:t>
            </w:r>
            <w:r w:rsidRPr="003124C0">
              <w:rPr>
                <w:rFonts w:ascii="Times New Roman" w:hAnsi="Times New Roman" w:cs="Times New Roman"/>
                <w:b/>
                <w:sz w:val="22"/>
                <w:szCs w:val="22"/>
              </w:rPr>
              <w:t>щ</w:t>
            </w:r>
            <w:r w:rsidRPr="003124C0">
              <w:rPr>
                <w:rFonts w:ascii="Times New Roman" w:hAnsi="Times New Roman" w:cs="Times New Roman"/>
                <w:b/>
                <w:sz w:val="22"/>
                <w:szCs w:val="22"/>
              </w:rPr>
              <w:t>но-коммунального х</w:t>
            </w:r>
            <w:r w:rsidRPr="003124C0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3124C0">
              <w:rPr>
                <w:rFonts w:ascii="Times New Roman" w:hAnsi="Times New Roman" w:cs="Times New Roman"/>
                <w:b/>
                <w:sz w:val="22"/>
                <w:szCs w:val="22"/>
              </w:rPr>
              <w:t>зяйс</w:t>
            </w:r>
            <w:r w:rsidRPr="003124C0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3124C0">
              <w:rPr>
                <w:rFonts w:ascii="Times New Roman" w:hAnsi="Times New Roman" w:cs="Times New Roman"/>
                <w:b/>
                <w:sz w:val="22"/>
                <w:szCs w:val="22"/>
              </w:rPr>
              <w:t>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31451,3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31451,3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E66E87" w:rsidRPr="00F5698E" w:rsidRDefault="00E66E87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10813,6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10813,6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 xml:space="preserve">бюджет Козловского 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20637,7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20637,7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Подпрогра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 xml:space="preserve">ма 1 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"Модернизация комм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нальной инфраструкт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ры на территории   Ко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ловского муниципал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ь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ного о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руга Чувашской Ре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F5698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публики"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12466,5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12466,5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E66E87" w:rsidRPr="00F5698E" w:rsidRDefault="00E66E87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12466,5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12466,5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1017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Обеспечение качества жилищно-коммунальных услуг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11352,0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11352,0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E66E87" w:rsidRPr="00F5698E" w:rsidRDefault="00E66E87" w:rsidP="003124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6E87" w:rsidRPr="00F5698E" w:rsidRDefault="00E66E87" w:rsidP="003124C0">
            <w:pPr>
              <w:pStyle w:val="af2"/>
              <w:rPr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11352,0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11352,0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 w:val="restart"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роприятие 2</w:t>
            </w: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Улучшение потреб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тельских и эксплуатац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онных характер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стик жилищного фонда, обеспечивающих гра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 xml:space="preserve">данам безопасные и комфортные условия 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проживания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1114,5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1114,5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 Чувашской Респу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1114,5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Подпрогра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ма 2</w:t>
            </w:r>
          </w:p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Развитие систем комм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нальной инфраструкт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ры и объектов, испол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зуемых для очистки сточных вод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17554,7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17554,7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E66E87" w:rsidRPr="00F5698E" w:rsidRDefault="00E66E87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6E87" w:rsidRPr="00F5698E" w:rsidRDefault="00E66E87" w:rsidP="003124C0">
            <w:pPr>
              <w:pBdr>
                <w:bottom w:val="single" w:sz="4" w:space="31" w:color="FFFFFF"/>
              </w:pBdr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10813,6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10813,6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6741,1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6741,1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Развитие систем вод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снабжения муниципал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ных образований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17554,7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17554,7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E66E87" w:rsidRPr="00F5698E" w:rsidRDefault="00E66E87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6E87" w:rsidRPr="00F5698E" w:rsidRDefault="00E66E87" w:rsidP="003124C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капитально отремонт</w:t>
            </w: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рованных, созданных и (или) м</w:t>
            </w: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дернизированных источников вод</w:t>
            </w: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снабжения (водонапорных башен и водозаборных скважин) в населе</w:t>
            </w: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н</w:t>
            </w:r>
            <w:r w:rsidRPr="00F5698E">
              <w:rPr>
                <w:rFonts w:ascii="Times New Roman" w:eastAsia="Times New Roman" w:hAnsi="Times New Roman" w:cs="Times New Roman"/>
                <w:sz w:val="22"/>
                <w:szCs w:val="22"/>
              </w:rPr>
              <w:t>ных пунктах    в 2024 году -7 штук.</w:t>
            </w: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10813,6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10813,6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6741,1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6741,1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56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Подпрогра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ма 3</w:t>
            </w:r>
          </w:p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Строительство и реко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струкция (модерниз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ция) объектов питьевого водоснабжения и вод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подг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товки с учетом оценки качества и без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пасн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сти питьевой воды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1430,10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1430,1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40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60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61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1430,10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1430,1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</w:trPr>
        <w:tc>
          <w:tcPr>
            <w:tcW w:w="17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31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Развитие систем вод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снабжения муниципал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ных образований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1430,10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1430,1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25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17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12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1430,10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1430,1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66E87" w:rsidRPr="00F5698E" w:rsidTr="003124C0">
        <w:trPr>
          <w:gridAfter w:val="2"/>
          <w:wAfter w:w="20" w:type="dxa"/>
          <w:trHeight w:val="150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69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E66E87" w:rsidRPr="00F5698E" w:rsidRDefault="00E66E87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Муниципал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ная програ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ма Козло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ского муниципальн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го округа 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грамма Козловского муниципального окр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га Чувашской Респу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лики "Социальная поддержка гра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ж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дан в Козловском муниц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пальном округе Ч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вашской Респу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b/>
                <w:sz w:val="22"/>
                <w:szCs w:val="22"/>
              </w:rPr>
              <w:t>лики"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5203,5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5116,2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3877,4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3872,9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1326,5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1243,3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93,7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Подпрогра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 xml:space="preserve">ма 1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Подпрограмма «Соц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альная защита насел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ния Козловского мун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ципального округа 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вашской Республики» муниципальной пр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граммы Козловского муниципального окр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лики «Социальная поддержка граждан в Козловском муниц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пальном округе 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4681,2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4593,5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98,1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3354,7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3350,2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1326,5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1243,3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93,7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  <w:trHeight w:val="254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"Реализация законод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тельства в области пр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доставления мер соц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альной поддержки 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дельным категориям граждан"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4681,2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4593,5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98,1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Выполнено</w:t>
            </w:r>
          </w:p>
          <w:p w:rsidR="003124C0" w:rsidRPr="00062367" w:rsidRDefault="003124C0" w:rsidP="003124C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24C0" w:rsidRPr="00062367" w:rsidRDefault="003124C0" w:rsidP="003124C0">
            <w:pPr>
              <w:pStyle w:val="af2"/>
              <w:rPr>
                <w:sz w:val="22"/>
                <w:szCs w:val="22"/>
              </w:rPr>
            </w:pPr>
            <w:r w:rsidRPr="00062367">
              <w:rPr>
                <w:sz w:val="22"/>
                <w:szCs w:val="22"/>
              </w:rPr>
              <w:t>В 2024 году достигнуты сл</w:t>
            </w:r>
            <w:r w:rsidRPr="00062367">
              <w:rPr>
                <w:sz w:val="22"/>
                <w:szCs w:val="22"/>
              </w:rPr>
              <w:t>е</w:t>
            </w:r>
            <w:r w:rsidRPr="00062367">
              <w:rPr>
                <w:sz w:val="22"/>
                <w:szCs w:val="22"/>
              </w:rPr>
              <w:t>дующие результаты: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1. Обеспечение мер соц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альной поддержки отдельных кат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горий граждан по оплате ж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 xml:space="preserve">лищно-коммунальных услуг: 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- 39 работникам учрежд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ния культуры в сумме 629,5 тысяч ру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 xml:space="preserve">лей, 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-95 работникам, занятым на должностях в муниципальных обр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организациях в сумме 1629,9 тысяч рублей.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2. Поощрение 9 работн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ков органов местного самоупра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ления муниципальных образований 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вашской Республики в сумме 104,8 тыс. руб.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3. Возмещение понесенных затрат на организацию меропри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тий, связанных с захор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нением 31 (тридцати одного) в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еннослужащего в сумме 1020,8 тыс. руб.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 xml:space="preserve">4. Оказание материальной </w:t>
            </w:r>
            <w:proofErr w:type="spellStart"/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помощипроводилось</w:t>
            </w:r>
            <w:proofErr w:type="spellEnd"/>
            <w:r w:rsidRPr="00062367">
              <w:rPr>
                <w:rFonts w:ascii="Times New Roman" w:hAnsi="Times New Roman" w:cs="Times New Roman"/>
                <w:sz w:val="22"/>
                <w:szCs w:val="22"/>
              </w:rPr>
              <w:t xml:space="preserve"> 5 (пятерым) гражданам, находящимся в тру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ной жизненной ситуации в сумме 65,0 тыс. руб.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5. Выплата пенсии за высл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 xml:space="preserve">гу лет муниципальным </w:t>
            </w:r>
            <w:proofErr w:type="spellStart"/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служащи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проводилась</w:t>
            </w:r>
            <w:proofErr w:type="spellEnd"/>
            <w:r w:rsidRPr="00062367">
              <w:rPr>
                <w:rFonts w:ascii="Times New Roman" w:hAnsi="Times New Roman" w:cs="Times New Roman"/>
                <w:sz w:val="22"/>
                <w:szCs w:val="22"/>
              </w:rPr>
              <w:t xml:space="preserve"> 5 (пятерым) бывшим муниципальным работникам в су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ме 51,7 тысяч рублей</w:t>
            </w:r>
          </w:p>
          <w:p w:rsidR="003124C0" w:rsidRPr="00062367" w:rsidRDefault="003124C0" w:rsidP="003124C0">
            <w:pPr>
              <w:pStyle w:val="a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6. Организация мероприятий, св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занных с захоронением военносл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жащих в сумме 1081,8 тыс. руб.</w:t>
            </w: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3354,7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3350,2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1326,5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1243,3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93,7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ма 2</w:t>
            </w:r>
          </w:p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Обеспечение реализ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ции муниципальной программы Козловск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го муниципального 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руга Чувашской Ре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публики «Социальная поддержка граждан в Козловском муниц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пальном округе 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вашской Республики»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522,7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24C0" w:rsidRPr="00062367" w:rsidRDefault="003124C0" w:rsidP="003124C0">
            <w:pPr>
              <w:pBdr>
                <w:bottom w:val="single" w:sz="4" w:space="31" w:color="FFFFFF"/>
              </w:pBdr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522,7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Основное м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роприятие 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"</w:t>
            </w:r>
            <w:proofErr w:type="spellStart"/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Общепрограммные</w:t>
            </w:r>
            <w:proofErr w:type="spellEnd"/>
            <w:r w:rsidRPr="00062367">
              <w:rPr>
                <w:rFonts w:ascii="Times New Roman" w:hAnsi="Times New Roman" w:cs="Times New Roman"/>
                <w:sz w:val="22"/>
                <w:szCs w:val="22"/>
              </w:rPr>
              <w:t xml:space="preserve"> расходы"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522,7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  <w:p w:rsidR="003124C0" w:rsidRPr="00062367" w:rsidRDefault="003124C0" w:rsidP="003124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24C0" w:rsidRPr="00062367" w:rsidRDefault="003124C0" w:rsidP="003124C0">
            <w:pPr>
              <w:ind w:firstLine="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Осуществление государственных полномочий Чувашской Респу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лики по организации и осущес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т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влению деятельности по опеке и попеч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тельству за счет субве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н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ции, </w:t>
            </w:r>
            <w:proofErr w:type="spellStart"/>
            <w:proofErr w:type="gramStart"/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предо-ставляемой</w:t>
            </w:r>
            <w:proofErr w:type="spellEnd"/>
            <w:proofErr w:type="gramEnd"/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 из ре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публиканского бюджета Чува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ш</w:t>
            </w:r>
            <w:r w:rsidRPr="0006236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ской Республики в сумме 522,7 тыс. руб</w:t>
            </w:r>
            <w:r w:rsidRPr="00062367">
              <w:rPr>
                <w:rFonts w:ascii="Times New Roman" w:eastAsia="Calibri" w:hAnsi="Times New Roman" w:cs="Times New Roman"/>
                <w:sz w:val="22"/>
                <w:szCs w:val="22"/>
              </w:rPr>
              <w:t>.</w:t>
            </w: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федеральный бю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522,7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522,7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бюджет Козловского муниципального окр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га Чувашской Респу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124C0" w:rsidRPr="00062367" w:rsidTr="003124C0">
        <w:trPr>
          <w:gridAfter w:val="2"/>
          <w:wAfter w:w="26" w:type="dxa"/>
        </w:trPr>
        <w:tc>
          <w:tcPr>
            <w:tcW w:w="17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внебюджетные исто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236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24C0" w:rsidRPr="00062367" w:rsidRDefault="003124C0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E66E87" w:rsidRDefault="00E66E87" w:rsidP="008E6A9D"/>
    <w:p w:rsidR="00F56CB1" w:rsidRPr="00C80E28" w:rsidRDefault="00F56CB1" w:rsidP="00F56CB1">
      <w:pPr>
        <w:ind w:firstLine="0"/>
        <w:jc w:val="right"/>
        <w:rPr>
          <w:sz w:val="22"/>
          <w:szCs w:val="22"/>
        </w:rPr>
      </w:pPr>
      <w:bookmarkStart w:id="2" w:name="sub_1500"/>
      <w:r w:rsidRPr="00C80E28">
        <w:rPr>
          <w:rStyle w:val="a3"/>
          <w:sz w:val="22"/>
          <w:szCs w:val="22"/>
        </w:rPr>
        <w:lastRenderedPageBreak/>
        <w:t>Приложение № 5</w:t>
      </w:r>
      <w:r w:rsidRPr="00C80E28">
        <w:rPr>
          <w:rStyle w:val="a3"/>
          <w:sz w:val="22"/>
          <w:szCs w:val="22"/>
        </w:rPr>
        <w:br/>
        <w:t xml:space="preserve">к </w:t>
      </w:r>
      <w:hyperlink w:anchor="sub_1000" w:history="1">
        <w:r w:rsidRPr="00C80E28">
          <w:rPr>
            <w:rStyle w:val="a3"/>
            <w:sz w:val="22"/>
            <w:szCs w:val="22"/>
          </w:rPr>
          <w:t>Порядку</w:t>
        </w:r>
      </w:hyperlink>
      <w:r w:rsidRPr="00C80E28">
        <w:rPr>
          <w:rStyle w:val="a3"/>
          <w:sz w:val="22"/>
          <w:szCs w:val="22"/>
        </w:rPr>
        <w:t xml:space="preserve"> разработки и реализации</w:t>
      </w:r>
      <w:r w:rsidRPr="00C80E28">
        <w:rPr>
          <w:rStyle w:val="a3"/>
          <w:sz w:val="22"/>
          <w:szCs w:val="22"/>
        </w:rPr>
        <w:br/>
        <w:t>муниципальных программ</w:t>
      </w:r>
      <w:r w:rsidRPr="00C80E28">
        <w:rPr>
          <w:rStyle w:val="a3"/>
          <w:sz w:val="22"/>
          <w:szCs w:val="22"/>
        </w:rPr>
        <w:br/>
        <w:t>Козловского муниципального округа</w:t>
      </w:r>
      <w:r w:rsidRPr="00C80E28">
        <w:rPr>
          <w:rStyle w:val="a3"/>
          <w:sz w:val="22"/>
          <w:szCs w:val="22"/>
        </w:rPr>
        <w:br/>
        <w:t>Чувашской Республики</w:t>
      </w:r>
    </w:p>
    <w:bookmarkEnd w:id="2"/>
    <w:p w:rsidR="00F56CB1" w:rsidRPr="00C80E28" w:rsidRDefault="00F56CB1" w:rsidP="00F56CB1">
      <w:pPr>
        <w:rPr>
          <w:sz w:val="22"/>
          <w:szCs w:val="22"/>
        </w:rPr>
      </w:pPr>
    </w:p>
    <w:p w:rsidR="00F56CB1" w:rsidRPr="00C80E28" w:rsidRDefault="00F56CB1" w:rsidP="00F56CB1">
      <w:pPr>
        <w:pStyle w:val="1"/>
        <w:spacing w:before="0" w:after="0"/>
        <w:rPr>
          <w:sz w:val="22"/>
          <w:szCs w:val="22"/>
        </w:rPr>
      </w:pPr>
      <w:r w:rsidRPr="00C80E28">
        <w:rPr>
          <w:sz w:val="22"/>
          <w:szCs w:val="22"/>
        </w:rPr>
        <w:t>Сведения</w:t>
      </w:r>
      <w:r w:rsidRPr="00C80E28">
        <w:rPr>
          <w:sz w:val="22"/>
          <w:szCs w:val="22"/>
        </w:rPr>
        <w:br/>
        <w:t xml:space="preserve">о достижении значений целевых индикаторов и показателей муниципальной программы Козловского муниципального округа, </w:t>
      </w:r>
    </w:p>
    <w:p w:rsidR="00F56CB1" w:rsidRPr="00C80E28" w:rsidRDefault="00F56CB1" w:rsidP="00F56CB1">
      <w:pPr>
        <w:pStyle w:val="1"/>
        <w:spacing w:before="0" w:after="0"/>
        <w:rPr>
          <w:sz w:val="22"/>
          <w:szCs w:val="22"/>
        </w:rPr>
      </w:pPr>
      <w:r w:rsidRPr="00C80E28">
        <w:rPr>
          <w:sz w:val="22"/>
          <w:szCs w:val="22"/>
        </w:rPr>
        <w:t>подпрограмм муниципальной программы Козловского муниципального округа Чувашской Республики (программ)</w:t>
      </w:r>
    </w:p>
    <w:p w:rsidR="00F56CB1" w:rsidRDefault="00F56CB1" w:rsidP="00F56CB1"/>
    <w:tbl>
      <w:tblPr>
        <w:tblW w:w="153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122"/>
        <w:gridCol w:w="8"/>
        <w:gridCol w:w="12"/>
        <w:gridCol w:w="2976"/>
        <w:gridCol w:w="684"/>
        <w:gridCol w:w="7"/>
        <w:gridCol w:w="18"/>
        <w:gridCol w:w="284"/>
        <w:gridCol w:w="538"/>
        <w:gridCol w:w="8"/>
        <w:gridCol w:w="10"/>
        <w:gridCol w:w="11"/>
        <w:gridCol w:w="141"/>
        <w:gridCol w:w="709"/>
        <w:gridCol w:w="942"/>
        <w:gridCol w:w="17"/>
        <w:gridCol w:w="33"/>
        <w:gridCol w:w="284"/>
        <w:gridCol w:w="1211"/>
        <w:gridCol w:w="12"/>
        <w:gridCol w:w="33"/>
        <w:gridCol w:w="20"/>
        <w:gridCol w:w="141"/>
        <w:gridCol w:w="1134"/>
        <w:gridCol w:w="60"/>
        <w:gridCol w:w="12"/>
        <w:gridCol w:w="212"/>
        <w:gridCol w:w="1134"/>
        <w:gridCol w:w="42"/>
        <w:gridCol w:w="12"/>
        <w:gridCol w:w="938"/>
        <w:gridCol w:w="425"/>
        <w:gridCol w:w="284"/>
        <w:gridCol w:w="30"/>
        <w:gridCol w:w="2100"/>
      </w:tblGrid>
      <w:tr w:rsidR="00F56CB1" w:rsidRPr="00C80E28" w:rsidTr="003124C0">
        <w:tc>
          <w:tcPr>
            <w:tcW w:w="84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 и показателя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Значения целевых индикаторов и показателей муниципальной программы Козловского муниципального округа Чувашской Республики, подпрограммы муниципальной программы Ко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 (программы)</w:t>
            </w:r>
          </w:p>
        </w:tc>
        <w:tc>
          <w:tcPr>
            <w:tcW w:w="1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отклонений значений цел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вых индикат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ров и показ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телей на конец отчетного года (при наличии)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Значения целевых индикаторов и 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казателей муниц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пальной програ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мы Козловского муниципального округа, подпр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грамма муниц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пальной програ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мы Козловского муниципального округа (програ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мы) текущий год (план)</w:t>
            </w:r>
          </w:p>
        </w:tc>
      </w:tr>
      <w:tr w:rsidR="00F56CB1" w:rsidRPr="00C80E28" w:rsidTr="003124C0">
        <w:tc>
          <w:tcPr>
            <w:tcW w:w="8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год, предшес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вующий </w:t>
            </w: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отче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ному</w:t>
            </w:r>
            <w:proofErr w:type="gramEnd"/>
            <w:r w:rsidR="008F47F9" w:rsidRPr="00C80E28">
              <w:rPr>
                <w:rFonts w:ascii="Times New Roman" w:hAnsi="Times New Roman" w:cs="Times New Roman"/>
                <w:sz w:val="22"/>
                <w:szCs w:val="22"/>
              </w:rPr>
              <w:fldChar w:fldCharType="begin"/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instrText>HYPERLINK \l "sub_6666"</w:instrText>
            </w:r>
            <w:r w:rsidR="008F47F9" w:rsidRPr="00C80E28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80E28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&lt;*&gt;</w:t>
            </w:r>
            <w:r w:rsidR="008F47F9" w:rsidRPr="00C80E28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первоначал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ный план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уточненный план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1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«Обеспечение  граждан в Козловском муниципальном округе Чувашской Республики доступным и комфортным жильем»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«Поддержка строительства жилья в Козловском муниципальном округе Чувашской 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молодых семей, пол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чивших свидетельство о праве на получение социальной выплаты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многодетных семей, п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лучивших свидетельство о праве на получение социальной выплаты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3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C80E28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Численность детей-сирот и детей, оставшихся без попечения родит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лей, лиц из числа детей-сирот и д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тей, оставшихся без попечения 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дителей, обеспеченных жилыми п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мещениями специализированного жилищного фонда по договорам найма специализированных жилых помещений  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433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13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</w:tr>
      <w:tr w:rsidR="00F56CB1" w:rsidRPr="00C80E28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0E2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Муниципальная программа Козловского муниципального округа Чувашской Республики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на улицах, в общем числе зарегистрир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ванных преступлений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Распространенность преступлений в сфере незаконного оборота наркот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лений на 100 тыс. нас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19,8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6,6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28,8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Число несовершеннолетних, сове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шивших преступления, в расчете на 1 тыс. несовершеннолетних в возрасте от 14 до 18 лет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6,19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</w:tr>
      <w:tr w:rsidR="00F56CB1" w:rsidRPr="00C80E28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"Профилактика правонарушений"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лицами, ранее их совершавшими, в общем числе раскрытых преступл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69,1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66,5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66,5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66,0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лицами в состоянии алкогольного опьянения, в общем числе раскрытых преступлений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24,3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56,4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56,4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31,8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56,3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расследованных преступлений превентивной направленности в 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щем массиве расследованных прест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плений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31,9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44,7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20,5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освоб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63,0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63,5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трудоустроенных лиц, осужде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 к уголовным наказаниям, не св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занным с лишением свободы, обр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тившихся в центры занятости насел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ния, в общем количестве лиц, осу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денных к уголовным наказаниям, не связанным с лишением свободы, 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ратившихся в органы службы занят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75,6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75,6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75,7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осужденных к исправительным работам, охваченных трудом, в 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щем количестве лиц, подлежащих привлечению к отбыванию наказания в виде исправительных работ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99,9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99,9</w:t>
            </w:r>
          </w:p>
        </w:tc>
      </w:tr>
      <w:tr w:rsidR="00F56CB1" w:rsidRPr="002E2A69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</w:t>
            </w: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в общем количестве зарегистрирова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 преступных деяний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1,95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стрированных преступлений, связа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 с незаконным оборотом наркот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ческих средств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Удельный вес несовершеннолетних лиц в общем числе лиц, привлече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ных к уголовной ответственности за совершение </w:t>
            </w: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наркопреступлений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детей, подростков и лиц до 25 лет, вовлеченных в мероприятия по профилактике незаконного потребл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ния наркотиков, в общей численности указанной категории населения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больных наркоманией, привл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ченных к мероприятиям медицинской и социальной реабилитации, в общем числе больных наркоманией, прол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ченных стационарно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38,3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38,3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Число больных наркоманией, нах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дящихся в ремиссии свыше двух лет, на 100 больных среднегодового ко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тингента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66,08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66,08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66,09</w:t>
            </w:r>
          </w:p>
        </w:tc>
      </w:tr>
      <w:tr w:rsidR="00F56CB1" w:rsidRPr="00C80E28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E2A6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преступлений, совершенных несовершеннолетними, в общем чи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ле преступлений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24,4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24,3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Козловского муниципального округа Чувашской Республики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земельных и имущественных отношений»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муниципального имущества Ко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ловского муниципального округа, 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влеченного в хозяйственный оборот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C80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площади земельных участков, находящихся в муниципальной собс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венности Козловского муниципального округа, предоставленных в постоянное (бессрочное) пользование, безвозмез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ное пользование, аренду и переданных в собственность, в общей площади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земельных участков, находящихся в муниципальной собственности Ко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ловского муниципального округа (за исключением земельных участков, изъятых из оборота и ограниченных в обороте)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97,5 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     98,0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98,0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Уровень актуализации реестра мун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ципального имущества Козловского муниципального округа (нараста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щим итогом)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площади земельных участков, в отношении которых зарегистриров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 право собственности Козловского муниципального округа, в общей площади земельных участков, подл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жащих регистрации в муниципал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ную собственность Козловского 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ниципального округа (нарастающим итогом)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объектов недвижимого имущ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ства казны Козловского муниципал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ного округа, реализованных с прим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нением процедуры электронных то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гов, в общем объеме объектов недв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жимого имущества, реализованных на конкурентных торгах в соответствии с прогнозным планом (программой) приватизации муниципального им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щества Козловского муниципального округа в отчетном году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договоров аренды объектов 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движимого имущества с просроче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ной более чем на 3 месяца задолже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ностью со стороны арендатора, по которым не поданы заявления о вз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скании задолженности в судебном порядке, в общем количестве таких договоров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«Комплексное развитие сельских территорий в  Козловском муниципальном округе Чувашской Республики»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Доля общей площади благоустрое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ных жилых помещений </w:t>
            </w:r>
            <w:proofErr w:type="gramStart"/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в</w:t>
            </w:r>
            <w:proofErr w:type="gramEnd"/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сельских населенных пунктов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31,7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32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Количество проектов, реализованных по программе </w:t>
            </w:r>
            <w:proofErr w:type="gramStart"/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инициативного</w:t>
            </w:r>
            <w:proofErr w:type="gramEnd"/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бюдж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тирования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41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туризма и индустрии гостеприимства»</w:t>
            </w:r>
          </w:p>
        </w:tc>
      </w:tr>
      <w:tr w:rsidR="00F56CB1" w:rsidRPr="00C80E28" w:rsidTr="003124C0">
        <w:trPr>
          <w:trHeight w:val="97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туристов, принятых в Козловском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 w:rsidRPr="00C80E28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 xml:space="preserve">униципальном округе 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век в год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7000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7200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+200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предпр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нимательских инициатив, направле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 на строительство объектов тур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стского, в т.ч. придорожного сервиса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302EEE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F56CB1"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ая программа</w:t>
            </w:r>
            <w:r w:rsidR="00F56CB1"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культуры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</w:t>
            </w:r>
            <w:r w:rsidR="00F56CB1"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Козловско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F56CB1"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F56CB1"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округ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="00F56CB1"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Чувашской Ре</w:t>
            </w:r>
            <w:r w:rsidR="00F56CB1"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="00F56CB1"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публики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56CB1"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музейного дела. Сохранение, использование, популяризация и государственная охрана объектов культурного наследия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Доля отреставрированных объектов культурного наследия (памятников истории и культуры народов Росси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й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ской Федерации в общем количестве объектов, нуждающихся в реставр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ции, %</w:t>
            </w:r>
            <w:proofErr w:type="gramEnd"/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18,1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18,10,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библиотечного дела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Прирост посещений общедоступных (публичных) библиотек, а также кул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турно-массовых мероприятий, пров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димых в библиотеках, % по отнош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нию к 2022 году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108,0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109,0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экземпляров новых п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ступлений в библиотечные фонды общедоступных библиотек на 1 тыс. человек населения, экземпляров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экз</w:t>
            </w:r>
            <w:proofErr w:type="spellEnd"/>
            <w:proofErr w:type="gramEnd"/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169,4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169,4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169,4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169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169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посещений общедосту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ных библиотек (на 1 жителя в год), ед.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7,14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7,14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7,14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7,14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7,14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E2A6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Развитие архивного дела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Доля принятых в муниципальные 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хивы документов организаций – и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точников комплектования в общем объеме документации, подлежащей приему, %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100,0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E2A6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Сохранение и развитие народного творчества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 1 тыс. жителей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110,0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110,0</w:t>
            </w:r>
          </w:p>
        </w:tc>
      </w:tr>
      <w:tr w:rsidR="00F56CB1" w:rsidRPr="00C80E28" w:rsidTr="003124C0">
        <w:trPr>
          <w:trHeight w:val="562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E2A6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Проведение мероприятий в сфере культуры и искусства, архивного дела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Уровень удовлетворенности насел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ния качеством предоставления гос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дарственных услуг в сфере культуры, %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Число посещений культурных мер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приятий, тыс. ед.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тыс. ед.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103,2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муниципальных учреждений культуры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Доля муниципальных домов культ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ры, оснащенных современным обор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дованием, %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процен-тов</w:t>
            </w:r>
            <w:proofErr w:type="spellEnd"/>
            <w:proofErr w:type="gramEnd"/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экземпляров новых п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ступлений в библиотечные фонды общедоступных библиотек на 1 тыс. человек населения, экземпляров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Экз.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169,4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169,4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169,4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169,4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169,4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Соотношение средней заработной платы работников учреждений кул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туры и средней заработной платы по Чувашской Республике, %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80,6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80,6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80,6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80,6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80,6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восстановленных вои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ских захоронений, единиц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имен погибших при з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щите Отечества, нанесенных на м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мориальные сооружения воинских захоронений по месту захоронения, единиц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установленных мемор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альных знаков, единиц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Реализация мероприятий регионального проекта «Культурная среда»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Доля муниципальных домов культ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ры, оснащенных современным обор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дованием, %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2E2A69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2E2A69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41,0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41,0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41,0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Развитие образования в сфере культуры и искусства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Охват детей, проживающих в сел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ской местности, дополнительным 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разованием, %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6,5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2E2A69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2E2A69">
              <w:rPr>
                <w:rFonts w:ascii="Times New Roman" w:hAnsi="Times New Roman" w:cs="Times New Roman"/>
                <w:i/>
                <w:sz w:val="22"/>
                <w:szCs w:val="22"/>
              </w:rPr>
              <w:t>Реализация мероприятий регионального проекта «Творческие люди»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Число посещений культурных мер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приятий, тыс. ед.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тыс. ед.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103,2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103,2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специалистов сферы культуры, прошедших повышение квалификации на базе центров непр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рывного образования (нарастающим итогом), Количество специалистов сферы культуры, прошедших пов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ы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шение квалификации на базе центров непрерывного образования (нара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тающим итогом), единиц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Уровень удовлетворенности насел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ния качеством предоставления гос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дарственных услуг в сфере культуры, %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91,5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физической культуры и спорта в Козловском муниципальном округе Чувашской Республики»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граждан, систематич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ски </w:t>
            </w: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занимающегося</w:t>
            </w:r>
            <w:proofErr w:type="gram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физической кул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турой и спортом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52,1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57,9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Уровень обеспеченности 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селения спортивными сооружениями исходя из единовременной пропус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ной способности объектов спорта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«Содействие занятости населения Козловского муниципального округа Чувашской Республики»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Уровень регистрируемой безработицы в среднем за год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0,57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,3</w:t>
            </w:r>
            <w:r w:rsidRPr="00C80E2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0,34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0,38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0,33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Удельный вес работников, занятых во вредных и (или) опасных условиях труда, в общей численности работн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«Активная политика занятости населения и социальная поддержка безработных граждан»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Удельный вес трудоустроенных гр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ждан в общей численности граждан, обратившихся за содействием в пои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ке работы в органы службы занятости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85,3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89,4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89,4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87,9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89,5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Удельный вес безработных граждан, ищущих работу 12 и более месяцев, в общей численности безработных гр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ждан, зарегистрированных в органах службы занятости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1,2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1,2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Удельный вес трудоустроенных и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валидов в общей численности инв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лидов, обратившихся за содействием 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в поиске подходящей работы в орг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ны службы занятости населения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Подпрограмма «Безопасный труд»</w:t>
            </w:r>
          </w:p>
        </w:tc>
      </w:tr>
      <w:tr w:rsidR="00F56CB1" w:rsidRPr="00C80E28" w:rsidTr="003124C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обученных</w:t>
            </w:r>
            <w:proofErr w:type="gramEnd"/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по охране труда в расчете на 100 работающих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5,4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Развитие образования в Козловском </w:t>
            </w:r>
            <w:r w:rsidRPr="00C80E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муниципальном округе 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Чувашской Республики" 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Удовлетворенность населения </w:t>
            </w: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качеством общего образования от числа 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опрошенных</w:t>
            </w:r>
            <w:proofErr w:type="gramEnd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учащихся, получа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щих среднее общее образование по программам профильного обучения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лиц, сдавших единый государственный экзамен от числа выпускников, участвовавших в ЕГЭ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98,2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98,3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98,3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98,3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Соотношение средней заработной платы педагогических работников дошкольных образовательных орг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низаций и средней заработной платы работников общеобразовательных организаций в Чувашской Республ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ке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Соотношение средней заработной платы педагогических работников общеобразовательных организаций и среднемесячного дохода от трудовой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 в Чувашской Респу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лике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Соотношение средней заработной платы педагогических работников муниципальных организаций допо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нительного образования и средней заработной платы учителей общео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организаций в Чува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ской Республике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общеобразовательных учреждений, имеющих органы общ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ственного управления,</w:t>
            </w: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эффективно влияющих на формир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вание заказа на образовательные у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луги, решение кадровых, экономич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ских и других вопросов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(%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Численность учащихся, приходящи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ся на одного учителя в муниципал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общеобразовательных учрежд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ниях (человек)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Средняя наполняемость классов 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proofErr w:type="gramEnd"/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муниципальных общеобразовател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ных 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учреждениях</w:t>
            </w:r>
            <w:proofErr w:type="gramEnd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(человек):</w:t>
            </w: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городской местности в сельской местности 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23,93</w:t>
            </w:r>
          </w:p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11,13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Обеспеченность детей дошкольного возраста местами в дошкольных 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разовательных организациях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 и подростков, охваче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дополнительными общеобраз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вательными программами, в общей численности детей и молодежи 5–18 лет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молодежи в возрасте от 14 до 30 лет, охваченной деятельностью молодежных общественных объед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нений, в общей ее численности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подростков, охваче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деятельностью детских общес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венных организаций и объединений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молодых людей, охв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ченных деятельностью молодежных общественных объединений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военно-патриотических клубов (единиц)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спортивно-туристических клубов (единиц)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rPr>
          <w:trHeight w:val="893"/>
        </w:trPr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спортивных клубов (единиц)</w:t>
            </w:r>
          </w:p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Подпрограмма «Поддержка развития образования» муниципальной программы Козловского МО Чувашской Республики «Развитие образов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ния в Козловском МО Чувашской Республики»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Удовлетворенность насел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качеством общего обр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зования от числа 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опрошенных</w:t>
            </w:r>
            <w:proofErr w:type="gramEnd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учащихся, п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лучающих среднее общее 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разование по программам профильного обучения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лиц, сдавших единый государственный э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 от числа выпускников, участвовавших в ЕГЭ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98,2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98,3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98,3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Отношение среднемесячной номинальной начисленной заработной платы учителей к заработной плате работников, занятых в экономике Чува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ской Республики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общеобразов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тельных учреждений, име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щих органы общественного управления, эффективно влияющих на формирование заказа на образовательные услуги, решение кадровых, экономических и других в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просов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(%)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Численность учащихся, пр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ходящихся на одного учителя в муниципальных общеобр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зовательных учреждениях (человек)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Средняя наполняемость кла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 в государственных (м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ниципальных) общеобразов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тельных учреждениях (чел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век)</w:t>
            </w: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городской местности </w:t>
            </w: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сельской местности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23,93</w:t>
            </w:r>
          </w:p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11,13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Обеспеченность детей д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школьного возраста местами в дошкольных образовател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организациях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Доля детей и подростков, 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ваченных дополнительными общеобразовательными пр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граммами, в общей численн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сти детей и подростков 5–18 лет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, обесп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ченных горячим питанием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обучающихся 1-4 кла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сов муниципальных общео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организаций, обеспеченных бесплатным горячим питанием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столовых общеобраз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вательных учреждений, 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нащенных современным те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нологическим оборудованием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обучающихся, пол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чающих питание в столовых общеобразовательных учре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дений, оснащенных совр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менным технологическим оборудованием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обучающихся, удовл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творенных качеством питания в столовых общеобразов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тельных учреждений, осн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щенных современным техн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логическим оборудованием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Удовлетворенность насел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качеством общего обр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зования от числа 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опрошенных</w:t>
            </w:r>
            <w:proofErr w:type="gramEnd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учащихся, п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лучающих среднее общее 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разование по программам профильного обучения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Подпрограмма «Молодежь Козловского муниципального округа Чувашской Республики» муниципальной программы Козловского МО Чува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ской Республики «Развитие образования в Козловском МО Чувашской Республики»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подростков, охваченных деятельностью детских общественных орг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низаций и объединений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Удельный вес молодых л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дей, охваченных деятельн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стью молодежных общес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венных объединений</w:t>
            </w:r>
            <w:proofErr w:type="gramStart"/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военно-патриотических клубов (ед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ниц)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спортивно-туристических клубов (ед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ниц)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  <w:rPr>
                <w:color w:val="000000"/>
              </w:rPr>
            </w:pPr>
            <w:r w:rsidRPr="00C80E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спортивных кл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бов (единиц)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C80E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2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Подпрограмма «</w:t>
            </w:r>
            <w:r w:rsidRPr="00C80E28">
              <w:rPr>
                <w:rFonts w:ascii="Times New Roman" w:hAnsi="Times New Roman" w:cs="Times New Roman"/>
                <w:bCs/>
                <w:sz w:val="22"/>
                <w:szCs w:val="22"/>
              </w:rPr>
              <w:t>Патриотическое воспитание  и допризывная подготовка молодежи Козловского муниципального округа Чувашской Республ</w:t>
            </w:r>
            <w:r w:rsidRPr="00C80E28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bCs/>
                <w:sz w:val="22"/>
                <w:szCs w:val="22"/>
              </w:rPr>
              <w:t>ки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» муниципальной программы Козловского МО Чувашской Республики «Развитие образования в Козловском МО</w:t>
            </w:r>
          </w:p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Республики»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both"/>
              <w:rPr>
                <w:i/>
              </w:rPr>
            </w:pP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>Число образовательных орг</w:t>
            </w: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>а</w:t>
            </w: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>низаций, в   которых ведется патриотическое воспитание и допризывная подготовка м</w:t>
            </w: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>о</w:t>
            </w: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>лодежи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/>
        </w:tblPrEx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af5"/>
              <w:jc w:val="both"/>
              <w:rPr>
                <w:rStyle w:val="af7"/>
                <w:rFonts w:eastAsia="Cambria"/>
                <w:i w:val="0"/>
              </w:rPr>
            </w:pP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>Проведение мероприятий по обеспечению деятельности советников директора по во</w:t>
            </w: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>с</w:t>
            </w: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>питанию и взаимодействию с детскими общественными объединениями в общеобр</w:t>
            </w: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>а</w:t>
            </w:r>
            <w:r w:rsidRPr="00C80E28">
              <w:rPr>
                <w:rStyle w:val="af7"/>
                <w:rFonts w:eastAsia="Cambria"/>
                <w:i w:val="0"/>
                <w:sz w:val="22"/>
                <w:szCs w:val="22"/>
              </w:rPr>
              <w:t xml:space="preserve">зовательных организациях, </w:t>
            </w:r>
            <w:r w:rsidRPr="00C80E28">
              <w:rPr>
                <w:i/>
                <w:sz w:val="22"/>
                <w:szCs w:val="22"/>
              </w:rPr>
              <w:t>%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B1" w:rsidRPr="00C80E28" w:rsidRDefault="00F56CB1" w:rsidP="003124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«Повышение безопасности жизнедеятельности населения и территорий Козловского муниципального округа Чувашской 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Готовность систем оповещения нас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ления об опасностях, возникающих при чрезвычайных ситуациях пр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родного и техногенного характера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населения Козловского мун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ципального округа Чувашской Ре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публики, проживающего на террит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рии муниципального образования, в которых развернута «Система-112», в общей численности населения Ко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з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«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Защита населения и территорий от чрезвычайных ситуаций природного и техногенного характера,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 пожарной безопасности и безопасности населения на водных объектах на территории Козловского муниципального округа Чувашской Республики</w:t>
            </w: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руководящего состава и дол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ж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ностных лиц, прошедших подгото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в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ку по вопросам гражданской обор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ны, защиты от чрезвычайных ситу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ций природного и техногенного х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рактера и террористических актов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94,1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94,2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94,2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94,2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оправдавшихся прогнозов чрезвычайных ситуаций природного и техногенного характера (дост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верность прогнозов системы мон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торинга и прогнозирования чрезв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чайных ситуаций природного и те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х</w:t>
            </w:r>
            <w:r w:rsidRPr="00C80E28">
              <w:rPr>
                <w:rFonts w:ascii="Times New Roman" w:eastAsia="Times New Roman" w:hAnsi="Times New Roman" w:cs="Times New Roman"/>
                <w:sz w:val="22"/>
                <w:szCs w:val="22"/>
              </w:rPr>
              <w:t>ногенного характера)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1,2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1,2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подведомственных админис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рации Козловского муниципального округа Чувашской Республики 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реждений, предоставивших декл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рацию о потреблении энергетич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ских ресурсов за отчетный период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Уровень оснащенности подраздел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ний противопожарной службы 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временной техникой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62,9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57,4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57,4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57,4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Повышение уровня готовности 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щитных сооружений гражданской обороны к использованию по пре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назначению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line="235" w:lineRule="auto"/>
              <w:ind w:left="57" w:right="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населения, имеющего возможность получения сигналов оповещения и экстренной инфо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мации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87,2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spacing w:line="235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«Профилактика терроризма и экстремистской деятельности в Козловском муниципальном округе Чувашской </w:t>
            </w:r>
          </w:p>
          <w:p w:rsidR="00F56CB1" w:rsidRPr="00C80E28" w:rsidRDefault="00F56CB1" w:rsidP="00302EEE">
            <w:pPr>
              <w:spacing w:line="235" w:lineRule="auto"/>
              <w:ind w:left="57" w:right="57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детей, охваченных образов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тельными программами дополн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тельного образования детей, в 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щей численности детей и молодежи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ганах службы занятости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30,2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30,2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Уровень раскрытия преступлений, совершенных на улицах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нивающих состояние межнаци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нальных отношений, в общей чи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ленности граждан Российской Ф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дерации, проживающих в Козло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ском муниципальном округе Чува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ской Республики (по данным соци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логических исследований)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C80E28" w:rsidRDefault="00F56CB1" w:rsidP="00302EE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Подпрограмма «Построение (развитие) аппаратно-программного комплекса «Безопасный город» на территории Козловского муниципального округа Чувашской 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Охват опасных объектов, грузов, опасных природных объектов, 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цессов и явлений системами мон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торинга (полнота мониторинга)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90,1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90,1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90,1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Сокращение среднего времени ко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плексного реагирования экстренных оперативных служб на обращения граждан по номеру «112» на терр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тории Козловского муниципального округа Чувашской Республики по сравнению с 2022 годом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сельского хозяйства и регулирование рынка сельскохозяйственной продукции, сырья и продовольствия в  Козловском муниц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пальном округе Чувашской 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Индекс производства продукции сельского хозяйства и хозяйствах всех категорий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94,5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101,0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101,1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101,5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Рентабельность сельскохозяйстве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ных организаций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15,7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15,7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15,7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Индекс производительности труда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104,1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104,1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104,8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91,1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эпизоотического и в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теринарно-санитарного благопол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чия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 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100</w:t>
            </w:r>
          </w:p>
        </w:tc>
        <w:tc>
          <w:tcPr>
            <w:tcW w:w="1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100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</w:t>
            </w:r>
            <w:r w:rsidRPr="00C80E2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муниципального округа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«Экономическое развитие Козловского </w:t>
            </w:r>
            <w:r w:rsidRPr="00C80E28"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</w:rPr>
              <w:t>муниципального округа</w:t>
            </w:r>
            <w:r w:rsidRPr="00C80E28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Чувашской 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Доля продукции (работ, услуг), пр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изведенной субъектами малого и среднего предпринимательства, в общем объеме произведенной пр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дукции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77,5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77,5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77,5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78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Увеличение количества субъектов малого  и среднего предприним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тельства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процетов</w:t>
            </w:r>
            <w:proofErr w:type="spellEnd"/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2,5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Рост объемов отгруженной проду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Ежегодный прирост оборота ро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з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ничной торговли организаций, не относящихся с субъектам малого предпринимательства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тов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5,4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right="-57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autoSpaceDE/>
              <w:ind w:right="-57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Ежегодный рост товарооборота о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б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щественного питания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keepLines/>
              <w:widowControl/>
              <w:autoSpaceDE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Подпрограмма «Развитие субъектов малого и среднего предпринимательства в Козловском </w:t>
            </w:r>
            <w:r w:rsidRPr="00C80E28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</w:rPr>
              <w:t>муниципальном округе</w:t>
            </w:r>
            <w:r w:rsidRPr="00C80E28">
              <w:rPr>
                <w:rFonts w:ascii="Times New Roman" w:eastAsia="Calibri" w:hAnsi="Times New Roman" w:cs="Times New Roman"/>
                <w:bCs/>
                <w:i/>
                <w:iCs/>
                <w:sz w:val="22"/>
                <w:szCs w:val="22"/>
              </w:rPr>
              <w:t xml:space="preserve"> </w:t>
            </w: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Чувашской Республике»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Прирост оборота продукции и услуг, произведенных субъектами малого и среднего предпринимательства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 пр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ы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щему году 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keepNext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Прирост количества субъектов м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лого и среднего предпринимател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ства, осуществляющих деятельность на территории Козловского </w:t>
            </w:r>
            <w:r w:rsidRPr="00C80E28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мун</w:t>
            </w:r>
            <w:r w:rsidRPr="00C80E28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</w:t>
            </w:r>
            <w:r w:rsidRPr="00C80E28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ципального округа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keepNext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к пр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ы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щему году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keepNext/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keepNext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keepNext/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Доля среднесписочной численности работников у субъектов малого и среднего предпринимательства в общей численности занятого нас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39,3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39,5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autoSpaceDE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40,0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Удовлетворенность качеством пр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доставления государственных и м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ниципальных услуг для бизнеса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91,0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91,0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91,0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92,0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Доля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оказанных муниципальных преференций производителям тов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ров при организации ими нестаци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нарной и мобильной торговли в виде предоставления земельных участков и имущества в аренду или безво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мездное пользование без проведения конкурса, аукциона при соответс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вии требованиям, от числа пост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пивших обращений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«Совершенствование потребительского рынка и системы защиты прав потребителей»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Ежегодный рост объемов платных услуг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</w:rPr>
            </w:pPr>
            <w:r w:rsidRPr="00C80E28">
              <w:rPr>
                <w:rFonts w:ascii="Times New Roman" w:hAnsi="Times New Roman" w:cs="Times New Roman"/>
                <w:bCs/>
                <w:sz w:val="22"/>
                <w:szCs w:val="22"/>
              </w:rPr>
              <w:t>4,0</w:t>
            </w:r>
          </w:p>
        </w:tc>
      </w:tr>
      <w:tr w:rsidR="00F56CB1" w:rsidRPr="00C80E28" w:rsidTr="003124C0"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транспортной системы Козловского муниципального округа Чувашской Республики»</w:t>
            </w:r>
          </w:p>
        </w:tc>
      </w:tr>
      <w:tr w:rsidR="00F56CB1" w:rsidRPr="00C80E28" w:rsidTr="003124C0"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дорог общего пользования местного знач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ния Козловского муниципального округа, в отношении которых пров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дены работы по капитальному 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монту или ремонту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2,348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2,348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2,348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2,348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8,171</w:t>
            </w:r>
          </w:p>
        </w:tc>
      </w:tr>
      <w:tr w:rsidR="00F56CB1" w:rsidRPr="00C80E28" w:rsidTr="003124C0"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Снижение </w:t>
            </w: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транспортного</w:t>
            </w:r>
            <w:proofErr w:type="gram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риска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ботников</w:t>
            </w:r>
            <w:proofErr w:type="spellEnd"/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56CB1" w:rsidRPr="00C80E28" w:rsidTr="003124C0"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«Безопасные и качественные автомобильные дороги»</w:t>
            </w:r>
          </w:p>
        </w:tc>
      </w:tr>
      <w:tr w:rsidR="00F56CB1" w:rsidRPr="00C80E28" w:rsidTr="003124C0"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Протяженность автомобильных 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рог общего пользования местного значения Козловского муниципал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ного округа, в отношении которых проведены работы по капитальному ремонту или ремонту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2,348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2,348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2,348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2,348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8,171</w:t>
            </w:r>
          </w:p>
        </w:tc>
      </w:tr>
      <w:tr w:rsidR="00F56CB1" w:rsidRPr="00C80E28" w:rsidTr="003124C0"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Подпрограмма «Безопасность дорожного движения»</w:t>
            </w:r>
          </w:p>
        </w:tc>
      </w:tr>
      <w:tr w:rsidR="00F56CB1" w:rsidRPr="00C80E28" w:rsidTr="003124C0"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Снижение транспортного риска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Подпрограмма «Пассажирский транспорт»</w:t>
            </w:r>
          </w:p>
        </w:tc>
      </w:tr>
      <w:tr w:rsidR="00F56CB1" w:rsidRPr="00C80E28" w:rsidTr="003124C0">
        <w:tc>
          <w:tcPr>
            <w:tcW w:w="8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перевезенных транспо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том общего пользования пассаж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тыс. чел.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95,2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95,2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95,2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95,2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Муниципальная программа Козловского муниципального округа «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потенциала природно-сырьевых ресурсов и повышение экол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гической безопасности в Козловском муниципальном округе Чувашской Республики</w:t>
            </w:r>
            <w:r w:rsidRPr="00C80E2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Уменьшение объемов выбросов вредных (загрязняющих) веществ в атмосферный воздух от стациона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 источников и зарегистрирова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ного на территории Козловского МО автомобильного транспорта в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расчете на единицу валового реги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нального продукта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тыс. тонн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293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Увеличение доли использованных, обезвреженных отходов в общем объеме образовавшихся в процессе производства и потребления отх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Увеличение доли площади террит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рии Козловского муниципального округа Чувашской Республики, 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нятой особо охраняемыми приро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ными территориями, в общей пл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щади территории Чувашской Ре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Внесение в государственный к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дастр недвижимости сведений об ограничениях, связанных с особыми условиями использования всех ос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бо охраняемых природных террит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рий регионального значения, расп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ложенных на территории Козло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округа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5.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Увеличение доли расходов консол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дированного бюджета Козловского муниципального округа Чувашской Республики на охрану окружающей среды в общем объеме средств, 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ступивших в бюджет Козловского муниципального округа Чувашской Республики в виде платы за нег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тивное воздействие на окружающую среду, денежных взысканий (штр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фов) за нарушение законодательства в области охраны окружающей ср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ды, сумм по искам о возмещении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вреда, причиненного окружающей среде</w:t>
            </w:r>
            <w:proofErr w:type="gramEnd"/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«Обеспечение экологической безопасности на территории Козловского муниципального округа Чувашской 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Уменьшение объемов выбросов вредных (загрязняющих) веществ в атмосферный воздух от стациона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 источников и зарегистрирова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ного на территории Козловского МО автомобильного транспорта в расчете на единицу валового реги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нального продукта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тыс. тонн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267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293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293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293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Увеличение доли использованных, обезвреженных отходов в общем объеме образовавшихся в процессе производства и потребления отх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дов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30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Увеличение доли площади террит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рии Козловского муниципального округа Чувашской Республики, 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нятой особо охраняемыми приро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ными территориями, в общей пл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щади территории Чувашской Ре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1,5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1,5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1,5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Внесение в государственный к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дастр недвижимости сведений об ограничениях, связанных с особыми условиями использования всех ос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бо охраняемых природных террит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рий регионального значения, расп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ложенных на территории Козло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округа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f5"/>
              <w:jc w:val="center"/>
            </w:pPr>
            <w:r w:rsidRPr="00C80E28">
              <w:rPr>
                <w:sz w:val="22"/>
                <w:szCs w:val="22"/>
              </w:rPr>
              <w:t>5.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  <w:bCs/>
              </w:rPr>
            </w:pP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Увеличение доли расходов консол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дированного бюджета Козловского муниципального округа Чувашской Республики на охрану окружающей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среды в общем объеме средств, 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ступивших в бюджет Козловского муниципального округа Чувашской Республики в виде платы за нег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тивное воздействие на окружающую среду, денежных взысканий (штр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фов) за нарушение законодательства в области охраны окружающей ср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ды, сумм по искам о возмещении вреда, причиненного окружающей среде</w:t>
            </w:r>
            <w:proofErr w:type="gramEnd"/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Козловского муниципального округа Чувашской Республики «Управление общественными финансами и мун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ципальным долгом Козловского муниципального округа Чувашской 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Отношение дефицита бюджета Ко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 к доходам бюджета Козловского муниципальн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го округа Чувашской Республики (без учета безвозмездных поступлений и (или) поступлений налоговых дох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дов по дополнительным нормативам отчислений)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профицит</w:t>
            </w:r>
            <w:proofErr w:type="spellEnd"/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14,2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профицит</w:t>
            </w:r>
            <w:proofErr w:type="spellEnd"/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Изменение 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татков на сч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тах по учету средств бю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Отношение муниципального долга Козловского муниципального округа Чувашской Республики к доходам бюджета Козловского муниципальн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го округа Чувашской Республики (без учета безвозмездных поступлений и (или) поступлений налоговых дох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дов по дополнительным нормативам отчислений)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Отношение объема просроченной задолженности по долговым обяз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тельствам Козловского муниципал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ного округа Чувашской Республики к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общему объему задолженности по долговым обязательствам Козловск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го муниципального округа Чува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Отношение объема просроченной кредиторской задолженности бюдж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та Козловского муниципального 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руга Чувашской Республики к объему расходов бюджета Козловского 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ниципального округа Чувашской Республики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8F47F9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w:anchor="sub_3000" w:history="1">
              <w:r w:rsidR="00F56CB1" w:rsidRPr="00C80E28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Подпрограмма</w:t>
              </w:r>
            </w:hyperlink>
            <w:r w:rsidR="00F56CB1"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«Совершенствование бюджетной политики и обеспечение сбалансированности бюджета Козловского муниципального округа Чува</w:t>
            </w:r>
            <w:r w:rsidR="00F56CB1" w:rsidRPr="00C80E2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="00F56CB1" w:rsidRPr="00C80E28">
              <w:rPr>
                <w:rFonts w:ascii="Times New Roman" w:hAnsi="Times New Roman" w:cs="Times New Roman"/>
                <w:sz w:val="22"/>
                <w:szCs w:val="22"/>
              </w:rPr>
              <w:t>ской 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Темп роста налоговых и неналоговых доходов бюджета Козловского мун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ципального округа Чувашской Ре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публики (к предыдущему году)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91,4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127,8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140,1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130,8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просроченной задолженности по бюджетным кредитам, предоста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ленным из республиканского бюдж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та Чувашской Республики, в общем объеме задолженности по бюдже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ным кредитам, предоставленным из республиканского бюджета Чува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расходов на обслуживание 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ниципального долга Козловского муниципального округа Чувашской Республики в объеме расходов бю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жета Козловского муниципального округа Чувашской Республики, за исключением объема расходов, кот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рые осуществляются за счет субве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ций, предоставляемых из бюджетов бюджетной системы Российской Ф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дерации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Объем просроченной кредиторской задолженности муниципальных бю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жетных и автономных учреждений Козловского муниципального округа Чувашской Республики в сфере обр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Объем просроченной кредиторской задолженности муниципальных бю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жетных и автономных учреждений Козловского муниципального округа Чувашской Республики в сфере кул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туры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Объем просроченной кредиторской задолженности муниципальных бю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жетных и автономных учреждений Козловского муниципального округа Чувашской Республики в сфере ф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зической культуры и спорта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Отсутствие просроченной кредито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ской задолженности бюджета Ко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 и бюджетных и автономных учреждений Козло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округа Ч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вашской Республики, источником финансового </w:t>
            </w: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обеспечения</w:t>
            </w:r>
            <w:proofErr w:type="gram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деятельн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сти которых являются средства бю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жета Козловского муниципального округа Чувашской Республики, в ча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ти расходов на оплату труда и уплату единого налогового платежа, а также обеспечение мер социальной по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держки отдельных категорий граждан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8F47F9" w:rsidP="003124C0">
            <w:pPr>
              <w:pStyle w:val="a5"/>
              <w:rPr>
                <w:rFonts w:ascii="Times New Roman" w:hAnsi="Times New Roman" w:cs="Times New Roman"/>
              </w:rPr>
            </w:pPr>
            <w:hyperlink w:anchor="sub_4000" w:history="1">
              <w:r w:rsidR="00F56CB1" w:rsidRPr="00C80E28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Подпрограмма</w:t>
              </w:r>
            </w:hyperlink>
            <w:r w:rsidR="00F56CB1"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«Повышение эффективности бюджетных расходов Козловского муниципального округа Чувашской Республики»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результатов оценки качества финансового менеджмента главных распорядителей средств бюджета</w:t>
            </w:r>
            <w:proofErr w:type="gram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Козловского муниципального округа, размещенных на </w:t>
            </w:r>
            <w:hyperlink r:id="rId12" w:history="1">
              <w:r w:rsidRPr="00C80E28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сайте</w:t>
              </w:r>
            </w:hyperlink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Козловского муниципального округа в информ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ционно-телекоммуникационной сети «Интернет», в общем количестве 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зультатов указанной оценки в отче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ном финансовом году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ind w:left="-57" w:right="-5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Уровень актуализации информации о бюджете Козловского муниципальн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го округа Чувашской Республики на очередной финансовый год и план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вый период, размещаемый на </w:t>
            </w:r>
            <w:hyperlink r:id="rId13" w:history="1">
              <w:r w:rsidRPr="00C80E28">
                <w:rPr>
                  <w:rFonts w:ascii="Times New Roman" w:hAnsi="Times New Roman" w:cs="Times New Roman"/>
                  <w:bCs/>
                  <w:sz w:val="22"/>
                  <w:szCs w:val="22"/>
                </w:rPr>
                <w:t>сайте</w:t>
              </w:r>
            </w:hyperlink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Козловского муниципального округа Чувашской Республики в информ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ционно-телекоммуникационной сети «Интернет»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56CB1" w:rsidRPr="00C80E28" w:rsidTr="003124C0">
        <w:trPr>
          <w:trHeight w:val="589"/>
        </w:trPr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«Развитие потенциала муниципального управления»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Удовлетворенность граждан качес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вом и доступностью муниципал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 услуг в сфере муниципальной регистрации актов гражданского состояния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 от общ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го числа опр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ше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92,0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93,0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94,0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муниципальных нормативных правовых актов Козловского мун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ципального округа, направленных в уполномоченный орган в порядке, установленном для организации и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ведения регистра муниципальных нормативных правовых актов Ч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 от общ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числа 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нятых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"Развитие муниципальной службы в Козловском районе"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щих Козловского муниципального округа (далее также - муниципал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ные служащие), прошедших допо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нительное профессиональное обр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зование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вакантных должностей мун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ципальной службы, замещаемых из кадрового резерва органов местного самоуправления Козловского района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служащих в возрасте до 30 лет в общей числе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ности муниципальных служащих, имеющих стаж муниципальной службы более 3 лет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служащих, оценивших условия и результаты своей работы, морально-психологический климат в колле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тиве не ниже оценки "удовлетвор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тельно"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 от числа опр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ше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Подпрограмма "Совершенствование муниципального управления в сфере юстиции"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актов гражданского состояния и 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вершенных юридически значимых действий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ниц в год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</w:p>
        </w:tc>
      </w:tr>
      <w:tr w:rsidR="00F56CB1" w:rsidRPr="00C80E28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"Противодействие коррупции"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закупок товаров, работ, услуг заказчиков, осуществляющих закупки товаров, работ, услуг для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нужд, в отношении которых проведен мониторинг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цедур зак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служащих Козловского муниципального окр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га, осуществляющих в соответствии с должностными обязанностями 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купки, прошедших в установленные сроки обучение по программам 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вышения квалификации в сфере 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купок, включающим вопросы по </w:t>
            </w: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антикоррупционной</w:t>
            </w:r>
            <w:proofErr w:type="spell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тематике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подготовленных нормативных правовых актов Козловского мун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ципального округа, регулирующих вопросы противодействия корру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ции, отнесенных к органу местного самоуправления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лиц, замещающих муниц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пальные должности Козловского муниципального округа и муниц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пальных служащих, в отношении которых лицами, ответственными за работу по профилактике коррупц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онных и иных правонарушений в органах местного самоуправления, ежегодно проводится анализ пре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ставленных ими сведений о доходах, об имуществе и обязательствах имущественного характера, собл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дения ограничений и запретов, тр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бований о предотвращении или ур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гулировании конфликта интересов, исполнения ими должностных об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занностей</w:t>
            </w:r>
            <w:proofErr w:type="gramEnd"/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Доля лиц, ответственных за работу 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профилактике коррупционных и иных правонарушений в органах местного самоуправления Козло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округа, 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шедших обучение по </w:t>
            </w: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антикорру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ционной</w:t>
            </w:r>
            <w:proofErr w:type="spell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тематике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лиц, сведения о доходах, ра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ходах, об имуществе и обязательс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вах имущественного характера к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торых опубликованы, в общем к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личестве лиц, обязанных предст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вить сведения о доходах, расходах, об имуществе и обязательствах имущественного характера, подл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жащие опубликованию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щих Козловского муниципального округа Чувашской Республики, прошедших обучение по програ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мам повышения квалификации, в которые включены вопросы по </w:t>
            </w:r>
            <w:proofErr w:type="spellStart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тикоррупционной</w:t>
            </w:r>
            <w:proofErr w:type="spellEnd"/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 тематике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муниципальных служащих Козловского муниципального окр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га, впервые поступивших на мун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ципальную службу для замещения должностей, включенных в перечни должностей, утвержденные норм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тивными правовыми актами органов местного самоуправления Козло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округа, 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шедших обучение по образовател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ным программам в области прот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водействия коррупции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информационно-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аналитических материалов и публ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каций на тему коррупции и прот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водействия коррупции, размеще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ных в средствах массовой информ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ции, распространяемых на террит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рии Козловского муниципального округа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ниц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</w:tr>
      <w:tr w:rsidR="00F56CB1" w:rsidRPr="00C80E28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Муниципальная программа Козловского муниципального округа  Чувашской  Республики</w:t>
            </w:r>
          </w:p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«Развитие строительного комплекса и архитектуры в Козловском муниципальном округе Чувашской Республики»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обеспеченности документами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рации (генеральный план и правила землепользования и застройки  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ниципального округа)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100</w:t>
            </w:r>
          </w:p>
        </w:tc>
      </w:tr>
      <w:tr w:rsidR="00F56CB1" w:rsidRPr="00C80E28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C80E28" w:rsidRDefault="008F47F9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hyperlink w:anchor="sub_1300" w:history="1">
              <w:r w:rsidR="00F56CB1" w:rsidRPr="00C80E28">
                <w:rPr>
                  <w:rStyle w:val="a4"/>
                  <w:rFonts w:ascii="Times New Roman" w:hAnsi="Times New Roman" w:cs="Times New Roman"/>
                  <w:b w:val="0"/>
                  <w:i/>
                  <w:color w:val="auto"/>
                  <w:sz w:val="22"/>
                  <w:szCs w:val="22"/>
                </w:rPr>
                <w:t>Подпрограмма</w:t>
              </w:r>
            </w:hyperlink>
            <w:r w:rsidR="00F56CB1"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"Градостроительная деятельность  в Козловском муниципальном округе Чувашской Республики"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Разработка генерального плана и правил землепользования и 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стройки  Козловского муниципал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ного округа Чувашской Республики, внесение изменой в документы те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риториального планирования  и гр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достроительного зонирования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2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Разработка генерального плана Ко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ловского муниципального округа Чувашской Республики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Разработка правил землепользов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ния и застройки  Козловского мун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ципального округа Чувашской Ре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1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  <w:i/>
              </w:rPr>
            </w:pPr>
            <w:r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0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Актуализация  документов террит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риального планирования с испол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зованием цифровой картографич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ской основы и внесение изменений в правила землепользования и 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стройки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C80E28" w:rsidRDefault="008F47F9" w:rsidP="003124C0">
            <w:pPr>
              <w:rPr>
                <w:rFonts w:ascii="Times New Roman" w:eastAsia="Calibri" w:hAnsi="Times New Roman" w:cs="Times New Roman"/>
                <w:i/>
              </w:rPr>
            </w:pPr>
            <w:hyperlink w:anchor="sub_1400" w:history="1">
              <w:r w:rsidR="00F56CB1" w:rsidRPr="00C80E28">
                <w:rPr>
                  <w:rStyle w:val="a4"/>
                  <w:rFonts w:ascii="Times New Roman" w:hAnsi="Times New Roman" w:cs="Times New Roman"/>
                  <w:b w:val="0"/>
                  <w:i/>
                  <w:color w:val="auto"/>
                  <w:sz w:val="22"/>
                  <w:szCs w:val="22"/>
                </w:rPr>
                <w:t>Подпрограмма N 2</w:t>
              </w:r>
            </w:hyperlink>
            <w:r w:rsidR="00F56CB1" w:rsidRPr="00C80E28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r w:rsidR="00F56CB1" w:rsidRPr="00C80E28">
              <w:rPr>
                <w:rFonts w:ascii="Times New Roman" w:hAnsi="Times New Roman" w:cs="Times New Roman"/>
                <w:i/>
                <w:sz w:val="22"/>
                <w:szCs w:val="22"/>
              </w:rPr>
              <w:t>"Снятие административных барьеров в строительстве в Козловском муниципальном округе Чувашской Республики"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услуг по выдаче разрешения на строительство, предоставленных в электронном виде, в общем кол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честве предоставленных услуг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Ведение информационной системы обеспечения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rPr>
          <w:trHeight w:val="183"/>
        </w:trPr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Козловского муниципального округа  Чувашской  Республики</w:t>
            </w:r>
          </w:p>
          <w:p w:rsidR="00F56CB1" w:rsidRPr="00C80E28" w:rsidRDefault="00F56CB1" w:rsidP="003124C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>"Формирование современной городской среды на территории Козловского муниципального округа Чувашской Республики"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дв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ровых территорий (оборудованных местами для проведения досуга и отдыха разными группами насел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ния (спортивные, детские площадки и т.д.), малыми архитектурными формами)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ственных территорий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 муниципальных образований, улучшивших эстетический облик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объема закупок оборудования, имеющего российское происхожд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ние, в том числе оборудования, 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купаемого при выполнении работ, в общем объеме оборудования, заку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ленного в рамках реализации мер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приятий государственных (муниц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пальных) программ современной городской среды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граждан, принявших участие в решении вопросов развития горо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ской среды, от общего количества граждан в возрасте от 14 лет, 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живающих в муниципальных обр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благ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устройству, предусмотренных 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ниципальной программой формир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вания современной городской среды (количество обустроенных общес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венных пространств), накопител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ным итогом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благ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устройству, предусмотренных 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ниципальной программой формир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вания современной городской среды (количество дворовых территорий), накопительным итогом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Прирост среднего значения индекса городской среды по отношению к 2019 году 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F56CB1" w:rsidRPr="00C80E28" w:rsidTr="003124C0">
        <w:tc>
          <w:tcPr>
            <w:tcW w:w="15314" w:type="dxa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ind w:firstLine="0"/>
              <w:rPr>
                <w:rFonts w:ascii="Times New Roman" w:eastAsia="Calibri" w:hAnsi="Times New Roman" w:cs="Times New Roman"/>
                <w:b/>
                <w:i/>
              </w:rPr>
            </w:pPr>
            <w:r w:rsidRPr="00C80E2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hyperlink w:anchor="sub_5000" w:history="1">
              <w:r w:rsidRPr="00C80E28">
                <w:rPr>
                  <w:rStyle w:val="a4"/>
                  <w:rFonts w:ascii="Times New Roman" w:hAnsi="Times New Roman" w:cs="Times New Roman"/>
                  <w:b w:val="0"/>
                  <w:i/>
                  <w:color w:val="auto"/>
                  <w:sz w:val="22"/>
                  <w:szCs w:val="22"/>
                </w:rPr>
                <w:t>Подпрограмме</w:t>
              </w:r>
            </w:hyperlink>
            <w:r w:rsidRPr="00C80E28"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  <w:t xml:space="preserve"> "Благоустройство дворовых и общественных территорий Козловского муниципального округа Чувашской Республики" муниципальной программы Козловского муниципального округа Чувашской Республики «Формирование современной городской среды</w:t>
            </w:r>
            <w:r w:rsidRPr="00C80E28">
              <w:rPr>
                <w:rStyle w:val="a3"/>
                <w:rFonts w:ascii="Times New Roman" w:hAnsi="Times New Roman" w:cs="Times New Roman"/>
                <w:i/>
                <w:sz w:val="22"/>
                <w:szCs w:val="22"/>
              </w:rPr>
              <w:br/>
              <w:t>на территории Козловского муниципального округа Чувашской Республики»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дв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ровых территорий (оборудованных местами для проведения досуга и отдыха разными группами насел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ния (спортивные, детские площадки и т.д.), малыми архитектурными формами)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0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благоустроенных общ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ственных территорий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Количество населенных пунктов муниципальных образований, улучшивших эстетический облик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объема закупок оборудования, имеющего российское происхожд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ние, в том числе оборудования, з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купаемого при выполнении работ, в общем объеме оборудования, заку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ленного в рамках реализации мер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приятий государственных (муниц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пальных) программ современной городской среды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90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Доля граждан, принявших участие в решении вопросов развития горо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ской среды, от общего количества граждан в возрасте от 14 лет, пр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живающих в муниципальных обр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благ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устройству, предусмотренных 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ниципальной программой формир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вания современной городской среды (количество обустроенных общес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венных пространств), накопител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ным итогом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 благ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устройству, предусмотренных м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ниципальной программой формир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вания современной городской среды (количество дворовых территорий), накопительным итогом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</w:tr>
      <w:tr w:rsidR="00F56CB1" w:rsidRPr="00C80E28" w:rsidTr="003124C0">
        <w:tc>
          <w:tcPr>
            <w:tcW w:w="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 xml:space="preserve">Прирост среднего значения индекса городской среды по отношению к 2019 году 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rPr>
                <w:rFonts w:ascii="Times New Roman" w:eastAsia="Calibri" w:hAnsi="Times New Roman" w:cs="Times New Roman"/>
              </w:rPr>
            </w:pPr>
            <w:r w:rsidRPr="00C80E28"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1" w:rsidRPr="00C80E28" w:rsidRDefault="00F56CB1" w:rsidP="003124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CB1" w:rsidRPr="00C80E28" w:rsidRDefault="00F56CB1" w:rsidP="003124C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0E2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753D93" w:rsidRPr="005D0F94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D93" w:rsidRPr="005D0F94" w:rsidRDefault="00753D93" w:rsidP="003124C0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0F9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753D93" w:rsidRPr="005D0F94" w:rsidRDefault="00753D93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94">
              <w:rPr>
                <w:rFonts w:ascii="Times New Roman" w:hAnsi="Times New Roman" w:cs="Times New Roman"/>
                <w:b/>
                <w:sz w:val="22"/>
                <w:szCs w:val="22"/>
              </w:rPr>
              <w:t>«Модернизация и развитие сферы жилищно-коммунального хозяйства»</w:t>
            </w:r>
          </w:p>
        </w:tc>
      </w:tr>
      <w:tr w:rsidR="00753D93" w:rsidRPr="005D0F94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D93" w:rsidRPr="005D0F94" w:rsidRDefault="00753D93" w:rsidP="003124C0">
            <w:pPr>
              <w:pStyle w:val="a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D0F94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«Строительство и реконструкция (модернизация) объектов питьевого водоснабжения и водоподготовки с учетом оце</w:t>
            </w:r>
            <w:r w:rsidRPr="005D0F94">
              <w:rPr>
                <w:rFonts w:ascii="Times New Roman" w:hAnsi="Times New Roman" w:cs="Times New Roman"/>
                <w:i/>
                <w:sz w:val="22"/>
                <w:szCs w:val="22"/>
              </w:rPr>
              <w:t>н</w:t>
            </w:r>
            <w:r w:rsidRPr="005D0F94">
              <w:rPr>
                <w:rFonts w:ascii="Times New Roman" w:hAnsi="Times New Roman" w:cs="Times New Roman"/>
                <w:i/>
                <w:sz w:val="22"/>
                <w:szCs w:val="22"/>
              </w:rPr>
              <w:t>ки качества безопасности питьевой воды»</w:t>
            </w:r>
          </w:p>
        </w:tc>
      </w:tr>
      <w:tr w:rsidR="00753D93" w:rsidRPr="005D0F94" w:rsidTr="003124C0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9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widowControl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капитально отремонт</w:t>
            </w: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и</w:t>
            </w: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рованных, созданных и (или) м</w:t>
            </w: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дернизированных источников вод</w:t>
            </w: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о</w:t>
            </w: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снабжения (водонапорных башен и водозаборных скважин) в населе</w:t>
            </w: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н</w:t>
            </w: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ных пунктах   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9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5D0F9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5D0F9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widowControl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D0F9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7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93" w:rsidRPr="005D0F94" w:rsidRDefault="00753D93" w:rsidP="003124C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0F9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D93" w:rsidRPr="005D0F94" w:rsidRDefault="00753D93" w:rsidP="003124C0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302EEE" w:rsidRPr="002F34A5" w:rsidTr="00BF1B1A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Муниципальная программа Козловского муниципального округа Чувашской Республики </w:t>
            </w:r>
          </w:p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b/>
                <w:sz w:val="22"/>
                <w:szCs w:val="22"/>
              </w:rPr>
              <w:t>"Социальная поддержка граждан в Козловском муниципальном округе Чувашской Республики"</w:t>
            </w:r>
          </w:p>
        </w:tc>
      </w:tr>
      <w:tr w:rsidR="00302EEE" w:rsidRPr="002F34A5" w:rsidTr="00BF1B1A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Доля граждан, получивших социал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ные меры поддержки от общего к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личества граждан, имеющих право на их предоставление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02EEE" w:rsidRPr="002F34A5" w:rsidTr="00BF1B1A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i/>
                <w:sz w:val="22"/>
                <w:szCs w:val="22"/>
              </w:rPr>
              <w:t>Подпрограмма «Социальная защита населения Козловского муниципального округа Чувашской Республики»</w:t>
            </w:r>
          </w:p>
        </w:tc>
      </w:tr>
      <w:tr w:rsidR="00302EEE" w:rsidRPr="002F34A5" w:rsidTr="00BF1B1A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получателей социальных у</w:t>
            </w:r>
            <w:r w:rsidRPr="002F34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2F34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луг, проживающих в Козло</w:t>
            </w:r>
            <w:r w:rsidRPr="002F34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2F34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ском </w:t>
            </w:r>
            <w:r w:rsidRPr="002F34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муниципальном округе в общей численности населения Козловского муниципального округа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ind w:left="-113" w:right="-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0,9</w:t>
            </w:r>
          </w:p>
        </w:tc>
      </w:tr>
      <w:tr w:rsidR="00302EEE" w:rsidRPr="002F34A5" w:rsidTr="00BF1B1A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нужда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щихся в предоставлении ежемесячной компенсации расходов на оплату жилого помещения, ко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мунальных услуг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ччел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  <w:proofErr w:type="spellEnd"/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EEE" w:rsidRPr="002F34A5" w:rsidRDefault="00302EEE" w:rsidP="00BF1B1A">
            <w:pPr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</w:tr>
      <w:tr w:rsidR="00302EEE" w:rsidRPr="002F34A5" w:rsidTr="00BF1B1A">
        <w:tc>
          <w:tcPr>
            <w:tcW w:w="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получа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щих пенсию за выслугу лет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ччел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век</w:t>
            </w:r>
            <w:proofErr w:type="spellEnd"/>
          </w:p>
        </w:tc>
        <w:tc>
          <w:tcPr>
            <w:tcW w:w="1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eastAsia="Calibri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E" w:rsidRPr="002F34A5" w:rsidRDefault="00302EEE" w:rsidP="00BF1B1A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EEE" w:rsidRPr="002F34A5" w:rsidRDefault="00302EEE" w:rsidP="00BF1B1A">
            <w:pPr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34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</w:tbl>
    <w:p w:rsidR="00302EEE" w:rsidRDefault="00302EEE" w:rsidP="008E6A9D"/>
    <w:p w:rsidR="00302EEE" w:rsidRPr="007D4188" w:rsidRDefault="00302EEE" w:rsidP="008E6A9D"/>
    <w:sectPr w:rsidR="00302EEE" w:rsidRPr="007D4188" w:rsidSect="00D423A8"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4C0" w:rsidRDefault="003124C0" w:rsidP="00D423A8">
      <w:r>
        <w:separator/>
      </w:r>
    </w:p>
  </w:endnote>
  <w:endnote w:type="continuationSeparator" w:id="1">
    <w:p w:rsidR="003124C0" w:rsidRDefault="003124C0" w:rsidP="00D42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4C0" w:rsidRDefault="003124C0" w:rsidP="00D423A8">
      <w:r>
        <w:separator/>
      </w:r>
    </w:p>
  </w:footnote>
  <w:footnote w:type="continuationSeparator" w:id="1">
    <w:p w:rsidR="003124C0" w:rsidRDefault="003124C0" w:rsidP="00D42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4C0" w:rsidRDefault="003124C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7E74"/>
    <w:multiLevelType w:val="hybridMultilevel"/>
    <w:tmpl w:val="258CB4FC"/>
    <w:lvl w:ilvl="0" w:tplc="596AAF3C">
      <w:start w:val="1"/>
      <w:numFmt w:val="decimal"/>
      <w:lvlText w:val="%1."/>
      <w:lvlJc w:val="left"/>
      <w:pPr>
        <w:ind w:left="1069" w:hanging="360"/>
      </w:pPr>
      <w:rPr>
        <w:rFonts w:ascii="Verdana" w:eastAsia="Times New Roman" w:hAnsi="Verdana" w:cs="Times New Roman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BD1A25"/>
    <w:multiLevelType w:val="hybridMultilevel"/>
    <w:tmpl w:val="7BDAE75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A9D"/>
    <w:rsid w:val="00003D95"/>
    <w:rsid w:val="00005345"/>
    <w:rsid w:val="000073F7"/>
    <w:rsid w:val="000320A9"/>
    <w:rsid w:val="00035FC7"/>
    <w:rsid w:val="000450DF"/>
    <w:rsid w:val="00065A17"/>
    <w:rsid w:val="00075783"/>
    <w:rsid w:val="0008052F"/>
    <w:rsid w:val="000B0B37"/>
    <w:rsid w:val="000B1DA7"/>
    <w:rsid w:val="000D29A0"/>
    <w:rsid w:val="000D41FA"/>
    <w:rsid w:val="000D4EC8"/>
    <w:rsid w:val="000F03DE"/>
    <w:rsid w:val="000F1996"/>
    <w:rsid w:val="000F2B22"/>
    <w:rsid w:val="000F6340"/>
    <w:rsid w:val="000F6E88"/>
    <w:rsid w:val="00104C29"/>
    <w:rsid w:val="00115F52"/>
    <w:rsid w:val="001540DC"/>
    <w:rsid w:val="00161F3E"/>
    <w:rsid w:val="0017212F"/>
    <w:rsid w:val="001755E7"/>
    <w:rsid w:val="00181F1E"/>
    <w:rsid w:val="00182047"/>
    <w:rsid w:val="00186C75"/>
    <w:rsid w:val="001A4F0D"/>
    <w:rsid w:val="001A52E7"/>
    <w:rsid w:val="001B0477"/>
    <w:rsid w:val="001B46C5"/>
    <w:rsid w:val="001B6C59"/>
    <w:rsid w:val="001C56FC"/>
    <w:rsid w:val="001E0A64"/>
    <w:rsid w:val="001E16D7"/>
    <w:rsid w:val="001E1F97"/>
    <w:rsid w:val="001F0CF4"/>
    <w:rsid w:val="002207E2"/>
    <w:rsid w:val="00223884"/>
    <w:rsid w:val="0023631B"/>
    <w:rsid w:val="0026206C"/>
    <w:rsid w:val="002A0A14"/>
    <w:rsid w:val="002B7B52"/>
    <w:rsid w:val="002D23DE"/>
    <w:rsid w:val="002E2A69"/>
    <w:rsid w:val="002E3FA0"/>
    <w:rsid w:val="00302EEE"/>
    <w:rsid w:val="003124C0"/>
    <w:rsid w:val="003373AE"/>
    <w:rsid w:val="003523AD"/>
    <w:rsid w:val="00356D2D"/>
    <w:rsid w:val="00356E87"/>
    <w:rsid w:val="003734C5"/>
    <w:rsid w:val="00380570"/>
    <w:rsid w:val="00412A37"/>
    <w:rsid w:val="00412F37"/>
    <w:rsid w:val="00413351"/>
    <w:rsid w:val="004423A8"/>
    <w:rsid w:val="00456968"/>
    <w:rsid w:val="004613CD"/>
    <w:rsid w:val="004675D1"/>
    <w:rsid w:val="0047312F"/>
    <w:rsid w:val="00473C51"/>
    <w:rsid w:val="004779EA"/>
    <w:rsid w:val="00486A7A"/>
    <w:rsid w:val="004912BF"/>
    <w:rsid w:val="00494A7D"/>
    <w:rsid w:val="004B39CF"/>
    <w:rsid w:val="005033C6"/>
    <w:rsid w:val="00523536"/>
    <w:rsid w:val="005244A2"/>
    <w:rsid w:val="00531C15"/>
    <w:rsid w:val="0055022B"/>
    <w:rsid w:val="005A34B8"/>
    <w:rsid w:val="005B713B"/>
    <w:rsid w:val="005D30DC"/>
    <w:rsid w:val="005D3239"/>
    <w:rsid w:val="005D78BA"/>
    <w:rsid w:val="00614B6E"/>
    <w:rsid w:val="006300AE"/>
    <w:rsid w:val="00641289"/>
    <w:rsid w:val="00642EA2"/>
    <w:rsid w:val="006479BD"/>
    <w:rsid w:val="00650999"/>
    <w:rsid w:val="0065728C"/>
    <w:rsid w:val="00660DAB"/>
    <w:rsid w:val="00697E46"/>
    <w:rsid w:val="006A41D4"/>
    <w:rsid w:val="006A44A4"/>
    <w:rsid w:val="006B061C"/>
    <w:rsid w:val="006B1F52"/>
    <w:rsid w:val="006B2FF8"/>
    <w:rsid w:val="006C32CB"/>
    <w:rsid w:val="006C6A8D"/>
    <w:rsid w:val="006D5AFF"/>
    <w:rsid w:val="006E1641"/>
    <w:rsid w:val="006F4DD5"/>
    <w:rsid w:val="007052F4"/>
    <w:rsid w:val="00736F1F"/>
    <w:rsid w:val="00750E60"/>
    <w:rsid w:val="00753D93"/>
    <w:rsid w:val="00755D78"/>
    <w:rsid w:val="00756F4E"/>
    <w:rsid w:val="00761351"/>
    <w:rsid w:val="00766AF1"/>
    <w:rsid w:val="00772D28"/>
    <w:rsid w:val="0077316C"/>
    <w:rsid w:val="007A2B40"/>
    <w:rsid w:val="007A608E"/>
    <w:rsid w:val="007C2F0B"/>
    <w:rsid w:val="007C4BB1"/>
    <w:rsid w:val="007C504C"/>
    <w:rsid w:val="007D4188"/>
    <w:rsid w:val="008017D1"/>
    <w:rsid w:val="008059DC"/>
    <w:rsid w:val="00813BE2"/>
    <w:rsid w:val="00820094"/>
    <w:rsid w:val="00824F4F"/>
    <w:rsid w:val="00857788"/>
    <w:rsid w:val="00861275"/>
    <w:rsid w:val="00875B98"/>
    <w:rsid w:val="00886EEC"/>
    <w:rsid w:val="008E6A9D"/>
    <w:rsid w:val="008E6F53"/>
    <w:rsid w:val="008F1E24"/>
    <w:rsid w:val="008F47F9"/>
    <w:rsid w:val="00904056"/>
    <w:rsid w:val="00913CD4"/>
    <w:rsid w:val="009241E8"/>
    <w:rsid w:val="0096325C"/>
    <w:rsid w:val="0098427B"/>
    <w:rsid w:val="00990B11"/>
    <w:rsid w:val="00994E42"/>
    <w:rsid w:val="009962C4"/>
    <w:rsid w:val="009D0FC8"/>
    <w:rsid w:val="009D3A81"/>
    <w:rsid w:val="00A10DF6"/>
    <w:rsid w:val="00A17DC3"/>
    <w:rsid w:val="00A3555A"/>
    <w:rsid w:val="00A718DC"/>
    <w:rsid w:val="00A73FDD"/>
    <w:rsid w:val="00A90F46"/>
    <w:rsid w:val="00AA5CBC"/>
    <w:rsid w:val="00AA6584"/>
    <w:rsid w:val="00AD0357"/>
    <w:rsid w:val="00AD493D"/>
    <w:rsid w:val="00AE2B45"/>
    <w:rsid w:val="00AF32A3"/>
    <w:rsid w:val="00B251B5"/>
    <w:rsid w:val="00B41422"/>
    <w:rsid w:val="00B464B4"/>
    <w:rsid w:val="00B536C0"/>
    <w:rsid w:val="00B80E3D"/>
    <w:rsid w:val="00B945A9"/>
    <w:rsid w:val="00BB08CB"/>
    <w:rsid w:val="00BC2777"/>
    <w:rsid w:val="00BC5061"/>
    <w:rsid w:val="00BD7193"/>
    <w:rsid w:val="00BF0461"/>
    <w:rsid w:val="00C2721A"/>
    <w:rsid w:val="00C3296E"/>
    <w:rsid w:val="00C34BD9"/>
    <w:rsid w:val="00C34E16"/>
    <w:rsid w:val="00C37FD3"/>
    <w:rsid w:val="00C41466"/>
    <w:rsid w:val="00C450A5"/>
    <w:rsid w:val="00C613C9"/>
    <w:rsid w:val="00C76732"/>
    <w:rsid w:val="00C84DB5"/>
    <w:rsid w:val="00CC092E"/>
    <w:rsid w:val="00CC2B00"/>
    <w:rsid w:val="00CC3A1C"/>
    <w:rsid w:val="00CF26B2"/>
    <w:rsid w:val="00D01C09"/>
    <w:rsid w:val="00D07562"/>
    <w:rsid w:val="00D077B2"/>
    <w:rsid w:val="00D13B1B"/>
    <w:rsid w:val="00D25EB9"/>
    <w:rsid w:val="00D31B66"/>
    <w:rsid w:val="00D423A8"/>
    <w:rsid w:val="00D50502"/>
    <w:rsid w:val="00D60419"/>
    <w:rsid w:val="00D778F1"/>
    <w:rsid w:val="00D83D6E"/>
    <w:rsid w:val="00D873A5"/>
    <w:rsid w:val="00D87EDB"/>
    <w:rsid w:val="00D93D1A"/>
    <w:rsid w:val="00DA0872"/>
    <w:rsid w:val="00DA0D48"/>
    <w:rsid w:val="00DA528E"/>
    <w:rsid w:val="00DD08F0"/>
    <w:rsid w:val="00E1237D"/>
    <w:rsid w:val="00E3355A"/>
    <w:rsid w:val="00E66E87"/>
    <w:rsid w:val="00E829A2"/>
    <w:rsid w:val="00E916C2"/>
    <w:rsid w:val="00E9507F"/>
    <w:rsid w:val="00EA2F15"/>
    <w:rsid w:val="00EB4FAD"/>
    <w:rsid w:val="00ED29A6"/>
    <w:rsid w:val="00F0584A"/>
    <w:rsid w:val="00F17A01"/>
    <w:rsid w:val="00F21B4E"/>
    <w:rsid w:val="00F2243B"/>
    <w:rsid w:val="00F23156"/>
    <w:rsid w:val="00F454D6"/>
    <w:rsid w:val="00F56CB1"/>
    <w:rsid w:val="00F92E5D"/>
    <w:rsid w:val="00FA2E63"/>
    <w:rsid w:val="00FA535E"/>
    <w:rsid w:val="00FB6E2C"/>
    <w:rsid w:val="00FC3468"/>
    <w:rsid w:val="00FE024D"/>
    <w:rsid w:val="00FE3416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6A9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6A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E6A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E6A9D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E6A9D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E6A9D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E6A9D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8E6A9D"/>
    <w:rPr>
      <w:sz w:val="20"/>
      <w:szCs w:val="20"/>
    </w:rPr>
  </w:style>
  <w:style w:type="paragraph" w:customStyle="1" w:styleId="a9">
    <w:name w:val="Комментарий"/>
    <w:basedOn w:val="a"/>
    <w:next w:val="a"/>
    <w:rsid w:val="00FC3468"/>
    <w:pPr>
      <w:spacing w:before="75"/>
      <w:ind w:left="170" w:firstLine="0"/>
    </w:pPr>
    <w:rPr>
      <w:rFonts w:ascii="Arial" w:eastAsia="Times New Roman" w:hAnsi="Arial" w:cs="Times New Roman"/>
      <w:color w:val="353842"/>
      <w:shd w:val="clear" w:color="auto" w:fill="F0F0F0"/>
    </w:rPr>
  </w:style>
  <w:style w:type="paragraph" w:styleId="aa">
    <w:name w:val="Body Text Indent"/>
    <w:basedOn w:val="a"/>
    <w:link w:val="ab"/>
    <w:rsid w:val="001F0CF4"/>
    <w:pPr>
      <w:widowControl/>
      <w:autoSpaceDE/>
      <w:autoSpaceDN/>
      <w:adjustRightInd/>
      <w:ind w:firstLine="187"/>
    </w:pPr>
    <w:rPr>
      <w:rFonts w:ascii="TimesET" w:eastAsia="Times New Roman" w:hAnsi="TimesET" w:cs="Times New Roman"/>
    </w:rPr>
  </w:style>
  <w:style w:type="character" w:customStyle="1" w:styleId="ab">
    <w:name w:val="Основной текст с отступом Знак"/>
    <w:basedOn w:val="a0"/>
    <w:link w:val="aa"/>
    <w:rsid w:val="001F0CF4"/>
    <w:rPr>
      <w:rFonts w:ascii="TimesET" w:eastAsia="Times New Roman" w:hAnsi="TimesET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200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009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00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009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009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0094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No Spacing"/>
    <w:link w:val="af3"/>
    <w:qFormat/>
    <w:rsid w:val="00075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0757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F03DE"/>
    <w:pPr>
      <w:widowControl/>
      <w:autoSpaceDE/>
      <w:autoSpaceDN/>
      <w:adjustRightInd/>
      <w:ind w:left="708"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2B7B5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ocdata">
    <w:name w:val="docdata"/>
    <w:aliases w:val="docy,v5,2858,bqiaagaaeyqcaaagiaiaaaoicaaabzyiaaaaaaaaaaaaaaaaaaaaaaaaaaaaaaaaaaaaaaaaaaaaaaaaaaaaaaaaaaaaaaaaaaaaaaaaaaaaaaaaaaaaaaaaaaaaaaaaaaaaaaaaaaaaaaaaaaaaaaaaaaaaaaaaaaaaaaaaaaaaaaaaaaaaaaaaaaaaaaaaaaaaaaaaaaaaaaaaaaaaaaaaaaaaaaaaaaaaaaaa"/>
    <w:basedOn w:val="a"/>
    <w:rsid w:val="002B7B5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rsid w:val="001755E7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link w:val="af6"/>
    <w:uiPriority w:val="99"/>
    <w:rsid w:val="00F56C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7">
    <w:name w:val="Emphasis"/>
    <w:uiPriority w:val="20"/>
    <w:qFormat/>
    <w:rsid w:val="00F56CB1"/>
    <w:rPr>
      <w:i/>
      <w:iCs/>
    </w:rPr>
  </w:style>
  <w:style w:type="character" w:customStyle="1" w:styleId="af6">
    <w:name w:val="Обычный (веб) Знак"/>
    <w:link w:val="af5"/>
    <w:uiPriority w:val="99"/>
    <w:rsid w:val="00F56C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506557/0" TargetMode="External"/><Relationship Id="rId13" Type="http://schemas.openxmlformats.org/officeDocument/2006/relationships/hyperlink" Target="https://internet.garant.ru/document/redirect/17520999/8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8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1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E584-29CC-4F50-A1D4-A03DE147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98</Pages>
  <Words>19630</Words>
  <Characters>111891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131259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</dc:creator>
  <cp:lastModifiedBy>kozlov_ekonom01</cp:lastModifiedBy>
  <cp:revision>10</cp:revision>
  <cp:lastPrinted>2025-02-20T05:40:00Z</cp:lastPrinted>
  <dcterms:created xsi:type="dcterms:W3CDTF">2025-03-20T06:38:00Z</dcterms:created>
  <dcterms:modified xsi:type="dcterms:W3CDTF">2025-03-20T10:41:00Z</dcterms:modified>
</cp:coreProperties>
</file>