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DC" w:rsidRPr="002849DB" w:rsidRDefault="00C30FDC" w:rsidP="00C30FDC">
      <w:pPr>
        <w:tabs>
          <w:tab w:val="left" w:pos="4820"/>
        </w:tabs>
        <w:spacing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2849DB" w:rsidRDefault="00C30FDC" w:rsidP="00C30FDC">
      <w:pPr>
        <w:tabs>
          <w:tab w:val="left" w:pos="4820"/>
        </w:tabs>
        <w:spacing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2849DB" w:rsidRDefault="00C30FDC" w:rsidP="00C30FDC">
      <w:pPr>
        <w:tabs>
          <w:tab w:val="left" w:pos="4820"/>
        </w:tabs>
        <w:spacing w:line="240" w:lineRule="auto"/>
        <w:ind w:right="453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C30FDC" w:rsidRDefault="00C30FDC" w:rsidP="00C30FDC">
      <w:pPr>
        <w:tabs>
          <w:tab w:val="left" w:pos="4820"/>
        </w:tabs>
        <w:spacing w:line="240" w:lineRule="auto"/>
        <w:ind w:right="4536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C30FD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 внесении изменений в </w:t>
      </w:r>
      <w:r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Pr="00C30F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города Чебоксары </w:t>
      </w:r>
      <w:r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  <w:r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Pr="00C30F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04.02</w:t>
      </w:r>
      <w:r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189</w:t>
      </w:r>
    </w:p>
    <w:p w:rsidR="00C30FDC" w:rsidRPr="00C30FDC" w:rsidRDefault="00C30FDC" w:rsidP="00C30FDC">
      <w:pPr>
        <w:tabs>
          <w:tab w:val="left" w:pos="4820"/>
        </w:tabs>
        <w:spacing w:after="0" w:line="240" w:lineRule="auto"/>
        <w:ind w:right="4386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DC" w:rsidRPr="00C30FDC" w:rsidRDefault="00C30FDC" w:rsidP="00C30FDC">
      <w:pPr>
        <w:tabs>
          <w:tab w:val="left" w:pos="9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Чебоксары от 14.11.2024 № 3534 «Об утверждении Порядка разработки и реализации муниципальных программ города Чебоксары» администрация города Чебоксары </w:t>
      </w:r>
      <w:proofErr w:type="gramStart"/>
      <w:r w:rsidRPr="00C30F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0FDC">
        <w:rPr>
          <w:rFonts w:ascii="Times New Roman" w:hAnsi="Times New Roman" w:cs="Times New Roman"/>
          <w:sz w:val="28"/>
          <w:szCs w:val="28"/>
        </w:rPr>
        <w:t> о с т а н о в л я е т:</w:t>
      </w:r>
    </w:p>
    <w:p w:rsidR="00C30FDC" w:rsidRPr="00C30FDC" w:rsidRDefault="00C30FDC" w:rsidP="00C30FD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в 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муниципальную программу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города Чебоксары 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«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,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утвержденную постановлением администрации города Чебоксары от 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04.02</w:t>
      </w:r>
      <w:r w:rsidR="00FA1E69" w:rsidRPr="00C30FD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.2019 № </w:t>
      </w:r>
      <w:r w:rsidR="00FA1E69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189</w:t>
      </w:r>
      <w:r w:rsidR="00FA1E69" w:rsidRPr="002849DB">
        <w:rPr>
          <w:rFonts w:ascii="Times New Roman" w:hAnsi="Times New Roman" w:cs="Times New Roman"/>
          <w:sz w:val="28"/>
          <w:szCs w:val="28"/>
        </w:rPr>
        <w:t xml:space="preserve"> </w:t>
      </w:r>
      <w:r w:rsidRPr="00C30FDC">
        <w:rPr>
          <w:rFonts w:ascii="Times New Roman" w:hAnsi="Times New Roman" w:cs="Times New Roman"/>
          <w:sz w:val="28"/>
          <w:szCs w:val="28"/>
        </w:rPr>
        <w:t>(далее – муниципальная программа).</w:t>
      </w:r>
    </w:p>
    <w:p w:rsidR="00403C16" w:rsidRPr="001354B9" w:rsidRDefault="00C30FDC" w:rsidP="00403C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>2. </w:t>
      </w:r>
      <w:r w:rsidR="00403C16" w:rsidRPr="00FF6C31">
        <w:rPr>
          <w:rFonts w:ascii="Times New Roman" w:hAnsi="Times New Roman"/>
          <w:bCs/>
          <w:sz w:val="28"/>
          <w:szCs w:val="28"/>
        </w:rPr>
        <w:t xml:space="preserve">Настоящее постановление </w:t>
      </w:r>
      <w:r w:rsidR="00403C16">
        <w:rPr>
          <w:rFonts w:ascii="Times New Roman" w:hAnsi="Times New Roman"/>
          <w:bCs/>
          <w:sz w:val="28"/>
          <w:szCs w:val="28"/>
        </w:rPr>
        <w:t>подлежит официальному опубликованию и распространяется на правоотношения, возникшие с 1 января 2025 года.</w:t>
      </w:r>
    </w:p>
    <w:p w:rsidR="00C30FDC" w:rsidRPr="00C30FDC" w:rsidRDefault="00C30FDC" w:rsidP="00C30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C30FD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30F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F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по вопросам ЖКХ – начальника управления ЖКХ, энергетики, транспорта и связи администрации города Чебоксары.</w:t>
      </w:r>
    </w:p>
    <w:p w:rsidR="00C30FDC" w:rsidRPr="00C30FDC" w:rsidRDefault="00C30FDC" w:rsidP="00C30FD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70"/>
        <w:gridCol w:w="3686"/>
      </w:tblGrid>
      <w:tr w:rsidR="00C30FDC" w:rsidRPr="00C30FDC" w:rsidTr="00974F4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C30FDC" w:rsidRPr="00C30FDC" w:rsidRDefault="00C30FDC" w:rsidP="00C30F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0F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Глава города Чебоксары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0FDC" w:rsidRPr="00C30FDC" w:rsidRDefault="00C30FDC" w:rsidP="00C30F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30FD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В.А. Доброхотов</w:t>
            </w:r>
          </w:p>
        </w:tc>
      </w:tr>
    </w:tbl>
    <w:p w:rsidR="00C30FDC" w:rsidRPr="00C30FDC" w:rsidRDefault="00C30FDC" w:rsidP="00C30FD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30FDC" w:rsidRPr="00C30FDC" w:rsidRDefault="00C30FDC" w:rsidP="00C30FD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30FDC" w:rsidRPr="00C30FDC" w:rsidRDefault="00C30FDC" w:rsidP="00C30FD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30FDC" w:rsidRPr="00C30FDC" w:rsidRDefault="00C30FDC" w:rsidP="00C30FD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C30FDC" w:rsidRPr="00C30FDC" w:rsidRDefault="00C30FDC" w:rsidP="00C30FDC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>от _____ № ___</w:t>
      </w:r>
    </w:p>
    <w:p w:rsidR="00C30FDC" w:rsidRPr="00C30FDC" w:rsidRDefault="00C30FDC" w:rsidP="00C30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FDC" w:rsidRPr="00403C16" w:rsidRDefault="00B83D51" w:rsidP="00C30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 Е Н Е Н И Я</w:t>
      </w:r>
      <w:r w:rsidR="00C30FDC" w:rsidRPr="00403C16">
        <w:rPr>
          <w:rFonts w:ascii="Times New Roman" w:hAnsi="Times New Roman" w:cs="Times New Roman"/>
          <w:b/>
          <w:sz w:val="28"/>
          <w:szCs w:val="28"/>
        </w:rPr>
        <w:t>,</w:t>
      </w:r>
    </w:p>
    <w:p w:rsidR="00C30FDC" w:rsidRPr="00403C16" w:rsidRDefault="00C30FDC" w:rsidP="00C30F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403C16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FA1E69" w:rsidRPr="00403C1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муниципальную программу</w:t>
      </w:r>
      <w:r w:rsidR="00FA1E69" w:rsidRPr="00403C1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 xml:space="preserve"> города Чебоксары </w:t>
      </w:r>
      <w:r w:rsidR="00FA1E69" w:rsidRPr="00403C1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«</w:t>
      </w:r>
      <w:r w:rsidR="00FA1E69" w:rsidRPr="00403C1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FA1E69" w:rsidRPr="00C30FDC" w:rsidRDefault="00FA1E69" w:rsidP="00C30F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FDC" w:rsidRPr="00C30FDC" w:rsidRDefault="00C30FDC" w:rsidP="00C30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>Изложить муниципальную программу «</w:t>
      </w:r>
      <w:r w:rsidR="008E0F72" w:rsidRPr="002849DB">
        <w:rPr>
          <w:rFonts w:ascii="Times New Roman" w:hAnsi="Times New Roman" w:cs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</w:t>
      </w:r>
      <w:r w:rsidRPr="00C30FDC"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:rsidR="00C30FDC" w:rsidRPr="00C30FDC" w:rsidRDefault="00C30FDC" w:rsidP="00C30FD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C30FDC" w:rsidRPr="00C30FDC" w:rsidRDefault="00C30FDC" w:rsidP="00C30FD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30FDC">
        <w:rPr>
          <w:rFonts w:ascii="Times New Roman" w:hAnsi="Times New Roman" w:cs="Times New Roman"/>
          <w:sz w:val="28"/>
          <w:szCs w:val="28"/>
        </w:rPr>
        <w:t>«</w:t>
      </w:r>
      <w:r w:rsidR="00FA1E69" w:rsidRPr="002849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30FD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C30F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</w:t>
      </w:r>
      <w:r w:rsidR="00FA1E69" w:rsidRPr="002849DB">
        <w:rPr>
          <w:rFonts w:ascii="Times New Roman" w:hAnsi="Times New Roman" w:cs="Times New Roman"/>
          <w:sz w:val="28"/>
          <w:szCs w:val="28"/>
        </w:rPr>
        <w:t>04.02.2019</w:t>
      </w:r>
      <w:r w:rsidRPr="00C30FDC">
        <w:rPr>
          <w:rFonts w:ascii="Times New Roman" w:hAnsi="Times New Roman" w:cs="Times New Roman"/>
          <w:sz w:val="28"/>
          <w:szCs w:val="28"/>
        </w:rPr>
        <w:t xml:space="preserve"> № </w:t>
      </w:r>
      <w:r w:rsidR="00FA1E69" w:rsidRPr="002849DB">
        <w:rPr>
          <w:rFonts w:ascii="Times New Roman" w:hAnsi="Times New Roman" w:cs="Times New Roman"/>
          <w:sz w:val="28"/>
          <w:szCs w:val="28"/>
        </w:rPr>
        <w:t>189</w:t>
      </w:r>
    </w:p>
    <w:p w:rsidR="00C30FDC" w:rsidRPr="002849DB" w:rsidRDefault="00C30FDC" w:rsidP="001B6F1D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B6F1D" w:rsidRPr="00403C16" w:rsidRDefault="001B6F1D" w:rsidP="001B6F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1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города Чебоксары </w:t>
      </w:r>
    </w:p>
    <w:p w:rsidR="00947F60" w:rsidRPr="00403C16" w:rsidRDefault="001B6F1D" w:rsidP="00947F6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16">
        <w:rPr>
          <w:rFonts w:ascii="Times New Roman" w:hAnsi="Times New Roman" w:cs="Times New Roman"/>
          <w:b/>
          <w:sz w:val="28"/>
          <w:szCs w:val="28"/>
        </w:rPr>
        <w:t>«</w:t>
      </w:r>
      <w:r w:rsidR="00947F60" w:rsidRPr="00403C16">
        <w:rPr>
          <w:rFonts w:ascii="Times New Roman" w:hAnsi="Times New Roman" w:cs="Times New Roman"/>
          <w:b/>
          <w:sz w:val="28"/>
          <w:szCs w:val="28"/>
        </w:rPr>
        <w:t>Модернизация и развитие сферы жилищно-коммунального хозяйства»</w:t>
      </w:r>
    </w:p>
    <w:p w:rsidR="001B6F1D" w:rsidRPr="00403C16" w:rsidRDefault="001B6F1D" w:rsidP="001B6F1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31" w:rsidRPr="00403C16" w:rsidRDefault="002D1631" w:rsidP="00861AB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403C16">
        <w:rPr>
          <w:rFonts w:ascii="Times New Roman" w:hAnsi="Times New Roman" w:cs="Times New Roman"/>
          <w:sz w:val="28"/>
          <w:szCs w:val="28"/>
        </w:rPr>
        <w:t xml:space="preserve">Стратегические приоритеты в сфере реализации </w:t>
      </w:r>
      <w:r w:rsidR="00861AB1" w:rsidRPr="00403C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03C1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61AB1" w:rsidRPr="00403C16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403C16">
        <w:rPr>
          <w:rFonts w:ascii="Times New Roman" w:hAnsi="Times New Roman" w:cs="Times New Roman"/>
          <w:sz w:val="28"/>
          <w:szCs w:val="28"/>
        </w:rPr>
        <w:t xml:space="preserve"> </w:t>
      </w:r>
      <w:r w:rsidR="00861AB1" w:rsidRPr="00403C16">
        <w:rPr>
          <w:rFonts w:ascii="Times New Roman" w:hAnsi="Times New Roman" w:cs="Times New Roman"/>
          <w:sz w:val="28"/>
          <w:szCs w:val="28"/>
        </w:rPr>
        <w:t>«</w:t>
      </w:r>
      <w:r w:rsidR="00947F60" w:rsidRPr="00403C16">
        <w:rPr>
          <w:rFonts w:ascii="Times New Roman" w:hAnsi="Times New Roman" w:cs="Times New Roman"/>
          <w:sz w:val="28"/>
          <w:szCs w:val="28"/>
        </w:rPr>
        <w:t>Модернизация и развитие сферы жилищно-коммунального хозяйства</w:t>
      </w:r>
      <w:r w:rsidR="00861AB1" w:rsidRPr="00403C16">
        <w:rPr>
          <w:rFonts w:ascii="Times New Roman" w:hAnsi="Times New Roman" w:cs="Times New Roman"/>
          <w:sz w:val="28"/>
          <w:szCs w:val="28"/>
        </w:rPr>
        <w:t>»</w:t>
      </w:r>
      <w:r w:rsidRPr="00403C1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2D1631" w:rsidRPr="00403C16" w:rsidRDefault="002D1631" w:rsidP="00861A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631" w:rsidRPr="00403C16" w:rsidRDefault="002D1631" w:rsidP="00861AB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403C16">
        <w:rPr>
          <w:rFonts w:ascii="Times New Roman" w:hAnsi="Times New Roman" w:cs="Times New Roman"/>
          <w:sz w:val="28"/>
          <w:szCs w:val="28"/>
        </w:rPr>
        <w:t xml:space="preserve">I. Оценка текущего состояния сферы реализации </w:t>
      </w:r>
      <w:r w:rsidR="005A189C" w:rsidRPr="00403C16">
        <w:rPr>
          <w:rFonts w:ascii="Times New Roman" w:hAnsi="Times New Roman" w:cs="Times New Roman"/>
          <w:sz w:val="28"/>
          <w:szCs w:val="28"/>
        </w:rPr>
        <w:t>м</w:t>
      </w:r>
      <w:r w:rsidR="00861AB1" w:rsidRPr="00403C16">
        <w:rPr>
          <w:rFonts w:ascii="Times New Roman" w:hAnsi="Times New Roman" w:cs="Times New Roman"/>
          <w:sz w:val="28"/>
          <w:szCs w:val="28"/>
        </w:rPr>
        <w:t>униципальной</w:t>
      </w:r>
      <w:r w:rsidRPr="00403C16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7689F" w:rsidRPr="002849DB" w:rsidRDefault="00D7689F" w:rsidP="00D7689F">
      <w:pPr>
        <w:rPr>
          <w:rFonts w:ascii="Times New Roman" w:hAnsi="Times New Roman" w:cs="Times New Roman"/>
          <w:lang w:eastAsia="ru-RU"/>
        </w:rPr>
      </w:pPr>
    </w:p>
    <w:bookmarkEnd w:id="2"/>
    <w:p w:rsidR="00D7689F" w:rsidRPr="002849DB" w:rsidRDefault="00D7689F" w:rsidP="005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Жилищно-коммунальное хозяйство города Чебоксары представляет собой крупнейший многоотраслевой комплекс, который включает в себя многопрофильную инженерную инфраструктуру, обеспечивающую поставку потребителям услуг тепло-, электро-, водоснабжения и водоотведения, организацию работ по уборке, вывозу, утилизации твердых бытовых отходов, благоустройству и озеленению территорий.</w:t>
      </w:r>
    </w:p>
    <w:p w:rsidR="00D7689F" w:rsidRPr="002849DB" w:rsidRDefault="00D7689F" w:rsidP="005A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Основным стратегическим приоритетом государственной политики в области модернизации и развития сферы жилищно-коммунального хозяйства города Чебоксары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</w:t>
      </w:r>
      <w:r w:rsidRPr="002849DB">
        <w:rPr>
          <w:rFonts w:ascii="Times New Roman" w:hAnsi="Times New Roman" w:cs="Times New Roman"/>
          <w:sz w:val="28"/>
          <w:szCs w:val="28"/>
        </w:rPr>
        <w:lastRenderedPageBreak/>
        <w:t>объеме, достаточном для жизнедеятельности, повышения надежности функционирования газотранспортной города Чебоксары.</w:t>
      </w:r>
    </w:p>
    <w:p w:rsidR="005A189C" w:rsidRPr="002849DB" w:rsidRDefault="005A189C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5EB1" w:rsidRPr="002849DB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D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2849D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849DB">
        <w:rPr>
          <w:rFonts w:ascii="Times New Roman" w:hAnsi="Times New Roman" w:cs="Times New Roman"/>
          <w:b/>
          <w:sz w:val="28"/>
          <w:szCs w:val="28"/>
          <w:lang w:eastAsia="ru-RU"/>
        </w:rPr>
        <w:t>. Стратегические приоритеты и цели муниципальной программы в сфере реализации муниципальной программы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Приоритет в жилищно-коммунальной сфере - обеспечение соответствия объема комфортного жилищного фонда потребностям населения и формирование комфортной городской среды.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Приоритеты государственной политики в области модернизации и развития сферы жилищно-коммунального хозяйства Чувашской Республики определены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</w:t>
      </w:r>
      <w:r w:rsidR="00165D1D" w:rsidRPr="002849DB">
        <w:rPr>
          <w:rFonts w:ascii="Times New Roman" w:hAnsi="Times New Roman" w:cs="Times New Roman"/>
          <w:sz w:val="28"/>
          <w:szCs w:val="28"/>
        </w:rPr>
        <w:t>.10.</w:t>
      </w:r>
      <w:r w:rsidRPr="002849DB">
        <w:rPr>
          <w:rFonts w:ascii="Times New Roman" w:hAnsi="Times New Roman" w:cs="Times New Roman"/>
          <w:sz w:val="28"/>
          <w:szCs w:val="28"/>
        </w:rPr>
        <w:t>2022 № 3268-р, Стратегией социально-экономического развития Чувашской Республики до 2035 года, утвержденной Законом Чувашской Республики от 26</w:t>
      </w:r>
      <w:r w:rsidR="00165D1D" w:rsidRPr="002849DB">
        <w:rPr>
          <w:rFonts w:ascii="Times New Roman" w:hAnsi="Times New Roman" w:cs="Times New Roman"/>
          <w:sz w:val="28"/>
          <w:szCs w:val="28"/>
        </w:rPr>
        <w:t>.11.</w:t>
      </w:r>
      <w:r w:rsidRPr="002849DB">
        <w:rPr>
          <w:rFonts w:ascii="Times New Roman" w:hAnsi="Times New Roman" w:cs="Times New Roman"/>
          <w:sz w:val="28"/>
          <w:szCs w:val="28"/>
        </w:rPr>
        <w:t xml:space="preserve">2020 </w:t>
      </w:r>
      <w:r w:rsidR="00165D1D" w:rsidRPr="002849DB">
        <w:rPr>
          <w:rFonts w:ascii="Times New Roman" w:hAnsi="Times New Roman" w:cs="Times New Roman"/>
          <w:sz w:val="28"/>
          <w:szCs w:val="28"/>
        </w:rPr>
        <w:t>№</w:t>
      </w:r>
      <w:r w:rsidRPr="002849DB">
        <w:rPr>
          <w:rFonts w:ascii="Times New Roman" w:hAnsi="Times New Roman" w:cs="Times New Roman"/>
          <w:sz w:val="28"/>
          <w:szCs w:val="28"/>
        </w:rPr>
        <w:t xml:space="preserve"> 102, ежегодными посланиями Главы Чувашской Республики Государственному Совету Чувашской Республики.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Основными стратегическими приоритетами в области модернизации и развития сферы жилищно-коммунального хозяйства города Чебоксары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граждан.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Целями муниципальной программы являются: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цель 1 -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5A189C" w:rsidRPr="002849DB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7E5EB1" w:rsidRDefault="005A189C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государственной политики в области модернизации и развития сферы жилищно-коммунального хозяйства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B83D51" w:rsidRPr="002849DB" w:rsidRDefault="00B83D51" w:rsidP="005A18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EB1" w:rsidRPr="002849DB" w:rsidRDefault="007E5EB1" w:rsidP="007E5EB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49DB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849D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849DB">
        <w:rPr>
          <w:rFonts w:ascii="Times New Roman" w:hAnsi="Times New Roman" w:cs="Times New Roman"/>
          <w:b/>
          <w:sz w:val="28"/>
          <w:szCs w:val="28"/>
          <w:lang w:eastAsia="ru-RU"/>
        </w:rPr>
        <w:t>. Сведения о взаимосвязи со стратегическими приоритетами, целями и показателями муниципальной программы</w:t>
      </w:r>
    </w:p>
    <w:p w:rsidR="007E5EB1" w:rsidRPr="002849DB" w:rsidRDefault="007E5EB1" w:rsidP="007E5EB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F2E" w:rsidRPr="002849DB" w:rsidRDefault="007426FB" w:rsidP="007E5EB1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Муниципальная программа направлена на достижение следующих стратегических приоритетов и целей государственной программы </w:t>
      </w:r>
      <w:r w:rsidRPr="002849D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1710: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создание условий, обеспечивающих снижение износа жилищного фонда, в том числе ликвидацию в среднесрочной перспективе аварийного жилья;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содействие в организации собственников жилья для эффективного управления многоквартирными домами путем совершенствования нормативно-правовой и методологической базы управления многоквартирными домами;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модернизация жилищно-коммунальной сферы, совершенствование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В результате реализации указанных приоритетных направлений государственной политики в жилищной и жилищно-коммунальной сфере к 2030 году будет достигнут качественно новый уровень состояния жилищной и жилищно-коммунальной сферы, соответствующий мировым стандартам.</w:t>
      </w:r>
    </w:p>
    <w:p w:rsidR="007426FB" w:rsidRPr="00DA5159" w:rsidRDefault="007426FB" w:rsidP="007E5EB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E5EB1" w:rsidRPr="002849DB" w:rsidRDefault="007E5EB1" w:rsidP="007E5EB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IV. Задачи муниципального управления и способы их эффективного решения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3" w:name="_Hlk176104861"/>
      <w:r w:rsidRPr="002849DB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предусматривается реализация следующих задач: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повышение эффективности и надежности функционирования систем водоснабжения, водоотведения и очистки сточных вод;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обеспечение сокращения количества лифтов с истекшим сроком эксплуатации;</w:t>
      </w:r>
    </w:p>
    <w:p w:rsidR="007426FB" w:rsidRPr="002849DB" w:rsidRDefault="007426FB" w:rsidP="007426FB">
      <w:pPr>
        <w:pStyle w:val="a7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территорий.</w:t>
      </w:r>
    </w:p>
    <w:bookmarkEnd w:id="3"/>
    <w:p w:rsidR="007E5EB1" w:rsidRPr="002849DB" w:rsidRDefault="007E5EB1" w:rsidP="007B3F9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3F96" w:rsidRPr="002849DB" w:rsidRDefault="007B3F96" w:rsidP="007E5EB1">
      <w:pPr>
        <w:pStyle w:val="a7"/>
        <w:rPr>
          <w:rFonts w:ascii="Times New Roman" w:hAnsi="Times New Roman" w:cs="Times New Roman"/>
          <w:sz w:val="28"/>
          <w:szCs w:val="28"/>
        </w:rPr>
        <w:sectPr w:rsidR="007B3F96" w:rsidRPr="00284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631" w:rsidRPr="002849DB" w:rsidRDefault="002D1631" w:rsidP="001B6F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2D1631" w:rsidRPr="002849DB" w:rsidRDefault="002D1631" w:rsidP="001B6F1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D1631" w:rsidRPr="002849DB" w:rsidTr="001B6F1D">
        <w:tc>
          <w:tcPr>
            <w:tcW w:w="4785" w:type="dxa"/>
          </w:tcPr>
          <w:p w:rsidR="002D1631" w:rsidRPr="002849DB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786" w:type="dxa"/>
          </w:tcPr>
          <w:p w:rsidR="002D1631" w:rsidRPr="002849DB" w:rsidRDefault="00B83D51" w:rsidP="00581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D1631" w:rsidRPr="002849D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5819E6" w:rsidRPr="002849D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D1631"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1B6F1D" w:rsidRPr="002849DB" w:rsidTr="001B6F1D">
        <w:tc>
          <w:tcPr>
            <w:tcW w:w="4785" w:type="dxa"/>
          </w:tcPr>
          <w:p w:rsidR="001B6F1D" w:rsidRPr="002849DB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1B6F1D" w:rsidRPr="002849DB" w:rsidRDefault="001B6F1D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2D1631" w:rsidRPr="002849DB" w:rsidTr="001B6F1D">
        <w:tc>
          <w:tcPr>
            <w:tcW w:w="4785" w:type="dxa"/>
          </w:tcPr>
          <w:p w:rsidR="002D1631" w:rsidRPr="002849DB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A83990" w:rsidRPr="002849DB" w:rsidRDefault="00B83D51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дминистрация города Чебоксары;</w:t>
            </w:r>
          </w:p>
          <w:p w:rsidR="00A83990" w:rsidRPr="002849DB" w:rsidRDefault="00B83D51" w:rsidP="00A8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правы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районов 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Чебоксары</w:t>
            </w:r>
          </w:p>
          <w:p w:rsidR="00947F60" w:rsidRPr="002849DB" w:rsidRDefault="00947F60" w:rsidP="00947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2D1631" w:rsidRPr="002849DB" w:rsidRDefault="002D1631" w:rsidP="00B83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</w:t>
            </w:r>
            <w:r w:rsidR="00B83D51">
              <w:rPr>
                <w:rFonts w:ascii="Times New Roman" w:hAnsi="Times New Roman" w:cs="Times New Roman"/>
                <w:sz w:val="28"/>
                <w:szCs w:val="28"/>
              </w:rPr>
              <w:t>агоустройства» города Чебоксары</w:t>
            </w:r>
          </w:p>
        </w:tc>
      </w:tr>
      <w:tr w:rsidR="002D1631" w:rsidRPr="002849DB" w:rsidTr="001B6F1D">
        <w:tc>
          <w:tcPr>
            <w:tcW w:w="4785" w:type="dxa"/>
          </w:tcPr>
          <w:p w:rsidR="002D1631" w:rsidRPr="002849DB" w:rsidRDefault="002D1631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420D23" w:rsidRDefault="00B83D51" w:rsidP="00947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7F60" w:rsidRPr="002849DB">
              <w:rPr>
                <w:rFonts w:ascii="Times New Roman" w:hAnsi="Times New Roman" w:cs="Times New Roman"/>
                <w:sz w:val="28"/>
                <w:szCs w:val="28"/>
              </w:rPr>
              <w:t>екоммерческая организация «Республиканский фонд капитального ремонта многоквартирных домов»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3D51" w:rsidRPr="002849DB" w:rsidRDefault="00B83D51" w:rsidP="00947F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48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организации, отобранные в соответствии с законодательством Российской Федерации</w:t>
            </w:r>
          </w:p>
        </w:tc>
      </w:tr>
      <w:tr w:rsidR="00420D23" w:rsidRPr="002849DB" w:rsidTr="001B6F1D">
        <w:tc>
          <w:tcPr>
            <w:tcW w:w="4785" w:type="dxa"/>
          </w:tcPr>
          <w:p w:rsidR="00420D23" w:rsidRPr="002849DB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786" w:type="dxa"/>
          </w:tcPr>
          <w:p w:rsidR="00420D23" w:rsidRPr="002849DB" w:rsidRDefault="00341E25" w:rsidP="002D1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6F1D" w:rsidRPr="002849DB" w:rsidTr="001B6F1D">
        <w:tc>
          <w:tcPr>
            <w:tcW w:w="4785" w:type="dxa"/>
          </w:tcPr>
          <w:p w:rsidR="001B6F1D" w:rsidRPr="002849DB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420D23" w:rsidRPr="002849DB" w:rsidRDefault="00420D23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D23" w:rsidRPr="002849DB" w:rsidRDefault="00420D23" w:rsidP="00266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47F60" w:rsidRPr="002849DB" w:rsidRDefault="00D84957" w:rsidP="00420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цель 1 - обеспечение населения города Чебоксары</w:t>
            </w:r>
            <w:r w:rsidR="00C650AE"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1B6F1D" w:rsidRPr="002849DB" w:rsidRDefault="00420D23" w:rsidP="00A83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цель 2 -</w:t>
            </w:r>
            <w:r w:rsidR="00947F60"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957" w:rsidRPr="002849D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F93DEC" w:rsidRPr="002849DB" w:rsidTr="001B6F1D">
        <w:tc>
          <w:tcPr>
            <w:tcW w:w="4785" w:type="dxa"/>
          </w:tcPr>
          <w:p w:rsidR="00F93DEC" w:rsidRPr="002849DB" w:rsidRDefault="00F93DEC" w:rsidP="00F9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786" w:type="dxa"/>
          </w:tcPr>
          <w:p w:rsidR="00341E25" w:rsidRDefault="00341E25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03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–2035 годы:</w:t>
            </w:r>
          </w:p>
          <w:p w:rsidR="00341E25" w:rsidRPr="002849DB" w:rsidRDefault="00341E25" w:rsidP="00341E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I этап: </w:t>
            </w:r>
            <w:r w:rsidR="00403C16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  <w:p w:rsidR="00403C16" w:rsidRDefault="00341E25" w:rsidP="00403C16">
            <w:pPr>
              <w:pStyle w:val="a7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II этап:</w:t>
            </w:r>
            <w:r w:rsidR="00403C16"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2025–2027 годы;</w:t>
            </w:r>
          </w:p>
          <w:p w:rsidR="00F93DEC" w:rsidRDefault="00341E25" w:rsidP="00403C16">
            <w:pPr>
              <w:pStyle w:val="a7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84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I этап: </w:t>
            </w:r>
            <w:r w:rsidR="00403C16" w:rsidRPr="002849DB">
              <w:rPr>
                <w:rFonts w:ascii="Times New Roman" w:hAnsi="Times New Roman" w:cs="Times New Roman"/>
                <w:sz w:val="28"/>
                <w:szCs w:val="28"/>
              </w:rPr>
              <w:t>2028–2030 годы</w:t>
            </w:r>
            <w:r w:rsidR="00403C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C16" w:rsidRPr="00403C16" w:rsidRDefault="00403C16" w:rsidP="0034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403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этап: 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3C1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 w:rsidRPr="00403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B6F1D" w:rsidRPr="002849DB" w:rsidTr="00341E25">
        <w:tc>
          <w:tcPr>
            <w:tcW w:w="4785" w:type="dxa"/>
          </w:tcPr>
          <w:p w:rsidR="001B6F1D" w:rsidRPr="002849DB" w:rsidRDefault="00F93DEC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4786" w:type="dxa"/>
            <w:shd w:val="clear" w:color="auto" w:fill="auto"/>
          </w:tcPr>
          <w:p w:rsidR="00403C16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финансирования муниципальной программы в 20</w:t>
            </w:r>
            <w:r w:rsidR="00403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–2035 годах составляет 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8 486 337,4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403C16" w:rsidRDefault="00403C16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2019-2024 годах – 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5 328 184,1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2025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670 926,3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2026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555 563,4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2027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256 703,6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2028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209 370,0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2029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209 370,0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14F98" w:rsidRPr="002849DB" w:rsidRDefault="00D14F98" w:rsidP="00D14F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2030 году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209 370,0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1B6F1D" w:rsidRPr="002849DB" w:rsidRDefault="00D14F98" w:rsidP="00A97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в 2031–2035 годах – </w:t>
            </w:r>
            <w:r w:rsidR="00A9755E">
              <w:rPr>
                <w:rFonts w:ascii="Times New Roman" w:hAnsi="Times New Roman" w:cs="Times New Roman"/>
                <w:sz w:val="28"/>
                <w:szCs w:val="28"/>
              </w:rPr>
              <w:t>1 046 850,0</w:t>
            </w:r>
            <w:bookmarkStart w:id="4" w:name="_GoBack"/>
            <w:bookmarkEnd w:id="4"/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A83990" w:rsidRPr="002849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B6F1D" w:rsidRPr="002849DB" w:rsidTr="001B6F1D">
        <w:tc>
          <w:tcPr>
            <w:tcW w:w="4785" w:type="dxa"/>
          </w:tcPr>
          <w:p w:rsidR="001B6F1D" w:rsidRPr="002849DB" w:rsidRDefault="00341E25" w:rsidP="001B6F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Республики, целями 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A33BE2" w:rsidRPr="002849DB" w:rsidRDefault="00A33BE2" w:rsidP="00A33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30 декабря 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23157A" w:rsidRPr="002849DB" w:rsidRDefault="0023157A" w:rsidP="002315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Кабинета Министров Чувашской Республики от 29.12.2018 № 588 «Об утверждении государственной </w:t>
            </w:r>
            <w:hyperlink r:id="rId6" w:history="1">
              <w:r w:rsidRPr="002849DB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Чувашской Республики «Модернизация и развитие сферы жилищно-коммунального хозяйства»;</w:t>
            </w:r>
          </w:p>
          <w:p w:rsidR="001E4FF0" w:rsidRPr="002849DB" w:rsidRDefault="00A33BE2" w:rsidP="00242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</w:t>
            </w:r>
            <w:r w:rsidR="00242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42E0A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2849DB">
              <w:rPr>
                <w:rFonts w:ascii="Times New Roman" w:hAnsi="Times New Roman" w:cs="Times New Roman"/>
                <w:sz w:val="28"/>
                <w:szCs w:val="28"/>
              </w:rPr>
              <w:t>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9C63E7" w:rsidRPr="002849DB" w:rsidRDefault="009C63E7" w:rsidP="001B6F1D">
      <w:pPr>
        <w:spacing w:after="0"/>
        <w:jc w:val="both"/>
        <w:rPr>
          <w:rFonts w:ascii="Times New Roman" w:hAnsi="Times New Roman" w:cs="Times New Roman"/>
        </w:rPr>
        <w:sectPr w:rsidR="009C63E7" w:rsidRPr="00284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C16" w:rsidRDefault="009C63E7" w:rsidP="009C63E7">
      <w:pPr>
        <w:pStyle w:val="1"/>
        <w:rPr>
          <w:rFonts w:ascii="Times New Roman" w:hAnsi="Times New Roman" w:cs="Times New Roman"/>
          <w:caps/>
        </w:rPr>
      </w:pPr>
      <w:bookmarkStart w:id="5" w:name="sub_1102"/>
      <w:r w:rsidRPr="00403C16">
        <w:rPr>
          <w:rFonts w:ascii="Times New Roman" w:hAnsi="Times New Roman" w:cs="Times New Roman"/>
          <w:caps/>
        </w:rPr>
        <w:lastRenderedPageBreak/>
        <w:t>2. Показатели муниципальной программы</w:t>
      </w:r>
      <w:r w:rsidR="00403C16" w:rsidRPr="00403C16">
        <w:rPr>
          <w:rFonts w:ascii="Times New Roman" w:hAnsi="Times New Roman" w:cs="Times New Roman"/>
          <w:caps/>
        </w:rPr>
        <w:t xml:space="preserve"> города Чебоксары </w:t>
      </w:r>
    </w:p>
    <w:p w:rsidR="009C63E7" w:rsidRPr="00403C16" w:rsidRDefault="00403C16" w:rsidP="009C63E7">
      <w:pPr>
        <w:pStyle w:val="1"/>
        <w:rPr>
          <w:rFonts w:ascii="Times New Roman" w:hAnsi="Times New Roman" w:cs="Times New Roman"/>
          <w:caps/>
        </w:rPr>
      </w:pPr>
      <w:r w:rsidRPr="00403C16">
        <w:rPr>
          <w:rFonts w:ascii="Times New Roman" w:hAnsi="Times New Roman" w:cs="Times New Roman"/>
          <w:caps/>
        </w:rPr>
        <w:t>«Модернизация и развитие сферы жилищно-коммунального хозяйства»</w:t>
      </w:r>
    </w:p>
    <w:bookmarkEnd w:id="5"/>
    <w:p w:rsidR="009C63E7" w:rsidRPr="002849DB" w:rsidRDefault="009C63E7" w:rsidP="001B6F1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5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708"/>
        <w:gridCol w:w="567"/>
        <w:gridCol w:w="756"/>
        <w:gridCol w:w="756"/>
        <w:gridCol w:w="803"/>
        <w:gridCol w:w="756"/>
        <w:gridCol w:w="756"/>
        <w:gridCol w:w="756"/>
        <w:gridCol w:w="756"/>
        <w:gridCol w:w="756"/>
        <w:gridCol w:w="756"/>
        <w:gridCol w:w="756"/>
        <w:gridCol w:w="709"/>
        <w:gridCol w:w="882"/>
        <w:gridCol w:w="961"/>
        <w:gridCol w:w="756"/>
        <w:gridCol w:w="1008"/>
      </w:tblGrid>
      <w:tr w:rsidR="00DF6D51" w:rsidRPr="002849DB" w:rsidTr="00DF32B5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974F4B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F6D51" w:rsidRPr="002849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6D51" w:rsidRPr="002849D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Уровень показателя </w:t>
            </w:r>
            <w:r w:rsidRPr="002849D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9DB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2849DB">
              <w:rPr>
                <w:rFonts w:ascii="Times New Roman" w:hAnsi="Times New Roman" w:cs="Times New Roman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F6D51" w:rsidRPr="002849DB" w:rsidTr="00DF32B5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DF6D5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F6D51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2849DB" w:rsidRDefault="00DF6D5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18</w:t>
            </w:r>
          </w:p>
        </w:tc>
      </w:tr>
      <w:tr w:rsidR="00D84957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5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84957" w:rsidRPr="002849DB" w:rsidRDefault="00D84957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Цель 1 -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D84957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315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</w:t>
            </w:r>
            <w:r w:rsidR="0023157A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и реконструкция </w:t>
            </w:r>
            <w:r w:rsidR="0023157A" w:rsidRPr="002849DB">
              <w:rPr>
                <w:rFonts w:ascii="Times New Roman" w:hAnsi="Times New Roman" w:cs="Times New Roman"/>
                <w:sz w:val="24"/>
                <w:szCs w:val="24"/>
              </w:rPr>
              <w:t>сетей ливневой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и дождевой</w:t>
            </w:r>
            <w:r w:rsidR="0023157A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8E0F72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8E0F72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D8495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D84957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F32B5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</w:t>
            </w:r>
            <w:r w:rsidRPr="002849DB">
              <w:rPr>
                <w:rFonts w:ascii="Times New Roman" w:hAnsi="Times New Roman" w:cs="Times New Roman"/>
              </w:rPr>
              <w:lastRenderedPageBreak/>
              <w:t>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 xml:space="preserve">комфортная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57" w:rsidRPr="002849DB" w:rsidRDefault="00D84957" w:rsidP="002C3DE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957" w:rsidRPr="002849DB" w:rsidRDefault="00D84957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официальный сайт администрации города Чебоксары </w:t>
            </w:r>
          </w:p>
        </w:tc>
      </w:tr>
      <w:tr w:rsidR="00DF6D51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758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F6D51" w:rsidRPr="002849DB" w:rsidRDefault="00A33BE2" w:rsidP="00D8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84957" w:rsidRPr="0028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A438CB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DF32B5" w:rsidP="00DF32B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Количество замененных лифтов с истекшим сроком эксплуатации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ед</w:t>
            </w:r>
            <w:r w:rsidR="00DF32B5" w:rsidRPr="00284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1228FA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B" w:rsidRPr="00DA5159" w:rsidRDefault="00A438CB" w:rsidP="00A438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DA5159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комфортная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8CB" w:rsidRPr="002849DB" w:rsidRDefault="00A438CB" w:rsidP="00A438CB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официальный сайт администрации города Чебоксары </w:t>
            </w:r>
          </w:p>
        </w:tc>
      </w:tr>
      <w:tr w:rsidR="00DF6D51" w:rsidRPr="002849DB" w:rsidTr="00DF32B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84957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  <w:r w:rsidR="00AF05C5" w:rsidRPr="002849DB">
              <w:rPr>
                <w:rFonts w:ascii="Times New Roman" w:hAnsi="Times New Roman" w:cs="Times New Roman"/>
              </w:rPr>
              <w:t>.</w:t>
            </w:r>
            <w:r w:rsidR="00DF6D51" w:rsidRPr="002849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E2" w:rsidRPr="002849DB" w:rsidRDefault="00A33BE2" w:rsidP="00A33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квартир, в которых проведен ремонт</w:t>
            </w:r>
          </w:p>
          <w:p w:rsidR="00DF6D51" w:rsidRPr="002849DB" w:rsidRDefault="00DF6D51" w:rsidP="00351A6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A33BE2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F32B5" w:rsidRPr="0028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A438CB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A438CB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C8564C" w:rsidP="009541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</w:t>
            </w:r>
            <w:r w:rsidRPr="002849DB">
              <w:rPr>
                <w:rFonts w:ascii="Times New Roman" w:hAnsi="Times New Roman" w:cs="Times New Roman"/>
              </w:rPr>
              <w:lastRenderedPageBreak/>
              <w:t>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AF05C5" w:rsidP="008F1C79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комфортная и безопасная среда для жизни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51" w:rsidRPr="002849DB" w:rsidRDefault="00DF6D51" w:rsidP="008F1C79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51" w:rsidRPr="002849DB" w:rsidRDefault="00AF05C5" w:rsidP="008F1C79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официальный сайт администрации города Чебоксары</w:t>
            </w:r>
          </w:p>
        </w:tc>
      </w:tr>
    </w:tbl>
    <w:p w:rsidR="0093346D" w:rsidRPr="002849DB" w:rsidRDefault="0093346D" w:rsidP="001B6F1D">
      <w:pPr>
        <w:spacing w:after="0"/>
        <w:jc w:val="both"/>
        <w:rPr>
          <w:rFonts w:ascii="Times New Roman" w:hAnsi="Times New Roman" w:cs="Times New Roman"/>
        </w:rPr>
        <w:sectPr w:rsidR="0093346D" w:rsidRPr="002849DB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C16" w:rsidRDefault="004A6531" w:rsidP="004A6531">
      <w:pPr>
        <w:pStyle w:val="1"/>
        <w:rPr>
          <w:rFonts w:ascii="Times New Roman" w:hAnsi="Times New Roman" w:cs="Times New Roman"/>
          <w:caps/>
        </w:rPr>
      </w:pPr>
      <w:bookmarkStart w:id="6" w:name="sub_1103"/>
      <w:r w:rsidRPr="00403C16">
        <w:rPr>
          <w:rFonts w:ascii="Times New Roman" w:hAnsi="Times New Roman" w:cs="Times New Roman"/>
          <w:caps/>
        </w:rPr>
        <w:lastRenderedPageBreak/>
        <w:t xml:space="preserve">3. Структура </w:t>
      </w:r>
      <w:r w:rsidR="007320D6" w:rsidRPr="00403C16">
        <w:rPr>
          <w:rFonts w:ascii="Times New Roman" w:hAnsi="Times New Roman" w:cs="Times New Roman"/>
          <w:caps/>
        </w:rPr>
        <w:t>муниципальной</w:t>
      </w:r>
      <w:r w:rsidRPr="00403C16">
        <w:rPr>
          <w:rFonts w:ascii="Times New Roman" w:hAnsi="Times New Roman" w:cs="Times New Roman"/>
          <w:caps/>
        </w:rPr>
        <w:t xml:space="preserve"> программы</w:t>
      </w:r>
      <w:r w:rsidR="00403C16" w:rsidRPr="00403C16">
        <w:rPr>
          <w:rFonts w:ascii="Times New Roman" w:hAnsi="Times New Roman" w:cs="Times New Roman"/>
          <w:caps/>
        </w:rPr>
        <w:t xml:space="preserve"> города Чебоксары </w:t>
      </w:r>
    </w:p>
    <w:p w:rsidR="004A6531" w:rsidRPr="00403C16" w:rsidRDefault="00403C16" w:rsidP="004A6531">
      <w:pPr>
        <w:pStyle w:val="1"/>
        <w:rPr>
          <w:rFonts w:ascii="Times New Roman" w:hAnsi="Times New Roman" w:cs="Times New Roman"/>
          <w:caps/>
        </w:rPr>
      </w:pPr>
      <w:r w:rsidRPr="00403C16">
        <w:rPr>
          <w:rFonts w:ascii="Times New Roman" w:hAnsi="Times New Roman" w:cs="Times New Roman"/>
          <w:caps/>
        </w:rPr>
        <w:t>«Модернизация и развитие сферы жилищно-коммунального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4A653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849D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914FA9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Показатели/Задачи структурного элемента </w:t>
            </w:r>
            <w:r w:rsidR="004A6531" w:rsidRPr="002849D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2849DB" w:rsidRDefault="004A6531" w:rsidP="00351A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="00623DC2" w:rsidRPr="002849DB">
              <w:rPr>
                <w:rFonts w:ascii="Times New Roman" w:hAnsi="Times New Roman" w:cs="Times New Roman"/>
              </w:rPr>
              <w:t>муниципальной программы</w:t>
            </w:r>
            <w:r w:rsidRPr="002849D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653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2849DB" w:rsidRDefault="004A653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</w:tr>
      <w:tr w:rsidR="00C650AE" w:rsidRPr="002849DB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2849DB" w:rsidRDefault="00C650AE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2849DB" w:rsidRDefault="00C650AE" w:rsidP="00A1242D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Муниципальный проект «Водоснабжение, водоотведение и очистка сточных вод» </w:t>
            </w:r>
          </w:p>
        </w:tc>
      </w:tr>
      <w:tr w:rsidR="00C650AE" w:rsidRPr="002849DB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2849DB" w:rsidRDefault="00C650AE" w:rsidP="002C3D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2849DB" w:rsidRDefault="00C650AE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2849DB" w:rsidRDefault="00C650AE" w:rsidP="002C3DEE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Срок реализации: 2025 - 2035 годы</w:t>
            </w:r>
          </w:p>
        </w:tc>
      </w:tr>
      <w:tr w:rsidR="00C650AE" w:rsidRPr="002849DB" w:rsidTr="002C3DEE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2849DB" w:rsidRDefault="00C650AE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AE" w:rsidRPr="002849DB" w:rsidRDefault="00D84957" w:rsidP="00D84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2" w:rsidRPr="002849DB" w:rsidRDefault="00B83D51" w:rsidP="00A95D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5DD2" w:rsidRPr="002849DB">
              <w:rPr>
                <w:rFonts w:ascii="Times New Roman" w:hAnsi="Times New Roman" w:cs="Times New Roman"/>
                <w:sz w:val="24"/>
                <w:szCs w:val="24"/>
              </w:rPr>
              <w:t>величение доли сточных вод, соответствующих нормативам</w:t>
            </w:r>
          </w:p>
          <w:p w:rsidR="00C650AE" w:rsidRPr="002849DB" w:rsidRDefault="00C650AE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0AE" w:rsidRPr="002849DB" w:rsidRDefault="00B83D51" w:rsidP="002C3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</w:tr>
      <w:tr w:rsidR="004A653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A95DD2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  <w:r w:rsidR="00341434" w:rsidRPr="00284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2849DB" w:rsidRDefault="00AF05C5" w:rsidP="00403C16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Муниципальный в</w:t>
            </w:r>
            <w:r w:rsidR="00D05CE3" w:rsidRPr="002849DB">
              <w:rPr>
                <w:rFonts w:ascii="Times New Roman" w:hAnsi="Times New Roman" w:cs="Times New Roman"/>
              </w:rPr>
              <w:t>едомственный проект</w:t>
            </w:r>
            <w:r w:rsidR="004A6531" w:rsidRPr="002849DB">
              <w:rPr>
                <w:rFonts w:ascii="Times New Roman" w:hAnsi="Times New Roman" w:cs="Times New Roman"/>
              </w:rPr>
              <w:t xml:space="preserve"> </w:t>
            </w:r>
            <w:r w:rsidR="00AE06E8" w:rsidRPr="002849DB">
              <w:rPr>
                <w:rFonts w:ascii="Times New Roman" w:hAnsi="Times New Roman" w:cs="Times New Roman"/>
              </w:rPr>
              <w:t>«</w:t>
            </w:r>
            <w:r w:rsidRPr="002849DB">
              <w:rPr>
                <w:rFonts w:ascii="Times New Roman" w:hAnsi="Times New Roman" w:cs="Times New Roman"/>
              </w:rPr>
              <w:t>Обеспечение качества жилищно-коммунальных услуг»</w:t>
            </w:r>
          </w:p>
        </w:tc>
      </w:tr>
      <w:tr w:rsidR="004A653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31" w:rsidRPr="002849DB" w:rsidRDefault="004A6531" w:rsidP="00D05CE3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="00847FAE" w:rsidRPr="002849DB">
              <w:rPr>
                <w:rFonts w:ascii="Times New Roman" w:hAnsi="Times New Roman" w:cs="Times New Roman"/>
              </w:rPr>
              <w:t>У</w:t>
            </w:r>
            <w:r w:rsidR="00AE06E8" w:rsidRPr="002849DB">
              <w:rPr>
                <w:rFonts w:ascii="Times New Roman" w:hAnsi="Times New Roman" w:cs="Times New Roman"/>
              </w:rPr>
              <w:t>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531" w:rsidRPr="002849DB" w:rsidRDefault="004A6531" w:rsidP="00AF05C5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Срок реализации: 20</w:t>
            </w:r>
            <w:r w:rsidR="00AF05C5" w:rsidRPr="002849DB">
              <w:rPr>
                <w:rFonts w:ascii="Times New Roman" w:hAnsi="Times New Roman" w:cs="Times New Roman"/>
              </w:rPr>
              <w:t>25</w:t>
            </w:r>
            <w:r w:rsidRPr="002849DB">
              <w:rPr>
                <w:rFonts w:ascii="Times New Roman" w:hAnsi="Times New Roman" w:cs="Times New Roman"/>
              </w:rPr>
              <w:t> - 2035 годы</w:t>
            </w:r>
          </w:p>
        </w:tc>
      </w:tr>
      <w:tr w:rsidR="00914FA9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2849DB" w:rsidRDefault="00914FA9" w:rsidP="002C3DE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2.</w:t>
            </w:r>
            <w:r w:rsidR="002C3DEE" w:rsidRPr="002849DB">
              <w:rPr>
                <w:rFonts w:ascii="Times New Roman" w:hAnsi="Times New Roman" w:cs="Times New Roman"/>
              </w:rPr>
              <w:t>1</w:t>
            </w:r>
            <w:r w:rsidRPr="00284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2849DB" w:rsidRDefault="006B0BE9" w:rsidP="00D7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A9" w:rsidRPr="002849DB" w:rsidRDefault="00B83D51" w:rsidP="00D7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15D1" w:rsidRPr="002849DB">
              <w:rPr>
                <w:rFonts w:ascii="Times New Roman" w:hAnsi="Times New Roman" w:cs="Times New Roman"/>
                <w:sz w:val="24"/>
                <w:szCs w:val="24"/>
              </w:rPr>
              <w:t>лучшение состояния здоровья жителей и социально-экологической обстановки на территории города Чебоксары, повышение качества содержания жилищного фонда, 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FA9" w:rsidRPr="002849DB" w:rsidRDefault="00B83D51" w:rsidP="00FC4B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4BE8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довлетворенность граждан качеством жилищно-коммунальных услуг </w:t>
            </w:r>
          </w:p>
        </w:tc>
      </w:tr>
      <w:tr w:rsidR="00DE4FA1" w:rsidRPr="002849DB" w:rsidTr="00BA4242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847FA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DE4FA1" w:rsidP="00403C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</w:tr>
      <w:tr w:rsidR="00DE4FA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8F1C7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FE13E2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Ответственный за реализацию: Управление ЖКХ, энергетики, транспорта и связи администрации </w:t>
            </w:r>
            <w:r w:rsidRPr="002849DB">
              <w:rPr>
                <w:rFonts w:ascii="Times New Roman" w:hAnsi="Times New Roman" w:cs="Times New Roman"/>
              </w:rPr>
              <w:lastRenderedPageBreak/>
              <w:t>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DE4FA1" w:rsidP="00FE13E2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Срок реализации: - 2025-2035</w:t>
            </w:r>
          </w:p>
        </w:tc>
      </w:tr>
      <w:tr w:rsidR="00DE4FA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BE05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BE0558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B83D51" w:rsidP="00964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>роведение капитального ремонта многоквартирных домов, находящихся в муниципальной собственности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B83D5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>оличество многоквартирных домов, в которых проведен капитальный ремонт</w:t>
            </w:r>
          </w:p>
        </w:tc>
      </w:tr>
      <w:tr w:rsidR="00DE4FA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8F1C7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FC4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Обеспечение сокращения количества лифтов с истекшим сроком эксплуатации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B83D51" w:rsidP="002550D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4FA1" w:rsidRPr="002849DB">
              <w:rPr>
                <w:rFonts w:ascii="Times New Roman" w:hAnsi="Times New Roman" w:cs="Times New Roman"/>
              </w:rPr>
              <w:t>редоставление субсидий на реализацию мероприятий по ремонту, замене, модернизации лифтов, ремонту лифтовых шахт, машинных и блочных помещений в многоквартирных домах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B83D5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7A6821" w:rsidRPr="002849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замененных лифтов с истекшим сроком эксплуатации</w:t>
            </w:r>
          </w:p>
        </w:tc>
      </w:tr>
      <w:tr w:rsidR="00DE4FA1" w:rsidRPr="002849DB" w:rsidTr="00D05CE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BE055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7A6821" w:rsidP="007A6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4FA1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B83D51" w:rsidP="007A682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4FA1" w:rsidRPr="002849DB">
              <w:rPr>
                <w:rFonts w:ascii="Times New Roman" w:hAnsi="Times New Roman" w:cs="Times New Roman"/>
              </w:rPr>
              <w:t>оощрение победителей ежегодного смотра - конкурса «Дом образцового содержания»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B83D51" w:rsidP="000E14D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4FA1" w:rsidRPr="002849DB">
              <w:rPr>
                <w:rFonts w:ascii="Times New Roman" w:hAnsi="Times New Roman" w:cs="Times New Roman"/>
              </w:rPr>
              <w:t>роведение ежегодного смотра – конкурса «Дом образцового содержания»</w:t>
            </w:r>
          </w:p>
        </w:tc>
      </w:tr>
      <w:tr w:rsidR="00DE4FA1" w:rsidRPr="002849DB" w:rsidTr="006D181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6D181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DE4FA1" w:rsidP="00403C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реализации муниципальной программы «Модернизация и развитие сферы жилищно-коммунального хозяйства»</w:t>
            </w:r>
          </w:p>
        </w:tc>
      </w:tr>
      <w:tr w:rsidR="00DE4FA1" w:rsidRPr="002849DB" w:rsidTr="006D181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6D181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A1" w:rsidRPr="002849DB" w:rsidRDefault="00DE4FA1" w:rsidP="006D1813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Ответственный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FA1" w:rsidRPr="002849DB" w:rsidRDefault="00DE4FA1" w:rsidP="006D1813">
            <w:pPr>
              <w:pStyle w:val="a4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Срок реализации: - 2025-2035</w:t>
            </w:r>
          </w:p>
        </w:tc>
      </w:tr>
    </w:tbl>
    <w:p w:rsidR="00341434" w:rsidRPr="002849DB" w:rsidRDefault="00341434" w:rsidP="001B6F1D">
      <w:pPr>
        <w:spacing w:after="0"/>
        <w:jc w:val="both"/>
        <w:rPr>
          <w:rFonts w:ascii="Times New Roman" w:hAnsi="Times New Roman" w:cs="Times New Roman"/>
        </w:rPr>
        <w:sectPr w:rsidR="00341434" w:rsidRPr="002849DB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C16" w:rsidRDefault="00914FA9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403C16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lastRenderedPageBreak/>
        <w:t>4. Финансовое обеспечение муниципальной программы</w:t>
      </w:r>
      <w:r w:rsidR="00403C16" w:rsidRPr="00403C16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 xml:space="preserve"> города Чебоксары </w:t>
      </w:r>
    </w:p>
    <w:p w:rsidR="00914FA9" w:rsidRPr="00403C16" w:rsidRDefault="00403C16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</w:pPr>
      <w:r w:rsidRPr="00403C16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«Модернизация и развитие сферы жилищно-коммунального хозяйства»</w:t>
      </w:r>
    </w:p>
    <w:p w:rsidR="002849DB" w:rsidRDefault="002849DB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55"/>
        <w:gridCol w:w="1773"/>
        <w:gridCol w:w="2115"/>
        <w:gridCol w:w="1134"/>
        <w:gridCol w:w="1134"/>
        <w:gridCol w:w="1134"/>
        <w:gridCol w:w="1145"/>
        <w:gridCol w:w="1134"/>
        <w:gridCol w:w="1134"/>
        <w:gridCol w:w="1134"/>
        <w:gridCol w:w="1276"/>
        <w:gridCol w:w="1276"/>
      </w:tblGrid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Источники финансирования</w:t>
            </w:r>
          </w:p>
        </w:tc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050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2019-2024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2031–2035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 по муниципальной программе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программа города Чебоксары «Модернизация и развитие сферы жилищно-коммунального хозяйства»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5 328 184,1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670 926,3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555 563,4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256 703,6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1 046 850,0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8 486 337,1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администрация города Чебоксары;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69 793,0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B0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69 793,0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МКУ «Управление ЖКХ и благоустройства города Чебоксары», МБУ «Управление жилищным фондом» города Чебоксары,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240 850,5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B05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240 850,5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1 542 370,6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670 926,3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555 563,4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256 703,6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209 370,0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1 046 850,0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4 700 523,9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3 475 170,0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3 475 170,0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Муниципальный проект «Водоснабжение, водоотведение и очистка сточных вод»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84 007,5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45 109,6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129 117,1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 «Управление ЖКХ и благоустройства города Чебоксары»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84 007,5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45 109,6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129 117,1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Муниципальный ведомственный проект «Обеспечение качества жилищно-коммунальных услуг»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309 781,4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253 850,2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564 531,6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Управы администрации города Чебоксары;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МКУ «Управление ЖКХ и благоустройства города Чебоксары», МБУ «Управление жилищным фондом» города Чебоксары, МБУ «Чебоксары – Телеком»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309 781,4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253 850,2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564 531,6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87 775,8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266 250,0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648 859,8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87 775,8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67 542,0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53 250,0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266 250,0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648 859,8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Комплекс процессных мероприятий «Обеспечение реализации муниципальной программы «Модернизация и развитие сферы </w:t>
            </w: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жилищно-коммунального хозяйства»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780 100,0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1 815 644,8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Республиканский бюджет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Бюджет города Чебоксары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189 361,6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189 061,6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156 020,0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780 100,0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1 815 644,8</w:t>
            </w:r>
          </w:p>
        </w:tc>
      </w:tr>
      <w:tr w:rsidR="00A9755E" w:rsidRPr="00A9755E" w:rsidTr="00A9755E">
        <w:trPr>
          <w:trHeight w:val="2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Внебюджетные источники</w:t>
            </w:r>
          </w:p>
        </w:tc>
        <w:tc>
          <w:tcPr>
            <w:tcW w:w="21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55E" w:rsidRPr="00A9755E" w:rsidRDefault="00A9755E" w:rsidP="00A9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A9755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0,0</w:t>
            </w:r>
          </w:p>
        </w:tc>
      </w:tr>
    </w:tbl>
    <w:p w:rsidR="00DF6D51" w:rsidRPr="002849DB" w:rsidRDefault="00DF6D51" w:rsidP="00914FA9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46980" w:rsidRPr="002849DB" w:rsidRDefault="00846980" w:rsidP="00914FA9">
      <w:pPr>
        <w:spacing w:after="0"/>
        <w:jc w:val="center"/>
        <w:rPr>
          <w:rFonts w:ascii="Times New Roman" w:hAnsi="Times New Roman" w:cs="Times New Roman"/>
        </w:rPr>
        <w:sectPr w:rsidR="00846980" w:rsidRPr="002849DB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A1E69" w:rsidRPr="00403C16" w:rsidRDefault="00FA1E69" w:rsidP="00FA1E69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4"/>
          <w:szCs w:val="24"/>
        </w:rPr>
      </w:pPr>
      <w:r w:rsidRPr="00403C16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5. Реестр документов, входящих в состав муниципальной программы </w:t>
      </w:r>
      <w:r w:rsidR="00403C16" w:rsidRPr="00403C16">
        <w:rPr>
          <w:rFonts w:ascii="Times New Roman" w:hAnsi="Times New Roman" w:cs="Times New Roman"/>
          <w:caps/>
          <w:sz w:val="24"/>
          <w:szCs w:val="24"/>
        </w:rPr>
        <w:t xml:space="preserve"> города Чебоксары «Модернизация и развитие сферы жилищно-коммунального хозяйства»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869"/>
        <w:gridCol w:w="1842"/>
        <w:gridCol w:w="5104"/>
        <w:gridCol w:w="1421"/>
        <w:gridCol w:w="1559"/>
        <w:gridCol w:w="3399"/>
      </w:tblGrid>
      <w:tr w:rsidR="00FA1E69" w:rsidRPr="002849DB" w:rsidTr="00403C1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Тип документа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Реквизиты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Разработчик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Гиперссылка на текст документа </w:t>
            </w:r>
          </w:p>
        </w:tc>
      </w:tr>
      <w:tr w:rsidR="00FA1E69" w:rsidRPr="002849DB" w:rsidTr="00403C1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E69" w:rsidRPr="002849DB" w:rsidRDefault="00FA1E6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E0F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2849DB" w:rsidRDefault="00FA1E6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Положение о конкурс</w:t>
            </w:r>
            <w:r w:rsidR="002849DB"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2849DB" w:rsidRDefault="002849DB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2849DB" w:rsidRDefault="00FA1E6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2849DB"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 утверждении Положения о ежегодном общегородском смотре-конкурсе на звание «Дом образцового содержания»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2849DB" w:rsidRDefault="002849DB" w:rsidP="002849D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23.09.2021 № 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69" w:rsidRPr="002849DB" w:rsidRDefault="002849DB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9DB" w:rsidRPr="002849DB" w:rsidRDefault="002849DB" w:rsidP="0028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Официальный сайт города Чебоксары в информационно-телекоммуникационной сети Интернет http://gcheb.cap.ru/, 24.09.2021,</w:t>
            </w:r>
          </w:p>
          <w:p w:rsidR="00FA1E69" w:rsidRPr="002849DB" w:rsidRDefault="002849DB" w:rsidP="002849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Вестник органов местного самоуправления города Чебоксары, 01.10.2021, № 30</w:t>
            </w:r>
          </w:p>
        </w:tc>
      </w:tr>
      <w:tr w:rsidR="00DA5159" w:rsidRPr="002849DB" w:rsidTr="00403C16">
        <w:trPr>
          <w:trHeight w:val="2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E0F7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2849DB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предоставления субсидии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города Чебоксары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DA5159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DA5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 предоставления субсидий из бюджета города Чебоксары некоммерческой организации «Республиканский фонд капитального ремонта многоквартирных домов» на реализацию мероприятий по ремонту, замене, модернизации лифтов, ремонту лифтовых шахт, машинных и блочных пом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ещений в многоквартирных домах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2849D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5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24.01.2023 №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Pr="002849DB" w:rsidRDefault="00DA5159" w:rsidP="00974F4B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849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администрация города Чебоксары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59" w:rsidRDefault="00DA5159" w:rsidP="00DA5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города Чебоксары в информационно-телекоммуникационной сети Интернет </w:t>
            </w:r>
            <w:hyperlink r:id="rId7" w:history="1">
              <w:r w:rsidRPr="00DA5159">
                <w:rPr>
                  <w:rFonts w:ascii="Times New Roman" w:hAnsi="Times New Roman" w:cs="Times New Roman"/>
                  <w:sz w:val="24"/>
                  <w:szCs w:val="24"/>
                </w:rPr>
                <w:t>http://gcheb.cap.ru/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25.01.2023,</w:t>
            </w:r>
          </w:p>
          <w:p w:rsidR="00DA5159" w:rsidRPr="002849DB" w:rsidRDefault="00DA5159" w:rsidP="00DA51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органов местного самоуправления города Чебоксары, 01.02.2023, № 3, том I</w:t>
            </w:r>
          </w:p>
        </w:tc>
      </w:tr>
    </w:tbl>
    <w:p w:rsidR="00FA1E69" w:rsidRPr="002849DB" w:rsidRDefault="002849DB" w:rsidP="00FA1E69">
      <w:pPr>
        <w:pStyle w:val="a7"/>
        <w:ind w:left="-426" w:right="-598"/>
        <w:rPr>
          <w:rFonts w:ascii="Times New Roman" w:eastAsia="Calibri" w:hAnsi="Times New Roman" w:cs="Times New Roman"/>
          <w:bCs/>
          <w:sz w:val="28"/>
        </w:rPr>
      </w:pPr>
      <w:r w:rsidRPr="002849DB">
        <w:rPr>
          <w:rFonts w:ascii="Times New Roman" w:eastAsia="Calibri" w:hAnsi="Times New Roman" w:cs="Times New Roman"/>
          <w:bCs/>
          <w:sz w:val="28"/>
        </w:rPr>
        <w:t>Муниципальные проекты и к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 xml:space="preserve">омплексы процессных мероприятий к </w:t>
      </w:r>
      <w:r w:rsidRPr="002849DB">
        <w:rPr>
          <w:rFonts w:ascii="Times New Roman" w:eastAsia="Calibri" w:hAnsi="Times New Roman" w:cs="Times New Roman"/>
          <w:bCs/>
          <w:sz w:val="28"/>
        </w:rPr>
        <w:t>м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 xml:space="preserve">униципальной программе </w:t>
      </w:r>
      <w:r>
        <w:rPr>
          <w:rFonts w:ascii="Times New Roman" w:eastAsia="Calibri" w:hAnsi="Times New Roman" w:cs="Times New Roman"/>
          <w:bCs/>
          <w:sz w:val="28"/>
        </w:rPr>
        <w:t>«</w:t>
      </w:r>
      <w:r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  <w:r w:rsidRPr="002849DB">
        <w:rPr>
          <w:rFonts w:ascii="Times New Roman" w:eastAsia="Calibri" w:hAnsi="Times New Roman" w:cs="Times New Roman"/>
          <w:bCs/>
          <w:sz w:val="28"/>
        </w:rPr>
        <w:t xml:space="preserve"> 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представлены согласно приложениям № 1-</w:t>
      </w:r>
      <w:r>
        <w:rPr>
          <w:rFonts w:ascii="Times New Roman" w:eastAsia="Calibri" w:hAnsi="Times New Roman" w:cs="Times New Roman"/>
          <w:bCs/>
          <w:sz w:val="28"/>
        </w:rPr>
        <w:t>4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 xml:space="preserve"> к муниципальной программе:</w:t>
      </w:r>
    </w:p>
    <w:p w:rsidR="00BE56E3" w:rsidRDefault="00BE56E3" w:rsidP="00FA1E69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1. Сведения о мероприятиях муниципальной программы, реализуемых в составе муниципального </w:t>
      </w:r>
      <w:r w:rsidR="00403C16">
        <w:rPr>
          <w:rFonts w:ascii="Times New Roman" w:eastAsia="Calibri" w:hAnsi="Times New Roman" w:cs="Times New Roman"/>
          <w:bCs/>
          <w:sz w:val="28"/>
        </w:rPr>
        <w:t xml:space="preserve">ведомственного </w:t>
      </w:r>
      <w:r>
        <w:rPr>
          <w:rFonts w:ascii="Times New Roman" w:eastAsia="Calibri" w:hAnsi="Times New Roman" w:cs="Times New Roman"/>
          <w:bCs/>
          <w:sz w:val="28"/>
        </w:rPr>
        <w:t xml:space="preserve">проекта </w:t>
      </w:r>
      <w:r w:rsidRPr="00BE56E3">
        <w:rPr>
          <w:rFonts w:ascii="Times New Roman" w:eastAsia="Calibri" w:hAnsi="Times New Roman" w:cs="Times New Roman"/>
          <w:bCs/>
          <w:sz w:val="28"/>
        </w:rPr>
        <w:t>«Водоснабжение, водоотведение и очистка сточных вод»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FA1E69" w:rsidRPr="002849DB" w:rsidRDefault="00BE56E3" w:rsidP="00FA1E69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2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. </w:t>
      </w:r>
      <w:r w:rsidR="002849DB">
        <w:rPr>
          <w:rFonts w:ascii="Times New Roman" w:eastAsia="Calibri" w:hAnsi="Times New Roman" w:cs="Times New Roman"/>
          <w:bCs/>
          <w:sz w:val="28"/>
        </w:rPr>
        <w:t xml:space="preserve">Сведения о мероприятиях муниципальной программы, реализуемых в составе </w:t>
      </w:r>
      <w:r>
        <w:rPr>
          <w:rFonts w:ascii="Times New Roman" w:eastAsia="Calibri" w:hAnsi="Times New Roman" w:cs="Times New Roman"/>
          <w:bCs/>
          <w:sz w:val="28"/>
        </w:rPr>
        <w:t xml:space="preserve">муниципального ведомственного проекта </w:t>
      </w:r>
      <w:r w:rsidRPr="00BE56E3">
        <w:rPr>
          <w:rFonts w:ascii="Times New Roman" w:eastAsia="Calibri" w:hAnsi="Times New Roman" w:cs="Times New Roman"/>
          <w:bCs/>
          <w:sz w:val="28"/>
        </w:rPr>
        <w:t>«Обеспечение качества жилищно-коммунальных услуг»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FA1E69" w:rsidRPr="002849DB" w:rsidRDefault="00BE56E3" w:rsidP="00FA1E69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3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 «</w:t>
      </w:r>
      <w:r w:rsidRPr="00BE56E3">
        <w:rPr>
          <w:rFonts w:ascii="Times New Roman" w:eastAsia="Calibri" w:hAnsi="Times New Roman" w:cs="Times New Roman"/>
          <w:bCs/>
          <w:sz w:val="28"/>
        </w:rPr>
        <w:t>Улучшение условий проживания граждан в многоквартирных домах»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.</w:t>
      </w:r>
    </w:p>
    <w:p w:rsidR="00FA1E69" w:rsidRPr="002849DB" w:rsidRDefault="00BE56E3" w:rsidP="00FA1E69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4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. Паспорт комплекса процессных мероприятий «</w:t>
      </w:r>
      <w:r w:rsidRPr="00BE56E3">
        <w:rPr>
          <w:rFonts w:ascii="Times New Roman" w:eastAsia="Calibri" w:hAnsi="Times New Roman" w:cs="Times New Roman"/>
          <w:bCs/>
          <w:sz w:val="28"/>
        </w:rPr>
        <w:t>Обеспечение реализации муниципальной программы «Модернизация и развитие сферы жилищно-коммунального хозяйства</w:t>
      </w:r>
      <w:r w:rsidR="00FA1E69" w:rsidRPr="002849DB">
        <w:rPr>
          <w:rFonts w:ascii="Times New Roman" w:eastAsia="Calibri" w:hAnsi="Times New Roman" w:cs="Times New Roman"/>
          <w:bCs/>
          <w:sz w:val="28"/>
        </w:rPr>
        <w:t>».</w:t>
      </w:r>
    </w:p>
    <w:p w:rsidR="00FA1E69" w:rsidRPr="002849DB" w:rsidRDefault="00FA1E69" w:rsidP="00FA1E69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FA1E69" w:rsidRPr="002849DB" w:rsidRDefault="00FA1E69" w:rsidP="00FA1E69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  <w:sectPr w:rsidR="00FA1E69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1223" w:rsidRPr="002849DB" w:rsidRDefault="006D1223" w:rsidP="006D1223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6D1223" w:rsidRPr="002849DB" w:rsidRDefault="006D1223" w:rsidP="006D1223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6D1223" w:rsidRDefault="006D1223" w:rsidP="00AF53E1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AF53E1">
        <w:rPr>
          <w:rFonts w:ascii="Times New Roman" w:eastAsia="Calibri" w:hAnsi="Times New Roman" w:cs="Times New Roman"/>
          <w:bCs/>
          <w:sz w:val="28"/>
        </w:rPr>
        <w:t>«</w:t>
      </w:r>
      <w:r w:rsidR="00AF53E1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AF53E1" w:rsidRPr="00601852" w:rsidRDefault="00AF53E1" w:rsidP="00AF53E1">
      <w:pPr>
        <w:pStyle w:val="ConsPlusNormal"/>
        <w:ind w:left="9639"/>
        <w:rPr>
          <w:rFonts w:ascii="Times New Roman" w:hAnsi="Times New Roman" w:cs="Times New Roman"/>
          <w:b/>
          <w:caps/>
          <w:sz w:val="28"/>
          <w:szCs w:val="28"/>
        </w:rPr>
      </w:pPr>
    </w:p>
    <w:p w:rsidR="00E10762" w:rsidRPr="00601852" w:rsidRDefault="00BE56E3" w:rsidP="00B6234F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601852">
        <w:rPr>
          <w:rFonts w:ascii="Times New Roman" w:hAnsi="Times New Roman" w:cs="Times New Roman"/>
          <w:caps/>
          <w:sz w:val="28"/>
          <w:szCs w:val="28"/>
        </w:rPr>
        <w:t>Сведения о мероприятиях муниципальной программы, реализуемых в составе муниципального проекта</w:t>
      </w:r>
      <w:r w:rsidR="00E10762" w:rsidRPr="0060185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6234F" w:rsidRPr="00601852">
        <w:rPr>
          <w:rFonts w:ascii="Times New Roman" w:hAnsi="Times New Roman" w:cs="Times New Roman"/>
          <w:caps/>
          <w:sz w:val="28"/>
          <w:szCs w:val="28"/>
        </w:rPr>
        <w:t>«Водоснабжение, водоотведение и очистка сточных вод»</w:t>
      </w:r>
    </w:p>
    <w:p w:rsidR="00B6234F" w:rsidRPr="002849DB" w:rsidRDefault="00B6234F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E10762" w:rsidRPr="002849DB" w:rsidRDefault="00B6234F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10762" w:rsidRPr="002849DB">
        <w:rPr>
          <w:rFonts w:ascii="Times New Roman" w:hAnsi="Times New Roman" w:cs="Times New Roman"/>
          <w:bCs/>
          <w:sz w:val="28"/>
          <w:szCs w:val="28"/>
        </w:rPr>
        <w:t>. Общие положения</w:t>
      </w:r>
    </w:p>
    <w:p w:rsidR="00E10762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2"/>
        <w:gridCol w:w="551"/>
        <w:gridCol w:w="2417"/>
        <w:gridCol w:w="2089"/>
        <w:gridCol w:w="2791"/>
        <w:gridCol w:w="2694"/>
      </w:tblGrid>
      <w:tr w:rsidR="00795925" w:rsidRPr="002D6309" w:rsidTr="00974F4B">
        <w:tc>
          <w:tcPr>
            <w:tcW w:w="1650" w:type="pct"/>
            <w:vAlign w:val="center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3" w:type="pct"/>
            <w:gridSpan w:val="2"/>
            <w:vAlign w:val="center"/>
          </w:tcPr>
          <w:p w:rsidR="00795925" w:rsidRPr="002D6309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проект</w:t>
            </w:r>
            <w:r w:rsidRPr="002D6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9592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Водоснабжение, водоотведение и очистка сточных вод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664" w:type="pct"/>
            <w:vAlign w:val="center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87" w:type="pct"/>
            <w:vAlign w:val="center"/>
          </w:tcPr>
          <w:p w:rsidR="005C0202" w:rsidRDefault="005C020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795925" w:rsidRPr="002D6309" w:rsidRDefault="00795925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242E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6" w:type="pct"/>
            <w:vAlign w:val="center"/>
          </w:tcPr>
          <w:p w:rsidR="005C0202" w:rsidRDefault="005C020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795925" w:rsidRPr="002D6309" w:rsidRDefault="00795925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</w:t>
            </w:r>
            <w:r w:rsidR="00242E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 w:rsidR="00795925" w:rsidRPr="002D6309" w:rsidTr="00974F4B">
        <w:tc>
          <w:tcPr>
            <w:tcW w:w="1650" w:type="pct"/>
            <w:vAlign w:val="center"/>
          </w:tcPr>
          <w:p w:rsidR="00795925" w:rsidRPr="002D6309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  <w:proofErr w:type="gramEnd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реализацию мероприятий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муниципального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проекта:</w:t>
            </w:r>
          </w:p>
        </w:tc>
        <w:tc>
          <w:tcPr>
            <w:tcW w:w="3350" w:type="pct"/>
            <w:gridSpan w:val="5"/>
            <w:vAlign w:val="center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795925" w:rsidRPr="002D6309" w:rsidTr="00974F4B">
        <w:tc>
          <w:tcPr>
            <w:tcW w:w="1650" w:type="pct"/>
            <w:vMerge w:val="restart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  <w:vAlign w:val="center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43" w:type="pct"/>
            <w:gridSpan w:val="2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9592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795925" w:rsidRPr="002D6309" w:rsidTr="00974F4B">
        <w:tc>
          <w:tcPr>
            <w:tcW w:w="1650" w:type="pct"/>
            <w:vMerge/>
          </w:tcPr>
          <w:p w:rsidR="00795925" w:rsidRPr="002D6309" w:rsidRDefault="00795925" w:rsidP="00974F4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32" w:type="pct"/>
            <w:gridSpan w:val="2"/>
            <w:vAlign w:val="center"/>
          </w:tcPr>
          <w:p w:rsidR="00795925" w:rsidRPr="002D6309" w:rsidRDefault="00795925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Республики*</w:t>
            </w:r>
          </w:p>
        </w:tc>
        <w:tc>
          <w:tcPr>
            <w:tcW w:w="1743" w:type="pct"/>
            <w:gridSpan w:val="2"/>
          </w:tcPr>
          <w:p w:rsidR="00795925" w:rsidRPr="002D6309" w:rsidRDefault="00795925" w:rsidP="00795925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9592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</w:tbl>
    <w:p w:rsidR="00795925" w:rsidRDefault="00795925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F53E1" w:rsidRDefault="00AF53E1" w:rsidP="00E1076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AF53E1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0762" w:rsidRPr="005C0202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="002431C9" w:rsidRPr="005C0202">
        <w:rPr>
          <w:rFonts w:ascii="Times New Roman" w:hAnsi="Times New Roman" w:cs="Times New Roman"/>
          <w:bCs/>
          <w:caps/>
          <w:sz w:val="28"/>
          <w:szCs w:val="28"/>
        </w:rPr>
        <w:t xml:space="preserve">Показатели </w:t>
      </w:r>
      <w:r w:rsidR="00BE56E3" w:rsidRPr="005C0202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муниципальной программы, реализуемые в составе </w:t>
      </w:r>
      <w:r w:rsidR="0096236A" w:rsidRPr="005C0202">
        <w:rPr>
          <w:rFonts w:ascii="Times New Roman" w:hAnsi="Times New Roman" w:cs="Times New Roman"/>
          <w:caps/>
          <w:sz w:val="28"/>
          <w:szCs w:val="28"/>
        </w:rPr>
        <w:t xml:space="preserve">муниципального </w:t>
      </w:r>
      <w:r w:rsidR="0060185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6236A" w:rsidRPr="005C0202">
        <w:rPr>
          <w:rFonts w:ascii="Times New Roman" w:hAnsi="Times New Roman" w:cs="Times New Roman"/>
          <w:caps/>
          <w:sz w:val="28"/>
          <w:szCs w:val="28"/>
        </w:rPr>
        <w:t>проекта</w:t>
      </w:r>
      <w:r w:rsidR="0096236A" w:rsidRPr="005C020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Pr="005C0202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B6234F" w:rsidRPr="005C0202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Pr="005C0202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E10762" w:rsidRPr="002849DB" w:rsidRDefault="00E10762" w:rsidP="00E1076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850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1428"/>
        <w:gridCol w:w="1418"/>
      </w:tblGrid>
      <w:tr w:rsidR="005C0202" w:rsidRPr="002849DB" w:rsidTr="00601852">
        <w:tc>
          <w:tcPr>
            <w:tcW w:w="567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9D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8">
              <w:r w:rsidRPr="002849DB">
                <w:rPr>
                  <w:rFonts w:ascii="Times New Roman" w:hAnsi="Times New Roman" w:cs="Times New Roman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428" w:type="dxa"/>
            <w:vMerge w:val="restart"/>
          </w:tcPr>
          <w:p w:rsidR="005C0202" w:rsidRPr="002849DB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418" w:type="dxa"/>
            <w:vMerge w:val="restart"/>
          </w:tcPr>
          <w:p w:rsidR="005C0202" w:rsidRPr="002849DB" w:rsidRDefault="0060185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5C0202" w:rsidRPr="002849DB" w:rsidTr="00601852">
        <w:tc>
          <w:tcPr>
            <w:tcW w:w="567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5C0202" w:rsidRPr="002849DB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28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202" w:rsidRPr="002849DB" w:rsidTr="00601852">
        <w:tc>
          <w:tcPr>
            <w:tcW w:w="567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5C0202" w:rsidRPr="002849DB" w:rsidRDefault="005C0202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1852" w:rsidRPr="002849DB" w:rsidTr="00601852">
        <w:tc>
          <w:tcPr>
            <w:tcW w:w="567" w:type="dxa"/>
          </w:tcPr>
          <w:p w:rsidR="00601852" w:rsidRPr="005C0202" w:rsidRDefault="00601852" w:rsidP="004B0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10" w:type="dxa"/>
            <w:gridSpan w:val="14"/>
          </w:tcPr>
          <w:p w:rsidR="00601852" w:rsidRPr="002849DB" w:rsidRDefault="0060185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5C0202" w:rsidRPr="002849DB" w:rsidTr="00601852">
        <w:tc>
          <w:tcPr>
            <w:tcW w:w="567" w:type="dxa"/>
          </w:tcPr>
          <w:p w:rsidR="005C0202" w:rsidRPr="002849DB" w:rsidRDefault="005C0202" w:rsidP="004B0DA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C020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5C0202" w:rsidRPr="002849DB" w:rsidRDefault="005C0202" w:rsidP="002431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реконструкция сетей ливневой и дождевой канализации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5C0202" w:rsidRPr="002849DB" w:rsidRDefault="0060185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5C0202" w:rsidRPr="002849DB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C0202" w:rsidRPr="002849DB" w:rsidRDefault="005C0202" w:rsidP="00DF3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8" w:type="dxa"/>
            <w:shd w:val="clear" w:color="auto" w:fill="FFFFFF" w:themeFill="background1"/>
          </w:tcPr>
          <w:p w:rsidR="005C0202" w:rsidRPr="002849DB" w:rsidRDefault="005C020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C0202" w:rsidRPr="002849DB" w:rsidRDefault="005C0202" w:rsidP="002431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762" w:rsidRPr="002849DB" w:rsidRDefault="00E10762" w:rsidP="00E107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0762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0762" w:rsidRPr="00601852" w:rsidRDefault="00E10762" w:rsidP="00C6791B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Pr="00601852">
        <w:rPr>
          <w:rFonts w:ascii="Times New Roman" w:hAnsi="Times New Roman" w:cs="Times New Roman"/>
          <w:bCs/>
          <w:caps/>
          <w:sz w:val="28"/>
          <w:szCs w:val="28"/>
        </w:rPr>
        <w:t>П</w:t>
      </w:r>
      <w:r w:rsidR="00C6791B" w:rsidRPr="00601852">
        <w:rPr>
          <w:rFonts w:ascii="Times New Roman" w:hAnsi="Times New Roman" w:cs="Times New Roman"/>
          <w:bCs/>
          <w:caps/>
          <w:sz w:val="28"/>
          <w:szCs w:val="28"/>
        </w:rPr>
        <w:t>еречень мероприятий (результатов)</w:t>
      </w:r>
      <w:r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BE56E3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муниципальной программы, реализуемых в составе 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6791B" w:rsidRPr="00601852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C6791B" w:rsidRPr="00601852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C6791B" w:rsidRPr="002849DB" w:rsidRDefault="00C6791B" w:rsidP="00C6791B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92"/>
        <w:gridCol w:w="1134"/>
        <w:gridCol w:w="1134"/>
      </w:tblGrid>
      <w:tr w:rsidR="005C0202" w:rsidRPr="002849DB" w:rsidTr="005C0202">
        <w:tc>
          <w:tcPr>
            <w:tcW w:w="556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3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9D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9">
              <w:r w:rsidRPr="002849DB">
                <w:rPr>
                  <w:rFonts w:ascii="Times New Roman" w:hAnsi="Times New Roman" w:cs="Times New Roman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392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0202">
              <w:rPr>
                <w:rFonts w:ascii="Times New Roman" w:hAnsi="Times New Roman" w:cs="Times New Roman"/>
              </w:rPr>
              <w:t>Связь с показателями регионального проекта</w:t>
            </w:r>
          </w:p>
        </w:tc>
      </w:tr>
      <w:tr w:rsidR="005C0202" w:rsidRPr="002849DB" w:rsidTr="005C0202">
        <w:tc>
          <w:tcPr>
            <w:tcW w:w="556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92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202" w:rsidRPr="002849DB" w:rsidTr="005C0202">
        <w:tc>
          <w:tcPr>
            <w:tcW w:w="556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2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0202" w:rsidRPr="002849DB" w:rsidRDefault="005C020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202" w:rsidRPr="002849DB" w:rsidTr="005C0202">
        <w:trPr>
          <w:trHeight w:val="20"/>
        </w:trPr>
        <w:tc>
          <w:tcPr>
            <w:tcW w:w="556" w:type="dxa"/>
          </w:tcPr>
          <w:p w:rsidR="005C0202" w:rsidRPr="002849DB" w:rsidRDefault="005C020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95" w:type="dxa"/>
            <w:gridSpan w:val="14"/>
          </w:tcPr>
          <w:p w:rsidR="005C0202" w:rsidRPr="002849DB" w:rsidRDefault="005C0202" w:rsidP="005C0202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5C0202" w:rsidRPr="002849DB" w:rsidTr="005C0202">
        <w:trPr>
          <w:trHeight w:val="833"/>
        </w:trPr>
        <w:tc>
          <w:tcPr>
            <w:tcW w:w="556" w:type="dxa"/>
          </w:tcPr>
          <w:p w:rsidR="005C0202" w:rsidRPr="002849DB" w:rsidRDefault="005C020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5C0202" w:rsidRPr="002849DB" w:rsidRDefault="005C0202" w:rsidP="00383D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</w:p>
        </w:tc>
        <w:tc>
          <w:tcPr>
            <w:tcW w:w="992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5C0202" w:rsidRPr="002849DB" w:rsidRDefault="00B83D51" w:rsidP="00B83D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C0202" w:rsidRPr="002849DB">
              <w:rPr>
                <w:rFonts w:ascii="Times New Roman" w:hAnsi="Times New Roman" w:cs="Times New Roman"/>
              </w:rPr>
              <w:t>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1134" w:type="dxa"/>
          </w:tcPr>
          <w:p w:rsidR="005C0202" w:rsidRPr="002849DB" w:rsidRDefault="00B83D51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C0202" w:rsidRPr="002849DB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134" w:type="dxa"/>
          </w:tcPr>
          <w:p w:rsidR="005C0202" w:rsidRPr="002849DB" w:rsidRDefault="005C0202" w:rsidP="00C679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0762" w:rsidRPr="002849DB" w:rsidRDefault="00E10762" w:rsidP="00E107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0762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1E0D" w:rsidRPr="00601852" w:rsidRDefault="00E10762" w:rsidP="00E91E0D">
      <w:pPr>
        <w:pStyle w:val="ConsPlusTitle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601852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4. С</w:t>
      </w:r>
      <w:r w:rsidR="00E91E0D" w:rsidRPr="00601852">
        <w:rPr>
          <w:rFonts w:ascii="Times New Roman" w:hAnsi="Times New Roman" w:cs="Times New Roman"/>
          <w:bCs/>
          <w:caps/>
          <w:sz w:val="28"/>
          <w:szCs w:val="28"/>
        </w:rPr>
        <w:t>ведения о финансовом обеспечении мероприятий (результатов)</w:t>
      </w:r>
      <w:r w:rsidR="00795925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муниципальной программы, реализуемых в составе</w:t>
      </w:r>
      <w:r w:rsidR="009E5153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E91E0D" w:rsidRPr="00601852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E91E0D" w:rsidRPr="00601852">
        <w:rPr>
          <w:rFonts w:ascii="Times New Roman" w:hAnsi="Times New Roman" w:cs="Times New Roman"/>
          <w:bCs/>
          <w:caps/>
          <w:sz w:val="28"/>
          <w:szCs w:val="28"/>
        </w:rPr>
        <w:t>»</w:t>
      </w:r>
    </w:p>
    <w:p w:rsidR="00E91E0D" w:rsidRPr="004923AE" w:rsidRDefault="00E91E0D" w:rsidP="00E91E0D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64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86"/>
        <w:gridCol w:w="1603"/>
        <w:gridCol w:w="1559"/>
        <w:gridCol w:w="1066"/>
        <w:gridCol w:w="1066"/>
        <w:gridCol w:w="1066"/>
        <w:gridCol w:w="1066"/>
        <w:gridCol w:w="1066"/>
        <w:gridCol w:w="1048"/>
        <w:gridCol w:w="1134"/>
        <w:gridCol w:w="1276"/>
      </w:tblGrid>
      <w:tr w:rsidR="005C0202" w:rsidRPr="002849DB" w:rsidTr="005C0202">
        <w:tc>
          <w:tcPr>
            <w:tcW w:w="633" w:type="dxa"/>
            <w:vMerge w:val="restart"/>
          </w:tcPr>
          <w:p w:rsidR="005C0202" w:rsidRPr="002849DB" w:rsidRDefault="005C0202" w:rsidP="000E14DF">
            <w:pPr>
              <w:widowControl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2849DB">
              <w:rPr>
                <w:rFonts w:ascii="Times New Roman" w:eastAsia="Times New Roman" w:hAnsi="Times New Roman" w:cs="Times New Roman"/>
                <w:bCs/>
                <w:lang w:eastAsia="zh-CN"/>
              </w:rPr>
              <w:t>№</w:t>
            </w:r>
          </w:p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Наименование мероприятия (результата)</w:t>
            </w:r>
          </w:p>
        </w:tc>
        <w:tc>
          <w:tcPr>
            <w:tcW w:w="1486" w:type="dxa"/>
            <w:vMerge w:val="restart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603" w:type="dxa"/>
            <w:vMerge w:val="restart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  <w:lang w:eastAsia="zh-CN"/>
              </w:rPr>
              <w:t>КБК</w:t>
            </w:r>
          </w:p>
        </w:tc>
        <w:tc>
          <w:tcPr>
            <w:tcW w:w="8788" w:type="dxa"/>
            <w:gridSpan w:val="8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Объем финансового обеспечения по годам реализации, тысяч рублей</w:t>
            </w:r>
          </w:p>
        </w:tc>
      </w:tr>
      <w:tr w:rsidR="005C0202" w:rsidRPr="002849DB" w:rsidTr="005C0202">
        <w:tc>
          <w:tcPr>
            <w:tcW w:w="633" w:type="dxa"/>
            <w:vMerge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45" w:type="dxa"/>
            <w:vMerge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86" w:type="dxa"/>
            <w:vMerge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3" w:type="dxa"/>
            <w:vMerge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</w:rPr>
            </w:pP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2026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2027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2028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2029</w:t>
            </w:r>
          </w:p>
        </w:tc>
        <w:tc>
          <w:tcPr>
            <w:tcW w:w="1048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2030</w:t>
            </w:r>
          </w:p>
        </w:tc>
        <w:tc>
          <w:tcPr>
            <w:tcW w:w="1134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Times New Roman" w:hAnsi="Times New Roman" w:cs="Times New Roman"/>
                <w:b w:val="0"/>
                <w:bCs/>
              </w:rPr>
              <w:t>2031–2035</w:t>
            </w:r>
          </w:p>
        </w:tc>
        <w:tc>
          <w:tcPr>
            <w:tcW w:w="127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Всего, тысяч рублей</w:t>
            </w:r>
          </w:p>
        </w:tc>
      </w:tr>
      <w:tr w:rsidR="005C0202" w:rsidRPr="002849DB" w:rsidTr="005C0202">
        <w:tc>
          <w:tcPr>
            <w:tcW w:w="633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345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148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603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4</w:t>
            </w:r>
          </w:p>
        </w:tc>
        <w:tc>
          <w:tcPr>
            <w:tcW w:w="1559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6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048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134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  <w:tc>
          <w:tcPr>
            <w:tcW w:w="1276" w:type="dxa"/>
          </w:tcPr>
          <w:p w:rsidR="005C0202" w:rsidRPr="002849DB" w:rsidRDefault="005C020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13</w:t>
            </w:r>
          </w:p>
        </w:tc>
      </w:tr>
      <w:tr w:rsidR="00601852" w:rsidRPr="002849DB" w:rsidTr="00A1242D">
        <w:tc>
          <w:tcPr>
            <w:tcW w:w="633" w:type="dxa"/>
          </w:tcPr>
          <w:p w:rsidR="00601852" w:rsidRPr="002849DB" w:rsidRDefault="00601852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1.</w:t>
            </w:r>
          </w:p>
        </w:tc>
        <w:tc>
          <w:tcPr>
            <w:tcW w:w="15781" w:type="dxa"/>
            <w:gridSpan w:val="12"/>
          </w:tcPr>
          <w:p w:rsidR="00601852" w:rsidRPr="00601852" w:rsidRDefault="00601852" w:rsidP="00601852">
            <w:pPr>
              <w:rPr>
                <w:rFonts w:ascii="Times New Roman" w:hAnsi="Times New Roman" w:cs="Times New Roman"/>
              </w:rPr>
            </w:pPr>
            <w:r w:rsidRPr="00601852">
              <w:rPr>
                <w:rFonts w:ascii="Times New Roman" w:hAnsi="Times New Roman" w:cs="Times New Roman"/>
                <w:bCs/>
              </w:rPr>
              <w:t>Задача 1 - «Повышение эффективности и надежности функционирования систем водоснабжения, водоотведения и очистки сточных вод»</w:t>
            </w:r>
          </w:p>
        </w:tc>
      </w:tr>
      <w:tr w:rsidR="00A1242D" w:rsidRPr="002849DB" w:rsidTr="00A1242D">
        <w:tc>
          <w:tcPr>
            <w:tcW w:w="633" w:type="dxa"/>
            <w:vMerge w:val="restart"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1.1.</w:t>
            </w:r>
          </w:p>
        </w:tc>
        <w:tc>
          <w:tcPr>
            <w:tcW w:w="2345" w:type="dxa"/>
            <w:vMerge w:val="restart"/>
          </w:tcPr>
          <w:p w:rsidR="00A1242D" w:rsidRPr="002849DB" w:rsidRDefault="00A1242D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</w:p>
        </w:tc>
        <w:tc>
          <w:tcPr>
            <w:tcW w:w="1486" w:type="dxa"/>
            <w:vMerge w:val="restart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Управление ЖКХ, энергетики, транспорта и связи администрации города Чебоксары</w:t>
            </w:r>
            <w:r>
              <w:rPr>
                <w:rFonts w:ascii="Times New Roman" w:hAnsi="Times New Roman" w:cs="Times New Roman"/>
                <w:b w:val="0"/>
              </w:rPr>
              <w:t xml:space="preserve">; </w:t>
            </w: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</w:t>
            </w:r>
          </w:p>
        </w:tc>
        <w:tc>
          <w:tcPr>
            <w:tcW w:w="1603" w:type="dxa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129 117,1</w:t>
            </w:r>
          </w:p>
        </w:tc>
      </w:tr>
      <w:tr w:rsidR="00A1242D" w:rsidRPr="002849DB" w:rsidTr="00A1242D">
        <w:tc>
          <w:tcPr>
            <w:tcW w:w="633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c>
          <w:tcPr>
            <w:tcW w:w="633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262"/>
        </w:trPr>
        <w:tc>
          <w:tcPr>
            <w:tcW w:w="633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932 </w:t>
            </w: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05 02 A120174460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 410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129 117,1</w:t>
            </w:r>
          </w:p>
        </w:tc>
      </w:tr>
      <w:tr w:rsidR="00A1242D" w:rsidRPr="002849DB" w:rsidTr="00A1242D">
        <w:trPr>
          <w:trHeight w:val="77"/>
        </w:trPr>
        <w:tc>
          <w:tcPr>
            <w:tcW w:w="633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2345" w:type="dxa"/>
            <w:vMerge/>
          </w:tcPr>
          <w:p w:rsidR="00A1242D" w:rsidRPr="002849DB" w:rsidRDefault="00A1242D" w:rsidP="000E14DF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486" w:type="dxa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pStyle w:val="ConsPlusTitle"/>
              <w:jc w:val="center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х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77"/>
        </w:trPr>
        <w:tc>
          <w:tcPr>
            <w:tcW w:w="4464" w:type="dxa"/>
            <w:gridSpan w:val="3"/>
            <w:vMerge w:val="restart"/>
          </w:tcPr>
          <w:p w:rsidR="00A1242D" w:rsidRPr="002849DB" w:rsidRDefault="00A1242D" w:rsidP="0060185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 xml:space="preserve">Итого по муниципальному </w:t>
            </w:r>
            <w:r>
              <w:rPr>
                <w:rFonts w:ascii="Times New Roman" w:eastAsia="Calibri" w:hAnsi="Times New Roman" w:cs="Times New Roman"/>
                <w:b w:val="0"/>
                <w:bCs/>
              </w:rPr>
              <w:t xml:space="preserve">ведомственному </w:t>
            </w: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проекту «Водоснабжение, водоотведение и очистка сточных вод»</w:t>
            </w:r>
          </w:p>
        </w:tc>
        <w:tc>
          <w:tcPr>
            <w:tcW w:w="1603" w:type="dxa"/>
          </w:tcPr>
          <w:p w:rsidR="00A1242D" w:rsidRPr="002849DB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Всего: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9DB">
              <w:rPr>
                <w:rFonts w:ascii="Times New Roman" w:hAnsi="Times New Roman" w:cs="Times New Roman"/>
                <w:b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77"/>
        </w:trPr>
        <w:tc>
          <w:tcPr>
            <w:tcW w:w="4464" w:type="dxa"/>
            <w:gridSpan w:val="3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Федеральный бюджет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77"/>
        </w:trPr>
        <w:tc>
          <w:tcPr>
            <w:tcW w:w="4464" w:type="dxa"/>
            <w:gridSpan w:val="3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Республиканский бюджет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77"/>
        </w:trPr>
        <w:tc>
          <w:tcPr>
            <w:tcW w:w="4464" w:type="dxa"/>
            <w:gridSpan w:val="3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Бюджет города Чебоксары</w:t>
            </w:r>
          </w:p>
        </w:tc>
        <w:tc>
          <w:tcPr>
            <w:tcW w:w="1559" w:type="dxa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84 007,5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45 109,6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242D" w:rsidRPr="002849DB" w:rsidTr="00A1242D">
        <w:trPr>
          <w:trHeight w:val="77"/>
        </w:trPr>
        <w:tc>
          <w:tcPr>
            <w:tcW w:w="4464" w:type="dxa"/>
            <w:gridSpan w:val="3"/>
            <w:vMerge/>
          </w:tcPr>
          <w:p w:rsidR="00A1242D" w:rsidRPr="002849DB" w:rsidRDefault="00A1242D" w:rsidP="000E14DF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</w:p>
        </w:tc>
        <w:tc>
          <w:tcPr>
            <w:tcW w:w="1603" w:type="dxa"/>
          </w:tcPr>
          <w:p w:rsidR="00A1242D" w:rsidRPr="002849DB" w:rsidRDefault="00A1242D" w:rsidP="00A1242D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Внебюджетные источники</w:t>
            </w:r>
          </w:p>
        </w:tc>
        <w:tc>
          <w:tcPr>
            <w:tcW w:w="1559" w:type="dxa"/>
          </w:tcPr>
          <w:p w:rsidR="00A1242D" w:rsidRPr="002849DB" w:rsidRDefault="00A1242D" w:rsidP="000E14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8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A1242D" w:rsidRPr="002849DB" w:rsidRDefault="00A1242D" w:rsidP="00A1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1639C" w:rsidRPr="002849DB" w:rsidRDefault="00A1639C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A1639C" w:rsidRPr="002849DB" w:rsidRDefault="00A1639C" w:rsidP="00E1076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A1639C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1639C" w:rsidRPr="00601852" w:rsidRDefault="00E10762" w:rsidP="00E10762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Pr="00601852">
        <w:rPr>
          <w:rFonts w:ascii="Times New Roman" w:hAnsi="Times New Roman" w:cs="Times New Roman"/>
          <w:bCs/>
          <w:caps/>
          <w:sz w:val="28"/>
          <w:szCs w:val="28"/>
        </w:rPr>
        <w:t>П</w:t>
      </w:r>
      <w:r w:rsidR="00A1639C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лан реализации </w:t>
      </w:r>
      <w:r w:rsidR="00795925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мероприятий (результатов) муниципальной программы, реализуемых в составе 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муниципального проекта</w:t>
      </w:r>
      <w:r w:rsidR="0096236A" w:rsidRPr="00601852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A1639C" w:rsidRPr="00601852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Водоснабжение, водоотведение и очистка сточных вод</w:t>
      </w:r>
      <w:r w:rsidR="00A1639C" w:rsidRPr="00601852">
        <w:rPr>
          <w:rFonts w:ascii="Times New Roman" w:hAnsi="Times New Roman" w:cs="Times New Roman"/>
          <w:caps/>
          <w:sz w:val="28"/>
          <w:szCs w:val="28"/>
        </w:rPr>
        <w:t>»</w:t>
      </w:r>
    </w:p>
    <w:p w:rsidR="00E10762" w:rsidRPr="002849DB" w:rsidRDefault="00E10762" w:rsidP="00E10762">
      <w:pPr>
        <w:pStyle w:val="ConsPlusNormal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E10762" w:rsidRPr="002849DB" w:rsidTr="000E14DF">
        <w:tc>
          <w:tcPr>
            <w:tcW w:w="3934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10762" w:rsidRPr="002849DB" w:rsidTr="000E14DF">
        <w:tc>
          <w:tcPr>
            <w:tcW w:w="3934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</w:tr>
      <w:tr w:rsidR="00E10762" w:rsidRPr="002849DB" w:rsidTr="000E14DF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E10762" w:rsidRPr="002849DB" w:rsidRDefault="00E10762" w:rsidP="007228BE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 1. «</w:t>
            </w:r>
            <w:r w:rsidR="0096236A" w:rsidRPr="002849DB">
              <w:rPr>
                <w:rFonts w:ascii="Times New Roman" w:hAnsi="Times New Roman" w:cs="Times New Roman"/>
                <w:bCs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  <w:r w:rsidRPr="002849DB">
              <w:rPr>
                <w:rFonts w:ascii="Times New Roman" w:hAnsi="Times New Roman" w:cs="Times New Roman"/>
              </w:rPr>
              <w:t>»</w:t>
            </w:r>
          </w:p>
        </w:tc>
      </w:tr>
      <w:tr w:rsidR="00E10762" w:rsidRPr="002849DB" w:rsidTr="000E14DF">
        <w:tc>
          <w:tcPr>
            <w:tcW w:w="3934" w:type="dxa"/>
            <w:shd w:val="clear" w:color="auto" w:fill="auto"/>
          </w:tcPr>
          <w:p w:rsidR="00E10762" w:rsidRPr="002849DB" w:rsidRDefault="00E10762" w:rsidP="005271F0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Мероприятие (результат) 1.1 «</w:t>
            </w:r>
            <w:r w:rsidR="0096236A" w:rsidRPr="002849DB">
              <w:rPr>
                <w:rFonts w:ascii="Times New Roman" w:hAnsi="Times New Roman" w:cs="Times New Roman"/>
              </w:rPr>
              <w:t>Строительство (реконструкция) объектов водоотведения (очистных и других сооружений)</w:t>
            </w:r>
            <w:r w:rsidRPr="00284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E10762" w:rsidRPr="002849DB" w:rsidRDefault="005271F0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E10762" w:rsidRPr="002849DB" w:rsidRDefault="00E10762" w:rsidP="000E14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762" w:rsidRPr="002849DB" w:rsidRDefault="00E10762" w:rsidP="00E107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58" w:rsidRPr="002849DB" w:rsidRDefault="00BE0558" w:rsidP="006D122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BE0558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23AE" w:rsidRPr="002849DB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4923AE" w:rsidRPr="002849DB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>
        <w:rPr>
          <w:rFonts w:ascii="Times New Roman" w:eastAsia="Calibri" w:hAnsi="Times New Roman" w:cs="Times New Roman"/>
          <w:bCs/>
          <w:sz w:val="28"/>
        </w:rPr>
        <w:t>«</w:t>
      </w:r>
      <w:r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Default="004923AE" w:rsidP="009623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0558" w:rsidRPr="00601852" w:rsidRDefault="00795925" w:rsidP="0096236A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601852">
        <w:rPr>
          <w:rFonts w:ascii="Times New Roman" w:hAnsi="Times New Roman" w:cs="Times New Roman"/>
          <w:caps/>
          <w:sz w:val="28"/>
          <w:szCs w:val="28"/>
        </w:rPr>
        <w:t>Сведения о мероприятиях муниципальной программы</w:t>
      </w:r>
      <w:r w:rsidRPr="00601852">
        <w:rPr>
          <w:rFonts w:ascii="Times New Roman" w:hAnsi="Times New Roman" w:cs="Times New Roman"/>
          <w:caps/>
          <w:sz w:val="28"/>
        </w:rPr>
        <w:t>, реализуемых в составе</w:t>
      </w:r>
      <w:r w:rsidR="00BE0558" w:rsidRPr="0060185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6236A" w:rsidRPr="00601852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</w:t>
      </w:r>
      <w:r w:rsidR="00BE0558" w:rsidRPr="00601852">
        <w:rPr>
          <w:rFonts w:ascii="Times New Roman" w:hAnsi="Times New Roman" w:cs="Times New Roman"/>
          <w:caps/>
          <w:sz w:val="28"/>
          <w:szCs w:val="28"/>
        </w:rPr>
        <w:t>»</w:t>
      </w:r>
    </w:p>
    <w:p w:rsidR="0096236A" w:rsidRPr="002849DB" w:rsidRDefault="0096236A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E0558" w:rsidRPr="002849DB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BE0558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5354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2"/>
        <w:gridCol w:w="551"/>
        <w:gridCol w:w="2417"/>
        <w:gridCol w:w="2089"/>
        <w:gridCol w:w="2791"/>
        <w:gridCol w:w="2694"/>
      </w:tblGrid>
      <w:tr w:rsidR="00AF53E1" w:rsidRPr="002D6309" w:rsidTr="00974F4B">
        <w:tc>
          <w:tcPr>
            <w:tcW w:w="1650" w:type="pct"/>
            <w:vAlign w:val="center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943" w:type="pct"/>
            <w:gridSpan w:val="2"/>
            <w:vAlign w:val="center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ведомственный</w:t>
            </w:r>
            <w:r w:rsidRPr="002D63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 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AF53E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качества жилищно-коммунальных услуг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664" w:type="pct"/>
            <w:vAlign w:val="center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887" w:type="pct"/>
            <w:vAlign w:val="center"/>
          </w:tcPr>
          <w:p w:rsidR="00601852" w:rsidRDefault="0060185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начала</w:t>
            </w:r>
          </w:p>
          <w:p w:rsidR="00AF53E1" w:rsidRPr="002D6309" w:rsidRDefault="00AF53E1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</w:t>
            </w:r>
            <w:r w:rsidR="00242E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6" w:type="pct"/>
            <w:vAlign w:val="center"/>
          </w:tcPr>
          <w:p w:rsidR="00601852" w:rsidRDefault="00601852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Дата окончания</w:t>
            </w:r>
          </w:p>
          <w:p w:rsidR="00AF53E1" w:rsidRPr="002D6309" w:rsidRDefault="00AF53E1" w:rsidP="00242E0A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203</w:t>
            </w:r>
            <w:r w:rsidR="00242E0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</w:tr>
      <w:tr w:rsidR="00AF53E1" w:rsidRPr="002D6309" w:rsidTr="00974F4B">
        <w:tc>
          <w:tcPr>
            <w:tcW w:w="1650" w:type="pct"/>
            <w:vAlign w:val="center"/>
          </w:tcPr>
          <w:p w:rsidR="00AF53E1" w:rsidRPr="002D6309" w:rsidRDefault="00AF53E1" w:rsidP="00AF53E1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gramStart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Ответственный</w:t>
            </w:r>
            <w:proofErr w:type="gramEnd"/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за реализацию мероприятий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муниципального ведомственного 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проекта:</w:t>
            </w:r>
          </w:p>
        </w:tc>
        <w:tc>
          <w:tcPr>
            <w:tcW w:w="3350" w:type="pct"/>
            <w:gridSpan w:val="5"/>
            <w:vAlign w:val="center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Управление ЖКХ, энергетики, транспорта и связи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AF53E1" w:rsidRPr="002D6309" w:rsidTr="00974F4B">
        <w:tc>
          <w:tcPr>
            <w:tcW w:w="1650" w:type="pct"/>
            <w:vMerge w:val="restart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Связь с государственными программами Чувашской Республики и муниципальными программами города Чебоксары (при наличии) </w:t>
            </w:r>
          </w:p>
        </w:tc>
        <w:tc>
          <w:tcPr>
            <w:tcW w:w="175" w:type="pct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1432" w:type="pct"/>
            <w:gridSpan w:val="2"/>
            <w:vAlign w:val="center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43" w:type="pct"/>
            <w:gridSpan w:val="2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9592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  <w:tr w:rsidR="00AF53E1" w:rsidRPr="002D6309" w:rsidTr="00974F4B">
        <w:tc>
          <w:tcPr>
            <w:tcW w:w="1650" w:type="pct"/>
            <w:vMerge/>
          </w:tcPr>
          <w:p w:rsidR="00AF53E1" w:rsidRPr="002D6309" w:rsidRDefault="00AF53E1" w:rsidP="00974F4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5" w:type="pct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1.1.</w:t>
            </w:r>
          </w:p>
        </w:tc>
        <w:tc>
          <w:tcPr>
            <w:tcW w:w="1432" w:type="pct"/>
            <w:gridSpan w:val="2"/>
            <w:vAlign w:val="center"/>
          </w:tcPr>
          <w:p w:rsidR="00AF53E1" w:rsidRPr="002D6309" w:rsidRDefault="00AF53E1" w:rsidP="00CE6AA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1743" w:type="pct"/>
            <w:gridSpan w:val="2"/>
          </w:tcPr>
          <w:p w:rsidR="00AF53E1" w:rsidRPr="002D6309" w:rsidRDefault="00AF53E1" w:rsidP="00974F4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«</w:t>
            </w:r>
            <w:r w:rsidRPr="0079592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Модернизация и развитие сферы жилищно-коммунального хозяйства</w:t>
            </w:r>
            <w:r w:rsidRPr="002D6309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»</w:t>
            </w:r>
          </w:p>
        </w:tc>
      </w:tr>
    </w:tbl>
    <w:p w:rsidR="00AF53E1" w:rsidRDefault="00AF53E1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F53E1" w:rsidRDefault="00AF53E1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AF53E1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6236A" w:rsidRPr="00B83D51" w:rsidRDefault="00BE0558" w:rsidP="0096236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B83D51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2. </w:t>
      </w:r>
      <w:r w:rsidRPr="00B83D51">
        <w:rPr>
          <w:rFonts w:ascii="Times New Roman" w:hAnsi="Times New Roman" w:cs="Times New Roman"/>
          <w:b w:val="0"/>
          <w:bCs/>
          <w:caps/>
          <w:sz w:val="28"/>
          <w:szCs w:val="28"/>
        </w:rPr>
        <w:t>Показатели</w:t>
      </w:r>
      <w:r w:rsidR="00AF53E1" w:rsidRPr="00B83D51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 муниципальной программы, реализуемые в составе</w:t>
      </w:r>
      <w:r w:rsidRPr="00B83D51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 </w:t>
      </w:r>
      <w:r w:rsidR="0096236A" w:rsidRPr="00B83D51">
        <w:rPr>
          <w:rFonts w:ascii="Times New Roman" w:hAnsi="Times New Roman" w:cs="Times New Roman"/>
          <w:b w:val="0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BE0558" w:rsidRPr="002849DB" w:rsidRDefault="00BE0558" w:rsidP="0096236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992"/>
        <w:gridCol w:w="709"/>
        <w:gridCol w:w="708"/>
        <w:gridCol w:w="709"/>
        <w:gridCol w:w="709"/>
        <w:gridCol w:w="709"/>
        <w:gridCol w:w="708"/>
        <w:gridCol w:w="699"/>
        <w:gridCol w:w="709"/>
        <w:gridCol w:w="709"/>
        <w:gridCol w:w="1286"/>
        <w:gridCol w:w="1559"/>
      </w:tblGrid>
      <w:tr w:rsidR="00601852" w:rsidRPr="002849DB" w:rsidTr="00601852">
        <w:tc>
          <w:tcPr>
            <w:tcW w:w="567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9D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2849DB">
                <w:rPr>
                  <w:rFonts w:ascii="Times New Roman" w:hAnsi="Times New Roman" w:cs="Times New Roman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7" w:type="dxa"/>
            <w:gridSpan w:val="2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952" w:type="dxa"/>
            <w:gridSpan w:val="7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286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559" w:type="dxa"/>
            <w:vMerge w:val="restart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Нарастающий итог</w:t>
            </w:r>
          </w:p>
        </w:tc>
      </w:tr>
      <w:tr w:rsidR="00601852" w:rsidRPr="002849DB" w:rsidTr="00601852">
        <w:tc>
          <w:tcPr>
            <w:tcW w:w="567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69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709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86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52" w:rsidRPr="002849DB" w:rsidTr="00601852">
        <w:tc>
          <w:tcPr>
            <w:tcW w:w="567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6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01852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1852" w:rsidRPr="002849DB" w:rsidTr="00A1242D">
        <w:tc>
          <w:tcPr>
            <w:tcW w:w="567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3" w:type="dxa"/>
            <w:gridSpan w:val="14"/>
          </w:tcPr>
          <w:p w:rsidR="00601852" w:rsidRPr="002849DB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601852" w:rsidRPr="002849DB" w:rsidTr="00601852">
        <w:tc>
          <w:tcPr>
            <w:tcW w:w="567" w:type="dxa"/>
          </w:tcPr>
          <w:p w:rsidR="00601852" w:rsidRPr="002849DB" w:rsidRDefault="00601852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</w:tcPr>
          <w:p w:rsidR="00601852" w:rsidRPr="002849DB" w:rsidRDefault="00601852" w:rsidP="005140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 качеством жилищно-коммунальных услуг </w:t>
            </w:r>
          </w:p>
        </w:tc>
        <w:tc>
          <w:tcPr>
            <w:tcW w:w="1134" w:type="dxa"/>
          </w:tcPr>
          <w:p w:rsidR="00601852" w:rsidRPr="002849DB" w:rsidRDefault="00601852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8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9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</w:tcPr>
          <w:p w:rsidR="00601852" w:rsidRPr="002849DB" w:rsidRDefault="00601852" w:rsidP="00122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6" w:type="dxa"/>
          </w:tcPr>
          <w:p w:rsidR="00601852" w:rsidRPr="002849DB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1852" w:rsidRPr="002849DB" w:rsidRDefault="00601852" w:rsidP="00C30F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58" w:rsidRPr="002849DB" w:rsidRDefault="00BE0558" w:rsidP="00BE0558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BE0558" w:rsidRPr="002849DB" w:rsidRDefault="00BE0558" w:rsidP="00BE05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0558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0558" w:rsidRPr="00B83D51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B83D51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3. </w:t>
      </w:r>
      <w:r w:rsidRPr="00B83D51">
        <w:rPr>
          <w:rFonts w:ascii="Times New Roman" w:hAnsi="Times New Roman" w:cs="Times New Roman"/>
          <w:b w:val="0"/>
          <w:bCs/>
          <w:caps/>
          <w:sz w:val="28"/>
          <w:szCs w:val="28"/>
        </w:rPr>
        <w:t>Перечень мероприятий (результатов)</w:t>
      </w:r>
      <w:r w:rsidR="00AF53E1" w:rsidRPr="00B83D51">
        <w:rPr>
          <w:rFonts w:ascii="Times New Roman" w:hAnsi="Times New Roman" w:cs="Times New Roman"/>
          <w:b w:val="0"/>
          <w:bCs/>
          <w:caps/>
          <w:sz w:val="28"/>
          <w:szCs w:val="28"/>
        </w:rPr>
        <w:t xml:space="preserve"> муниципальной программы, </w:t>
      </w:r>
      <w:r w:rsidR="00AF53E1" w:rsidRPr="00B83D51">
        <w:rPr>
          <w:rFonts w:ascii="Times New Roman" w:hAnsi="Times New Roman" w:cs="Times New Roman"/>
          <w:b w:val="0"/>
          <w:caps/>
          <w:sz w:val="28"/>
          <w:szCs w:val="28"/>
        </w:rPr>
        <w:t xml:space="preserve">реализуемых в составе </w:t>
      </w:r>
      <w:r w:rsidR="0096236A" w:rsidRPr="00B83D51">
        <w:rPr>
          <w:rFonts w:ascii="Times New Roman" w:hAnsi="Times New Roman" w:cs="Times New Roman"/>
          <w:b w:val="0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96236A" w:rsidRPr="002849DB" w:rsidRDefault="0096236A" w:rsidP="00BE0558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  <w:gridCol w:w="1392"/>
        <w:gridCol w:w="1276"/>
        <w:gridCol w:w="1276"/>
      </w:tblGrid>
      <w:tr w:rsidR="00B83D51" w:rsidRPr="002849DB" w:rsidTr="005140FE">
        <w:tc>
          <w:tcPr>
            <w:tcW w:w="556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3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992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49D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2849DB">
                <w:rPr>
                  <w:rFonts w:ascii="Times New Roman" w:hAnsi="Times New Roman" w:cs="Times New Roman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709" w:type="dxa"/>
            <w:gridSpan w:val="2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1392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Характеристика</w:t>
            </w:r>
            <w:r>
              <w:rPr>
                <w:rFonts w:ascii="Times New Roman" w:eastAsia="Calibri" w:hAnsi="Times New Roman" w:cs="Times New Roman"/>
              </w:rPr>
              <w:t xml:space="preserve"> мероприятия (результата)</w:t>
            </w:r>
          </w:p>
        </w:tc>
        <w:tc>
          <w:tcPr>
            <w:tcW w:w="1276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B83D51">
              <w:rPr>
                <w:rFonts w:ascii="Times New Roman" w:eastAsia="Calibri" w:hAnsi="Times New Roman" w:cs="Times New Roman"/>
              </w:rPr>
              <w:t>Связь с показателями регионального проекта</w:t>
            </w:r>
          </w:p>
        </w:tc>
      </w:tr>
      <w:tr w:rsidR="00B83D51" w:rsidRPr="002849DB" w:rsidTr="005140FE">
        <w:tc>
          <w:tcPr>
            <w:tcW w:w="556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392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D51" w:rsidRPr="002849DB" w:rsidTr="005140FE">
        <w:tc>
          <w:tcPr>
            <w:tcW w:w="556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8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3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83D51" w:rsidRPr="002849DB" w:rsidRDefault="005140FE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140FE" w:rsidRPr="002849DB" w:rsidTr="005140FE">
        <w:trPr>
          <w:trHeight w:val="20"/>
        </w:trPr>
        <w:tc>
          <w:tcPr>
            <w:tcW w:w="15735" w:type="dxa"/>
            <w:gridSpan w:val="15"/>
          </w:tcPr>
          <w:p w:rsidR="005140FE" w:rsidRPr="002849DB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 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B83D51" w:rsidRPr="002849DB" w:rsidTr="005140FE">
        <w:trPr>
          <w:trHeight w:val="833"/>
        </w:trPr>
        <w:tc>
          <w:tcPr>
            <w:tcW w:w="556" w:type="dxa"/>
          </w:tcPr>
          <w:p w:rsidR="00B83D51" w:rsidRPr="002849DB" w:rsidRDefault="00B83D51" w:rsidP="005942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B83D51" w:rsidRPr="002849DB" w:rsidRDefault="00B83D51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снегоплавильной</w:t>
            </w:r>
            <w:proofErr w:type="spellEnd"/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99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B83D51" w:rsidRPr="002849DB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83D51" w:rsidRPr="002849DB">
              <w:rPr>
                <w:rFonts w:ascii="Times New Roman" w:hAnsi="Times New Roman" w:cs="Times New Roman"/>
              </w:rPr>
              <w:t xml:space="preserve">вод в эксплуатацию </w:t>
            </w:r>
            <w:proofErr w:type="spellStart"/>
            <w:r w:rsidR="00B83D51" w:rsidRPr="002849DB">
              <w:rPr>
                <w:rFonts w:ascii="Times New Roman" w:hAnsi="Times New Roman" w:cs="Times New Roman"/>
              </w:rPr>
              <w:t>снегоплавильной</w:t>
            </w:r>
            <w:proofErr w:type="spellEnd"/>
            <w:r w:rsidR="00B83D51" w:rsidRPr="002849DB">
              <w:rPr>
                <w:rFonts w:ascii="Times New Roman" w:hAnsi="Times New Roman" w:cs="Times New Roman"/>
              </w:rPr>
              <w:t xml:space="preserve"> станции</w:t>
            </w:r>
          </w:p>
        </w:tc>
        <w:tc>
          <w:tcPr>
            <w:tcW w:w="1276" w:type="dxa"/>
          </w:tcPr>
          <w:p w:rsidR="00B83D51" w:rsidRPr="002849DB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3D51" w:rsidRPr="002849DB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276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D51" w:rsidRPr="002849DB" w:rsidTr="005140FE">
        <w:trPr>
          <w:trHeight w:val="833"/>
        </w:trPr>
        <w:tc>
          <w:tcPr>
            <w:tcW w:w="556" w:type="dxa"/>
          </w:tcPr>
          <w:p w:rsidR="00B83D51" w:rsidRPr="002849DB" w:rsidRDefault="00B83D51" w:rsidP="00DB4C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63" w:type="dxa"/>
          </w:tcPr>
          <w:p w:rsidR="00B83D51" w:rsidRPr="002849DB" w:rsidRDefault="00B83D51" w:rsidP="004038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объектов коммунального хозяйства </w:t>
            </w:r>
          </w:p>
        </w:tc>
        <w:tc>
          <w:tcPr>
            <w:tcW w:w="992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B83D51" w:rsidRPr="002849DB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D51" w:rsidRPr="002849DB">
              <w:rPr>
                <w:rFonts w:ascii="Times New Roman" w:hAnsi="Times New Roman" w:cs="Times New Roman"/>
                <w:sz w:val="24"/>
                <w:szCs w:val="24"/>
              </w:rPr>
              <w:t>риобретение техники для жилищно-коммунальных хозяйств</w:t>
            </w:r>
          </w:p>
        </w:tc>
        <w:tc>
          <w:tcPr>
            <w:tcW w:w="1276" w:type="dxa"/>
          </w:tcPr>
          <w:p w:rsidR="00B83D51" w:rsidRPr="002849DB" w:rsidRDefault="005140FE" w:rsidP="0051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3D51" w:rsidRPr="002849DB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1276" w:type="dxa"/>
          </w:tcPr>
          <w:p w:rsidR="00B83D51" w:rsidRPr="002849DB" w:rsidRDefault="00B83D51" w:rsidP="00BE05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51" w:rsidRPr="002849DB" w:rsidTr="005140FE">
        <w:trPr>
          <w:trHeight w:val="136"/>
        </w:trPr>
        <w:tc>
          <w:tcPr>
            <w:tcW w:w="556" w:type="dxa"/>
          </w:tcPr>
          <w:p w:rsidR="00B83D51" w:rsidRPr="002849DB" w:rsidRDefault="00B83D51" w:rsidP="00E142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63" w:type="dxa"/>
          </w:tcPr>
          <w:p w:rsidR="00B83D51" w:rsidRPr="002849DB" w:rsidRDefault="00B83D51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992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</w:tcPr>
          <w:p w:rsidR="00B83D51" w:rsidRPr="002849DB" w:rsidRDefault="005140FE" w:rsidP="005140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D51" w:rsidRPr="002849DB">
              <w:rPr>
                <w:rFonts w:ascii="Times New Roman" w:hAnsi="Times New Roman" w:cs="Times New Roman"/>
                <w:sz w:val="24"/>
                <w:szCs w:val="24"/>
              </w:rPr>
              <w:t>риобретение и установка приборов учета</w:t>
            </w:r>
          </w:p>
        </w:tc>
        <w:tc>
          <w:tcPr>
            <w:tcW w:w="1276" w:type="dxa"/>
          </w:tcPr>
          <w:p w:rsidR="00B83D51" w:rsidRPr="002849DB" w:rsidRDefault="00B83D51" w:rsidP="00514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276" w:type="dxa"/>
          </w:tcPr>
          <w:p w:rsidR="00B83D51" w:rsidRPr="002849DB" w:rsidRDefault="00B83D51" w:rsidP="00D14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558" w:rsidRPr="002849DB" w:rsidRDefault="00BE0558" w:rsidP="00BE05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E0558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8B8" w:rsidRPr="002849DB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 Сведения о финансовом обеспечении мероприятий (результатов) </w:t>
      </w:r>
      <w:r w:rsidR="00AF53E1" w:rsidRPr="002D6309">
        <w:rPr>
          <w:rFonts w:ascii="Times New Roman" w:hAnsi="Times New Roman" w:cs="Times New Roman"/>
          <w:sz w:val="28"/>
          <w:szCs w:val="28"/>
        </w:rPr>
        <w:t>муниципальной программы, реализуемых в составе</w:t>
      </w:r>
      <w:r w:rsidR="00AF53E1" w:rsidRPr="002849DB">
        <w:rPr>
          <w:rFonts w:ascii="Times New Roman" w:hAnsi="Times New Roman" w:cs="Times New Roman"/>
          <w:sz w:val="28"/>
          <w:szCs w:val="28"/>
        </w:rPr>
        <w:t xml:space="preserve"> </w:t>
      </w:r>
      <w:r w:rsidR="004038B8" w:rsidRPr="002849DB">
        <w:rPr>
          <w:rFonts w:ascii="Times New Roman" w:hAnsi="Times New Roman" w:cs="Times New Roman"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BE0558" w:rsidRDefault="00BE0558" w:rsidP="00BE0558">
      <w:pPr>
        <w:pStyle w:val="ConsPlusTitle"/>
        <w:jc w:val="center"/>
        <w:outlineLvl w:val="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7"/>
        <w:gridCol w:w="2401"/>
        <w:gridCol w:w="1417"/>
        <w:gridCol w:w="1559"/>
        <w:gridCol w:w="1418"/>
        <w:gridCol w:w="1134"/>
        <w:gridCol w:w="1276"/>
        <w:gridCol w:w="850"/>
        <w:gridCol w:w="851"/>
        <w:gridCol w:w="992"/>
        <w:gridCol w:w="1134"/>
        <w:gridCol w:w="1276"/>
        <w:gridCol w:w="1134"/>
      </w:tblGrid>
      <w:tr w:rsidR="000F7342" w:rsidRPr="000F7342" w:rsidTr="000F7342">
        <w:trPr>
          <w:trHeight w:val="2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</w:t>
            </w:r>
          </w:p>
        </w:tc>
        <w:tc>
          <w:tcPr>
            <w:tcW w:w="864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2031–2035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тысяч рублей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544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 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снегоплавильной</w:t>
            </w:r>
            <w:proofErr w:type="spellEnd"/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250 994,1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557 574,4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 05 03 A130115300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306 580,3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250 994,1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557 574,4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ЖКХ, энергетики, транспорта и связи администрации города Чебоксары, администрация города </w:t>
            </w: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Чебоксары,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5 857,2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 02 A130170230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5 857,2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</w:t>
            </w: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2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 05 01 A130175370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</w:tr>
      <w:tr w:rsidR="000F7342" w:rsidRPr="000F7342" w:rsidTr="000F7342">
        <w:trPr>
          <w:trHeight w:val="20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43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муниципальному ведомственному проекту «Обеспечение качества жилищно-коммунальных услуг»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F7342" w:rsidRPr="000F7342" w:rsidTr="000F7342">
        <w:trPr>
          <w:trHeight w:val="20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309 781,4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253 850,2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564 531,6</w:t>
            </w:r>
          </w:p>
        </w:tc>
      </w:tr>
      <w:tr w:rsidR="000F7342" w:rsidRPr="000F7342" w:rsidTr="000F7342">
        <w:trPr>
          <w:trHeight w:val="20"/>
        </w:trPr>
        <w:tc>
          <w:tcPr>
            <w:tcW w:w="43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342" w:rsidRPr="000F7342" w:rsidRDefault="000F7342" w:rsidP="000F7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73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BE0558" w:rsidRPr="002849DB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E0558" w:rsidRPr="002849DB" w:rsidRDefault="00BE0558" w:rsidP="00BE0558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BE0558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38B8" w:rsidRPr="005140FE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Pr="005140FE">
        <w:rPr>
          <w:rFonts w:ascii="Times New Roman" w:hAnsi="Times New Roman" w:cs="Times New Roman"/>
          <w:bCs/>
          <w:caps/>
          <w:sz w:val="28"/>
          <w:szCs w:val="28"/>
        </w:rPr>
        <w:t xml:space="preserve">План реализации </w:t>
      </w:r>
      <w:r w:rsidR="00AF53E1" w:rsidRPr="005140FE">
        <w:rPr>
          <w:rFonts w:ascii="Times New Roman" w:hAnsi="Times New Roman" w:cs="Times New Roman"/>
          <w:bCs/>
          <w:caps/>
          <w:sz w:val="28"/>
          <w:szCs w:val="28"/>
        </w:rPr>
        <w:t xml:space="preserve">мероприятий (результатов) </w:t>
      </w:r>
      <w:r w:rsidR="00AF53E1" w:rsidRPr="005140FE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программы, реализуемых в составе </w:t>
      </w:r>
      <w:r w:rsidR="004038B8" w:rsidRPr="005140FE">
        <w:rPr>
          <w:rFonts w:ascii="Times New Roman" w:hAnsi="Times New Roman" w:cs="Times New Roman"/>
          <w:caps/>
          <w:sz w:val="28"/>
          <w:szCs w:val="28"/>
        </w:rPr>
        <w:t>муниципального ведомственного проекта «Обеспечение качества жилищно-коммунальных услуг»</w:t>
      </w:r>
    </w:p>
    <w:p w:rsidR="00BE0558" w:rsidRPr="002849DB" w:rsidRDefault="00BE0558" w:rsidP="004038B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BE0558" w:rsidRPr="002849DB" w:rsidTr="00BE0558">
        <w:tc>
          <w:tcPr>
            <w:tcW w:w="3934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0558" w:rsidRPr="002849DB" w:rsidTr="00BE0558">
        <w:tc>
          <w:tcPr>
            <w:tcW w:w="3934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</w:tr>
      <w:tr w:rsidR="00BE0558" w:rsidRPr="002849DB" w:rsidTr="00BE0558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BE0558" w:rsidRPr="002849DB" w:rsidRDefault="00BE0558" w:rsidP="004038B8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 1</w:t>
            </w:r>
            <w:r w:rsidR="004038B8" w:rsidRPr="002849DB">
              <w:rPr>
                <w:rFonts w:ascii="Times New Roman" w:hAnsi="Times New Roman" w:cs="Times New Roman"/>
              </w:rPr>
              <w:t xml:space="preserve"> - </w:t>
            </w:r>
            <w:r w:rsidRPr="002849DB">
              <w:rPr>
                <w:rFonts w:ascii="Times New Roman" w:hAnsi="Times New Roman" w:cs="Times New Roman"/>
              </w:rPr>
              <w:t xml:space="preserve"> «</w:t>
            </w:r>
            <w:r w:rsidR="004038B8" w:rsidRPr="002849DB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Pr="002849DB">
              <w:rPr>
                <w:rFonts w:ascii="Times New Roman" w:hAnsi="Times New Roman" w:cs="Times New Roman"/>
              </w:rPr>
              <w:t>»</w:t>
            </w:r>
          </w:p>
        </w:tc>
      </w:tr>
      <w:tr w:rsidR="00BE0558" w:rsidRPr="002849DB" w:rsidTr="00BE0558">
        <w:tc>
          <w:tcPr>
            <w:tcW w:w="3934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Мероприятие (результат) 1.1 «</w:t>
            </w:r>
            <w:r w:rsidR="004038B8" w:rsidRPr="002849DB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="004038B8" w:rsidRPr="002849DB">
              <w:rPr>
                <w:rFonts w:ascii="Times New Roman" w:hAnsi="Times New Roman" w:cs="Times New Roman"/>
              </w:rPr>
              <w:t>снегоплавильной</w:t>
            </w:r>
            <w:proofErr w:type="spellEnd"/>
            <w:r w:rsidR="004038B8" w:rsidRPr="002849DB">
              <w:rPr>
                <w:rFonts w:ascii="Times New Roman" w:hAnsi="Times New Roman" w:cs="Times New Roman"/>
              </w:rPr>
              <w:t xml:space="preserve"> станции</w:t>
            </w:r>
            <w:r w:rsidRPr="002849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9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</w:t>
            </w:r>
            <w:r w:rsidR="005140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3" w:type="dxa"/>
            <w:shd w:val="clear" w:color="auto" w:fill="auto"/>
          </w:tcPr>
          <w:p w:rsidR="00BE0558" w:rsidRPr="002849DB" w:rsidRDefault="00BE0558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813" w:rsidRPr="002849DB" w:rsidTr="00BE0558">
        <w:tc>
          <w:tcPr>
            <w:tcW w:w="3934" w:type="dxa"/>
            <w:shd w:val="clear" w:color="auto" w:fill="auto"/>
          </w:tcPr>
          <w:p w:rsidR="006D1813" w:rsidRPr="002849DB" w:rsidRDefault="006D1813" w:rsidP="006D181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Мероприятие (результат) 1.2 «</w:t>
            </w:r>
            <w:r w:rsidR="00FC4BE8" w:rsidRPr="002849DB">
              <w:rPr>
                <w:rFonts w:ascii="Times New Roman" w:hAnsi="Times New Roman" w:cs="Times New Roman"/>
                <w:b w:val="0"/>
              </w:rPr>
              <w:t>Содержание объектов коммунального хозяйства»</w:t>
            </w:r>
          </w:p>
        </w:tc>
        <w:tc>
          <w:tcPr>
            <w:tcW w:w="2119" w:type="dxa"/>
            <w:shd w:val="clear" w:color="auto" w:fill="auto"/>
          </w:tcPr>
          <w:p w:rsidR="006D1813" w:rsidRPr="002849DB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6D1813" w:rsidRPr="002849DB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813" w:rsidRPr="002849DB" w:rsidTr="00BE0558">
        <w:tc>
          <w:tcPr>
            <w:tcW w:w="3934" w:type="dxa"/>
            <w:shd w:val="clear" w:color="auto" w:fill="auto"/>
          </w:tcPr>
          <w:p w:rsidR="006D1813" w:rsidRPr="002849DB" w:rsidRDefault="006D1813" w:rsidP="004011DD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Мероприятие (результат) </w:t>
            </w:r>
            <w:r w:rsidR="004011DD" w:rsidRPr="002849DB">
              <w:rPr>
                <w:rFonts w:ascii="Times New Roman" w:hAnsi="Times New Roman" w:cs="Times New Roman"/>
              </w:rPr>
              <w:t xml:space="preserve"> 1.3</w:t>
            </w:r>
            <w:r w:rsidRPr="002849DB">
              <w:rPr>
                <w:rFonts w:ascii="Times New Roman" w:hAnsi="Times New Roman" w:cs="Times New Roman"/>
              </w:rPr>
              <w:t>. Установка приборов учета потребления энергетических ресурсов, воды, газа</w:t>
            </w:r>
          </w:p>
        </w:tc>
        <w:tc>
          <w:tcPr>
            <w:tcW w:w="2119" w:type="dxa"/>
            <w:shd w:val="clear" w:color="auto" w:fill="auto"/>
          </w:tcPr>
          <w:p w:rsidR="006D1813" w:rsidRPr="002849DB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6D1813" w:rsidRPr="002849DB" w:rsidRDefault="006D1813" w:rsidP="00BE055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558" w:rsidRPr="002849DB" w:rsidRDefault="00BE0558" w:rsidP="00BE05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813" w:rsidRPr="002849DB" w:rsidRDefault="006D1813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6D1813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23AE" w:rsidRPr="002849DB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4923AE" w:rsidRPr="002849DB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>
        <w:rPr>
          <w:rFonts w:ascii="Times New Roman" w:eastAsia="Calibri" w:hAnsi="Times New Roman" w:cs="Times New Roman"/>
          <w:bCs/>
          <w:sz w:val="28"/>
        </w:rPr>
        <w:t>«</w:t>
      </w:r>
      <w:r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Pr="00E96964" w:rsidRDefault="004923AE" w:rsidP="006D1813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p w:rsidR="006D1813" w:rsidRPr="00E96964" w:rsidRDefault="006D1813" w:rsidP="006D1813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E96964">
        <w:rPr>
          <w:rFonts w:ascii="Times New Roman" w:hAnsi="Times New Roman" w:cs="Times New Roman"/>
          <w:caps/>
          <w:sz w:val="28"/>
          <w:szCs w:val="28"/>
        </w:rPr>
        <w:t>Паспорт комплекса процессных мероприятий «Улучшение условий проживания граждан в многоквартирных домах»</w:t>
      </w:r>
    </w:p>
    <w:p w:rsidR="006D1813" w:rsidRPr="002849DB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D1813" w:rsidRPr="002849DB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6D1813" w:rsidRPr="002849DB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6D1813" w:rsidRPr="002849DB" w:rsidTr="006D1813">
        <w:tc>
          <w:tcPr>
            <w:tcW w:w="5670" w:type="dxa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9D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6D1813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D1813" w:rsidRPr="002849DB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6D1813" w:rsidRPr="002849DB" w:rsidTr="006D1813">
        <w:tc>
          <w:tcPr>
            <w:tcW w:w="5670" w:type="dxa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9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6D1813" w:rsidRPr="002849DB" w:rsidTr="006D1813">
        <w:tc>
          <w:tcPr>
            <w:tcW w:w="5670" w:type="dxa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9D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6D1813" w:rsidRPr="002849DB" w:rsidRDefault="006D1813" w:rsidP="006D181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развитие сферы </w:t>
            </w:r>
            <w:r w:rsidR="00CE6AA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4923AE" w:rsidRDefault="004923AE" w:rsidP="006D1813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  <w:sectPr w:rsidR="004923AE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964" w:rsidRPr="00E96964" w:rsidRDefault="006D1813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2. </w:t>
      </w:r>
      <w:r w:rsidRPr="00E96964">
        <w:rPr>
          <w:rFonts w:ascii="Times New Roman" w:hAnsi="Times New Roman" w:cs="Times New Roman"/>
          <w:bCs/>
          <w:caps/>
          <w:sz w:val="28"/>
          <w:szCs w:val="28"/>
        </w:rPr>
        <w:t xml:space="preserve">Показатели </w:t>
      </w:r>
      <w:r w:rsidRPr="00E96964">
        <w:rPr>
          <w:rFonts w:ascii="Times New Roman" w:hAnsi="Times New Roman" w:cs="Times New Roman"/>
          <w:caps/>
          <w:sz w:val="28"/>
          <w:szCs w:val="28"/>
        </w:rPr>
        <w:t>комплекса процессных мероприятий</w:t>
      </w:r>
      <w:r w:rsidRPr="002849DB">
        <w:rPr>
          <w:rFonts w:ascii="Times New Roman" w:hAnsi="Times New Roman" w:cs="Times New Roman"/>
          <w:sz w:val="28"/>
          <w:szCs w:val="28"/>
        </w:rPr>
        <w:t xml:space="preserve"> </w:t>
      </w:r>
      <w:r w:rsidR="00E96964" w:rsidRPr="00E96964">
        <w:rPr>
          <w:rFonts w:ascii="Times New Roman" w:hAnsi="Times New Roman" w:cs="Times New Roman"/>
          <w:caps/>
          <w:sz w:val="28"/>
          <w:szCs w:val="28"/>
        </w:rPr>
        <w:t>«Улучшение условий проживания граждан в многоквартирных домах»</w:t>
      </w:r>
    </w:p>
    <w:p w:rsidR="006D1813" w:rsidRPr="002849DB" w:rsidRDefault="006D1813" w:rsidP="006D1813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D1813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4923AE" w:rsidRPr="002849DB" w:rsidRDefault="004923AE" w:rsidP="006D1813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3"/>
        <w:tblW w:w="162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709"/>
        <w:gridCol w:w="708"/>
        <w:gridCol w:w="880"/>
        <w:gridCol w:w="708"/>
        <w:gridCol w:w="9"/>
        <w:gridCol w:w="700"/>
        <w:gridCol w:w="709"/>
        <w:gridCol w:w="709"/>
        <w:gridCol w:w="708"/>
        <w:gridCol w:w="699"/>
        <w:gridCol w:w="709"/>
        <w:gridCol w:w="709"/>
        <w:gridCol w:w="9"/>
        <w:gridCol w:w="2724"/>
        <w:gridCol w:w="9"/>
      </w:tblGrid>
      <w:tr w:rsidR="00E96964" w:rsidRPr="002849DB" w:rsidTr="004923AE">
        <w:tc>
          <w:tcPr>
            <w:tcW w:w="709" w:type="dxa"/>
            <w:vMerge w:val="restart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E96964" w:rsidRPr="002849DB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709" w:type="dxa"/>
            <w:vMerge w:val="restart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E90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2849D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97" w:type="dxa"/>
            <w:gridSpan w:val="3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52" w:type="dxa"/>
            <w:gridSpan w:val="8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 достижение показателя</w:t>
            </w:r>
          </w:p>
        </w:tc>
      </w:tr>
      <w:tr w:rsidR="00E96964" w:rsidRPr="002849DB" w:rsidTr="004923AE">
        <w:trPr>
          <w:gridAfter w:val="1"/>
          <w:wAfter w:w="9" w:type="dxa"/>
        </w:trPr>
        <w:tc>
          <w:tcPr>
            <w:tcW w:w="709" w:type="dxa"/>
            <w:vMerge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8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64" w:rsidRPr="002849DB" w:rsidTr="004923AE">
        <w:trPr>
          <w:gridAfter w:val="1"/>
          <w:wAfter w:w="9" w:type="dxa"/>
        </w:trPr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96964" w:rsidRPr="002849DB" w:rsidTr="004923AE">
        <w:tc>
          <w:tcPr>
            <w:tcW w:w="709" w:type="dxa"/>
            <w:vAlign w:val="center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86" w:type="dxa"/>
            <w:gridSpan w:val="15"/>
            <w:vAlign w:val="center"/>
          </w:tcPr>
          <w:p w:rsidR="00E96964" w:rsidRPr="002849DB" w:rsidRDefault="00E96964" w:rsidP="006D1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964" w:rsidRPr="002849DB" w:rsidTr="004923AE">
        <w:trPr>
          <w:gridAfter w:val="1"/>
          <w:wAfter w:w="9" w:type="dxa"/>
        </w:trPr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E96964" w:rsidRPr="002849DB" w:rsidRDefault="00E96964" w:rsidP="006D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9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E96964" w:rsidRPr="002849DB" w:rsidRDefault="00E96964" w:rsidP="00C30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Чебоксары, МБУ «Управление жилфондом города Чебоксары»</w:t>
            </w:r>
          </w:p>
        </w:tc>
      </w:tr>
      <w:tr w:rsidR="00E96964" w:rsidRPr="002849DB" w:rsidTr="004923AE">
        <w:trPr>
          <w:gridAfter w:val="1"/>
          <w:wAfter w:w="9" w:type="dxa"/>
        </w:trPr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E96964" w:rsidRPr="002849DB" w:rsidRDefault="00E96964" w:rsidP="006D1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количество замененных лифтов с истекшим сроком эксплуатации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ЖКХ, энергетики, транспорта и связи администрации города Чебоксары, МБУ «Управление жилищным фондом 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Чебоксары»</w:t>
            </w:r>
          </w:p>
        </w:tc>
      </w:tr>
      <w:tr w:rsidR="00E96964" w:rsidRPr="002849DB" w:rsidTr="004923AE">
        <w:trPr>
          <w:gridAfter w:val="1"/>
          <w:wAfter w:w="9" w:type="dxa"/>
        </w:trPr>
        <w:tc>
          <w:tcPr>
            <w:tcW w:w="709" w:type="dxa"/>
          </w:tcPr>
          <w:p w:rsidR="00E96964" w:rsidRPr="002849DB" w:rsidRDefault="00E96964" w:rsidP="006D18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111" w:type="dxa"/>
          </w:tcPr>
          <w:p w:rsidR="00E96964" w:rsidRPr="002849DB" w:rsidRDefault="00E96964" w:rsidP="006349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смотра – конкурса «Дом образцового содержания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80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2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96964" w:rsidRPr="002849DB" w:rsidRDefault="00E96964" w:rsidP="00C30F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  <w:gridSpan w:val="2"/>
          </w:tcPr>
          <w:p w:rsidR="00E96964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 администрации города Чебоксары, МКУ «Управление ЖКХ и благоустройства» города Чебоксары, МБУ «Управление жилищным фондом города Чебоксары»</w:t>
            </w:r>
          </w:p>
        </w:tc>
      </w:tr>
    </w:tbl>
    <w:p w:rsidR="006D1813" w:rsidRPr="002849DB" w:rsidRDefault="006D1813" w:rsidP="006D1813">
      <w:pPr>
        <w:pStyle w:val="a7"/>
        <w:tabs>
          <w:tab w:val="left" w:pos="709"/>
          <w:tab w:val="left" w:pos="1134"/>
        </w:tabs>
        <w:ind w:left="294" w:right="-598" w:firstLine="415"/>
        <w:rPr>
          <w:rFonts w:ascii="Times New Roman" w:eastAsia="Calibri" w:hAnsi="Times New Roman" w:cs="Times New Roman"/>
          <w:bCs/>
          <w:sz w:val="28"/>
        </w:rPr>
      </w:pPr>
    </w:p>
    <w:p w:rsidR="006D1813" w:rsidRPr="002849DB" w:rsidRDefault="006D1813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813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1813" w:rsidRPr="002849DB" w:rsidRDefault="006D1813" w:rsidP="00164321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r w:rsidRPr="00E96964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3. Перечень мероприятий (результатов) </w:t>
      </w:r>
      <w:r w:rsidRPr="00E96964">
        <w:rPr>
          <w:rFonts w:ascii="Times New Roman" w:hAnsi="Times New Roman" w:cs="Times New Roman"/>
          <w:caps/>
          <w:sz w:val="28"/>
          <w:szCs w:val="28"/>
        </w:rPr>
        <w:t xml:space="preserve">комплекса процессных мероприятий </w:t>
      </w:r>
      <w:r w:rsidR="00E96964" w:rsidRPr="00E96964">
        <w:rPr>
          <w:rFonts w:ascii="Times New Roman" w:hAnsi="Times New Roman" w:cs="Times New Roman"/>
          <w:sz w:val="28"/>
          <w:szCs w:val="28"/>
        </w:rPr>
        <w:t>«УЛУЧШЕНИЕ УСЛОВИЙ ПРОЖИВАНИЯ ГРАЖДАН В МНОГОКВАРТИРНЫХ ДОМАХ»</w:t>
      </w: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6D1813" w:rsidRPr="002849DB" w:rsidTr="006D1813">
        <w:tc>
          <w:tcPr>
            <w:tcW w:w="556" w:type="dxa"/>
            <w:vMerge w:val="restart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849DB">
              <w:rPr>
                <w:rFonts w:ascii="Times New Roman" w:hAnsi="Times New Roman" w:cs="Times New Roman"/>
              </w:rPr>
              <w:t>п</w:t>
            </w:r>
            <w:proofErr w:type="gramEnd"/>
            <w:r w:rsidRPr="002849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3" w:type="dxa"/>
            <w:vMerge w:val="restart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3">
              <w:r w:rsidRPr="002849DB">
                <w:rPr>
                  <w:rFonts w:ascii="Times New Roman" w:hAnsi="Times New Roman" w:cs="Times New Roman"/>
                </w:rPr>
                <w:t>ОКЕИ</w:t>
              </w:r>
            </w:hyperlink>
            <w:r w:rsidRPr="00284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6D1813" w:rsidRPr="002849DB" w:rsidTr="006D1813">
        <w:tc>
          <w:tcPr>
            <w:tcW w:w="556" w:type="dxa"/>
            <w:vMerge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2035</w:t>
            </w:r>
          </w:p>
        </w:tc>
      </w:tr>
      <w:tr w:rsidR="006D1813" w:rsidRPr="002849DB" w:rsidTr="006D1813">
        <w:tc>
          <w:tcPr>
            <w:tcW w:w="556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14</w:t>
            </w:r>
          </w:p>
        </w:tc>
      </w:tr>
      <w:tr w:rsidR="006D1813" w:rsidRPr="002849DB" w:rsidTr="006D1813">
        <w:trPr>
          <w:trHeight w:val="513"/>
        </w:trPr>
        <w:tc>
          <w:tcPr>
            <w:tcW w:w="556" w:type="dxa"/>
            <w:vAlign w:val="center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6D1813" w:rsidRPr="002849DB" w:rsidRDefault="006D1813" w:rsidP="006D1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Задача  1 - «</w:t>
            </w:r>
            <w:r w:rsidR="000478A9" w:rsidRPr="002849DB">
              <w:rPr>
                <w:rFonts w:ascii="Times New Roman" w:hAnsi="Times New Roman" w:cs="Times New Roman"/>
                <w:sz w:val="24"/>
                <w:szCs w:val="24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599" w:rsidRPr="002849DB" w:rsidTr="006D1813">
        <w:trPr>
          <w:trHeight w:val="833"/>
        </w:trPr>
        <w:tc>
          <w:tcPr>
            <w:tcW w:w="556" w:type="dxa"/>
          </w:tcPr>
          <w:p w:rsidR="00964599" w:rsidRPr="002849DB" w:rsidRDefault="00226D35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96459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4599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="00964599" w:rsidRPr="002849D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964599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предпринимательской деятельности</w:t>
            </w:r>
          </w:p>
        </w:tc>
        <w:tc>
          <w:tcPr>
            <w:tcW w:w="1135" w:type="dxa"/>
          </w:tcPr>
          <w:p w:rsidR="0096459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3186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964599" w:rsidRPr="002849DB" w:rsidRDefault="00E96964" w:rsidP="00226D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26D35" w:rsidRPr="002849DB">
              <w:rPr>
                <w:rFonts w:ascii="Times New Roman" w:hAnsi="Times New Roman" w:cs="Times New Roman"/>
              </w:rPr>
              <w:t>роведение проверок и профилактических мероприятий</w:t>
            </w:r>
          </w:p>
        </w:tc>
        <w:tc>
          <w:tcPr>
            <w:tcW w:w="992" w:type="dxa"/>
          </w:tcPr>
          <w:p w:rsidR="00964599" w:rsidRPr="002849DB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964599" w:rsidRPr="002849DB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964599" w:rsidRPr="002849DB" w:rsidRDefault="001D4857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964599" w:rsidRPr="002849DB" w:rsidRDefault="004352C9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  <w:tr w:rsidR="004352C9" w:rsidRPr="002849DB" w:rsidTr="00B60B82">
        <w:trPr>
          <w:trHeight w:val="136"/>
        </w:trPr>
        <w:tc>
          <w:tcPr>
            <w:tcW w:w="556" w:type="dxa"/>
          </w:tcPr>
          <w:p w:rsidR="004352C9" w:rsidRPr="002849DB" w:rsidRDefault="004352C9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63" w:type="dxa"/>
          </w:tcPr>
          <w:p w:rsidR="004352C9" w:rsidRPr="002849DB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одернизация лифтов и лифтового оборудования</w:t>
            </w:r>
          </w:p>
        </w:tc>
        <w:tc>
          <w:tcPr>
            <w:tcW w:w="1135" w:type="dxa"/>
          </w:tcPr>
          <w:p w:rsidR="004352C9" w:rsidRPr="002849DB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3AE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4352C9" w:rsidRPr="002849DB" w:rsidRDefault="005C0013" w:rsidP="004923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F53E1">
              <w:rPr>
                <w:rFonts w:ascii="Times New Roman" w:hAnsi="Times New Roman" w:cs="Times New Roman"/>
              </w:rPr>
              <w:t>редоставление субсидии</w:t>
            </w:r>
            <w:r w:rsidR="004923AE">
              <w:rPr>
                <w:rFonts w:ascii="Times New Roman" w:hAnsi="Times New Roman" w:cs="Times New Roman"/>
              </w:rPr>
              <w:t xml:space="preserve"> из бюджета города Чебоксары</w:t>
            </w:r>
            <w:r w:rsidR="00AF53E1">
              <w:rPr>
                <w:rFonts w:ascii="Times New Roman" w:hAnsi="Times New Roman" w:cs="Times New Roman"/>
              </w:rPr>
              <w:t xml:space="preserve"> НО «Республиканский фонд капитального ремонта</w:t>
            </w:r>
            <w:r w:rsidR="004923AE">
              <w:rPr>
                <w:rFonts w:ascii="Times New Roman" w:hAnsi="Times New Roman" w:cs="Times New Roman"/>
              </w:rPr>
              <w:t xml:space="preserve"> многоквартирных домов»</w:t>
            </w:r>
          </w:p>
        </w:tc>
        <w:tc>
          <w:tcPr>
            <w:tcW w:w="99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  <w:tr w:rsidR="004352C9" w:rsidRPr="002849DB" w:rsidTr="006D1813">
        <w:trPr>
          <w:trHeight w:val="833"/>
        </w:trPr>
        <w:tc>
          <w:tcPr>
            <w:tcW w:w="556" w:type="dxa"/>
          </w:tcPr>
          <w:p w:rsidR="004352C9" w:rsidRPr="002849DB" w:rsidRDefault="004352C9" w:rsidP="005A1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563" w:type="dxa"/>
          </w:tcPr>
          <w:p w:rsidR="004352C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мероприятий по капитальному ремонту многоквартирных 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домов, находящихся в муниципальной собственности</w:t>
            </w:r>
          </w:p>
        </w:tc>
        <w:tc>
          <w:tcPr>
            <w:tcW w:w="1135" w:type="dxa"/>
          </w:tcPr>
          <w:p w:rsidR="004352C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4352C9" w:rsidRPr="002849DB" w:rsidRDefault="005C0013" w:rsidP="009645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352C9" w:rsidRPr="002849DB">
              <w:rPr>
                <w:rFonts w:ascii="Times New Roman" w:hAnsi="Times New Roman" w:cs="Times New Roman"/>
              </w:rPr>
              <w:t>плата взносов на капитальный ремонт жилых помещений, находящихся в муниципальной собственности</w:t>
            </w:r>
          </w:p>
        </w:tc>
        <w:tc>
          <w:tcPr>
            <w:tcW w:w="99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  <w:tr w:rsidR="004352C9" w:rsidRPr="002849DB" w:rsidTr="006D1813">
        <w:trPr>
          <w:trHeight w:val="833"/>
        </w:trPr>
        <w:tc>
          <w:tcPr>
            <w:tcW w:w="556" w:type="dxa"/>
          </w:tcPr>
          <w:p w:rsidR="004352C9" w:rsidRPr="002849DB" w:rsidRDefault="004352C9" w:rsidP="005A1A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563" w:type="dxa"/>
          </w:tcPr>
          <w:p w:rsidR="004352C9" w:rsidRPr="002849DB" w:rsidRDefault="00E96964" w:rsidP="000478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135" w:type="dxa"/>
          </w:tcPr>
          <w:p w:rsidR="004352C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5C0013" w:rsidRDefault="00E96964" w:rsidP="00CA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плата жилищно-коммунальных услуг и платы за содержание жилья по пустующим жилым и нежилым помещениям, находящимся в муниципальной собственности, проведение капитального ремонта и ремонта муниципальных жилых помещений</w:t>
            </w:r>
            <w:r w:rsidR="005C0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2C9" w:rsidRPr="002849DB" w:rsidRDefault="005C0013" w:rsidP="00CA70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49DB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 по ведению лицевых счетов нанимателей, расчет платы за пользование жилыми помещениями муниципального жилищного фонда, формирование и доставка платежных документов  осуществление досудебной и судебной работы, подготовка материалов для направления заявлений на выдачу судебных приказов</w:t>
            </w:r>
          </w:p>
        </w:tc>
        <w:tc>
          <w:tcPr>
            <w:tcW w:w="99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  <w:tr w:rsidR="004352C9" w:rsidRPr="002849DB" w:rsidTr="006D1813">
        <w:trPr>
          <w:trHeight w:val="833"/>
        </w:trPr>
        <w:tc>
          <w:tcPr>
            <w:tcW w:w="556" w:type="dxa"/>
          </w:tcPr>
          <w:p w:rsidR="004352C9" w:rsidRPr="002849DB" w:rsidRDefault="004352C9" w:rsidP="005C0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1.</w:t>
            </w:r>
            <w:r w:rsidR="005C0013">
              <w:rPr>
                <w:rFonts w:ascii="Times New Roman" w:hAnsi="Times New Roman" w:cs="Times New Roman"/>
              </w:rPr>
              <w:t>5</w:t>
            </w:r>
            <w:r w:rsidRPr="00284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:rsidR="004352C9" w:rsidRPr="002849DB" w:rsidRDefault="00E96964" w:rsidP="00047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апитальный ремонт жилищного фонда, в том числе многоквартирных домов</w:t>
            </w:r>
          </w:p>
        </w:tc>
        <w:tc>
          <w:tcPr>
            <w:tcW w:w="1135" w:type="dxa"/>
          </w:tcPr>
          <w:p w:rsidR="004352C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352C9" w:rsidRPr="002849DB">
              <w:rPr>
                <w:rFonts w:ascii="Times New Roman" w:hAnsi="Times New Roman" w:cs="Times New Roman"/>
              </w:rPr>
              <w:t>казание услуг (выполнение работ)</w:t>
            </w:r>
          </w:p>
        </w:tc>
        <w:tc>
          <w:tcPr>
            <w:tcW w:w="2997" w:type="dxa"/>
          </w:tcPr>
          <w:p w:rsidR="004352C9" w:rsidRPr="002849DB" w:rsidRDefault="00E96964" w:rsidP="006D1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роведение обследования многоквартирных домов</w:t>
            </w:r>
          </w:p>
        </w:tc>
        <w:tc>
          <w:tcPr>
            <w:tcW w:w="99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  <w:tr w:rsidR="004352C9" w:rsidRPr="002849DB" w:rsidTr="0063492D">
        <w:trPr>
          <w:trHeight w:val="136"/>
        </w:trPr>
        <w:tc>
          <w:tcPr>
            <w:tcW w:w="556" w:type="dxa"/>
          </w:tcPr>
          <w:p w:rsidR="004352C9" w:rsidRPr="002849DB" w:rsidRDefault="004352C9" w:rsidP="005C0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1.</w:t>
            </w:r>
            <w:r w:rsidR="005C0013">
              <w:rPr>
                <w:rFonts w:ascii="Times New Roman" w:hAnsi="Times New Roman" w:cs="Times New Roman"/>
              </w:rPr>
              <w:t>6</w:t>
            </w:r>
            <w:r w:rsidRPr="002849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3" w:type="dxa"/>
          </w:tcPr>
          <w:p w:rsidR="004352C9" w:rsidRPr="002849DB" w:rsidRDefault="00E96964" w:rsidP="004011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оощрение победителей ежегодного смотра – конкурса «Дом образцового содержания»</w:t>
            </w:r>
          </w:p>
        </w:tc>
        <w:tc>
          <w:tcPr>
            <w:tcW w:w="1135" w:type="dxa"/>
          </w:tcPr>
          <w:p w:rsidR="004352C9" w:rsidRPr="002849DB" w:rsidRDefault="00E96964" w:rsidP="0063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текущей деятельности</w:t>
            </w:r>
          </w:p>
        </w:tc>
        <w:tc>
          <w:tcPr>
            <w:tcW w:w="2997" w:type="dxa"/>
          </w:tcPr>
          <w:p w:rsidR="004352C9" w:rsidRPr="002849DB" w:rsidRDefault="00E96964" w:rsidP="0063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52C9" w:rsidRPr="002849DB">
              <w:rPr>
                <w:rFonts w:ascii="Times New Roman" w:hAnsi="Times New Roman" w:cs="Times New Roman"/>
                <w:sz w:val="24"/>
                <w:szCs w:val="24"/>
              </w:rPr>
              <w:t>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99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4352C9" w:rsidRPr="002849DB" w:rsidRDefault="004352C9" w:rsidP="00165D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D1813" w:rsidRPr="002849DB" w:rsidRDefault="006D1813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813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560B8" w:rsidRDefault="006D1813" w:rsidP="00164321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Pr="00E96964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о финансовом обеспечении мероприятий (результатов) </w:t>
      </w:r>
      <w:r w:rsidRPr="00E96964">
        <w:rPr>
          <w:rFonts w:ascii="Times New Roman" w:hAnsi="Times New Roman" w:cs="Times New Roman"/>
          <w:caps/>
          <w:sz w:val="28"/>
          <w:szCs w:val="28"/>
        </w:rPr>
        <w:t xml:space="preserve">комплекса процессных мероприятий </w:t>
      </w:r>
      <w:r w:rsidR="00E96964">
        <w:rPr>
          <w:rFonts w:ascii="Times New Roman" w:hAnsi="Times New Roman" w:cs="Times New Roman"/>
          <w:caps/>
          <w:sz w:val="28"/>
          <w:szCs w:val="28"/>
        </w:rPr>
        <w:t>«</w:t>
      </w:r>
      <w:r w:rsidR="00E96964" w:rsidRPr="00E96964">
        <w:rPr>
          <w:rFonts w:ascii="Times New Roman" w:hAnsi="Times New Roman" w:cs="Times New Roman"/>
          <w:caps/>
          <w:sz w:val="28"/>
          <w:szCs w:val="28"/>
        </w:rPr>
        <w:t>Улучшение условий проживания граждан в многоквартирных домах»</w:t>
      </w:r>
    </w:p>
    <w:p w:rsidR="00FB43F6" w:rsidRDefault="00FB43F6" w:rsidP="00164321">
      <w:pPr>
        <w:pStyle w:val="ConsPlusTitle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380"/>
        <w:gridCol w:w="1596"/>
        <w:gridCol w:w="1701"/>
        <w:gridCol w:w="1134"/>
        <w:gridCol w:w="993"/>
        <w:gridCol w:w="992"/>
        <w:gridCol w:w="1134"/>
        <w:gridCol w:w="992"/>
        <w:gridCol w:w="1134"/>
        <w:gridCol w:w="1134"/>
        <w:gridCol w:w="1276"/>
      </w:tblGrid>
      <w:tr w:rsidR="00FB43F6" w:rsidRPr="00FB43F6" w:rsidTr="00FB43F6">
        <w:trPr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878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2031–2035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тысяч рублей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587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 1 -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осуществлением предпринимательской деятельности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Чебоксары, администрация города Чебоксары,  управы районов администрации города Чебоксары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 05 A140117740 240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83,5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лифтов и лифтового оборудования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</w:t>
            </w: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65 717,2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932 05 01 </w:t>
            </w: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A140171730 630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города </w:t>
            </w: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32 129,2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65 717,2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Чебоксары, администрация города Чебоксары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441 919,1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 05 01 A140172770 240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441 919,1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113 550,0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 05 01 A140172950 240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53 200,0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 05 01 A140172950 610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60 350,0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жилищного фонда, в том числе </w:t>
            </w: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многоквартирных домов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ЖКХ, энергетики, </w:t>
            </w: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25 050,0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 05 01 A140174750 610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25 050,0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победителей ежегодного смотра – конкурса «Дом образцового содержания»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9320 05 01 A140175390 810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2 540,0</w:t>
            </w:r>
          </w:p>
        </w:tc>
      </w:tr>
      <w:tr w:rsidR="00FB43F6" w:rsidRPr="00FB43F6" w:rsidTr="00FB43F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9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комплексу процессных мероприятий «Улучшение условий проживания граждан в многоквартирных домах»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648 859,8</w:t>
            </w:r>
          </w:p>
        </w:tc>
      </w:tr>
      <w:tr w:rsidR="00FB43F6" w:rsidRPr="00FB43F6" w:rsidTr="00FB43F6">
        <w:trPr>
          <w:trHeight w:val="20"/>
        </w:trPr>
        <w:tc>
          <w:tcPr>
            <w:tcW w:w="59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9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B43F6" w:rsidRPr="00FB43F6" w:rsidTr="00FB43F6">
        <w:trPr>
          <w:trHeight w:val="20"/>
        </w:trPr>
        <w:tc>
          <w:tcPr>
            <w:tcW w:w="59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города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648 859,8</w:t>
            </w:r>
          </w:p>
        </w:tc>
      </w:tr>
      <w:tr w:rsidR="00FB43F6" w:rsidRPr="00FB43F6" w:rsidTr="00FB43F6">
        <w:trPr>
          <w:trHeight w:val="20"/>
        </w:trPr>
        <w:tc>
          <w:tcPr>
            <w:tcW w:w="595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3F6" w:rsidRPr="00FB43F6" w:rsidRDefault="00FB43F6" w:rsidP="00FB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3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6D1813" w:rsidRPr="002849DB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D1813" w:rsidRPr="002849DB" w:rsidRDefault="006D1813" w:rsidP="006D1813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6D1813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D1813" w:rsidRDefault="006D1813" w:rsidP="0016432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bCs/>
          <w:sz w:val="28"/>
          <w:szCs w:val="28"/>
        </w:rPr>
        <w:lastRenderedPageBreak/>
        <w:t>5. </w:t>
      </w:r>
      <w:r w:rsidRPr="00E96964">
        <w:rPr>
          <w:rFonts w:ascii="Times New Roman" w:hAnsi="Times New Roman" w:cs="Times New Roman"/>
          <w:bCs/>
          <w:caps/>
          <w:sz w:val="28"/>
          <w:szCs w:val="28"/>
        </w:rPr>
        <w:t xml:space="preserve">План реализации </w:t>
      </w:r>
      <w:r w:rsidRPr="00E96964">
        <w:rPr>
          <w:rFonts w:ascii="Times New Roman" w:hAnsi="Times New Roman" w:cs="Times New Roman"/>
          <w:caps/>
          <w:sz w:val="28"/>
          <w:szCs w:val="28"/>
        </w:rPr>
        <w:t>комплекса процессных мероприятий</w:t>
      </w:r>
      <w:r w:rsidRPr="002849DB">
        <w:rPr>
          <w:rFonts w:ascii="Times New Roman" w:hAnsi="Times New Roman" w:cs="Times New Roman"/>
          <w:sz w:val="28"/>
          <w:szCs w:val="28"/>
        </w:rPr>
        <w:t xml:space="preserve"> </w:t>
      </w:r>
      <w:r w:rsidR="00E96964">
        <w:rPr>
          <w:rFonts w:ascii="Times New Roman" w:hAnsi="Times New Roman" w:cs="Times New Roman"/>
          <w:caps/>
          <w:sz w:val="28"/>
          <w:szCs w:val="28"/>
        </w:rPr>
        <w:t>«</w:t>
      </w:r>
      <w:r w:rsidR="00E96964" w:rsidRPr="00E96964">
        <w:rPr>
          <w:rFonts w:ascii="Times New Roman" w:hAnsi="Times New Roman" w:cs="Times New Roman"/>
          <w:caps/>
          <w:sz w:val="28"/>
          <w:szCs w:val="28"/>
        </w:rPr>
        <w:t>Улучшение условий проживания граждан в многоквартирных домах»</w:t>
      </w:r>
    </w:p>
    <w:p w:rsidR="00A560B8" w:rsidRPr="002849DB" w:rsidRDefault="00A560B8" w:rsidP="0016432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6D1813" w:rsidRPr="002849DB" w:rsidTr="006D1813">
        <w:tc>
          <w:tcPr>
            <w:tcW w:w="3934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849DB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1813" w:rsidRPr="002849DB" w:rsidTr="006D1813">
        <w:tc>
          <w:tcPr>
            <w:tcW w:w="3934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6D1813" w:rsidRPr="002849DB" w:rsidRDefault="006D1813" w:rsidP="006D18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4</w:t>
            </w:r>
          </w:p>
        </w:tc>
      </w:tr>
      <w:tr w:rsidR="006D1813" w:rsidRPr="002849DB" w:rsidTr="006D1813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6D1813" w:rsidRPr="002849DB" w:rsidRDefault="006D1813" w:rsidP="006D1813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Задача 1 -  «</w:t>
            </w:r>
            <w:r w:rsidRPr="002849DB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Pr="002849DB">
              <w:rPr>
                <w:rFonts w:ascii="Times New Roman" w:hAnsi="Times New Roman" w:cs="Times New Roman"/>
              </w:rPr>
              <w:t>»</w:t>
            </w:r>
          </w:p>
        </w:tc>
      </w:tr>
      <w:tr w:rsidR="00AC6CA2" w:rsidRPr="002849DB" w:rsidTr="006D1813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eastAsia="Calibri" w:hAnsi="Times New Roman" w:cs="Times New Roman"/>
                <w:b w:val="0"/>
                <w:bCs/>
              </w:rPr>
              <w:t>Мероприятие (результат) 1.1. 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Чебоксары,  управы районов администрации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849DB" w:rsidTr="006D1813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2849DB">
              <w:rPr>
                <w:rFonts w:ascii="Times New Roman" w:hAnsi="Times New Roman" w:cs="Times New Roman"/>
                <w:b w:val="0"/>
              </w:rPr>
              <w:t>Мероприятие (результат) 1.2 Модернизация лифтов и лифтового оборудования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МБУ «Управление жилищным фондом города Чебоксары», НО «Республиканский фонд капитального ремонта многоквартирных домов» 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849DB" w:rsidTr="006D1813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Мероприятие (результат) 1.3. О</w:t>
            </w:r>
            <w:r w:rsidRPr="002849DB">
              <w:rPr>
                <w:rFonts w:ascii="Times New Roman" w:eastAsia="Calibri" w:hAnsi="Times New Roman" w:cs="Times New Roman"/>
                <w:bCs/>
              </w:rPr>
              <w:t>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администрация города Чебоксары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6D18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849DB" w:rsidTr="00B60B82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Мероприятие (результат) 1.4. О</w:t>
            </w:r>
            <w:r w:rsidRPr="002849DB">
              <w:rPr>
                <w:rFonts w:ascii="Times New Roman" w:eastAsia="Calibri" w:hAnsi="Times New Roman" w:cs="Times New Roman"/>
                <w:bCs/>
              </w:rPr>
              <w:t>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849DB" w:rsidTr="00B60B82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Мероприятие (результат) 1.5. О</w:t>
            </w:r>
            <w:r w:rsidRPr="002849DB">
              <w:rPr>
                <w:rFonts w:ascii="Times New Roman" w:eastAsia="Calibri" w:hAnsi="Times New Roman" w:cs="Times New Roman"/>
                <w:bCs/>
              </w:rPr>
              <w:t xml:space="preserve">существлению деятельности по </w:t>
            </w:r>
            <w:r w:rsidRPr="002849DB">
              <w:rPr>
                <w:rFonts w:ascii="Times New Roman" w:eastAsia="Calibri" w:hAnsi="Times New Roman" w:cs="Times New Roman"/>
                <w:bCs/>
              </w:rPr>
              <w:lastRenderedPageBreak/>
              <w:t>начислению и сбору платы за наем муниципальных жилых помещений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Управление ЖКХ, энергетики, транспорта и связи администрации города Чебоксары, МБУ «Управление жилищным фондом города Чебоксары»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6CA2" w:rsidRPr="002849DB" w:rsidTr="00B60B82">
        <w:tc>
          <w:tcPr>
            <w:tcW w:w="3934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lastRenderedPageBreak/>
              <w:t>Мероприятие (результат) 1.7. П</w:t>
            </w:r>
            <w:r w:rsidRPr="002849DB">
              <w:rPr>
                <w:rFonts w:ascii="Times New Roman" w:eastAsia="Calibri" w:hAnsi="Times New Roman" w:cs="Times New Roman"/>
                <w:bCs/>
              </w:rPr>
              <w:t>оощрение победителей ежегодного смотра – конкурса «Дом образцового содержания»</w:t>
            </w:r>
          </w:p>
        </w:tc>
        <w:tc>
          <w:tcPr>
            <w:tcW w:w="2119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AC6CA2" w:rsidRPr="002849DB" w:rsidRDefault="00AC6CA2" w:rsidP="00AC6C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849DB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администрация города Чебоксары,  управы районов администрации города Чебоксары </w:t>
            </w:r>
          </w:p>
        </w:tc>
        <w:tc>
          <w:tcPr>
            <w:tcW w:w="2103" w:type="dxa"/>
            <w:shd w:val="clear" w:color="auto" w:fill="auto"/>
          </w:tcPr>
          <w:p w:rsidR="00AC6CA2" w:rsidRPr="002849DB" w:rsidRDefault="00AC6CA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1813" w:rsidRPr="002849DB" w:rsidRDefault="006D1813" w:rsidP="006D18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82" w:rsidRPr="002849DB" w:rsidRDefault="00B60B82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  <w:sectPr w:rsidR="00B60B82" w:rsidRPr="002849D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923AE" w:rsidRPr="00E96964" w:rsidRDefault="004923AE" w:rsidP="004923AE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E96964"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4923AE" w:rsidRPr="00E96964" w:rsidRDefault="004923AE" w:rsidP="004923AE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E9696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923AE" w:rsidRPr="00E96964" w:rsidRDefault="004923AE" w:rsidP="004923AE">
      <w:pPr>
        <w:pStyle w:val="ConsPlusNormal"/>
        <w:ind w:left="9639"/>
        <w:rPr>
          <w:rFonts w:ascii="Times New Roman" w:hAnsi="Times New Roman"/>
          <w:bCs/>
          <w:sz w:val="28"/>
          <w:szCs w:val="28"/>
          <w:lang w:eastAsia="x-none"/>
        </w:rPr>
      </w:pPr>
      <w:r w:rsidRPr="00E96964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E96964">
        <w:rPr>
          <w:rFonts w:ascii="Times New Roman" w:eastAsia="Calibri" w:hAnsi="Times New Roman" w:cs="Times New Roman"/>
          <w:bCs/>
          <w:sz w:val="28"/>
        </w:rPr>
        <w:t>«</w:t>
      </w:r>
      <w:r w:rsidRPr="00E96964">
        <w:rPr>
          <w:rFonts w:ascii="Times New Roman" w:hAnsi="Times New Roman"/>
          <w:bCs/>
          <w:sz w:val="28"/>
          <w:szCs w:val="28"/>
          <w:lang w:eastAsia="x-none"/>
        </w:rPr>
        <w:t>Модернизация и развитие сферы жилищно-коммунального хозяйства»</w:t>
      </w:r>
    </w:p>
    <w:p w:rsidR="004923AE" w:rsidRPr="00E96964" w:rsidRDefault="004923AE" w:rsidP="00B60B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0B82" w:rsidRPr="00E96964" w:rsidRDefault="00B60B82" w:rsidP="00B60B8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96964">
        <w:rPr>
          <w:rFonts w:ascii="Times New Roman" w:hAnsi="Times New Roman" w:cs="Times New Roman"/>
          <w:sz w:val="28"/>
          <w:szCs w:val="28"/>
        </w:rPr>
        <w:t>Паспорт  комплекса процессных мероприятий «</w:t>
      </w:r>
      <w:r w:rsidR="00CA45FB" w:rsidRPr="00E9696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E96964">
        <w:rPr>
          <w:rFonts w:ascii="Times New Roman" w:hAnsi="Times New Roman" w:cs="Times New Roman"/>
          <w:sz w:val="28"/>
          <w:szCs w:val="28"/>
        </w:rPr>
        <w:t>»</w:t>
      </w:r>
    </w:p>
    <w:p w:rsidR="00B60B82" w:rsidRPr="00E96964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0B82" w:rsidRPr="00E96964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E96964">
        <w:rPr>
          <w:rFonts w:ascii="Times New Roman" w:hAnsi="Times New Roman" w:cs="Times New Roman"/>
          <w:bCs/>
          <w:sz w:val="28"/>
          <w:szCs w:val="28"/>
        </w:rPr>
        <w:t>1. Общие положения</w:t>
      </w:r>
    </w:p>
    <w:p w:rsidR="00B60B82" w:rsidRPr="00E96964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B60B82" w:rsidRPr="00E96964" w:rsidTr="00B60B82">
        <w:tc>
          <w:tcPr>
            <w:tcW w:w="5670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6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B60B82" w:rsidRPr="00E96964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60B82" w:rsidRPr="00E96964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по вопросам ЖКХ</w:t>
            </w:r>
          </w:p>
        </w:tc>
      </w:tr>
      <w:tr w:rsidR="00B60B82" w:rsidRPr="00E96964" w:rsidTr="00B60B82">
        <w:tc>
          <w:tcPr>
            <w:tcW w:w="5670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6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Управление ЖКХ, энергетики, транспорта и связи</w:t>
            </w:r>
          </w:p>
        </w:tc>
      </w:tr>
      <w:tr w:rsidR="00B60B82" w:rsidRPr="00E96964" w:rsidTr="00B60B82">
        <w:tc>
          <w:tcPr>
            <w:tcW w:w="5670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6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развитие сферы </w:t>
            </w:r>
            <w:r w:rsidR="00A560B8" w:rsidRPr="00E9696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B60B82" w:rsidRPr="00E96964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60B82" w:rsidRPr="00CA45FB" w:rsidRDefault="00B60B82" w:rsidP="00B60B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B60B82" w:rsidRPr="00CA45FB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964" w:rsidRPr="00E96964" w:rsidRDefault="00F32867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96964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B60B82" w:rsidRPr="00E96964">
        <w:rPr>
          <w:rFonts w:ascii="Times New Roman" w:hAnsi="Times New Roman" w:cs="Times New Roman"/>
          <w:bCs/>
          <w:sz w:val="28"/>
          <w:szCs w:val="28"/>
        </w:rPr>
        <w:t xml:space="preserve">. Перечень мероприятий (результатов) </w:t>
      </w:r>
      <w:r w:rsidR="00B60B82" w:rsidRPr="00E96964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E96964" w:rsidRPr="00E96964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</w:p>
    <w:p w:rsidR="00B60B82" w:rsidRPr="00E96964" w:rsidRDefault="00B60B82" w:rsidP="00F32867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15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6"/>
        <w:gridCol w:w="2563"/>
        <w:gridCol w:w="1135"/>
        <w:gridCol w:w="2997"/>
        <w:gridCol w:w="992"/>
        <w:gridCol w:w="851"/>
        <w:gridCol w:w="858"/>
        <w:gridCol w:w="856"/>
        <w:gridCol w:w="852"/>
        <w:gridCol w:w="853"/>
        <w:gridCol w:w="852"/>
        <w:gridCol w:w="851"/>
        <w:gridCol w:w="854"/>
        <w:gridCol w:w="853"/>
      </w:tblGrid>
      <w:tr w:rsidR="00B60B82" w:rsidRPr="00E96964" w:rsidTr="00B60B82">
        <w:tc>
          <w:tcPr>
            <w:tcW w:w="556" w:type="dxa"/>
            <w:vMerge w:val="restart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96964">
              <w:rPr>
                <w:rFonts w:ascii="Times New Roman" w:hAnsi="Times New Roman" w:cs="Times New Roman"/>
              </w:rPr>
              <w:t>п</w:t>
            </w:r>
            <w:proofErr w:type="gramEnd"/>
            <w:r w:rsidRPr="00E9696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63" w:type="dxa"/>
            <w:vMerge w:val="restart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eastAsia="Calibri" w:hAnsi="Times New Roman" w:cs="Times New Roman"/>
              </w:rPr>
              <w:t xml:space="preserve">Наименование мероприятия (результата) </w:t>
            </w:r>
          </w:p>
        </w:tc>
        <w:tc>
          <w:tcPr>
            <w:tcW w:w="1135" w:type="dxa"/>
            <w:vMerge w:val="restart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eastAsia="Calibri" w:hAnsi="Times New Roman" w:cs="Times New Roman"/>
              </w:rPr>
              <w:t>Тип мероприятия (результата)</w:t>
            </w:r>
          </w:p>
        </w:tc>
        <w:tc>
          <w:tcPr>
            <w:tcW w:w="2997" w:type="dxa"/>
            <w:vMerge w:val="restart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E96964">
                <w:rPr>
                  <w:rFonts w:ascii="Times New Roman" w:hAnsi="Times New Roman" w:cs="Times New Roman"/>
                </w:rPr>
                <w:t>ОКЕИ</w:t>
              </w:r>
            </w:hyperlink>
            <w:r w:rsidRPr="00E969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9" w:type="dxa"/>
            <w:gridSpan w:val="2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971" w:type="dxa"/>
            <w:gridSpan w:val="7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B60B82" w:rsidRPr="00E96964" w:rsidTr="00B60B82">
        <w:tc>
          <w:tcPr>
            <w:tcW w:w="556" w:type="dxa"/>
            <w:vMerge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7" w:type="dxa"/>
            <w:vMerge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8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6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2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3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2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1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4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53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2035</w:t>
            </w:r>
          </w:p>
        </w:tc>
      </w:tr>
      <w:tr w:rsidR="00B60B82" w:rsidRPr="00E96964" w:rsidTr="00B60B82">
        <w:tc>
          <w:tcPr>
            <w:tcW w:w="556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8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6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3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3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14</w:t>
            </w:r>
          </w:p>
        </w:tc>
      </w:tr>
      <w:tr w:rsidR="00B60B82" w:rsidRPr="00E96964" w:rsidTr="00B60B82">
        <w:trPr>
          <w:trHeight w:val="513"/>
        </w:trPr>
        <w:tc>
          <w:tcPr>
            <w:tcW w:w="556" w:type="dxa"/>
            <w:vAlign w:val="center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67" w:type="dxa"/>
            <w:gridSpan w:val="13"/>
            <w:vAlign w:val="center"/>
          </w:tcPr>
          <w:p w:rsidR="00B60B82" w:rsidRPr="00E96964" w:rsidRDefault="00B60B82" w:rsidP="00F32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Задача  1 - «</w:t>
            </w:r>
            <w:r w:rsidR="00F32867" w:rsidRPr="00E96964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деятельности по реализации мероприятий муниципальной программы</w:t>
            </w: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B82" w:rsidRPr="00E96964" w:rsidTr="00B60B82">
        <w:trPr>
          <w:trHeight w:val="833"/>
        </w:trPr>
        <w:tc>
          <w:tcPr>
            <w:tcW w:w="556" w:type="dxa"/>
          </w:tcPr>
          <w:p w:rsidR="00B60B82" w:rsidRPr="00E96964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</w:tcPr>
          <w:p w:rsidR="00B60B82" w:rsidRPr="00E96964" w:rsidRDefault="00F32867" w:rsidP="00B60B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135" w:type="dxa"/>
          </w:tcPr>
          <w:p w:rsidR="00B60B82" w:rsidRPr="00E96964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997" w:type="dxa"/>
          </w:tcPr>
          <w:p w:rsidR="00B60B82" w:rsidRPr="00E96964" w:rsidRDefault="00F32867" w:rsidP="00F328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обеспечены своевременные выплаты по оплате труда и иные выплаты работникам Управления ЖКХ, энергетики, транспорта и связи администрации города Чебоксары,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Управления ЖКХ, энергетики, транспорта и связи администрации города Чебоксары</w:t>
            </w:r>
          </w:p>
        </w:tc>
        <w:tc>
          <w:tcPr>
            <w:tcW w:w="992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B60B82" w:rsidRPr="00E96964" w:rsidRDefault="00E96964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96964" w:rsidRPr="00CA45FB" w:rsidTr="00B60B82">
        <w:trPr>
          <w:trHeight w:val="136"/>
        </w:trPr>
        <w:tc>
          <w:tcPr>
            <w:tcW w:w="556" w:type="dxa"/>
          </w:tcPr>
          <w:p w:rsidR="00E96964" w:rsidRPr="00E96964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563" w:type="dxa"/>
          </w:tcPr>
          <w:p w:rsidR="00E96964" w:rsidRPr="00E96964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35" w:type="dxa"/>
          </w:tcPr>
          <w:p w:rsidR="00E96964" w:rsidRPr="00E96964" w:rsidRDefault="00E96964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2997" w:type="dxa"/>
          </w:tcPr>
          <w:p w:rsidR="00E96964" w:rsidRPr="00E96964" w:rsidRDefault="00E96964" w:rsidP="00F328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6964">
              <w:rPr>
                <w:rFonts w:ascii="Times New Roman" w:hAnsi="Times New Roman" w:cs="Times New Roman"/>
              </w:rPr>
              <w:t xml:space="preserve">обеспечены своевременные выплаты по оплате труда и иные выплаты работникам муниципальных учреждений, подведомственных Управлению ЖКХ, энергетики, транспорта и </w:t>
            </w:r>
            <w:r w:rsidRPr="00E96964">
              <w:rPr>
                <w:rFonts w:ascii="Times New Roman" w:hAnsi="Times New Roman" w:cs="Times New Roman"/>
              </w:rPr>
              <w:lastRenderedPageBreak/>
              <w:t>связи администрации города Чебоксары, а также перечислены связанные с ними обязательные платежи в бюджеты бюджетной системы Российской Федерации; обеспечено материально-техническое снабжение деятельности муниципальных учреждений</w:t>
            </w:r>
          </w:p>
        </w:tc>
        <w:tc>
          <w:tcPr>
            <w:tcW w:w="992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8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6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4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3" w:type="dxa"/>
          </w:tcPr>
          <w:p w:rsidR="00E96964" w:rsidRPr="00E96964" w:rsidRDefault="00E96964" w:rsidP="00A124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60B82" w:rsidRPr="00FC1F3D" w:rsidRDefault="00B60B82" w:rsidP="00B60B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0B82" w:rsidRPr="00FC1F3D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96964" w:rsidRPr="00FC1F3D" w:rsidRDefault="007E2512" w:rsidP="00E96964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C1F3D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B60B82" w:rsidRPr="00FC1F3D">
        <w:rPr>
          <w:rFonts w:ascii="Times New Roman" w:hAnsi="Times New Roman" w:cs="Times New Roman"/>
          <w:bCs/>
          <w:sz w:val="28"/>
          <w:szCs w:val="28"/>
        </w:rPr>
        <w:t xml:space="preserve">. Сведения о финансовом обеспечении мероприятий (результатов) </w:t>
      </w:r>
      <w:r w:rsidR="00B60B82" w:rsidRPr="00FC1F3D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E96964" w:rsidRPr="00FC1F3D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программы»</w:t>
      </w:r>
    </w:p>
    <w:p w:rsidR="007E2512" w:rsidRDefault="007E2512" w:rsidP="007E251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64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38"/>
        <w:gridCol w:w="1418"/>
        <w:gridCol w:w="1664"/>
        <w:gridCol w:w="1559"/>
        <w:gridCol w:w="1202"/>
        <w:gridCol w:w="1275"/>
        <w:gridCol w:w="1276"/>
        <w:gridCol w:w="1134"/>
        <w:gridCol w:w="1134"/>
        <w:gridCol w:w="1134"/>
        <w:gridCol w:w="1208"/>
        <w:gridCol w:w="1107"/>
      </w:tblGrid>
      <w:tr w:rsidR="00F1594C" w:rsidRPr="006F5A38" w:rsidTr="006F5A38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4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4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Задача 1 - «Обеспечение осуществления деятельности по реализации мероприятий муниципальной программы»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47 651,8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550 955,4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A140200200 120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46 893,8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540 681,4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A140200200 240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10 274,0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ЖКХ, энергетики, транспорта и связи администрации города Чебоксары, МКУ «Управление ЖКХ и благоустройства города Чебоксары», МБУ </w:t>
            </w: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«Управление жилищным фондом» города Чебоксары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141 709,8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141 409,8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141 409,8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525 100,0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1 264 689,4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A140200600 110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90 766,8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1 032 300,4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A140200600 240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9 563,5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9 263,5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108 090,5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A140200600 320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A140200600 830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9 705,0</w:t>
            </w:r>
          </w:p>
        </w:tc>
      </w:tr>
      <w:tr w:rsidR="00F1594C" w:rsidRPr="006F5A38" w:rsidTr="006F5A38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05 05 A140200600 850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38 124,5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114 373,5</w:t>
            </w:r>
          </w:p>
        </w:tc>
      </w:tr>
      <w:tr w:rsidR="00F1594C" w:rsidRPr="006F5A38" w:rsidTr="006F5A38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3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комплексу процессных мероприятий "Обеспечение реализации муниципальной программы города Чебоксары "Модернизация и развитие сферы  жилищно-коммунального хозяйства"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189 361,6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1 815 644,8</w:t>
            </w:r>
          </w:p>
        </w:tc>
      </w:tr>
      <w:tr w:rsidR="00F1594C" w:rsidRPr="006F5A38" w:rsidTr="006F5A3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1594C" w:rsidRPr="006F5A38" w:rsidTr="006F5A3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189 361,6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189 061,6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780 100,0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1 815 644,8</w:t>
            </w:r>
          </w:p>
        </w:tc>
      </w:tr>
      <w:tr w:rsidR="00F1594C" w:rsidRPr="006F5A38" w:rsidTr="006F5A38">
        <w:trPr>
          <w:trHeight w:val="315"/>
        </w:trPr>
        <w:tc>
          <w:tcPr>
            <w:tcW w:w="53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94C" w:rsidRPr="00F1594C" w:rsidRDefault="00F1594C" w:rsidP="00F1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F1594C" w:rsidRDefault="00F1594C" w:rsidP="007E251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12"/>
          <w:szCs w:val="12"/>
        </w:rPr>
      </w:pPr>
    </w:p>
    <w:p w:rsidR="00B60B82" w:rsidRPr="00FC1F3D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60B82" w:rsidRPr="00FC1F3D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  <w:sectPr w:rsidR="00B60B82" w:rsidRPr="00FC1F3D" w:rsidSect="000E14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60B82" w:rsidRPr="00FC1F3D" w:rsidRDefault="00B60B82" w:rsidP="00B60B82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C1F3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 План реализации </w:t>
      </w:r>
      <w:r w:rsidRPr="00FC1F3D">
        <w:rPr>
          <w:rFonts w:ascii="Times New Roman" w:hAnsi="Times New Roman" w:cs="Times New Roman"/>
          <w:sz w:val="28"/>
          <w:szCs w:val="28"/>
        </w:rPr>
        <w:t>комплекса процессных мероприятий «</w:t>
      </w:r>
      <w:r w:rsidR="00CA45FB" w:rsidRPr="00FC1F3D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Pr="00FC1F3D">
        <w:rPr>
          <w:rFonts w:ascii="Times New Roman" w:hAnsi="Times New Roman" w:cs="Times New Roman"/>
          <w:sz w:val="28"/>
          <w:szCs w:val="28"/>
        </w:rPr>
        <w:t>»</w:t>
      </w:r>
    </w:p>
    <w:p w:rsidR="00B60B82" w:rsidRPr="00FC1F3D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9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119"/>
        <w:gridCol w:w="7822"/>
        <w:gridCol w:w="2103"/>
      </w:tblGrid>
      <w:tr w:rsidR="00B60B82" w:rsidRPr="00FC1F3D" w:rsidTr="00B60B82">
        <w:tc>
          <w:tcPr>
            <w:tcW w:w="3934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Задача, мероприятие (результат)/контрольная точка</w:t>
            </w:r>
          </w:p>
        </w:tc>
        <w:tc>
          <w:tcPr>
            <w:tcW w:w="2119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1F3D">
              <w:rPr>
                <w:rFonts w:ascii="Times New Roman" w:hAnsi="Times New Roman" w:cs="Times New Roman"/>
              </w:rPr>
              <w:t>Дата наступления контрольной точки</w:t>
            </w:r>
          </w:p>
        </w:tc>
        <w:tc>
          <w:tcPr>
            <w:tcW w:w="7822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2103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1F3D">
              <w:rPr>
                <w:rFonts w:ascii="Times New Roman" w:hAnsi="Times New Roman" w:cs="Times New Roman"/>
              </w:rPr>
              <w:t>Вид подтверждающего документа</w:t>
            </w:r>
          </w:p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60B82" w:rsidRPr="00FC1F3D" w:rsidTr="00B60B82">
        <w:tc>
          <w:tcPr>
            <w:tcW w:w="3934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2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3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4</w:t>
            </w:r>
          </w:p>
        </w:tc>
      </w:tr>
      <w:tr w:rsidR="00B60B82" w:rsidRPr="00FC1F3D" w:rsidTr="00B60B82">
        <w:trPr>
          <w:trHeight w:val="504"/>
        </w:trPr>
        <w:tc>
          <w:tcPr>
            <w:tcW w:w="15978" w:type="dxa"/>
            <w:gridSpan w:val="4"/>
            <w:shd w:val="clear" w:color="auto" w:fill="auto"/>
            <w:vAlign w:val="center"/>
          </w:tcPr>
          <w:p w:rsidR="00B60B82" w:rsidRPr="00FC1F3D" w:rsidRDefault="00B60B82" w:rsidP="00B60B82">
            <w:pPr>
              <w:pStyle w:val="ConsPlusNormal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Задача 1 -  «</w:t>
            </w:r>
            <w:r w:rsidR="004352C9" w:rsidRPr="00FC1F3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осуществления деятельности по реализации мероприятий муниципальной программы</w:t>
            </w:r>
            <w:r w:rsidRPr="00FC1F3D">
              <w:rPr>
                <w:rFonts w:ascii="Times New Roman" w:hAnsi="Times New Roman" w:cs="Times New Roman"/>
              </w:rPr>
              <w:t>»</w:t>
            </w:r>
          </w:p>
        </w:tc>
      </w:tr>
      <w:tr w:rsidR="00B60B82" w:rsidRPr="00FC1F3D" w:rsidTr="00B60B82">
        <w:tc>
          <w:tcPr>
            <w:tcW w:w="3934" w:type="dxa"/>
            <w:shd w:val="clear" w:color="auto" w:fill="auto"/>
          </w:tcPr>
          <w:p w:rsidR="00B60B82" w:rsidRPr="00FC1F3D" w:rsidRDefault="00B60B82" w:rsidP="004352C9">
            <w:pPr>
              <w:pStyle w:val="ConsPlusTitle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FC1F3D">
              <w:rPr>
                <w:rFonts w:ascii="Times New Roman" w:eastAsia="Calibri" w:hAnsi="Times New Roman" w:cs="Times New Roman"/>
                <w:b w:val="0"/>
                <w:bCs/>
              </w:rPr>
              <w:t xml:space="preserve">Мероприятие (результат) 1.1. </w:t>
            </w:r>
            <w:r w:rsidR="004352C9" w:rsidRPr="00FC1F3D">
              <w:rPr>
                <w:rFonts w:ascii="Times New Roman" w:eastAsia="Calibri" w:hAnsi="Times New Roman" w:cs="Times New Roman"/>
                <w:b w:val="0"/>
                <w:bCs/>
              </w:rPr>
              <w:t>Обеспечение функций муниципальных органов</w:t>
            </w:r>
          </w:p>
        </w:tc>
        <w:tc>
          <w:tcPr>
            <w:tcW w:w="2119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60B82" w:rsidRPr="00FC1F3D" w:rsidRDefault="00B60B82" w:rsidP="004352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администрация города Чебоксары,  </w:t>
            </w:r>
          </w:p>
        </w:tc>
        <w:tc>
          <w:tcPr>
            <w:tcW w:w="2103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B82" w:rsidRPr="002849DB" w:rsidTr="00B60B82">
        <w:tc>
          <w:tcPr>
            <w:tcW w:w="3934" w:type="dxa"/>
            <w:shd w:val="clear" w:color="auto" w:fill="auto"/>
          </w:tcPr>
          <w:p w:rsidR="00B60B82" w:rsidRPr="00FC1F3D" w:rsidRDefault="00B60B82" w:rsidP="004352C9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FC1F3D">
              <w:rPr>
                <w:rFonts w:ascii="Times New Roman" w:hAnsi="Times New Roman" w:cs="Times New Roman"/>
                <w:b w:val="0"/>
              </w:rPr>
              <w:t xml:space="preserve">Мероприятие (результат) 1.2 </w:t>
            </w:r>
            <w:r w:rsidR="004352C9" w:rsidRPr="00FC1F3D">
              <w:rPr>
                <w:rFonts w:ascii="Times New Roman" w:hAnsi="Times New Roman" w:cs="Times New Roman"/>
                <w:b w:val="0"/>
              </w:rPr>
              <w:t>О</w:t>
            </w:r>
            <w:r w:rsidR="004352C9" w:rsidRPr="00FC1F3D">
              <w:rPr>
                <w:rFonts w:ascii="Times New Roman" w:eastAsia="Calibri" w:hAnsi="Times New Roman" w:cs="Times New Roman"/>
                <w:b w:val="0"/>
                <w:bCs/>
              </w:rPr>
              <w:t>беспечение деятельности (оказание услуг) муниципальных учреждений</w:t>
            </w:r>
          </w:p>
        </w:tc>
        <w:tc>
          <w:tcPr>
            <w:tcW w:w="2119" w:type="dxa"/>
            <w:shd w:val="clear" w:color="auto" w:fill="auto"/>
          </w:tcPr>
          <w:p w:rsidR="00B60B82" w:rsidRPr="00FC1F3D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822" w:type="dxa"/>
            <w:shd w:val="clear" w:color="auto" w:fill="auto"/>
          </w:tcPr>
          <w:p w:rsidR="00B60B82" w:rsidRPr="002849DB" w:rsidRDefault="00B60B82" w:rsidP="004352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1F3D">
              <w:rPr>
                <w:rFonts w:ascii="Times New Roman" w:hAnsi="Times New Roman" w:cs="Times New Roman"/>
              </w:rPr>
              <w:t xml:space="preserve">Управление ЖКХ, энергетики, транспорта и связи администрации города Чебоксары, </w:t>
            </w:r>
            <w:r w:rsidR="004352C9" w:rsidRPr="00FC1F3D">
              <w:rPr>
                <w:rFonts w:ascii="Times New Roman" w:hAnsi="Times New Roman" w:cs="Times New Roman"/>
              </w:rPr>
              <w:t xml:space="preserve">МКУ «Управление ЖКХ и благоустройства» города Чебоксары, </w:t>
            </w:r>
            <w:r w:rsidRPr="00FC1F3D">
              <w:rPr>
                <w:rFonts w:ascii="Times New Roman" w:hAnsi="Times New Roman" w:cs="Times New Roman"/>
              </w:rPr>
              <w:t>МБУ «Управление жилищным фондом города Чебоксары»,</w:t>
            </w:r>
            <w:r w:rsidRPr="00284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3" w:type="dxa"/>
            <w:shd w:val="clear" w:color="auto" w:fill="auto"/>
          </w:tcPr>
          <w:p w:rsidR="00B60B82" w:rsidRPr="002849DB" w:rsidRDefault="00B60B82" w:rsidP="00B60B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0B82" w:rsidRPr="002849DB" w:rsidRDefault="00B60B82" w:rsidP="00B60B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B82" w:rsidRPr="002849DB" w:rsidRDefault="00B60B82" w:rsidP="00B60B8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10762" w:rsidRPr="002849DB" w:rsidRDefault="00E10762" w:rsidP="00A81D3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sectPr w:rsidR="00E10762" w:rsidRPr="002849DB" w:rsidSect="000E1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1D"/>
    <w:rsid w:val="00014499"/>
    <w:rsid w:val="0002340C"/>
    <w:rsid w:val="00041988"/>
    <w:rsid w:val="00042982"/>
    <w:rsid w:val="000478A9"/>
    <w:rsid w:val="000A58F4"/>
    <w:rsid w:val="000E14DF"/>
    <w:rsid w:val="000E1F57"/>
    <w:rsid w:val="000F7342"/>
    <w:rsid w:val="001228FA"/>
    <w:rsid w:val="00164321"/>
    <w:rsid w:val="00165D1D"/>
    <w:rsid w:val="001B6F1D"/>
    <w:rsid w:val="001D4857"/>
    <w:rsid w:val="001E4FF0"/>
    <w:rsid w:val="00226D35"/>
    <w:rsid w:val="0023157A"/>
    <w:rsid w:val="00242E0A"/>
    <w:rsid w:val="002431C9"/>
    <w:rsid w:val="0025217B"/>
    <w:rsid w:val="002550D5"/>
    <w:rsid w:val="00265514"/>
    <w:rsid w:val="00266106"/>
    <w:rsid w:val="002849DB"/>
    <w:rsid w:val="002970CC"/>
    <w:rsid w:val="00297E48"/>
    <w:rsid w:val="002C3DEE"/>
    <w:rsid w:val="002D1631"/>
    <w:rsid w:val="002D362B"/>
    <w:rsid w:val="0031078D"/>
    <w:rsid w:val="00341434"/>
    <w:rsid w:val="00341E25"/>
    <w:rsid w:val="0034777D"/>
    <w:rsid w:val="00351A62"/>
    <w:rsid w:val="003620F7"/>
    <w:rsid w:val="00373640"/>
    <w:rsid w:val="00383D16"/>
    <w:rsid w:val="003E6283"/>
    <w:rsid w:val="004011DD"/>
    <w:rsid w:val="004038B8"/>
    <w:rsid w:val="00403C16"/>
    <w:rsid w:val="00420D23"/>
    <w:rsid w:val="00433186"/>
    <w:rsid w:val="004352C9"/>
    <w:rsid w:val="00464105"/>
    <w:rsid w:val="004923AE"/>
    <w:rsid w:val="0049374B"/>
    <w:rsid w:val="004A2C1F"/>
    <w:rsid w:val="004A6531"/>
    <w:rsid w:val="004B0DA8"/>
    <w:rsid w:val="004B3F65"/>
    <w:rsid w:val="004E1008"/>
    <w:rsid w:val="004E5C47"/>
    <w:rsid w:val="00502558"/>
    <w:rsid w:val="0051111A"/>
    <w:rsid w:val="00512AE1"/>
    <w:rsid w:val="005140FE"/>
    <w:rsid w:val="005271F0"/>
    <w:rsid w:val="0055184B"/>
    <w:rsid w:val="005819E6"/>
    <w:rsid w:val="005826C9"/>
    <w:rsid w:val="00594292"/>
    <w:rsid w:val="005A189C"/>
    <w:rsid w:val="005A1A91"/>
    <w:rsid w:val="005A6BA6"/>
    <w:rsid w:val="005C0013"/>
    <w:rsid w:val="005C0202"/>
    <w:rsid w:val="005D0AE4"/>
    <w:rsid w:val="005D552D"/>
    <w:rsid w:val="005E32D7"/>
    <w:rsid w:val="00601852"/>
    <w:rsid w:val="00623DC2"/>
    <w:rsid w:val="0063492D"/>
    <w:rsid w:val="00640AF4"/>
    <w:rsid w:val="00697630"/>
    <w:rsid w:val="006A264A"/>
    <w:rsid w:val="006B0BE9"/>
    <w:rsid w:val="006D0BBB"/>
    <w:rsid w:val="006D1223"/>
    <w:rsid w:val="006D1813"/>
    <w:rsid w:val="006F5A38"/>
    <w:rsid w:val="007228BE"/>
    <w:rsid w:val="00730BBA"/>
    <w:rsid w:val="007320D6"/>
    <w:rsid w:val="007426FB"/>
    <w:rsid w:val="007839E9"/>
    <w:rsid w:val="00795925"/>
    <w:rsid w:val="007A6821"/>
    <w:rsid w:val="007B3F96"/>
    <w:rsid w:val="007C104E"/>
    <w:rsid w:val="007E2512"/>
    <w:rsid w:val="007E5DE4"/>
    <w:rsid w:val="007E5EB1"/>
    <w:rsid w:val="00830FDD"/>
    <w:rsid w:val="00846980"/>
    <w:rsid w:val="00847FAE"/>
    <w:rsid w:val="00861AB1"/>
    <w:rsid w:val="00893691"/>
    <w:rsid w:val="008A0F2E"/>
    <w:rsid w:val="008E0F72"/>
    <w:rsid w:val="008F1C79"/>
    <w:rsid w:val="0090262F"/>
    <w:rsid w:val="00914FA9"/>
    <w:rsid w:val="0093346D"/>
    <w:rsid w:val="00943836"/>
    <w:rsid w:val="00945149"/>
    <w:rsid w:val="00947F60"/>
    <w:rsid w:val="00954114"/>
    <w:rsid w:val="0096236A"/>
    <w:rsid w:val="00964599"/>
    <w:rsid w:val="00974F4B"/>
    <w:rsid w:val="00984D2C"/>
    <w:rsid w:val="009861BA"/>
    <w:rsid w:val="00991F5D"/>
    <w:rsid w:val="009A347D"/>
    <w:rsid w:val="009C63E7"/>
    <w:rsid w:val="009D2D89"/>
    <w:rsid w:val="009E5153"/>
    <w:rsid w:val="009E7C85"/>
    <w:rsid w:val="00A1242D"/>
    <w:rsid w:val="00A1639C"/>
    <w:rsid w:val="00A33779"/>
    <w:rsid w:val="00A33BE2"/>
    <w:rsid w:val="00A438CB"/>
    <w:rsid w:val="00A560B8"/>
    <w:rsid w:val="00A734F2"/>
    <w:rsid w:val="00A81D3E"/>
    <w:rsid w:val="00A83990"/>
    <w:rsid w:val="00A944B6"/>
    <w:rsid w:val="00A95DD2"/>
    <w:rsid w:val="00A9755E"/>
    <w:rsid w:val="00AC6CA2"/>
    <w:rsid w:val="00AE06E8"/>
    <w:rsid w:val="00AF05C5"/>
    <w:rsid w:val="00AF53E1"/>
    <w:rsid w:val="00B279C5"/>
    <w:rsid w:val="00B40ECE"/>
    <w:rsid w:val="00B60B82"/>
    <w:rsid w:val="00B6234F"/>
    <w:rsid w:val="00B66D51"/>
    <w:rsid w:val="00B701E3"/>
    <w:rsid w:val="00B83D51"/>
    <w:rsid w:val="00B85EDE"/>
    <w:rsid w:val="00BA4242"/>
    <w:rsid w:val="00BB5D94"/>
    <w:rsid w:val="00BC31D6"/>
    <w:rsid w:val="00BE0558"/>
    <w:rsid w:val="00BE56E3"/>
    <w:rsid w:val="00C037CA"/>
    <w:rsid w:val="00C16E02"/>
    <w:rsid w:val="00C30FDC"/>
    <w:rsid w:val="00C650AE"/>
    <w:rsid w:val="00C6655D"/>
    <w:rsid w:val="00C6791B"/>
    <w:rsid w:val="00C67D74"/>
    <w:rsid w:val="00C8564C"/>
    <w:rsid w:val="00CA45FB"/>
    <w:rsid w:val="00CA70EA"/>
    <w:rsid w:val="00CB7BA1"/>
    <w:rsid w:val="00CC7FF3"/>
    <w:rsid w:val="00CE6AAB"/>
    <w:rsid w:val="00D05CE3"/>
    <w:rsid w:val="00D14F98"/>
    <w:rsid w:val="00D715D1"/>
    <w:rsid w:val="00D7689F"/>
    <w:rsid w:val="00D84957"/>
    <w:rsid w:val="00D937F5"/>
    <w:rsid w:val="00DA5159"/>
    <w:rsid w:val="00DB4C89"/>
    <w:rsid w:val="00DE4FA1"/>
    <w:rsid w:val="00DF0B89"/>
    <w:rsid w:val="00DF1E2A"/>
    <w:rsid w:val="00DF24B5"/>
    <w:rsid w:val="00DF32B5"/>
    <w:rsid w:val="00DF6D51"/>
    <w:rsid w:val="00E02894"/>
    <w:rsid w:val="00E10762"/>
    <w:rsid w:val="00E11BE9"/>
    <w:rsid w:val="00E1422D"/>
    <w:rsid w:val="00E23AA5"/>
    <w:rsid w:val="00E41020"/>
    <w:rsid w:val="00E74376"/>
    <w:rsid w:val="00E91E0D"/>
    <w:rsid w:val="00E96964"/>
    <w:rsid w:val="00EF7B13"/>
    <w:rsid w:val="00EF7B5B"/>
    <w:rsid w:val="00F1594C"/>
    <w:rsid w:val="00F32867"/>
    <w:rsid w:val="00F93DEC"/>
    <w:rsid w:val="00FA1E69"/>
    <w:rsid w:val="00FB43F6"/>
    <w:rsid w:val="00FC1F3D"/>
    <w:rsid w:val="00FC4BE8"/>
    <w:rsid w:val="00FE13E2"/>
    <w:rsid w:val="00F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1E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D16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D163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20D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93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C63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914F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6">
    <w:name w:val="Цветовое выделение"/>
    <w:uiPriority w:val="99"/>
    <w:rsid w:val="00914FA9"/>
    <w:rPr>
      <w:b/>
      <w:color w:val="26282F"/>
    </w:rPr>
  </w:style>
  <w:style w:type="paragraph" w:styleId="a7">
    <w:name w:val="No Spacing"/>
    <w:uiPriority w:val="1"/>
    <w:qFormat/>
    <w:rsid w:val="00E107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A1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062" TargetMode="External"/><Relationship Id="rId13" Type="http://schemas.openxmlformats.org/officeDocument/2006/relationships/hyperlink" Target="https://login.consultant.ru/link/?req=doc&amp;base=LAW&amp;n=4820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cheb.cap.ru/" TargetMode="External"/><Relationship Id="rId12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8&amp;n=177258&amp;dst=100012" TargetMode="External"/><Relationship Id="rId11" Type="http://schemas.openxmlformats.org/officeDocument/2006/relationships/hyperlink" Target="https://login.consultant.ru/link/?req=doc&amp;base=LAW&amp;n=48206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B140-9894-4465-83A0-801FE0E5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43</Pages>
  <Words>7486</Words>
  <Characters>42673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10</cp:revision>
  <dcterms:created xsi:type="dcterms:W3CDTF">2024-12-03T12:22:00Z</dcterms:created>
  <dcterms:modified xsi:type="dcterms:W3CDTF">2025-02-28T08:51:00Z</dcterms:modified>
</cp:coreProperties>
</file>