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21" w:rsidRPr="00162E21" w:rsidRDefault="00F01819" w:rsidP="00032B39">
      <w:pPr>
        <w:ind w:firstLine="0"/>
        <w:jc w:val="center"/>
        <w:rPr>
          <w:sz w:val="28"/>
        </w:rPr>
      </w:pPr>
      <w:r w:rsidRPr="00B05A36">
        <w:rPr>
          <w:rFonts w:ascii="Times New Roman" w:hAnsi="Times New Roman" w:cs="Times New Roman"/>
          <w:b/>
          <w:noProof/>
          <w:sz w:val="22"/>
          <w:szCs w:val="22"/>
        </w:rPr>
        <w:drawing>
          <wp:inline distT="0" distB="0" distL="0" distR="0">
            <wp:extent cx="504825" cy="695325"/>
            <wp:effectExtent l="0" t="0" r="9525" b="9525"/>
            <wp:docPr id="1" name="Рисунок 1" descr="Описание: маслово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словой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95325"/>
                    </a:xfrm>
                    <a:prstGeom prst="rect">
                      <a:avLst/>
                    </a:prstGeom>
                    <a:noFill/>
                    <a:ln>
                      <a:noFill/>
                    </a:ln>
                  </pic:spPr>
                </pic:pic>
              </a:graphicData>
            </a:graphic>
          </wp:inline>
        </w:drawing>
      </w:r>
    </w:p>
    <w:p w:rsidR="00162E21" w:rsidRPr="00621CD2" w:rsidRDefault="00162E21" w:rsidP="00621CD2">
      <w:pPr>
        <w:ind w:firstLine="0"/>
        <w:jc w:val="center"/>
        <w:rPr>
          <w:sz w:val="26"/>
          <w:szCs w:val="26"/>
        </w:rPr>
      </w:pPr>
    </w:p>
    <w:p w:rsidR="00162E21" w:rsidRPr="00162E21" w:rsidRDefault="00162E21" w:rsidP="00032B39">
      <w:pPr>
        <w:ind w:firstLine="0"/>
        <w:jc w:val="center"/>
        <w:rPr>
          <w:rFonts w:ascii="Times New Roman" w:hAnsi="Times New Roman" w:cs="Times New Roman"/>
          <w:b/>
          <w:sz w:val="26"/>
          <w:szCs w:val="26"/>
        </w:rPr>
      </w:pPr>
      <w:r w:rsidRPr="00162E21">
        <w:rPr>
          <w:rFonts w:ascii="Times New Roman" w:hAnsi="Times New Roman" w:cs="Times New Roman"/>
          <w:b/>
          <w:sz w:val="26"/>
          <w:szCs w:val="26"/>
        </w:rPr>
        <w:t>ЧУВАШСКАЯ РЕСПУБЛИКА</w:t>
      </w:r>
    </w:p>
    <w:p w:rsidR="00162E21" w:rsidRPr="00162E21" w:rsidRDefault="00162E21" w:rsidP="00032B39">
      <w:pPr>
        <w:pBdr>
          <w:bottom w:val="single" w:sz="12" w:space="1" w:color="auto"/>
        </w:pBdr>
        <w:ind w:firstLine="0"/>
        <w:jc w:val="center"/>
        <w:rPr>
          <w:rFonts w:ascii="Times New Roman" w:hAnsi="Times New Roman" w:cs="Times New Roman"/>
          <w:b/>
          <w:sz w:val="26"/>
          <w:szCs w:val="26"/>
        </w:rPr>
      </w:pPr>
      <w:r w:rsidRPr="00162E21">
        <w:rPr>
          <w:rFonts w:ascii="Times New Roman" w:hAnsi="Times New Roman" w:cs="Times New Roman"/>
          <w:b/>
          <w:sz w:val="26"/>
          <w:szCs w:val="26"/>
        </w:rPr>
        <w:t>СОБРАНИЕ ДЕПУТАТОВ АЛАТЫРСКОГО МУНИЦИПАЛЬНОГО ОКРУГА ПЕРВОГО СОЗЫВА</w:t>
      </w:r>
    </w:p>
    <w:p w:rsidR="00162E21" w:rsidRPr="00162E21" w:rsidRDefault="00162E21" w:rsidP="00032B39">
      <w:pPr>
        <w:ind w:firstLine="0"/>
        <w:jc w:val="center"/>
        <w:rPr>
          <w:rFonts w:ascii="Times New Roman" w:hAnsi="Times New Roman" w:cs="Times New Roman"/>
          <w:b/>
          <w:sz w:val="26"/>
          <w:szCs w:val="26"/>
        </w:rPr>
      </w:pPr>
      <w:r w:rsidRPr="00162E21">
        <w:rPr>
          <w:rFonts w:ascii="Times New Roman" w:hAnsi="Times New Roman" w:cs="Times New Roman"/>
          <w:b/>
          <w:sz w:val="26"/>
          <w:szCs w:val="26"/>
        </w:rPr>
        <w:t>Ч</w:t>
      </w:r>
      <w:r w:rsidRPr="00162E21">
        <w:rPr>
          <w:rFonts w:ascii="Palatino Linotype" w:hAnsi="Palatino Linotype" w:cs="Palatino Linotype"/>
          <w:b/>
          <w:sz w:val="26"/>
          <w:szCs w:val="26"/>
        </w:rPr>
        <w:t>Ӑ</w:t>
      </w:r>
      <w:proofErr w:type="gramStart"/>
      <w:r w:rsidRPr="00162E21">
        <w:rPr>
          <w:rFonts w:ascii="Times New Roman" w:hAnsi="Times New Roman" w:cs="Times New Roman"/>
          <w:b/>
          <w:sz w:val="26"/>
          <w:szCs w:val="26"/>
        </w:rPr>
        <w:t>ВАШ</w:t>
      </w:r>
      <w:proofErr w:type="gramEnd"/>
      <w:r w:rsidRPr="00162E21">
        <w:rPr>
          <w:rFonts w:ascii="Times New Roman" w:hAnsi="Times New Roman" w:cs="Times New Roman"/>
          <w:b/>
          <w:sz w:val="26"/>
          <w:szCs w:val="26"/>
        </w:rPr>
        <w:t xml:space="preserve"> РЕСПУБЛИКИ </w:t>
      </w:r>
    </w:p>
    <w:p w:rsidR="00162E21" w:rsidRPr="00162E21" w:rsidRDefault="00162E21" w:rsidP="00621CD2">
      <w:pPr>
        <w:ind w:firstLine="0"/>
        <w:jc w:val="center"/>
        <w:outlineLvl w:val="0"/>
        <w:rPr>
          <w:rFonts w:ascii="Times New Roman" w:hAnsi="Times New Roman" w:cs="Times New Roman"/>
          <w:b/>
          <w:bCs/>
          <w:sz w:val="26"/>
          <w:szCs w:val="26"/>
        </w:rPr>
      </w:pPr>
      <w:r w:rsidRPr="00162E21">
        <w:rPr>
          <w:rFonts w:ascii="Times New Roman" w:hAnsi="Times New Roman" w:cs="Times New Roman"/>
          <w:b/>
          <w:sz w:val="26"/>
          <w:szCs w:val="26"/>
        </w:rPr>
        <w:t>УЛАТ</w:t>
      </w:r>
      <w:r w:rsidRPr="00162E21">
        <w:rPr>
          <w:rFonts w:ascii="Palatino Linotype" w:hAnsi="Palatino Linotype" w:cs="Palatino Linotype"/>
          <w:b/>
          <w:sz w:val="26"/>
          <w:szCs w:val="26"/>
        </w:rPr>
        <w:t>Ӑ</w:t>
      </w:r>
      <w:proofErr w:type="gramStart"/>
      <w:r w:rsidRPr="00162E21">
        <w:rPr>
          <w:rFonts w:ascii="Times New Roman" w:hAnsi="Times New Roman" w:cs="Times New Roman"/>
          <w:b/>
          <w:sz w:val="26"/>
          <w:szCs w:val="26"/>
        </w:rPr>
        <w:t>Р</w:t>
      </w:r>
      <w:proofErr w:type="gramEnd"/>
      <w:r w:rsidRPr="00162E21">
        <w:rPr>
          <w:rFonts w:ascii="Times New Roman" w:hAnsi="Times New Roman" w:cs="Times New Roman"/>
          <w:b/>
          <w:sz w:val="26"/>
          <w:szCs w:val="26"/>
        </w:rPr>
        <w:t xml:space="preserve"> МУНИЦИПАЛИТЕТ ОКРУГ</w:t>
      </w:r>
      <w:r w:rsidRPr="00162E21">
        <w:rPr>
          <w:rFonts w:ascii="Palatino Linotype" w:hAnsi="Palatino Linotype" w:cs="Palatino Linotype"/>
          <w:b/>
          <w:sz w:val="26"/>
          <w:szCs w:val="26"/>
        </w:rPr>
        <w:t>Ӗ</w:t>
      </w:r>
      <w:r w:rsidRPr="00162E21">
        <w:rPr>
          <w:rFonts w:ascii="Times New Roman" w:hAnsi="Times New Roman" w:cs="Times New Roman"/>
          <w:b/>
          <w:sz w:val="26"/>
          <w:szCs w:val="26"/>
        </w:rPr>
        <w:t>Н П</w:t>
      </w:r>
      <w:r w:rsidRPr="00162E21">
        <w:rPr>
          <w:rFonts w:ascii="Palatino Linotype" w:hAnsi="Palatino Linotype" w:cs="Palatino Linotype"/>
          <w:b/>
          <w:sz w:val="26"/>
          <w:szCs w:val="26"/>
        </w:rPr>
        <w:t>Ӗ</w:t>
      </w:r>
      <w:r w:rsidRPr="00162E21">
        <w:rPr>
          <w:rFonts w:ascii="Times New Roman" w:hAnsi="Times New Roman" w:cs="Times New Roman"/>
          <w:b/>
          <w:sz w:val="26"/>
          <w:szCs w:val="26"/>
        </w:rPr>
        <w:t>РРЕМ</w:t>
      </w:r>
      <w:r w:rsidRPr="00162E21">
        <w:rPr>
          <w:rFonts w:ascii="Palatino Linotype" w:hAnsi="Palatino Linotype" w:cs="Palatino Linotype"/>
          <w:b/>
          <w:sz w:val="26"/>
          <w:szCs w:val="26"/>
        </w:rPr>
        <w:t>Ӗ</w:t>
      </w:r>
      <w:r w:rsidRPr="00162E21">
        <w:rPr>
          <w:rFonts w:ascii="Times New Roman" w:hAnsi="Times New Roman" w:cs="Times New Roman"/>
          <w:b/>
          <w:sz w:val="26"/>
          <w:szCs w:val="26"/>
        </w:rPr>
        <w:t>Ш СОЗЫВ ДЕПУТАЧ</w:t>
      </w:r>
      <w:r w:rsidRPr="00162E21">
        <w:rPr>
          <w:rFonts w:ascii="Palatino Linotype" w:hAnsi="Palatino Linotype" w:cs="Palatino Linotype"/>
          <w:b/>
          <w:sz w:val="26"/>
          <w:szCs w:val="26"/>
        </w:rPr>
        <w:t>Ӗ</w:t>
      </w:r>
      <w:r w:rsidRPr="00162E21">
        <w:rPr>
          <w:rFonts w:ascii="Times New Roman" w:hAnsi="Times New Roman" w:cs="Times New Roman"/>
          <w:b/>
          <w:sz w:val="26"/>
          <w:szCs w:val="26"/>
        </w:rPr>
        <w:t>СЕН ПУХ</w:t>
      </w:r>
      <w:r w:rsidRPr="00162E21">
        <w:rPr>
          <w:rFonts w:ascii="Palatino Linotype" w:hAnsi="Palatino Linotype" w:cs="Palatino Linotype"/>
          <w:b/>
          <w:sz w:val="26"/>
          <w:szCs w:val="26"/>
        </w:rPr>
        <w:t>Ӑ</w:t>
      </w:r>
      <w:r w:rsidRPr="00162E21">
        <w:rPr>
          <w:rFonts w:ascii="Times New Roman" w:hAnsi="Times New Roman" w:cs="Times New Roman"/>
          <w:b/>
          <w:sz w:val="26"/>
          <w:szCs w:val="26"/>
        </w:rPr>
        <w:t>В</w:t>
      </w:r>
      <w:r w:rsidRPr="00162E21">
        <w:rPr>
          <w:rFonts w:ascii="Palatino Linotype" w:hAnsi="Palatino Linotype" w:cs="Palatino Linotype"/>
          <w:b/>
          <w:sz w:val="26"/>
          <w:szCs w:val="26"/>
        </w:rPr>
        <w:t>Ӗ</w:t>
      </w:r>
    </w:p>
    <w:p w:rsidR="00162E21" w:rsidRPr="00621CD2" w:rsidRDefault="00162E21" w:rsidP="00621CD2">
      <w:pPr>
        <w:ind w:firstLine="0"/>
        <w:jc w:val="center"/>
        <w:outlineLvl w:val="0"/>
        <w:rPr>
          <w:rFonts w:ascii="Times New Roman" w:hAnsi="Times New Roman" w:cs="Times New Roman"/>
          <w:bCs/>
        </w:rPr>
      </w:pPr>
    </w:p>
    <w:p w:rsidR="00162E21" w:rsidRPr="00162E21" w:rsidRDefault="00162E21" w:rsidP="00621CD2">
      <w:pPr>
        <w:ind w:firstLine="0"/>
        <w:jc w:val="center"/>
        <w:outlineLvl w:val="0"/>
        <w:rPr>
          <w:rFonts w:ascii="Times New Roman" w:hAnsi="Times New Roman" w:cs="Times New Roman"/>
          <w:b/>
          <w:bCs/>
          <w:sz w:val="26"/>
          <w:szCs w:val="26"/>
        </w:rPr>
      </w:pPr>
      <w:r w:rsidRPr="00162E21">
        <w:rPr>
          <w:rFonts w:ascii="Times New Roman" w:hAnsi="Times New Roman" w:cs="Times New Roman"/>
          <w:b/>
          <w:bCs/>
          <w:sz w:val="26"/>
          <w:szCs w:val="26"/>
        </w:rPr>
        <w:t>РЕШЕНИЕ</w:t>
      </w:r>
    </w:p>
    <w:p w:rsidR="00162E21" w:rsidRPr="00621CD2" w:rsidRDefault="00162E21" w:rsidP="00621CD2">
      <w:pPr>
        <w:ind w:right="-81" w:firstLine="0"/>
        <w:jc w:val="center"/>
        <w:rPr>
          <w:rFonts w:ascii="Times New Roman" w:hAnsi="Times New Roman" w:cs="Times New Roman"/>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472"/>
        <w:gridCol w:w="3472"/>
      </w:tblGrid>
      <w:tr w:rsidR="00621CD2" w:rsidRPr="00621CD2" w:rsidTr="00621CD2">
        <w:tc>
          <w:tcPr>
            <w:tcW w:w="3471" w:type="dxa"/>
          </w:tcPr>
          <w:p w:rsidR="00621CD2" w:rsidRPr="00621CD2" w:rsidRDefault="00621CD2" w:rsidP="00621CD2">
            <w:pPr>
              <w:ind w:firstLine="0"/>
              <w:jc w:val="left"/>
              <w:rPr>
                <w:sz w:val="28"/>
              </w:rPr>
            </w:pPr>
            <w:r w:rsidRPr="00621CD2">
              <w:rPr>
                <w:rFonts w:ascii="Times New Roman" w:hAnsi="Times New Roman" w:cs="Times New Roman"/>
                <w:sz w:val="26"/>
                <w:szCs w:val="26"/>
              </w:rPr>
              <w:t>«27» декабря 2024 года</w:t>
            </w:r>
          </w:p>
        </w:tc>
        <w:tc>
          <w:tcPr>
            <w:tcW w:w="3472" w:type="dxa"/>
          </w:tcPr>
          <w:p w:rsidR="00621CD2" w:rsidRPr="00621CD2" w:rsidRDefault="00621CD2" w:rsidP="00621CD2">
            <w:pPr>
              <w:ind w:firstLine="0"/>
              <w:jc w:val="center"/>
              <w:rPr>
                <w:sz w:val="28"/>
              </w:rPr>
            </w:pPr>
            <w:r w:rsidRPr="00621CD2">
              <w:rPr>
                <w:sz w:val="28"/>
              </w:rPr>
              <w:t>г. Алатырь</w:t>
            </w:r>
          </w:p>
        </w:tc>
        <w:tc>
          <w:tcPr>
            <w:tcW w:w="3472" w:type="dxa"/>
          </w:tcPr>
          <w:p w:rsidR="00621CD2" w:rsidRPr="00621CD2" w:rsidRDefault="0072479A" w:rsidP="00621CD2">
            <w:pPr>
              <w:ind w:firstLine="0"/>
              <w:jc w:val="right"/>
              <w:rPr>
                <w:sz w:val="28"/>
              </w:rPr>
            </w:pPr>
            <w:r>
              <w:rPr>
                <w:sz w:val="28"/>
              </w:rPr>
              <w:t>№ 9/101</w:t>
            </w:r>
          </w:p>
        </w:tc>
      </w:tr>
    </w:tbl>
    <w:p w:rsidR="004A07B1" w:rsidRPr="00D42E94" w:rsidRDefault="004A07B1" w:rsidP="00621CD2">
      <w:pPr>
        <w:ind w:right="21" w:firstLine="0"/>
        <w:jc w:val="center"/>
        <w:rPr>
          <w:rFonts w:ascii="Times New Roman" w:hAnsi="Times New Roman" w:cs="Times New Roman"/>
        </w:rPr>
      </w:pPr>
    </w:p>
    <w:p w:rsidR="00BB084D" w:rsidRDefault="00BB084D" w:rsidP="00621CD2">
      <w:pPr>
        <w:ind w:right="21" w:firstLine="0"/>
        <w:jc w:val="center"/>
        <w:rPr>
          <w:rFonts w:ascii="Times New Roman" w:hAnsi="Times New Roman" w:cs="Times New Roman"/>
        </w:rPr>
      </w:pPr>
    </w:p>
    <w:p w:rsidR="002460D4" w:rsidRPr="00621CD2" w:rsidRDefault="002460D4" w:rsidP="002460D4">
      <w:pPr>
        <w:pStyle w:val="s1"/>
        <w:shd w:val="clear" w:color="auto" w:fill="FFFFFF"/>
        <w:spacing w:before="0" w:beforeAutospacing="0" w:after="0" w:afterAutospacing="0"/>
        <w:jc w:val="center"/>
        <w:rPr>
          <w:b/>
          <w:color w:val="000000"/>
          <w:sz w:val="26"/>
          <w:szCs w:val="26"/>
        </w:rPr>
      </w:pPr>
      <w:r w:rsidRPr="00621CD2">
        <w:rPr>
          <w:b/>
          <w:color w:val="000000"/>
          <w:sz w:val="26"/>
          <w:szCs w:val="26"/>
        </w:rPr>
        <w:t>Об утверждении стандарта структуры аппарата администрации Алатырского муниципального округа Чувашской Республики</w:t>
      </w:r>
    </w:p>
    <w:p w:rsidR="00731934" w:rsidRDefault="00731934" w:rsidP="00621CD2">
      <w:pPr>
        <w:ind w:firstLine="0"/>
        <w:jc w:val="center"/>
        <w:rPr>
          <w:rFonts w:ascii="Times New Roman" w:hAnsi="Times New Roman" w:cs="Times New Roman"/>
          <w:bCs/>
        </w:rPr>
      </w:pPr>
    </w:p>
    <w:p w:rsidR="00621CD2" w:rsidRDefault="00621CD2" w:rsidP="00621CD2">
      <w:pPr>
        <w:ind w:firstLine="0"/>
        <w:jc w:val="center"/>
        <w:rPr>
          <w:rFonts w:ascii="Times New Roman" w:hAnsi="Times New Roman" w:cs="Times New Roman"/>
          <w:bCs/>
        </w:rPr>
      </w:pPr>
    </w:p>
    <w:p w:rsidR="00621CD2" w:rsidRPr="002460D4" w:rsidRDefault="00621CD2" w:rsidP="00621CD2">
      <w:pPr>
        <w:ind w:firstLine="0"/>
        <w:jc w:val="center"/>
        <w:rPr>
          <w:rFonts w:ascii="Times New Roman" w:hAnsi="Times New Roman" w:cs="Times New Roman"/>
          <w:bCs/>
        </w:rPr>
      </w:pPr>
    </w:p>
    <w:p w:rsidR="003536E6" w:rsidRPr="00621CD2" w:rsidRDefault="002460D4" w:rsidP="00621CD2">
      <w:pPr>
        <w:ind w:firstLine="567"/>
        <w:rPr>
          <w:rFonts w:ascii="Times New Roman" w:hAnsi="Times New Roman" w:cs="Times New Roman"/>
          <w:bCs/>
          <w:sz w:val="26"/>
          <w:szCs w:val="26"/>
        </w:rPr>
      </w:pPr>
      <w:r w:rsidRPr="00621CD2">
        <w:rPr>
          <w:rFonts w:ascii="Times New Roman" w:hAnsi="Times New Roman" w:cs="Times New Roman"/>
          <w:color w:val="000000"/>
          <w:sz w:val="26"/>
          <w:szCs w:val="26"/>
        </w:rPr>
        <w:t>В соответствии с</w:t>
      </w:r>
      <w:r w:rsidR="00621CD2" w:rsidRPr="00621CD2">
        <w:rPr>
          <w:rFonts w:ascii="Times New Roman" w:hAnsi="Times New Roman" w:cs="Times New Roman"/>
          <w:color w:val="000000"/>
          <w:sz w:val="26"/>
          <w:szCs w:val="26"/>
        </w:rPr>
        <w:t xml:space="preserve"> Постановлением </w:t>
      </w:r>
      <w:r w:rsidRPr="00621CD2">
        <w:rPr>
          <w:rFonts w:ascii="Times New Roman" w:hAnsi="Times New Roman" w:cs="Times New Roman"/>
          <w:color w:val="000000"/>
          <w:sz w:val="26"/>
          <w:szCs w:val="26"/>
        </w:rPr>
        <w:t>Кабинета Министров Чувашской Республики от 26 июня 2007</w:t>
      </w:r>
      <w:r w:rsidR="00621CD2" w:rsidRPr="00621CD2">
        <w:rPr>
          <w:rFonts w:ascii="Times New Roman" w:hAnsi="Times New Roman" w:cs="Times New Roman"/>
          <w:color w:val="000000"/>
          <w:sz w:val="26"/>
          <w:szCs w:val="26"/>
        </w:rPr>
        <w:t xml:space="preserve"> </w:t>
      </w:r>
      <w:r w:rsidRPr="00621CD2">
        <w:rPr>
          <w:rFonts w:ascii="Times New Roman" w:hAnsi="Times New Roman" w:cs="Times New Roman"/>
          <w:color w:val="000000"/>
          <w:sz w:val="26"/>
          <w:szCs w:val="26"/>
        </w:rPr>
        <w:t>г</w:t>
      </w:r>
      <w:r w:rsidR="00621CD2" w:rsidRPr="00621CD2">
        <w:rPr>
          <w:rFonts w:ascii="Times New Roman" w:hAnsi="Times New Roman" w:cs="Times New Roman"/>
          <w:color w:val="000000"/>
          <w:sz w:val="26"/>
          <w:szCs w:val="26"/>
        </w:rPr>
        <w:t>.</w:t>
      </w:r>
      <w:r w:rsidRPr="00621CD2">
        <w:rPr>
          <w:rFonts w:ascii="Times New Roman" w:hAnsi="Times New Roman" w:cs="Times New Roman"/>
          <w:color w:val="000000"/>
          <w:sz w:val="26"/>
          <w:szCs w:val="26"/>
        </w:rPr>
        <w:t xml:space="preserve"> №</w:t>
      </w:r>
      <w:r w:rsidR="00621CD2" w:rsidRPr="00621CD2">
        <w:rPr>
          <w:rFonts w:ascii="Times New Roman" w:hAnsi="Times New Roman" w:cs="Times New Roman"/>
          <w:color w:val="000000"/>
          <w:sz w:val="26"/>
          <w:szCs w:val="26"/>
        </w:rPr>
        <w:t xml:space="preserve"> </w:t>
      </w:r>
      <w:r w:rsidRPr="00621CD2">
        <w:rPr>
          <w:rFonts w:ascii="Times New Roman" w:hAnsi="Times New Roman" w:cs="Times New Roman"/>
          <w:color w:val="000000"/>
          <w:sz w:val="26"/>
          <w:szCs w:val="26"/>
        </w:rPr>
        <w:t>152 «</w:t>
      </w:r>
      <w:r w:rsidR="00621CD2" w:rsidRPr="00621CD2">
        <w:rPr>
          <w:rFonts w:ascii="Times New Roman" w:hAnsi="Times New Roman" w:cs="Times New Roman"/>
          <w:color w:val="000000"/>
          <w:sz w:val="26"/>
          <w:szCs w:val="26"/>
        </w:rPr>
        <w:t>О стандарте структуры центрального аппарата исполнительных органов Чувашской Республики»</w:t>
      </w:r>
      <w:r w:rsidRPr="00621CD2">
        <w:rPr>
          <w:rFonts w:ascii="Times New Roman" w:hAnsi="Times New Roman" w:cs="Times New Roman"/>
          <w:color w:val="000000"/>
          <w:sz w:val="26"/>
          <w:szCs w:val="26"/>
        </w:rPr>
        <w:t xml:space="preserve">, Собрание депутатов </w:t>
      </w:r>
      <w:r w:rsidR="00621CD2" w:rsidRPr="00621CD2">
        <w:rPr>
          <w:rFonts w:ascii="Times New Roman" w:hAnsi="Times New Roman" w:cs="Times New Roman"/>
          <w:color w:val="000000"/>
          <w:sz w:val="26"/>
          <w:szCs w:val="26"/>
        </w:rPr>
        <w:t>Алатырского муниципального округа</w:t>
      </w:r>
    </w:p>
    <w:p w:rsidR="006A4B16" w:rsidRPr="00621CD2" w:rsidRDefault="006A4B16" w:rsidP="00621CD2">
      <w:pPr>
        <w:ind w:firstLine="0"/>
        <w:jc w:val="center"/>
        <w:rPr>
          <w:rFonts w:ascii="Times New Roman" w:hAnsi="Times New Roman" w:cs="Times New Roman"/>
          <w:sz w:val="26"/>
          <w:szCs w:val="26"/>
        </w:rPr>
      </w:pPr>
      <w:r w:rsidRPr="00621CD2">
        <w:rPr>
          <w:rFonts w:ascii="Times New Roman" w:hAnsi="Times New Roman" w:cs="Times New Roman"/>
          <w:sz w:val="26"/>
          <w:szCs w:val="26"/>
        </w:rPr>
        <w:t>РЕШИЛО:</w:t>
      </w:r>
    </w:p>
    <w:p w:rsidR="002460D4" w:rsidRDefault="002460D4" w:rsidP="00621CD2">
      <w:pPr>
        <w:pStyle w:val="s1"/>
        <w:numPr>
          <w:ilvl w:val="0"/>
          <w:numId w:val="22"/>
        </w:numPr>
        <w:shd w:val="clear" w:color="auto" w:fill="FFFFFF"/>
        <w:tabs>
          <w:tab w:val="left" w:pos="1134"/>
        </w:tabs>
        <w:spacing w:before="0" w:beforeAutospacing="0" w:after="0" w:afterAutospacing="0"/>
        <w:ind w:left="0" w:firstLine="567"/>
        <w:jc w:val="both"/>
        <w:rPr>
          <w:color w:val="000000"/>
          <w:sz w:val="26"/>
          <w:szCs w:val="26"/>
        </w:rPr>
      </w:pPr>
      <w:r w:rsidRPr="00621CD2">
        <w:rPr>
          <w:color w:val="000000"/>
          <w:sz w:val="26"/>
          <w:szCs w:val="26"/>
        </w:rPr>
        <w:t>Утвердить прилагаемый</w:t>
      </w:r>
      <w:r w:rsidR="00621CD2">
        <w:rPr>
          <w:color w:val="000000"/>
          <w:sz w:val="26"/>
          <w:szCs w:val="26"/>
        </w:rPr>
        <w:t xml:space="preserve"> </w:t>
      </w:r>
      <w:r w:rsidRPr="00621CD2">
        <w:rPr>
          <w:sz w:val="26"/>
          <w:szCs w:val="26"/>
        </w:rPr>
        <w:t>станда</w:t>
      </w:r>
      <w:proofErr w:type="gramStart"/>
      <w:r w:rsidRPr="00621CD2">
        <w:rPr>
          <w:sz w:val="26"/>
          <w:szCs w:val="26"/>
        </w:rPr>
        <w:t>рт</w:t>
      </w:r>
      <w:r w:rsidR="00621CD2">
        <w:rPr>
          <w:rStyle w:val="af7"/>
          <w:color w:val="000000"/>
          <w:sz w:val="26"/>
          <w:szCs w:val="26"/>
          <w:u w:val="none"/>
        </w:rPr>
        <w:t xml:space="preserve"> </w:t>
      </w:r>
      <w:r w:rsidRPr="00621CD2">
        <w:rPr>
          <w:color w:val="000000"/>
          <w:sz w:val="26"/>
          <w:szCs w:val="26"/>
        </w:rPr>
        <w:t>стр</w:t>
      </w:r>
      <w:proofErr w:type="gramEnd"/>
      <w:r w:rsidRPr="00621CD2">
        <w:rPr>
          <w:color w:val="000000"/>
          <w:sz w:val="26"/>
          <w:szCs w:val="26"/>
        </w:rPr>
        <w:t>уктуры аппарата администрации Алатырского муниципального округа Чувашской Республики.</w:t>
      </w:r>
    </w:p>
    <w:p w:rsidR="00621CD2" w:rsidRPr="00621CD2" w:rsidRDefault="00621CD2" w:rsidP="00621CD2">
      <w:pPr>
        <w:pStyle w:val="s1"/>
        <w:numPr>
          <w:ilvl w:val="0"/>
          <w:numId w:val="22"/>
        </w:numPr>
        <w:shd w:val="clear" w:color="auto" w:fill="FFFFFF"/>
        <w:tabs>
          <w:tab w:val="left" w:pos="1134"/>
        </w:tabs>
        <w:spacing w:before="0" w:beforeAutospacing="0" w:after="0" w:afterAutospacing="0"/>
        <w:ind w:left="0" w:firstLine="567"/>
        <w:jc w:val="both"/>
        <w:rPr>
          <w:color w:val="000000"/>
          <w:sz w:val="26"/>
          <w:szCs w:val="26"/>
        </w:rPr>
      </w:pPr>
      <w:r w:rsidRPr="00621CD2">
        <w:rPr>
          <w:color w:val="000000"/>
          <w:sz w:val="26"/>
          <w:szCs w:val="26"/>
        </w:rPr>
        <w:t xml:space="preserve">Признать утратившим силу решение Собрания депутатов города Алатыря Чувашской Республики от 26 января 2024 г. </w:t>
      </w:r>
      <w:r>
        <w:rPr>
          <w:color w:val="000000"/>
          <w:sz w:val="26"/>
          <w:szCs w:val="26"/>
        </w:rPr>
        <w:t>№</w:t>
      </w:r>
      <w:r w:rsidRPr="00621CD2">
        <w:rPr>
          <w:color w:val="000000"/>
          <w:sz w:val="26"/>
          <w:szCs w:val="26"/>
        </w:rPr>
        <w:t xml:space="preserve"> 05/50-7</w:t>
      </w:r>
      <w:r>
        <w:rPr>
          <w:color w:val="000000"/>
          <w:sz w:val="26"/>
          <w:szCs w:val="26"/>
        </w:rPr>
        <w:t xml:space="preserve"> «</w:t>
      </w:r>
      <w:r w:rsidRPr="00621CD2">
        <w:rPr>
          <w:color w:val="000000"/>
          <w:sz w:val="26"/>
          <w:szCs w:val="26"/>
        </w:rPr>
        <w:t xml:space="preserve">О стандарте </w:t>
      </w:r>
      <w:proofErr w:type="gramStart"/>
      <w:r w:rsidRPr="00621CD2">
        <w:rPr>
          <w:color w:val="000000"/>
          <w:sz w:val="26"/>
          <w:szCs w:val="26"/>
        </w:rPr>
        <w:t>структуры аппарата администрации горо</w:t>
      </w:r>
      <w:r>
        <w:rPr>
          <w:color w:val="000000"/>
          <w:sz w:val="26"/>
          <w:szCs w:val="26"/>
        </w:rPr>
        <w:t>да Алатыря Чувашской Республики</w:t>
      </w:r>
      <w:proofErr w:type="gramEnd"/>
      <w:r>
        <w:rPr>
          <w:color w:val="000000"/>
          <w:sz w:val="26"/>
          <w:szCs w:val="26"/>
        </w:rPr>
        <w:t>».</w:t>
      </w:r>
    </w:p>
    <w:p w:rsidR="003536E6" w:rsidRPr="00621CD2" w:rsidRDefault="003536E6" w:rsidP="00621CD2">
      <w:pPr>
        <w:pStyle w:val="af6"/>
        <w:numPr>
          <w:ilvl w:val="0"/>
          <w:numId w:val="22"/>
        </w:numPr>
        <w:tabs>
          <w:tab w:val="left" w:pos="1134"/>
        </w:tabs>
        <w:ind w:left="0" w:firstLine="567"/>
        <w:rPr>
          <w:bCs/>
          <w:sz w:val="26"/>
          <w:szCs w:val="26"/>
        </w:rPr>
      </w:pPr>
      <w:r w:rsidRPr="00621CD2">
        <w:rPr>
          <w:bCs/>
          <w:sz w:val="26"/>
          <w:szCs w:val="26"/>
        </w:rPr>
        <w:t>Настоящее решение вступает в силу после его официального опубликования.</w:t>
      </w:r>
    </w:p>
    <w:p w:rsidR="003536E6" w:rsidRPr="00621CD2" w:rsidRDefault="003536E6" w:rsidP="00621CD2">
      <w:pPr>
        <w:tabs>
          <w:tab w:val="left" w:pos="935"/>
        </w:tabs>
        <w:ind w:firstLine="0"/>
        <w:rPr>
          <w:rFonts w:ascii="Times New Roman" w:hAnsi="Times New Roman" w:cs="Times New Roman"/>
          <w:bCs/>
        </w:rPr>
      </w:pPr>
    </w:p>
    <w:p w:rsidR="00ED02F6" w:rsidRPr="00621CD2" w:rsidRDefault="00ED02F6" w:rsidP="00621CD2">
      <w:pPr>
        <w:ind w:firstLine="0"/>
        <w:rPr>
          <w:rFonts w:ascii="Times New Roman" w:hAnsi="Times New Roman" w:cs="Times New Roman"/>
          <w:color w:val="000000"/>
        </w:rPr>
      </w:pPr>
    </w:p>
    <w:p w:rsidR="00D93F1D" w:rsidRPr="00621CD2" w:rsidRDefault="00D93F1D" w:rsidP="00621CD2">
      <w:pPr>
        <w:tabs>
          <w:tab w:val="left" w:pos="10205"/>
        </w:tabs>
        <w:ind w:firstLine="0"/>
        <w:contextualSpacing/>
        <w:rPr>
          <w:rFonts w:ascii="Times New Roman" w:hAnsi="Times New Roman" w:cs="Times New Roman"/>
          <w:sz w:val="26"/>
          <w:szCs w:val="26"/>
        </w:rPr>
      </w:pPr>
      <w:r w:rsidRPr="00621CD2">
        <w:rPr>
          <w:rFonts w:ascii="Times New Roman" w:hAnsi="Times New Roman" w:cs="Times New Roman"/>
          <w:sz w:val="26"/>
          <w:szCs w:val="26"/>
        </w:rPr>
        <w:t xml:space="preserve">Председатель Собрания депутатов </w:t>
      </w:r>
    </w:p>
    <w:p w:rsidR="00756D44" w:rsidRPr="00621CD2" w:rsidRDefault="00F94003" w:rsidP="00621CD2">
      <w:pPr>
        <w:ind w:firstLine="0"/>
        <w:rPr>
          <w:rFonts w:ascii="Times New Roman" w:hAnsi="Times New Roman" w:cs="Times New Roman"/>
          <w:sz w:val="26"/>
          <w:szCs w:val="26"/>
        </w:rPr>
      </w:pPr>
      <w:r w:rsidRPr="00621CD2">
        <w:rPr>
          <w:rFonts w:ascii="Times New Roman" w:hAnsi="Times New Roman" w:cs="Times New Roman"/>
          <w:sz w:val="26"/>
          <w:szCs w:val="26"/>
        </w:rPr>
        <w:t xml:space="preserve">Алатырского </w:t>
      </w:r>
      <w:r w:rsidR="00D93F1D" w:rsidRPr="00621CD2">
        <w:rPr>
          <w:rFonts w:ascii="Times New Roman" w:hAnsi="Times New Roman" w:cs="Times New Roman"/>
          <w:sz w:val="26"/>
          <w:szCs w:val="26"/>
        </w:rPr>
        <w:t xml:space="preserve">муниципального округа   </w:t>
      </w:r>
      <w:r w:rsidRPr="00621CD2">
        <w:rPr>
          <w:rFonts w:ascii="Times New Roman" w:hAnsi="Times New Roman" w:cs="Times New Roman"/>
          <w:sz w:val="26"/>
          <w:szCs w:val="26"/>
        </w:rPr>
        <w:t xml:space="preserve">                        </w:t>
      </w:r>
      <w:r w:rsidR="00A54ACC" w:rsidRPr="00621CD2">
        <w:rPr>
          <w:rFonts w:ascii="Times New Roman" w:hAnsi="Times New Roman" w:cs="Times New Roman"/>
          <w:sz w:val="26"/>
          <w:szCs w:val="26"/>
        </w:rPr>
        <w:t xml:space="preserve">                 </w:t>
      </w:r>
      <w:r w:rsidRPr="00621CD2">
        <w:rPr>
          <w:rFonts w:ascii="Times New Roman" w:hAnsi="Times New Roman" w:cs="Times New Roman"/>
          <w:sz w:val="26"/>
          <w:szCs w:val="26"/>
        </w:rPr>
        <w:t xml:space="preserve">         </w:t>
      </w:r>
      <w:r w:rsidR="00621CD2">
        <w:rPr>
          <w:rFonts w:ascii="Times New Roman" w:hAnsi="Times New Roman" w:cs="Times New Roman"/>
          <w:sz w:val="26"/>
          <w:szCs w:val="26"/>
        </w:rPr>
        <w:t xml:space="preserve">          </w:t>
      </w:r>
      <w:r w:rsidRPr="00621CD2">
        <w:rPr>
          <w:rFonts w:ascii="Times New Roman" w:hAnsi="Times New Roman" w:cs="Times New Roman"/>
          <w:sz w:val="26"/>
          <w:szCs w:val="26"/>
        </w:rPr>
        <w:t xml:space="preserve">    </w:t>
      </w:r>
      <w:r w:rsidR="00B05A36" w:rsidRPr="00621CD2">
        <w:rPr>
          <w:rFonts w:ascii="Times New Roman" w:hAnsi="Times New Roman" w:cs="Times New Roman"/>
          <w:sz w:val="26"/>
          <w:szCs w:val="26"/>
        </w:rPr>
        <w:t>В.И. Степанов</w:t>
      </w:r>
    </w:p>
    <w:p w:rsidR="00756D44" w:rsidRDefault="00756D44" w:rsidP="00F94003">
      <w:pPr>
        <w:ind w:firstLine="0"/>
        <w:rPr>
          <w:rFonts w:ascii="Times New Roman" w:hAnsi="Times New Roman"/>
        </w:rPr>
      </w:pPr>
    </w:p>
    <w:p w:rsidR="00756D44" w:rsidRDefault="00756D44" w:rsidP="00F94003">
      <w:pPr>
        <w:ind w:firstLine="0"/>
        <w:rPr>
          <w:rFonts w:ascii="Times New Roman" w:hAnsi="Times New Roman"/>
        </w:rPr>
      </w:pPr>
    </w:p>
    <w:p w:rsidR="00621CD2" w:rsidRPr="00621CD2" w:rsidRDefault="00756D44" w:rsidP="00F94003">
      <w:pPr>
        <w:ind w:firstLine="0"/>
        <w:rPr>
          <w:rFonts w:ascii="Times New Roman" w:hAnsi="Times New Roman"/>
          <w:sz w:val="26"/>
          <w:szCs w:val="26"/>
        </w:rPr>
      </w:pPr>
      <w:r w:rsidRPr="00621CD2">
        <w:rPr>
          <w:rFonts w:ascii="Times New Roman" w:hAnsi="Times New Roman"/>
          <w:sz w:val="26"/>
          <w:szCs w:val="26"/>
        </w:rPr>
        <w:t>Глава Алатырского</w:t>
      </w:r>
    </w:p>
    <w:p w:rsidR="00621CD2" w:rsidRPr="00621CD2" w:rsidRDefault="00756D44" w:rsidP="00F94003">
      <w:pPr>
        <w:ind w:firstLine="0"/>
        <w:rPr>
          <w:rFonts w:ascii="Times New Roman" w:hAnsi="Times New Roman"/>
          <w:sz w:val="26"/>
          <w:szCs w:val="26"/>
        </w:rPr>
        <w:sectPr w:rsidR="00621CD2" w:rsidRPr="00621CD2" w:rsidSect="00621CD2">
          <w:headerReference w:type="default" r:id="rId9"/>
          <w:pgSz w:w="11900" w:h="16800"/>
          <w:pgMar w:top="567" w:right="567" w:bottom="567" w:left="1134" w:header="284" w:footer="720" w:gutter="0"/>
          <w:cols w:space="720"/>
          <w:noEndnote/>
          <w:titlePg/>
          <w:docGrid w:linePitch="326"/>
        </w:sectPr>
      </w:pPr>
      <w:r w:rsidRPr="00621CD2">
        <w:rPr>
          <w:rFonts w:ascii="Times New Roman" w:hAnsi="Times New Roman"/>
          <w:sz w:val="26"/>
          <w:szCs w:val="26"/>
        </w:rPr>
        <w:t>муниципального округа</w:t>
      </w:r>
      <w:r w:rsidR="00D93F1D" w:rsidRPr="00621CD2">
        <w:rPr>
          <w:rFonts w:ascii="Times New Roman" w:hAnsi="Times New Roman"/>
          <w:sz w:val="26"/>
          <w:szCs w:val="26"/>
        </w:rPr>
        <w:t xml:space="preserve">                   </w:t>
      </w:r>
      <w:r w:rsidRPr="00621CD2">
        <w:rPr>
          <w:rFonts w:ascii="Times New Roman" w:hAnsi="Times New Roman"/>
          <w:sz w:val="26"/>
          <w:szCs w:val="26"/>
        </w:rPr>
        <w:t xml:space="preserve">                      </w:t>
      </w:r>
      <w:r w:rsidR="00621CD2">
        <w:rPr>
          <w:rFonts w:ascii="Times New Roman" w:hAnsi="Times New Roman"/>
          <w:sz w:val="26"/>
          <w:szCs w:val="26"/>
        </w:rPr>
        <w:t xml:space="preserve">                                          </w:t>
      </w:r>
      <w:r w:rsidRPr="00621CD2">
        <w:rPr>
          <w:rFonts w:ascii="Times New Roman" w:hAnsi="Times New Roman"/>
          <w:sz w:val="26"/>
          <w:szCs w:val="26"/>
        </w:rPr>
        <w:t xml:space="preserve">      Н.И. Шпилевая</w:t>
      </w:r>
    </w:p>
    <w:p w:rsidR="003536E6" w:rsidRPr="00621CD2" w:rsidRDefault="003536E6" w:rsidP="00621CD2">
      <w:pPr>
        <w:ind w:left="6521" w:firstLine="0"/>
        <w:jc w:val="left"/>
        <w:rPr>
          <w:b/>
          <w:sz w:val="22"/>
          <w:szCs w:val="22"/>
        </w:rPr>
      </w:pPr>
      <w:bookmarkStart w:id="0" w:name="sub_1010"/>
      <w:bookmarkStart w:id="1" w:name="sub_1001"/>
      <w:r w:rsidRPr="00621CD2">
        <w:rPr>
          <w:bCs/>
          <w:sz w:val="22"/>
          <w:szCs w:val="22"/>
        </w:rPr>
        <w:lastRenderedPageBreak/>
        <w:t>Утвержден</w:t>
      </w:r>
    </w:p>
    <w:p w:rsidR="00C310D2" w:rsidRPr="00621CD2" w:rsidRDefault="0072479A" w:rsidP="00621CD2">
      <w:pPr>
        <w:ind w:left="6521" w:firstLine="0"/>
        <w:jc w:val="left"/>
        <w:rPr>
          <w:bCs/>
          <w:sz w:val="22"/>
          <w:szCs w:val="22"/>
        </w:rPr>
      </w:pPr>
      <w:hyperlink w:anchor="sub_0" w:history="1">
        <w:r w:rsidR="003536E6" w:rsidRPr="00621CD2">
          <w:rPr>
            <w:sz w:val="22"/>
            <w:szCs w:val="22"/>
          </w:rPr>
          <w:t>решением</w:t>
        </w:r>
      </w:hyperlink>
      <w:r w:rsidR="003536E6" w:rsidRPr="00621CD2">
        <w:rPr>
          <w:bCs/>
          <w:sz w:val="22"/>
          <w:szCs w:val="22"/>
        </w:rPr>
        <w:t xml:space="preserve"> Собрания депутатов Алатырского муниципального округа</w:t>
      </w:r>
    </w:p>
    <w:p w:rsidR="002460D4" w:rsidRPr="00621CD2" w:rsidRDefault="002460D4" w:rsidP="00621CD2">
      <w:pPr>
        <w:ind w:left="6521" w:firstLine="0"/>
        <w:jc w:val="left"/>
        <w:rPr>
          <w:bCs/>
          <w:sz w:val="22"/>
          <w:szCs w:val="22"/>
        </w:rPr>
      </w:pPr>
      <w:r w:rsidRPr="00621CD2">
        <w:rPr>
          <w:bCs/>
          <w:sz w:val="22"/>
          <w:szCs w:val="22"/>
        </w:rPr>
        <w:t xml:space="preserve">от </w:t>
      </w:r>
      <w:r w:rsidR="00621CD2">
        <w:rPr>
          <w:bCs/>
          <w:sz w:val="22"/>
          <w:szCs w:val="22"/>
        </w:rPr>
        <w:t>27.12.2024 № 9/</w:t>
      </w:r>
      <w:r w:rsidR="0072479A">
        <w:rPr>
          <w:bCs/>
          <w:sz w:val="22"/>
          <w:szCs w:val="22"/>
        </w:rPr>
        <w:t>101</w:t>
      </w:r>
      <w:bookmarkStart w:id="2" w:name="_GoBack"/>
      <w:bookmarkEnd w:id="2"/>
    </w:p>
    <w:p w:rsidR="002460D4" w:rsidRPr="00621CD2" w:rsidRDefault="002460D4" w:rsidP="002460D4">
      <w:pPr>
        <w:pStyle w:val="empty"/>
        <w:shd w:val="clear" w:color="auto" w:fill="FFFFFF"/>
        <w:spacing w:before="0" w:beforeAutospacing="0" w:after="0" w:afterAutospacing="0"/>
        <w:jc w:val="center"/>
        <w:rPr>
          <w:color w:val="000000"/>
        </w:rPr>
      </w:pPr>
    </w:p>
    <w:p w:rsidR="002460D4" w:rsidRPr="002460D4" w:rsidRDefault="002460D4" w:rsidP="002460D4">
      <w:pPr>
        <w:pStyle w:val="empty"/>
        <w:shd w:val="clear" w:color="auto" w:fill="FFFFFF"/>
        <w:spacing w:before="0" w:beforeAutospacing="0" w:after="0" w:afterAutospacing="0"/>
        <w:jc w:val="center"/>
        <w:rPr>
          <w:b/>
          <w:color w:val="000000"/>
        </w:rPr>
      </w:pPr>
      <w:r w:rsidRPr="002460D4">
        <w:rPr>
          <w:b/>
          <w:color w:val="000000"/>
        </w:rPr>
        <w:t>Стандарт</w:t>
      </w:r>
    </w:p>
    <w:p w:rsidR="00307A52" w:rsidRDefault="002460D4" w:rsidP="002460D4">
      <w:pPr>
        <w:pStyle w:val="empty"/>
        <w:shd w:val="clear" w:color="auto" w:fill="FFFFFF"/>
        <w:spacing w:before="0" w:beforeAutospacing="0" w:after="0" w:afterAutospacing="0"/>
        <w:jc w:val="center"/>
        <w:rPr>
          <w:b/>
          <w:color w:val="000000"/>
        </w:rPr>
      </w:pPr>
      <w:r w:rsidRPr="002460D4">
        <w:rPr>
          <w:b/>
          <w:color w:val="000000"/>
        </w:rPr>
        <w:t xml:space="preserve">структуры аппарата администрации </w:t>
      </w:r>
      <w:r>
        <w:rPr>
          <w:b/>
          <w:color w:val="000000"/>
        </w:rPr>
        <w:t>Алатырского муниципального округа</w:t>
      </w:r>
    </w:p>
    <w:p w:rsidR="002460D4" w:rsidRPr="002460D4" w:rsidRDefault="002460D4" w:rsidP="002460D4">
      <w:pPr>
        <w:pStyle w:val="empty"/>
        <w:shd w:val="clear" w:color="auto" w:fill="FFFFFF"/>
        <w:spacing w:before="0" w:beforeAutospacing="0" w:after="0" w:afterAutospacing="0"/>
        <w:jc w:val="center"/>
        <w:rPr>
          <w:b/>
          <w:color w:val="000000"/>
        </w:rPr>
      </w:pPr>
      <w:r w:rsidRPr="002460D4">
        <w:rPr>
          <w:b/>
          <w:color w:val="000000"/>
        </w:rPr>
        <w:t xml:space="preserve">Чувашской Республики </w:t>
      </w:r>
    </w:p>
    <w:p w:rsidR="002460D4" w:rsidRPr="002460D4" w:rsidRDefault="002460D4" w:rsidP="002460D4">
      <w:pPr>
        <w:pStyle w:val="s3"/>
        <w:shd w:val="clear" w:color="auto" w:fill="FFFFFF"/>
        <w:spacing w:before="0" w:beforeAutospacing="0" w:after="0" w:afterAutospacing="0"/>
        <w:jc w:val="center"/>
        <w:rPr>
          <w:color w:val="000000"/>
        </w:rPr>
      </w:pPr>
    </w:p>
    <w:p w:rsidR="002460D4" w:rsidRPr="002460D4" w:rsidRDefault="002460D4" w:rsidP="00307A52">
      <w:pPr>
        <w:pStyle w:val="s1"/>
        <w:shd w:val="clear" w:color="auto" w:fill="FFFFFF"/>
        <w:spacing w:before="0" w:beforeAutospacing="0" w:after="0" w:afterAutospacing="0"/>
        <w:ind w:firstLine="567"/>
        <w:jc w:val="both"/>
        <w:rPr>
          <w:color w:val="000000"/>
        </w:rPr>
      </w:pPr>
      <w:r w:rsidRPr="002460D4">
        <w:rPr>
          <w:color w:val="000000"/>
        </w:rPr>
        <w:t xml:space="preserve">1. Настоящий Стандарт определяет требования к структуре аппарата администрации </w:t>
      </w:r>
      <w:r>
        <w:rPr>
          <w:color w:val="000000"/>
        </w:rPr>
        <w:t xml:space="preserve">Алатырского муниципального округа </w:t>
      </w:r>
      <w:r w:rsidRPr="002460D4">
        <w:rPr>
          <w:color w:val="000000"/>
        </w:rPr>
        <w:t xml:space="preserve">Чувашской Республики (далее - </w:t>
      </w:r>
      <w:r w:rsidR="00307A52">
        <w:rPr>
          <w:color w:val="000000"/>
        </w:rPr>
        <w:t>А</w:t>
      </w:r>
      <w:r w:rsidRPr="002460D4">
        <w:rPr>
          <w:color w:val="000000"/>
        </w:rPr>
        <w:t>дминистраци</w:t>
      </w:r>
      <w:r w:rsidR="00307A52">
        <w:rPr>
          <w:color w:val="000000"/>
        </w:rPr>
        <w:t>я</w:t>
      </w:r>
      <w:r w:rsidRPr="002460D4">
        <w:rPr>
          <w:color w:val="000000"/>
        </w:rPr>
        <w:t>).</w:t>
      </w:r>
    </w:p>
    <w:p w:rsidR="002460D4" w:rsidRPr="002460D4" w:rsidRDefault="00802FF6" w:rsidP="00307A52">
      <w:pPr>
        <w:pStyle w:val="s1"/>
        <w:shd w:val="clear" w:color="auto" w:fill="FFFFFF"/>
        <w:spacing w:before="0" w:beforeAutospacing="0" w:after="0" w:afterAutospacing="0"/>
        <w:ind w:firstLine="567"/>
        <w:jc w:val="both"/>
        <w:rPr>
          <w:color w:val="000000"/>
        </w:rPr>
      </w:pPr>
      <w:r>
        <w:rPr>
          <w:color w:val="000000"/>
        </w:rPr>
        <w:t>2. Структура А</w:t>
      </w:r>
      <w:r w:rsidR="002460D4" w:rsidRPr="002460D4">
        <w:rPr>
          <w:color w:val="000000"/>
        </w:rPr>
        <w:t xml:space="preserve">дминистрации утверждается Собранием депутатов </w:t>
      </w:r>
      <w:r w:rsidR="002460D4">
        <w:rPr>
          <w:color w:val="000000"/>
        </w:rPr>
        <w:t>Алатырского муниципального округа</w:t>
      </w:r>
      <w:r w:rsidR="002460D4" w:rsidRPr="002460D4">
        <w:rPr>
          <w:color w:val="000000"/>
        </w:rPr>
        <w:t xml:space="preserve"> Чувашской Республики.</w:t>
      </w:r>
    </w:p>
    <w:p w:rsidR="002460D4" w:rsidRPr="002460D4" w:rsidRDefault="002460D4" w:rsidP="00307A52">
      <w:pPr>
        <w:pStyle w:val="s1"/>
        <w:shd w:val="clear" w:color="auto" w:fill="FFFFFF"/>
        <w:spacing w:before="0" w:beforeAutospacing="0" w:after="0" w:afterAutospacing="0"/>
        <w:ind w:firstLine="567"/>
        <w:jc w:val="both"/>
        <w:rPr>
          <w:color w:val="000000"/>
        </w:rPr>
      </w:pPr>
      <w:r w:rsidRPr="002460D4">
        <w:rPr>
          <w:color w:val="000000"/>
        </w:rPr>
        <w:t xml:space="preserve">Штатное расписание </w:t>
      </w:r>
      <w:r w:rsidR="00802FF6" w:rsidRPr="00802FF6">
        <w:rPr>
          <w:color w:val="000000"/>
        </w:rPr>
        <w:t xml:space="preserve">Администрации </w:t>
      </w:r>
      <w:r w:rsidRPr="002460D4">
        <w:rPr>
          <w:color w:val="000000"/>
        </w:rPr>
        <w:t xml:space="preserve">утверждается главой </w:t>
      </w:r>
      <w:r>
        <w:rPr>
          <w:color w:val="000000"/>
        </w:rPr>
        <w:t xml:space="preserve">Алатырского муниципального округа </w:t>
      </w:r>
      <w:r w:rsidRPr="002460D4">
        <w:rPr>
          <w:color w:val="000000"/>
        </w:rPr>
        <w:t>в пределах численности работников и фонда оплаты труда.</w:t>
      </w:r>
    </w:p>
    <w:p w:rsidR="002460D4" w:rsidRPr="002460D4" w:rsidRDefault="002460D4" w:rsidP="00307A52">
      <w:pPr>
        <w:pStyle w:val="s1"/>
        <w:shd w:val="clear" w:color="auto" w:fill="FFFFFF"/>
        <w:spacing w:before="0" w:beforeAutospacing="0" w:after="0" w:afterAutospacing="0"/>
        <w:ind w:firstLine="567"/>
        <w:jc w:val="both"/>
        <w:rPr>
          <w:color w:val="000000"/>
        </w:rPr>
      </w:pPr>
      <w:r w:rsidRPr="002460D4">
        <w:rPr>
          <w:color w:val="000000"/>
        </w:rPr>
        <w:t xml:space="preserve">Штатные расписания структурных подразделений </w:t>
      </w:r>
      <w:r w:rsidR="00802FF6" w:rsidRPr="00802FF6">
        <w:rPr>
          <w:color w:val="000000"/>
        </w:rPr>
        <w:t>Администрации</w:t>
      </w:r>
      <w:r>
        <w:rPr>
          <w:color w:val="000000"/>
        </w:rPr>
        <w:t xml:space="preserve"> </w:t>
      </w:r>
      <w:r w:rsidRPr="002460D4">
        <w:rPr>
          <w:color w:val="000000"/>
        </w:rPr>
        <w:t xml:space="preserve">с правом юридического лица утверждаются начальниками </w:t>
      </w:r>
      <w:r>
        <w:rPr>
          <w:color w:val="000000"/>
        </w:rPr>
        <w:t>структурных подразделений</w:t>
      </w:r>
      <w:r w:rsidRPr="002460D4">
        <w:rPr>
          <w:color w:val="000000"/>
        </w:rPr>
        <w:t xml:space="preserve"> по согласованию с главой </w:t>
      </w:r>
      <w:r>
        <w:rPr>
          <w:color w:val="000000"/>
        </w:rPr>
        <w:t xml:space="preserve">Алатырского муниципального округа </w:t>
      </w:r>
      <w:r w:rsidRPr="002460D4">
        <w:rPr>
          <w:color w:val="000000"/>
        </w:rPr>
        <w:t>в пределах численности работников и фонда оплаты труда.</w:t>
      </w:r>
    </w:p>
    <w:p w:rsidR="002460D4" w:rsidRPr="002460D4" w:rsidRDefault="002460D4" w:rsidP="00307A52">
      <w:pPr>
        <w:pStyle w:val="s1"/>
        <w:shd w:val="clear" w:color="auto" w:fill="FFFFFF"/>
        <w:spacing w:before="0" w:beforeAutospacing="0" w:after="0" w:afterAutospacing="0"/>
        <w:ind w:firstLine="567"/>
        <w:jc w:val="both"/>
        <w:rPr>
          <w:color w:val="000000"/>
        </w:rPr>
      </w:pPr>
      <w:r w:rsidRPr="002460D4">
        <w:rPr>
          <w:color w:val="000000"/>
        </w:rPr>
        <w:t xml:space="preserve">3. Структура аппарата </w:t>
      </w:r>
      <w:r w:rsidR="00802FF6" w:rsidRPr="00802FF6">
        <w:rPr>
          <w:color w:val="000000"/>
        </w:rPr>
        <w:t xml:space="preserve">Администрации </w:t>
      </w:r>
      <w:r w:rsidRPr="002460D4">
        <w:rPr>
          <w:color w:val="000000"/>
        </w:rPr>
        <w:t xml:space="preserve">и фонд оплаты труда формируются исходя из количества должностей муниципальной </w:t>
      </w:r>
      <w:r>
        <w:rPr>
          <w:color w:val="000000"/>
        </w:rPr>
        <w:t>сл</w:t>
      </w:r>
      <w:r w:rsidRPr="002460D4">
        <w:rPr>
          <w:color w:val="000000"/>
        </w:rPr>
        <w:t xml:space="preserve">ужбы </w:t>
      </w:r>
      <w:r>
        <w:rPr>
          <w:color w:val="000000"/>
        </w:rPr>
        <w:t xml:space="preserve">Алатырского муниципального округа </w:t>
      </w:r>
      <w:r w:rsidRPr="002460D4">
        <w:rPr>
          <w:color w:val="000000"/>
        </w:rPr>
        <w:t xml:space="preserve">Чувашской Республики главной группы не более 15 процентов, ведущей группы - не более 25 процентов, старшей группы - не более 55 процентов от общей численности работников </w:t>
      </w:r>
      <w:r w:rsidR="00802FF6" w:rsidRPr="00802FF6">
        <w:rPr>
          <w:color w:val="000000"/>
        </w:rPr>
        <w:t>Администрации</w:t>
      </w:r>
      <w:r w:rsidRPr="002460D4">
        <w:rPr>
          <w:color w:val="000000"/>
        </w:rPr>
        <w:t>.</w:t>
      </w:r>
    </w:p>
    <w:p w:rsidR="002460D4" w:rsidRPr="002460D4" w:rsidRDefault="002460D4" w:rsidP="00307A52">
      <w:pPr>
        <w:pStyle w:val="s1"/>
        <w:shd w:val="clear" w:color="auto" w:fill="FFFFFF"/>
        <w:spacing w:before="0" w:beforeAutospacing="0" w:after="0" w:afterAutospacing="0"/>
        <w:ind w:firstLine="567"/>
        <w:jc w:val="both"/>
        <w:rPr>
          <w:color w:val="000000"/>
        </w:rPr>
      </w:pPr>
      <w:r w:rsidRPr="002460D4">
        <w:rPr>
          <w:color w:val="000000"/>
        </w:rPr>
        <w:t xml:space="preserve">4. Число заместителей главы </w:t>
      </w:r>
      <w:r>
        <w:rPr>
          <w:color w:val="000000"/>
        </w:rPr>
        <w:t xml:space="preserve">Алатырского муниципального округа </w:t>
      </w:r>
      <w:r w:rsidRPr="002460D4">
        <w:rPr>
          <w:color w:val="000000"/>
        </w:rPr>
        <w:t xml:space="preserve">определяется в количестве до двух единиц при общей штатной численности работников до 60 единиц. При штатной численности свыше 60 единиц это количество может быть увеличено решением Собрания депутатов </w:t>
      </w:r>
      <w:r>
        <w:rPr>
          <w:color w:val="000000"/>
        </w:rPr>
        <w:t xml:space="preserve">Алатырского муниципального округа </w:t>
      </w:r>
      <w:r w:rsidRPr="002460D4">
        <w:rPr>
          <w:color w:val="000000"/>
        </w:rPr>
        <w:t>Чувашской Республики.</w:t>
      </w:r>
    </w:p>
    <w:p w:rsidR="002460D4" w:rsidRPr="002460D4" w:rsidRDefault="002460D4" w:rsidP="00307A52">
      <w:pPr>
        <w:pStyle w:val="s1"/>
        <w:shd w:val="clear" w:color="auto" w:fill="FFFFFF"/>
        <w:spacing w:before="0" w:beforeAutospacing="0" w:after="0" w:afterAutospacing="0"/>
        <w:ind w:firstLine="567"/>
        <w:jc w:val="both"/>
        <w:rPr>
          <w:color w:val="000000"/>
        </w:rPr>
      </w:pPr>
      <w:r w:rsidRPr="002460D4">
        <w:rPr>
          <w:color w:val="000000"/>
        </w:rPr>
        <w:t xml:space="preserve">Фонд оплаты труда </w:t>
      </w:r>
      <w:r w:rsidR="00802FF6" w:rsidRPr="00802FF6">
        <w:rPr>
          <w:color w:val="000000"/>
        </w:rPr>
        <w:t>Администрации</w:t>
      </w:r>
      <w:r>
        <w:rPr>
          <w:color w:val="000000"/>
        </w:rPr>
        <w:t xml:space="preserve"> </w:t>
      </w:r>
      <w:r w:rsidRPr="002460D4">
        <w:rPr>
          <w:color w:val="000000"/>
        </w:rPr>
        <w:t xml:space="preserve">формируется исходя из фактического количества заместителей главы </w:t>
      </w:r>
      <w:r w:rsidR="00802FF6" w:rsidRPr="00802FF6">
        <w:rPr>
          <w:color w:val="000000"/>
        </w:rPr>
        <w:t>Администрации</w:t>
      </w:r>
      <w:r w:rsidRPr="002460D4">
        <w:rPr>
          <w:color w:val="000000"/>
        </w:rPr>
        <w:t>.</w:t>
      </w:r>
    </w:p>
    <w:p w:rsidR="002460D4" w:rsidRPr="002460D4" w:rsidRDefault="002460D4" w:rsidP="00307A52">
      <w:pPr>
        <w:pStyle w:val="s1"/>
        <w:shd w:val="clear" w:color="auto" w:fill="FFFFFF"/>
        <w:spacing w:before="0" w:beforeAutospacing="0" w:after="0" w:afterAutospacing="0"/>
        <w:ind w:firstLine="567"/>
        <w:jc w:val="both"/>
        <w:rPr>
          <w:color w:val="000000"/>
        </w:rPr>
      </w:pPr>
      <w:r w:rsidRPr="002460D4">
        <w:rPr>
          <w:color w:val="000000"/>
        </w:rPr>
        <w:t xml:space="preserve">Заместитель главы </w:t>
      </w:r>
      <w:r w:rsidR="00802FF6" w:rsidRPr="00802FF6">
        <w:rPr>
          <w:color w:val="000000"/>
        </w:rPr>
        <w:t>Администрации</w:t>
      </w:r>
      <w:r>
        <w:rPr>
          <w:color w:val="000000"/>
        </w:rPr>
        <w:t xml:space="preserve"> </w:t>
      </w:r>
      <w:r w:rsidRPr="002460D4">
        <w:rPr>
          <w:color w:val="000000"/>
        </w:rPr>
        <w:t xml:space="preserve">может быть одновременно руководителем одного из структурных подразделений </w:t>
      </w:r>
      <w:r w:rsidR="00802FF6" w:rsidRPr="00802FF6">
        <w:rPr>
          <w:color w:val="000000"/>
        </w:rPr>
        <w:t>Администрации</w:t>
      </w:r>
      <w:r w:rsidRPr="002460D4">
        <w:rPr>
          <w:color w:val="000000"/>
        </w:rPr>
        <w:t xml:space="preserve">, должностной оклад при этом устанавливается по должности соответствующего заместителя главы </w:t>
      </w:r>
      <w:r w:rsidR="00802FF6" w:rsidRPr="00802FF6">
        <w:rPr>
          <w:color w:val="000000"/>
        </w:rPr>
        <w:t>Администрации</w:t>
      </w:r>
      <w:r w:rsidRPr="002460D4">
        <w:rPr>
          <w:color w:val="000000"/>
        </w:rPr>
        <w:t>.</w:t>
      </w:r>
    </w:p>
    <w:p w:rsidR="002460D4" w:rsidRPr="002460D4" w:rsidRDefault="002460D4" w:rsidP="00307A52">
      <w:pPr>
        <w:pStyle w:val="s1"/>
        <w:shd w:val="clear" w:color="auto" w:fill="FFFFFF"/>
        <w:spacing w:before="0" w:beforeAutospacing="0" w:after="0" w:afterAutospacing="0"/>
        <w:ind w:firstLine="567"/>
        <w:jc w:val="both"/>
        <w:rPr>
          <w:color w:val="000000"/>
        </w:rPr>
      </w:pPr>
      <w:r w:rsidRPr="002460D4">
        <w:rPr>
          <w:color w:val="000000"/>
        </w:rPr>
        <w:t xml:space="preserve">5. В аппарате </w:t>
      </w:r>
      <w:r w:rsidR="00802FF6" w:rsidRPr="00802FF6">
        <w:rPr>
          <w:color w:val="000000"/>
        </w:rPr>
        <w:t>Администрации</w:t>
      </w:r>
      <w:r>
        <w:rPr>
          <w:color w:val="000000"/>
        </w:rPr>
        <w:t xml:space="preserve"> </w:t>
      </w:r>
      <w:r w:rsidRPr="002460D4">
        <w:rPr>
          <w:color w:val="000000"/>
        </w:rPr>
        <w:t>могут создаваться следующие структурные подразделения:</w:t>
      </w:r>
    </w:p>
    <w:p w:rsidR="002460D4" w:rsidRPr="002460D4" w:rsidRDefault="002460D4" w:rsidP="00307A52">
      <w:pPr>
        <w:pStyle w:val="s1"/>
        <w:shd w:val="clear" w:color="auto" w:fill="FFFFFF"/>
        <w:spacing w:before="0" w:beforeAutospacing="0" w:after="0" w:afterAutospacing="0"/>
        <w:ind w:firstLine="567"/>
        <w:jc w:val="both"/>
        <w:rPr>
          <w:color w:val="000000"/>
        </w:rPr>
      </w:pPr>
      <w:r w:rsidRPr="002460D4">
        <w:rPr>
          <w:color w:val="000000"/>
        </w:rPr>
        <w:t>секторы (могут либо входить в состав отделов, управлений, либо быть самостоятельными структурными подразделениями) - при штатной численности две-три единицы, включая руководителя;</w:t>
      </w:r>
    </w:p>
    <w:p w:rsidR="002460D4" w:rsidRPr="002460D4" w:rsidRDefault="002460D4" w:rsidP="00307A52">
      <w:pPr>
        <w:pStyle w:val="s1"/>
        <w:shd w:val="clear" w:color="auto" w:fill="FFFFFF"/>
        <w:spacing w:before="0" w:beforeAutospacing="0" w:after="0" w:afterAutospacing="0"/>
        <w:ind w:firstLine="567"/>
        <w:jc w:val="both"/>
        <w:rPr>
          <w:color w:val="000000"/>
        </w:rPr>
      </w:pPr>
      <w:r w:rsidRPr="002460D4">
        <w:rPr>
          <w:color w:val="000000"/>
        </w:rPr>
        <w:t>отделы - при штатной численности не менее четырех единиц, включая руководителя. Должность заместителя начальника отдела вводится при штатной численности не менее пяти единиц, включая руководителя;</w:t>
      </w:r>
    </w:p>
    <w:p w:rsidR="003536E6" w:rsidRDefault="002460D4" w:rsidP="00307A52">
      <w:pPr>
        <w:pStyle w:val="s1"/>
        <w:shd w:val="clear" w:color="auto" w:fill="FFFFFF"/>
        <w:spacing w:before="0" w:beforeAutospacing="0" w:after="0" w:afterAutospacing="0"/>
        <w:ind w:firstLine="567"/>
        <w:jc w:val="both"/>
        <w:rPr>
          <w:color w:val="000000"/>
        </w:rPr>
      </w:pPr>
      <w:r w:rsidRPr="002460D4">
        <w:rPr>
          <w:color w:val="000000"/>
        </w:rPr>
        <w:t>управления - при наличии не менее двух отделов со штатной численностью не менее 13 единиц, включая руководителя. В управлении может быть предусмотрена должность заместителя начальника управления, если численность управления составляет не менее 20 единиц, включая начальника управления.</w:t>
      </w:r>
      <w:bookmarkEnd w:id="0"/>
      <w:bookmarkEnd w:id="1"/>
    </w:p>
    <w:p w:rsidR="00802FF6" w:rsidRPr="00802FF6" w:rsidRDefault="00802FF6" w:rsidP="00802FF6">
      <w:pPr>
        <w:pStyle w:val="s1"/>
        <w:shd w:val="clear" w:color="auto" w:fill="FFFFFF"/>
        <w:spacing w:before="0" w:beforeAutospacing="0" w:after="0" w:afterAutospacing="0"/>
        <w:jc w:val="center"/>
        <w:rPr>
          <w:bCs/>
        </w:rPr>
      </w:pPr>
      <w:r>
        <w:rPr>
          <w:color w:val="000000"/>
        </w:rPr>
        <w:t>__________________________________</w:t>
      </w:r>
    </w:p>
    <w:sectPr w:rsidR="00802FF6" w:rsidRPr="00802FF6" w:rsidSect="00621CD2">
      <w:headerReference w:type="first" r:id="rId10"/>
      <w:pgSz w:w="11900" w:h="16800"/>
      <w:pgMar w:top="567" w:right="567" w:bottom="567" w:left="1134" w:header="284"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A52" w:rsidRDefault="00307A52">
      <w:r>
        <w:separator/>
      </w:r>
    </w:p>
  </w:endnote>
  <w:endnote w:type="continuationSeparator" w:id="0">
    <w:p w:rsidR="00307A52" w:rsidRDefault="0030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A52" w:rsidRDefault="00307A52">
      <w:r>
        <w:separator/>
      </w:r>
    </w:p>
  </w:footnote>
  <w:footnote w:type="continuationSeparator" w:id="0">
    <w:p w:rsidR="00307A52" w:rsidRDefault="00307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A52" w:rsidRDefault="00307A52" w:rsidP="00582ACD">
    <w:pPr>
      <w:pStyle w:val="af0"/>
      <w:ind w:firstLine="0"/>
      <w:jc w:val="center"/>
    </w:pPr>
    <w:r>
      <w:fldChar w:fldCharType="begin"/>
    </w:r>
    <w:r>
      <w:instrText>PAGE   \* MERGEFORMAT</w:instrText>
    </w:r>
    <w:r>
      <w:fldChar w:fldCharType="separate"/>
    </w:r>
    <w:r>
      <w:rPr>
        <w:noProof/>
      </w:rPr>
      <w:t>3</w:t>
    </w:r>
    <w:r>
      <w:fldChar w:fldCharType="end"/>
    </w:r>
  </w:p>
  <w:p w:rsidR="00307A52" w:rsidRDefault="00307A52">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166575"/>
      <w:docPartObj>
        <w:docPartGallery w:val="Page Numbers (Top of Page)"/>
        <w:docPartUnique/>
      </w:docPartObj>
    </w:sdtPr>
    <w:sdtEndPr/>
    <w:sdtContent>
      <w:p w:rsidR="00802FF6" w:rsidRDefault="00802FF6" w:rsidP="00802FF6">
        <w:pPr>
          <w:pStyle w:val="af0"/>
          <w:ind w:firstLine="0"/>
          <w:jc w:val="center"/>
        </w:pPr>
        <w:r>
          <w:fldChar w:fldCharType="begin"/>
        </w:r>
        <w:r>
          <w:instrText>PAGE   \* MERGEFORMAT</w:instrText>
        </w:r>
        <w:r>
          <w:fldChar w:fldCharType="separate"/>
        </w:r>
        <w:r w:rsidR="0072479A">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5679"/>
    <w:multiLevelType w:val="hybridMultilevel"/>
    <w:tmpl w:val="3DCA0164"/>
    <w:lvl w:ilvl="0" w:tplc="B34E3F8C">
      <w:start w:val="1"/>
      <w:numFmt w:val="decimal"/>
      <w:lvlText w:val="4.%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1A401D"/>
    <w:multiLevelType w:val="hybridMultilevel"/>
    <w:tmpl w:val="BB1A4EB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02A5E66"/>
    <w:multiLevelType w:val="hybridMultilevel"/>
    <w:tmpl w:val="B504EF72"/>
    <w:lvl w:ilvl="0" w:tplc="D0CA5B2A">
      <w:start w:val="1"/>
      <w:numFmt w:val="decimal"/>
      <w:lvlText w:val="5.%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0C575D"/>
    <w:multiLevelType w:val="hybridMultilevel"/>
    <w:tmpl w:val="C5468C28"/>
    <w:lvl w:ilvl="0" w:tplc="1D5803A2">
      <w:start w:val="1"/>
      <w:numFmt w:val="decimal"/>
      <w:lvlText w:val="%1."/>
      <w:lvlJc w:val="left"/>
      <w:pPr>
        <w:ind w:left="1745"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3A75704"/>
    <w:multiLevelType w:val="hybridMultilevel"/>
    <w:tmpl w:val="06B816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B80972"/>
    <w:multiLevelType w:val="hybridMultilevel"/>
    <w:tmpl w:val="9B323EE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38E914F0"/>
    <w:multiLevelType w:val="hybridMultilevel"/>
    <w:tmpl w:val="BF4C69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B2A77D0"/>
    <w:multiLevelType w:val="singleLevel"/>
    <w:tmpl w:val="FE1AF5AA"/>
    <w:lvl w:ilvl="0">
      <w:start w:val="1"/>
      <w:numFmt w:val="decimal"/>
      <w:lvlText w:val="1.%1."/>
      <w:lvlJc w:val="left"/>
      <w:pPr>
        <w:ind w:firstLine="720"/>
      </w:pPr>
      <w:rPr>
        <w:rFonts w:ascii="Times New Roman" w:hAnsi="Times New Roman" w:cs="Times New Roman" w:hint="default"/>
      </w:rPr>
    </w:lvl>
  </w:abstractNum>
  <w:abstractNum w:abstractNumId="12">
    <w:nsid w:val="418C4C28"/>
    <w:multiLevelType w:val="hybridMultilevel"/>
    <w:tmpl w:val="98CC3A92"/>
    <w:lvl w:ilvl="0" w:tplc="71C06E36">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4B496123"/>
    <w:multiLevelType w:val="multilevel"/>
    <w:tmpl w:val="1742A79E"/>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4">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7ED62304"/>
    <w:multiLevelType w:val="hybridMultilevel"/>
    <w:tmpl w:val="612672B0"/>
    <w:lvl w:ilvl="0" w:tplc="72BC3722">
      <w:start w:val="1"/>
      <w:numFmt w:val="decimal"/>
      <w:lvlText w:val="3.%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9"/>
  </w:num>
  <w:num w:numId="2">
    <w:abstractNumId w:val="11"/>
  </w:num>
  <w:num w:numId="3">
    <w:abstractNumId w:val="20"/>
  </w:num>
  <w:num w:numId="4">
    <w:abstractNumId w:val="0"/>
  </w:num>
  <w:num w:numId="5">
    <w:abstractNumId w:val="2"/>
  </w:num>
  <w:num w:numId="6">
    <w:abstractNumId w:val="6"/>
  </w:num>
  <w:num w:numId="7">
    <w:abstractNumId w:val="3"/>
  </w:num>
  <w:num w:numId="8">
    <w:abstractNumId w:val="8"/>
  </w:num>
  <w:num w:numId="9">
    <w:abstractNumId w:val="13"/>
  </w:num>
  <w:num w:numId="10">
    <w:abstractNumId w:val="1"/>
  </w:num>
  <w:num w:numId="11">
    <w:abstractNumId w:val="18"/>
  </w:num>
  <w:num w:numId="12">
    <w:abstractNumId w:val="21"/>
  </w:num>
  <w:num w:numId="13">
    <w:abstractNumId w:val="5"/>
  </w:num>
  <w:num w:numId="14">
    <w:abstractNumId w:val="9"/>
  </w:num>
  <w:num w:numId="15">
    <w:abstractNumId w:val="17"/>
  </w:num>
  <w:num w:numId="16">
    <w:abstractNumId w:val="15"/>
  </w:num>
  <w:num w:numId="17">
    <w:abstractNumId w:val="14"/>
  </w:num>
  <w:num w:numId="18">
    <w:abstractNumId w:val="16"/>
  </w:num>
  <w:num w:numId="19">
    <w:abstractNumId w:val="4"/>
  </w:num>
  <w:num w:numId="20">
    <w:abstractNumId w:val="10"/>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6F"/>
    <w:rsid w:val="00006EBB"/>
    <w:rsid w:val="00013C26"/>
    <w:rsid w:val="00021604"/>
    <w:rsid w:val="00032B39"/>
    <w:rsid w:val="00033291"/>
    <w:rsid w:val="00034B25"/>
    <w:rsid w:val="00036158"/>
    <w:rsid w:val="00056974"/>
    <w:rsid w:val="00056C84"/>
    <w:rsid w:val="00062466"/>
    <w:rsid w:val="000634FF"/>
    <w:rsid w:val="00071371"/>
    <w:rsid w:val="00071858"/>
    <w:rsid w:val="0007492D"/>
    <w:rsid w:val="0009239D"/>
    <w:rsid w:val="00095920"/>
    <w:rsid w:val="000A052F"/>
    <w:rsid w:val="000A1009"/>
    <w:rsid w:val="000A51D7"/>
    <w:rsid w:val="000B1945"/>
    <w:rsid w:val="000B47B0"/>
    <w:rsid w:val="000B5E11"/>
    <w:rsid w:val="000B73BB"/>
    <w:rsid w:val="000C1018"/>
    <w:rsid w:val="000C2998"/>
    <w:rsid w:val="000D2439"/>
    <w:rsid w:val="000D589D"/>
    <w:rsid w:val="000E0F1C"/>
    <w:rsid w:val="000E3299"/>
    <w:rsid w:val="000E3750"/>
    <w:rsid w:val="000E5F67"/>
    <w:rsid w:val="000F22C8"/>
    <w:rsid w:val="000F2FA7"/>
    <w:rsid w:val="000F30E3"/>
    <w:rsid w:val="00102E54"/>
    <w:rsid w:val="00103391"/>
    <w:rsid w:val="001065BD"/>
    <w:rsid w:val="00107D01"/>
    <w:rsid w:val="00122E98"/>
    <w:rsid w:val="001274F2"/>
    <w:rsid w:val="001302CA"/>
    <w:rsid w:val="00130DA1"/>
    <w:rsid w:val="0013196E"/>
    <w:rsid w:val="0013216B"/>
    <w:rsid w:val="001329AE"/>
    <w:rsid w:val="0014479C"/>
    <w:rsid w:val="001543C4"/>
    <w:rsid w:val="00155DBD"/>
    <w:rsid w:val="001605BA"/>
    <w:rsid w:val="00162E21"/>
    <w:rsid w:val="00171B3F"/>
    <w:rsid w:val="00174C2F"/>
    <w:rsid w:val="00180476"/>
    <w:rsid w:val="0018689A"/>
    <w:rsid w:val="001A1324"/>
    <w:rsid w:val="001A2A6D"/>
    <w:rsid w:val="001B5F75"/>
    <w:rsid w:val="001C7418"/>
    <w:rsid w:val="001D35AB"/>
    <w:rsid w:val="001D382D"/>
    <w:rsid w:val="001D3928"/>
    <w:rsid w:val="001E6BBE"/>
    <w:rsid w:val="001E7801"/>
    <w:rsid w:val="001F356F"/>
    <w:rsid w:val="001F67B0"/>
    <w:rsid w:val="00204B67"/>
    <w:rsid w:val="00211EAB"/>
    <w:rsid w:val="00212891"/>
    <w:rsid w:val="00213EA7"/>
    <w:rsid w:val="002151AF"/>
    <w:rsid w:val="00221870"/>
    <w:rsid w:val="00221B53"/>
    <w:rsid w:val="002327FF"/>
    <w:rsid w:val="002336F7"/>
    <w:rsid w:val="002349D0"/>
    <w:rsid w:val="002351DB"/>
    <w:rsid w:val="002403B5"/>
    <w:rsid w:val="00242401"/>
    <w:rsid w:val="00242D0D"/>
    <w:rsid w:val="002460D4"/>
    <w:rsid w:val="00246D11"/>
    <w:rsid w:val="002563CC"/>
    <w:rsid w:val="00257944"/>
    <w:rsid w:val="002604CC"/>
    <w:rsid w:val="00261F1A"/>
    <w:rsid w:val="00267A38"/>
    <w:rsid w:val="002701C6"/>
    <w:rsid w:val="00276C5C"/>
    <w:rsid w:val="002802D8"/>
    <w:rsid w:val="00294F6D"/>
    <w:rsid w:val="002A7306"/>
    <w:rsid w:val="002B1D8D"/>
    <w:rsid w:val="002B5EA7"/>
    <w:rsid w:val="002B7774"/>
    <w:rsid w:val="002C1DDE"/>
    <w:rsid w:val="002C6DF2"/>
    <w:rsid w:val="002C75A0"/>
    <w:rsid w:val="002D0CC1"/>
    <w:rsid w:val="002D4EBC"/>
    <w:rsid w:val="002D6F73"/>
    <w:rsid w:val="002D7288"/>
    <w:rsid w:val="002F57B6"/>
    <w:rsid w:val="002F6A64"/>
    <w:rsid w:val="0030359A"/>
    <w:rsid w:val="0030368A"/>
    <w:rsid w:val="00307A52"/>
    <w:rsid w:val="003135B7"/>
    <w:rsid w:val="00316D05"/>
    <w:rsid w:val="00325D40"/>
    <w:rsid w:val="00345E93"/>
    <w:rsid w:val="003508C7"/>
    <w:rsid w:val="00352741"/>
    <w:rsid w:val="00352921"/>
    <w:rsid w:val="003536E6"/>
    <w:rsid w:val="00355748"/>
    <w:rsid w:val="0035574C"/>
    <w:rsid w:val="00355BDE"/>
    <w:rsid w:val="0035618C"/>
    <w:rsid w:val="003610C2"/>
    <w:rsid w:val="00361F42"/>
    <w:rsid w:val="003622A0"/>
    <w:rsid w:val="00362C62"/>
    <w:rsid w:val="00362CE9"/>
    <w:rsid w:val="00372E6E"/>
    <w:rsid w:val="003768A2"/>
    <w:rsid w:val="00377C63"/>
    <w:rsid w:val="003877DC"/>
    <w:rsid w:val="00392E84"/>
    <w:rsid w:val="00394B17"/>
    <w:rsid w:val="00395B49"/>
    <w:rsid w:val="003A0B63"/>
    <w:rsid w:val="003A3CD7"/>
    <w:rsid w:val="003A5A86"/>
    <w:rsid w:val="003C2E8D"/>
    <w:rsid w:val="003C4F54"/>
    <w:rsid w:val="003D3F72"/>
    <w:rsid w:val="003D6DB2"/>
    <w:rsid w:val="003E07A2"/>
    <w:rsid w:val="003E218B"/>
    <w:rsid w:val="003F547D"/>
    <w:rsid w:val="003F79F4"/>
    <w:rsid w:val="004105AE"/>
    <w:rsid w:val="004120AD"/>
    <w:rsid w:val="00421BA0"/>
    <w:rsid w:val="004249A6"/>
    <w:rsid w:val="00444A02"/>
    <w:rsid w:val="00444F80"/>
    <w:rsid w:val="0044736A"/>
    <w:rsid w:val="00453495"/>
    <w:rsid w:val="004569E3"/>
    <w:rsid w:val="00460B7F"/>
    <w:rsid w:val="00464543"/>
    <w:rsid w:val="00464A62"/>
    <w:rsid w:val="00467947"/>
    <w:rsid w:val="0047072C"/>
    <w:rsid w:val="004771FE"/>
    <w:rsid w:val="00477D27"/>
    <w:rsid w:val="004809EE"/>
    <w:rsid w:val="00483CD5"/>
    <w:rsid w:val="004920AC"/>
    <w:rsid w:val="004A07B1"/>
    <w:rsid w:val="004A7AC8"/>
    <w:rsid w:val="004B6F22"/>
    <w:rsid w:val="004B7141"/>
    <w:rsid w:val="004B7ADE"/>
    <w:rsid w:val="004C5CC1"/>
    <w:rsid w:val="004D32AB"/>
    <w:rsid w:val="004D3C6C"/>
    <w:rsid w:val="004D3F71"/>
    <w:rsid w:val="004D7192"/>
    <w:rsid w:val="004E1967"/>
    <w:rsid w:val="004E465B"/>
    <w:rsid w:val="004E58F7"/>
    <w:rsid w:val="004F18F2"/>
    <w:rsid w:val="00501851"/>
    <w:rsid w:val="005042C0"/>
    <w:rsid w:val="00505D43"/>
    <w:rsid w:val="0050770B"/>
    <w:rsid w:val="00512971"/>
    <w:rsid w:val="00514266"/>
    <w:rsid w:val="005150BF"/>
    <w:rsid w:val="00515208"/>
    <w:rsid w:val="00516B78"/>
    <w:rsid w:val="005176EF"/>
    <w:rsid w:val="00520B30"/>
    <w:rsid w:val="00521550"/>
    <w:rsid w:val="0052648C"/>
    <w:rsid w:val="005266A4"/>
    <w:rsid w:val="005317E8"/>
    <w:rsid w:val="00537372"/>
    <w:rsid w:val="005459D9"/>
    <w:rsid w:val="005547F8"/>
    <w:rsid w:val="00563717"/>
    <w:rsid w:val="00567F59"/>
    <w:rsid w:val="005717B2"/>
    <w:rsid w:val="005730BE"/>
    <w:rsid w:val="00582162"/>
    <w:rsid w:val="00582ACD"/>
    <w:rsid w:val="00583644"/>
    <w:rsid w:val="005930B6"/>
    <w:rsid w:val="00594C01"/>
    <w:rsid w:val="005A0B9D"/>
    <w:rsid w:val="005A594D"/>
    <w:rsid w:val="005A6962"/>
    <w:rsid w:val="005B0672"/>
    <w:rsid w:val="005B28B0"/>
    <w:rsid w:val="005B51BC"/>
    <w:rsid w:val="005B6C21"/>
    <w:rsid w:val="005D292D"/>
    <w:rsid w:val="005D5DBB"/>
    <w:rsid w:val="005E00BE"/>
    <w:rsid w:val="005E3B50"/>
    <w:rsid w:val="005F0E25"/>
    <w:rsid w:val="005F383F"/>
    <w:rsid w:val="005F3C29"/>
    <w:rsid w:val="005F3D9B"/>
    <w:rsid w:val="005F4B98"/>
    <w:rsid w:val="005F77FB"/>
    <w:rsid w:val="006037D7"/>
    <w:rsid w:val="00605FD7"/>
    <w:rsid w:val="006068EA"/>
    <w:rsid w:val="006112D9"/>
    <w:rsid w:val="00621CD2"/>
    <w:rsid w:val="006246B1"/>
    <w:rsid w:val="00635FCC"/>
    <w:rsid w:val="006377A3"/>
    <w:rsid w:val="0065036F"/>
    <w:rsid w:val="006539B9"/>
    <w:rsid w:val="00653CA4"/>
    <w:rsid w:val="00655485"/>
    <w:rsid w:val="006616F0"/>
    <w:rsid w:val="00675138"/>
    <w:rsid w:val="006874BD"/>
    <w:rsid w:val="00687A95"/>
    <w:rsid w:val="00696741"/>
    <w:rsid w:val="00696F8C"/>
    <w:rsid w:val="006A4B16"/>
    <w:rsid w:val="006A4B98"/>
    <w:rsid w:val="006A6F01"/>
    <w:rsid w:val="006A772B"/>
    <w:rsid w:val="006B2C34"/>
    <w:rsid w:val="006B66B0"/>
    <w:rsid w:val="006B6701"/>
    <w:rsid w:val="006B6A59"/>
    <w:rsid w:val="006C5CD2"/>
    <w:rsid w:val="006E2E32"/>
    <w:rsid w:val="006E31D5"/>
    <w:rsid w:val="006E7FE2"/>
    <w:rsid w:val="006F544E"/>
    <w:rsid w:val="006F6919"/>
    <w:rsid w:val="00703682"/>
    <w:rsid w:val="007076E3"/>
    <w:rsid w:val="00707EDB"/>
    <w:rsid w:val="0071625F"/>
    <w:rsid w:val="00721D7D"/>
    <w:rsid w:val="0072479A"/>
    <w:rsid w:val="00731934"/>
    <w:rsid w:val="007365DB"/>
    <w:rsid w:val="00736867"/>
    <w:rsid w:val="00751146"/>
    <w:rsid w:val="00751B36"/>
    <w:rsid w:val="00756D44"/>
    <w:rsid w:val="007615EB"/>
    <w:rsid w:val="0076310E"/>
    <w:rsid w:val="00766536"/>
    <w:rsid w:val="007719C2"/>
    <w:rsid w:val="00772AF4"/>
    <w:rsid w:val="00792B94"/>
    <w:rsid w:val="007979ED"/>
    <w:rsid w:val="007A082A"/>
    <w:rsid w:val="007A32E3"/>
    <w:rsid w:val="007A419B"/>
    <w:rsid w:val="007A4920"/>
    <w:rsid w:val="007B25EE"/>
    <w:rsid w:val="007C002B"/>
    <w:rsid w:val="007C5442"/>
    <w:rsid w:val="007D2B90"/>
    <w:rsid w:val="007D459F"/>
    <w:rsid w:val="007E5466"/>
    <w:rsid w:val="007F629B"/>
    <w:rsid w:val="007F6ED7"/>
    <w:rsid w:val="008006BD"/>
    <w:rsid w:val="00802FF6"/>
    <w:rsid w:val="0080437A"/>
    <w:rsid w:val="00816498"/>
    <w:rsid w:val="00833E31"/>
    <w:rsid w:val="0083541C"/>
    <w:rsid w:val="008372F3"/>
    <w:rsid w:val="0084391C"/>
    <w:rsid w:val="00847D70"/>
    <w:rsid w:val="00851300"/>
    <w:rsid w:val="00875BFB"/>
    <w:rsid w:val="00876842"/>
    <w:rsid w:val="00882697"/>
    <w:rsid w:val="008940ED"/>
    <w:rsid w:val="00896C8B"/>
    <w:rsid w:val="00896E7E"/>
    <w:rsid w:val="00897428"/>
    <w:rsid w:val="008A0EE7"/>
    <w:rsid w:val="008A7595"/>
    <w:rsid w:val="008A7F5B"/>
    <w:rsid w:val="008B0432"/>
    <w:rsid w:val="008B0991"/>
    <w:rsid w:val="008B0FB4"/>
    <w:rsid w:val="008B1A75"/>
    <w:rsid w:val="008B3733"/>
    <w:rsid w:val="008B4237"/>
    <w:rsid w:val="008B693C"/>
    <w:rsid w:val="008D1E3A"/>
    <w:rsid w:val="008E0DD1"/>
    <w:rsid w:val="008F7AD1"/>
    <w:rsid w:val="009035FD"/>
    <w:rsid w:val="00904758"/>
    <w:rsid w:val="00912FDB"/>
    <w:rsid w:val="00913475"/>
    <w:rsid w:val="009232D4"/>
    <w:rsid w:val="009302B4"/>
    <w:rsid w:val="0093471A"/>
    <w:rsid w:val="009471D7"/>
    <w:rsid w:val="00957E2E"/>
    <w:rsid w:val="00960690"/>
    <w:rsid w:val="0096663E"/>
    <w:rsid w:val="009724BC"/>
    <w:rsid w:val="009757D6"/>
    <w:rsid w:val="009808FE"/>
    <w:rsid w:val="0098477A"/>
    <w:rsid w:val="00990D78"/>
    <w:rsid w:val="00993B93"/>
    <w:rsid w:val="00994EF4"/>
    <w:rsid w:val="009A2156"/>
    <w:rsid w:val="009A658D"/>
    <w:rsid w:val="009A6B09"/>
    <w:rsid w:val="009B0909"/>
    <w:rsid w:val="009C2A08"/>
    <w:rsid w:val="009D2A5E"/>
    <w:rsid w:val="009D77C6"/>
    <w:rsid w:val="009D7AA1"/>
    <w:rsid w:val="009E0BA7"/>
    <w:rsid w:val="009E11C6"/>
    <w:rsid w:val="009F2F4E"/>
    <w:rsid w:val="00A04DB4"/>
    <w:rsid w:val="00A1117C"/>
    <w:rsid w:val="00A14012"/>
    <w:rsid w:val="00A155EA"/>
    <w:rsid w:val="00A2041C"/>
    <w:rsid w:val="00A21464"/>
    <w:rsid w:val="00A253DD"/>
    <w:rsid w:val="00A25624"/>
    <w:rsid w:val="00A43383"/>
    <w:rsid w:val="00A44C28"/>
    <w:rsid w:val="00A501A6"/>
    <w:rsid w:val="00A54352"/>
    <w:rsid w:val="00A54ACC"/>
    <w:rsid w:val="00A56667"/>
    <w:rsid w:val="00A56B37"/>
    <w:rsid w:val="00A6263F"/>
    <w:rsid w:val="00A64838"/>
    <w:rsid w:val="00A704DA"/>
    <w:rsid w:val="00A81F75"/>
    <w:rsid w:val="00A83300"/>
    <w:rsid w:val="00A911C4"/>
    <w:rsid w:val="00A9132E"/>
    <w:rsid w:val="00AA5309"/>
    <w:rsid w:val="00AB6092"/>
    <w:rsid w:val="00AB728B"/>
    <w:rsid w:val="00AD04A9"/>
    <w:rsid w:val="00AE0F08"/>
    <w:rsid w:val="00AE4E52"/>
    <w:rsid w:val="00AF1402"/>
    <w:rsid w:val="00AF3ABD"/>
    <w:rsid w:val="00AF5744"/>
    <w:rsid w:val="00AF6015"/>
    <w:rsid w:val="00B01718"/>
    <w:rsid w:val="00B02E54"/>
    <w:rsid w:val="00B053CC"/>
    <w:rsid w:val="00B05A36"/>
    <w:rsid w:val="00B05D51"/>
    <w:rsid w:val="00B10BA3"/>
    <w:rsid w:val="00B132A0"/>
    <w:rsid w:val="00B14284"/>
    <w:rsid w:val="00B1707F"/>
    <w:rsid w:val="00B17CE4"/>
    <w:rsid w:val="00B267D9"/>
    <w:rsid w:val="00B307AD"/>
    <w:rsid w:val="00B36212"/>
    <w:rsid w:val="00B4279D"/>
    <w:rsid w:val="00B52ADD"/>
    <w:rsid w:val="00B55795"/>
    <w:rsid w:val="00B665F4"/>
    <w:rsid w:val="00B73AC3"/>
    <w:rsid w:val="00B87F47"/>
    <w:rsid w:val="00B924DE"/>
    <w:rsid w:val="00B927E8"/>
    <w:rsid w:val="00BA2897"/>
    <w:rsid w:val="00BA5B2D"/>
    <w:rsid w:val="00BB0662"/>
    <w:rsid w:val="00BB084D"/>
    <w:rsid w:val="00BC100E"/>
    <w:rsid w:val="00BC1055"/>
    <w:rsid w:val="00BC154C"/>
    <w:rsid w:val="00BC2EDB"/>
    <w:rsid w:val="00BC395B"/>
    <w:rsid w:val="00BC60CC"/>
    <w:rsid w:val="00BD333E"/>
    <w:rsid w:val="00BE1004"/>
    <w:rsid w:val="00BF38BF"/>
    <w:rsid w:val="00BF5117"/>
    <w:rsid w:val="00BF73CF"/>
    <w:rsid w:val="00C022FE"/>
    <w:rsid w:val="00C0369C"/>
    <w:rsid w:val="00C114CB"/>
    <w:rsid w:val="00C142AB"/>
    <w:rsid w:val="00C15C70"/>
    <w:rsid w:val="00C20096"/>
    <w:rsid w:val="00C2309F"/>
    <w:rsid w:val="00C310D2"/>
    <w:rsid w:val="00C41EDB"/>
    <w:rsid w:val="00C46DA7"/>
    <w:rsid w:val="00C54BF7"/>
    <w:rsid w:val="00C61D45"/>
    <w:rsid w:val="00C717F5"/>
    <w:rsid w:val="00C744B6"/>
    <w:rsid w:val="00C75E06"/>
    <w:rsid w:val="00C8178F"/>
    <w:rsid w:val="00C81AC6"/>
    <w:rsid w:val="00C8590E"/>
    <w:rsid w:val="00C87ECE"/>
    <w:rsid w:val="00C92C8E"/>
    <w:rsid w:val="00C94BF7"/>
    <w:rsid w:val="00C95815"/>
    <w:rsid w:val="00CA0609"/>
    <w:rsid w:val="00CA2766"/>
    <w:rsid w:val="00CA31E5"/>
    <w:rsid w:val="00CA7325"/>
    <w:rsid w:val="00CC52BC"/>
    <w:rsid w:val="00CD0FA2"/>
    <w:rsid w:val="00CD626D"/>
    <w:rsid w:val="00CE49FB"/>
    <w:rsid w:val="00CE53F8"/>
    <w:rsid w:val="00CF3B07"/>
    <w:rsid w:val="00CF6D74"/>
    <w:rsid w:val="00D059FB"/>
    <w:rsid w:val="00D100A7"/>
    <w:rsid w:val="00D15ADF"/>
    <w:rsid w:val="00D17ADB"/>
    <w:rsid w:val="00D20AE0"/>
    <w:rsid w:val="00D21193"/>
    <w:rsid w:val="00D22219"/>
    <w:rsid w:val="00D24742"/>
    <w:rsid w:val="00D27FB7"/>
    <w:rsid w:val="00D313D9"/>
    <w:rsid w:val="00D31CA2"/>
    <w:rsid w:val="00D3560F"/>
    <w:rsid w:val="00D42E94"/>
    <w:rsid w:val="00D5110E"/>
    <w:rsid w:val="00D5301B"/>
    <w:rsid w:val="00D543BC"/>
    <w:rsid w:val="00D6531C"/>
    <w:rsid w:val="00D75A21"/>
    <w:rsid w:val="00D76077"/>
    <w:rsid w:val="00D80F62"/>
    <w:rsid w:val="00D8495C"/>
    <w:rsid w:val="00D93F1D"/>
    <w:rsid w:val="00DA3115"/>
    <w:rsid w:val="00DC1F5F"/>
    <w:rsid w:val="00DC213B"/>
    <w:rsid w:val="00DD026C"/>
    <w:rsid w:val="00DD312C"/>
    <w:rsid w:val="00DE1F71"/>
    <w:rsid w:val="00DF3FCD"/>
    <w:rsid w:val="00DF4888"/>
    <w:rsid w:val="00DF556E"/>
    <w:rsid w:val="00E2018C"/>
    <w:rsid w:val="00E20666"/>
    <w:rsid w:val="00E20C4D"/>
    <w:rsid w:val="00E24BCF"/>
    <w:rsid w:val="00E26D3F"/>
    <w:rsid w:val="00E35F49"/>
    <w:rsid w:val="00E43B06"/>
    <w:rsid w:val="00E44CC9"/>
    <w:rsid w:val="00E45E17"/>
    <w:rsid w:val="00E53F63"/>
    <w:rsid w:val="00E54DFA"/>
    <w:rsid w:val="00E569EF"/>
    <w:rsid w:val="00E574AA"/>
    <w:rsid w:val="00E60882"/>
    <w:rsid w:val="00E66624"/>
    <w:rsid w:val="00E711F8"/>
    <w:rsid w:val="00E74321"/>
    <w:rsid w:val="00E836FC"/>
    <w:rsid w:val="00E85262"/>
    <w:rsid w:val="00E86350"/>
    <w:rsid w:val="00EA12C6"/>
    <w:rsid w:val="00EA5F23"/>
    <w:rsid w:val="00EA65D1"/>
    <w:rsid w:val="00EA7B94"/>
    <w:rsid w:val="00EB33D0"/>
    <w:rsid w:val="00EB39F5"/>
    <w:rsid w:val="00EB4AB8"/>
    <w:rsid w:val="00EB5BD2"/>
    <w:rsid w:val="00EC4F9A"/>
    <w:rsid w:val="00EC7713"/>
    <w:rsid w:val="00EC783C"/>
    <w:rsid w:val="00ED02F6"/>
    <w:rsid w:val="00ED2679"/>
    <w:rsid w:val="00ED7308"/>
    <w:rsid w:val="00EE0D02"/>
    <w:rsid w:val="00EE0F62"/>
    <w:rsid w:val="00EF5859"/>
    <w:rsid w:val="00F01819"/>
    <w:rsid w:val="00F06B15"/>
    <w:rsid w:val="00F142AC"/>
    <w:rsid w:val="00F169B8"/>
    <w:rsid w:val="00F17835"/>
    <w:rsid w:val="00F237B7"/>
    <w:rsid w:val="00F32887"/>
    <w:rsid w:val="00F40433"/>
    <w:rsid w:val="00F4700B"/>
    <w:rsid w:val="00F518EB"/>
    <w:rsid w:val="00F52ECF"/>
    <w:rsid w:val="00F5331B"/>
    <w:rsid w:val="00F57EA1"/>
    <w:rsid w:val="00F63737"/>
    <w:rsid w:val="00F656E4"/>
    <w:rsid w:val="00F86F68"/>
    <w:rsid w:val="00F90BEF"/>
    <w:rsid w:val="00F94003"/>
    <w:rsid w:val="00FA5395"/>
    <w:rsid w:val="00FB049D"/>
    <w:rsid w:val="00FC01F4"/>
    <w:rsid w:val="00FC45C9"/>
    <w:rsid w:val="00FD66FB"/>
    <w:rsid w:val="00FD6C85"/>
    <w:rsid w:val="00FE6295"/>
    <w:rsid w:val="00FF1B07"/>
    <w:rsid w:val="00FF6E5E"/>
    <w:rsid w:val="00FF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uiPriority="0"/>
    <w:lsdException w:name="Body Text 3" w:uiPriority="0"/>
    <w:lsdException w:name="Body Text Indent 2" w:uiPriority="0"/>
    <w:lsdException w:name="Body Text Indent 3" w:uiPriority="0"/>
    <w:lsdException w:name="Strong" w:locked="1" w:uiPriority="0"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9"/>
    <w:qFormat/>
    <w:locked/>
    <w:rsid w:val="00F90BEF"/>
    <w:pPr>
      <w:keepNext/>
      <w:widowControl/>
      <w:autoSpaceDE/>
      <w:autoSpaceDN/>
      <w:adjustRightInd/>
      <w:ind w:firstLine="0"/>
      <w:jc w:val="center"/>
      <w:outlineLvl w:val="1"/>
    </w:pPr>
    <w:rPr>
      <w:rFonts w:ascii="TimesET" w:hAnsi="TimesET" w:cs="Times New Roman"/>
      <w:szCs w:val="20"/>
      <w:lang w:val="x-none" w:eastAsia="x-none"/>
    </w:rPr>
  </w:style>
  <w:style w:type="paragraph" w:styleId="3">
    <w:name w:val="heading 3"/>
    <w:basedOn w:val="a"/>
    <w:next w:val="a"/>
    <w:link w:val="30"/>
    <w:uiPriority w:val="99"/>
    <w:qFormat/>
    <w:locked/>
    <w:rsid w:val="00F90BEF"/>
    <w:pPr>
      <w:keepNext/>
      <w:widowControl/>
      <w:autoSpaceDE/>
      <w:autoSpaceDN/>
      <w:adjustRightInd/>
      <w:outlineLvl w:val="2"/>
    </w:pPr>
    <w:rPr>
      <w:rFonts w:ascii="TimesET" w:hAnsi="TimesET" w:cs="Times New Roman"/>
      <w:b/>
      <w:bCs/>
      <w:szCs w:val="20"/>
      <w:lang w:val="x-none" w:eastAsia="x-none"/>
    </w:rPr>
  </w:style>
  <w:style w:type="paragraph" w:styleId="4">
    <w:name w:val="heading 4"/>
    <w:basedOn w:val="a"/>
    <w:next w:val="a"/>
    <w:link w:val="40"/>
    <w:uiPriority w:val="99"/>
    <w:qFormat/>
    <w:locked/>
    <w:rsid w:val="00F90BEF"/>
    <w:pPr>
      <w:keepNext/>
      <w:widowControl/>
      <w:autoSpaceDE/>
      <w:autoSpaceDN/>
      <w:adjustRightInd/>
      <w:ind w:left="5496" w:firstLine="13"/>
      <w:jc w:val="center"/>
      <w:outlineLvl w:val="3"/>
    </w:pPr>
    <w:rPr>
      <w:rFonts w:ascii="Times New Roman" w:hAnsi="Times New Roman" w:cs="Times New Roman"/>
      <w:i/>
      <w:iCs/>
      <w:color w:val="000000"/>
      <w:sz w:val="28"/>
      <w:szCs w:val="20"/>
      <w:lang w:val="x-none" w:eastAsia="x-none"/>
    </w:rPr>
  </w:style>
  <w:style w:type="paragraph" w:styleId="5">
    <w:name w:val="heading 5"/>
    <w:basedOn w:val="a"/>
    <w:next w:val="a"/>
    <w:link w:val="50"/>
    <w:qFormat/>
    <w:locked/>
    <w:rsid w:val="00F90BEF"/>
    <w:pPr>
      <w:keepNext/>
      <w:widowControl/>
      <w:autoSpaceDE/>
      <w:autoSpaceDN/>
      <w:adjustRightInd/>
      <w:ind w:firstLine="0"/>
      <w:jc w:val="center"/>
      <w:outlineLvl w:val="4"/>
    </w:pPr>
    <w:rPr>
      <w:rFonts w:ascii="TimesET" w:hAnsi="TimesET" w:cs="Times New Roman"/>
      <w:szCs w:val="20"/>
    </w:rPr>
  </w:style>
  <w:style w:type="paragraph" w:styleId="6">
    <w:name w:val="heading 6"/>
    <w:basedOn w:val="a"/>
    <w:next w:val="a"/>
    <w:link w:val="60"/>
    <w:qFormat/>
    <w:locked/>
    <w:rsid w:val="00F90BEF"/>
    <w:pPr>
      <w:keepNext/>
      <w:autoSpaceDE/>
      <w:autoSpaceDN/>
      <w:adjustRightInd/>
      <w:ind w:firstLine="0"/>
      <w:jc w:val="center"/>
      <w:outlineLvl w:val="5"/>
    </w:pPr>
    <w:rPr>
      <w:rFonts w:ascii="Times New Roman" w:hAnsi="Times New Roman" w:cs="Times New Roman"/>
      <w:b/>
      <w:bCs/>
      <w:color w:val="000000"/>
      <w:sz w:val="30"/>
      <w:szCs w:val="28"/>
      <w:lang w:val="x-none" w:eastAsia="x-none"/>
    </w:rPr>
  </w:style>
  <w:style w:type="paragraph" w:styleId="7">
    <w:name w:val="heading 7"/>
    <w:basedOn w:val="a"/>
    <w:next w:val="a"/>
    <w:link w:val="70"/>
    <w:qFormat/>
    <w:locked/>
    <w:rsid w:val="00F90BEF"/>
    <w:pPr>
      <w:keepNext/>
      <w:widowControl/>
      <w:autoSpaceDE/>
      <w:autoSpaceDN/>
      <w:adjustRightInd/>
      <w:ind w:firstLine="0"/>
      <w:jc w:val="center"/>
      <w:outlineLvl w:val="6"/>
    </w:pPr>
    <w:rPr>
      <w:rFonts w:ascii="Times New Roman" w:hAnsi="Times New Roman" w:cs="Times New Roman"/>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rPr>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pPr>
      <w:ind w:firstLine="0"/>
      <w:jc w:val="left"/>
    </w:pPr>
  </w:style>
  <w:style w:type="character" w:customStyle="1" w:styleId="ae">
    <w:name w:val="Утратил силу"/>
    <w:uiPriority w:val="99"/>
    <w:rPr>
      <w:strike/>
      <w:color w:val="66660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basedOn w:val="a0"/>
    <w:link w:val="af0"/>
    <w:uiPriority w:val="99"/>
    <w:locked/>
    <w:rPr>
      <w:rFonts w:ascii="Times New Roman CYR" w:hAnsi="Times New Roman CYR" w:cs="Times New Roman"/>
      <w:sz w:val="24"/>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a0"/>
    <w:link w:val="af2"/>
    <w:locked/>
    <w:rPr>
      <w:rFonts w:ascii="Times New Roman CYR" w:hAnsi="Times New Roman CYR" w:cs="Times New Roman"/>
      <w:sz w:val="24"/>
    </w:rPr>
  </w:style>
  <w:style w:type="paragraph" w:styleId="af4">
    <w:name w:val="Balloon Text"/>
    <w:basedOn w:val="a"/>
    <w:link w:val="af5"/>
    <w:uiPriority w:val="99"/>
    <w:semiHidden/>
    <w:rsid w:val="00361F42"/>
    <w:rPr>
      <w:rFonts w:ascii="Tahoma" w:hAnsi="Tahoma" w:cs="Tahoma"/>
      <w:sz w:val="16"/>
      <w:szCs w:val="16"/>
    </w:rPr>
  </w:style>
  <w:style w:type="character" w:customStyle="1" w:styleId="af5">
    <w:name w:val="Текст выноски Знак"/>
    <w:basedOn w:val="a0"/>
    <w:link w:val="af4"/>
    <w:uiPriority w:val="99"/>
    <w:semiHidden/>
    <w:locked/>
    <w:rsid w:val="00361F42"/>
    <w:rPr>
      <w:rFonts w:ascii="Tahoma" w:hAnsi="Tahoma" w:cs="Times New Roman"/>
      <w:sz w:val="16"/>
    </w:rPr>
  </w:style>
  <w:style w:type="paragraph" w:styleId="af6">
    <w:name w:val="List Paragraph"/>
    <w:basedOn w:val="a"/>
    <w:uiPriority w:val="34"/>
    <w:qFormat/>
    <w:rsid w:val="004E465B"/>
    <w:pPr>
      <w:widowControl/>
      <w:autoSpaceDE/>
      <w:autoSpaceDN/>
      <w:adjustRightInd/>
      <w:ind w:left="720" w:firstLine="0"/>
      <w:contextualSpacing/>
      <w:jc w:val="left"/>
    </w:pPr>
    <w:rPr>
      <w:rFonts w:ascii="Times New Roman" w:hAnsi="Times New Roman" w:cs="Times New Roman"/>
      <w:sz w:val="20"/>
      <w:szCs w:val="20"/>
    </w:rPr>
  </w:style>
  <w:style w:type="paragraph" w:customStyle="1" w:styleId="s1">
    <w:name w:val="s_1"/>
    <w:basedOn w:val="a"/>
    <w:rsid w:val="008B0991"/>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8B0991"/>
  </w:style>
  <w:style w:type="character" w:styleId="af7">
    <w:name w:val="Hyperlink"/>
    <w:basedOn w:val="a0"/>
    <w:uiPriority w:val="99"/>
    <w:rsid w:val="00FD6C85"/>
    <w:rPr>
      <w:rFonts w:cs="Times New Roman"/>
      <w:color w:val="0000FF"/>
      <w:u w:val="single"/>
    </w:rPr>
  </w:style>
  <w:style w:type="paragraph" w:customStyle="1" w:styleId="Textbody">
    <w:name w:val="Text body"/>
    <w:basedOn w:val="a"/>
    <w:rsid w:val="006A6F01"/>
    <w:pPr>
      <w:suppressAutoHyphens/>
      <w:autoSpaceDE/>
      <w:adjustRightInd/>
      <w:spacing w:after="120"/>
      <w:ind w:firstLine="0"/>
      <w:jc w:val="left"/>
      <w:textAlignment w:val="baseline"/>
    </w:pPr>
    <w:rPr>
      <w:rFonts w:ascii="Times New Roman" w:hAnsi="Times New Roman" w:cs="Tahoma"/>
      <w:kern w:val="3"/>
      <w:lang w:val="de-DE" w:eastAsia="ja-JP" w:bidi="fa-IR"/>
    </w:rPr>
  </w:style>
  <w:style w:type="character" w:styleId="af8">
    <w:name w:val="FollowedHyperlink"/>
    <w:basedOn w:val="a0"/>
    <w:uiPriority w:val="99"/>
    <w:semiHidden/>
    <w:rsid w:val="00957E2E"/>
    <w:rPr>
      <w:rFonts w:cs="Times New Roman"/>
      <w:color w:val="800080"/>
      <w:u w:val="single"/>
    </w:rPr>
  </w:style>
  <w:style w:type="paragraph" w:styleId="af9">
    <w:name w:val="No Spacing"/>
    <w:uiPriority w:val="99"/>
    <w:qFormat/>
    <w:rsid w:val="00BC154C"/>
    <w:pPr>
      <w:spacing w:after="0" w:line="240" w:lineRule="auto"/>
    </w:pPr>
    <w:rPr>
      <w:rFonts w:cs="Times New Roman"/>
      <w:lang w:eastAsia="en-US"/>
    </w:rPr>
  </w:style>
  <w:style w:type="character" w:styleId="afa">
    <w:name w:val="Emphasis"/>
    <w:basedOn w:val="a0"/>
    <w:uiPriority w:val="20"/>
    <w:qFormat/>
    <w:rsid w:val="00BC154C"/>
    <w:rPr>
      <w:rFonts w:cs="Times New Roman"/>
      <w:i/>
    </w:rPr>
  </w:style>
  <w:style w:type="paragraph" w:customStyle="1" w:styleId="11">
    <w:name w:val="Без интервала1"/>
    <w:uiPriority w:val="99"/>
    <w:rsid w:val="00BC154C"/>
    <w:pPr>
      <w:spacing w:after="0" w:line="240" w:lineRule="auto"/>
    </w:pPr>
    <w:rPr>
      <w:rFonts w:cs="Times New Roman"/>
      <w:lang w:eastAsia="en-US"/>
    </w:rPr>
  </w:style>
  <w:style w:type="paragraph" w:styleId="afb">
    <w:name w:val="Body Text"/>
    <w:basedOn w:val="a"/>
    <w:link w:val="afc"/>
    <w:rsid w:val="00F01819"/>
    <w:pPr>
      <w:widowControl/>
      <w:autoSpaceDE/>
      <w:autoSpaceDN/>
      <w:adjustRightInd/>
      <w:ind w:firstLine="0"/>
      <w:jc w:val="left"/>
    </w:pPr>
    <w:rPr>
      <w:rFonts w:ascii="Times New Roman" w:hAnsi="Times New Roman" w:cs="Times New Roman"/>
      <w:sz w:val="28"/>
    </w:rPr>
  </w:style>
  <w:style w:type="character" w:customStyle="1" w:styleId="afc">
    <w:name w:val="Основной текст Знак"/>
    <w:basedOn w:val="a0"/>
    <w:link w:val="afb"/>
    <w:rsid w:val="00F01819"/>
    <w:rPr>
      <w:rFonts w:ascii="Times New Roman" w:hAnsi="Times New Roman" w:cs="Times New Roman"/>
      <w:sz w:val="28"/>
      <w:szCs w:val="24"/>
    </w:rPr>
  </w:style>
  <w:style w:type="paragraph" w:customStyle="1" w:styleId="s3">
    <w:name w:val="s_3"/>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6">
    <w:name w:val="s_16"/>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spacing0">
    <w:name w:val="msonospacing"/>
    <w:basedOn w:val="a"/>
    <w:rsid w:val="003A3CD7"/>
    <w:pPr>
      <w:widowControl/>
      <w:autoSpaceDE/>
      <w:autoSpaceDN/>
      <w:adjustRightInd/>
      <w:ind w:firstLine="0"/>
      <w:jc w:val="left"/>
    </w:pPr>
    <w:rPr>
      <w:rFonts w:ascii="Times New Roman" w:hAnsi="Times New Roman" w:cs="Times New Roman"/>
    </w:rPr>
  </w:style>
  <w:style w:type="character" w:customStyle="1" w:styleId="20">
    <w:name w:val="Заголовок 2 Знак"/>
    <w:basedOn w:val="a0"/>
    <w:link w:val="2"/>
    <w:uiPriority w:val="99"/>
    <w:rsid w:val="00F90BEF"/>
    <w:rPr>
      <w:rFonts w:ascii="TimesET" w:hAnsi="TimesET" w:cs="Times New Roman"/>
      <w:sz w:val="24"/>
      <w:szCs w:val="20"/>
      <w:lang w:val="x-none" w:eastAsia="x-none"/>
    </w:rPr>
  </w:style>
  <w:style w:type="character" w:customStyle="1" w:styleId="30">
    <w:name w:val="Заголовок 3 Знак"/>
    <w:basedOn w:val="a0"/>
    <w:link w:val="3"/>
    <w:uiPriority w:val="99"/>
    <w:rsid w:val="00F90BEF"/>
    <w:rPr>
      <w:rFonts w:ascii="TimesET" w:hAnsi="TimesET" w:cs="Times New Roman"/>
      <w:b/>
      <w:bCs/>
      <w:sz w:val="24"/>
      <w:szCs w:val="20"/>
      <w:lang w:val="x-none" w:eastAsia="x-none"/>
    </w:rPr>
  </w:style>
  <w:style w:type="character" w:customStyle="1" w:styleId="40">
    <w:name w:val="Заголовок 4 Знак"/>
    <w:basedOn w:val="a0"/>
    <w:link w:val="4"/>
    <w:uiPriority w:val="99"/>
    <w:rsid w:val="00F90BEF"/>
    <w:rPr>
      <w:rFonts w:ascii="Times New Roman" w:hAnsi="Times New Roman" w:cs="Times New Roman"/>
      <w:i/>
      <w:iCs/>
      <w:color w:val="000000"/>
      <w:sz w:val="28"/>
      <w:szCs w:val="20"/>
      <w:lang w:val="x-none" w:eastAsia="x-none"/>
    </w:rPr>
  </w:style>
  <w:style w:type="character" w:customStyle="1" w:styleId="50">
    <w:name w:val="Заголовок 5 Знак"/>
    <w:basedOn w:val="a0"/>
    <w:link w:val="5"/>
    <w:rsid w:val="00F90BEF"/>
    <w:rPr>
      <w:rFonts w:ascii="TimesET" w:hAnsi="TimesET" w:cs="Times New Roman"/>
      <w:sz w:val="24"/>
      <w:szCs w:val="20"/>
    </w:rPr>
  </w:style>
  <w:style w:type="character" w:customStyle="1" w:styleId="60">
    <w:name w:val="Заголовок 6 Знак"/>
    <w:basedOn w:val="a0"/>
    <w:link w:val="6"/>
    <w:rsid w:val="00F90BEF"/>
    <w:rPr>
      <w:rFonts w:ascii="Times New Roman" w:hAnsi="Times New Roman" w:cs="Times New Roman"/>
      <w:b/>
      <w:bCs/>
      <w:color w:val="000000"/>
      <w:sz w:val="30"/>
      <w:szCs w:val="28"/>
      <w:lang w:val="x-none" w:eastAsia="x-none"/>
    </w:rPr>
  </w:style>
  <w:style w:type="character" w:customStyle="1" w:styleId="70">
    <w:name w:val="Заголовок 7 Знак"/>
    <w:basedOn w:val="a0"/>
    <w:link w:val="7"/>
    <w:rsid w:val="00F90BEF"/>
    <w:rPr>
      <w:rFonts w:ascii="Times New Roman" w:hAnsi="Times New Roman" w:cs="Times New Roman"/>
      <w:b/>
      <w:bCs/>
      <w:caps/>
      <w:color w:val="000000"/>
      <w:sz w:val="26"/>
      <w:szCs w:val="20"/>
    </w:rPr>
  </w:style>
  <w:style w:type="paragraph" w:styleId="afd">
    <w:name w:val="Body Text Indent"/>
    <w:basedOn w:val="a"/>
    <w:link w:val="afe"/>
    <w:rsid w:val="00F90BEF"/>
    <w:pPr>
      <w:widowControl/>
      <w:autoSpaceDE/>
      <w:autoSpaceDN/>
      <w:adjustRightInd/>
      <w:ind w:firstLine="748"/>
    </w:pPr>
    <w:rPr>
      <w:rFonts w:ascii="TimesET" w:hAnsi="TimesET" w:cs="Times New Roman"/>
    </w:rPr>
  </w:style>
  <w:style w:type="character" w:customStyle="1" w:styleId="afe">
    <w:name w:val="Основной текст с отступом Знак"/>
    <w:basedOn w:val="a0"/>
    <w:link w:val="afd"/>
    <w:rsid w:val="00F90BEF"/>
    <w:rPr>
      <w:rFonts w:ascii="TimesET" w:hAnsi="TimesET" w:cs="Times New Roman"/>
      <w:sz w:val="24"/>
      <w:szCs w:val="24"/>
    </w:rPr>
  </w:style>
  <w:style w:type="character" w:customStyle="1" w:styleId="21">
    <w:name w:val="Основной текст 2 Знак"/>
    <w:basedOn w:val="a0"/>
    <w:link w:val="22"/>
    <w:rsid w:val="00F90BEF"/>
    <w:rPr>
      <w:rFonts w:ascii="TimesET" w:hAnsi="TimesET" w:cs="Times New Roman"/>
      <w:sz w:val="24"/>
      <w:szCs w:val="20"/>
    </w:rPr>
  </w:style>
  <w:style w:type="paragraph" w:styleId="22">
    <w:name w:val="Body Text 2"/>
    <w:basedOn w:val="a"/>
    <w:link w:val="21"/>
    <w:rsid w:val="00F90BEF"/>
    <w:pPr>
      <w:widowControl/>
      <w:autoSpaceDE/>
      <w:autoSpaceDN/>
      <w:adjustRightInd/>
      <w:ind w:firstLine="0"/>
      <w:jc w:val="center"/>
    </w:pPr>
    <w:rPr>
      <w:rFonts w:ascii="TimesET" w:hAnsi="TimesET" w:cs="Times New Roman"/>
      <w:szCs w:val="20"/>
    </w:rPr>
  </w:style>
  <w:style w:type="character" w:customStyle="1" w:styleId="210">
    <w:name w:val="Основной текст 2 Знак1"/>
    <w:basedOn w:val="a0"/>
    <w:uiPriority w:val="99"/>
    <w:rsid w:val="00F90BEF"/>
    <w:rPr>
      <w:rFonts w:ascii="Times New Roman CYR" w:hAnsi="Times New Roman CYR" w:cs="Times New Roman CYR"/>
      <w:sz w:val="24"/>
      <w:szCs w:val="24"/>
    </w:rPr>
  </w:style>
  <w:style w:type="character" w:customStyle="1" w:styleId="23">
    <w:name w:val="Основной текст с отступом 2 Знак"/>
    <w:basedOn w:val="a0"/>
    <w:link w:val="24"/>
    <w:rsid w:val="00F90BEF"/>
    <w:rPr>
      <w:rFonts w:ascii="TimesET" w:hAnsi="TimesET" w:cs="Times New Roman"/>
      <w:b/>
      <w:bCs/>
      <w:sz w:val="24"/>
      <w:szCs w:val="20"/>
      <w:lang w:val="x-none" w:eastAsia="x-none"/>
    </w:rPr>
  </w:style>
  <w:style w:type="paragraph" w:styleId="24">
    <w:name w:val="Body Text Indent 2"/>
    <w:basedOn w:val="a"/>
    <w:link w:val="23"/>
    <w:rsid w:val="00F90BEF"/>
    <w:pPr>
      <w:widowControl/>
      <w:autoSpaceDE/>
      <w:autoSpaceDN/>
      <w:adjustRightInd/>
    </w:pPr>
    <w:rPr>
      <w:rFonts w:ascii="TimesET" w:hAnsi="TimesET" w:cs="Times New Roman"/>
      <w:b/>
      <w:bCs/>
      <w:szCs w:val="20"/>
      <w:lang w:val="x-none" w:eastAsia="x-none"/>
    </w:rPr>
  </w:style>
  <w:style w:type="character" w:customStyle="1" w:styleId="211">
    <w:name w:val="Основной текст с отступом 2 Знак1"/>
    <w:basedOn w:val="a0"/>
    <w:uiPriority w:val="99"/>
    <w:rsid w:val="00F90BEF"/>
    <w:rPr>
      <w:rFonts w:ascii="Times New Roman CYR" w:hAnsi="Times New Roman CYR" w:cs="Times New Roman CYR"/>
      <w:sz w:val="24"/>
      <w:szCs w:val="24"/>
    </w:rPr>
  </w:style>
  <w:style w:type="character" w:customStyle="1" w:styleId="31">
    <w:name w:val="Основной текст с отступом 3 Знак"/>
    <w:basedOn w:val="a0"/>
    <w:link w:val="32"/>
    <w:rsid w:val="00F90BEF"/>
    <w:rPr>
      <w:rFonts w:ascii="TimesET" w:hAnsi="TimesET" w:cs="Times New Roman"/>
      <w:strike/>
      <w:sz w:val="24"/>
      <w:szCs w:val="20"/>
    </w:rPr>
  </w:style>
  <w:style w:type="paragraph" w:styleId="32">
    <w:name w:val="Body Text Indent 3"/>
    <w:basedOn w:val="a"/>
    <w:link w:val="31"/>
    <w:rsid w:val="00F90BEF"/>
    <w:pPr>
      <w:widowControl/>
      <w:autoSpaceDE/>
      <w:autoSpaceDN/>
      <w:adjustRightInd/>
    </w:pPr>
    <w:rPr>
      <w:rFonts w:ascii="TimesET" w:hAnsi="TimesET" w:cs="Times New Roman"/>
      <w:strike/>
      <w:szCs w:val="20"/>
    </w:rPr>
  </w:style>
  <w:style w:type="character" w:customStyle="1" w:styleId="310">
    <w:name w:val="Основной текст с отступом 3 Знак1"/>
    <w:basedOn w:val="a0"/>
    <w:uiPriority w:val="99"/>
    <w:rsid w:val="00F90BEF"/>
    <w:rPr>
      <w:rFonts w:ascii="Times New Roman CYR" w:hAnsi="Times New Roman CYR" w:cs="Times New Roman CYR"/>
      <w:sz w:val="16"/>
      <w:szCs w:val="16"/>
    </w:rPr>
  </w:style>
  <w:style w:type="character" w:customStyle="1" w:styleId="33">
    <w:name w:val="Основной текст 3 Знак"/>
    <w:basedOn w:val="a0"/>
    <w:link w:val="34"/>
    <w:rsid w:val="00F90BEF"/>
    <w:rPr>
      <w:rFonts w:ascii="TimesET" w:hAnsi="TimesET" w:cs="Times New Roman"/>
      <w:sz w:val="24"/>
      <w:szCs w:val="20"/>
    </w:rPr>
  </w:style>
  <w:style w:type="paragraph" w:styleId="34">
    <w:name w:val="Body Text 3"/>
    <w:basedOn w:val="a"/>
    <w:link w:val="33"/>
    <w:rsid w:val="00F90BEF"/>
    <w:pPr>
      <w:widowControl/>
      <w:autoSpaceDE/>
      <w:autoSpaceDN/>
      <w:adjustRightInd/>
      <w:ind w:firstLine="0"/>
    </w:pPr>
    <w:rPr>
      <w:rFonts w:ascii="TimesET" w:hAnsi="TimesET" w:cs="Times New Roman"/>
      <w:szCs w:val="20"/>
    </w:rPr>
  </w:style>
  <w:style w:type="character" w:customStyle="1" w:styleId="311">
    <w:name w:val="Основной текст 3 Знак1"/>
    <w:basedOn w:val="a0"/>
    <w:uiPriority w:val="99"/>
    <w:rsid w:val="00F90BEF"/>
    <w:rPr>
      <w:rFonts w:ascii="Times New Roman CYR" w:hAnsi="Times New Roman CYR" w:cs="Times New Roman CYR"/>
      <w:sz w:val="16"/>
      <w:szCs w:val="16"/>
    </w:rPr>
  </w:style>
  <w:style w:type="character" w:customStyle="1" w:styleId="aff">
    <w:name w:val="Не вступил в силу"/>
    <w:uiPriority w:val="99"/>
    <w:rsid w:val="00F90BEF"/>
    <w:rPr>
      <w:color w:val="008080"/>
      <w:sz w:val="20"/>
      <w:szCs w:val="20"/>
    </w:rPr>
  </w:style>
  <w:style w:type="character" w:customStyle="1" w:styleId="aff0">
    <w:name w:val="Опечатки"/>
    <w:uiPriority w:val="99"/>
    <w:rsid w:val="00F90BEF"/>
    <w:rPr>
      <w:color w:val="FF0000"/>
    </w:rPr>
  </w:style>
  <w:style w:type="character" w:customStyle="1" w:styleId="aff1">
    <w:name w:val="Сравнение редакций. Добавленный фрагмент"/>
    <w:uiPriority w:val="99"/>
    <w:rsid w:val="00F90BEF"/>
    <w:rPr>
      <w:color w:val="0000FF"/>
      <w:shd w:val="clear" w:color="auto" w:fill="E3EDFD"/>
    </w:rPr>
  </w:style>
  <w:style w:type="character" w:customStyle="1" w:styleId="aff2">
    <w:name w:val="Сравнение редакций. Удаленный фрагмент"/>
    <w:uiPriority w:val="99"/>
    <w:rsid w:val="00F90BEF"/>
    <w:rPr>
      <w:strike/>
      <w:color w:val="808000"/>
    </w:rPr>
  </w:style>
  <w:style w:type="paragraph" w:customStyle="1" w:styleId="aff3">
    <w:name w:val="Информация об изменениях документа"/>
    <w:basedOn w:val="a7"/>
    <w:next w:val="a"/>
    <w:uiPriority w:val="99"/>
    <w:rsid w:val="00F90BEF"/>
    <w:pPr>
      <w:spacing w:before="0"/>
      <w:ind w:left="0"/>
    </w:pPr>
    <w:rPr>
      <w:rFonts w:ascii="Arial" w:hAnsi="Arial" w:cs="Arial"/>
      <w:i/>
      <w:iCs/>
      <w:shd w:val="clear" w:color="auto" w:fill="F0F0F0"/>
    </w:rPr>
  </w:style>
  <w:style w:type="paragraph" w:customStyle="1" w:styleId="consnonformat">
    <w:name w:val="consnonformat"/>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normal">
    <w:name w:val="consnormal"/>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rsid w:val="00F90BEF"/>
    <w:pPr>
      <w:widowControl w:val="0"/>
      <w:autoSpaceDE w:val="0"/>
      <w:autoSpaceDN w:val="0"/>
      <w:spacing w:after="0" w:line="240" w:lineRule="auto"/>
    </w:pPr>
    <w:rPr>
      <w:rFonts w:ascii="Times New Roman" w:hAnsi="Times New Roman" w:cs="Times New Roman"/>
      <w:b/>
      <w:sz w:val="28"/>
      <w:szCs w:val="20"/>
    </w:rPr>
  </w:style>
  <w:style w:type="paragraph" w:customStyle="1" w:styleId="ConsPlusTitle">
    <w:name w:val="ConsPlusTitle"/>
    <w:rsid w:val="00F90BEF"/>
    <w:pPr>
      <w:widowControl w:val="0"/>
      <w:autoSpaceDE w:val="0"/>
      <w:autoSpaceDN w:val="0"/>
      <w:spacing w:after="0" w:line="240" w:lineRule="auto"/>
    </w:pPr>
    <w:rPr>
      <w:rFonts w:ascii="TimesET" w:hAnsi="TimesET" w:cs="TimesET"/>
      <w:b/>
      <w:sz w:val="24"/>
      <w:szCs w:val="20"/>
    </w:rPr>
  </w:style>
  <w:style w:type="paragraph" w:styleId="aff4">
    <w:name w:val="annotation text"/>
    <w:basedOn w:val="a"/>
    <w:link w:val="aff5"/>
    <w:uiPriority w:val="99"/>
    <w:unhideWhenUsed/>
    <w:rsid w:val="00F90BEF"/>
    <w:pPr>
      <w:widowControl/>
      <w:autoSpaceDE/>
      <w:autoSpaceDN/>
      <w:adjustRightInd/>
      <w:ind w:firstLine="0"/>
      <w:jc w:val="left"/>
    </w:pPr>
    <w:rPr>
      <w:rFonts w:ascii="Times New Roman" w:hAnsi="Times New Roman" w:cs="Times New Roman"/>
      <w:sz w:val="20"/>
      <w:szCs w:val="20"/>
    </w:rPr>
  </w:style>
  <w:style w:type="character" w:customStyle="1" w:styleId="aff5">
    <w:name w:val="Текст примечания Знак"/>
    <w:basedOn w:val="a0"/>
    <w:link w:val="aff4"/>
    <w:uiPriority w:val="99"/>
    <w:rsid w:val="00F90BEF"/>
    <w:rPr>
      <w:rFonts w:ascii="Times New Roman" w:hAnsi="Times New Roman" w:cs="Times New Roman"/>
      <w:sz w:val="20"/>
      <w:szCs w:val="20"/>
    </w:rPr>
  </w:style>
  <w:style w:type="character" w:customStyle="1" w:styleId="aff6">
    <w:name w:val="Тема примечания Знак"/>
    <w:basedOn w:val="aff5"/>
    <w:link w:val="aff7"/>
    <w:uiPriority w:val="99"/>
    <w:rsid w:val="00F90BEF"/>
    <w:rPr>
      <w:rFonts w:ascii="Times New Roman" w:hAnsi="Times New Roman" w:cs="Times New Roman"/>
      <w:b/>
      <w:bCs/>
      <w:sz w:val="20"/>
      <w:szCs w:val="20"/>
    </w:rPr>
  </w:style>
  <w:style w:type="paragraph" w:styleId="aff7">
    <w:name w:val="annotation subject"/>
    <w:basedOn w:val="aff4"/>
    <w:next w:val="aff4"/>
    <w:link w:val="aff6"/>
    <w:uiPriority w:val="99"/>
    <w:unhideWhenUsed/>
    <w:rsid w:val="00F90BEF"/>
    <w:rPr>
      <w:b/>
      <w:bCs/>
    </w:rPr>
  </w:style>
  <w:style w:type="character" w:customStyle="1" w:styleId="12">
    <w:name w:val="Тема примечания Знак1"/>
    <w:basedOn w:val="aff5"/>
    <w:uiPriority w:val="99"/>
    <w:rsid w:val="00F90BEF"/>
    <w:rPr>
      <w:rFonts w:ascii="Times New Roman" w:hAnsi="Times New Roman" w:cs="Times New Roman"/>
      <w:b/>
      <w:bCs/>
      <w:sz w:val="20"/>
      <w:szCs w:val="20"/>
    </w:rPr>
  </w:style>
  <w:style w:type="paragraph" w:styleId="aff8">
    <w:name w:val="Title"/>
    <w:basedOn w:val="a"/>
    <w:link w:val="aff9"/>
    <w:qFormat/>
    <w:locked/>
    <w:rsid w:val="00F90BEF"/>
    <w:pPr>
      <w:widowControl/>
      <w:autoSpaceDE/>
      <w:autoSpaceDN/>
      <w:adjustRightInd/>
      <w:ind w:firstLine="0"/>
      <w:jc w:val="center"/>
      <w:outlineLvl w:val="0"/>
    </w:pPr>
    <w:rPr>
      <w:rFonts w:ascii="Times New Roman" w:hAnsi="Times New Roman" w:cs="Times New Roman"/>
      <w:b/>
      <w:bCs/>
      <w:sz w:val="22"/>
    </w:rPr>
  </w:style>
  <w:style w:type="character" w:customStyle="1" w:styleId="aff9">
    <w:name w:val="Название Знак"/>
    <w:basedOn w:val="a0"/>
    <w:link w:val="aff8"/>
    <w:rsid w:val="00F90BEF"/>
    <w:rPr>
      <w:rFonts w:ascii="Times New Roman" w:hAnsi="Times New Roman" w:cs="Times New Roman"/>
      <w:b/>
      <w:bCs/>
      <w:szCs w:val="24"/>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F90BEF"/>
    <w:pPr>
      <w:widowControl/>
      <w:autoSpaceDE/>
      <w:autoSpaceDN/>
      <w:adjustRightInd/>
      <w:ind w:firstLine="0"/>
      <w:jc w:val="left"/>
    </w:pPr>
    <w:rPr>
      <w:rFonts w:ascii="Times New Roman" w:hAnsi="Times New Roman" w:cs="Times New Roman"/>
      <w:sz w:val="28"/>
      <w:szCs w:val="20"/>
    </w:rPr>
  </w:style>
  <w:style w:type="character" w:styleId="affa">
    <w:name w:val="annotation reference"/>
    <w:basedOn w:val="a0"/>
    <w:uiPriority w:val="99"/>
    <w:unhideWhenUsed/>
    <w:rsid w:val="00F90BEF"/>
    <w:rPr>
      <w:sz w:val="16"/>
      <w:szCs w:val="16"/>
    </w:rPr>
  </w:style>
  <w:style w:type="table" w:styleId="affb">
    <w:name w:val="Table Grid"/>
    <w:basedOn w:val="a1"/>
    <w:uiPriority w:val="59"/>
    <w:locked/>
    <w:rsid w:val="00F90BE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Revision"/>
    <w:hidden/>
    <w:uiPriority w:val="99"/>
    <w:semiHidden/>
    <w:rsid w:val="00F90BEF"/>
    <w:pPr>
      <w:spacing w:after="0" w:line="240" w:lineRule="auto"/>
    </w:pPr>
    <w:rPr>
      <w:rFonts w:ascii="Times New Roman" w:hAnsi="Times New Roman" w:cs="Times New Roman"/>
      <w:sz w:val="20"/>
      <w:szCs w:val="20"/>
    </w:rPr>
  </w:style>
  <w:style w:type="paragraph" w:styleId="affd">
    <w:name w:val="Normal (Web)"/>
    <w:basedOn w:val="a"/>
    <w:uiPriority w:val="99"/>
    <w:unhideWhenUsed/>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9">
    <w:name w:val="s_9"/>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formattext">
    <w:name w:val="formattext"/>
    <w:basedOn w:val="a"/>
    <w:rsid w:val="00521550"/>
    <w:pPr>
      <w:widowControl/>
      <w:autoSpaceDE/>
      <w:autoSpaceDN/>
      <w:adjustRightInd/>
      <w:spacing w:before="100" w:beforeAutospacing="1" w:after="100" w:afterAutospacing="1"/>
      <w:ind w:firstLine="0"/>
      <w:jc w:val="left"/>
    </w:pPr>
    <w:rPr>
      <w:rFonts w:ascii="Times New Roman" w:hAnsi="Times New Roman" w:cs="Times New Roman"/>
    </w:rPr>
  </w:style>
  <w:style w:type="table" w:customStyle="1" w:styleId="13">
    <w:name w:val="Сетка таблицы1"/>
    <w:basedOn w:val="a1"/>
    <w:next w:val="affb"/>
    <w:uiPriority w:val="59"/>
    <w:rsid w:val="00621CD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uiPriority="0"/>
    <w:lsdException w:name="Body Text 3" w:uiPriority="0"/>
    <w:lsdException w:name="Body Text Indent 2" w:uiPriority="0"/>
    <w:lsdException w:name="Body Text Indent 3" w:uiPriority="0"/>
    <w:lsdException w:name="Strong" w:locked="1" w:uiPriority="0"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9"/>
    <w:qFormat/>
    <w:locked/>
    <w:rsid w:val="00F90BEF"/>
    <w:pPr>
      <w:keepNext/>
      <w:widowControl/>
      <w:autoSpaceDE/>
      <w:autoSpaceDN/>
      <w:adjustRightInd/>
      <w:ind w:firstLine="0"/>
      <w:jc w:val="center"/>
      <w:outlineLvl w:val="1"/>
    </w:pPr>
    <w:rPr>
      <w:rFonts w:ascii="TimesET" w:hAnsi="TimesET" w:cs="Times New Roman"/>
      <w:szCs w:val="20"/>
      <w:lang w:val="x-none" w:eastAsia="x-none"/>
    </w:rPr>
  </w:style>
  <w:style w:type="paragraph" w:styleId="3">
    <w:name w:val="heading 3"/>
    <w:basedOn w:val="a"/>
    <w:next w:val="a"/>
    <w:link w:val="30"/>
    <w:uiPriority w:val="99"/>
    <w:qFormat/>
    <w:locked/>
    <w:rsid w:val="00F90BEF"/>
    <w:pPr>
      <w:keepNext/>
      <w:widowControl/>
      <w:autoSpaceDE/>
      <w:autoSpaceDN/>
      <w:adjustRightInd/>
      <w:outlineLvl w:val="2"/>
    </w:pPr>
    <w:rPr>
      <w:rFonts w:ascii="TimesET" w:hAnsi="TimesET" w:cs="Times New Roman"/>
      <w:b/>
      <w:bCs/>
      <w:szCs w:val="20"/>
      <w:lang w:val="x-none" w:eastAsia="x-none"/>
    </w:rPr>
  </w:style>
  <w:style w:type="paragraph" w:styleId="4">
    <w:name w:val="heading 4"/>
    <w:basedOn w:val="a"/>
    <w:next w:val="a"/>
    <w:link w:val="40"/>
    <w:uiPriority w:val="99"/>
    <w:qFormat/>
    <w:locked/>
    <w:rsid w:val="00F90BEF"/>
    <w:pPr>
      <w:keepNext/>
      <w:widowControl/>
      <w:autoSpaceDE/>
      <w:autoSpaceDN/>
      <w:adjustRightInd/>
      <w:ind w:left="5496" w:firstLine="13"/>
      <w:jc w:val="center"/>
      <w:outlineLvl w:val="3"/>
    </w:pPr>
    <w:rPr>
      <w:rFonts w:ascii="Times New Roman" w:hAnsi="Times New Roman" w:cs="Times New Roman"/>
      <w:i/>
      <w:iCs/>
      <w:color w:val="000000"/>
      <w:sz w:val="28"/>
      <w:szCs w:val="20"/>
      <w:lang w:val="x-none" w:eastAsia="x-none"/>
    </w:rPr>
  </w:style>
  <w:style w:type="paragraph" w:styleId="5">
    <w:name w:val="heading 5"/>
    <w:basedOn w:val="a"/>
    <w:next w:val="a"/>
    <w:link w:val="50"/>
    <w:qFormat/>
    <w:locked/>
    <w:rsid w:val="00F90BEF"/>
    <w:pPr>
      <w:keepNext/>
      <w:widowControl/>
      <w:autoSpaceDE/>
      <w:autoSpaceDN/>
      <w:adjustRightInd/>
      <w:ind w:firstLine="0"/>
      <w:jc w:val="center"/>
      <w:outlineLvl w:val="4"/>
    </w:pPr>
    <w:rPr>
      <w:rFonts w:ascii="TimesET" w:hAnsi="TimesET" w:cs="Times New Roman"/>
      <w:szCs w:val="20"/>
    </w:rPr>
  </w:style>
  <w:style w:type="paragraph" w:styleId="6">
    <w:name w:val="heading 6"/>
    <w:basedOn w:val="a"/>
    <w:next w:val="a"/>
    <w:link w:val="60"/>
    <w:qFormat/>
    <w:locked/>
    <w:rsid w:val="00F90BEF"/>
    <w:pPr>
      <w:keepNext/>
      <w:autoSpaceDE/>
      <w:autoSpaceDN/>
      <w:adjustRightInd/>
      <w:ind w:firstLine="0"/>
      <w:jc w:val="center"/>
      <w:outlineLvl w:val="5"/>
    </w:pPr>
    <w:rPr>
      <w:rFonts w:ascii="Times New Roman" w:hAnsi="Times New Roman" w:cs="Times New Roman"/>
      <w:b/>
      <w:bCs/>
      <w:color w:val="000000"/>
      <w:sz w:val="30"/>
      <w:szCs w:val="28"/>
      <w:lang w:val="x-none" w:eastAsia="x-none"/>
    </w:rPr>
  </w:style>
  <w:style w:type="paragraph" w:styleId="7">
    <w:name w:val="heading 7"/>
    <w:basedOn w:val="a"/>
    <w:next w:val="a"/>
    <w:link w:val="70"/>
    <w:qFormat/>
    <w:locked/>
    <w:rsid w:val="00F90BEF"/>
    <w:pPr>
      <w:keepNext/>
      <w:widowControl/>
      <w:autoSpaceDE/>
      <w:autoSpaceDN/>
      <w:adjustRightInd/>
      <w:ind w:firstLine="0"/>
      <w:jc w:val="center"/>
      <w:outlineLvl w:val="6"/>
    </w:pPr>
    <w:rPr>
      <w:rFonts w:ascii="Times New Roman" w:hAnsi="Times New Roman" w:cs="Times New Roman"/>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rPr>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pPr>
      <w:ind w:firstLine="0"/>
      <w:jc w:val="left"/>
    </w:pPr>
  </w:style>
  <w:style w:type="character" w:customStyle="1" w:styleId="ae">
    <w:name w:val="Утратил силу"/>
    <w:uiPriority w:val="99"/>
    <w:rPr>
      <w:strike/>
      <w:color w:val="66660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basedOn w:val="a0"/>
    <w:link w:val="af0"/>
    <w:uiPriority w:val="99"/>
    <w:locked/>
    <w:rPr>
      <w:rFonts w:ascii="Times New Roman CYR" w:hAnsi="Times New Roman CYR" w:cs="Times New Roman"/>
      <w:sz w:val="24"/>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a0"/>
    <w:link w:val="af2"/>
    <w:locked/>
    <w:rPr>
      <w:rFonts w:ascii="Times New Roman CYR" w:hAnsi="Times New Roman CYR" w:cs="Times New Roman"/>
      <w:sz w:val="24"/>
    </w:rPr>
  </w:style>
  <w:style w:type="paragraph" w:styleId="af4">
    <w:name w:val="Balloon Text"/>
    <w:basedOn w:val="a"/>
    <w:link w:val="af5"/>
    <w:uiPriority w:val="99"/>
    <w:semiHidden/>
    <w:rsid w:val="00361F42"/>
    <w:rPr>
      <w:rFonts w:ascii="Tahoma" w:hAnsi="Tahoma" w:cs="Tahoma"/>
      <w:sz w:val="16"/>
      <w:szCs w:val="16"/>
    </w:rPr>
  </w:style>
  <w:style w:type="character" w:customStyle="1" w:styleId="af5">
    <w:name w:val="Текст выноски Знак"/>
    <w:basedOn w:val="a0"/>
    <w:link w:val="af4"/>
    <w:uiPriority w:val="99"/>
    <w:semiHidden/>
    <w:locked/>
    <w:rsid w:val="00361F42"/>
    <w:rPr>
      <w:rFonts w:ascii="Tahoma" w:hAnsi="Tahoma" w:cs="Times New Roman"/>
      <w:sz w:val="16"/>
    </w:rPr>
  </w:style>
  <w:style w:type="paragraph" w:styleId="af6">
    <w:name w:val="List Paragraph"/>
    <w:basedOn w:val="a"/>
    <w:uiPriority w:val="34"/>
    <w:qFormat/>
    <w:rsid w:val="004E465B"/>
    <w:pPr>
      <w:widowControl/>
      <w:autoSpaceDE/>
      <w:autoSpaceDN/>
      <w:adjustRightInd/>
      <w:ind w:left="720" w:firstLine="0"/>
      <w:contextualSpacing/>
      <w:jc w:val="left"/>
    </w:pPr>
    <w:rPr>
      <w:rFonts w:ascii="Times New Roman" w:hAnsi="Times New Roman" w:cs="Times New Roman"/>
      <w:sz w:val="20"/>
      <w:szCs w:val="20"/>
    </w:rPr>
  </w:style>
  <w:style w:type="paragraph" w:customStyle="1" w:styleId="s1">
    <w:name w:val="s_1"/>
    <w:basedOn w:val="a"/>
    <w:rsid w:val="008B0991"/>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8B0991"/>
  </w:style>
  <w:style w:type="character" w:styleId="af7">
    <w:name w:val="Hyperlink"/>
    <w:basedOn w:val="a0"/>
    <w:uiPriority w:val="99"/>
    <w:rsid w:val="00FD6C85"/>
    <w:rPr>
      <w:rFonts w:cs="Times New Roman"/>
      <w:color w:val="0000FF"/>
      <w:u w:val="single"/>
    </w:rPr>
  </w:style>
  <w:style w:type="paragraph" w:customStyle="1" w:styleId="Textbody">
    <w:name w:val="Text body"/>
    <w:basedOn w:val="a"/>
    <w:rsid w:val="006A6F01"/>
    <w:pPr>
      <w:suppressAutoHyphens/>
      <w:autoSpaceDE/>
      <w:adjustRightInd/>
      <w:spacing w:after="120"/>
      <w:ind w:firstLine="0"/>
      <w:jc w:val="left"/>
      <w:textAlignment w:val="baseline"/>
    </w:pPr>
    <w:rPr>
      <w:rFonts w:ascii="Times New Roman" w:hAnsi="Times New Roman" w:cs="Tahoma"/>
      <w:kern w:val="3"/>
      <w:lang w:val="de-DE" w:eastAsia="ja-JP" w:bidi="fa-IR"/>
    </w:rPr>
  </w:style>
  <w:style w:type="character" w:styleId="af8">
    <w:name w:val="FollowedHyperlink"/>
    <w:basedOn w:val="a0"/>
    <w:uiPriority w:val="99"/>
    <w:semiHidden/>
    <w:rsid w:val="00957E2E"/>
    <w:rPr>
      <w:rFonts w:cs="Times New Roman"/>
      <w:color w:val="800080"/>
      <w:u w:val="single"/>
    </w:rPr>
  </w:style>
  <w:style w:type="paragraph" w:styleId="af9">
    <w:name w:val="No Spacing"/>
    <w:uiPriority w:val="99"/>
    <w:qFormat/>
    <w:rsid w:val="00BC154C"/>
    <w:pPr>
      <w:spacing w:after="0" w:line="240" w:lineRule="auto"/>
    </w:pPr>
    <w:rPr>
      <w:rFonts w:cs="Times New Roman"/>
      <w:lang w:eastAsia="en-US"/>
    </w:rPr>
  </w:style>
  <w:style w:type="character" w:styleId="afa">
    <w:name w:val="Emphasis"/>
    <w:basedOn w:val="a0"/>
    <w:uiPriority w:val="20"/>
    <w:qFormat/>
    <w:rsid w:val="00BC154C"/>
    <w:rPr>
      <w:rFonts w:cs="Times New Roman"/>
      <w:i/>
    </w:rPr>
  </w:style>
  <w:style w:type="paragraph" w:customStyle="1" w:styleId="11">
    <w:name w:val="Без интервала1"/>
    <w:uiPriority w:val="99"/>
    <w:rsid w:val="00BC154C"/>
    <w:pPr>
      <w:spacing w:after="0" w:line="240" w:lineRule="auto"/>
    </w:pPr>
    <w:rPr>
      <w:rFonts w:cs="Times New Roman"/>
      <w:lang w:eastAsia="en-US"/>
    </w:rPr>
  </w:style>
  <w:style w:type="paragraph" w:styleId="afb">
    <w:name w:val="Body Text"/>
    <w:basedOn w:val="a"/>
    <w:link w:val="afc"/>
    <w:rsid w:val="00F01819"/>
    <w:pPr>
      <w:widowControl/>
      <w:autoSpaceDE/>
      <w:autoSpaceDN/>
      <w:adjustRightInd/>
      <w:ind w:firstLine="0"/>
      <w:jc w:val="left"/>
    </w:pPr>
    <w:rPr>
      <w:rFonts w:ascii="Times New Roman" w:hAnsi="Times New Roman" w:cs="Times New Roman"/>
      <w:sz w:val="28"/>
    </w:rPr>
  </w:style>
  <w:style w:type="character" w:customStyle="1" w:styleId="afc">
    <w:name w:val="Основной текст Знак"/>
    <w:basedOn w:val="a0"/>
    <w:link w:val="afb"/>
    <w:rsid w:val="00F01819"/>
    <w:rPr>
      <w:rFonts w:ascii="Times New Roman" w:hAnsi="Times New Roman" w:cs="Times New Roman"/>
      <w:sz w:val="28"/>
      <w:szCs w:val="24"/>
    </w:rPr>
  </w:style>
  <w:style w:type="paragraph" w:customStyle="1" w:styleId="s3">
    <w:name w:val="s_3"/>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6">
    <w:name w:val="s_16"/>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spacing0">
    <w:name w:val="msonospacing"/>
    <w:basedOn w:val="a"/>
    <w:rsid w:val="003A3CD7"/>
    <w:pPr>
      <w:widowControl/>
      <w:autoSpaceDE/>
      <w:autoSpaceDN/>
      <w:adjustRightInd/>
      <w:ind w:firstLine="0"/>
      <w:jc w:val="left"/>
    </w:pPr>
    <w:rPr>
      <w:rFonts w:ascii="Times New Roman" w:hAnsi="Times New Roman" w:cs="Times New Roman"/>
    </w:rPr>
  </w:style>
  <w:style w:type="character" w:customStyle="1" w:styleId="20">
    <w:name w:val="Заголовок 2 Знак"/>
    <w:basedOn w:val="a0"/>
    <w:link w:val="2"/>
    <w:uiPriority w:val="99"/>
    <w:rsid w:val="00F90BEF"/>
    <w:rPr>
      <w:rFonts w:ascii="TimesET" w:hAnsi="TimesET" w:cs="Times New Roman"/>
      <w:sz w:val="24"/>
      <w:szCs w:val="20"/>
      <w:lang w:val="x-none" w:eastAsia="x-none"/>
    </w:rPr>
  </w:style>
  <w:style w:type="character" w:customStyle="1" w:styleId="30">
    <w:name w:val="Заголовок 3 Знак"/>
    <w:basedOn w:val="a0"/>
    <w:link w:val="3"/>
    <w:uiPriority w:val="99"/>
    <w:rsid w:val="00F90BEF"/>
    <w:rPr>
      <w:rFonts w:ascii="TimesET" w:hAnsi="TimesET" w:cs="Times New Roman"/>
      <w:b/>
      <w:bCs/>
      <w:sz w:val="24"/>
      <w:szCs w:val="20"/>
      <w:lang w:val="x-none" w:eastAsia="x-none"/>
    </w:rPr>
  </w:style>
  <w:style w:type="character" w:customStyle="1" w:styleId="40">
    <w:name w:val="Заголовок 4 Знак"/>
    <w:basedOn w:val="a0"/>
    <w:link w:val="4"/>
    <w:uiPriority w:val="99"/>
    <w:rsid w:val="00F90BEF"/>
    <w:rPr>
      <w:rFonts w:ascii="Times New Roman" w:hAnsi="Times New Roman" w:cs="Times New Roman"/>
      <w:i/>
      <w:iCs/>
      <w:color w:val="000000"/>
      <w:sz w:val="28"/>
      <w:szCs w:val="20"/>
      <w:lang w:val="x-none" w:eastAsia="x-none"/>
    </w:rPr>
  </w:style>
  <w:style w:type="character" w:customStyle="1" w:styleId="50">
    <w:name w:val="Заголовок 5 Знак"/>
    <w:basedOn w:val="a0"/>
    <w:link w:val="5"/>
    <w:rsid w:val="00F90BEF"/>
    <w:rPr>
      <w:rFonts w:ascii="TimesET" w:hAnsi="TimesET" w:cs="Times New Roman"/>
      <w:sz w:val="24"/>
      <w:szCs w:val="20"/>
    </w:rPr>
  </w:style>
  <w:style w:type="character" w:customStyle="1" w:styleId="60">
    <w:name w:val="Заголовок 6 Знак"/>
    <w:basedOn w:val="a0"/>
    <w:link w:val="6"/>
    <w:rsid w:val="00F90BEF"/>
    <w:rPr>
      <w:rFonts w:ascii="Times New Roman" w:hAnsi="Times New Roman" w:cs="Times New Roman"/>
      <w:b/>
      <w:bCs/>
      <w:color w:val="000000"/>
      <w:sz w:val="30"/>
      <w:szCs w:val="28"/>
      <w:lang w:val="x-none" w:eastAsia="x-none"/>
    </w:rPr>
  </w:style>
  <w:style w:type="character" w:customStyle="1" w:styleId="70">
    <w:name w:val="Заголовок 7 Знак"/>
    <w:basedOn w:val="a0"/>
    <w:link w:val="7"/>
    <w:rsid w:val="00F90BEF"/>
    <w:rPr>
      <w:rFonts w:ascii="Times New Roman" w:hAnsi="Times New Roman" w:cs="Times New Roman"/>
      <w:b/>
      <w:bCs/>
      <w:caps/>
      <w:color w:val="000000"/>
      <w:sz w:val="26"/>
      <w:szCs w:val="20"/>
    </w:rPr>
  </w:style>
  <w:style w:type="paragraph" w:styleId="afd">
    <w:name w:val="Body Text Indent"/>
    <w:basedOn w:val="a"/>
    <w:link w:val="afe"/>
    <w:rsid w:val="00F90BEF"/>
    <w:pPr>
      <w:widowControl/>
      <w:autoSpaceDE/>
      <w:autoSpaceDN/>
      <w:adjustRightInd/>
      <w:ind w:firstLine="748"/>
    </w:pPr>
    <w:rPr>
      <w:rFonts w:ascii="TimesET" w:hAnsi="TimesET" w:cs="Times New Roman"/>
    </w:rPr>
  </w:style>
  <w:style w:type="character" w:customStyle="1" w:styleId="afe">
    <w:name w:val="Основной текст с отступом Знак"/>
    <w:basedOn w:val="a0"/>
    <w:link w:val="afd"/>
    <w:rsid w:val="00F90BEF"/>
    <w:rPr>
      <w:rFonts w:ascii="TimesET" w:hAnsi="TimesET" w:cs="Times New Roman"/>
      <w:sz w:val="24"/>
      <w:szCs w:val="24"/>
    </w:rPr>
  </w:style>
  <w:style w:type="character" w:customStyle="1" w:styleId="21">
    <w:name w:val="Основной текст 2 Знак"/>
    <w:basedOn w:val="a0"/>
    <w:link w:val="22"/>
    <w:rsid w:val="00F90BEF"/>
    <w:rPr>
      <w:rFonts w:ascii="TimesET" w:hAnsi="TimesET" w:cs="Times New Roman"/>
      <w:sz w:val="24"/>
      <w:szCs w:val="20"/>
    </w:rPr>
  </w:style>
  <w:style w:type="paragraph" w:styleId="22">
    <w:name w:val="Body Text 2"/>
    <w:basedOn w:val="a"/>
    <w:link w:val="21"/>
    <w:rsid w:val="00F90BEF"/>
    <w:pPr>
      <w:widowControl/>
      <w:autoSpaceDE/>
      <w:autoSpaceDN/>
      <w:adjustRightInd/>
      <w:ind w:firstLine="0"/>
      <w:jc w:val="center"/>
    </w:pPr>
    <w:rPr>
      <w:rFonts w:ascii="TimesET" w:hAnsi="TimesET" w:cs="Times New Roman"/>
      <w:szCs w:val="20"/>
    </w:rPr>
  </w:style>
  <w:style w:type="character" w:customStyle="1" w:styleId="210">
    <w:name w:val="Основной текст 2 Знак1"/>
    <w:basedOn w:val="a0"/>
    <w:uiPriority w:val="99"/>
    <w:rsid w:val="00F90BEF"/>
    <w:rPr>
      <w:rFonts w:ascii="Times New Roman CYR" w:hAnsi="Times New Roman CYR" w:cs="Times New Roman CYR"/>
      <w:sz w:val="24"/>
      <w:szCs w:val="24"/>
    </w:rPr>
  </w:style>
  <w:style w:type="character" w:customStyle="1" w:styleId="23">
    <w:name w:val="Основной текст с отступом 2 Знак"/>
    <w:basedOn w:val="a0"/>
    <w:link w:val="24"/>
    <w:rsid w:val="00F90BEF"/>
    <w:rPr>
      <w:rFonts w:ascii="TimesET" w:hAnsi="TimesET" w:cs="Times New Roman"/>
      <w:b/>
      <w:bCs/>
      <w:sz w:val="24"/>
      <w:szCs w:val="20"/>
      <w:lang w:val="x-none" w:eastAsia="x-none"/>
    </w:rPr>
  </w:style>
  <w:style w:type="paragraph" w:styleId="24">
    <w:name w:val="Body Text Indent 2"/>
    <w:basedOn w:val="a"/>
    <w:link w:val="23"/>
    <w:rsid w:val="00F90BEF"/>
    <w:pPr>
      <w:widowControl/>
      <w:autoSpaceDE/>
      <w:autoSpaceDN/>
      <w:adjustRightInd/>
    </w:pPr>
    <w:rPr>
      <w:rFonts w:ascii="TimesET" w:hAnsi="TimesET" w:cs="Times New Roman"/>
      <w:b/>
      <w:bCs/>
      <w:szCs w:val="20"/>
      <w:lang w:val="x-none" w:eastAsia="x-none"/>
    </w:rPr>
  </w:style>
  <w:style w:type="character" w:customStyle="1" w:styleId="211">
    <w:name w:val="Основной текст с отступом 2 Знак1"/>
    <w:basedOn w:val="a0"/>
    <w:uiPriority w:val="99"/>
    <w:rsid w:val="00F90BEF"/>
    <w:rPr>
      <w:rFonts w:ascii="Times New Roman CYR" w:hAnsi="Times New Roman CYR" w:cs="Times New Roman CYR"/>
      <w:sz w:val="24"/>
      <w:szCs w:val="24"/>
    </w:rPr>
  </w:style>
  <w:style w:type="character" w:customStyle="1" w:styleId="31">
    <w:name w:val="Основной текст с отступом 3 Знак"/>
    <w:basedOn w:val="a0"/>
    <w:link w:val="32"/>
    <w:rsid w:val="00F90BEF"/>
    <w:rPr>
      <w:rFonts w:ascii="TimesET" w:hAnsi="TimesET" w:cs="Times New Roman"/>
      <w:strike/>
      <w:sz w:val="24"/>
      <w:szCs w:val="20"/>
    </w:rPr>
  </w:style>
  <w:style w:type="paragraph" w:styleId="32">
    <w:name w:val="Body Text Indent 3"/>
    <w:basedOn w:val="a"/>
    <w:link w:val="31"/>
    <w:rsid w:val="00F90BEF"/>
    <w:pPr>
      <w:widowControl/>
      <w:autoSpaceDE/>
      <w:autoSpaceDN/>
      <w:adjustRightInd/>
    </w:pPr>
    <w:rPr>
      <w:rFonts w:ascii="TimesET" w:hAnsi="TimesET" w:cs="Times New Roman"/>
      <w:strike/>
      <w:szCs w:val="20"/>
    </w:rPr>
  </w:style>
  <w:style w:type="character" w:customStyle="1" w:styleId="310">
    <w:name w:val="Основной текст с отступом 3 Знак1"/>
    <w:basedOn w:val="a0"/>
    <w:uiPriority w:val="99"/>
    <w:rsid w:val="00F90BEF"/>
    <w:rPr>
      <w:rFonts w:ascii="Times New Roman CYR" w:hAnsi="Times New Roman CYR" w:cs="Times New Roman CYR"/>
      <w:sz w:val="16"/>
      <w:szCs w:val="16"/>
    </w:rPr>
  </w:style>
  <w:style w:type="character" w:customStyle="1" w:styleId="33">
    <w:name w:val="Основной текст 3 Знак"/>
    <w:basedOn w:val="a0"/>
    <w:link w:val="34"/>
    <w:rsid w:val="00F90BEF"/>
    <w:rPr>
      <w:rFonts w:ascii="TimesET" w:hAnsi="TimesET" w:cs="Times New Roman"/>
      <w:sz w:val="24"/>
      <w:szCs w:val="20"/>
    </w:rPr>
  </w:style>
  <w:style w:type="paragraph" w:styleId="34">
    <w:name w:val="Body Text 3"/>
    <w:basedOn w:val="a"/>
    <w:link w:val="33"/>
    <w:rsid w:val="00F90BEF"/>
    <w:pPr>
      <w:widowControl/>
      <w:autoSpaceDE/>
      <w:autoSpaceDN/>
      <w:adjustRightInd/>
      <w:ind w:firstLine="0"/>
    </w:pPr>
    <w:rPr>
      <w:rFonts w:ascii="TimesET" w:hAnsi="TimesET" w:cs="Times New Roman"/>
      <w:szCs w:val="20"/>
    </w:rPr>
  </w:style>
  <w:style w:type="character" w:customStyle="1" w:styleId="311">
    <w:name w:val="Основной текст 3 Знак1"/>
    <w:basedOn w:val="a0"/>
    <w:uiPriority w:val="99"/>
    <w:rsid w:val="00F90BEF"/>
    <w:rPr>
      <w:rFonts w:ascii="Times New Roman CYR" w:hAnsi="Times New Roman CYR" w:cs="Times New Roman CYR"/>
      <w:sz w:val="16"/>
      <w:szCs w:val="16"/>
    </w:rPr>
  </w:style>
  <w:style w:type="character" w:customStyle="1" w:styleId="aff">
    <w:name w:val="Не вступил в силу"/>
    <w:uiPriority w:val="99"/>
    <w:rsid w:val="00F90BEF"/>
    <w:rPr>
      <w:color w:val="008080"/>
      <w:sz w:val="20"/>
      <w:szCs w:val="20"/>
    </w:rPr>
  </w:style>
  <w:style w:type="character" w:customStyle="1" w:styleId="aff0">
    <w:name w:val="Опечатки"/>
    <w:uiPriority w:val="99"/>
    <w:rsid w:val="00F90BEF"/>
    <w:rPr>
      <w:color w:val="FF0000"/>
    </w:rPr>
  </w:style>
  <w:style w:type="character" w:customStyle="1" w:styleId="aff1">
    <w:name w:val="Сравнение редакций. Добавленный фрагмент"/>
    <w:uiPriority w:val="99"/>
    <w:rsid w:val="00F90BEF"/>
    <w:rPr>
      <w:color w:val="0000FF"/>
      <w:shd w:val="clear" w:color="auto" w:fill="E3EDFD"/>
    </w:rPr>
  </w:style>
  <w:style w:type="character" w:customStyle="1" w:styleId="aff2">
    <w:name w:val="Сравнение редакций. Удаленный фрагмент"/>
    <w:uiPriority w:val="99"/>
    <w:rsid w:val="00F90BEF"/>
    <w:rPr>
      <w:strike/>
      <w:color w:val="808000"/>
    </w:rPr>
  </w:style>
  <w:style w:type="paragraph" w:customStyle="1" w:styleId="aff3">
    <w:name w:val="Информация об изменениях документа"/>
    <w:basedOn w:val="a7"/>
    <w:next w:val="a"/>
    <w:uiPriority w:val="99"/>
    <w:rsid w:val="00F90BEF"/>
    <w:pPr>
      <w:spacing w:before="0"/>
      <w:ind w:left="0"/>
    </w:pPr>
    <w:rPr>
      <w:rFonts w:ascii="Arial" w:hAnsi="Arial" w:cs="Arial"/>
      <w:i/>
      <w:iCs/>
      <w:shd w:val="clear" w:color="auto" w:fill="F0F0F0"/>
    </w:rPr>
  </w:style>
  <w:style w:type="paragraph" w:customStyle="1" w:styleId="consnonformat">
    <w:name w:val="consnonformat"/>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normal">
    <w:name w:val="consnormal"/>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rsid w:val="00F90BEF"/>
    <w:pPr>
      <w:widowControl w:val="0"/>
      <w:autoSpaceDE w:val="0"/>
      <w:autoSpaceDN w:val="0"/>
      <w:spacing w:after="0" w:line="240" w:lineRule="auto"/>
    </w:pPr>
    <w:rPr>
      <w:rFonts w:ascii="Times New Roman" w:hAnsi="Times New Roman" w:cs="Times New Roman"/>
      <w:b/>
      <w:sz w:val="28"/>
      <w:szCs w:val="20"/>
    </w:rPr>
  </w:style>
  <w:style w:type="paragraph" w:customStyle="1" w:styleId="ConsPlusTitle">
    <w:name w:val="ConsPlusTitle"/>
    <w:rsid w:val="00F90BEF"/>
    <w:pPr>
      <w:widowControl w:val="0"/>
      <w:autoSpaceDE w:val="0"/>
      <w:autoSpaceDN w:val="0"/>
      <w:spacing w:after="0" w:line="240" w:lineRule="auto"/>
    </w:pPr>
    <w:rPr>
      <w:rFonts w:ascii="TimesET" w:hAnsi="TimesET" w:cs="TimesET"/>
      <w:b/>
      <w:sz w:val="24"/>
      <w:szCs w:val="20"/>
    </w:rPr>
  </w:style>
  <w:style w:type="paragraph" w:styleId="aff4">
    <w:name w:val="annotation text"/>
    <w:basedOn w:val="a"/>
    <w:link w:val="aff5"/>
    <w:uiPriority w:val="99"/>
    <w:unhideWhenUsed/>
    <w:rsid w:val="00F90BEF"/>
    <w:pPr>
      <w:widowControl/>
      <w:autoSpaceDE/>
      <w:autoSpaceDN/>
      <w:adjustRightInd/>
      <w:ind w:firstLine="0"/>
      <w:jc w:val="left"/>
    </w:pPr>
    <w:rPr>
      <w:rFonts w:ascii="Times New Roman" w:hAnsi="Times New Roman" w:cs="Times New Roman"/>
      <w:sz w:val="20"/>
      <w:szCs w:val="20"/>
    </w:rPr>
  </w:style>
  <w:style w:type="character" w:customStyle="1" w:styleId="aff5">
    <w:name w:val="Текст примечания Знак"/>
    <w:basedOn w:val="a0"/>
    <w:link w:val="aff4"/>
    <w:uiPriority w:val="99"/>
    <w:rsid w:val="00F90BEF"/>
    <w:rPr>
      <w:rFonts w:ascii="Times New Roman" w:hAnsi="Times New Roman" w:cs="Times New Roman"/>
      <w:sz w:val="20"/>
      <w:szCs w:val="20"/>
    </w:rPr>
  </w:style>
  <w:style w:type="character" w:customStyle="1" w:styleId="aff6">
    <w:name w:val="Тема примечания Знак"/>
    <w:basedOn w:val="aff5"/>
    <w:link w:val="aff7"/>
    <w:uiPriority w:val="99"/>
    <w:rsid w:val="00F90BEF"/>
    <w:rPr>
      <w:rFonts w:ascii="Times New Roman" w:hAnsi="Times New Roman" w:cs="Times New Roman"/>
      <w:b/>
      <w:bCs/>
      <w:sz w:val="20"/>
      <w:szCs w:val="20"/>
    </w:rPr>
  </w:style>
  <w:style w:type="paragraph" w:styleId="aff7">
    <w:name w:val="annotation subject"/>
    <w:basedOn w:val="aff4"/>
    <w:next w:val="aff4"/>
    <w:link w:val="aff6"/>
    <w:uiPriority w:val="99"/>
    <w:unhideWhenUsed/>
    <w:rsid w:val="00F90BEF"/>
    <w:rPr>
      <w:b/>
      <w:bCs/>
    </w:rPr>
  </w:style>
  <w:style w:type="character" w:customStyle="1" w:styleId="12">
    <w:name w:val="Тема примечания Знак1"/>
    <w:basedOn w:val="aff5"/>
    <w:uiPriority w:val="99"/>
    <w:rsid w:val="00F90BEF"/>
    <w:rPr>
      <w:rFonts w:ascii="Times New Roman" w:hAnsi="Times New Roman" w:cs="Times New Roman"/>
      <w:b/>
      <w:bCs/>
      <w:sz w:val="20"/>
      <w:szCs w:val="20"/>
    </w:rPr>
  </w:style>
  <w:style w:type="paragraph" w:styleId="aff8">
    <w:name w:val="Title"/>
    <w:basedOn w:val="a"/>
    <w:link w:val="aff9"/>
    <w:qFormat/>
    <w:locked/>
    <w:rsid w:val="00F90BEF"/>
    <w:pPr>
      <w:widowControl/>
      <w:autoSpaceDE/>
      <w:autoSpaceDN/>
      <w:adjustRightInd/>
      <w:ind w:firstLine="0"/>
      <w:jc w:val="center"/>
      <w:outlineLvl w:val="0"/>
    </w:pPr>
    <w:rPr>
      <w:rFonts w:ascii="Times New Roman" w:hAnsi="Times New Roman" w:cs="Times New Roman"/>
      <w:b/>
      <w:bCs/>
      <w:sz w:val="22"/>
    </w:rPr>
  </w:style>
  <w:style w:type="character" w:customStyle="1" w:styleId="aff9">
    <w:name w:val="Название Знак"/>
    <w:basedOn w:val="a0"/>
    <w:link w:val="aff8"/>
    <w:rsid w:val="00F90BEF"/>
    <w:rPr>
      <w:rFonts w:ascii="Times New Roman" w:hAnsi="Times New Roman" w:cs="Times New Roman"/>
      <w:b/>
      <w:bCs/>
      <w:szCs w:val="24"/>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F90BEF"/>
    <w:pPr>
      <w:widowControl/>
      <w:autoSpaceDE/>
      <w:autoSpaceDN/>
      <w:adjustRightInd/>
      <w:ind w:firstLine="0"/>
      <w:jc w:val="left"/>
    </w:pPr>
    <w:rPr>
      <w:rFonts w:ascii="Times New Roman" w:hAnsi="Times New Roman" w:cs="Times New Roman"/>
      <w:sz w:val="28"/>
      <w:szCs w:val="20"/>
    </w:rPr>
  </w:style>
  <w:style w:type="character" w:styleId="affa">
    <w:name w:val="annotation reference"/>
    <w:basedOn w:val="a0"/>
    <w:uiPriority w:val="99"/>
    <w:unhideWhenUsed/>
    <w:rsid w:val="00F90BEF"/>
    <w:rPr>
      <w:sz w:val="16"/>
      <w:szCs w:val="16"/>
    </w:rPr>
  </w:style>
  <w:style w:type="table" w:styleId="affb">
    <w:name w:val="Table Grid"/>
    <w:basedOn w:val="a1"/>
    <w:uiPriority w:val="59"/>
    <w:locked/>
    <w:rsid w:val="00F90BE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Revision"/>
    <w:hidden/>
    <w:uiPriority w:val="99"/>
    <w:semiHidden/>
    <w:rsid w:val="00F90BEF"/>
    <w:pPr>
      <w:spacing w:after="0" w:line="240" w:lineRule="auto"/>
    </w:pPr>
    <w:rPr>
      <w:rFonts w:ascii="Times New Roman" w:hAnsi="Times New Roman" w:cs="Times New Roman"/>
      <w:sz w:val="20"/>
      <w:szCs w:val="20"/>
    </w:rPr>
  </w:style>
  <w:style w:type="paragraph" w:styleId="affd">
    <w:name w:val="Normal (Web)"/>
    <w:basedOn w:val="a"/>
    <w:uiPriority w:val="99"/>
    <w:unhideWhenUsed/>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9">
    <w:name w:val="s_9"/>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formattext">
    <w:name w:val="formattext"/>
    <w:basedOn w:val="a"/>
    <w:rsid w:val="00521550"/>
    <w:pPr>
      <w:widowControl/>
      <w:autoSpaceDE/>
      <w:autoSpaceDN/>
      <w:adjustRightInd/>
      <w:spacing w:before="100" w:beforeAutospacing="1" w:after="100" w:afterAutospacing="1"/>
      <w:ind w:firstLine="0"/>
      <w:jc w:val="left"/>
    </w:pPr>
    <w:rPr>
      <w:rFonts w:ascii="Times New Roman" w:hAnsi="Times New Roman" w:cs="Times New Roman"/>
    </w:rPr>
  </w:style>
  <w:style w:type="table" w:customStyle="1" w:styleId="13">
    <w:name w:val="Сетка таблицы1"/>
    <w:basedOn w:val="a1"/>
    <w:next w:val="affb"/>
    <w:uiPriority w:val="59"/>
    <w:rsid w:val="00621CD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913926">
      <w:marLeft w:val="0"/>
      <w:marRight w:val="0"/>
      <w:marTop w:val="0"/>
      <w:marBottom w:val="0"/>
      <w:divBdr>
        <w:top w:val="none" w:sz="0" w:space="0" w:color="auto"/>
        <w:left w:val="none" w:sz="0" w:space="0" w:color="auto"/>
        <w:bottom w:val="none" w:sz="0" w:space="0" w:color="auto"/>
        <w:right w:val="none" w:sz="0" w:space="0" w:color="auto"/>
      </w:divBdr>
    </w:div>
    <w:div w:id="1690913927">
      <w:marLeft w:val="0"/>
      <w:marRight w:val="0"/>
      <w:marTop w:val="0"/>
      <w:marBottom w:val="0"/>
      <w:divBdr>
        <w:top w:val="none" w:sz="0" w:space="0" w:color="auto"/>
        <w:left w:val="none" w:sz="0" w:space="0" w:color="auto"/>
        <w:bottom w:val="none" w:sz="0" w:space="0" w:color="auto"/>
        <w:right w:val="none" w:sz="0" w:space="0" w:color="auto"/>
      </w:divBdr>
    </w:div>
    <w:div w:id="1741826988">
      <w:bodyDiv w:val="1"/>
      <w:marLeft w:val="0"/>
      <w:marRight w:val="0"/>
      <w:marTop w:val="0"/>
      <w:marBottom w:val="0"/>
      <w:divBdr>
        <w:top w:val="none" w:sz="0" w:space="0" w:color="auto"/>
        <w:left w:val="none" w:sz="0" w:space="0" w:color="auto"/>
        <w:bottom w:val="none" w:sz="0" w:space="0" w:color="auto"/>
        <w:right w:val="none" w:sz="0" w:space="0" w:color="auto"/>
      </w:divBdr>
      <w:divsChild>
        <w:div w:id="221720545">
          <w:marLeft w:val="0"/>
          <w:marRight w:val="0"/>
          <w:marTop w:val="0"/>
          <w:marBottom w:val="0"/>
          <w:divBdr>
            <w:top w:val="none" w:sz="0" w:space="0" w:color="auto"/>
            <w:left w:val="none" w:sz="0" w:space="0" w:color="auto"/>
            <w:bottom w:val="none" w:sz="0" w:space="0" w:color="auto"/>
            <w:right w:val="none" w:sz="0" w:space="0" w:color="auto"/>
          </w:divBdr>
          <w:divsChild>
            <w:div w:id="1426264292">
              <w:marLeft w:val="0"/>
              <w:marRight w:val="0"/>
              <w:marTop w:val="0"/>
              <w:marBottom w:val="0"/>
              <w:divBdr>
                <w:top w:val="none" w:sz="0" w:space="0" w:color="auto"/>
                <w:left w:val="none" w:sz="0" w:space="0" w:color="auto"/>
                <w:bottom w:val="none" w:sz="0" w:space="0" w:color="auto"/>
                <w:right w:val="none" w:sz="0" w:space="0" w:color="auto"/>
              </w:divBdr>
              <w:divsChild>
                <w:div w:id="2117862929">
                  <w:marLeft w:val="0"/>
                  <w:marRight w:val="0"/>
                  <w:marTop w:val="0"/>
                  <w:marBottom w:val="0"/>
                  <w:divBdr>
                    <w:top w:val="none" w:sz="0" w:space="0" w:color="auto"/>
                    <w:left w:val="none" w:sz="0" w:space="0" w:color="auto"/>
                    <w:bottom w:val="none" w:sz="0" w:space="0" w:color="auto"/>
                    <w:right w:val="none" w:sz="0" w:space="0" w:color="auto"/>
                  </w:divBdr>
                  <w:divsChild>
                    <w:div w:id="5965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80964">
          <w:marLeft w:val="0"/>
          <w:marRight w:val="0"/>
          <w:marTop w:val="0"/>
          <w:marBottom w:val="0"/>
          <w:divBdr>
            <w:top w:val="none" w:sz="0" w:space="0" w:color="auto"/>
            <w:left w:val="none" w:sz="0" w:space="0" w:color="auto"/>
            <w:bottom w:val="none" w:sz="0" w:space="0" w:color="auto"/>
            <w:right w:val="none" w:sz="0" w:space="0" w:color="auto"/>
          </w:divBdr>
          <w:divsChild>
            <w:div w:id="594024265">
              <w:marLeft w:val="0"/>
              <w:marRight w:val="0"/>
              <w:marTop w:val="0"/>
              <w:marBottom w:val="0"/>
              <w:divBdr>
                <w:top w:val="none" w:sz="0" w:space="0" w:color="auto"/>
                <w:left w:val="none" w:sz="0" w:space="0" w:color="auto"/>
                <w:bottom w:val="none" w:sz="0" w:space="0" w:color="auto"/>
                <w:right w:val="none" w:sz="0" w:space="0" w:color="auto"/>
              </w:divBdr>
              <w:divsChild>
                <w:div w:id="17254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3513</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3</cp:revision>
  <cp:lastPrinted>2024-12-17T13:27:00Z</cp:lastPrinted>
  <dcterms:created xsi:type="dcterms:W3CDTF">2024-12-25T16:24:00Z</dcterms:created>
  <dcterms:modified xsi:type="dcterms:W3CDTF">2024-12-27T09:20:00Z</dcterms:modified>
</cp:coreProperties>
</file>