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4A0" w:firstRow="1" w:lastRow="0" w:firstColumn="1" w:lastColumn="0" w:noHBand="0" w:noVBand="1"/>
      </w:tblPr>
      <w:tblGrid>
        <w:gridCol w:w="3970"/>
        <w:gridCol w:w="1984"/>
        <w:gridCol w:w="3544"/>
      </w:tblGrid>
      <w:tr w:rsidR="00CB57C5" w:rsidRPr="00101141" w14:paraId="54F23A51" w14:textId="77777777" w:rsidTr="00423F59">
        <w:trPr>
          <w:trHeight w:val="980"/>
        </w:trPr>
        <w:tc>
          <w:tcPr>
            <w:tcW w:w="3970" w:type="dxa"/>
          </w:tcPr>
          <w:p w14:paraId="54140082" w14:textId="77777777" w:rsidR="00CB57C5" w:rsidRPr="00101141" w:rsidRDefault="00CB57C5" w:rsidP="00423F59">
            <w:pPr>
              <w:widowControl w:val="0"/>
              <w:suppressAutoHyphens/>
              <w:autoSpaceDE w:val="0"/>
              <w:autoSpaceDN w:val="0"/>
              <w:adjustRightInd w:val="0"/>
              <w:ind w:left="-4962" w:right="2359" w:firstLine="4962"/>
              <w:jc w:val="both"/>
              <w:rPr>
                <w:kern w:val="1"/>
              </w:rPr>
            </w:pPr>
            <w:bookmarkStart w:id="0" w:name="_Hlk126327681"/>
          </w:p>
        </w:tc>
        <w:tc>
          <w:tcPr>
            <w:tcW w:w="1984" w:type="dxa"/>
          </w:tcPr>
          <w:p w14:paraId="1E64591D" w14:textId="5AC76682" w:rsidR="00CB57C5" w:rsidRPr="00101141" w:rsidRDefault="00CB57C5" w:rsidP="00423F59">
            <w:pPr>
              <w:widowControl w:val="0"/>
              <w:suppressAutoHyphens/>
              <w:autoSpaceDE w:val="0"/>
              <w:autoSpaceDN w:val="0"/>
              <w:adjustRightInd w:val="0"/>
              <w:jc w:val="center"/>
              <w:rPr>
                <w:kern w:val="1"/>
              </w:rPr>
            </w:pPr>
            <w:r w:rsidRPr="00305E44">
              <w:rPr>
                <w:b/>
                <w:noProof/>
                <w:color w:val="000000"/>
                <w:kern w:val="1"/>
              </w:rPr>
              <w:drawing>
                <wp:inline distT="0" distB="0" distL="0" distR="0" wp14:anchorId="113908D1" wp14:editId="0CB6C59A">
                  <wp:extent cx="733425" cy="685800"/>
                  <wp:effectExtent l="0" t="0" r="0" b="0"/>
                  <wp:docPr id="1" name="Рисунок 1"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 cy="685800"/>
                          </a:xfrm>
                          <a:prstGeom prst="rect">
                            <a:avLst/>
                          </a:prstGeom>
                          <a:noFill/>
                          <a:ln>
                            <a:noFill/>
                          </a:ln>
                        </pic:spPr>
                      </pic:pic>
                    </a:graphicData>
                  </a:graphic>
                </wp:inline>
              </w:drawing>
            </w:r>
          </w:p>
        </w:tc>
        <w:tc>
          <w:tcPr>
            <w:tcW w:w="3544" w:type="dxa"/>
          </w:tcPr>
          <w:p w14:paraId="0ABB77DE" w14:textId="77777777" w:rsidR="00CB57C5" w:rsidRPr="00101141" w:rsidRDefault="00CB57C5" w:rsidP="00423F59">
            <w:pPr>
              <w:widowControl w:val="0"/>
              <w:suppressAutoHyphens/>
              <w:autoSpaceDE w:val="0"/>
              <w:autoSpaceDN w:val="0"/>
              <w:adjustRightInd w:val="0"/>
              <w:jc w:val="right"/>
              <w:rPr>
                <w:kern w:val="1"/>
              </w:rPr>
            </w:pPr>
            <w:r>
              <w:rPr>
                <w:kern w:val="1"/>
              </w:rPr>
              <w:t>ПРОЕКТ</w:t>
            </w:r>
          </w:p>
        </w:tc>
      </w:tr>
      <w:tr w:rsidR="00CB57C5" w:rsidRPr="00101141" w14:paraId="76775C44" w14:textId="77777777" w:rsidTr="00423F59">
        <w:tc>
          <w:tcPr>
            <w:tcW w:w="3970" w:type="dxa"/>
          </w:tcPr>
          <w:p w14:paraId="6BB417E1" w14:textId="77777777" w:rsidR="00CB57C5" w:rsidRPr="00101141" w:rsidRDefault="00CB57C5" w:rsidP="00423F59">
            <w:pPr>
              <w:widowControl w:val="0"/>
              <w:suppressAutoHyphens/>
              <w:autoSpaceDE w:val="0"/>
              <w:autoSpaceDN w:val="0"/>
              <w:adjustRightInd w:val="0"/>
              <w:ind w:left="34"/>
              <w:jc w:val="center"/>
              <w:rPr>
                <w:kern w:val="1"/>
                <w:sz w:val="28"/>
                <w:szCs w:val="28"/>
              </w:rPr>
            </w:pPr>
            <w:r w:rsidRPr="00101141">
              <w:rPr>
                <w:kern w:val="1"/>
                <w:sz w:val="28"/>
                <w:szCs w:val="28"/>
              </w:rPr>
              <w:t>Администрация</w:t>
            </w:r>
            <w:r>
              <w:rPr>
                <w:kern w:val="1"/>
                <w:sz w:val="28"/>
                <w:szCs w:val="28"/>
              </w:rPr>
              <w:t xml:space="preserve"> </w:t>
            </w:r>
            <w:r w:rsidRPr="00101141">
              <w:rPr>
                <w:kern w:val="1"/>
                <w:sz w:val="28"/>
                <w:szCs w:val="28"/>
              </w:rPr>
              <w:t xml:space="preserve">Порецкого </w:t>
            </w:r>
            <w:r>
              <w:rPr>
                <w:kern w:val="1"/>
                <w:sz w:val="28"/>
                <w:szCs w:val="28"/>
              </w:rPr>
              <w:t xml:space="preserve">муниципального округа </w:t>
            </w:r>
            <w:r w:rsidRPr="00101141">
              <w:rPr>
                <w:kern w:val="1"/>
                <w:sz w:val="28"/>
                <w:szCs w:val="28"/>
              </w:rPr>
              <w:t>Чувашской Республики</w:t>
            </w:r>
          </w:p>
          <w:p w14:paraId="77050680" w14:textId="77777777" w:rsidR="00CB57C5" w:rsidRPr="00101141" w:rsidRDefault="00CB57C5" w:rsidP="00423F59">
            <w:pPr>
              <w:widowControl w:val="0"/>
              <w:suppressAutoHyphens/>
              <w:autoSpaceDE w:val="0"/>
              <w:autoSpaceDN w:val="0"/>
              <w:adjustRightInd w:val="0"/>
              <w:ind w:left="34"/>
              <w:jc w:val="center"/>
              <w:rPr>
                <w:kern w:val="1"/>
                <w:sz w:val="28"/>
                <w:szCs w:val="28"/>
              </w:rPr>
            </w:pPr>
            <w:r w:rsidRPr="00101141">
              <w:rPr>
                <w:kern w:val="1"/>
                <w:sz w:val="28"/>
                <w:szCs w:val="28"/>
              </w:rPr>
              <w:t>ПОСТАНОВЛЕНИЕ</w:t>
            </w:r>
          </w:p>
          <w:p w14:paraId="16D74EC5" w14:textId="77777777" w:rsidR="00CB57C5" w:rsidRPr="00101141" w:rsidRDefault="00CB57C5" w:rsidP="00423F59">
            <w:pPr>
              <w:widowControl w:val="0"/>
              <w:suppressAutoHyphens/>
              <w:autoSpaceDE w:val="0"/>
              <w:autoSpaceDN w:val="0"/>
              <w:adjustRightInd w:val="0"/>
              <w:ind w:left="34" w:right="317"/>
              <w:jc w:val="center"/>
              <w:rPr>
                <w:kern w:val="1"/>
                <w:sz w:val="28"/>
                <w:szCs w:val="28"/>
              </w:rPr>
            </w:pPr>
          </w:p>
          <w:p w14:paraId="5CF58F31" w14:textId="77777777" w:rsidR="00CB57C5" w:rsidRPr="00101141" w:rsidRDefault="00CB57C5" w:rsidP="00423F59">
            <w:pPr>
              <w:widowControl w:val="0"/>
              <w:suppressAutoHyphens/>
              <w:autoSpaceDE w:val="0"/>
              <w:autoSpaceDN w:val="0"/>
              <w:adjustRightInd w:val="0"/>
              <w:ind w:left="34" w:right="317"/>
              <w:jc w:val="center"/>
              <w:rPr>
                <w:kern w:val="1"/>
                <w:sz w:val="28"/>
                <w:szCs w:val="28"/>
              </w:rPr>
            </w:pPr>
            <w:r>
              <w:rPr>
                <w:kern w:val="1"/>
                <w:sz w:val="28"/>
                <w:szCs w:val="28"/>
              </w:rPr>
              <w:t xml:space="preserve"> </w:t>
            </w:r>
            <w:r w:rsidRPr="00101141">
              <w:rPr>
                <w:kern w:val="1"/>
                <w:sz w:val="28"/>
                <w:szCs w:val="28"/>
              </w:rPr>
              <w:t xml:space="preserve">№ </w:t>
            </w:r>
          </w:p>
          <w:p w14:paraId="53832A69" w14:textId="77777777" w:rsidR="00CB57C5" w:rsidRPr="00101141" w:rsidRDefault="00CB57C5" w:rsidP="00423F59">
            <w:pPr>
              <w:widowControl w:val="0"/>
              <w:suppressAutoHyphens/>
              <w:autoSpaceDE w:val="0"/>
              <w:autoSpaceDN w:val="0"/>
              <w:adjustRightInd w:val="0"/>
              <w:ind w:left="34" w:right="34"/>
              <w:jc w:val="center"/>
              <w:rPr>
                <w:kern w:val="1"/>
                <w:sz w:val="28"/>
                <w:szCs w:val="28"/>
              </w:rPr>
            </w:pPr>
            <w:r w:rsidRPr="00101141">
              <w:rPr>
                <w:kern w:val="1"/>
                <w:sz w:val="28"/>
                <w:szCs w:val="28"/>
              </w:rPr>
              <w:t>с. Порецкое</w:t>
            </w:r>
          </w:p>
          <w:p w14:paraId="69FECF4A" w14:textId="77777777" w:rsidR="00CB57C5" w:rsidRPr="00101141" w:rsidRDefault="00CB57C5" w:rsidP="00423F59">
            <w:pPr>
              <w:widowControl w:val="0"/>
              <w:suppressAutoHyphens/>
              <w:autoSpaceDE w:val="0"/>
              <w:autoSpaceDN w:val="0"/>
              <w:adjustRightInd w:val="0"/>
              <w:ind w:left="-4962" w:right="317" w:firstLine="4962"/>
              <w:jc w:val="both"/>
              <w:rPr>
                <w:kern w:val="1"/>
              </w:rPr>
            </w:pPr>
          </w:p>
        </w:tc>
        <w:tc>
          <w:tcPr>
            <w:tcW w:w="1984" w:type="dxa"/>
          </w:tcPr>
          <w:p w14:paraId="6F633F38" w14:textId="77777777" w:rsidR="00CB57C5" w:rsidRPr="00101141" w:rsidRDefault="00CB57C5" w:rsidP="00423F59">
            <w:pPr>
              <w:widowControl w:val="0"/>
              <w:suppressAutoHyphens/>
              <w:autoSpaceDE w:val="0"/>
              <w:autoSpaceDN w:val="0"/>
              <w:adjustRightInd w:val="0"/>
              <w:jc w:val="both"/>
              <w:rPr>
                <w:b/>
                <w:bCs/>
                <w:noProof/>
                <w:color w:val="000000"/>
                <w:kern w:val="1"/>
              </w:rPr>
            </w:pPr>
          </w:p>
        </w:tc>
        <w:tc>
          <w:tcPr>
            <w:tcW w:w="3544" w:type="dxa"/>
          </w:tcPr>
          <w:p w14:paraId="4D7D326A" w14:textId="77777777" w:rsidR="00CB57C5" w:rsidRPr="00101141" w:rsidRDefault="00CB57C5" w:rsidP="00423F59">
            <w:pPr>
              <w:widowControl w:val="0"/>
              <w:suppressAutoHyphens/>
              <w:autoSpaceDE w:val="0"/>
              <w:autoSpaceDN w:val="0"/>
              <w:adjustRightInd w:val="0"/>
              <w:ind w:firstLine="459"/>
              <w:jc w:val="both"/>
              <w:rPr>
                <w:bCs/>
                <w:kern w:val="1"/>
                <w:sz w:val="28"/>
                <w:szCs w:val="28"/>
                <w:lang w:eastAsia="ar-SA"/>
              </w:rPr>
            </w:pPr>
            <w:proofErr w:type="spellStart"/>
            <w:r w:rsidRPr="00101141">
              <w:rPr>
                <w:bCs/>
                <w:kern w:val="1"/>
                <w:sz w:val="28"/>
                <w:szCs w:val="28"/>
                <w:lang w:eastAsia="ar-SA"/>
              </w:rPr>
              <w:t>Чăваш</w:t>
            </w:r>
            <w:proofErr w:type="spellEnd"/>
            <w:r w:rsidRPr="00101141">
              <w:rPr>
                <w:bCs/>
                <w:kern w:val="1"/>
                <w:sz w:val="28"/>
                <w:szCs w:val="28"/>
                <w:lang w:eastAsia="ar-SA"/>
              </w:rPr>
              <w:t xml:space="preserve"> </w:t>
            </w:r>
            <w:proofErr w:type="spellStart"/>
            <w:r w:rsidRPr="00101141">
              <w:rPr>
                <w:bCs/>
                <w:kern w:val="1"/>
                <w:sz w:val="28"/>
                <w:szCs w:val="28"/>
                <w:lang w:eastAsia="ar-SA"/>
              </w:rPr>
              <w:t>Республикин</w:t>
            </w:r>
            <w:proofErr w:type="spellEnd"/>
          </w:p>
          <w:p w14:paraId="5703FC13" w14:textId="77777777" w:rsidR="00CB57C5" w:rsidRPr="00101141" w:rsidRDefault="00CB57C5" w:rsidP="00423F59">
            <w:pPr>
              <w:widowControl w:val="0"/>
              <w:suppressAutoHyphens/>
              <w:autoSpaceDE w:val="0"/>
              <w:autoSpaceDN w:val="0"/>
              <w:adjustRightInd w:val="0"/>
              <w:jc w:val="center"/>
              <w:rPr>
                <w:kern w:val="1"/>
                <w:sz w:val="28"/>
                <w:szCs w:val="28"/>
                <w:lang w:eastAsia="ar-SA"/>
              </w:rPr>
            </w:pPr>
            <w:proofErr w:type="spellStart"/>
            <w:r w:rsidRPr="00101141">
              <w:rPr>
                <w:bCs/>
                <w:kern w:val="1"/>
                <w:sz w:val="28"/>
                <w:szCs w:val="28"/>
                <w:lang w:eastAsia="ar-SA"/>
              </w:rPr>
              <w:t>Пăрачкав</w:t>
            </w:r>
            <w:proofErr w:type="spellEnd"/>
            <w:r w:rsidRPr="00101141">
              <w:rPr>
                <w:bCs/>
                <w:kern w:val="1"/>
                <w:sz w:val="28"/>
                <w:szCs w:val="28"/>
                <w:lang w:eastAsia="ar-SA"/>
              </w:rPr>
              <w:t xml:space="preserve"> </w:t>
            </w:r>
            <w:r>
              <w:rPr>
                <w:bCs/>
                <w:kern w:val="1"/>
                <w:sz w:val="28"/>
                <w:szCs w:val="28"/>
                <w:lang w:eastAsia="ar-SA"/>
              </w:rPr>
              <w:t xml:space="preserve">муниципалитет </w:t>
            </w:r>
            <w:proofErr w:type="spellStart"/>
            <w:r>
              <w:rPr>
                <w:bCs/>
                <w:kern w:val="1"/>
                <w:sz w:val="28"/>
                <w:szCs w:val="28"/>
                <w:lang w:eastAsia="ar-SA"/>
              </w:rPr>
              <w:t>округӗн</w:t>
            </w:r>
            <w:proofErr w:type="spellEnd"/>
            <w:r>
              <w:rPr>
                <w:bCs/>
                <w:kern w:val="1"/>
                <w:sz w:val="28"/>
                <w:szCs w:val="28"/>
                <w:lang w:eastAsia="ar-SA"/>
              </w:rPr>
              <w:t xml:space="preserve"> </w:t>
            </w:r>
            <w:proofErr w:type="spellStart"/>
            <w:r w:rsidRPr="00101141">
              <w:rPr>
                <w:kern w:val="1"/>
                <w:sz w:val="28"/>
                <w:szCs w:val="28"/>
                <w:lang w:eastAsia="ar-SA"/>
              </w:rPr>
              <w:t>администрацийĕ</w:t>
            </w:r>
            <w:proofErr w:type="spellEnd"/>
          </w:p>
          <w:p w14:paraId="4EEA5080" w14:textId="77777777" w:rsidR="00CB57C5" w:rsidRPr="00101141" w:rsidRDefault="00CB57C5" w:rsidP="00423F59">
            <w:pPr>
              <w:widowControl w:val="0"/>
              <w:tabs>
                <w:tab w:val="left" w:pos="4285"/>
              </w:tabs>
              <w:suppressAutoHyphens/>
              <w:autoSpaceDE w:val="0"/>
              <w:autoSpaceDN w:val="0"/>
              <w:adjustRightInd w:val="0"/>
              <w:jc w:val="center"/>
              <w:rPr>
                <w:bCs/>
                <w:noProof/>
                <w:color w:val="000000"/>
                <w:kern w:val="1"/>
                <w:sz w:val="28"/>
                <w:szCs w:val="28"/>
              </w:rPr>
            </w:pPr>
            <w:r w:rsidRPr="00101141">
              <w:rPr>
                <w:bCs/>
                <w:noProof/>
                <w:color w:val="000000"/>
                <w:kern w:val="1"/>
                <w:sz w:val="28"/>
                <w:szCs w:val="28"/>
              </w:rPr>
              <w:t>ЙЫШĂНУ</w:t>
            </w:r>
          </w:p>
          <w:p w14:paraId="0E1F120C" w14:textId="77777777" w:rsidR="00CB57C5" w:rsidRPr="00101141" w:rsidRDefault="00CB57C5" w:rsidP="00423F59">
            <w:pPr>
              <w:widowControl w:val="0"/>
              <w:suppressAutoHyphens/>
              <w:autoSpaceDE w:val="0"/>
              <w:autoSpaceDN w:val="0"/>
              <w:adjustRightInd w:val="0"/>
              <w:ind w:firstLine="709"/>
              <w:jc w:val="both"/>
              <w:rPr>
                <w:kern w:val="1"/>
                <w:sz w:val="28"/>
                <w:szCs w:val="28"/>
                <w:lang w:eastAsia="ar-SA"/>
              </w:rPr>
            </w:pPr>
            <w:r w:rsidRPr="00101141">
              <w:rPr>
                <w:kern w:val="1"/>
                <w:sz w:val="28"/>
                <w:szCs w:val="28"/>
                <w:lang w:eastAsia="ar-SA"/>
              </w:rPr>
              <w:t xml:space="preserve"> </w:t>
            </w:r>
          </w:p>
          <w:p w14:paraId="59041E24" w14:textId="77777777" w:rsidR="00CB57C5" w:rsidRPr="00101141" w:rsidRDefault="00CB57C5" w:rsidP="00423F59">
            <w:pPr>
              <w:widowControl w:val="0"/>
              <w:suppressAutoHyphens/>
              <w:autoSpaceDE w:val="0"/>
              <w:autoSpaceDN w:val="0"/>
              <w:adjustRightInd w:val="0"/>
              <w:jc w:val="center"/>
              <w:rPr>
                <w:kern w:val="1"/>
                <w:sz w:val="28"/>
                <w:szCs w:val="28"/>
              </w:rPr>
            </w:pPr>
            <w:r w:rsidRPr="00101141">
              <w:rPr>
                <w:kern w:val="1"/>
                <w:sz w:val="28"/>
                <w:szCs w:val="28"/>
              </w:rPr>
              <w:t xml:space="preserve"> № </w:t>
            </w:r>
          </w:p>
          <w:p w14:paraId="0E05255F" w14:textId="77777777" w:rsidR="00CB57C5" w:rsidRPr="00101141" w:rsidRDefault="00CB57C5" w:rsidP="00423F59">
            <w:pPr>
              <w:widowControl w:val="0"/>
              <w:suppressAutoHyphens/>
              <w:autoSpaceDE w:val="0"/>
              <w:autoSpaceDN w:val="0"/>
              <w:adjustRightInd w:val="0"/>
              <w:jc w:val="center"/>
              <w:rPr>
                <w:kern w:val="1"/>
                <w:sz w:val="28"/>
                <w:szCs w:val="28"/>
              </w:rPr>
            </w:pPr>
            <w:proofErr w:type="spellStart"/>
            <w:r w:rsidRPr="00101141">
              <w:rPr>
                <w:bCs/>
                <w:kern w:val="1"/>
                <w:sz w:val="28"/>
                <w:szCs w:val="28"/>
                <w:lang w:eastAsia="ar-SA"/>
              </w:rPr>
              <w:t>Пăрачкав</w:t>
            </w:r>
            <w:proofErr w:type="spellEnd"/>
            <w:r w:rsidRPr="00101141">
              <w:rPr>
                <w:bCs/>
                <w:kern w:val="1"/>
                <w:sz w:val="28"/>
                <w:szCs w:val="28"/>
                <w:lang w:eastAsia="ar-SA"/>
              </w:rPr>
              <w:t xml:space="preserve"> </w:t>
            </w:r>
            <w:proofErr w:type="spellStart"/>
            <w:r w:rsidRPr="00101141">
              <w:rPr>
                <w:bCs/>
                <w:kern w:val="1"/>
                <w:sz w:val="28"/>
                <w:szCs w:val="28"/>
                <w:lang w:eastAsia="ar-SA"/>
              </w:rPr>
              <w:t>сали</w:t>
            </w:r>
            <w:proofErr w:type="spellEnd"/>
          </w:p>
        </w:tc>
      </w:tr>
      <w:bookmarkEnd w:id="0"/>
    </w:tbl>
    <w:p w14:paraId="5C1B83BA" w14:textId="77777777" w:rsidR="00CB57C5" w:rsidRDefault="00CB57C5" w:rsidP="00CB57C5"/>
    <w:p w14:paraId="26996D7C" w14:textId="591D39B6" w:rsidR="00CB57C5" w:rsidRPr="00B55E63" w:rsidRDefault="00747E97" w:rsidP="00CB57C5">
      <w:r w:rsidRPr="00B55E63">
        <w:rPr>
          <w:noProof/>
        </w:rPr>
        <mc:AlternateContent>
          <mc:Choice Requires="wps">
            <w:drawing>
              <wp:anchor distT="0" distB="0" distL="114300" distR="114300" simplePos="0" relativeHeight="251659264" behindDoc="0" locked="0" layoutInCell="0" allowOverlap="1" wp14:anchorId="40517D19" wp14:editId="0A542507">
                <wp:simplePos x="0" y="0"/>
                <wp:positionH relativeFrom="column">
                  <wp:posOffset>2697480</wp:posOffset>
                </wp:positionH>
                <wp:positionV relativeFrom="paragraph">
                  <wp:posOffset>-914400</wp:posOffset>
                </wp:positionV>
                <wp:extent cx="1280795" cy="549275"/>
                <wp:effectExtent l="5715" t="6350" r="8890" b="63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549275"/>
                        </a:xfrm>
                        <a:prstGeom prst="ellipse">
                          <a:avLst/>
                        </a:prstGeom>
                        <a:noFill/>
                        <a:ln w="3175">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073641A3" id="Oval 2" o:spid="_x0000_s1026" style="position:absolute;margin-left:212.4pt;margin-top:-1in;width:100.85pt;height: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" o:allowincell="f" filled="f" strokecolor="white" strokeweight=".25pt"/>
            </w:pict>
          </mc:Fallback>
        </mc:AlternateContent>
      </w:r>
    </w:p>
    <w:tbl>
      <w:tblPr>
        <w:tblpPr w:leftFromText="180" w:rightFromText="180" w:vertAnchor="text" w:horzAnchor="page" w:tblpX="1804" w:tblpY="181"/>
        <w:tblW w:w="0" w:type="auto"/>
        <w:tblLayout w:type="fixed"/>
        <w:tblLook w:val="0000" w:firstRow="0" w:lastRow="0" w:firstColumn="0" w:lastColumn="0" w:noHBand="0" w:noVBand="0"/>
      </w:tblPr>
      <w:tblGrid>
        <w:gridCol w:w="5187"/>
      </w:tblGrid>
      <w:tr w:rsidR="00CB57C5" w:rsidRPr="00B55E63" w14:paraId="783F9E97" w14:textId="77777777" w:rsidTr="00CB57C5">
        <w:trPr>
          <w:trHeight w:val="1241"/>
        </w:trPr>
        <w:tc>
          <w:tcPr>
            <w:tcW w:w="5187" w:type="dxa"/>
          </w:tcPr>
          <w:p w14:paraId="6709EBA3" w14:textId="77777777" w:rsidR="00CB57C5" w:rsidRDefault="00CB57C5" w:rsidP="00CB57C5">
            <w:pPr>
              <w:jc w:val="both"/>
              <w:rPr>
                <w:b/>
              </w:rPr>
            </w:pPr>
          </w:p>
          <w:p w14:paraId="02A1B1E6" w14:textId="0DCDAB26" w:rsidR="00CB57C5" w:rsidRPr="00B55E63" w:rsidRDefault="00CB57C5" w:rsidP="00CB57C5">
            <w:pPr>
              <w:jc w:val="both"/>
              <w:rPr>
                <w:b/>
                <w:bCs/>
              </w:rPr>
            </w:pPr>
            <w:r>
              <w:rPr>
                <w:b/>
              </w:rPr>
              <w:t>Об утверждении а</w:t>
            </w:r>
            <w:r w:rsidRPr="00DD21D2">
              <w:rPr>
                <w:b/>
              </w:rPr>
              <w:t xml:space="preserve">дминистративного регламента </w:t>
            </w:r>
            <w:r w:rsidRPr="004C0E41">
              <w:rPr>
                <w:b/>
              </w:rPr>
              <w:t>по предоставлению муниципальной услуги «</w:t>
            </w:r>
            <w:r w:rsidRPr="00151A82">
              <w:rPr>
                <w:b/>
              </w:rPr>
              <w:t>Направление уведомления о</w:t>
            </w:r>
            <w:r>
              <w:rPr>
                <w:b/>
              </w:rPr>
              <w:t xml:space="preserve"> </w:t>
            </w:r>
            <w:r w:rsidRPr="00151A82">
              <w:rPr>
                <w:b/>
              </w:rPr>
              <w:t>планируемом сносе объекта капитального строительства и уведомления о</w:t>
            </w:r>
            <w:r>
              <w:rPr>
                <w:b/>
              </w:rPr>
              <w:t xml:space="preserve"> </w:t>
            </w:r>
            <w:r w:rsidRPr="00151A82">
              <w:rPr>
                <w:b/>
              </w:rPr>
              <w:t>завершении снос</w:t>
            </w:r>
            <w:r>
              <w:rPr>
                <w:b/>
              </w:rPr>
              <w:t>а объекта капитального строитель</w:t>
            </w:r>
            <w:r w:rsidRPr="00151A82">
              <w:rPr>
                <w:b/>
              </w:rPr>
              <w:t>ств</w:t>
            </w:r>
            <w:r>
              <w:rPr>
                <w:b/>
              </w:rPr>
              <w:t>а</w:t>
            </w:r>
            <w:r w:rsidR="00747E97">
              <w:rPr>
                <w:b/>
              </w:rPr>
              <w:t>»</w:t>
            </w:r>
            <w:r w:rsidRPr="00B55E63">
              <w:rPr>
                <w:b/>
              </w:rPr>
              <w:t xml:space="preserve"> </w:t>
            </w:r>
          </w:p>
          <w:p w14:paraId="10326454" w14:textId="77777777" w:rsidR="00CB57C5" w:rsidRPr="00B55E63" w:rsidRDefault="00CB57C5" w:rsidP="00CB57C5">
            <w:pPr>
              <w:rPr>
                <w:b/>
                <w:bCs/>
              </w:rPr>
            </w:pPr>
          </w:p>
        </w:tc>
      </w:tr>
    </w:tbl>
    <w:p w14:paraId="3BB400EA" w14:textId="77777777" w:rsidR="00CB57C5" w:rsidRPr="00B55E63" w:rsidRDefault="00CB57C5" w:rsidP="00CB57C5">
      <w:pPr>
        <w:rPr>
          <w:i/>
        </w:rPr>
      </w:pPr>
    </w:p>
    <w:p w14:paraId="0393E6CE" w14:textId="77777777" w:rsidR="00CB57C5" w:rsidRPr="00B55E63" w:rsidRDefault="00CB57C5" w:rsidP="00CB57C5">
      <w:r w:rsidRPr="00B55E63">
        <w:t xml:space="preserve"> </w:t>
      </w:r>
    </w:p>
    <w:p w14:paraId="5C0A1F7C" w14:textId="77777777" w:rsidR="00CB57C5" w:rsidRPr="00B55E63" w:rsidRDefault="00CB57C5" w:rsidP="00CB57C5"/>
    <w:p w14:paraId="0B66D029" w14:textId="77777777" w:rsidR="00CB57C5" w:rsidRPr="00B55E63" w:rsidRDefault="00CB57C5" w:rsidP="00CB57C5"/>
    <w:p w14:paraId="024C6EE5" w14:textId="77777777" w:rsidR="00CB57C5" w:rsidRPr="00B55E63" w:rsidRDefault="00CB57C5" w:rsidP="00CB57C5"/>
    <w:p w14:paraId="4946EAEF" w14:textId="77777777" w:rsidR="00CB57C5" w:rsidRPr="00B55E63" w:rsidRDefault="00CB57C5" w:rsidP="00CB57C5"/>
    <w:p w14:paraId="40AF9EF4" w14:textId="77777777" w:rsidR="00CB57C5" w:rsidRPr="00B55E63" w:rsidRDefault="00CB57C5" w:rsidP="00CB57C5"/>
    <w:p w14:paraId="2C71D61A" w14:textId="77777777" w:rsidR="00CB57C5" w:rsidRPr="00B55E63" w:rsidRDefault="00CB57C5" w:rsidP="00CB57C5"/>
    <w:p w14:paraId="262F66A8" w14:textId="77777777" w:rsidR="00CB57C5" w:rsidRPr="00B55E63" w:rsidRDefault="00CB57C5" w:rsidP="00CB57C5"/>
    <w:p w14:paraId="03821240" w14:textId="77777777" w:rsidR="00CB57C5" w:rsidRPr="00B55E63" w:rsidRDefault="00CB57C5" w:rsidP="00CB57C5"/>
    <w:p w14:paraId="3002E536" w14:textId="77777777" w:rsidR="00CB57C5" w:rsidRDefault="00CB57C5" w:rsidP="00CB57C5">
      <w:pPr>
        <w:jc w:val="both"/>
      </w:pPr>
      <w:r w:rsidRPr="00B55E63">
        <w:t xml:space="preserve">    </w:t>
      </w:r>
    </w:p>
    <w:p w14:paraId="17F33C15" w14:textId="77777777" w:rsidR="00426D7C" w:rsidRDefault="00426D7C" w:rsidP="00426D7C">
      <w:pPr>
        <w:ind w:firstLine="708"/>
        <w:jc w:val="both"/>
      </w:pPr>
    </w:p>
    <w:p w14:paraId="6EBC4093" w14:textId="2AB1C260" w:rsidR="00426D7C" w:rsidRDefault="00426D7C" w:rsidP="00426D7C">
      <w:pPr>
        <w:ind w:firstLine="708"/>
        <w:jc w:val="both"/>
      </w:pPr>
      <w:r>
        <w:t>В соответствии с Федеральными законами от 6 октября 2003 г. № 131-ФЗ «Об общих принципах организации местного самоуправления в Российской Федерации», от 27 июля 2010 г. № 210-ФЗ «Об организации предоставления государственных и муниципальных услуг», Уставом администрации Порецкого муниципального округа Чувашской Республики</w:t>
      </w:r>
      <w:r w:rsidR="00F446E3">
        <w:t>, а</w:t>
      </w:r>
      <w:r>
        <w:t xml:space="preserve">дминистрация Порецкого муниципального округа </w:t>
      </w:r>
      <w:proofErr w:type="gramStart"/>
      <w:r>
        <w:t>п</w:t>
      </w:r>
      <w:proofErr w:type="gramEnd"/>
      <w:r>
        <w:t xml:space="preserve"> о с т а н о в л я е т:</w:t>
      </w:r>
    </w:p>
    <w:p w14:paraId="470641D6" w14:textId="007AAABB" w:rsidR="00426D7C" w:rsidRDefault="00426D7C" w:rsidP="00426D7C">
      <w:pPr>
        <w:ind w:firstLine="708"/>
        <w:jc w:val="both"/>
      </w:pPr>
      <w:r>
        <w:t xml:space="preserve">1. Утвердить </w:t>
      </w:r>
      <w:r w:rsidR="00F446E3">
        <w:t xml:space="preserve">прилагаемый </w:t>
      </w:r>
      <w:r>
        <w:t>административный регламент по предоставлению муниципальной услуг</w:t>
      </w:r>
      <w:r w:rsidRPr="00CB57C5">
        <w:t>и «</w:t>
      </w:r>
      <w:r w:rsidRPr="00CB57C5">
        <w:rPr>
          <w:color w:val="000000"/>
        </w:rPr>
        <w:t>Напра</w:t>
      </w:r>
      <w:r w:rsidRPr="00CB57C5">
        <w:rPr>
          <w:color w:val="000000"/>
          <w:spacing w:val="-1"/>
        </w:rPr>
        <w:t>в</w:t>
      </w:r>
      <w:r w:rsidRPr="00CB57C5">
        <w:rPr>
          <w:color w:val="000000"/>
        </w:rPr>
        <w:t>ле</w:t>
      </w:r>
      <w:r w:rsidRPr="00CB57C5">
        <w:rPr>
          <w:color w:val="000000"/>
          <w:spacing w:val="-2"/>
        </w:rPr>
        <w:t>н</w:t>
      </w:r>
      <w:r w:rsidRPr="00CB57C5">
        <w:rPr>
          <w:color w:val="000000"/>
          <w:spacing w:val="-1"/>
        </w:rPr>
        <w:t>и</w:t>
      </w:r>
      <w:r w:rsidRPr="00CB57C5">
        <w:rPr>
          <w:color w:val="000000"/>
        </w:rPr>
        <w:t>е уведомле</w:t>
      </w:r>
      <w:r w:rsidRPr="00CB57C5">
        <w:rPr>
          <w:color w:val="000000"/>
          <w:spacing w:val="-1"/>
        </w:rPr>
        <w:t>н</w:t>
      </w:r>
      <w:r w:rsidRPr="00CB57C5">
        <w:rPr>
          <w:color w:val="000000"/>
        </w:rPr>
        <w:t>ия</w:t>
      </w:r>
      <w:r w:rsidRPr="00CB57C5">
        <w:rPr>
          <w:color w:val="000000"/>
          <w:spacing w:val="-1"/>
        </w:rPr>
        <w:t xml:space="preserve"> </w:t>
      </w:r>
      <w:r w:rsidRPr="00CB57C5">
        <w:rPr>
          <w:color w:val="000000"/>
        </w:rPr>
        <w:t>о пл</w:t>
      </w:r>
      <w:r w:rsidRPr="00CB57C5">
        <w:rPr>
          <w:color w:val="000000"/>
          <w:spacing w:val="1"/>
        </w:rPr>
        <w:t>а</w:t>
      </w:r>
      <w:r w:rsidRPr="00CB57C5">
        <w:rPr>
          <w:color w:val="000000"/>
        </w:rPr>
        <w:t>нируе</w:t>
      </w:r>
      <w:r w:rsidRPr="00CB57C5">
        <w:rPr>
          <w:color w:val="000000"/>
          <w:spacing w:val="-1"/>
        </w:rPr>
        <w:t>м</w:t>
      </w:r>
      <w:r w:rsidRPr="00CB57C5">
        <w:rPr>
          <w:color w:val="000000"/>
        </w:rPr>
        <w:t>ом с</w:t>
      </w:r>
      <w:r w:rsidRPr="00CB57C5">
        <w:rPr>
          <w:color w:val="000000"/>
          <w:spacing w:val="-2"/>
        </w:rPr>
        <w:t>н</w:t>
      </w:r>
      <w:r w:rsidRPr="00CB57C5">
        <w:rPr>
          <w:color w:val="000000"/>
        </w:rPr>
        <w:t>о</w:t>
      </w:r>
      <w:r w:rsidRPr="00CB57C5">
        <w:rPr>
          <w:color w:val="000000"/>
          <w:spacing w:val="-1"/>
        </w:rPr>
        <w:t>с</w:t>
      </w:r>
      <w:r w:rsidRPr="00CB57C5">
        <w:rPr>
          <w:color w:val="000000"/>
        </w:rPr>
        <w:t>е о</w:t>
      </w:r>
      <w:r w:rsidRPr="00CB57C5">
        <w:rPr>
          <w:color w:val="000000"/>
          <w:spacing w:val="1"/>
        </w:rPr>
        <w:t>б</w:t>
      </w:r>
      <w:r w:rsidRPr="00CB57C5">
        <w:rPr>
          <w:color w:val="000000"/>
          <w:spacing w:val="-1"/>
        </w:rPr>
        <w:t>ъ</w:t>
      </w:r>
      <w:r w:rsidRPr="00CB57C5">
        <w:rPr>
          <w:color w:val="000000"/>
        </w:rPr>
        <w:t>ек</w:t>
      </w:r>
      <w:r w:rsidRPr="00CB57C5">
        <w:rPr>
          <w:color w:val="000000"/>
          <w:spacing w:val="-2"/>
        </w:rPr>
        <w:t>т</w:t>
      </w:r>
      <w:r w:rsidRPr="00CB57C5">
        <w:rPr>
          <w:color w:val="000000"/>
        </w:rPr>
        <w:t>а</w:t>
      </w:r>
      <w:r w:rsidRPr="00CB57C5">
        <w:rPr>
          <w:color w:val="000000"/>
          <w:spacing w:val="1"/>
        </w:rPr>
        <w:t xml:space="preserve"> </w:t>
      </w:r>
      <w:r w:rsidRPr="00CB57C5">
        <w:rPr>
          <w:color w:val="000000"/>
        </w:rPr>
        <w:t>капитального</w:t>
      </w:r>
      <w:r w:rsidRPr="00CB57C5">
        <w:rPr>
          <w:color w:val="000000"/>
          <w:spacing w:val="1"/>
        </w:rPr>
        <w:t xml:space="preserve"> </w:t>
      </w:r>
      <w:r w:rsidRPr="00CB57C5">
        <w:rPr>
          <w:color w:val="000000"/>
        </w:rPr>
        <w:t>ст</w:t>
      </w:r>
      <w:r w:rsidRPr="00CB57C5">
        <w:rPr>
          <w:color w:val="000000"/>
          <w:spacing w:val="-2"/>
        </w:rPr>
        <w:t>р</w:t>
      </w:r>
      <w:r w:rsidRPr="00CB57C5">
        <w:rPr>
          <w:color w:val="000000"/>
        </w:rPr>
        <w:t>ои</w:t>
      </w:r>
      <w:r w:rsidRPr="00CB57C5">
        <w:rPr>
          <w:color w:val="000000"/>
          <w:spacing w:val="-1"/>
        </w:rPr>
        <w:t>т</w:t>
      </w:r>
      <w:r w:rsidRPr="00CB57C5">
        <w:rPr>
          <w:color w:val="000000"/>
        </w:rPr>
        <w:t>ел</w:t>
      </w:r>
      <w:r w:rsidRPr="00CB57C5">
        <w:rPr>
          <w:color w:val="000000"/>
          <w:spacing w:val="-1"/>
        </w:rPr>
        <w:t>ь</w:t>
      </w:r>
      <w:r w:rsidRPr="00CB57C5">
        <w:rPr>
          <w:color w:val="000000"/>
        </w:rPr>
        <w:t>с</w:t>
      </w:r>
      <w:r w:rsidRPr="00CB57C5">
        <w:rPr>
          <w:color w:val="000000"/>
          <w:spacing w:val="-1"/>
        </w:rPr>
        <w:t>т</w:t>
      </w:r>
      <w:r w:rsidRPr="00CB57C5">
        <w:rPr>
          <w:color w:val="000000"/>
        </w:rPr>
        <w:t xml:space="preserve">ва </w:t>
      </w:r>
      <w:r w:rsidRPr="00CB57C5">
        <w:rPr>
          <w:color w:val="000000"/>
          <w:spacing w:val="1"/>
        </w:rPr>
        <w:t>и</w:t>
      </w:r>
      <w:r w:rsidRPr="00CB57C5">
        <w:rPr>
          <w:color w:val="000000"/>
        </w:rPr>
        <w:t xml:space="preserve"> уве</w:t>
      </w:r>
      <w:r w:rsidRPr="00CB57C5">
        <w:rPr>
          <w:color w:val="000000"/>
          <w:spacing w:val="-1"/>
        </w:rPr>
        <w:t>д</w:t>
      </w:r>
      <w:r w:rsidRPr="00CB57C5">
        <w:rPr>
          <w:color w:val="000000"/>
        </w:rPr>
        <w:t>о</w:t>
      </w:r>
      <w:r w:rsidRPr="00CB57C5">
        <w:rPr>
          <w:color w:val="000000"/>
          <w:spacing w:val="-1"/>
        </w:rPr>
        <w:t>м</w:t>
      </w:r>
      <w:r w:rsidRPr="00CB57C5">
        <w:rPr>
          <w:color w:val="000000"/>
        </w:rPr>
        <w:t>ления</w:t>
      </w:r>
      <w:r w:rsidRPr="00CB57C5">
        <w:rPr>
          <w:color w:val="000000"/>
          <w:spacing w:val="-1"/>
        </w:rPr>
        <w:t xml:space="preserve"> </w:t>
      </w:r>
      <w:r w:rsidRPr="00CB57C5">
        <w:rPr>
          <w:color w:val="000000"/>
        </w:rPr>
        <w:t>о завер</w:t>
      </w:r>
      <w:r w:rsidRPr="00CB57C5">
        <w:rPr>
          <w:color w:val="000000"/>
          <w:spacing w:val="-1"/>
        </w:rPr>
        <w:t>ш</w:t>
      </w:r>
      <w:r w:rsidRPr="00CB57C5">
        <w:rPr>
          <w:color w:val="000000"/>
        </w:rPr>
        <w:t>ен</w:t>
      </w:r>
      <w:r w:rsidRPr="00CB57C5">
        <w:rPr>
          <w:color w:val="000000"/>
          <w:spacing w:val="-1"/>
        </w:rPr>
        <w:t>и</w:t>
      </w:r>
      <w:r w:rsidRPr="00CB57C5">
        <w:rPr>
          <w:color w:val="000000"/>
        </w:rPr>
        <w:t>и с</w:t>
      </w:r>
      <w:r w:rsidRPr="00CB57C5">
        <w:rPr>
          <w:color w:val="000000"/>
          <w:spacing w:val="-2"/>
        </w:rPr>
        <w:t>н</w:t>
      </w:r>
      <w:r w:rsidRPr="00CB57C5">
        <w:rPr>
          <w:color w:val="000000"/>
          <w:spacing w:val="1"/>
        </w:rPr>
        <w:t>о</w:t>
      </w:r>
      <w:r w:rsidRPr="00CB57C5">
        <w:rPr>
          <w:color w:val="000000"/>
        </w:rPr>
        <w:t>са</w:t>
      </w:r>
      <w:r w:rsidRPr="00CB57C5">
        <w:rPr>
          <w:color w:val="000000"/>
          <w:spacing w:val="-1"/>
        </w:rPr>
        <w:t xml:space="preserve"> </w:t>
      </w:r>
      <w:r w:rsidRPr="00CB57C5">
        <w:rPr>
          <w:color w:val="000000"/>
        </w:rPr>
        <w:t>объек</w:t>
      </w:r>
      <w:r w:rsidRPr="00CB57C5">
        <w:rPr>
          <w:color w:val="000000"/>
          <w:spacing w:val="-1"/>
        </w:rPr>
        <w:t>т</w:t>
      </w:r>
      <w:r w:rsidRPr="00CB57C5">
        <w:rPr>
          <w:color w:val="000000"/>
        </w:rPr>
        <w:t>а</w:t>
      </w:r>
      <w:r w:rsidRPr="00CB57C5">
        <w:rPr>
          <w:color w:val="000000"/>
          <w:spacing w:val="1"/>
        </w:rPr>
        <w:t xml:space="preserve"> </w:t>
      </w:r>
      <w:r w:rsidRPr="00CB57C5">
        <w:rPr>
          <w:color w:val="000000"/>
        </w:rPr>
        <w:t>капитального</w:t>
      </w:r>
      <w:r w:rsidRPr="00CB57C5">
        <w:rPr>
          <w:color w:val="000000"/>
          <w:spacing w:val="1"/>
        </w:rPr>
        <w:t xml:space="preserve"> </w:t>
      </w:r>
      <w:r w:rsidRPr="00CB57C5">
        <w:rPr>
          <w:color w:val="000000"/>
          <w:spacing w:val="-2"/>
        </w:rPr>
        <w:t>с</w:t>
      </w:r>
      <w:r w:rsidRPr="00CB57C5">
        <w:rPr>
          <w:color w:val="000000"/>
        </w:rPr>
        <w:t>т</w:t>
      </w:r>
      <w:r w:rsidRPr="00CB57C5">
        <w:rPr>
          <w:color w:val="000000"/>
          <w:spacing w:val="-1"/>
        </w:rPr>
        <w:t>р</w:t>
      </w:r>
      <w:r w:rsidRPr="00CB57C5">
        <w:rPr>
          <w:color w:val="000000"/>
        </w:rPr>
        <w:t>оител</w:t>
      </w:r>
      <w:r w:rsidRPr="00CB57C5">
        <w:rPr>
          <w:color w:val="000000"/>
          <w:spacing w:val="-1"/>
        </w:rPr>
        <w:t>ь</w:t>
      </w:r>
      <w:r w:rsidRPr="00CB57C5">
        <w:rPr>
          <w:color w:val="000000"/>
        </w:rPr>
        <w:t>ст</w:t>
      </w:r>
      <w:r w:rsidRPr="00CB57C5">
        <w:rPr>
          <w:color w:val="000000"/>
          <w:spacing w:val="-2"/>
        </w:rPr>
        <w:t>в</w:t>
      </w:r>
      <w:r w:rsidRPr="00CB57C5">
        <w:rPr>
          <w:color w:val="000000"/>
          <w:spacing w:val="4"/>
        </w:rPr>
        <w:t>а</w:t>
      </w:r>
      <w:r w:rsidR="00CB57C5" w:rsidRPr="00CB57C5">
        <w:t>»</w:t>
      </w:r>
      <w:r w:rsidR="00CB57C5">
        <w:t>.</w:t>
      </w:r>
    </w:p>
    <w:p w14:paraId="00E65DEB" w14:textId="53F52BE8" w:rsidR="00CB57C5" w:rsidRDefault="00CB57C5" w:rsidP="00CB57C5">
      <w:pPr>
        <w:ind w:firstLine="709"/>
        <w:jc w:val="both"/>
        <w:rPr>
          <w:color w:val="000000"/>
        </w:rPr>
      </w:pPr>
      <w:r w:rsidRPr="00CB57C5">
        <w:rPr>
          <w:color w:val="000000"/>
        </w:rPr>
        <w:t xml:space="preserve">2. Контроль за выполнением настоящего постановления возложить на </w:t>
      </w:r>
      <w:r>
        <w:rPr>
          <w:color w:val="000000"/>
        </w:rPr>
        <w:t>в</w:t>
      </w:r>
      <w:r w:rsidRPr="00CB57C5">
        <w:rPr>
          <w:color w:val="000000"/>
        </w:rPr>
        <w:t>рио первого заместителя главы Порецкого муниципального округа – начальника управления по благоустройству и развитию территорий Никонорова И.А.</w:t>
      </w:r>
    </w:p>
    <w:p w14:paraId="23D7B6C8" w14:textId="38D28FE0" w:rsidR="00CB57C5" w:rsidRPr="00CB57C5" w:rsidRDefault="00CB57C5" w:rsidP="00CB57C5">
      <w:pPr>
        <w:ind w:firstLine="709"/>
        <w:jc w:val="both"/>
        <w:rPr>
          <w:color w:val="000000"/>
        </w:rPr>
      </w:pPr>
      <w:r w:rsidRPr="00CB57C5">
        <w:rPr>
          <w:color w:val="000000"/>
        </w:rPr>
        <w:t>3. Настоящее постановление распространяется на правоотношения, возникшие с 01.01.2023.</w:t>
      </w:r>
    </w:p>
    <w:p w14:paraId="258BDBBE" w14:textId="7CF470D7" w:rsidR="00CB57C5" w:rsidRPr="00CB57C5" w:rsidRDefault="00CB57C5" w:rsidP="00CB57C5">
      <w:pPr>
        <w:jc w:val="both"/>
        <w:rPr>
          <w:color w:val="000000"/>
        </w:rPr>
      </w:pPr>
      <w:r w:rsidRPr="00CB57C5">
        <w:rPr>
          <w:color w:val="000000"/>
        </w:rPr>
        <w:t xml:space="preserve"> </w:t>
      </w:r>
      <w:r w:rsidRPr="00CB57C5">
        <w:rPr>
          <w:color w:val="000000"/>
        </w:rPr>
        <w:tab/>
        <w:t>4. Настоящее постановление вступает в силу со дня официального опубликования в издании «Вестник Поречья» и подлежит размещению на официальном сайте Порецкого муниципального округа в информационно-телекоммуникационной сети «Интернет».</w:t>
      </w:r>
    </w:p>
    <w:p w14:paraId="48976DCC" w14:textId="69FE3CA0" w:rsidR="00426D7C" w:rsidRDefault="00426D7C" w:rsidP="00426D7C">
      <w:pPr>
        <w:rPr>
          <w:bCs/>
        </w:rPr>
      </w:pPr>
    </w:p>
    <w:p w14:paraId="5968A3DC" w14:textId="77777777" w:rsidR="00CB57C5" w:rsidRDefault="00CB57C5" w:rsidP="00426D7C"/>
    <w:p w14:paraId="78B3B060" w14:textId="77777777" w:rsidR="00426D7C" w:rsidRDefault="00426D7C" w:rsidP="00426D7C"/>
    <w:p w14:paraId="3FC03A5C" w14:textId="5105B44F" w:rsidR="00426D7C" w:rsidRDefault="00426D7C" w:rsidP="00426D7C">
      <w:r>
        <w:t>Глава Порецкого</w:t>
      </w:r>
      <w:r w:rsidR="00BE3BE3">
        <w:t xml:space="preserve"> </w:t>
      </w:r>
      <w:r>
        <w:t>муниципального  округа</w:t>
      </w:r>
      <w:r>
        <w:tab/>
      </w:r>
      <w:r>
        <w:tab/>
      </w:r>
      <w:r>
        <w:tab/>
      </w:r>
      <w:r>
        <w:tab/>
      </w:r>
      <w:r>
        <w:tab/>
      </w:r>
      <w:r w:rsidR="00F97937">
        <w:t xml:space="preserve">       </w:t>
      </w:r>
      <w:r>
        <w:t xml:space="preserve">  </w:t>
      </w:r>
      <w:proofErr w:type="spellStart"/>
      <w:r>
        <w:t>Е.В.Лебедев</w:t>
      </w:r>
      <w:proofErr w:type="spellEnd"/>
    </w:p>
    <w:p w14:paraId="4C8BAE4B" w14:textId="77777777" w:rsidR="00426D7C" w:rsidRDefault="00426D7C" w:rsidP="00426D7C">
      <w:pPr>
        <w:rPr>
          <w:sz w:val="20"/>
          <w:szCs w:val="20"/>
        </w:rPr>
      </w:pPr>
    </w:p>
    <w:p w14:paraId="25AA490A" w14:textId="77777777" w:rsidR="00426D7C" w:rsidRDefault="00426D7C" w:rsidP="00426D7C">
      <w:pPr>
        <w:rPr>
          <w:sz w:val="20"/>
          <w:szCs w:val="20"/>
        </w:rPr>
      </w:pPr>
    </w:p>
    <w:p w14:paraId="0CAB2FF9" w14:textId="6D060C45" w:rsidR="00CB57C5" w:rsidRDefault="00CB57C5" w:rsidP="00CC52CC">
      <w:pPr>
        <w:shd w:val="clear" w:color="auto" w:fill="FFFFFF"/>
        <w:ind w:left="6096"/>
        <w:outlineLvl w:val="2"/>
        <w:rPr>
          <w:sz w:val="20"/>
          <w:szCs w:val="20"/>
        </w:rPr>
      </w:pPr>
    </w:p>
    <w:p w14:paraId="1C119DE1" w14:textId="77777777" w:rsidR="00747E97" w:rsidRDefault="00747E97" w:rsidP="00CC52CC">
      <w:pPr>
        <w:shd w:val="clear" w:color="auto" w:fill="FFFFFF"/>
        <w:ind w:left="6096"/>
        <w:outlineLvl w:val="2"/>
        <w:rPr>
          <w:sz w:val="20"/>
          <w:szCs w:val="20"/>
        </w:rPr>
      </w:pPr>
    </w:p>
    <w:p w14:paraId="3CE28071" w14:textId="77777777" w:rsidR="00F97937" w:rsidRDefault="00F97937">
      <w:pPr>
        <w:spacing w:after="200" w:line="276" w:lineRule="auto"/>
        <w:rPr>
          <w:bCs/>
          <w:sz w:val="22"/>
          <w:szCs w:val="22"/>
        </w:rPr>
      </w:pPr>
      <w:r>
        <w:rPr>
          <w:bCs/>
          <w:sz w:val="22"/>
          <w:szCs w:val="22"/>
        </w:rPr>
        <w:br w:type="page"/>
      </w:r>
    </w:p>
    <w:p w14:paraId="3033366A" w14:textId="62E3167C" w:rsidR="00426D7C" w:rsidRPr="00CB57C5" w:rsidRDefault="005A1734" w:rsidP="00CC52CC">
      <w:pPr>
        <w:shd w:val="clear" w:color="auto" w:fill="FFFFFF"/>
        <w:ind w:left="6096"/>
        <w:outlineLvl w:val="2"/>
        <w:rPr>
          <w:bCs/>
          <w:sz w:val="22"/>
          <w:szCs w:val="22"/>
        </w:rPr>
      </w:pPr>
      <w:proofErr w:type="gramStart"/>
      <w:r w:rsidRPr="00CB57C5">
        <w:rPr>
          <w:bCs/>
          <w:sz w:val="22"/>
          <w:szCs w:val="22"/>
        </w:rPr>
        <w:lastRenderedPageBreak/>
        <w:t>Утвержден</w:t>
      </w:r>
      <w:proofErr w:type="gramEnd"/>
    </w:p>
    <w:p w14:paraId="37BB43DF" w14:textId="77777777" w:rsidR="005A1734" w:rsidRPr="00CB57C5" w:rsidRDefault="005A1734" w:rsidP="00CC52CC">
      <w:pPr>
        <w:shd w:val="clear" w:color="auto" w:fill="FFFFFF"/>
        <w:ind w:left="6096"/>
        <w:outlineLvl w:val="2"/>
        <w:rPr>
          <w:bCs/>
          <w:sz w:val="22"/>
          <w:szCs w:val="22"/>
        </w:rPr>
      </w:pPr>
      <w:r w:rsidRPr="00CB57C5">
        <w:rPr>
          <w:bCs/>
          <w:sz w:val="22"/>
          <w:szCs w:val="22"/>
        </w:rPr>
        <w:t xml:space="preserve"> постановлением</w:t>
      </w:r>
      <w:r w:rsidR="00426D7C" w:rsidRPr="00CB57C5">
        <w:rPr>
          <w:bCs/>
          <w:sz w:val="22"/>
          <w:szCs w:val="22"/>
        </w:rPr>
        <w:t xml:space="preserve"> администрации</w:t>
      </w:r>
    </w:p>
    <w:p w14:paraId="262780CE" w14:textId="5784C5C3" w:rsidR="00426D7C" w:rsidRPr="00CB57C5" w:rsidRDefault="00BE3BE3" w:rsidP="00CC52CC">
      <w:pPr>
        <w:shd w:val="clear" w:color="auto" w:fill="FFFFFF"/>
        <w:ind w:left="6096"/>
        <w:outlineLvl w:val="2"/>
        <w:rPr>
          <w:bCs/>
          <w:sz w:val="22"/>
          <w:szCs w:val="22"/>
        </w:rPr>
      </w:pPr>
      <w:r>
        <w:rPr>
          <w:bCs/>
          <w:sz w:val="22"/>
          <w:szCs w:val="22"/>
        </w:rPr>
        <w:t>П</w:t>
      </w:r>
      <w:r w:rsidR="005A1734" w:rsidRPr="00CB57C5">
        <w:rPr>
          <w:bCs/>
          <w:sz w:val="22"/>
          <w:szCs w:val="22"/>
        </w:rPr>
        <w:t>орецкого муниципального округа</w:t>
      </w:r>
      <w:r w:rsidR="00426D7C" w:rsidRPr="00CB57C5">
        <w:rPr>
          <w:bCs/>
          <w:sz w:val="22"/>
          <w:szCs w:val="22"/>
        </w:rPr>
        <w:t xml:space="preserve">  </w:t>
      </w:r>
    </w:p>
    <w:p w14:paraId="54851A8E" w14:textId="77777777" w:rsidR="00426D7C" w:rsidRPr="00CB57C5" w:rsidRDefault="005A1734" w:rsidP="00CC52CC">
      <w:pPr>
        <w:shd w:val="clear" w:color="auto" w:fill="FFFFFF"/>
        <w:ind w:left="6096"/>
        <w:outlineLvl w:val="2"/>
        <w:rPr>
          <w:bCs/>
          <w:sz w:val="22"/>
          <w:szCs w:val="22"/>
        </w:rPr>
      </w:pPr>
      <w:r w:rsidRPr="00CB57C5">
        <w:rPr>
          <w:bCs/>
          <w:sz w:val="22"/>
          <w:szCs w:val="22"/>
        </w:rPr>
        <w:t>от   .     .2023 г.</w:t>
      </w:r>
      <w:r w:rsidR="00426D7C" w:rsidRPr="00CB57C5">
        <w:rPr>
          <w:bCs/>
          <w:sz w:val="22"/>
          <w:szCs w:val="22"/>
        </w:rPr>
        <w:t xml:space="preserve"> </w:t>
      </w:r>
    </w:p>
    <w:p w14:paraId="11588A83" w14:textId="77777777" w:rsidR="00426D7C" w:rsidRDefault="00426D7C" w:rsidP="00426D7C">
      <w:pPr>
        <w:shd w:val="clear" w:color="auto" w:fill="FFFFFF"/>
        <w:jc w:val="center"/>
        <w:outlineLvl w:val="2"/>
        <w:rPr>
          <w:b/>
          <w:bCs/>
        </w:rPr>
      </w:pPr>
    </w:p>
    <w:p w14:paraId="0CC67DAA" w14:textId="77777777" w:rsidR="00426D7C" w:rsidRDefault="00426D7C" w:rsidP="00426D7C">
      <w:pPr>
        <w:shd w:val="clear" w:color="auto" w:fill="FFFFFF"/>
        <w:jc w:val="center"/>
        <w:outlineLvl w:val="2"/>
        <w:rPr>
          <w:b/>
          <w:bCs/>
        </w:rPr>
      </w:pPr>
    </w:p>
    <w:p w14:paraId="35CF8D78" w14:textId="77777777" w:rsidR="00426D7C" w:rsidRDefault="00426D7C" w:rsidP="00426D7C">
      <w:pPr>
        <w:shd w:val="clear" w:color="auto" w:fill="FFFFFF"/>
        <w:jc w:val="center"/>
        <w:outlineLvl w:val="2"/>
        <w:rPr>
          <w:b/>
          <w:bCs/>
        </w:rPr>
      </w:pPr>
      <w:r>
        <w:rPr>
          <w:b/>
          <w:bCs/>
        </w:rPr>
        <w:t>Административный регламент</w:t>
      </w:r>
    </w:p>
    <w:p w14:paraId="7672FC99" w14:textId="77777777" w:rsidR="00426D7C" w:rsidRDefault="00426D7C" w:rsidP="00426D7C">
      <w:pPr>
        <w:shd w:val="clear" w:color="auto" w:fill="FFFFFF"/>
        <w:jc w:val="center"/>
        <w:outlineLvl w:val="2"/>
        <w:rPr>
          <w:b/>
          <w:bCs/>
        </w:rPr>
      </w:pPr>
      <w:r>
        <w:rPr>
          <w:b/>
          <w:bCs/>
        </w:rPr>
        <w:t>по предоставлению муниципальной услуги</w:t>
      </w:r>
    </w:p>
    <w:p w14:paraId="345168C7" w14:textId="0CED5230" w:rsidR="00426D7C" w:rsidRDefault="00426D7C" w:rsidP="00426D7C">
      <w:pPr>
        <w:shd w:val="clear" w:color="auto" w:fill="FFFFFF"/>
        <w:jc w:val="center"/>
        <w:outlineLvl w:val="2"/>
        <w:rPr>
          <w:b/>
          <w:bCs/>
        </w:rPr>
      </w:pPr>
      <w:r>
        <w:t>«</w:t>
      </w:r>
      <w:r>
        <w:rPr>
          <w:b/>
          <w:bC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t>».</w:t>
      </w:r>
    </w:p>
    <w:p w14:paraId="322D630D" w14:textId="77777777" w:rsidR="00426D7C" w:rsidRDefault="00426D7C" w:rsidP="00426D7C">
      <w:pPr>
        <w:shd w:val="clear" w:color="auto" w:fill="FFFFFF"/>
        <w:jc w:val="center"/>
        <w:outlineLvl w:val="2"/>
        <w:rPr>
          <w:b/>
          <w:bCs/>
        </w:rPr>
      </w:pPr>
    </w:p>
    <w:p w14:paraId="123DAB83" w14:textId="77777777" w:rsidR="00426D7C" w:rsidRDefault="00426D7C" w:rsidP="00426D7C">
      <w:pPr>
        <w:shd w:val="clear" w:color="auto" w:fill="FFFFFF"/>
        <w:jc w:val="center"/>
        <w:outlineLvl w:val="2"/>
        <w:rPr>
          <w:b/>
          <w:bCs/>
        </w:rPr>
      </w:pPr>
      <w:r>
        <w:rPr>
          <w:b/>
          <w:bCs/>
        </w:rPr>
        <w:t>I. Общие положения</w:t>
      </w:r>
    </w:p>
    <w:p w14:paraId="62E9867F" w14:textId="77777777" w:rsidR="00426D7C" w:rsidRDefault="00426D7C" w:rsidP="00426D7C">
      <w:pPr>
        <w:shd w:val="clear" w:color="auto" w:fill="FFFFFF"/>
        <w:ind w:firstLine="709"/>
        <w:jc w:val="both"/>
      </w:pPr>
      <w:r>
        <w:t xml:space="preserve">1.1.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Порецкого муниципального округа. Настоящий Административный регламент регулирует отношения, возникающие при оказании следующих </w:t>
      </w:r>
      <w:proofErr w:type="spellStart"/>
      <w:r>
        <w:t>подуслуг</w:t>
      </w:r>
      <w:proofErr w:type="spellEnd"/>
      <w:r>
        <w:t>:</w:t>
      </w:r>
    </w:p>
    <w:p w14:paraId="33D9A209" w14:textId="77777777" w:rsidR="00426D7C" w:rsidRDefault="00426D7C" w:rsidP="00426D7C">
      <w:pPr>
        <w:shd w:val="clear" w:color="auto" w:fill="FFFFFF"/>
        <w:ind w:firstLine="709"/>
        <w:jc w:val="both"/>
      </w:pPr>
      <w:r>
        <w:t>1. Направление уведомления о сносе объекта капитального строительства;</w:t>
      </w:r>
    </w:p>
    <w:p w14:paraId="3F29FC53" w14:textId="77777777" w:rsidR="00426D7C" w:rsidRDefault="00426D7C" w:rsidP="00426D7C">
      <w:pPr>
        <w:shd w:val="clear" w:color="auto" w:fill="FFFFFF"/>
        <w:ind w:firstLine="709"/>
        <w:jc w:val="both"/>
      </w:pPr>
      <w:r>
        <w:t>2. Направление уведомления о завершении сноса объекта капитального строительства.</w:t>
      </w:r>
    </w:p>
    <w:p w14:paraId="48C1D9D0" w14:textId="77777777" w:rsidR="00426D7C" w:rsidRDefault="00426D7C" w:rsidP="00426D7C">
      <w:pPr>
        <w:shd w:val="clear" w:color="auto" w:fill="FFFFFF"/>
        <w:ind w:firstLine="709"/>
        <w:jc w:val="both"/>
      </w:pPr>
      <w:r>
        <w:t>1.2. Заявителями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которые являются застройщиками или техническими заказчиками (далее - Заявители).</w:t>
      </w:r>
    </w:p>
    <w:p w14:paraId="4FCDDC59" w14:textId="77777777" w:rsidR="00426D7C" w:rsidRDefault="00426D7C" w:rsidP="00426D7C">
      <w:pPr>
        <w:shd w:val="clear" w:color="auto" w:fill="FFFFFF"/>
        <w:ind w:firstLine="709"/>
        <w:jc w:val="both"/>
      </w:pPr>
      <w: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которые подтверждаются доверенностью, оформленной в соответствии с требованиями законодательства Российской Федерации (далее - Представитель).</w:t>
      </w:r>
    </w:p>
    <w:p w14:paraId="278B2FBB" w14:textId="77777777" w:rsidR="00426D7C" w:rsidRDefault="00426D7C" w:rsidP="00426D7C">
      <w:pPr>
        <w:shd w:val="clear" w:color="auto" w:fill="FFFFFF"/>
        <w:ind w:firstLine="709"/>
        <w:jc w:val="both"/>
      </w:pPr>
      <w:r>
        <w:t>1.4. Информирование о порядке предоставления муниципальной услуги осуществляется:</w:t>
      </w:r>
    </w:p>
    <w:p w14:paraId="21B2D3E8" w14:textId="77777777" w:rsidR="00426D7C" w:rsidRDefault="00426D7C" w:rsidP="00426D7C">
      <w:pPr>
        <w:shd w:val="clear" w:color="auto" w:fill="FFFFFF"/>
        <w:ind w:firstLine="709"/>
        <w:jc w:val="both"/>
      </w:pPr>
      <w:r>
        <w:t>1) непосредственно при личном приеме заявителя в администрацию Порецкого муниципального округа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64781CE2" w14:textId="77777777" w:rsidR="00426D7C" w:rsidRDefault="00426D7C" w:rsidP="00426D7C">
      <w:pPr>
        <w:shd w:val="clear" w:color="auto" w:fill="FFFFFF"/>
        <w:ind w:firstLine="709"/>
        <w:jc w:val="both"/>
      </w:pPr>
      <w:r>
        <w:t>2) по телефону Уполномоченном органе или многофункциональном центре;</w:t>
      </w:r>
    </w:p>
    <w:p w14:paraId="6EF8ED61" w14:textId="77777777" w:rsidR="00426D7C" w:rsidRDefault="00426D7C" w:rsidP="00426D7C">
      <w:pPr>
        <w:shd w:val="clear" w:color="auto" w:fill="FFFFFF"/>
        <w:ind w:firstLine="709"/>
        <w:jc w:val="both"/>
      </w:pPr>
      <w:r>
        <w:t>3) письменно, в том числе посредством электронной почты, факсимильной связи;</w:t>
      </w:r>
    </w:p>
    <w:p w14:paraId="5EB795ED" w14:textId="77777777" w:rsidR="00426D7C" w:rsidRDefault="00426D7C" w:rsidP="00426D7C">
      <w:pPr>
        <w:shd w:val="clear" w:color="auto" w:fill="FFFFFF"/>
        <w:ind w:firstLine="709"/>
        <w:jc w:val="both"/>
      </w:pPr>
      <w:r>
        <w:t>4) посредством размещения в открытой и доступной форме информации:</w:t>
      </w:r>
    </w:p>
    <w:p w14:paraId="43FF9052" w14:textId="77777777" w:rsidR="00426D7C" w:rsidRDefault="00426D7C" w:rsidP="00426D7C">
      <w:pPr>
        <w:shd w:val="clear" w:color="auto" w:fill="FFFFFF"/>
        <w:ind w:firstLine="709"/>
        <w:jc w:val="both"/>
      </w:pPr>
      <w:r>
        <w:t>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3E5070DB" w14:textId="77777777" w:rsidR="00426D7C" w:rsidRDefault="00426D7C" w:rsidP="00426D7C">
      <w:pPr>
        <w:shd w:val="clear" w:color="auto" w:fill="FFFFFF"/>
        <w:ind w:firstLine="709"/>
        <w:jc w:val="both"/>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2F065DF2" w14:textId="77777777" w:rsidR="00426D7C" w:rsidRDefault="00426D7C" w:rsidP="00426D7C">
      <w:pPr>
        <w:shd w:val="clear" w:color="auto" w:fill="FFFFFF"/>
        <w:ind w:firstLine="709"/>
        <w:jc w:val="both"/>
      </w:pPr>
      <w:r>
        <w:t>на официальном сайте Уполномоченного органа (https://gshum.cap.ru);</w:t>
      </w:r>
    </w:p>
    <w:p w14:paraId="224EE555" w14:textId="77777777" w:rsidR="00426D7C" w:rsidRDefault="00426D7C" w:rsidP="00426D7C">
      <w:pPr>
        <w:shd w:val="clear" w:color="auto" w:fill="FFFFFF"/>
        <w:ind w:firstLine="709"/>
        <w:jc w:val="both"/>
      </w:pPr>
      <w:r>
        <w:t>5) посредством размещения информации на информационных стендах Уполномоченного органа или многофункционального центра.</w:t>
      </w:r>
    </w:p>
    <w:p w14:paraId="47C0AE3E" w14:textId="77777777" w:rsidR="00426D7C" w:rsidRDefault="00426D7C" w:rsidP="00426D7C">
      <w:pPr>
        <w:shd w:val="clear" w:color="auto" w:fill="FFFFFF"/>
        <w:ind w:firstLine="709"/>
        <w:jc w:val="both"/>
      </w:pPr>
      <w:r>
        <w:t>1.5. Информирование осуществляется по вопросам, касающимся:</w:t>
      </w:r>
    </w:p>
    <w:p w14:paraId="45E95B7D" w14:textId="77777777" w:rsidR="00426D7C" w:rsidRDefault="00426D7C" w:rsidP="00426D7C">
      <w:pPr>
        <w:shd w:val="clear" w:color="auto" w:fill="FFFFFF"/>
        <w:ind w:firstLine="709"/>
        <w:jc w:val="both"/>
      </w:pPr>
      <w: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планируемом сносе, уведомление о завершении сноса соответственно);</w:t>
      </w:r>
    </w:p>
    <w:p w14:paraId="24679185" w14:textId="77777777" w:rsidR="00426D7C" w:rsidRDefault="00426D7C" w:rsidP="00426D7C">
      <w:pPr>
        <w:shd w:val="clear" w:color="auto" w:fill="FFFFFF"/>
        <w:ind w:firstLine="709"/>
        <w:jc w:val="both"/>
      </w:pPr>
      <w:r>
        <w:lastRenderedPageBreak/>
        <w:t>адресов Уполномоченного органа и многофункциональных центров, обращение в которые необходимо для предоставления муниципальной услуги;</w:t>
      </w:r>
    </w:p>
    <w:p w14:paraId="34465D41" w14:textId="1385D070" w:rsidR="00426D7C" w:rsidRDefault="00426D7C" w:rsidP="00426D7C">
      <w:pPr>
        <w:shd w:val="clear" w:color="auto" w:fill="FFFFFF"/>
        <w:ind w:firstLine="709"/>
        <w:jc w:val="both"/>
      </w:pPr>
      <w:r>
        <w:t xml:space="preserve">справочной информации о работе Уполномоченного органа – администрации </w:t>
      </w:r>
      <w:r w:rsidR="00CE777C">
        <w:t>Порецкого муниципального округа</w:t>
      </w:r>
      <w:r>
        <w:t xml:space="preserve"> (отдела </w:t>
      </w:r>
      <w:r w:rsidR="00CE777C">
        <w:t xml:space="preserve">строительства, дорожного хозяйства, ЖКХ и экологии </w:t>
      </w:r>
      <w:proofErr w:type="spellStart"/>
      <w:r w:rsidR="00CE777C">
        <w:t>УБиРТ</w:t>
      </w:r>
      <w:bookmarkStart w:id="1" w:name="_GoBack"/>
      <w:bookmarkEnd w:id="1"/>
      <w:proofErr w:type="spellEnd"/>
      <w:r>
        <w:t>);</w:t>
      </w:r>
    </w:p>
    <w:p w14:paraId="0A745A76" w14:textId="77777777" w:rsidR="00426D7C" w:rsidRDefault="00426D7C" w:rsidP="00426D7C">
      <w:pPr>
        <w:shd w:val="clear" w:color="auto" w:fill="FFFFFF"/>
        <w:ind w:firstLine="709"/>
        <w:jc w:val="both"/>
      </w:pPr>
      <w:r>
        <w:t>документов, необходимых для предоставления муниципальной услуги;</w:t>
      </w:r>
    </w:p>
    <w:p w14:paraId="2CBF1E29" w14:textId="77777777" w:rsidR="00426D7C" w:rsidRDefault="00426D7C" w:rsidP="00426D7C">
      <w:pPr>
        <w:shd w:val="clear" w:color="auto" w:fill="FFFFFF"/>
        <w:ind w:firstLine="709"/>
        <w:jc w:val="both"/>
      </w:pPr>
      <w:r>
        <w:t>порядка и сроков предоставления муниципальной услуги;</w:t>
      </w:r>
    </w:p>
    <w:p w14:paraId="3AF4D4B3" w14:textId="77777777" w:rsidR="00426D7C" w:rsidRDefault="00426D7C" w:rsidP="00426D7C">
      <w:pPr>
        <w:shd w:val="clear" w:color="auto" w:fill="FFFFFF"/>
        <w:ind w:firstLine="709"/>
        <w:jc w:val="both"/>
      </w:pPr>
      <w:r>
        <w:t>порядка получения сведений о ходе рассмотрения уведомления об окончании строительства и о результатах предоставления муниципальной услуги;</w:t>
      </w:r>
    </w:p>
    <w:p w14:paraId="5D90ADA5" w14:textId="77777777" w:rsidR="00426D7C" w:rsidRDefault="00426D7C" w:rsidP="00426D7C">
      <w:pPr>
        <w:shd w:val="clear" w:color="auto" w:fill="FFFFFF"/>
        <w:ind w:firstLine="709"/>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2626BE2" w14:textId="77777777" w:rsidR="00426D7C" w:rsidRDefault="00426D7C" w:rsidP="00426D7C">
      <w:pPr>
        <w:shd w:val="clear" w:color="auto" w:fill="FFFFFF"/>
        <w:ind w:firstLine="709"/>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4D187E1" w14:textId="77777777" w:rsidR="00426D7C" w:rsidRDefault="00426D7C" w:rsidP="00426D7C">
      <w:pPr>
        <w:shd w:val="clear" w:color="auto" w:fill="FFFFFF"/>
        <w:ind w:firstLine="709"/>
        <w:jc w:val="both"/>
      </w:pPr>
      <w: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556A737" w14:textId="77777777" w:rsidR="00426D7C" w:rsidRDefault="00426D7C" w:rsidP="00426D7C">
      <w:pPr>
        <w:shd w:val="clear" w:color="auto" w:fill="FFFFFF"/>
        <w:ind w:firstLine="709"/>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859D912" w14:textId="77777777" w:rsidR="00426D7C" w:rsidRDefault="00426D7C" w:rsidP="00426D7C">
      <w:pPr>
        <w:shd w:val="clear" w:color="auto" w:fill="FFFFFF"/>
        <w:ind w:firstLine="709"/>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9E97D8E" w14:textId="77777777" w:rsidR="00426D7C" w:rsidRDefault="00426D7C" w:rsidP="00426D7C">
      <w:pPr>
        <w:shd w:val="clear" w:color="auto" w:fill="FFFFFF"/>
        <w:ind w:firstLine="709"/>
        <w:jc w:val="both"/>
      </w:pPr>
      <w:r>
        <w:t>Если подготовка ответа требует продолжительного времени, он предлагает Заявителю один из следующих вариантов дальнейших действий:</w:t>
      </w:r>
    </w:p>
    <w:p w14:paraId="7D82675B" w14:textId="77777777" w:rsidR="00426D7C" w:rsidRDefault="00426D7C" w:rsidP="00426D7C">
      <w:pPr>
        <w:shd w:val="clear" w:color="auto" w:fill="FFFFFF"/>
        <w:ind w:firstLine="709"/>
        <w:jc w:val="both"/>
      </w:pPr>
      <w:r>
        <w:t>изложить обращение в письменной форме;</w:t>
      </w:r>
    </w:p>
    <w:p w14:paraId="0EC405CC" w14:textId="77777777" w:rsidR="00426D7C" w:rsidRDefault="00426D7C" w:rsidP="00426D7C">
      <w:pPr>
        <w:shd w:val="clear" w:color="auto" w:fill="FFFFFF"/>
        <w:ind w:firstLine="709"/>
        <w:jc w:val="both"/>
      </w:pPr>
      <w:r>
        <w:t>назначить другое время для консультаций.</w:t>
      </w:r>
    </w:p>
    <w:p w14:paraId="111F20C7" w14:textId="77777777" w:rsidR="00426D7C" w:rsidRDefault="00426D7C" w:rsidP="00426D7C">
      <w:pPr>
        <w:shd w:val="clear" w:color="auto" w:fill="FFFFFF"/>
        <w:ind w:firstLine="709"/>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2393893" w14:textId="77777777" w:rsidR="00426D7C" w:rsidRDefault="00426D7C" w:rsidP="00426D7C">
      <w:pPr>
        <w:shd w:val="clear" w:color="auto" w:fill="FFFFFF"/>
        <w:ind w:firstLine="709"/>
        <w:jc w:val="both"/>
      </w:pPr>
      <w:r>
        <w:t>Продолжительность информирования по телефону не должна превышать 10 минут.</w:t>
      </w:r>
    </w:p>
    <w:p w14:paraId="183C47C8" w14:textId="77777777" w:rsidR="00426D7C" w:rsidRDefault="00426D7C" w:rsidP="00426D7C">
      <w:pPr>
        <w:shd w:val="clear" w:color="auto" w:fill="FFFFFF"/>
        <w:ind w:firstLine="709"/>
        <w:jc w:val="both"/>
      </w:pPr>
      <w:r>
        <w:t>Информирование осуществляется в соответствии с графиком приема граждан.</w:t>
      </w:r>
    </w:p>
    <w:p w14:paraId="5B9A782E" w14:textId="77777777" w:rsidR="00426D7C" w:rsidRDefault="00426D7C" w:rsidP="00426D7C">
      <w:pPr>
        <w:shd w:val="clear" w:color="auto" w:fill="FFFFFF"/>
        <w:ind w:firstLine="709"/>
        <w:jc w:val="both"/>
      </w:pPr>
      <w: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50016336" w14:textId="77777777" w:rsidR="00426D7C" w:rsidRDefault="00426D7C" w:rsidP="00426D7C">
      <w:pPr>
        <w:shd w:val="clear" w:color="auto" w:fill="FFFFFF"/>
        <w:ind w:firstLine="709"/>
        <w:jc w:val="both"/>
      </w:pPr>
      <w: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14:paraId="6047FB09" w14:textId="77777777" w:rsidR="00426D7C" w:rsidRDefault="00426D7C" w:rsidP="00426D7C">
      <w:pPr>
        <w:shd w:val="clear" w:color="auto" w:fill="FFFFFF"/>
        <w:ind w:firstLine="709"/>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476821A" w14:textId="77777777" w:rsidR="00426D7C" w:rsidRDefault="00426D7C" w:rsidP="00426D7C">
      <w:pPr>
        <w:shd w:val="clear" w:color="auto" w:fill="FFFFFF"/>
        <w:ind w:firstLine="709"/>
        <w:jc w:val="both"/>
      </w:pPr>
      <w:r>
        <w:lastRenderedPageBreak/>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116A06A0" w14:textId="77777777" w:rsidR="00426D7C" w:rsidRDefault="00426D7C" w:rsidP="00426D7C">
      <w:pPr>
        <w:shd w:val="clear" w:color="auto" w:fill="FFFFFF"/>
        <w:ind w:firstLine="709"/>
        <w:jc w:val="both"/>
      </w:pPr>
      <w:r>
        <w:t>о месте нахождения и графике работы Уполномоченного органа, ответственного за предоставление муниципальной услуги, а также многофункциональных центров;</w:t>
      </w:r>
    </w:p>
    <w:p w14:paraId="2B8CE02C" w14:textId="77777777" w:rsidR="00426D7C" w:rsidRDefault="00426D7C" w:rsidP="00426D7C">
      <w:pPr>
        <w:shd w:val="clear" w:color="auto" w:fill="FFFFFF"/>
        <w:ind w:firstLine="709"/>
        <w:jc w:val="both"/>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5680CCBA" w14:textId="77777777" w:rsidR="00426D7C" w:rsidRDefault="00426D7C" w:rsidP="00426D7C">
      <w:pPr>
        <w:shd w:val="clear" w:color="auto" w:fill="FFFFFF"/>
        <w:ind w:firstLine="709"/>
        <w:jc w:val="both"/>
      </w:pPr>
      <w:r>
        <w:t>адрес официального сайта, а также электронной почты и (или) формы обратной связи Уполномоченного органа в сети «Интернет».</w:t>
      </w:r>
    </w:p>
    <w:p w14:paraId="263AE61F" w14:textId="77777777" w:rsidR="00426D7C" w:rsidRDefault="00426D7C" w:rsidP="00426D7C">
      <w:pPr>
        <w:shd w:val="clear" w:color="auto" w:fill="FFFFFF"/>
        <w:ind w:firstLine="709"/>
        <w:jc w:val="both"/>
      </w:pPr>
      <w: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C9AF1FA" w14:textId="77777777" w:rsidR="00426D7C" w:rsidRDefault="00426D7C" w:rsidP="00426D7C">
      <w:pPr>
        <w:shd w:val="clear" w:color="auto" w:fill="FFFFFF"/>
        <w:ind w:firstLine="709"/>
        <w:jc w:val="both"/>
      </w:pPr>
      <w: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1F41DEEF" w14:textId="77777777" w:rsidR="00426D7C" w:rsidRDefault="00426D7C" w:rsidP="00426D7C">
      <w:pPr>
        <w:shd w:val="clear" w:color="auto" w:fill="FFFFFF"/>
        <w:ind w:firstLine="709"/>
        <w:jc w:val="both"/>
      </w:pPr>
      <w:r>
        <w:t>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D124BDE" w14:textId="77777777" w:rsidR="00426D7C" w:rsidRDefault="00426D7C" w:rsidP="00426D7C">
      <w:pPr>
        <w:shd w:val="clear" w:color="auto" w:fill="FFFFFF"/>
        <w:ind w:firstLine="709"/>
        <w:jc w:val="both"/>
      </w:pPr>
    </w:p>
    <w:p w14:paraId="01F563B6" w14:textId="77777777" w:rsidR="00426D7C" w:rsidRDefault="00426D7C" w:rsidP="00426D7C">
      <w:pPr>
        <w:shd w:val="clear" w:color="auto" w:fill="FFFFFF"/>
        <w:jc w:val="center"/>
      </w:pPr>
      <w:r>
        <w:rPr>
          <w:b/>
          <w:bCs/>
        </w:rPr>
        <w:t>II. Стандарт предоставления муниципальной услуги</w:t>
      </w:r>
    </w:p>
    <w:p w14:paraId="3DFEEB59" w14:textId="77777777" w:rsidR="00426D7C" w:rsidRDefault="00426D7C" w:rsidP="00426D7C">
      <w:pPr>
        <w:shd w:val="clear" w:color="auto" w:fill="FFFFFF"/>
        <w:ind w:firstLine="709"/>
        <w:jc w:val="both"/>
      </w:pPr>
      <w:r>
        <w:t>2.1.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Муниципальная услуга).</w:t>
      </w:r>
    </w:p>
    <w:p w14:paraId="779791F1" w14:textId="2AB5DDFB" w:rsidR="00426D7C" w:rsidRDefault="00426D7C" w:rsidP="00426D7C">
      <w:pPr>
        <w:shd w:val="clear" w:color="auto" w:fill="FFFFFF"/>
        <w:ind w:firstLine="709"/>
        <w:jc w:val="both"/>
      </w:pPr>
      <w:r>
        <w:t>Муниципальная услуга предоставляется администрацией Порецкого муниципального округа и осуществляется через структурное подразделение - отделом строительства дорожного хозяйства, ЖКХ и эколог</w:t>
      </w:r>
      <w:r w:rsidR="00CC52CC">
        <w:t>ии Управления по благоустройству и развитию территорий</w:t>
      </w:r>
      <w:r>
        <w:t xml:space="preserve"> администрации Порецкого муниципального округа</w:t>
      </w:r>
      <w:r w:rsidR="00CC52CC">
        <w:t xml:space="preserve"> Чувашской Республики</w:t>
      </w:r>
      <w:r>
        <w:t>.</w:t>
      </w:r>
    </w:p>
    <w:p w14:paraId="0CC6CEE1" w14:textId="77777777" w:rsidR="00426D7C" w:rsidRDefault="00426D7C" w:rsidP="00426D7C">
      <w:pPr>
        <w:shd w:val="clear" w:color="auto" w:fill="FFFFFF"/>
        <w:ind w:firstLine="709"/>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w:t>
      </w:r>
    </w:p>
    <w:p w14:paraId="41FB38D2" w14:textId="77777777" w:rsidR="00426D7C" w:rsidRDefault="00426D7C" w:rsidP="00426D7C">
      <w:pPr>
        <w:shd w:val="clear" w:color="auto" w:fill="FFFFFF"/>
        <w:ind w:firstLine="709"/>
        <w:jc w:val="both"/>
      </w:pPr>
      <w:r>
        <w:t>2.2. Состав заявителей.</w:t>
      </w:r>
    </w:p>
    <w:p w14:paraId="5DBFBB23" w14:textId="77777777" w:rsidR="00426D7C" w:rsidRDefault="00426D7C" w:rsidP="00426D7C">
      <w:pPr>
        <w:shd w:val="clear" w:color="auto" w:fill="FFFFFF"/>
        <w:ind w:firstLine="709"/>
        <w:jc w:val="both"/>
      </w:pPr>
      <w:r>
        <w:t>Заявителями при обращении за получением услуги являются застройщики или технические заказчики.</w:t>
      </w:r>
    </w:p>
    <w:p w14:paraId="1F7B084E" w14:textId="77777777" w:rsidR="00426D7C" w:rsidRDefault="00426D7C" w:rsidP="00426D7C">
      <w:pPr>
        <w:shd w:val="clear" w:color="auto" w:fill="FFFFFF"/>
        <w:ind w:firstLine="709"/>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4DFA62F7" w14:textId="77777777" w:rsidR="00426D7C" w:rsidRDefault="00426D7C" w:rsidP="00426D7C">
      <w:pPr>
        <w:shd w:val="clear" w:color="auto" w:fill="FFFFFF"/>
        <w:ind w:firstLine="709"/>
        <w:jc w:val="both"/>
      </w:pPr>
      <w:r>
        <w:t>2.3. Правовые основания для предоставления услуги:</w:t>
      </w:r>
    </w:p>
    <w:p w14:paraId="19B37446" w14:textId="77777777" w:rsidR="00426D7C" w:rsidRDefault="00426D7C" w:rsidP="00426D7C">
      <w:pPr>
        <w:shd w:val="clear" w:color="auto" w:fill="FFFFFF"/>
        <w:ind w:firstLine="709"/>
        <w:jc w:val="both"/>
      </w:pPr>
      <w:r>
        <w:t>Градостроительный кодекс Российской Федерации от 29 декабря 2004 г. № 190-ФЗ;</w:t>
      </w:r>
    </w:p>
    <w:p w14:paraId="14807367" w14:textId="77777777" w:rsidR="00426D7C" w:rsidRDefault="00426D7C" w:rsidP="00426D7C">
      <w:pPr>
        <w:shd w:val="clear" w:color="auto" w:fill="FFFFFF"/>
        <w:ind w:firstLine="709"/>
        <w:jc w:val="both"/>
      </w:pPr>
      <w:r>
        <w:t>Земельный кодекс Российской Федерации от 25 октября 2001 г. № 136-ФЗ;</w:t>
      </w:r>
    </w:p>
    <w:p w14:paraId="1ED80552" w14:textId="77777777" w:rsidR="00426D7C" w:rsidRDefault="00426D7C" w:rsidP="00426D7C">
      <w:pPr>
        <w:shd w:val="clear" w:color="auto" w:fill="FFFFFF"/>
        <w:ind w:firstLine="709"/>
        <w:jc w:val="both"/>
      </w:pPr>
      <w:r>
        <w:t>Федеральный закон «Об общих принципах организации местного самоуправления в Российской Федерации» от 06 октября 2003 г. № 131-ФЗ;</w:t>
      </w:r>
    </w:p>
    <w:p w14:paraId="6050D887" w14:textId="77777777" w:rsidR="00426D7C" w:rsidRDefault="00426D7C" w:rsidP="00426D7C">
      <w:pPr>
        <w:shd w:val="clear" w:color="auto" w:fill="FFFFFF"/>
        <w:ind w:firstLine="709"/>
        <w:jc w:val="both"/>
      </w:pPr>
      <w:r>
        <w:t>Федеральный закон «Об организации предоставления государственных и муниципальных услуг» от 27 июля 2010 г. № 210-ФЗ;</w:t>
      </w:r>
    </w:p>
    <w:p w14:paraId="188FA6A9" w14:textId="77777777" w:rsidR="00426D7C" w:rsidRDefault="00426D7C" w:rsidP="00426D7C">
      <w:pPr>
        <w:shd w:val="clear" w:color="auto" w:fill="FFFFFF"/>
        <w:ind w:firstLine="709"/>
        <w:jc w:val="both"/>
      </w:pPr>
      <w:r>
        <w:t>Федеральный закон «Об объектах культурного наследия (памятниках истории и культуры) народов Российской Федерации» от 25 июня 2002 г. № 73-ФЗ;</w:t>
      </w:r>
    </w:p>
    <w:p w14:paraId="59F95F49" w14:textId="77777777" w:rsidR="00426D7C" w:rsidRDefault="00426D7C" w:rsidP="00426D7C">
      <w:pPr>
        <w:shd w:val="clear" w:color="auto" w:fill="FFFFFF"/>
        <w:ind w:firstLine="709"/>
        <w:jc w:val="both"/>
      </w:pPr>
      <w:r>
        <w:lastRenderedPageBreak/>
        <w:t>Федеральный закон «Об электронной подписи» от 06 апреля 2011 г. № 63-ФЗ;</w:t>
      </w:r>
    </w:p>
    <w:p w14:paraId="4EC94EB5" w14:textId="77777777" w:rsidR="00426D7C" w:rsidRDefault="00426D7C" w:rsidP="00426D7C">
      <w:pPr>
        <w:shd w:val="clear" w:color="auto" w:fill="FFFFFF"/>
        <w:ind w:firstLine="709"/>
        <w:jc w:val="both"/>
      </w:pPr>
      <w:r>
        <w:t>Федеральный закон «О персональных данных» от 27 июля 2006 г. № 152-ФЗ;</w:t>
      </w:r>
    </w:p>
    <w:p w14:paraId="1BDD51C5" w14:textId="77777777" w:rsidR="00426D7C" w:rsidRDefault="00426D7C" w:rsidP="00426D7C">
      <w:pPr>
        <w:shd w:val="clear" w:color="auto" w:fill="FFFFFF"/>
        <w:ind w:firstLine="709"/>
        <w:jc w:val="both"/>
      </w:pPr>
      <w:r>
        <w:t xml:space="preserve">постановление Правительства Российской Федерации от 22 декабря 2012 г. №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14:paraId="1496A825" w14:textId="77777777" w:rsidR="00426D7C" w:rsidRDefault="00426D7C" w:rsidP="00426D7C">
      <w:pPr>
        <w:shd w:val="clear" w:color="auto" w:fill="FFFFFF"/>
        <w:ind w:firstLine="709"/>
        <w:jc w:val="both"/>
      </w:pPr>
      <w:r>
        <w:t>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2BD420B" w14:textId="77777777" w:rsidR="00426D7C" w:rsidRDefault="00426D7C" w:rsidP="00426D7C">
      <w:pPr>
        <w:shd w:val="clear" w:color="auto" w:fill="FFFFFF"/>
        <w:ind w:firstLine="709"/>
        <w:jc w:val="both"/>
      </w:pPr>
      <w: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14:paraId="619B9F73" w14:textId="77777777" w:rsidR="00426D7C" w:rsidRDefault="00426D7C" w:rsidP="00426D7C">
      <w:pPr>
        <w:shd w:val="clear" w:color="auto" w:fill="FFFFFF"/>
        <w:ind w:firstLine="709"/>
        <w:jc w:val="both"/>
      </w:pPr>
      <w: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2A40D792" w14:textId="77777777" w:rsidR="00426D7C" w:rsidRDefault="00426D7C" w:rsidP="00426D7C">
      <w:pPr>
        <w:shd w:val="clear" w:color="auto" w:fill="FFFFFF"/>
        <w:ind w:firstLine="709"/>
        <w:jc w:val="both"/>
      </w:pPr>
      <w: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14:paraId="149AB8E2" w14:textId="77777777" w:rsidR="00426D7C" w:rsidRDefault="00426D7C" w:rsidP="00426D7C">
      <w:pPr>
        <w:shd w:val="clear" w:color="auto" w:fill="FFFFFF"/>
        <w:ind w:firstLine="709"/>
        <w:jc w:val="both"/>
      </w:pPr>
      <w:r>
        <w:t>постановление Правительства Российской Федерации от 19 ноября 2014 г. № 1221 «Об утверждении Правил присвоения, изменения и аннулирования адресов» (далее - Правила);</w:t>
      </w:r>
    </w:p>
    <w:p w14:paraId="0EB37C76" w14:textId="77777777" w:rsidR="00426D7C" w:rsidRDefault="00426D7C" w:rsidP="00426D7C">
      <w:pPr>
        <w:shd w:val="clear" w:color="auto" w:fill="FFFFFF"/>
        <w:ind w:firstLine="709"/>
        <w:jc w:val="both"/>
        <w:rPr>
          <w:iCs/>
        </w:rPr>
      </w:pPr>
      <w:r>
        <w:rPr>
          <w:iCs/>
        </w:rPr>
        <w:t xml:space="preserve">Приказ Министерства строительства и жилищно-коммунального хозяйства России от 24 января 2019 г. </w:t>
      </w:r>
      <w:r>
        <w:t>№</w:t>
      </w:r>
      <w:r>
        <w:rPr>
          <w:iCs/>
        </w:rPr>
        <w:t xml:space="preserve"> 34/</w:t>
      </w:r>
      <w:proofErr w:type="spellStart"/>
      <w:r>
        <w:rPr>
          <w:iCs/>
        </w:rPr>
        <w:t>пр</w:t>
      </w:r>
      <w:proofErr w:type="spellEnd"/>
      <w:r>
        <w:rPr>
          <w:iCs/>
        </w:rPr>
        <w:t xml:space="preserve"> </w:t>
      </w:r>
      <w:r>
        <w:t>«</w:t>
      </w:r>
      <w:r>
        <w:rPr>
          <w:iCs/>
        </w:rPr>
        <w:t>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t>»</w:t>
      </w:r>
    </w:p>
    <w:p w14:paraId="16BA83DA" w14:textId="77777777" w:rsidR="00426D7C" w:rsidRDefault="00426D7C" w:rsidP="00426D7C">
      <w:pPr>
        <w:shd w:val="clear" w:color="auto" w:fill="FFFFFF"/>
        <w:ind w:firstLine="709"/>
        <w:jc w:val="both"/>
      </w:pPr>
      <w:r>
        <w:t>Приказ Федеральной налоговой службы от 31 августа 2011 г. №ММВ-7-1/525 «Об утверждении Единых требований к описанию адресов при ведении ведомственных информационных ресурсов»;</w:t>
      </w:r>
    </w:p>
    <w:p w14:paraId="0C60F287" w14:textId="77777777" w:rsidR="00426D7C" w:rsidRDefault="00426D7C" w:rsidP="00426D7C">
      <w:pPr>
        <w:shd w:val="clear" w:color="auto" w:fill="FFFFFF"/>
        <w:ind w:firstLine="709"/>
        <w:jc w:val="both"/>
        <w:rPr>
          <w:iCs/>
        </w:rPr>
      </w:pPr>
      <w:r>
        <w:rPr>
          <w:iCs/>
        </w:rPr>
        <w:t>Приказ</w:t>
      </w:r>
      <w:r>
        <w:t xml:space="preserve"> </w:t>
      </w:r>
      <w:r>
        <w:rPr>
          <w:iCs/>
        </w:rPr>
        <w:t>Минфина России от 11 декабря 2014</w:t>
      </w:r>
      <w:r>
        <w:t xml:space="preserve"> </w:t>
      </w:r>
      <w:r>
        <w:rPr>
          <w:iCs/>
        </w:rPr>
        <w:t>г. № 146н «Об утверждении</w:t>
      </w:r>
      <w:r>
        <w:t xml:space="preserve"> </w:t>
      </w:r>
      <w:r>
        <w:rPr>
          <w:iCs/>
        </w:rPr>
        <w:t>форм заявления</w:t>
      </w:r>
      <w:r>
        <w:t xml:space="preserve"> о</w:t>
      </w:r>
      <w:r>
        <w:rPr>
          <w:i/>
          <w:iCs/>
        </w:rPr>
        <w:t xml:space="preserve"> </w:t>
      </w:r>
      <w:r>
        <w:rPr>
          <w:iCs/>
        </w:rPr>
        <w:t>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7E44DE96" w14:textId="77777777" w:rsidR="00426D7C" w:rsidRDefault="00426D7C" w:rsidP="00426D7C">
      <w:pPr>
        <w:shd w:val="clear" w:color="auto" w:fill="FFFFFF"/>
        <w:ind w:firstLine="709"/>
        <w:jc w:val="both"/>
      </w:pPr>
      <w: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14:paraId="331C0D84" w14:textId="77777777" w:rsidR="00426D7C" w:rsidRDefault="00426D7C" w:rsidP="00426D7C">
      <w:pPr>
        <w:pStyle w:val="a4"/>
        <w:shd w:val="clear" w:color="auto" w:fill="FFFFFF"/>
        <w:spacing w:before="0" w:beforeAutospacing="0" w:after="0" w:afterAutospacing="0"/>
        <w:ind w:firstLine="709"/>
        <w:jc w:val="both"/>
      </w:pPr>
      <w:r>
        <w:t>2.4. В целях сноса объекта капитального строительства застройщик или технический заказчик подает в Уполномоченный орган одним из нижеприведенных способов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563F3F84" w14:textId="77777777" w:rsidR="00426D7C" w:rsidRDefault="00426D7C" w:rsidP="00426D7C">
      <w:pPr>
        <w:pStyle w:val="a4"/>
        <w:shd w:val="clear" w:color="auto" w:fill="FFFFFF"/>
        <w:spacing w:before="0" w:beforeAutospacing="0" w:after="0" w:afterAutospacing="0"/>
        <w:ind w:firstLine="709"/>
        <w:jc w:val="both"/>
      </w:pPr>
      <w:r>
        <w:t>1) фамилия, имя, отчество (при наличии), место жительства застройщика, реквизиты документа, удостоверяющего личность (для физического лица);</w:t>
      </w:r>
    </w:p>
    <w:p w14:paraId="53749E7E" w14:textId="77777777" w:rsidR="00426D7C" w:rsidRDefault="00426D7C" w:rsidP="00426D7C">
      <w:pPr>
        <w:pStyle w:val="a4"/>
        <w:shd w:val="clear" w:color="auto" w:fill="FFFFFF"/>
        <w:spacing w:before="0" w:beforeAutospacing="0" w:after="0" w:afterAutospacing="0"/>
        <w:ind w:firstLine="709"/>
        <w:jc w:val="both"/>
      </w:pPr>
      <w:r>
        <w:t xml:space="preserve">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w:t>
      </w:r>
      <w:r>
        <w:lastRenderedPageBreak/>
        <w:t>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3BF1250F" w14:textId="77777777" w:rsidR="00426D7C" w:rsidRDefault="00426D7C" w:rsidP="00426D7C">
      <w:pPr>
        <w:pStyle w:val="a4"/>
        <w:shd w:val="clear" w:color="auto" w:fill="FFFFFF"/>
        <w:spacing w:before="0" w:beforeAutospacing="0" w:after="0" w:afterAutospacing="0"/>
        <w:ind w:firstLine="709"/>
        <w:jc w:val="both"/>
      </w:pPr>
      <w:r>
        <w:t>3) кадастровый номер земельного участка (при наличии), адрес или описание местоположения земельного участка;</w:t>
      </w:r>
    </w:p>
    <w:p w14:paraId="2D278FC2" w14:textId="77777777" w:rsidR="00426D7C" w:rsidRDefault="00426D7C" w:rsidP="00426D7C">
      <w:pPr>
        <w:pStyle w:val="a4"/>
        <w:shd w:val="clear" w:color="auto" w:fill="FFFFFF"/>
        <w:spacing w:before="0" w:beforeAutospacing="0" w:after="0" w:afterAutospacing="0"/>
        <w:ind w:firstLine="709"/>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14:paraId="61C2E11D" w14:textId="77777777" w:rsidR="00426D7C" w:rsidRDefault="00426D7C" w:rsidP="00426D7C">
      <w:pPr>
        <w:pStyle w:val="a4"/>
        <w:shd w:val="clear" w:color="auto" w:fill="FFFFFF"/>
        <w:spacing w:before="0" w:beforeAutospacing="0" w:after="0" w:afterAutospacing="0"/>
        <w:ind w:firstLine="709"/>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0C42F4FF" w14:textId="77777777" w:rsidR="00426D7C" w:rsidRDefault="00426D7C" w:rsidP="00426D7C">
      <w:pPr>
        <w:pStyle w:val="a4"/>
        <w:shd w:val="clear" w:color="auto" w:fill="FFFFFF"/>
        <w:spacing w:before="0" w:beforeAutospacing="0" w:after="0" w:afterAutospacing="0"/>
        <w:ind w:firstLine="709"/>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7FBD9DD8" w14:textId="77777777" w:rsidR="00426D7C" w:rsidRDefault="00426D7C" w:rsidP="00426D7C">
      <w:pPr>
        <w:pStyle w:val="a4"/>
        <w:shd w:val="clear" w:color="auto" w:fill="FFFFFF"/>
        <w:spacing w:before="0" w:beforeAutospacing="0" w:after="0" w:afterAutospacing="0"/>
        <w:ind w:firstLine="709"/>
        <w:jc w:val="both"/>
      </w:pPr>
      <w:r>
        <w:t>7) почтовый адрес и (или) адрес электронной почты для связи с застройщиком или техническим заказчиком.</w:t>
      </w:r>
    </w:p>
    <w:p w14:paraId="285D650D" w14:textId="77777777" w:rsidR="00426D7C" w:rsidRDefault="00426D7C" w:rsidP="00426D7C">
      <w:pPr>
        <w:shd w:val="clear" w:color="auto" w:fill="FFFFFF"/>
        <w:ind w:firstLine="709"/>
        <w:jc w:val="both"/>
      </w:pPr>
      <w:r>
        <w:rPr>
          <w:shd w:val="clear" w:color="auto" w:fill="FFFFFF"/>
        </w:rPr>
        <w:t>После завершения сноса объекта капитального строительства застройщик или технический заказчик не позднее семи рабочих дней подает в Уполномоченный орган уведомление о завершении сноса объекта капитального строительства.</w:t>
      </w:r>
    </w:p>
    <w:p w14:paraId="21FA67AF" w14:textId="77777777" w:rsidR="00426D7C" w:rsidRDefault="00426D7C" w:rsidP="00426D7C">
      <w:pPr>
        <w:shd w:val="clear" w:color="auto" w:fill="FFFFFF"/>
        <w:ind w:firstLine="709"/>
        <w:jc w:val="both"/>
      </w:pPr>
      <w:r>
        <w:t>Заявитель или его представитель представляет в Уполномоченный орган уведомление о сносе, уведомление о завершении сноса,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14:paraId="1E6874C0" w14:textId="77777777" w:rsidR="00426D7C" w:rsidRDefault="00426D7C" w:rsidP="00426D7C">
      <w:pPr>
        <w:shd w:val="clear" w:color="auto" w:fill="FFFFFF"/>
        <w:ind w:firstLine="709"/>
        <w:jc w:val="both"/>
      </w:pPr>
      <w: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2853AADD" w14:textId="77777777" w:rsidR="00426D7C" w:rsidRDefault="00426D7C" w:rsidP="00426D7C">
      <w:pPr>
        <w:shd w:val="clear" w:color="auto" w:fill="FFFFFF"/>
        <w:ind w:firstLine="709"/>
        <w:jc w:val="both"/>
      </w:pPr>
      <w: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14:paraId="2CCEB435" w14:textId="77777777" w:rsidR="00426D7C" w:rsidRDefault="00426D7C" w:rsidP="00426D7C">
      <w:pPr>
        <w:shd w:val="clear" w:color="auto" w:fill="FFFFFF"/>
        <w:ind w:firstLine="709"/>
        <w:jc w:val="both"/>
      </w:pPr>
      <w: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w:t>
      </w:r>
      <w:r>
        <w:lastRenderedPageBreak/>
        <w:t>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10E41984" w14:textId="77777777" w:rsidR="00426D7C" w:rsidRDefault="00426D7C" w:rsidP="00426D7C">
      <w:pPr>
        <w:shd w:val="clear" w:color="auto" w:fill="FFFFFF"/>
        <w:ind w:firstLine="709"/>
        <w:jc w:val="both"/>
      </w:pPr>
      <w: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19B3A2A4" w14:textId="77777777" w:rsidR="00426D7C" w:rsidRDefault="00426D7C" w:rsidP="00426D7C">
      <w:pPr>
        <w:shd w:val="clear" w:color="auto" w:fill="FFFFFF"/>
        <w:ind w:firstLine="709"/>
        <w:jc w:val="both"/>
      </w:pPr>
      <w: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1B731E36" w14:textId="77777777" w:rsidR="00426D7C" w:rsidRDefault="00426D7C" w:rsidP="00426D7C">
      <w:pPr>
        <w:shd w:val="clear" w:color="auto" w:fill="FFFFFF"/>
        <w:ind w:firstLine="709"/>
        <w:jc w:val="both"/>
      </w:pPr>
      <w: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14:paraId="2A5AACAC" w14:textId="77777777" w:rsidR="00426D7C" w:rsidRDefault="00426D7C" w:rsidP="00426D7C">
      <w:pPr>
        <w:shd w:val="clear" w:color="auto" w:fill="FFFFFF"/>
        <w:ind w:firstLine="709"/>
        <w:jc w:val="both"/>
      </w:pPr>
      <w:r>
        <w:t xml:space="preserve">а)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14:paraId="739F1F05" w14:textId="77777777" w:rsidR="00426D7C" w:rsidRDefault="00426D7C" w:rsidP="00426D7C">
      <w:pPr>
        <w:shd w:val="clear" w:color="auto" w:fill="FFFFFF"/>
        <w:ind w:firstLine="709"/>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w:t>
      </w:r>
    </w:p>
    <w:p w14:paraId="3A75E92B" w14:textId="77777777" w:rsidR="00426D7C" w:rsidRDefault="00426D7C" w:rsidP="00426D7C">
      <w:pPr>
        <w:shd w:val="clear" w:color="auto" w:fill="FFFFFF"/>
        <w:ind w:firstLine="709"/>
        <w:jc w:val="both"/>
      </w:pPr>
      <w:r>
        <w:t xml:space="preserve">в)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87EF541" w14:textId="77777777" w:rsidR="00426D7C" w:rsidRDefault="00426D7C" w:rsidP="00426D7C">
      <w:pPr>
        <w:shd w:val="clear" w:color="auto" w:fill="FFFFFF"/>
        <w:ind w:firstLine="709"/>
        <w:jc w:val="both"/>
      </w:pPr>
      <w:r>
        <w:t xml:space="preserve">2.6.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993A844" w14:textId="77777777" w:rsidR="00426D7C" w:rsidRDefault="00426D7C" w:rsidP="00426D7C">
      <w:pPr>
        <w:shd w:val="clear" w:color="auto" w:fill="FFFFFF"/>
        <w:ind w:firstLine="709"/>
        <w:jc w:val="both"/>
      </w:pPr>
      <w:r>
        <w:t>«черно-белый» (при отсутствии в документе графических изображений и (или) цветного текста);</w:t>
      </w:r>
    </w:p>
    <w:p w14:paraId="50AAF086" w14:textId="77777777" w:rsidR="00426D7C" w:rsidRDefault="00426D7C" w:rsidP="00426D7C">
      <w:pPr>
        <w:shd w:val="clear" w:color="auto" w:fill="FFFFFF"/>
        <w:ind w:firstLine="709"/>
        <w:jc w:val="both"/>
      </w:pPr>
      <w:r>
        <w:t>«оттенки серого» (при наличии в документе графических изображений, отличных от цветного графического изображения);</w:t>
      </w:r>
    </w:p>
    <w:p w14:paraId="48DA2AE2" w14:textId="77777777" w:rsidR="00426D7C" w:rsidRDefault="00426D7C" w:rsidP="00426D7C">
      <w:pPr>
        <w:shd w:val="clear" w:color="auto" w:fill="FFFFFF"/>
        <w:ind w:firstLine="709"/>
        <w:jc w:val="both"/>
      </w:pPr>
      <w:r>
        <w:t>«цветной» или «режим полной цветопередачи» (при наличии в документе цветных графических изображений либо цветного текста).</w:t>
      </w:r>
    </w:p>
    <w:p w14:paraId="74ABF0A6" w14:textId="77777777" w:rsidR="00426D7C" w:rsidRDefault="00426D7C" w:rsidP="00426D7C">
      <w:pPr>
        <w:shd w:val="clear" w:color="auto" w:fill="FFFFFF"/>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p>
    <w:p w14:paraId="033BF443" w14:textId="77777777" w:rsidR="00426D7C" w:rsidRDefault="00426D7C" w:rsidP="00426D7C">
      <w:pPr>
        <w:shd w:val="clear" w:color="auto" w:fill="FFFFFF"/>
        <w:ind w:firstLine="709"/>
        <w:jc w:val="both"/>
      </w:pPr>
      <w:r>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14:paraId="2E166DCE" w14:textId="77777777" w:rsidR="00426D7C" w:rsidRDefault="00426D7C" w:rsidP="00426D7C">
      <w:pPr>
        <w:shd w:val="clear" w:color="auto" w:fill="FFFFFF"/>
        <w:ind w:firstLine="709"/>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документа, представляемого в электронной форме.</w:t>
      </w:r>
    </w:p>
    <w:p w14:paraId="2D7F4BE9" w14:textId="77777777" w:rsidR="00426D7C" w:rsidRDefault="00426D7C" w:rsidP="00426D7C">
      <w:pPr>
        <w:shd w:val="clear" w:color="auto" w:fill="FFFFFF"/>
        <w:ind w:firstLine="709"/>
        <w:jc w:val="both"/>
      </w:pPr>
      <w:r>
        <w:t>2.8. Исчерпывающий перечень документов, необходимых для предоставления услуги, подлежащих представлению заявителем самостоятельно:</w:t>
      </w:r>
    </w:p>
    <w:p w14:paraId="078FEC7C" w14:textId="77777777" w:rsidR="00426D7C" w:rsidRDefault="00426D7C" w:rsidP="00426D7C">
      <w:pPr>
        <w:shd w:val="clear" w:color="auto" w:fill="FFFFFF"/>
        <w:ind w:firstLine="709"/>
        <w:jc w:val="both"/>
      </w:pPr>
      <w:r>
        <w:lastRenderedPageBreak/>
        <w:t>а) уведомление о планируемом сносе. В случае представления уведомления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14:paraId="3770056C" w14:textId="77777777" w:rsidR="00426D7C" w:rsidRDefault="00426D7C" w:rsidP="00426D7C">
      <w:pPr>
        <w:shd w:val="clear" w:color="auto" w:fill="FFFFFF"/>
        <w:ind w:firstLine="709"/>
        <w:jc w:val="both"/>
      </w:pPr>
      <w:r>
        <w:t>б) документ, удостоверяющий личность заявителя или представителя заявителя, в случае представления уведомления о планируемом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14:paraId="5F8CD8CC" w14:textId="77777777" w:rsidR="00426D7C" w:rsidRDefault="00426D7C" w:rsidP="00426D7C">
      <w:pPr>
        <w:shd w:val="clear" w:color="auto" w:fill="FFFFFF"/>
        <w:ind w:firstLine="709"/>
        <w:jc w:val="both"/>
      </w:pPr>
      <w: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3965FEC6" w14:textId="77777777" w:rsidR="00426D7C" w:rsidRDefault="00426D7C" w:rsidP="00426D7C">
      <w:pPr>
        <w:shd w:val="clear" w:color="auto" w:fill="FFFFFF"/>
        <w:ind w:firstLine="709"/>
        <w:jc w:val="both"/>
      </w:pPr>
      <w: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14:paraId="18EBC4A7" w14:textId="77777777" w:rsidR="00426D7C" w:rsidRDefault="00426D7C" w:rsidP="00426D7C">
      <w:pPr>
        <w:shd w:val="clear" w:color="auto" w:fill="FFFFFF"/>
        <w:ind w:firstLine="709"/>
        <w:jc w:val="both"/>
      </w:pPr>
      <w: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27E40287" w14:textId="77777777" w:rsidR="00426D7C" w:rsidRDefault="00426D7C" w:rsidP="00426D7C">
      <w:pPr>
        <w:shd w:val="clear" w:color="auto" w:fill="FFFFFF"/>
        <w:ind w:firstLine="709"/>
        <w:jc w:val="both"/>
      </w:pPr>
      <w:r>
        <w:t xml:space="preserve">е) к уведомлению о планируемом сносе объекта капитального строительства, за исключением объектов, указанных в </w:t>
      </w:r>
      <w:hyperlink r:id="rId7" w:anchor="dst2917" w:history="1">
        <w:r>
          <w:rPr>
            <w:rStyle w:val="a3"/>
            <w:color w:val="auto"/>
            <w:u w:val="none"/>
          </w:rPr>
          <w:t>пунктах 1</w:t>
        </w:r>
      </w:hyperlink>
      <w:r>
        <w:t xml:space="preserve"> - </w:t>
      </w:r>
      <w:hyperlink r:id="rId8" w:anchor="dst100839" w:history="1">
        <w:r>
          <w:rPr>
            <w:rStyle w:val="a3"/>
            <w:color w:val="auto"/>
            <w:u w:val="none"/>
          </w:rPr>
          <w:t>3 части 17 статьи 51</w:t>
        </w:r>
      </w:hyperlink>
      <w:r>
        <w:t xml:space="preserve"> Градостроительного кодекса РФ, прилагаются следующие документы:</w:t>
      </w:r>
    </w:p>
    <w:p w14:paraId="7141AFEF" w14:textId="77777777" w:rsidR="00426D7C" w:rsidRDefault="00426D7C" w:rsidP="00426D7C">
      <w:pPr>
        <w:shd w:val="clear" w:color="auto" w:fill="FFFFFF"/>
        <w:ind w:firstLine="709"/>
        <w:jc w:val="both"/>
      </w:pPr>
      <w:r>
        <w:t>1) результаты и материалы обследования объекта капитального строительства;</w:t>
      </w:r>
    </w:p>
    <w:p w14:paraId="00075B30" w14:textId="77777777" w:rsidR="00426D7C" w:rsidRDefault="00426D7C" w:rsidP="00426D7C">
      <w:pPr>
        <w:shd w:val="clear" w:color="auto" w:fill="FFFFFF"/>
        <w:ind w:firstLine="709"/>
        <w:jc w:val="both"/>
      </w:pPr>
      <w:r>
        <w:t>2) проект организации работ по сносу объекта капитального строительства.</w:t>
      </w:r>
    </w:p>
    <w:p w14:paraId="3542018D" w14:textId="77777777" w:rsidR="00426D7C" w:rsidRDefault="00426D7C" w:rsidP="00426D7C">
      <w:pPr>
        <w:shd w:val="clear" w:color="auto" w:fill="FFFFFF"/>
        <w:ind w:firstLine="709"/>
        <w:jc w:val="both"/>
      </w:pPr>
      <w:r>
        <w:t>ж) уведомление о завершении сноса.</w:t>
      </w:r>
    </w:p>
    <w:p w14:paraId="40425225" w14:textId="77777777" w:rsidR="00426D7C" w:rsidRDefault="00426D7C" w:rsidP="00426D7C">
      <w:pPr>
        <w:shd w:val="clear" w:color="auto" w:fill="FFFFFF"/>
        <w:ind w:firstLine="709"/>
        <w:jc w:val="both"/>
      </w:pPr>
      <w: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4B562756" w14:textId="77777777" w:rsidR="00426D7C" w:rsidRDefault="00426D7C" w:rsidP="00426D7C">
      <w:pPr>
        <w:shd w:val="clear" w:color="auto" w:fill="FFFFFF"/>
        <w:ind w:firstLine="709"/>
        <w:jc w:val="both"/>
      </w:pPr>
      <w: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32FFC89" w14:textId="77777777" w:rsidR="00426D7C" w:rsidRDefault="00426D7C" w:rsidP="00426D7C">
      <w:pPr>
        <w:shd w:val="clear" w:color="auto" w:fill="FFFFFF"/>
        <w:ind w:firstLine="709"/>
        <w:jc w:val="both"/>
      </w:pPr>
      <w: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14:paraId="22F7FBFF" w14:textId="77777777" w:rsidR="00426D7C" w:rsidRDefault="00426D7C" w:rsidP="00426D7C">
      <w:pPr>
        <w:shd w:val="clear" w:color="auto" w:fill="FFFFFF"/>
        <w:ind w:firstLine="709"/>
        <w:jc w:val="both"/>
      </w:pPr>
      <w:r>
        <w:t>в) решение суда о сносе объекта капитального строительства:</w:t>
      </w:r>
    </w:p>
    <w:p w14:paraId="1E8B3284" w14:textId="77777777" w:rsidR="00426D7C" w:rsidRDefault="00426D7C" w:rsidP="00426D7C">
      <w:pPr>
        <w:shd w:val="clear" w:color="auto" w:fill="FFFFFF"/>
        <w:ind w:firstLine="709"/>
        <w:jc w:val="both"/>
      </w:pPr>
      <w:r>
        <w:t>г) решение органа местного самоуправления о сносе объекта капитального строительства.</w:t>
      </w:r>
    </w:p>
    <w:p w14:paraId="5D1DB35D" w14:textId="780CCE8E" w:rsidR="00426D7C" w:rsidRDefault="00426D7C" w:rsidP="00426D7C">
      <w:pPr>
        <w:shd w:val="clear" w:color="auto" w:fill="FFFFFF"/>
        <w:ind w:firstLine="709"/>
        <w:jc w:val="both"/>
      </w:pPr>
      <w:r>
        <w:lastRenderedPageBreak/>
        <w:t xml:space="preserve">2.10. Срок предоставления услуги составляет не более семи рабочих дней со дня поступления уведомления о </w:t>
      </w:r>
      <w:r w:rsidR="00CB57C5">
        <w:t>планируемом</w:t>
      </w:r>
      <w:r>
        <w:t xml:space="preserve"> сносе, уведомления о завершении сноса в Уполномоченный орган. 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14:paraId="5776E694" w14:textId="77777777" w:rsidR="00426D7C" w:rsidRDefault="00426D7C" w:rsidP="00426D7C">
      <w:pPr>
        <w:shd w:val="clear" w:color="auto" w:fill="FFFFFF"/>
        <w:ind w:firstLine="709"/>
        <w:jc w:val="both"/>
      </w:pPr>
      <w:r>
        <w:t xml:space="preserve">2.11. С момента поступления уведомления о планируемом сносе объекта капитального строительства или о завершении сноса объекта капитального строительства Уполномоченный орган </w:t>
      </w:r>
      <w:r>
        <w:rPr>
          <w:shd w:val="clear" w:color="auto" w:fill="FFFFFF"/>
        </w:rPr>
        <w:t>проводит проверку наличия документов, указанных в п. 2.8. Административного регламента, обеспечивает размещение этих документов в государственной информационной системе обеспечения градостроительной деятельности (ГИСОГД) и уведомляет о таком размещении орган регионального государственного строительного надзора. В случае непредставления документов, указанных п. 2.8. Административного регламента, Уполномоченный орган запрашивает их у заявителя.</w:t>
      </w:r>
    </w:p>
    <w:p w14:paraId="077895E8" w14:textId="77777777" w:rsidR="00426D7C" w:rsidRDefault="00426D7C" w:rsidP="00426D7C">
      <w:pPr>
        <w:shd w:val="clear" w:color="auto" w:fill="FFFFFF"/>
        <w:ind w:firstLine="709"/>
        <w:jc w:val="both"/>
      </w:pPr>
      <w:r>
        <w:t>2.12. Основания для отказа в предоставлении государственной услуги:</w:t>
      </w:r>
    </w:p>
    <w:p w14:paraId="381BAC77" w14:textId="77777777" w:rsidR="00426D7C" w:rsidRDefault="00426D7C" w:rsidP="00426D7C">
      <w:pPr>
        <w:shd w:val="clear" w:color="auto" w:fill="FFFFFF"/>
        <w:ind w:firstLine="709"/>
        <w:jc w:val="both"/>
      </w:pPr>
      <w:r>
        <w:t>В случае обращения за услугой «Направление уведомления о планируемом сносе объекта капитального строительства»:</w:t>
      </w:r>
    </w:p>
    <w:p w14:paraId="18B41A23" w14:textId="77777777" w:rsidR="00426D7C" w:rsidRDefault="00426D7C" w:rsidP="00426D7C">
      <w:pPr>
        <w:shd w:val="clear" w:color="auto" w:fill="FFFFFF"/>
        <w:ind w:firstLine="709"/>
        <w:jc w:val="both"/>
      </w:pPr>
      <w:r>
        <w:t>1) документы (сведения), представленные заявителем, противоречат документам (сведениям), полученным в рамках межведомственного взаимодействия;</w:t>
      </w:r>
    </w:p>
    <w:p w14:paraId="505B8070" w14:textId="77777777" w:rsidR="00426D7C" w:rsidRDefault="00426D7C" w:rsidP="00426D7C">
      <w:pPr>
        <w:shd w:val="clear" w:color="auto" w:fill="FFFFFF"/>
        <w:ind w:firstLine="709"/>
        <w:jc w:val="both"/>
      </w:pPr>
      <w:r>
        <w:t>2) отсутствие документов (сведений), предусмотренных нормативными правовыми актами Российской Федерации;</w:t>
      </w:r>
    </w:p>
    <w:p w14:paraId="615B2CB7" w14:textId="77777777" w:rsidR="00426D7C" w:rsidRDefault="00426D7C" w:rsidP="00426D7C">
      <w:pPr>
        <w:shd w:val="clear" w:color="auto" w:fill="FFFFFF"/>
        <w:ind w:firstLine="709"/>
        <w:jc w:val="both"/>
      </w:pPr>
      <w:r>
        <w:t>3) заявитель не является правообладателем объекта капитального строительства;</w:t>
      </w:r>
    </w:p>
    <w:p w14:paraId="01CF5521" w14:textId="77777777" w:rsidR="00426D7C" w:rsidRDefault="00426D7C" w:rsidP="00426D7C">
      <w:pPr>
        <w:shd w:val="clear" w:color="auto" w:fill="FFFFFF"/>
        <w:ind w:firstLine="709"/>
        <w:jc w:val="both"/>
      </w:pPr>
      <w:r>
        <w:t>4) уведомление о сносе содержит сведения об объекте, который не является объектом капитального строительства.</w:t>
      </w:r>
    </w:p>
    <w:p w14:paraId="0A019501" w14:textId="77777777" w:rsidR="00426D7C" w:rsidRDefault="00426D7C" w:rsidP="00426D7C">
      <w:pPr>
        <w:shd w:val="clear" w:color="auto" w:fill="FFFFFF"/>
        <w:ind w:firstLine="709"/>
        <w:jc w:val="both"/>
      </w:pPr>
      <w:r>
        <w:t>В случае обращения за услугой «Направление уведомления о завершении сноса объекта капитального строительства»:</w:t>
      </w:r>
    </w:p>
    <w:p w14:paraId="79BDFBD0" w14:textId="77777777" w:rsidR="00426D7C" w:rsidRDefault="00426D7C" w:rsidP="00426D7C">
      <w:pPr>
        <w:shd w:val="clear" w:color="auto" w:fill="FFFFFF"/>
        <w:ind w:firstLine="709"/>
        <w:jc w:val="both"/>
      </w:pPr>
      <w:r>
        <w:t>1) документы (сведения), представленные заявителем, противоречат документам (сведениям), полученным в рамках межведомственного взаимодействия;</w:t>
      </w:r>
    </w:p>
    <w:p w14:paraId="08725118" w14:textId="77777777" w:rsidR="00426D7C" w:rsidRDefault="00426D7C" w:rsidP="00426D7C">
      <w:pPr>
        <w:shd w:val="clear" w:color="auto" w:fill="FFFFFF"/>
        <w:ind w:firstLine="709"/>
        <w:jc w:val="both"/>
      </w:pPr>
      <w:r>
        <w:t>2) отсутствие документов (сведений), предусмотренных нормативными правовыми актами Российской Федерации.</w:t>
      </w:r>
    </w:p>
    <w:p w14:paraId="249DB7B3" w14:textId="77777777" w:rsidR="00426D7C" w:rsidRDefault="00426D7C" w:rsidP="00426D7C">
      <w:pPr>
        <w:shd w:val="clear" w:color="auto" w:fill="FFFFFF"/>
        <w:ind w:firstLine="709"/>
        <w:jc w:val="both"/>
      </w:pPr>
      <w: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519D076C" w14:textId="77777777" w:rsidR="00426D7C" w:rsidRDefault="00426D7C" w:rsidP="00426D7C">
      <w:pPr>
        <w:shd w:val="clear" w:color="auto" w:fill="FFFFFF"/>
        <w:ind w:firstLine="709"/>
        <w:jc w:val="both"/>
      </w:pPr>
      <w:r>
        <w:t>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14:paraId="10329952" w14:textId="77777777" w:rsidR="00426D7C" w:rsidRDefault="00426D7C" w:rsidP="00426D7C">
      <w:pPr>
        <w:shd w:val="clear" w:color="auto" w:fill="FFFFFF"/>
        <w:ind w:firstLine="709"/>
        <w:jc w:val="both"/>
      </w:pPr>
      <w: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030A587" w14:textId="77777777" w:rsidR="00426D7C" w:rsidRDefault="00426D7C" w:rsidP="00426D7C">
      <w:pPr>
        <w:shd w:val="clear" w:color="auto" w:fill="FFFFFF"/>
        <w:ind w:firstLine="709"/>
        <w:jc w:val="both"/>
      </w:pPr>
      <w: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54ACB23" w14:textId="77777777" w:rsidR="00426D7C" w:rsidRDefault="00426D7C" w:rsidP="00426D7C">
      <w:pPr>
        <w:shd w:val="clear" w:color="auto" w:fill="FFFFFF"/>
        <w:ind w:firstLine="709"/>
        <w:jc w:val="both"/>
      </w:pPr>
      <w: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15FE62C" w14:textId="77777777" w:rsidR="00426D7C" w:rsidRDefault="00426D7C" w:rsidP="00426D7C">
      <w:pPr>
        <w:shd w:val="clear" w:color="auto" w:fill="FFFFFF"/>
        <w:ind w:firstLine="709"/>
        <w:jc w:val="both"/>
      </w:pPr>
      <w:r>
        <w:t>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14:paraId="570DC96D" w14:textId="77777777" w:rsidR="00426D7C" w:rsidRDefault="00426D7C" w:rsidP="00426D7C">
      <w:pPr>
        <w:shd w:val="clear" w:color="auto" w:fill="FFFFFF"/>
        <w:ind w:firstLine="709"/>
        <w:jc w:val="both"/>
      </w:pPr>
      <w:r>
        <w:lastRenderedPageBreak/>
        <w:t>е) выявлено несоблюдение установленных статьей 11 Федерального закона от 6 апреля 2011 г.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46F53137" w14:textId="77777777" w:rsidR="00426D7C" w:rsidRDefault="00426D7C" w:rsidP="00426D7C">
      <w:pPr>
        <w:shd w:val="clear" w:color="auto" w:fill="FFFFFF"/>
        <w:ind w:firstLine="709"/>
        <w:jc w:val="both"/>
      </w:pPr>
      <w:r>
        <w:t>ж) неполное заполнение полей в форме уведомления, в том числе в интерактивной форме уведомления на ЕПГУ;</w:t>
      </w:r>
    </w:p>
    <w:p w14:paraId="476DEF62" w14:textId="77777777" w:rsidR="00426D7C" w:rsidRDefault="00426D7C" w:rsidP="00426D7C">
      <w:pPr>
        <w:shd w:val="clear" w:color="auto" w:fill="FFFFFF"/>
        <w:ind w:firstLine="709"/>
        <w:jc w:val="both"/>
      </w:pPr>
      <w:r>
        <w:t>з) представление неполного комплекта документов, необходимых для предоставления услуги.</w:t>
      </w:r>
    </w:p>
    <w:p w14:paraId="5F856BB9" w14:textId="77777777" w:rsidR="00426D7C" w:rsidRDefault="00426D7C" w:rsidP="00426D7C">
      <w:pPr>
        <w:shd w:val="clear" w:color="auto" w:fill="FFFFFF"/>
        <w:ind w:firstLine="709"/>
        <w:jc w:val="both"/>
      </w:pPr>
      <w: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14:paraId="1C829258" w14:textId="77777777" w:rsidR="00426D7C" w:rsidRDefault="00426D7C" w:rsidP="00426D7C">
      <w:pPr>
        <w:shd w:val="clear" w:color="auto" w:fill="FFFFFF"/>
        <w:ind w:firstLine="709"/>
        <w:jc w:val="both"/>
      </w:pPr>
      <w: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5834F04A" w14:textId="77777777" w:rsidR="00426D7C" w:rsidRDefault="00426D7C" w:rsidP="00426D7C">
      <w:pPr>
        <w:shd w:val="clear" w:color="auto" w:fill="FFFFFF"/>
        <w:ind w:firstLine="709"/>
        <w:jc w:val="both"/>
      </w:pPr>
      <w: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14:paraId="01F33B2D" w14:textId="77777777" w:rsidR="00426D7C" w:rsidRDefault="00426D7C" w:rsidP="00426D7C">
      <w:pPr>
        <w:shd w:val="clear" w:color="auto" w:fill="FFFFFF"/>
        <w:ind w:firstLine="709"/>
        <w:jc w:val="both"/>
      </w:pPr>
      <w:r>
        <w:t>2.17. Результатом предоставления муниципальной услуги является:</w:t>
      </w:r>
    </w:p>
    <w:p w14:paraId="6B31DD39" w14:textId="77777777" w:rsidR="00426D7C" w:rsidRDefault="00426D7C" w:rsidP="00426D7C">
      <w:pPr>
        <w:shd w:val="clear" w:color="auto" w:fill="FFFFFF"/>
        <w:ind w:firstLine="709"/>
        <w:jc w:val="both"/>
      </w:pPr>
      <w:r>
        <w:t>В случае обращения за услугой «Направление уведомления о планируемом сносе объекта капитального строительства»:</w:t>
      </w:r>
    </w:p>
    <w:p w14:paraId="7300D688" w14:textId="77777777" w:rsidR="00426D7C" w:rsidRDefault="00426D7C" w:rsidP="00426D7C">
      <w:pPr>
        <w:shd w:val="clear" w:color="auto" w:fill="FFFFFF"/>
        <w:ind w:firstLine="709"/>
        <w:jc w:val="both"/>
      </w:pPr>
      <w:r>
        <w:t>1) извещение о приеме уведомления о планируемом сносе объекта капитального строительства;</w:t>
      </w:r>
    </w:p>
    <w:p w14:paraId="023315DF" w14:textId="77777777" w:rsidR="00426D7C" w:rsidRDefault="00426D7C" w:rsidP="00426D7C">
      <w:pPr>
        <w:shd w:val="clear" w:color="auto" w:fill="FFFFFF"/>
        <w:ind w:firstLine="709"/>
        <w:jc w:val="both"/>
      </w:pPr>
      <w:r>
        <w:t>2) отказ в предоставлении услуги.</w:t>
      </w:r>
    </w:p>
    <w:p w14:paraId="7CDAC63A" w14:textId="77777777" w:rsidR="00426D7C" w:rsidRDefault="00426D7C" w:rsidP="00426D7C">
      <w:pPr>
        <w:shd w:val="clear" w:color="auto" w:fill="FFFFFF"/>
        <w:ind w:firstLine="709"/>
        <w:jc w:val="both"/>
      </w:pPr>
      <w:r>
        <w:t>В случае обращения за услугой «Направление уведомления о завершении сноса объекта капитального строительства»:</w:t>
      </w:r>
    </w:p>
    <w:p w14:paraId="6FF3A471" w14:textId="77777777" w:rsidR="00426D7C" w:rsidRDefault="00426D7C" w:rsidP="00426D7C">
      <w:pPr>
        <w:shd w:val="clear" w:color="auto" w:fill="FFFFFF"/>
        <w:ind w:firstLine="709"/>
        <w:jc w:val="both"/>
      </w:pPr>
      <w:r>
        <w:t>1) извещение о приеме уведомления о завершении сноса объекта капитального строительства;</w:t>
      </w:r>
    </w:p>
    <w:p w14:paraId="70F88041" w14:textId="77777777" w:rsidR="00426D7C" w:rsidRDefault="00426D7C" w:rsidP="00426D7C">
      <w:pPr>
        <w:shd w:val="clear" w:color="auto" w:fill="FFFFFF"/>
        <w:ind w:firstLine="709"/>
        <w:jc w:val="both"/>
      </w:pPr>
      <w:r>
        <w:t>2) отказ в предоставлении услуги.</w:t>
      </w:r>
    </w:p>
    <w:p w14:paraId="085D2B89" w14:textId="77777777" w:rsidR="00426D7C" w:rsidRDefault="00426D7C" w:rsidP="00426D7C">
      <w:pPr>
        <w:shd w:val="clear" w:color="auto" w:fill="FFFFFF"/>
        <w:ind w:firstLine="709"/>
        <w:jc w:val="both"/>
      </w:pPr>
      <w:r>
        <w:t>2.18. Формы уведомления о планируемом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95BEC3A" w14:textId="77777777" w:rsidR="00426D7C" w:rsidRDefault="00426D7C" w:rsidP="00426D7C">
      <w:pPr>
        <w:shd w:val="clear" w:color="auto" w:fill="FFFFFF"/>
        <w:ind w:firstLine="709"/>
        <w:jc w:val="both"/>
      </w:pPr>
      <w:r>
        <w:t>2.19. Предоставление услуги осуществляется без взимания платы.</w:t>
      </w:r>
    </w:p>
    <w:p w14:paraId="56825585" w14:textId="77777777" w:rsidR="00426D7C" w:rsidRDefault="00426D7C" w:rsidP="00426D7C">
      <w:pPr>
        <w:shd w:val="clear" w:color="auto" w:fill="FFFFFF"/>
        <w:ind w:firstLine="709"/>
        <w:jc w:val="both"/>
      </w:pPr>
      <w:r>
        <w:t>2.20. 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6117B13F" w14:textId="77777777" w:rsidR="00426D7C" w:rsidRDefault="00426D7C" w:rsidP="00426D7C">
      <w:pPr>
        <w:shd w:val="clear" w:color="auto" w:fill="FFFFFF"/>
        <w:ind w:firstLine="709"/>
        <w:jc w:val="both"/>
      </w:pPr>
      <w: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64F7A73C" w14:textId="77777777" w:rsidR="00426D7C" w:rsidRDefault="00426D7C" w:rsidP="00426D7C">
      <w:pPr>
        <w:shd w:val="clear" w:color="auto" w:fill="FFFFFF"/>
        <w:ind w:firstLine="709"/>
        <w:jc w:val="both"/>
      </w:pPr>
      <w: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0BD7917A" w14:textId="77777777" w:rsidR="00426D7C" w:rsidRDefault="00426D7C" w:rsidP="00426D7C">
      <w:pPr>
        <w:shd w:val="clear" w:color="auto" w:fill="FFFFFF"/>
        <w:ind w:firstLine="709"/>
        <w:jc w:val="both"/>
      </w:pPr>
      <w:r>
        <w:t>б) в электронной форме посредством электронной почты.</w:t>
      </w:r>
    </w:p>
    <w:p w14:paraId="67F49F47" w14:textId="77777777" w:rsidR="00426D7C" w:rsidRDefault="00426D7C" w:rsidP="00426D7C">
      <w:pPr>
        <w:shd w:val="clear" w:color="auto" w:fill="FFFFFF"/>
        <w:ind w:firstLine="709"/>
        <w:jc w:val="both"/>
      </w:pPr>
      <w:r>
        <w:t xml:space="preserve">На основании запроса сведения о ходе рассмотрения уведомления о сносе, уведомления о завершении сноса доводятся до заявителя в устной форме (при личном </w:t>
      </w:r>
      <w:r>
        <w:lastRenderedPageBreak/>
        <w:t>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2E8F5C35" w14:textId="77777777" w:rsidR="00426D7C" w:rsidRDefault="00426D7C" w:rsidP="00426D7C">
      <w:pPr>
        <w:shd w:val="clear" w:color="auto" w:fill="FFFFFF"/>
        <w:ind w:firstLine="709"/>
        <w:jc w:val="both"/>
      </w:pPr>
      <w: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4CD128EE" w14:textId="77777777" w:rsidR="00426D7C" w:rsidRDefault="00426D7C" w:rsidP="00426D7C">
      <w:pPr>
        <w:shd w:val="clear" w:color="auto" w:fill="FFFFFF"/>
        <w:ind w:firstLine="709"/>
        <w:jc w:val="both"/>
      </w:pPr>
      <w:r>
        <w:t>2.22. Услуги, необходимые и обязательные для предоставления муниципальной услуги, отсутствуют.</w:t>
      </w:r>
    </w:p>
    <w:p w14:paraId="0F1C1DD6" w14:textId="77777777" w:rsidR="00426D7C" w:rsidRDefault="00426D7C" w:rsidP="00426D7C">
      <w:pPr>
        <w:shd w:val="clear" w:color="auto" w:fill="FFFFFF"/>
        <w:ind w:firstLine="709"/>
        <w:jc w:val="both"/>
      </w:pPr>
      <w:r>
        <w:t>2.23. При предоставлении муниципальной услуги запрещается требовать от заявителя:</w:t>
      </w:r>
    </w:p>
    <w:p w14:paraId="44B15962" w14:textId="77777777" w:rsidR="00426D7C" w:rsidRDefault="00426D7C" w:rsidP="00426D7C">
      <w:pPr>
        <w:shd w:val="clear" w:color="auto" w:fill="FFFFFF"/>
        <w:ind w:firstLine="709"/>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2BED8BF" w14:textId="2A46F305" w:rsidR="00426D7C" w:rsidRDefault="00426D7C" w:rsidP="00426D7C">
      <w:pPr>
        <w:shd w:val="clear" w:color="auto" w:fill="FFFFFF"/>
        <w:ind w:firstLine="709"/>
        <w:jc w:val="both"/>
      </w:pPr>
      <w:proofErr w:type="gramStart"/>
      <w:r>
        <w:rPr>
          <w:shd w:val="clear" w:color="auto" w:fill="FFFFFF"/>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782916">
        <w:rPr>
          <w:shd w:val="clear" w:color="auto" w:fill="FFFFFF"/>
        </w:rPr>
        <w:t>частью 1 статьи 1</w:t>
      </w:r>
      <w:r>
        <w:rPr>
          <w:shd w:val="clear" w:color="auto" w:fill="FFFFFF"/>
        </w:rPr>
        <w:t xml:space="preserve"> </w:t>
      </w:r>
      <w:r>
        <w:t>Федерального закона от 27 июля 2010 г. № 210-ФЗ</w:t>
      </w:r>
      <w:proofErr w:type="gramEnd"/>
      <w:r>
        <w:t xml:space="preserve"> «</w:t>
      </w:r>
      <w:proofErr w:type="gramStart"/>
      <w:r>
        <w:t xml:space="preserve">Об организации предоставления государственных и муниципальных услуг» </w:t>
      </w:r>
      <w:r>
        <w:rPr>
          <w:shd w:val="clear" w:color="auto" w:fill="FFFFFF"/>
        </w:rPr>
        <w:t xml:space="preserve">государственных и муниципальных услуг, в соответствии с нормативными правовыми </w:t>
      </w:r>
      <w:r w:rsidRPr="00782916">
        <w:rPr>
          <w:shd w:val="clear" w:color="auto" w:fill="FFFFFF"/>
        </w:rPr>
        <w:t>актами</w:t>
      </w:r>
      <w:r>
        <w:rPr>
          <w:shd w:val="clear" w:color="auto" w:fill="FFFFFF"/>
        </w:rPr>
        <w:t xml:space="preserve"> Российской Федерации, Чувашской Республики, правовыми актами администрации </w:t>
      </w:r>
      <w:r w:rsidR="001142FE">
        <w:rPr>
          <w:shd w:val="clear" w:color="auto" w:fill="FFFFFF"/>
        </w:rPr>
        <w:t>Порецкого муниципального округа</w:t>
      </w:r>
      <w:r>
        <w:rPr>
          <w:shd w:val="clear" w:color="auto" w:fill="FFFFFF"/>
        </w:rPr>
        <w:t xml:space="preserve">, за исключением документов, включенных в определенный </w:t>
      </w:r>
      <w:r w:rsidRPr="00782916">
        <w:rPr>
          <w:shd w:val="clear" w:color="auto" w:fill="FFFFFF"/>
        </w:rPr>
        <w:t>частью 6</w:t>
      </w:r>
      <w:r>
        <w:rPr>
          <w:shd w:val="clear" w:color="auto" w:fill="FFFFFF"/>
        </w:rPr>
        <w:t xml:space="preserve"> </w:t>
      </w:r>
      <w:r>
        <w:t>статьи 7 Федерального закона от 27 июля 2010 г. № 210-ФЗ «Об организации предоставления государственных и муниципальных услуг»</w:t>
      </w:r>
      <w:r>
        <w:rPr>
          <w:shd w:val="clear" w:color="auto" w:fill="FFFFFF"/>
        </w:rPr>
        <w:t xml:space="preserve"> перечень документов.</w:t>
      </w:r>
      <w:proofErr w:type="gramEnd"/>
      <w:r>
        <w:rPr>
          <w:shd w:val="clear" w:color="auto" w:fill="FFFFFF"/>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E8DF08D" w14:textId="4FCC4E09" w:rsidR="00426D7C" w:rsidRDefault="00426D7C" w:rsidP="00426D7C">
      <w:pPr>
        <w:shd w:val="clear" w:color="auto" w:fill="FFFFFF"/>
        <w:ind w:firstLine="709"/>
        <w:jc w:val="both"/>
      </w:pPr>
      <w:proofErr w:type="gramStart"/>
      <w:r>
        <w:rPr>
          <w:shd w:val="clear" w:color="auto" w:fill="FFFFFF"/>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782916">
        <w:rPr>
          <w:shd w:val="clear" w:color="auto" w:fill="FFFFFF"/>
        </w:rPr>
        <w:t>части 1 статьи 9</w:t>
      </w:r>
      <w:r>
        <w:rPr>
          <w:shd w:val="clear" w:color="auto" w:fill="FFFFFF"/>
        </w:rPr>
        <w:t xml:space="preserve"> </w:t>
      </w:r>
      <w:r>
        <w:t>Федерального закона от 27 июля 2010 г. № 210-ФЗ «Об организации предоставления</w:t>
      </w:r>
      <w:proofErr w:type="gramEnd"/>
      <w:r>
        <w:t xml:space="preserve"> государственных и муниципальных услуг»;</w:t>
      </w:r>
    </w:p>
    <w:p w14:paraId="365230E8" w14:textId="77777777" w:rsidR="00426D7C" w:rsidRDefault="00426D7C" w:rsidP="00426D7C">
      <w:pPr>
        <w:pStyle w:val="a4"/>
        <w:shd w:val="clear" w:color="auto" w:fill="FFFFFF"/>
        <w:spacing w:before="0" w:beforeAutospacing="0" w:after="0" w:afterAutospacing="0"/>
        <w:ind w:firstLine="709"/>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A2B0C67" w14:textId="77777777" w:rsidR="00426D7C" w:rsidRDefault="00426D7C" w:rsidP="00426D7C">
      <w:pPr>
        <w:ind w:firstLine="709"/>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30876FE9" w14:textId="77777777" w:rsidR="00426D7C" w:rsidRDefault="00426D7C" w:rsidP="00426D7C">
      <w:pPr>
        <w:ind w:firstLine="709"/>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56DD02BA" w14:textId="77777777" w:rsidR="00426D7C" w:rsidRDefault="00426D7C" w:rsidP="00426D7C">
      <w:pPr>
        <w:ind w:firstLine="70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77BE858A" w14:textId="06DA1C55" w:rsidR="00426D7C" w:rsidRDefault="00426D7C" w:rsidP="00426D7C">
      <w:pPr>
        <w:ind w:firstLine="709"/>
        <w:jc w:val="both"/>
      </w:pPr>
      <w:proofErr w:type="gramStart"/>
      <w: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sidRPr="00F97937">
        <w:t>частью 1.1 статьи 16</w:t>
      </w:r>
      <w:r>
        <w:t xml:space="preserve">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w:t>
      </w:r>
      <w:proofErr w:type="gramEnd"/>
      <w:r>
        <w:t xml:space="preserve"> </w:t>
      </w:r>
      <w:proofErr w:type="gramStart"/>
      <w:r>
        <w:t xml:space="preserve">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sidRPr="00F97937">
        <w:t>частью 1.1 статьи 16</w:t>
      </w:r>
      <w:r>
        <w:t xml:space="preserve"> Федерального закона от 27 июля 2010 г. № 210-ФЗ</w:t>
      </w:r>
      <w:proofErr w:type="gramEnd"/>
      <w: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315F585" w14:textId="77777777" w:rsidR="00426D7C" w:rsidRDefault="00426D7C" w:rsidP="00426D7C">
      <w:pPr>
        <w:shd w:val="clear" w:color="auto" w:fill="FFFFFF"/>
        <w:ind w:firstLine="709"/>
        <w:jc w:val="both"/>
      </w:pPr>
      <w:r>
        <w:t>2.24.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C78C8DB" w14:textId="77777777" w:rsidR="00426D7C" w:rsidRDefault="00426D7C" w:rsidP="00426D7C">
      <w:pPr>
        <w:shd w:val="clear" w:color="auto" w:fill="FFFFFF"/>
        <w:ind w:firstLine="709"/>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0BE55B9" w14:textId="77777777" w:rsidR="00426D7C" w:rsidRDefault="00426D7C" w:rsidP="00426D7C">
      <w:pPr>
        <w:shd w:val="clear" w:color="auto" w:fill="FFFFFF"/>
        <w:ind w:firstLine="709"/>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0EB5DB8" w14:textId="77777777" w:rsidR="00426D7C" w:rsidRDefault="00426D7C" w:rsidP="00426D7C">
      <w:pPr>
        <w:shd w:val="clear" w:color="auto" w:fill="FFFFFF"/>
        <w:ind w:firstLine="709"/>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0772893" w14:textId="77777777" w:rsidR="00426D7C" w:rsidRDefault="00426D7C" w:rsidP="00426D7C">
      <w:pPr>
        <w:shd w:val="clear" w:color="auto" w:fill="FFFFFF"/>
        <w:ind w:firstLine="709"/>
        <w:jc w:val="both"/>
      </w:pPr>
      <w: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14:paraId="165C42E2" w14:textId="77777777" w:rsidR="00426D7C" w:rsidRDefault="00426D7C" w:rsidP="00426D7C">
      <w:pPr>
        <w:shd w:val="clear" w:color="auto" w:fill="FFFFFF"/>
        <w:ind w:firstLine="709"/>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14:paraId="6C7E8368" w14:textId="77777777" w:rsidR="00426D7C" w:rsidRDefault="00426D7C" w:rsidP="00426D7C">
      <w:pPr>
        <w:shd w:val="clear" w:color="auto" w:fill="FFFFFF"/>
        <w:ind w:firstLine="709"/>
        <w:jc w:val="both"/>
      </w:pPr>
      <w: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4C842C89" w14:textId="77777777" w:rsidR="00426D7C" w:rsidRDefault="00426D7C" w:rsidP="00426D7C">
      <w:pPr>
        <w:shd w:val="clear" w:color="auto" w:fill="FFFFFF"/>
        <w:ind w:firstLine="709"/>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5AD5213" w14:textId="77777777" w:rsidR="00426D7C" w:rsidRDefault="00426D7C" w:rsidP="00426D7C">
      <w:pPr>
        <w:shd w:val="clear" w:color="auto" w:fill="FFFFFF"/>
        <w:ind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5324F42" w14:textId="77777777" w:rsidR="00426D7C" w:rsidRDefault="00426D7C" w:rsidP="00426D7C">
      <w:pPr>
        <w:shd w:val="clear" w:color="auto" w:fill="FFFFFF"/>
        <w:ind w:firstLine="709"/>
        <w:jc w:val="both"/>
      </w:pPr>
      <w:r>
        <w:lastRenderedPageBreak/>
        <w:t>Места для заполнения заявлений оборудуются стульями, столами (стойками), бланками заявлений, письменными принадлежностями.</w:t>
      </w:r>
    </w:p>
    <w:p w14:paraId="56178532" w14:textId="77777777" w:rsidR="00426D7C" w:rsidRDefault="00426D7C" w:rsidP="00426D7C">
      <w:pPr>
        <w:shd w:val="clear" w:color="auto" w:fill="FFFFFF"/>
        <w:ind w:firstLine="709"/>
        <w:jc w:val="both"/>
      </w:pPr>
      <w:r>
        <w:t>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p>
    <w:p w14:paraId="5F5DB06B" w14:textId="77777777" w:rsidR="00426D7C" w:rsidRDefault="00426D7C" w:rsidP="00426D7C">
      <w:pPr>
        <w:shd w:val="clear" w:color="auto" w:fill="FFFFFF"/>
        <w:ind w:firstLine="709"/>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845F03C" w14:textId="77777777" w:rsidR="00426D7C" w:rsidRDefault="00426D7C" w:rsidP="00426D7C">
      <w:pPr>
        <w:shd w:val="clear" w:color="auto" w:fill="FFFFFF"/>
        <w:ind w:firstLine="709"/>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E1DEED6" w14:textId="77777777" w:rsidR="00426D7C" w:rsidRDefault="00426D7C" w:rsidP="00426D7C">
      <w:pPr>
        <w:shd w:val="clear" w:color="auto" w:fill="FFFFFF"/>
        <w:ind w:firstLine="709"/>
        <w:jc w:val="both"/>
      </w:pPr>
      <w:r>
        <w:t>При предоставлении муниципальной услуги инвалидам обеспечиваются:</w:t>
      </w:r>
    </w:p>
    <w:p w14:paraId="7D6054B1" w14:textId="77777777" w:rsidR="00426D7C" w:rsidRDefault="00426D7C" w:rsidP="00426D7C">
      <w:pPr>
        <w:shd w:val="clear" w:color="auto" w:fill="FFFFFF"/>
        <w:ind w:firstLine="709"/>
        <w:jc w:val="both"/>
      </w:pPr>
      <w:r>
        <w:t>возможность беспрепятственного доступа к объекту (зданию, помещению), в котором предоставляется муниципальная услуга;</w:t>
      </w:r>
    </w:p>
    <w:p w14:paraId="739DF90B" w14:textId="77777777" w:rsidR="00426D7C" w:rsidRDefault="00426D7C" w:rsidP="00426D7C">
      <w:pPr>
        <w:shd w:val="clear" w:color="auto" w:fill="FFFFFF"/>
        <w:ind w:firstLine="709"/>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0E6806D2" w14:textId="77777777" w:rsidR="00426D7C" w:rsidRDefault="00426D7C" w:rsidP="00426D7C">
      <w:pPr>
        <w:shd w:val="clear" w:color="auto" w:fill="FFFFFF"/>
        <w:ind w:firstLine="709"/>
        <w:jc w:val="both"/>
      </w:pPr>
      <w:r>
        <w:t>сопровождение инвалидов, имеющих стойкие расстройства функции зрения и самостоятельного передвижения;</w:t>
      </w:r>
    </w:p>
    <w:p w14:paraId="47DA6873" w14:textId="77777777" w:rsidR="00426D7C" w:rsidRDefault="00426D7C" w:rsidP="00426D7C">
      <w:pPr>
        <w:shd w:val="clear" w:color="auto" w:fill="FFFFFF"/>
        <w:ind w:firstLine="709"/>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20E5EC88" w14:textId="77777777" w:rsidR="00426D7C" w:rsidRDefault="00426D7C" w:rsidP="00426D7C">
      <w:pPr>
        <w:shd w:val="clear" w:color="auto" w:fill="FFFFFF"/>
        <w:ind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FAFCE56" w14:textId="77777777" w:rsidR="00426D7C" w:rsidRDefault="00426D7C" w:rsidP="00426D7C">
      <w:pPr>
        <w:shd w:val="clear" w:color="auto" w:fill="FFFFFF"/>
        <w:ind w:firstLine="709"/>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14:paraId="068B842D" w14:textId="77777777" w:rsidR="00426D7C" w:rsidRDefault="00426D7C" w:rsidP="00426D7C">
      <w:pPr>
        <w:shd w:val="clear" w:color="auto" w:fill="FFFFFF"/>
        <w:ind w:firstLine="709"/>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315A580A" w14:textId="77777777" w:rsidR="00426D7C" w:rsidRDefault="00426D7C" w:rsidP="00426D7C">
      <w:pPr>
        <w:shd w:val="clear" w:color="auto" w:fill="FFFFFF"/>
        <w:ind w:firstLine="709"/>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14:paraId="71F0391E" w14:textId="77777777" w:rsidR="00426D7C" w:rsidRDefault="00426D7C" w:rsidP="00426D7C">
      <w:pPr>
        <w:shd w:val="clear" w:color="auto" w:fill="FFFFFF"/>
        <w:ind w:firstLine="709"/>
        <w:jc w:val="both"/>
      </w:pPr>
      <w:r>
        <w:t>2.25. Основными показателями доступности предоставления муниципальной услуги являются:</w:t>
      </w:r>
    </w:p>
    <w:p w14:paraId="27CC2AA9" w14:textId="77777777" w:rsidR="00426D7C" w:rsidRDefault="00426D7C" w:rsidP="00426D7C">
      <w:pPr>
        <w:shd w:val="clear" w:color="auto" w:fill="FFFFFF"/>
        <w:ind w:firstLine="709"/>
        <w:jc w:val="both"/>
      </w:pPr>
      <w: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E8D6B7C" w14:textId="77777777" w:rsidR="00426D7C" w:rsidRDefault="00426D7C" w:rsidP="00426D7C">
      <w:pPr>
        <w:shd w:val="clear" w:color="auto" w:fill="FFFFFF"/>
        <w:ind w:firstLine="709"/>
        <w:jc w:val="both"/>
      </w:pPr>
      <w:r>
        <w:t>возможность получения заявителем уведомлений о предоставлении муниципальной услуги с помощью ЕПГУ, регионального портала;</w:t>
      </w:r>
    </w:p>
    <w:p w14:paraId="726168EF" w14:textId="77777777" w:rsidR="00426D7C" w:rsidRDefault="00426D7C" w:rsidP="00426D7C">
      <w:pPr>
        <w:shd w:val="clear" w:color="auto" w:fill="FFFFFF"/>
        <w:ind w:firstLine="709"/>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E038074" w14:textId="77777777" w:rsidR="00426D7C" w:rsidRDefault="00426D7C" w:rsidP="00426D7C">
      <w:pPr>
        <w:shd w:val="clear" w:color="auto" w:fill="FFFFFF"/>
        <w:ind w:firstLine="709"/>
        <w:jc w:val="both"/>
      </w:pPr>
      <w:r>
        <w:t>2.26. Основными показателями качества предоставления муниципальной услуги являются:</w:t>
      </w:r>
    </w:p>
    <w:p w14:paraId="07639DB6" w14:textId="77777777" w:rsidR="00426D7C" w:rsidRDefault="00426D7C" w:rsidP="00426D7C">
      <w:pPr>
        <w:shd w:val="clear" w:color="auto" w:fill="FFFFFF"/>
        <w:ind w:firstLine="709"/>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3A6121B" w14:textId="77777777" w:rsidR="00426D7C" w:rsidRDefault="00426D7C" w:rsidP="00426D7C">
      <w:pPr>
        <w:shd w:val="clear" w:color="auto" w:fill="FFFFFF"/>
        <w:ind w:firstLine="709"/>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14:paraId="6511581E" w14:textId="77777777" w:rsidR="00426D7C" w:rsidRDefault="00426D7C" w:rsidP="00426D7C">
      <w:pPr>
        <w:shd w:val="clear" w:color="auto" w:fill="FFFFFF"/>
        <w:ind w:firstLine="709"/>
        <w:jc w:val="both"/>
      </w:pPr>
      <w:r>
        <w:t>отсутствие обоснованных жалоб на действия (бездействие) сотрудников и их некорректное (невнимательное) отношение к заявителям;</w:t>
      </w:r>
    </w:p>
    <w:p w14:paraId="656E6D95" w14:textId="77777777" w:rsidR="00426D7C" w:rsidRDefault="00426D7C" w:rsidP="00426D7C">
      <w:pPr>
        <w:shd w:val="clear" w:color="auto" w:fill="FFFFFF"/>
        <w:ind w:firstLine="709"/>
        <w:jc w:val="both"/>
      </w:pPr>
      <w:r>
        <w:lastRenderedPageBreak/>
        <w:t>отсутствие нарушений установленных сроков в процессе предоставления муниципальной услуги;</w:t>
      </w:r>
    </w:p>
    <w:p w14:paraId="77E4290F" w14:textId="7EE8BFE4" w:rsidR="00426D7C" w:rsidRDefault="00426D7C" w:rsidP="00CC52CC">
      <w:pPr>
        <w:shd w:val="clear" w:color="auto" w:fill="FFFFFF"/>
        <w:ind w:firstLine="709"/>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7081EF6" w14:textId="77777777" w:rsidR="00426D7C" w:rsidRDefault="00426D7C" w:rsidP="00426D7C">
      <w:pPr>
        <w:shd w:val="clear" w:color="auto" w:fill="FFFFFF"/>
        <w:ind w:firstLine="709"/>
        <w:jc w:val="both"/>
      </w:pPr>
    </w:p>
    <w:p w14:paraId="5D98763E" w14:textId="77777777" w:rsidR="00426D7C" w:rsidRDefault="00426D7C" w:rsidP="00426D7C">
      <w:pPr>
        <w:shd w:val="clear" w:color="auto" w:fill="FFFFFF"/>
        <w:jc w:val="center"/>
        <w:outlineLvl w:val="2"/>
        <w:rPr>
          <w:b/>
          <w:bCs/>
        </w:rPr>
      </w:pPr>
      <w:r>
        <w:rPr>
          <w:b/>
          <w:bC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CFD0F2D" w14:textId="77777777" w:rsidR="00426D7C" w:rsidRDefault="00426D7C" w:rsidP="00426D7C">
      <w:pPr>
        <w:shd w:val="clear" w:color="auto" w:fill="FFFFFF"/>
        <w:ind w:firstLine="709"/>
        <w:jc w:val="both"/>
      </w:pPr>
      <w:r>
        <w:t>3.1. Предоставление государственной услуги включает в себя следующие административные процедуры:</w:t>
      </w:r>
    </w:p>
    <w:p w14:paraId="533C0557" w14:textId="77777777" w:rsidR="00426D7C" w:rsidRDefault="00426D7C" w:rsidP="00426D7C">
      <w:pPr>
        <w:shd w:val="clear" w:color="auto" w:fill="FFFFFF"/>
        <w:ind w:firstLine="709"/>
        <w:jc w:val="both"/>
      </w:pPr>
      <w:r>
        <w:t>1) прием, проверка документов и регистрация уведомления о планируемом сносе, уведомления о завершении сноса;</w:t>
      </w:r>
    </w:p>
    <w:p w14:paraId="40A5CC32" w14:textId="77777777" w:rsidR="00426D7C" w:rsidRDefault="00426D7C" w:rsidP="00426D7C">
      <w:pPr>
        <w:shd w:val="clear" w:color="auto" w:fill="FFFFFF"/>
        <w:ind w:firstLine="709"/>
        <w:jc w:val="both"/>
      </w:pPr>
      <w:r>
        <w:t>2) 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33978217" w14:textId="77777777" w:rsidR="00426D7C" w:rsidRDefault="00426D7C" w:rsidP="00426D7C">
      <w:pPr>
        <w:shd w:val="clear" w:color="auto" w:fill="FFFFFF"/>
        <w:ind w:firstLine="709"/>
        <w:jc w:val="both"/>
      </w:pPr>
      <w:r>
        <w:t>3) рассмотрение документов и сведений;</w:t>
      </w:r>
    </w:p>
    <w:p w14:paraId="566683B9" w14:textId="77777777" w:rsidR="00426D7C" w:rsidRDefault="00426D7C" w:rsidP="00426D7C">
      <w:pPr>
        <w:shd w:val="clear" w:color="auto" w:fill="FFFFFF"/>
        <w:ind w:firstLine="709"/>
        <w:jc w:val="both"/>
      </w:pPr>
      <w:r>
        <w:t>4) принятие решения;</w:t>
      </w:r>
    </w:p>
    <w:p w14:paraId="35D8221B" w14:textId="77777777" w:rsidR="00426D7C" w:rsidRDefault="00426D7C" w:rsidP="00426D7C">
      <w:pPr>
        <w:shd w:val="clear" w:color="auto" w:fill="FFFFFF"/>
        <w:ind w:firstLine="709"/>
        <w:jc w:val="both"/>
      </w:pPr>
      <w:r>
        <w:t>5) выдача результата;</w:t>
      </w:r>
    </w:p>
    <w:p w14:paraId="3FA12DBD" w14:textId="77777777" w:rsidR="00426D7C" w:rsidRDefault="00426D7C" w:rsidP="00426D7C">
      <w:pPr>
        <w:shd w:val="clear" w:color="auto" w:fill="FFFFFF"/>
        <w:ind w:firstLine="709"/>
        <w:jc w:val="both"/>
      </w:pPr>
      <w:r>
        <w:t>6) внесение результата государственной услуги в реестр юридически значимых записей.</w:t>
      </w:r>
    </w:p>
    <w:p w14:paraId="256493E3" w14:textId="77777777" w:rsidR="00426D7C" w:rsidRDefault="00426D7C" w:rsidP="00426D7C">
      <w:pPr>
        <w:shd w:val="clear" w:color="auto" w:fill="FFFFFF"/>
        <w:ind w:firstLine="709"/>
        <w:jc w:val="both"/>
      </w:pPr>
      <w:r>
        <w:t>3.2. При предоставлении муниципальной услуги в электронной форме заявителю обеспечиваются:</w:t>
      </w:r>
    </w:p>
    <w:p w14:paraId="1E8A3858" w14:textId="77777777" w:rsidR="00426D7C" w:rsidRDefault="00426D7C" w:rsidP="00426D7C">
      <w:pPr>
        <w:shd w:val="clear" w:color="auto" w:fill="FFFFFF"/>
        <w:ind w:firstLine="709"/>
        <w:jc w:val="both"/>
      </w:pPr>
      <w:r>
        <w:t>получение информации о порядке и сроках предоставления муниципальной услуги;</w:t>
      </w:r>
    </w:p>
    <w:p w14:paraId="37A04962" w14:textId="77777777" w:rsidR="00426D7C" w:rsidRDefault="00426D7C" w:rsidP="00426D7C">
      <w:pPr>
        <w:shd w:val="clear" w:color="auto" w:fill="FFFFFF"/>
        <w:ind w:firstLine="709"/>
        <w:jc w:val="both"/>
      </w:pPr>
      <w:r>
        <w:t>формирование уведомления о сносе, уведомления о завершении сноса;</w:t>
      </w:r>
    </w:p>
    <w:p w14:paraId="1B2BFE09" w14:textId="77777777" w:rsidR="00426D7C" w:rsidRDefault="00426D7C" w:rsidP="00426D7C">
      <w:pPr>
        <w:shd w:val="clear" w:color="auto" w:fill="FFFFFF"/>
        <w:ind w:firstLine="709"/>
        <w:jc w:val="both"/>
      </w:pPr>
      <w:r>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14:paraId="01BD530D" w14:textId="77777777" w:rsidR="00426D7C" w:rsidRDefault="00426D7C" w:rsidP="00426D7C">
      <w:pPr>
        <w:shd w:val="clear" w:color="auto" w:fill="FFFFFF"/>
        <w:ind w:firstLine="709"/>
        <w:jc w:val="both"/>
      </w:pPr>
      <w:r>
        <w:t>получение результата предоставления муниципальной услуги;</w:t>
      </w:r>
    </w:p>
    <w:p w14:paraId="5727BA8A" w14:textId="77777777" w:rsidR="00426D7C" w:rsidRDefault="00426D7C" w:rsidP="00426D7C">
      <w:pPr>
        <w:shd w:val="clear" w:color="auto" w:fill="FFFFFF"/>
        <w:ind w:firstLine="709"/>
        <w:jc w:val="both"/>
      </w:pPr>
      <w:r>
        <w:t>получение сведений о ходе рассмотрения уведомления о сносе, уведомления о завершении сноса;</w:t>
      </w:r>
    </w:p>
    <w:p w14:paraId="2A2C2F68" w14:textId="77777777" w:rsidR="00426D7C" w:rsidRDefault="00426D7C" w:rsidP="00426D7C">
      <w:pPr>
        <w:shd w:val="clear" w:color="auto" w:fill="FFFFFF"/>
        <w:ind w:firstLine="709"/>
        <w:jc w:val="both"/>
      </w:pPr>
      <w:r>
        <w:t>осуществление оценки качества предоставления муниципальной услуги;</w:t>
      </w:r>
    </w:p>
    <w:p w14:paraId="7C236924" w14:textId="77777777" w:rsidR="00426D7C" w:rsidRDefault="00426D7C" w:rsidP="00426D7C">
      <w:pPr>
        <w:shd w:val="clear" w:color="auto" w:fill="FFFFFF"/>
        <w:ind w:firstLine="709"/>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14:paraId="75858B67" w14:textId="77777777" w:rsidR="00426D7C" w:rsidRDefault="00426D7C" w:rsidP="00426D7C">
      <w:pPr>
        <w:shd w:val="clear" w:color="auto" w:fill="FFFFFF"/>
        <w:ind w:firstLine="709"/>
        <w:jc w:val="both"/>
      </w:pPr>
      <w:r>
        <w:t>3.3. Формирование уведомления о планируемом сносе, уведомления о завершении сноса.</w:t>
      </w:r>
    </w:p>
    <w:p w14:paraId="1F41DC0A" w14:textId="77777777" w:rsidR="00426D7C" w:rsidRDefault="00426D7C" w:rsidP="00426D7C">
      <w:pPr>
        <w:shd w:val="clear" w:color="auto" w:fill="FFFFFF"/>
        <w:ind w:firstLine="709"/>
        <w:jc w:val="both"/>
      </w:pPr>
      <w: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14:paraId="3CA33B95" w14:textId="77777777" w:rsidR="00426D7C" w:rsidRDefault="00426D7C" w:rsidP="00426D7C">
      <w:pPr>
        <w:shd w:val="clear" w:color="auto" w:fill="FFFFFF"/>
        <w:ind w:firstLine="709"/>
        <w:jc w:val="both"/>
      </w:pPr>
      <w:r>
        <w:t xml:space="preserve">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w:t>
      </w:r>
      <w:r>
        <w:lastRenderedPageBreak/>
        <w:t>посредством информационного сообщения непосредственно в электронной форме уведомления о сносе, уведомления о завершении сноса.</w:t>
      </w:r>
    </w:p>
    <w:p w14:paraId="5D3195B3" w14:textId="77777777" w:rsidR="00426D7C" w:rsidRDefault="00426D7C" w:rsidP="00426D7C">
      <w:pPr>
        <w:shd w:val="clear" w:color="auto" w:fill="FFFFFF"/>
        <w:ind w:firstLine="709"/>
        <w:jc w:val="both"/>
      </w:pPr>
      <w:r>
        <w:t>При формировании уведомления о сносе, уведомления о завершении сноса заявителю обеспечивается:</w:t>
      </w:r>
    </w:p>
    <w:p w14:paraId="5248D44F" w14:textId="77777777" w:rsidR="00426D7C" w:rsidRDefault="00426D7C" w:rsidP="00426D7C">
      <w:pPr>
        <w:shd w:val="clear" w:color="auto" w:fill="FFFFFF"/>
        <w:ind w:firstLine="709"/>
        <w:jc w:val="both"/>
      </w:pPr>
      <w: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14:paraId="4F05C433" w14:textId="77777777" w:rsidR="00426D7C" w:rsidRDefault="00426D7C" w:rsidP="00426D7C">
      <w:pPr>
        <w:shd w:val="clear" w:color="auto" w:fill="FFFFFF"/>
        <w:ind w:firstLine="709"/>
        <w:jc w:val="both"/>
      </w:pPr>
      <w:r>
        <w:t>б) возможность печати на бумажном носителе копии электронной формы уведомления о сносе, уведомления о завершении сноса;</w:t>
      </w:r>
    </w:p>
    <w:p w14:paraId="2B44A8C7" w14:textId="77777777" w:rsidR="00426D7C" w:rsidRDefault="00426D7C" w:rsidP="00426D7C">
      <w:pPr>
        <w:shd w:val="clear" w:color="auto" w:fill="FFFFFF"/>
        <w:ind w:firstLine="709"/>
        <w:jc w:val="both"/>
      </w:pPr>
      <w:r>
        <w:t>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14:paraId="040BA261" w14:textId="77777777" w:rsidR="00426D7C" w:rsidRDefault="00426D7C" w:rsidP="00426D7C">
      <w:pPr>
        <w:shd w:val="clear" w:color="auto" w:fill="FFFFFF"/>
        <w:ind w:firstLine="709"/>
        <w:jc w:val="both"/>
      </w:pPr>
      <w: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14:paraId="4D610CAC" w14:textId="77777777" w:rsidR="00426D7C" w:rsidRDefault="00426D7C" w:rsidP="00426D7C">
      <w:pPr>
        <w:shd w:val="clear" w:color="auto" w:fill="FFFFFF"/>
        <w:ind w:firstLine="709"/>
        <w:jc w:val="both"/>
      </w:pPr>
      <w:r>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14:paraId="1F300D7C" w14:textId="77777777" w:rsidR="00426D7C" w:rsidRDefault="00426D7C" w:rsidP="00426D7C">
      <w:pPr>
        <w:shd w:val="clear" w:color="auto" w:fill="FFFFFF"/>
        <w:ind w:firstLine="709"/>
        <w:jc w:val="both"/>
      </w:pPr>
      <w:r>
        <w:t>е) 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14:paraId="11821036" w14:textId="77777777" w:rsidR="00426D7C" w:rsidRDefault="00426D7C" w:rsidP="00426D7C">
      <w:pPr>
        <w:shd w:val="clear" w:color="auto" w:fill="FFFFFF"/>
        <w:ind w:firstLine="709"/>
        <w:jc w:val="both"/>
      </w:pPr>
      <w:r>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14:paraId="45B4AA01" w14:textId="77777777" w:rsidR="00426D7C" w:rsidRDefault="00426D7C" w:rsidP="00426D7C">
      <w:pPr>
        <w:shd w:val="clear" w:color="auto" w:fill="FFFFFF"/>
        <w:ind w:firstLine="709"/>
        <w:jc w:val="both"/>
      </w:pPr>
      <w:r>
        <w:t>3.4. 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14:paraId="3EEABFA8" w14:textId="77777777" w:rsidR="00426D7C" w:rsidRDefault="00426D7C" w:rsidP="00426D7C">
      <w:pPr>
        <w:shd w:val="clear" w:color="auto" w:fill="FFFFFF"/>
        <w:ind w:firstLine="709"/>
        <w:jc w:val="both"/>
      </w:pPr>
      <w:r>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14:paraId="4EC75AF5" w14:textId="77777777" w:rsidR="00426D7C" w:rsidRDefault="00426D7C" w:rsidP="00426D7C">
      <w:pPr>
        <w:shd w:val="clear" w:color="auto" w:fill="FFFFFF"/>
        <w:ind w:firstLine="709"/>
        <w:jc w:val="both"/>
      </w:pPr>
      <w: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государственной (муниципальной) услуги.</w:t>
      </w:r>
    </w:p>
    <w:p w14:paraId="50F95B6B" w14:textId="77777777" w:rsidR="00426D7C" w:rsidRDefault="00426D7C" w:rsidP="00426D7C">
      <w:pPr>
        <w:shd w:val="clear" w:color="auto" w:fill="FFFFFF"/>
        <w:ind w:firstLine="709"/>
        <w:jc w:val="both"/>
      </w:pPr>
      <w:r>
        <w:t>3.5. 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0934FFBA" w14:textId="77777777" w:rsidR="00426D7C" w:rsidRDefault="00426D7C" w:rsidP="00426D7C">
      <w:pPr>
        <w:shd w:val="clear" w:color="auto" w:fill="FFFFFF"/>
        <w:ind w:firstLine="709"/>
        <w:jc w:val="both"/>
      </w:pPr>
      <w:r>
        <w:t>Ответственное должностное лицо:</w:t>
      </w:r>
    </w:p>
    <w:p w14:paraId="51432C9B" w14:textId="77777777" w:rsidR="00426D7C" w:rsidRDefault="00426D7C" w:rsidP="00426D7C">
      <w:pPr>
        <w:shd w:val="clear" w:color="auto" w:fill="FFFFFF"/>
        <w:ind w:firstLine="709"/>
        <w:jc w:val="both"/>
      </w:pPr>
      <w: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14:paraId="19130C54" w14:textId="77777777" w:rsidR="00426D7C" w:rsidRDefault="00426D7C" w:rsidP="00426D7C">
      <w:pPr>
        <w:shd w:val="clear" w:color="auto" w:fill="FFFFFF"/>
        <w:ind w:firstLine="709"/>
        <w:jc w:val="both"/>
      </w:pPr>
      <w:r>
        <w:t>рассматривает поступившие уведомления о сносе, уведомления о завершении сноса и приложенные образы документов (документы);</w:t>
      </w:r>
    </w:p>
    <w:p w14:paraId="0ACCBA13" w14:textId="77777777" w:rsidR="00426D7C" w:rsidRDefault="00426D7C" w:rsidP="00426D7C">
      <w:pPr>
        <w:shd w:val="clear" w:color="auto" w:fill="FFFFFF"/>
        <w:ind w:firstLine="709"/>
        <w:jc w:val="both"/>
      </w:pPr>
      <w:r>
        <w:t>производит действия в соответствии с пунктом 3.4 настоящего Административного регламента.</w:t>
      </w:r>
    </w:p>
    <w:p w14:paraId="6B0B3049" w14:textId="77777777" w:rsidR="00426D7C" w:rsidRDefault="00426D7C" w:rsidP="00426D7C">
      <w:pPr>
        <w:shd w:val="clear" w:color="auto" w:fill="FFFFFF"/>
        <w:ind w:firstLine="709"/>
        <w:jc w:val="both"/>
      </w:pPr>
      <w:r>
        <w:t>3.6. Заявителю в качестве результата предоставления муниципальной услуги обеспечивается возможность получения документа:</w:t>
      </w:r>
    </w:p>
    <w:p w14:paraId="27484201" w14:textId="77777777" w:rsidR="00426D7C" w:rsidRDefault="00426D7C" w:rsidP="00426D7C">
      <w:pPr>
        <w:shd w:val="clear" w:color="auto" w:fill="FFFFFF"/>
        <w:ind w:firstLine="709"/>
        <w:jc w:val="both"/>
      </w:pPr>
      <w: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14:paraId="1A18DFFB" w14:textId="77777777" w:rsidR="00426D7C" w:rsidRDefault="00426D7C" w:rsidP="00426D7C">
      <w:pPr>
        <w:shd w:val="clear" w:color="auto" w:fill="FFFFFF"/>
        <w:ind w:firstLine="709"/>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47555BD4" w14:textId="77777777" w:rsidR="00426D7C" w:rsidRDefault="00426D7C" w:rsidP="00426D7C">
      <w:pPr>
        <w:shd w:val="clear" w:color="auto" w:fill="FFFFFF"/>
        <w:ind w:firstLine="709"/>
        <w:jc w:val="both"/>
      </w:pPr>
      <w:r>
        <w:t>3.7. 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14:paraId="30B09DF9" w14:textId="77777777" w:rsidR="00426D7C" w:rsidRDefault="00426D7C" w:rsidP="00426D7C">
      <w:pPr>
        <w:shd w:val="clear" w:color="auto" w:fill="FFFFFF"/>
        <w:ind w:firstLine="709"/>
        <w:jc w:val="both"/>
      </w:pPr>
      <w:r>
        <w:t>При предоставлении муниципальной услуги в электронной форме заявителю направляется:</w:t>
      </w:r>
    </w:p>
    <w:p w14:paraId="02A917A7" w14:textId="77777777" w:rsidR="00426D7C" w:rsidRDefault="00426D7C" w:rsidP="00426D7C">
      <w:pPr>
        <w:shd w:val="clear" w:color="auto" w:fill="FFFFFF"/>
        <w:ind w:firstLine="709"/>
        <w:jc w:val="both"/>
      </w:pPr>
      <w:r>
        <w:t>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BFD0C01" w14:textId="77777777" w:rsidR="00426D7C" w:rsidRDefault="00426D7C" w:rsidP="00426D7C">
      <w:pPr>
        <w:shd w:val="clear" w:color="auto" w:fill="FFFFFF"/>
        <w:ind w:firstLine="709"/>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5C24DE5" w14:textId="77777777" w:rsidR="00426D7C" w:rsidRDefault="00426D7C" w:rsidP="00426D7C">
      <w:pPr>
        <w:shd w:val="clear" w:color="auto" w:fill="FFFFFF"/>
        <w:ind w:firstLine="709"/>
        <w:jc w:val="both"/>
      </w:pPr>
      <w:r>
        <w:t>3.8. Оценка качества предоставления муниципальной услуги.</w:t>
      </w:r>
    </w:p>
    <w:p w14:paraId="2A331845" w14:textId="77777777" w:rsidR="00426D7C" w:rsidRDefault="00426D7C" w:rsidP="00426D7C">
      <w:pPr>
        <w:shd w:val="clear" w:color="auto" w:fill="FFFFFF"/>
        <w:ind w:firstLine="709"/>
        <w:jc w:val="both"/>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536CCE3" w14:textId="77777777" w:rsidR="00426D7C" w:rsidRDefault="00426D7C" w:rsidP="00426D7C">
      <w:pPr>
        <w:shd w:val="clear" w:color="auto" w:fill="FFFFFF"/>
        <w:ind w:firstLine="709"/>
        <w:jc w:val="both"/>
      </w:pPr>
      <w: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25ECE53" w14:textId="77777777" w:rsidR="00426D7C" w:rsidRDefault="00426D7C" w:rsidP="00426D7C">
      <w:pPr>
        <w:shd w:val="clear" w:color="auto" w:fill="FFFFFF"/>
        <w:ind w:firstLine="709"/>
        <w:jc w:val="both"/>
      </w:pPr>
      <w:r>
        <w:lastRenderedPageBreak/>
        <w:t>3.10. Многофункциональный центр осуществляет:</w:t>
      </w:r>
    </w:p>
    <w:p w14:paraId="2A1DFFEC" w14:textId="77777777" w:rsidR="00426D7C" w:rsidRDefault="00426D7C" w:rsidP="00426D7C">
      <w:pPr>
        <w:shd w:val="clear" w:color="auto" w:fill="FFFFFF"/>
        <w:ind w:firstLine="709"/>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BEFDC4C" w14:textId="77777777" w:rsidR="00426D7C" w:rsidRDefault="00426D7C" w:rsidP="00426D7C">
      <w:pPr>
        <w:shd w:val="clear" w:color="auto" w:fill="FFFFFF"/>
        <w:ind w:firstLine="709"/>
        <w:jc w:val="both"/>
      </w:pPr>
      <w: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t>услуги</w:t>
      </w:r>
      <w:proofErr w:type="gramEnd"/>
      <w: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1BE3281A" w14:textId="77777777" w:rsidR="00426D7C" w:rsidRDefault="00426D7C" w:rsidP="00426D7C">
      <w:pPr>
        <w:shd w:val="clear" w:color="auto" w:fill="FFFFFF"/>
        <w:ind w:firstLine="709"/>
        <w:jc w:val="both"/>
      </w:pPr>
      <w:r>
        <w:t>иные процедуры и действия, предусмотренные Федеральным законом от 27 июля 2010 г. № 210-ФЗ «Об организации предоставления государственных и муниципальных услуг».</w:t>
      </w:r>
    </w:p>
    <w:p w14:paraId="748634C6" w14:textId="77777777" w:rsidR="00426D7C" w:rsidRDefault="00426D7C" w:rsidP="00426D7C">
      <w:pPr>
        <w:shd w:val="clear" w:color="auto" w:fill="FFFFFF"/>
        <w:ind w:firstLine="709"/>
        <w:jc w:val="both"/>
      </w:pPr>
      <w:r>
        <w:t>В соответствии с частью 1.1 статьи 16 Федерального закона от 27 июля 2010 г. №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w:t>
      </w:r>
    </w:p>
    <w:p w14:paraId="5BA38D22" w14:textId="77777777" w:rsidR="00426D7C" w:rsidRDefault="00426D7C" w:rsidP="00426D7C">
      <w:pPr>
        <w:shd w:val="clear" w:color="auto" w:fill="FFFFFF"/>
        <w:ind w:firstLine="709"/>
        <w:jc w:val="both"/>
      </w:pPr>
      <w:r>
        <w:t>3.11. Информирование заявителя многофункциональными центрами осуществляется следующими способами:</w:t>
      </w:r>
    </w:p>
    <w:p w14:paraId="2C6A3F46" w14:textId="77777777" w:rsidR="00426D7C" w:rsidRDefault="00426D7C" w:rsidP="00426D7C">
      <w:pPr>
        <w:shd w:val="clear" w:color="auto" w:fill="FFFFFF"/>
        <w:ind w:firstLine="70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30A25D1" w14:textId="77777777" w:rsidR="00426D7C" w:rsidRDefault="00426D7C" w:rsidP="00426D7C">
      <w:pPr>
        <w:shd w:val="clear" w:color="auto" w:fill="FFFFFF"/>
        <w:ind w:firstLine="709"/>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14:paraId="37597E0C" w14:textId="77777777" w:rsidR="00426D7C" w:rsidRDefault="00426D7C" w:rsidP="00426D7C">
      <w:pPr>
        <w:shd w:val="clear" w:color="auto" w:fill="FFFFFF"/>
        <w:ind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F4551E6" w14:textId="77777777" w:rsidR="00426D7C" w:rsidRDefault="00426D7C" w:rsidP="00426D7C">
      <w:pPr>
        <w:shd w:val="clear" w:color="auto" w:fill="FFFFFF"/>
        <w:ind w:firstLine="709"/>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163D699" w14:textId="77777777" w:rsidR="00426D7C" w:rsidRDefault="00426D7C" w:rsidP="00426D7C">
      <w:pPr>
        <w:shd w:val="clear" w:color="auto" w:fill="FFFFFF"/>
        <w:ind w:firstLine="709"/>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E2C70BF" w14:textId="77777777" w:rsidR="00426D7C" w:rsidRDefault="00426D7C" w:rsidP="00426D7C">
      <w:pPr>
        <w:shd w:val="clear" w:color="auto" w:fill="FFFFFF"/>
        <w:ind w:firstLine="709"/>
        <w:jc w:val="both"/>
      </w:pPr>
      <w:r>
        <w:t>изложить обращение в письменной форме (ответ направляется Заявителю в соответствии со способом, указанным в обращении);</w:t>
      </w:r>
    </w:p>
    <w:p w14:paraId="59EDF599" w14:textId="77777777" w:rsidR="00426D7C" w:rsidRDefault="00426D7C" w:rsidP="00426D7C">
      <w:pPr>
        <w:shd w:val="clear" w:color="auto" w:fill="FFFFFF"/>
        <w:ind w:firstLine="709"/>
        <w:jc w:val="both"/>
      </w:pPr>
      <w:r>
        <w:t>назначить другое время для консультаций.</w:t>
      </w:r>
    </w:p>
    <w:p w14:paraId="18F3E0DA" w14:textId="77777777" w:rsidR="00426D7C" w:rsidRDefault="00426D7C" w:rsidP="00426D7C">
      <w:pPr>
        <w:shd w:val="clear" w:color="auto" w:fill="FFFFFF"/>
        <w:ind w:firstLine="709"/>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F05BEBF" w14:textId="77777777" w:rsidR="00426D7C" w:rsidRDefault="00426D7C" w:rsidP="00426D7C">
      <w:pPr>
        <w:shd w:val="clear" w:color="auto" w:fill="FFFFFF"/>
        <w:ind w:firstLine="709"/>
        <w:jc w:val="both"/>
      </w:pPr>
      <w:r>
        <w:t xml:space="preserve">3.12. 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w:t>
      </w:r>
      <w: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A737E06" w14:textId="77777777" w:rsidR="00426D7C" w:rsidRDefault="00426D7C" w:rsidP="00426D7C">
      <w:pPr>
        <w:shd w:val="clear" w:color="auto" w:fill="FFFFFF"/>
        <w:ind w:firstLine="709"/>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BB6A7D0" w14:textId="77777777" w:rsidR="00426D7C" w:rsidRDefault="00426D7C" w:rsidP="00426D7C">
      <w:pPr>
        <w:shd w:val="clear" w:color="auto" w:fill="FFFFFF"/>
        <w:ind w:firstLine="709"/>
        <w:jc w:val="both"/>
      </w:pPr>
      <w:r>
        <w:t>3.13.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950A54F" w14:textId="77777777" w:rsidR="00426D7C" w:rsidRDefault="00426D7C" w:rsidP="00426D7C">
      <w:pPr>
        <w:shd w:val="clear" w:color="auto" w:fill="FFFFFF"/>
        <w:ind w:firstLine="709"/>
        <w:jc w:val="both"/>
      </w:pPr>
      <w:r>
        <w:t>Работник многофункционального центра осуществляет следующие действия:</w:t>
      </w:r>
    </w:p>
    <w:p w14:paraId="55E2C43B" w14:textId="77777777" w:rsidR="00426D7C" w:rsidRDefault="00426D7C" w:rsidP="00426D7C">
      <w:pPr>
        <w:shd w:val="clear" w:color="auto" w:fill="FFFFFF"/>
        <w:ind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78EE0EC" w14:textId="77777777" w:rsidR="00426D7C" w:rsidRDefault="00426D7C" w:rsidP="00426D7C">
      <w:pPr>
        <w:shd w:val="clear" w:color="auto" w:fill="FFFFFF"/>
        <w:ind w:firstLine="709"/>
        <w:jc w:val="both"/>
      </w:pPr>
      <w:r>
        <w:t>проверяет полномочия представителя заявителя (в случае обращения представителя заявителя);</w:t>
      </w:r>
    </w:p>
    <w:p w14:paraId="3F57C79A" w14:textId="77777777" w:rsidR="00426D7C" w:rsidRDefault="00426D7C" w:rsidP="00426D7C">
      <w:pPr>
        <w:shd w:val="clear" w:color="auto" w:fill="FFFFFF"/>
        <w:ind w:firstLine="709"/>
        <w:jc w:val="both"/>
      </w:pPr>
      <w:r>
        <w:t>определяет статус исполнения уведомления об окончании строительства в ГИС;</w:t>
      </w:r>
    </w:p>
    <w:p w14:paraId="2591412E" w14:textId="77777777" w:rsidR="00426D7C" w:rsidRDefault="00426D7C" w:rsidP="00426D7C">
      <w:pPr>
        <w:shd w:val="clear" w:color="auto" w:fill="FFFFFF"/>
        <w:ind w:firstLine="709"/>
        <w:jc w:val="both"/>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07E3A35" w14:textId="77777777" w:rsidR="00426D7C" w:rsidRDefault="00426D7C" w:rsidP="00426D7C">
      <w:pPr>
        <w:shd w:val="clear" w:color="auto" w:fill="FFFFFF"/>
        <w:ind w:firstLine="709"/>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58BDB73" w14:textId="77777777" w:rsidR="00426D7C" w:rsidRDefault="00426D7C" w:rsidP="00426D7C">
      <w:pPr>
        <w:shd w:val="clear" w:color="auto" w:fill="FFFFFF"/>
        <w:ind w:firstLine="709"/>
        <w:jc w:val="both"/>
      </w:pPr>
      <w:r>
        <w:t>выдает документы заявителю, при необходимости запрашивает у заявителя подписи за каждый выданный документ;</w:t>
      </w:r>
    </w:p>
    <w:p w14:paraId="316E763D" w14:textId="77777777" w:rsidR="00426D7C" w:rsidRDefault="00426D7C" w:rsidP="00426D7C">
      <w:pPr>
        <w:shd w:val="clear" w:color="auto" w:fill="FFFFFF"/>
        <w:ind w:firstLine="709"/>
        <w:jc w:val="both"/>
      </w:pPr>
      <w:r>
        <w:t>запрашивает согласие заявителя на участие в смс-опросе для оценки качества предоставленных услуг многофункциональным центром.</w:t>
      </w:r>
    </w:p>
    <w:p w14:paraId="75BAC31F" w14:textId="77777777" w:rsidR="00426D7C" w:rsidRDefault="00426D7C" w:rsidP="00426D7C">
      <w:pPr>
        <w:shd w:val="clear" w:color="auto" w:fill="FFFFFF"/>
        <w:ind w:firstLine="709"/>
        <w:jc w:val="both"/>
      </w:pPr>
    </w:p>
    <w:p w14:paraId="18DC689C" w14:textId="77777777" w:rsidR="00426D7C" w:rsidRDefault="00426D7C" w:rsidP="00426D7C">
      <w:pPr>
        <w:shd w:val="clear" w:color="auto" w:fill="FFFFFF"/>
        <w:jc w:val="center"/>
        <w:outlineLvl w:val="2"/>
        <w:rPr>
          <w:b/>
          <w:bCs/>
        </w:rPr>
      </w:pPr>
      <w:r>
        <w:rPr>
          <w:b/>
          <w:bCs/>
        </w:rPr>
        <w:t>IV. Формы контроля за исполнением административного регламента</w:t>
      </w:r>
    </w:p>
    <w:p w14:paraId="5AA5F552" w14:textId="77777777" w:rsidR="00426D7C" w:rsidRDefault="00426D7C" w:rsidP="00426D7C">
      <w:pPr>
        <w:shd w:val="clear" w:color="auto" w:fill="FFFFFF"/>
        <w:ind w:firstLine="709"/>
        <w:jc w:val="both"/>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2BC14406" w14:textId="77777777" w:rsidR="00426D7C" w:rsidRDefault="00426D7C" w:rsidP="00426D7C">
      <w:pPr>
        <w:shd w:val="clear" w:color="auto" w:fill="FFFFFF"/>
        <w:ind w:firstLine="709"/>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305B6FF9" w14:textId="77777777" w:rsidR="00426D7C" w:rsidRDefault="00426D7C" w:rsidP="00426D7C">
      <w:pPr>
        <w:shd w:val="clear" w:color="auto" w:fill="FFFFFF"/>
        <w:ind w:firstLine="709"/>
        <w:jc w:val="both"/>
      </w:pPr>
      <w:r>
        <w:t>Текущий контроль осуществляется путем проведения проверок:</w:t>
      </w:r>
    </w:p>
    <w:p w14:paraId="3EE37C79" w14:textId="77777777" w:rsidR="00426D7C" w:rsidRDefault="00426D7C" w:rsidP="00426D7C">
      <w:pPr>
        <w:shd w:val="clear" w:color="auto" w:fill="FFFFFF"/>
        <w:ind w:firstLine="709"/>
        <w:jc w:val="both"/>
      </w:pPr>
      <w:r>
        <w:t>решений о предоставлении (об отказе в предоставлении) муниципальной услуги;</w:t>
      </w:r>
    </w:p>
    <w:p w14:paraId="382AFFB4" w14:textId="77777777" w:rsidR="00426D7C" w:rsidRDefault="00426D7C" w:rsidP="00426D7C">
      <w:pPr>
        <w:shd w:val="clear" w:color="auto" w:fill="FFFFFF"/>
        <w:ind w:firstLine="709"/>
        <w:jc w:val="both"/>
      </w:pPr>
      <w:r>
        <w:t>выявления и устранения нарушений прав граждан;</w:t>
      </w:r>
    </w:p>
    <w:p w14:paraId="64A07CBF" w14:textId="77777777" w:rsidR="00426D7C" w:rsidRDefault="00426D7C" w:rsidP="00426D7C">
      <w:pPr>
        <w:shd w:val="clear" w:color="auto" w:fill="FFFFFF"/>
        <w:ind w:firstLine="709"/>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BDE9BDA" w14:textId="77777777" w:rsidR="00426D7C" w:rsidRDefault="00426D7C" w:rsidP="00426D7C">
      <w:pPr>
        <w:shd w:val="clear" w:color="auto" w:fill="FFFFFF"/>
        <w:ind w:firstLine="709"/>
        <w:jc w:val="both"/>
      </w:pPr>
      <w:r>
        <w:lastRenderedPageBreak/>
        <w:t>4.2. Контроль за полнотой и качеством предоставления муниципальной услуги включает в себя проведение плановых и внеплановых проверок.</w:t>
      </w:r>
    </w:p>
    <w:p w14:paraId="260DECB0" w14:textId="77777777" w:rsidR="00426D7C" w:rsidRDefault="00426D7C" w:rsidP="00426D7C">
      <w:pPr>
        <w:shd w:val="clear" w:color="auto" w:fill="FFFFFF"/>
        <w:ind w:firstLine="709"/>
        <w:jc w:val="both"/>
      </w:pPr>
      <w: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7F3DE464" w14:textId="77777777" w:rsidR="00426D7C" w:rsidRDefault="00426D7C" w:rsidP="00426D7C">
      <w:pPr>
        <w:shd w:val="clear" w:color="auto" w:fill="FFFFFF"/>
        <w:ind w:firstLine="709"/>
        <w:jc w:val="both"/>
      </w:pPr>
      <w:r>
        <w:t>соблюдение сроков предоставления муниципальной услуги; соблюдение положений настоящего Административного регламента;</w:t>
      </w:r>
    </w:p>
    <w:p w14:paraId="046FC2F9" w14:textId="77777777" w:rsidR="00426D7C" w:rsidRDefault="00426D7C" w:rsidP="00426D7C">
      <w:pPr>
        <w:shd w:val="clear" w:color="auto" w:fill="FFFFFF"/>
        <w:ind w:firstLine="709"/>
        <w:jc w:val="both"/>
      </w:pPr>
      <w:r>
        <w:t>правильность и обоснованность принятого решения об отказе в предоставлении муниципальной услуги.</w:t>
      </w:r>
    </w:p>
    <w:p w14:paraId="4E977AA3" w14:textId="77777777" w:rsidR="00426D7C" w:rsidRDefault="00426D7C" w:rsidP="00426D7C">
      <w:pPr>
        <w:shd w:val="clear" w:color="auto" w:fill="FFFFFF"/>
        <w:ind w:firstLine="709"/>
        <w:jc w:val="both"/>
      </w:pPr>
      <w:r>
        <w:t>Основанием для проведения внеплановых проверок являются:</w:t>
      </w:r>
    </w:p>
    <w:p w14:paraId="24489130" w14:textId="77777777" w:rsidR="00426D7C" w:rsidRDefault="00426D7C" w:rsidP="00426D7C">
      <w:pPr>
        <w:shd w:val="clear" w:color="auto" w:fill="FFFFFF"/>
        <w:ind w:firstLine="709"/>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Чувашской Республики, правовых актов </w:t>
      </w:r>
      <w:r w:rsidR="001142FE">
        <w:t>администрации Порецкого муниципального округа</w:t>
      </w:r>
      <w:r>
        <w:t xml:space="preserve"> Чувашской Республики;</w:t>
      </w:r>
    </w:p>
    <w:p w14:paraId="0EF6AD57" w14:textId="77777777" w:rsidR="00426D7C" w:rsidRDefault="00426D7C" w:rsidP="00426D7C">
      <w:pPr>
        <w:shd w:val="clear" w:color="auto" w:fill="FFFFFF"/>
        <w:ind w:firstLine="709"/>
        <w:jc w:val="both"/>
      </w:pPr>
      <w:r>
        <w:t>обращения граждан и юридических лиц на нарушения законодательства, в том числе на качество предоставления муниципальной услуги.</w:t>
      </w:r>
    </w:p>
    <w:p w14:paraId="2864A059" w14:textId="77777777" w:rsidR="00426D7C" w:rsidRDefault="00426D7C" w:rsidP="00426D7C">
      <w:pPr>
        <w:shd w:val="clear" w:color="auto" w:fill="FFFFFF"/>
        <w:ind w:firstLine="709"/>
        <w:jc w:val="both"/>
      </w:pPr>
      <w: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Чувашской Республики, правовых актов </w:t>
      </w:r>
      <w:r w:rsidR="001142FE">
        <w:t>администрации Порецкого муниципального округа</w:t>
      </w:r>
      <w:r>
        <w:t xml:space="preserve"> Чувашской Республики осуществляется привлечение виновных лиц к ответственности в соответствии с законодательством Российской Федерации.</w:t>
      </w:r>
    </w:p>
    <w:p w14:paraId="37684395" w14:textId="77777777" w:rsidR="00426D7C" w:rsidRDefault="00426D7C" w:rsidP="00426D7C">
      <w:pPr>
        <w:shd w:val="clear" w:color="auto" w:fill="FFFFFF"/>
        <w:ind w:firstLine="709"/>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5F58F62" w14:textId="77777777" w:rsidR="00426D7C" w:rsidRDefault="00426D7C" w:rsidP="00426D7C">
      <w:pPr>
        <w:shd w:val="clear" w:color="auto" w:fill="FFFFFF"/>
        <w:ind w:firstLine="709"/>
        <w:jc w:val="both"/>
      </w:pPr>
      <w: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88A7DCB" w14:textId="77777777" w:rsidR="00426D7C" w:rsidRDefault="00426D7C" w:rsidP="00426D7C">
      <w:pPr>
        <w:shd w:val="clear" w:color="auto" w:fill="FFFFFF"/>
        <w:ind w:firstLine="709"/>
        <w:jc w:val="both"/>
      </w:pPr>
      <w:r>
        <w:t>Граждане, их объединения и организации также имеют право:</w:t>
      </w:r>
    </w:p>
    <w:p w14:paraId="64088A65" w14:textId="77777777" w:rsidR="00426D7C" w:rsidRDefault="00426D7C" w:rsidP="00426D7C">
      <w:pPr>
        <w:shd w:val="clear" w:color="auto" w:fill="FFFFFF"/>
        <w:ind w:firstLine="709"/>
        <w:jc w:val="both"/>
      </w:pPr>
      <w:r>
        <w:t>направлять замечания и предложения по улучшению доступности и качества предоставления муниципальной услуги;</w:t>
      </w:r>
    </w:p>
    <w:p w14:paraId="36B220A1" w14:textId="77777777" w:rsidR="00426D7C" w:rsidRDefault="00426D7C" w:rsidP="00426D7C">
      <w:pPr>
        <w:shd w:val="clear" w:color="auto" w:fill="FFFFFF"/>
        <w:ind w:firstLine="709"/>
        <w:jc w:val="both"/>
      </w:pPr>
      <w:r>
        <w:t>вносить предложения о мерах по устранению нарушений настоящего Административного регламента.</w:t>
      </w:r>
    </w:p>
    <w:p w14:paraId="6A9A9574" w14:textId="77777777" w:rsidR="00426D7C" w:rsidRDefault="00426D7C" w:rsidP="00426D7C">
      <w:pPr>
        <w:shd w:val="clear" w:color="auto" w:fill="FFFFFF"/>
        <w:ind w:firstLine="709"/>
        <w:jc w:val="both"/>
      </w:pPr>
      <w: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7648298" w14:textId="77777777" w:rsidR="00426D7C" w:rsidRDefault="00426D7C" w:rsidP="00426D7C">
      <w:pPr>
        <w:shd w:val="clear" w:color="auto" w:fill="FFFFFF"/>
        <w:ind w:firstLine="70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5F2D9EE" w14:textId="77777777" w:rsidR="00426D7C" w:rsidRDefault="00426D7C" w:rsidP="00426D7C">
      <w:pPr>
        <w:shd w:val="clear" w:color="auto" w:fill="FFFFFF"/>
        <w:ind w:firstLine="709"/>
        <w:jc w:val="both"/>
      </w:pPr>
    </w:p>
    <w:p w14:paraId="009F8211" w14:textId="77777777" w:rsidR="00426D7C" w:rsidRDefault="00426D7C" w:rsidP="00426D7C">
      <w:pPr>
        <w:shd w:val="clear" w:color="auto" w:fill="FFFFFF"/>
        <w:jc w:val="center"/>
        <w:outlineLvl w:val="2"/>
        <w:rPr>
          <w:b/>
          <w:bCs/>
        </w:rPr>
      </w:pPr>
      <w:r>
        <w:rPr>
          <w:b/>
          <w:bCs/>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или муниципальных служащих, работников</w:t>
      </w:r>
    </w:p>
    <w:p w14:paraId="024D6A5F" w14:textId="77777777" w:rsidR="00426D7C" w:rsidRDefault="00426D7C" w:rsidP="00426D7C">
      <w:pPr>
        <w:shd w:val="clear" w:color="auto" w:fill="FFFFFF"/>
        <w:ind w:firstLine="709"/>
        <w:jc w:val="both"/>
      </w:pPr>
      <w: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6EF667B9" w14:textId="77777777" w:rsidR="00426D7C" w:rsidRDefault="00426D7C" w:rsidP="00426D7C">
      <w:pPr>
        <w:shd w:val="clear" w:color="auto" w:fill="FFFFFF"/>
        <w:ind w:firstLine="709"/>
        <w:jc w:val="both"/>
      </w:pPr>
      <w:r>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DF605CC" w14:textId="77777777" w:rsidR="00426D7C" w:rsidRDefault="00426D7C" w:rsidP="00426D7C">
      <w:pPr>
        <w:shd w:val="clear" w:color="auto" w:fill="FFFFFF"/>
        <w:ind w:firstLine="709"/>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62494FAE" w14:textId="77777777" w:rsidR="00426D7C" w:rsidRDefault="00426D7C" w:rsidP="00426D7C">
      <w:pPr>
        <w:shd w:val="clear" w:color="auto" w:fill="FFFFFF"/>
        <w:ind w:firstLine="709"/>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3182A7B2" w14:textId="77777777" w:rsidR="00426D7C" w:rsidRDefault="00426D7C" w:rsidP="00426D7C">
      <w:pPr>
        <w:shd w:val="clear" w:color="auto" w:fill="FFFFFF"/>
        <w:ind w:firstLine="709"/>
        <w:jc w:val="both"/>
      </w:pPr>
      <w:r>
        <w:t>к руководителю многофункционального центра - на решения и действия (бездействие) работника многофункционального центра;</w:t>
      </w:r>
    </w:p>
    <w:p w14:paraId="7C681733" w14:textId="77777777" w:rsidR="00426D7C" w:rsidRDefault="00426D7C" w:rsidP="00426D7C">
      <w:pPr>
        <w:shd w:val="clear" w:color="auto" w:fill="FFFFFF"/>
        <w:ind w:firstLine="709"/>
        <w:jc w:val="both"/>
      </w:pPr>
      <w:r>
        <w:t>к учредителю многофункционального центра - на решение и действия (бездействие) многофункционального центра.</w:t>
      </w:r>
    </w:p>
    <w:p w14:paraId="404F00EE" w14:textId="77777777" w:rsidR="00426D7C" w:rsidRDefault="00426D7C" w:rsidP="00426D7C">
      <w:pPr>
        <w:shd w:val="clear" w:color="auto" w:fill="FFFFFF"/>
        <w:ind w:firstLine="709"/>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31E3789D" w14:textId="77777777" w:rsidR="00426D7C" w:rsidRDefault="00426D7C" w:rsidP="00426D7C">
      <w:pPr>
        <w:shd w:val="clear" w:color="auto" w:fill="FFFFFF"/>
        <w:ind w:firstLine="709"/>
        <w:jc w:val="both"/>
      </w:pPr>
      <w: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E96E3D1" w14:textId="77777777" w:rsidR="00426D7C" w:rsidRDefault="00426D7C" w:rsidP="00426D7C">
      <w:pPr>
        <w:shd w:val="clear" w:color="auto" w:fill="FFFFFF"/>
        <w:ind w:firstLine="709"/>
        <w:jc w:val="both"/>
      </w:pPr>
      <w: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DAEBF62" w14:textId="77777777" w:rsidR="00426D7C" w:rsidRDefault="00426D7C" w:rsidP="00426D7C">
      <w:pPr>
        <w:shd w:val="clear" w:color="auto" w:fill="FFFFFF"/>
        <w:ind w:firstLine="709"/>
        <w:jc w:val="both"/>
      </w:pPr>
      <w:r>
        <w:t>Федеральным законом от 27 июля 2010 г. № 210-ФЗ «Об организации предоставления государственных и муниципальных услуг»;</w:t>
      </w:r>
    </w:p>
    <w:p w14:paraId="33F1198C" w14:textId="77777777" w:rsidR="00426D7C" w:rsidRDefault="00426D7C" w:rsidP="00426D7C">
      <w:pPr>
        <w:shd w:val="clear" w:color="auto" w:fill="FFFFFF"/>
        <w:ind w:firstLine="709"/>
        <w:jc w:val="both"/>
      </w:pPr>
      <w: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36DEEF2" w14:textId="77777777" w:rsidR="00426D7C" w:rsidRDefault="00426D7C" w:rsidP="00426D7C">
      <w:pPr>
        <w:shd w:val="clear" w:color="auto" w:fill="FFFFFF"/>
        <w:ind w:firstLine="709"/>
        <w:jc w:val="both"/>
      </w:pPr>
      <w:r>
        <w:t>постановлением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14:paraId="6B7480A5" w14:textId="77777777" w:rsidR="00426D7C" w:rsidRDefault="00426D7C" w:rsidP="00426D7C">
      <w:pPr>
        <w:shd w:val="clear" w:color="auto" w:fill="FFFFFF"/>
        <w:ind w:firstLine="709"/>
        <w:jc w:val="both"/>
      </w:pPr>
    </w:p>
    <w:p w14:paraId="6F7825C3" w14:textId="77777777" w:rsidR="00416C49" w:rsidRDefault="00416C49"/>
    <w:p w14:paraId="6F4D925D" w14:textId="77777777" w:rsidR="005A1734" w:rsidRDefault="005A1734"/>
    <w:p w14:paraId="0DF4E29D" w14:textId="77777777" w:rsidR="005A1734" w:rsidRDefault="005A1734"/>
    <w:p w14:paraId="06A65903" w14:textId="77777777" w:rsidR="005A1734" w:rsidRDefault="005A1734"/>
    <w:p w14:paraId="36B16F81" w14:textId="77777777" w:rsidR="005A1734" w:rsidRDefault="005A1734"/>
    <w:p w14:paraId="500F702B" w14:textId="77777777" w:rsidR="005A1734" w:rsidRDefault="005A1734"/>
    <w:p w14:paraId="7B4F0652" w14:textId="77777777" w:rsidR="005A1734" w:rsidRDefault="005A1734"/>
    <w:p w14:paraId="21B27CCA" w14:textId="77777777" w:rsidR="005A1734" w:rsidRDefault="005A1734"/>
    <w:p w14:paraId="576A14BE" w14:textId="77777777" w:rsidR="005A1734" w:rsidRDefault="005A1734"/>
    <w:p w14:paraId="1BAAA22E" w14:textId="77777777" w:rsidR="005A1734" w:rsidRDefault="005A1734"/>
    <w:p w14:paraId="7C1C7A6D" w14:textId="77777777" w:rsidR="005A1734" w:rsidRDefault="005A1734"/>
    <w:p w14:paraId="6B919EE2" w14:textId="77777777" w:rsidR="005A1734" w:rsidRDefault="005A1734"/>
    <w:p w14:paraId="4C892489" w14:textId="77777777" w:rsidR="005A1734" w:rsidRDefault="005A1734"/>
    <w:p w14:paraId="444B6CEB" w14:textId="77777777" w:rsidR="005A1734" w:rsidRDefault="005A1734"/>
    <w:p w14:paraId="1C9E4259" w14:textId="77777777" w:rsidR="005A1734" w:rsidRDefault="005A1734"/>
    <w:p w14:paraId="7E64150A" w14:textId="77777777" w:rsidR="005A1734" w:rsidRDefault="005A1734"/>
    <w:p w14:paraId="60881020" w14:textId="42168617" w:rsidR="005A1734" w:rsidRDefault="005A1734"/>
    <w:p w14:paraId="7522E85C" w14:textId="5739009D" w:rsidR="00CC52CC" w:rsidRDefault="00CC52CC"/>
    <w:p w14:paraId="40D97627" w14:textId="77777777" w:rsidR="00CC52CC" w:rsidRDefault="00CC52CC"/>
    <w:p w14:paraId="5EDF8041" w14:textId="77777777" w:rsidR="005A1734" w:rsidRDefault="005A1734"/>
    <w:p w14:paraId="3F481548" w14:textId="77777777" w:rsidR="005A1734" w:rsidRPr="000A5FCA" w:rsidRDefault="005A1734" w:rsidP="005A1734">
      <w:pPr>
        <w:shd w:val="clear" w:color="auto" w:fill="FFFFFF"/>
        <w:ind w:left="5954"/>
        <w:jc w:val="center"/>
        <w:rPr>
          <w:bCs/>
          <w:sz w:val="22"/>
          <w:szCs w:val="22"/>
        </w:rPr>
      </w:pPr>
      <w:r>
        <w:rPr>
          <w:bCs/>
          <w:sz w:val="22"/>
          <w:szCs w:val="22"/>
        </w:rPr>
        <w:lastRenderedPageBreak/>
        <w:t>П</w:t>
      </w:r>
      <w:r w:rsidRPr="000A5FCA">
        <w:rPr>
          <w:bCs/>
          <w:sz w:val="22"/>
          <w:szCs w:val="22"/>
        </w:rPr>
        <w:t>риложение № 1</w:t>
      </w:r>
    </w:p>
    <w:p w14:paraId="4B653290" w14:textId="77777777" w:rsidR="005A1734" w:rsidRPr="000A5FCA" w:rsidRDefault="005A1734" w:rsidP="005A1734">
      <w:pPr>
        <w:shd w:val="clear" w:color="auto" w:fill="FFFFFF"/>
        <w:ind w:left="5954"/>
        <w:jc w:val="both"/>
        <w:rPr>
          <w:bCs/>
          <w:sz w:val="22"/>
          <w:szCs w:val="22"/>
        </w:rPr>
      </w:pPr>
      <w:r w:rsidRPr="000A5FCA">
        <w:rPr>
          <w:bCs/>
          <w:sz w:val="22"/>
          <w:szCs w:val="22"/>
        </w:rPr>
        <w:t xml:space="preserve">к Административному регламенту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Pr>
          <w:bCs/>
          <w:sz w:val="22"/>
          <w:szCs w:val="22"/>
        </w:rPr>
        <w:t xml:space="preserve"> </w:t>
      </w:r>
    </w:p>
    <w:p w14:paraId="04519C20" w14:textId="77777777" w:rsidR="005A1734" w:rsidRPr="000A5FCA" w:rsidRDefault="005A1734" w:rsidP="005A1734">
      <w:pPr>
        <w:shd w:val="clear" w:color="auto" w:fill="FFFFFF"/>
        <w:ind w:firstLine="709"/>
        <w:jc w:val="both"/>
      </w:pPr>
    </w:p>
    <w:p w14:paraId="60DCD8F6" w14:textId="77777777" w:rsidR="00CC52CC" w:rsidRPr="00CC52CC" w:rsidRDefault="00CC52CC" w:rsidP="00CC52CC">
      <w:pPr>
        <w:autoSpaceDE w:val="0"/>
        <w:autoSpaceDN w:val="0"/>
        <w:adjustRightInd w:val="0"/>
        <w:jc w:val="center"/>
        <w:outlineLvl w:val="1"/>
        <w:rPr>
          <w:b/>
          <w:sz w:val="22"/>
          <w:szCs w:val="22"/>
        </w:rPr>
      </w:pPr>
    </w:p>
    <w:p w14:paraId="137C331B" w14:textId="77777777" w:rsidR="00CC52CC" w:rsidRPr="00CC52CC" w:rsidRDefault="00CC52CC" w:rsidP="00CC52CC">
      <w:pPr>
        <w:autoSpaceDE w:val="0"/>
        <w:autoSpaceDN w:val="0"/>
        <w:adjustRightInd w:val="0"/>
        <w:jc w:val="center"/>
        <w:outlineLvl w:val="1"/>
        <w:rPr>
          <w:b/>
          <w:sz w:val="22"/>
          <w:szCs w:val="22"/>
        </w:rPr>
      </w:pPr>
      <w:r w:rsidRPr="00CC52CC">
        <w:rPr>
          <w:b/>
          <w:sz w:val="22"/>
          <w:szCs w:val="22"/>
        </w:rPr>
        <w:t>Сведения</w:t>
      </w:r>
    </w:p>
    <w:p w14:paraId="1EC14F34" w14:textId="77777777" w:rsidR="00CC52CC" w:rsidRPr="00CC52CC" w:rsidRDefault="00CC52CC" w:rsidP="00CC52CC">
      <w:pPr>
        <w:autoSpaceDE w:val="0"/>
        <w:autoSpaceDN w:val="0"/>
        <w:adjustRightInd w:val="0"/>
        <w:jc w:val="center"/>
        <w:rPr>
          <w:b/>
          <w:sz w:val="22"/>
          <w:szCs w:val="22"/>
        </w:rPr>
      </w:pPr>
      <w:r w:rsidRPr="00CC52CC">
        <w:rPr>
          <w:b/>
          <w:sz w:val="22"/>
          <w:szCs w:val="22"/>
        </w:rPr>
        <w:t xml:space="preserve">о месте нахождения Межрайонного </w:t>
      </w:r>
      <w:proofErr w:type="spellStart"/>
      <w:r w:rsidRPr="00CC52CC">
        <w:rPr>
          <w:b/>
          <w:sz w:val="22"/>
          <w:szCs w:val="22"/>
        </w:rPr>
        <w:t>Алатырского</w:t>
      </w:r>
      <w:proofErr w:type="spellEnd"/>
      <w:r w:rsidRPr="00CC52CC">
        <w:rPr>
          <w:b/>
          <w:sz w:val="22"/>
          <w:szCs w:val="22"/>
        </w:rPr>
        <w:t xml:space="preserve"> обособленного подразделения </w:t>
      </w:r>
      <w:proofErr w:type="spellStart"/>
      <w:r w:rsidRPr="00CC52CC">
        <w:rPr>
          <w:b/>
          <w:sz w:val="22"/>
          <w:szCs w:val="22"/>
        </w:rPr>
        <w:t>г.Алатырь</w:t>
      </w:r>
      <w:proofErr w:type="spellEnd"/>
      <w:r w:rsidRPr="00CC52CC">
        <w:rPr>
          <w:b/>
          <w:sz w:val="22"/>
          <w:szCs w:val="22"/>
        </w:rPr>
        <w:t xml:space="preserve">, </w:t>
      </w:r>
      <w:proofErr w:type="spellStart"/>
      <w:r w:rsidRPr="00CC52CC">
        <w:rPr>
          <w:b/>
          <w:sz w:val="22"/>
          <w:szCs w:val="22"/>
        </w:rPr>
        <w:t>Алатырского</w:t>
      </w:r>
      <w:proofErr w:type="spellEnd"/>
      <w:r w:rsidRPr="00CC52CC">
        <w:rPr>
          <w:b/>
          <w:sz w:val="22"/>
          <w:szCs w:val="22"/>
        </w:rPr>
        <w:t xml:space="preserve"> и Порецкого районов АУ «Многофункциональный центр предоставления государственных и муниципальных услуг» Минэкономразвития Чувашской Республики</w:t>
      </w:r>
    </w:p>
    <w:p w14:paraId="790840CC" w14:textId="77777777" w:rsidR="00CC52CC" w:rsidRPr="00CC52CC" w:rsidRDefault="00CC52CC" w:rsidP="00CC52CC">
      <w:pPr>
        <w:autoSpaceDE w:val="0"/>
        <w:autoSpaceDN w:val="0"/>
        <w:adjustRightInd w:val="0"/>
        <w:jc w:val="both"/>
        <w:rPr>
          <w:sz w:val="22"/>
          <w:szCs w:val="22"/>
        </w:rPr>
      </w:pPr>
    </w:p>
    <w:p w14:paraId="4CAADA2E" w14:textId="77777777" w:rsidR="00CC52CC" w:rsidRPr="00CC52CC" w:rsidRDefault="00CC52CC" w:rsidP="00CC52CC">
      <w:pPr>
        <w:autoSpaceDE w:val="0"/>
        <w:autoSpaceDN w:val="0"/>
        <w:adjustRightInd w:val="0"/>
        <w:ind w:firstLine="540"/>
        <w:jc w:val="both"/>
        <w:rPr>
          <w:sz w:val="22"/>
          <w:szCs w:val="22"/>
        </w:rPr>
      </w:pPr>
      <w:r w:rsidRPr="00CC52CC">
        <w:rPr>
          <w:sz w:val="22"/>
          <w:szCs w:val="22"/>
        </w:rPr>
        <w:t>Адрес: Чувашская Республика, м. о. Порецкий, с. Порецкое, ул. Ленина, д. 3</w:t>
      </w:r>
    </w:p>
    <w:p w14:paraId="5180EB28" w14:textId="77777777" w:rsidR="00CC52CC" w:rsidRPr="00CC52CC" w:rsidRDefault="00CC52CC" w:rsidP="00CC52CC">
      <w:pPr>
        <w:autoSpaceDE w:val="0"/>
        <w:autoSpaceDN w:val="0"/>
        <w:adjustRightInd w:val="0"/>
        <w:spacing w:before="240"/>
        <w:ind w:firstLine="540"/>
        <w:rPr>
          <w:sz w:val="22"/>
          <w:szCs w:val="22"/>
        </w:rPr>
      </w:pPr>
      <w:r w:rsidRPr="00CC52CC">
        <w:rPr>
          <w:sz w:val="22"/>
          <w:szCs w:val="22"/>
        </w:rPr>
        <w:t>Адрес сайта в сети Интернет: https://mfc21.ru/org/item/191</w:t>
      </w:r>
    </w:p>
    <w:p w14:paraId="59CA2C34" w14:textId="087F02BB" w:rsidR="00CC52CC" w:rsidRPr="00CC52CC" w:rsidRDefault="00CC52CC" w:rsidP="00CC52CC">
      <w:pPr>
        <w:autoSpaceDE w:val="0"/>
        <w:autoSpaceDN w:val="0"/>
        <w:adjustRightInd w:val="0"/>
        <w:spacing w:before="240"/>
        <w:ind w:firstLine="540"/>
        <w:jc w:val="both"/>
        <w:rPr>
          <w:sz w:val="22"/>
          <w:szCs w:val="22"/>
        </w:rPr>
      </w:pPr>
      <w:r w:rsidRPr="00CC52CC">
        <w:rPr>
          <w:sz w:val="22"/>
          <w:szCs w:val="22"/>
        </w:rPr>
        <w:t xml:space="preserve">Адрес электронной почты: </w:t>
      </w:r>
      <w:r w:rsidRPr="00782916">
        <w:rPr>
          <w:sz w:val="22"/>
          <w:szCs w:val="22"/>
          <w:u w:val="single"/>
        </w:rPr>
        <w:t>mfc@cap.ru</w:t>
      </w:r>
    </w:p>
    <w:p w14:paraId="3C0EBC74" w14:textId="77777777" w:rsidR="00CC52CC" w:rsidRPr="00CC52CC" w:rsidRDefault="00CC52CC" w:rsidP="00CC52CC">
      <w:pPr>
        <w:autoSpaceDE w:val="0"/>
        <w:autoSpaceDN w:val="0"/>
        <w:adjustRightInd w:val="0"/>
        <w:jc w:val="both"/>
        <w:rPr>
          <w:sz w:val="22"/>
          <w:szCs w:val="22"/>
        </w:rPr>
      </w:pPr>
    </w:p>
    <w:tbl>
      <w:tblPr>
        <w:tblW w:w="0" w:type="auto"/>
        <w:tblInd w:w="204" w:type="dxa"/>
        <w:tblLayout w:type="fixed"/>
        <w:tblCellMar>
          <w:top w:w="102" w:type="dxa"/>
          <w:left w:w="62" w:type="dxa"/>
          <w:bottom w:w="102" w:type="dxa"/>
          <w:right w:w="62" w:type="dxa"/>
        </w:tblCellMar>
        <w:tblLook w:val="0000" w:firstRow="0" w:lastRow="0" w:firstColumn="0" w:lastColumn="0" w:noHBand="0" w:noVBand="0"/>
      </w:tblPr>
      <w:tblGrid>
        <w:gridCol w:w="3437"/>
        <w:gridCol w:w="2343"/>
        <w:gridCol w:w="3749"/>
      </w:tblGrid>
      <w:tr w:rsidR="00CC52CC" w:rsidRPr="00CC52CC" w14:paraId="1C480AE6" w14:textId="77777777" w:rsidTr="00423F59">
        <w:trPr>
          <w:trHeight w:val="260"/>
        </w:trPr>
        <w:tc>
          <w:tcPr>
            <w:tcW w:w="3437" w:type="dxa"/>
            <w:tcBorders>
              <w:top w:val="single" w:sz="4" w:space="0" w:color="auto"/>
              <w:left w:val="single" w:sz="4" w:space="0" w:color="auto"/>
              <w:bottom w:val="single" w:sz="4" w:space="0" w:color="auto"/>
              <w:right w:val="single" w:sz="4" w:space="0" w:color="auto"/>
            </w:tcBorders>
            <w:vAlign w:val="center"/>
          </w:tcPr>
          <w:p w14:paraId="1C6087C2" w14:textId="77777777" w:rsidR="00CC52CC" w:rsidRPr="00CC52CC" w:rsidRDefault="00CC52CC" w:rsidP="00CC52CC">
            <w:pPr>
              <w:autoSpaceDE w:val="0"/>
              <w:autoSpaceDN w:val="0"/>
              <w:adjustRightInd w:val="0"/>
              <w:jc w:val="center"/>
              <w:rPr>
                <w:sz w:val="22"/>
                <w:szCs w:val="22"/>
              </w:rPr>
            </w:pPr>
            <w:r w:rsidRPr="00CC52CC">
              <w:rPr>
                <w:sz w:val="22"/>
                <w:szCs w:val="22"/>
              </w:rPr>
              <w:t>Должность</w:t>
            </w:r>
          </w:p>
        </w:tc>
        <w:tc>
          <w:tcPr>
            <w:tcW w:w="2343" w:type="dxa"/>
            <w:tcBorders>
              <w:top w:val="single" w:sz="4" w:space="0" w:color="auto"/>
              <w:left w:val="single" w:sz="4" w:space="0" w:color="auto"/>
              <w:bottom w:val="single" w:sz="4" w:space="0" w:color="auto"/>
              <w:right w:val="single" w:sz="4" w:space="0" w:color="auto"/>
            </w:tcBorders>
          </w:tcPr>
          <w:p w14:paraId="3E44DA3E" w14:textId="77777777" w:rsidR="00CC52CC" w:rsidRPr="00CC52CC" w:rsidRDefault="00CC52CC" w:rsidP="00CC52CC">
            <w:pPr>
              <w:autoSpaceDE w:val="0"/>
              <w:autoSpaceDN w:val="0"/>
              <w:adjustRightInd w:val="0"/>
              <w:jc w:val="center"/>
              <w:rPr>
                <w:sz w:val="22"/>
                <w:szCs w:val="22"/>
              </w:rPr>
            </w:pPr>
            <w:r w:rsidRPr="00CC52CC">
              <w:rPr>
                <w:sz w:val="22"/>
                <w:szCs w:val="22"/>
              </w:rPr>
              <w:t>Служебный телефон</w:t>
            </w:r>
          </w:p>
        </w:tc>
        <w:tc>
          <w:tcPr>
            <w:tcW w:w="3749" w:type="dxa"/>
            <w:tcBorders>
              <w:top w:val="single" w:sz="4" w:space="0" w:color="auto"/>
              <w:left w:val="single" w:sz="4" w:space="0" w:color="auto"/>
              <w:bottom w:val="single" w:sz="4" w:space="0" w:color="auto"/>
              <w:right w:val="single" w:sz="4" w:space="0" w:color="auto"/>
            </w:tcBorders>
          </w:tcPr>
          <w:p w14:paraId="72756246" w14:textId="77777777" w:rsidR="00CC52CC" w:rsidRPr="00CC52CC" w:rsidRDefault="00CC52CC" w:rsidP="00CC52CC">
            <w:pPr>
              <w:autoSpaceDE w:val="0"/>
              <w:autoSpaceDN w:val="0"/>
              <w:adjustRightInd w:val="0"/>
              <w:jc w:val="center"/>
              <w:rPr>
                <w:sz w:val="22"/>
                <w:szCs w:val="22"/>
              </w:rPr>
            </w:pPr>
            <w:r w:rsidRPr="00CC52CC">
              <w:rPr>
                <w:sz w:val="22"/>
                <w:szCs w:val="22"/>
              </w:rPr>
              <w:t>График работы</w:t>
            </w:r>
          </w:p>
        </w:tc>
      </w:tr>
      <w:tr w:rsidR="00CC52CC" w:rsidRPr="00CC52CC" w14:paraId="4A6F136E" w14:textId="77777777" w:rsidTr="00423F59">
        <w:trPr>
          <w:trHeight w:val="796"/>
        </w:trPr>
        <w:tc>
          <w:tcPr>
            <w:tcW w:w="3437" w:type="dxa"/>
            <w:tcBorders>
              <w:top w:val="single" w:sz="4" w:space="0" w:color="auto"/>
              <w:left w:val="single" w:sz="4" w:space="0" w:color="auto"/>
              <w:bottom w:val="single" w:sz="4" w:space="0" w:color="auto"/>
              <w:right w:val="single" w:sz="4" w:space="0" w:color="auto"/>
            </w:tcBorders>
          </w:tcPr>
          <w:p w14:paraId="12D6C996" w14:textId="77777777" w:rsidR="00CC52CC" w:rsidRPr="00CC52CC" w:rsidRDefault="00CC52CC" w:rsidP="00CC52CC">
            <w:pPr>
              <w:autoSpaceDE w:val="0"/>
              <w:autoSpaceDN w:val="0"/>
              <w:adjustRightInd w:val="0"/>
              <w:jc w:val="both"/>
              <w:rPr>
                <w:sz w:val="22"/>
                <w:szCs w:val="22"/>
              </w:rPr>
            </w:pPr>
            <w:r w:rsidRPr="00CC52CC">
              <w:rPr>
                <w:sz w:val="22"/>
                <w:szCs w:val="22"/>
              </w:rPr>
              <w:t>Специалисты</w:t>
            </w:r>
          </w:p>
        </w:tc>
        <w:tc>
          <w:tcPr>
            <w:tcW w:w="2343" w:type="dxa"/>
            <w:tcBorders>
              <w:top w:val="single" w:sz="4" w:space="0" w:color="auto"/>
              <w:left w:val="single" w:sz="4" w:space="0" w:color="auto"/>
              <w:bottom w:val="single" w:sz="4" w:space="0" w:color="auto"/>
              <w:right w:val="single" w:sz="4" w:space="0" w:color="auto"/>
            </w:tcBorders>
          </w:tcPr>
          <w:p w14:paraId="55004387" w14:textId="77777777" w:rsidR="00CC52CC" w:rsidRPr="00CC52CC" w:rsidRDefault="00CC52CC" w:rsidP="00CC52CC">
            <w:pPr>
              <w:autoSpaceDE w:val="0"/>
              <w:autoSpaceDN w:val="0"/>
              <w:adjustRightInd w:val="0"/>
              <w:jc w:val="center"/>
              <w:rPr>
                <w:sz w:val="22"/>
                <w:szCs w:val="22"/>
              </w:rPr>
            </w:pPr>
            <w:r w:rsidRPr="00CC52CC">
              <w:rPr>
                <w:sz w:val="22"/>
                <w:szCs w:val="22"/>
              </w:rPr>
              <w:t>+7-900-330-93-93 доб. 6595, +7 (8352) 56-53-53 доб. 6595</w:t>
            </w:r>
          </w:p>
        </w:tc>
        <w:tc>
          <w:tcPr>
            <w:tcW w:w="3749" w:type="dxa"/>
            <w:tcBorders>
              <w:top w:val="single" w:sz="4" w:space="0" w:color="auto"/>
              <w:left w:val="single" w:sz="4" w:space="0" w:color="auto"/>
              <w:bottom w:val="single" w:sz="4" w:space="0" w:color="auto"/>
              <w:right w:val="single" w:sz="4" w:space="0" w:color="auto"/>
            </w:tcBorders>
          </w:tcPr>
          <w:p w14:paraId="062B6930" w14:textId="77777777" w:rsidR="00CC52CC" w:rsidRPr="00CC52CC" w:rsidRDefault="00CC52CC" w:rsidP="00CC52CC">
            <w:pPr>
              <w:autoSpaceDE w:val="0"/>
              <w:autoSpaceDN w:val="0"/>
              <w:adjustRightInd w:val="0"/>
              <w:jc w:val="center"/>
              <w:rPr>
                <w:sz w:val="22"/>
                <w:szCs w:val="22"/>
              </w:rPr>
            </w:pPr>
            <w:proofErr w:type="spellStart"/>
            <w:r w:rsidRPr="00CC52CC">
              <w:rPr>
                <w:sz w:val="22"/>
                <w:szCs w:val="22"/>
              </w:rPr>
              <w:t>пн</w:t>
            </w:r>
            <w:proofErr w:type="gramStart"/>
            <w:r w:rsidRPr="00CC52CC">
              <w:rPr>
                <w:sz w:val="22"/>
                <w:szCs w:val="22"/>
              </w:rPr>
              <w:t>,в</w:t>
            </w:r>
            <w:proofErr w:type="gramEnd"/>
            <w:r w:rsidRPr="00CC52CC">
              <w:rPr>
                <w:sz w:val="22"/>
                <w:szCs w:val="22"/>
              </w:rPr>
              <w:t>т</w:t>
            </w:r>
            <w:proofErr w:type="spellEnd"/>
            <w:r w:rsidRPr="00CC52CC">
              <w:rPr>
                <w:sz w:val="22"/>
                <w:szCs w:val="22"/>
              </w:rPr>
              <w:t xml:space="preserve">: 08:00 - 18:00, ср: 09:00 - 18:00, </w:t>
            </w:r>
            <w:proofErr w:type="spellStart"/>
            <w:r w:rsidRPr="00CC52CC">
              <w:rPr>
                <w:sz w:val="22"/>
                <w:szCs w:val="22"/>
              </w:rPr>
              <w:t>чт,пт</w:t>
            </w:r>
            <w:proofErr w:type="spellEnd"/>
            <w:r w:rsidRPr="00CC52CC">
              <w:rPr>
                <w:sz w:val="22"/>
                <w:szCs w:val="22"/>
              </w:rPr>
              <w:t xml:space="preserve">: 08:00 - 18:00 </w:t>
            </w:r>
            <w:proofErr w:type="spellStart"/>
            <w:r w:rsidRPr="00CC52CC">
              <w:rPr>
                <w:sz w:val="22"/>
                <w:szCs w:val="22"/>
              </w:rPr>
              <w:t>сб</w:t>
            </w:r>
            <w:proofErr w:type="spellEnd"/>
            <w:r w:rsidRPr="00CC52CC">
              <w:rPr>
                <w:sz w:val="22"/>
                <w:szCs w:val="22"/>
              </w:rPr>
              <w:t xml:space="preserve">: 09:00 - 13:00, </w:t>
            </w:r>
            <w:proofErr w:type="spellStart"/>
            <w:r w:rsidRPr="00CC52CC">
              <w:rPr>
                <w:sz w:val="22"/>
                <w:szCs w:val="22"/>
              </w:rPr>
              <w:t>вс</w:t>
            </w:r>
            <w:proofErr w:type="spellEnd"/>
            <w:r w:rsidRPr="00CC52CC">
              <w:rPr>
                <w:sz w:val="22"/>
                <w:szCs w:val="22"/>
              </w:rPr>
              <w:t>: выходной</w:t>
            </w:r>
          </w:p>
        </w:tc>
      </w:tr>
    </w:tbl>
    <w:p w14:paraId="32E40B51" w14:textId="77777777" w:rsidR="005A1734" w:rsidRDefault="005A1734" w:rsidP="005A1734">
      <w:pPr>
        <w:pStyle w:val="ConsPlusNormal0"/>
        <w:ind w:firstLine="540"/>
        <w:jc w:val="both"/>
        <w:rPr>
          <w:rFonts w:ascii="Times New Roman" w:hAnsi="Times New Roman"/>
        </w:rPr>
      </w:pPr>
    </w:p>
    <w:p w14:paraId="4682B1D9" w14:textId="77777777" w:rsidR="005A1734" w:rsidRPr="000A5FCA" w:rsidRDefault="005A1734" w:rsidP="005A1734">
      <w:pPr>
        <w:shd w:val="clear" w:color="auto" w:fill="FFFFFF"/>
        <w:ind w:firstLine="709"/>
        <w:jc w:val="both"/>
        <w:rPr>
          <w:bCs/>
        </w:rPr>
      </w:pPr>
    </w:p>
    <w:p w14:paraId="1EEDBAE2" w14:textId="77777777" w:rsidR="005A1734" w:rsidRPr="000A5FCA" w:rsidRDefault="005A1734" w:rsidP="005A1734">
      <w:pPr>
        <w:shd w:val="clear" w:color="auto" w:fill="FFFFFF"/>
        <w:ind w:firstLine="709"/>
        <w:jc w:val="both"/>
        <w:rPr>
          <w:bCs/>
        </w:rPr>
      </w:pPr>
    </w:p>
    <w:p w14:paraId="21273CE8" w14:textId="77777777" w:rsidR="005A1734" w:rsidRPr="000A5FCA" w:rsidRDefault="005A1734" w:rsidP="005A1734">
      <w:pPr>
        <w:shd w:val="clear" w:color="auto" w:fill="FFFFFF"/>
        <w:ind w:firstLine="709"/>
        <w:jc w:val="both"/>
        <w:rPr>
          <w:bCs/>
        </w:rPr>
      </w:pPr>
    </w:p>
    <w:p w14:paraId="79584AB9" w14:textId="77777777" w:rsidR="005A1734" w:rsidRPr="000A5FCA" w:rsidRDefault="005A1734" w:rsidP="005A1734">
      <w:pPr>
        <w:shd w:val="clear" w:color="auto" w:fill="FFFFFF"/>
        <w:ind w:firstLine="709"/>
        <w:jc w:val="both"/>
        <w:rPr>
          <w:bCs/>
        </w:rPr>
      </w:pPr>
    </w:p>
    <w:p w14:paraId="4B378F1F" w14:textId="77777777" w:rsidR="005A1734" w:rsidRPr="000A5FCA" w:rsidRDefault="005A1734" w:rsidP="005A1734">
      <w:pPr>
        <w:shd w:val="clear" w:color="auto" w:fill="FFFFFF"/>
        <w:ind w:firstLine="709"/>
        <w:jc w:val="both"/>
        <w:rPr>
          <w:bCs/>
        </w:rPr>
      </w:pPr>
    </w:p>
    <w:p w14:paraId="2D7A721A" w14:textId="499C0467" w:rsidR="005A1734" w:rsidRDefault="005A1734" w:rsidP="005A1734">
      <w:pPr>
        <w:shd w:val="clear" w:color="auto" w:fill="FFFFFF"/>
        <w:ind w:firstLine="709"/>
        <w:jc w:val="both"/>
        <w:rPr>
          <w:bCs/>
        </w:rPr>
      </w:pPr>
    </w:p>
    <w:p w14:paraId="0161D16B" w14:textId="20AB9BDD" w:rsidR="00CC52CC" w:rsidRDefault="00CC52CC" w:rsidP="005A1734">
      <w:pPr>
        <w:shd w:val="clear" w:color="auto" w:fill="FFFFFF"/>
        <w:ind w:firstLine="709"/>
        <w:jc w:val="both"/>
        <w:rPr>
          <w:bCs/>
        </w:rPr>
      </w:pPr>
    </w:p>
    <w:p w14:paraId="72872448" w14:textId="4587CFEF" w:rsidR="00CC52CC" w:rsidRDefault="00CC52CC" w:rsidP="005A1734">
      <w:pPr>
        <w:shd w:val="clear" w:color="auto" w:fill="FFFFFF"/>
        <w:ind w:firstLine="709"/>
        <w:jc w:val="both"/>
        <w:rPr>
          <w:bCs/>
        </w:rPr>
      </w:pPr>
    </w:p>
    <w:p w14:paraId="0640EA1B" w14:textId="0361BEF7" w:rsidR="00CC52CC" w:rsidRDefault="00CC52CC" w:rsidP="005A1734">
      <w:pPr>
        <w:shd w:val="clear" w:color="auto" w:fill="FFFFFF"/>
        <w:ind w:firstLine="709"/>
        <w:jc w:val="both"/>
        <w:rPr>
          <w:bCs/>
        </w:rPr>
      </w:pPr>
    </w:p>
    <w:p w14:paraId="57E7C333" w14:textId="71386194" w:rsidR="00CC52CC" w:rsidRDefault="00CC52CC" w:rsidP="005A1734">
      <w:pPr>
        <w:shd w:val="clear" w:color="auto" w:fill="FFFFFF"/>
        <w:ind w:firstLine="709"/>
        <w:jc w:val="both"/>
        <w:rPr>
          <w:bCs/>
        </w:rPr>
      </w:pPr>
    </w:p>
    <w:p w14:paraId="1B0453BE" w14:textId="100D65EF" w:rsidR="00CC52CC" w:rsidRDefault="00CC52CC" w:rsidP="005A1734">
      <w:pPr>
        <w:shd w:val="clear" w:color="auto" w:fill="FFFFFF"/>
        <w:ind w:firstLine="709"/>
        <w:jc w:val="both"/>
        <w:rPr>
          <w:bCs/>
        </w:rPr>
      </w:pPr>
    </w:p>
    <w:p w14:paraId="6D0C475B" w14:textId="0B1A5D7B" w:rsidR="00CC52CC" w:rsidRDefault="00CC52CC" w:rsidP="005A1734">
      <w:pPr>
        <w:shd w:val="clear" w:color="auto" w:fill="FFFFFF"/>
        <w:ind w:firstLine="709"/>
        <w:jc w:val="both"/>
        <w:rPr>
          <w:bCs/>
        </w:rPr>
      </w:pPr>
    </w:p>
    <w:p w14:paraId="0D80EF0F" w14:textId="265FCED8" w:rsidR="00CC52CC" w:rsidRDefault="00CC52CC" w:rsidP="005A1734">
      <w:pPr>
        <w:shd w:val="clear" w:color="auto" w:fill="FFFFFF"/>
        <w:ind w:firstLine="709"/>
        <w:jc w:val="both"/>
        <w:rPr>
          <w:bCs/>
        </w:rPr>
      </w:pPr>
    </w:p>
    <w:p w14:paraId="448EF761" w14:textId="3BB525F2" w:rsidR="00CC52CC" w:rsidRDefault="00CC52CC" w:rsidP="005A1734">
      <w:pPr>
        <w:shd w:val="clear" w:color="auto" w:fill="FFFFFF"/>
        <w:ind w:firstLine="709"/>
        <w:jc w:val="both"/>
        <w:rPr>
          <w:bCs/>
        </w:rPr>
      </w:pPr>
    </w:p>
    <w:p w14:paraId="2F7D895C" w14:textId="7E0B5D18" w:rsidR="00CC52CC" w:rsidRDefault="00CC52CC" w:rsidP="005A1734">
      <w:pPr>
        <w:shd w:val="clear" w:color="auto" w:fill="FFFFFF"/>
        <w:ind w:firstLine="709"/>
        <w:jc w:val="both"/>
        <w:rPr>
          <w:bCs/>
        </w:rPr>
      </w:pPr>
    </w:p>
    <w:p w14:paraId="14FF5749" w14:textId="22C43ED9" w:rsidR="00CC52CC" w:rsidRDefault="00CC52CC" w:rsidP="005A1734">
      <w:pPr>
        <w:shd w:val="clear" w:color="auto" w:fill="FFFFFF"/>
        <w:ind w:firstLine="709"/>
        <w:jc w:val="both"/>
        <w:rPr>
          <w:bCs/>
        </w:rPr>
      </w:pPr>
    </w:p>
    <w:p w14:paraId="5DABCE91" w14:textId="2320724F" w:rsidR="00CC52CC" w:rsidRDefault="00CC52CC" w:rsidP="005A1734">
      <w:pPr>
        <w:shd w:val="clear" w:color="auto" w:fill="FFFFFF"/>
        <w:ind w:firstLine="709"/>
        <w:jc w:val="both"/>
        <w:rPr>
          <w:bCs/>
        </w:rPr>
      </w:pPr>
    </w:p>
    <w:p w14:paraId="2ECE0E2D" w14:textId="3202A725" w:rsidR="00CC52CC" w:rsidRDefault="00CC52CC" w:rsidP="005A1734">
      <w:pPr>
        <w:shd w:val="clear" w:color="auto" w:fill="FFFFFF"/>
        <w:ind w:firstLine="709"/>
        <w:jc w:val="both"/>
        <w:rPr>
          <w:bCs/>
        </w:rPr>
      </w:pPr>
    </w:p>
    <w:p w14:paraId="2AD30545" w14:textId="77777777" w:rsidR="00CC52CC" w:rsidRPr="000A5FCA" w:rsidRDefault="00CC52CC" w:rsidP="005A1734">
      <w:pPr>
        <w:shd w:val="clear" w:color="auto" w:fill="FFFFFF"/>
        <w:ind w:firstLine="709"/>
        <w:jc w:val="both"/>
        <w:rPr>
          <w:bCs/>
        </w:rPr>
      </w:pPr>
    </w:p>
    <w:p w14:paraId="4D78211E" w14:textId="71969E51" w:rsidR="005A1734" w:rsidRDefault="005A1734" w:rsidP="005A1734">
      <w:pPr>
        <w:shd w:val="clear" w:color="auto" w:fill="FFFFFF"/>
        <w:ind w:firstLine="709"/>
        <w:jc w:val="both"/>
        <w:rPr>
          <w:bCs/>
        </w:rPr>
      </w:pPr>
    </w:p>
    <w:p w14:paraId="3A4475B3" w14:textId="6F6419A2" w:rsidR="00CC52CC" w:rsidRDefault="00CC52CC" w:rsidP="005A1734">
      <w:pPr>
        <w:shd w:val="clear" w:color="auto" w:fill="FFFFFF"/>
        <w:ind w:firstLine="709"/>
        <w:jc w:val="both"/>
        <w:rPr>
          <w:bCs/>
        </w:rPr>
      </w:pPr>
    </w:p>
    <w:p w14:paraId="6E38523C" w14:textId="01B7C7B4" w:rsidR="00CC52CC" w:rsidRDefault="00CC52CC" w:rsidP="005A1734">
      <w:pPr>
        <w:shd w:val="clear" w:color="auto" w:fill="FFFFFF"/>
        <w:ind w:firstLine="709"/>
        <w:jc w:val="both"/>
        <w:rPr>
          <w:bCs/>
        </w:rPr>
      </w:pPr>
    </w:p>
    <w:p w14:paraId="0274FA45" w14:textId="77777777" w:rsidR="00CC52CC" w:rsidRPr="000A5FCA" w:rsidRDefault="00CC52CC" w:rsidP="005A1734">
      <w:pPr>
        <w:shd w:val="clear" w:color="auto" w:fill="FFFFFF"/>
        <w:ind w:firstLine="709"/>
        <w:jc w:val="both"/>
        <w:rPr>
          <w:bCs/>
        </w:rPr>
      </w:pPr>
    </w:p>
    <w:p w14:paraId="149B554A" w14:textId="77777777" w:rsidR="005A1734" w:rsidRPr="000A5FCA" w:rsidRDefault="005A1734" w:rsidP="005A1734">
      <w:pPr>
        <w:shd w:val="clear" w:color="auto" w:fill="FFFFFF"/>
        <w:ind w:firstLine="709"/>
        <w:jc w:val="both"/>
        <w:rPr>
          <w:bCs/>
        </w:rPr>
      </w:pPr>
    </w:p>
    <w:p w14:paraId="2623C61C" w14:textId="77777777" w:rsidR="005A1734" w:rsidRPr="000A5FCA" w:rsidRDefault="005A1734" w:rsidP="005A1734">
      <w:pPr>
        <w:shd w:val="clear" w:color="auto" w:fill="FFFFFF"/>
        <w:ind w:firstLine="709"/>
        <w:jc w:val="both"/>
        <w:rPr>
          <w:bCs/>
        </w:rPr>
      </w:pPr>
    </w:p>
    <w:p w14:paraId="4573EBED" w14:textId="286121FC" w:rsidR="005A1734" w:rsidRDefault="005A1734" w:rsidP="005A1734">
      <w:pPr>
        <w:keepNext/>
        <w:keepLines/>
        <w:ind w:firstLine="5245"/>
        <w:jc w:val="right"/>
        <w:outlineLvl w:val="2"/>
        <w:rPr>
          <w:rFonts w:eastAsia="Arial Unicode MS"/>
          <w:bCs/>
          <w:sz w:val="22"/>
          <w:szCs w:val="22"/>
        </w:rPr>
      </w:pPr>
      <w:r>
        <w:rPr>
          <w:rFonts w:eastAsia="SimSun"/>
          <w:bCs/>
          <w:sz w:val="22"/>
          <w:szCs w:val="22"/>
        </w:rPr>
        <w:lastRenderedPageBreak/>
        <w:t>Приложение</w:t>
      </w:r>
      <w:r w:rsidR="00CC52CC">
        <w:rPr>
          <w:rFonts w:eastAsia="SimSun"/>
          <w:bCs/>
          <w:sz w:val="22"/>
          <w:szCs w:val="22"/>
        </w:rPr>
        <w:t xml:space="preserve"> №2</w:t>
      </w:r>
      <w:r>
        <w:rPr>
          <w:rFonts w:eastAsia="SimSun"/>
          <w:bCs/>
          <w:sz w:val="22"/>
          <w:szCs w:val="22"/>
        </w:rPr>
        <w:t xml:space="preserve"> </w:t>
      </w:r>
    </w:p>
    <w:p w14:paraId="0B2EAF14" w14:textId="77777777" w:rsidR="005A1734" w:rsidRPr="00E5743E" w:rsidRDefault="005A1734" w:rsidP="005A1734">
      <w:pPr>
        <w:shd w:val="clear" w:color="auto" w:fill="FFFFFF"/>
        <w:ind w:left="6096"/>
        <w:jc w:val="both"/>
        <w:rPr>
          <w:bCs/>
          <w:sz w:val="22"/>
          <w:szCs w:val="22"/>
        </w:rPr>
      </w:pPr>
      <w:r w:rsidRPr="00E5743E">
        <w:rPr>
          <w:bCs/>
          <w:sz w:val="22"/>
          <w:szCs w:val="22"/>
        </w:rPr>
        <w:t xml:space="preserve">к Административному регламенту по предоставлению муниципальной услуги </w:t>
      </w:r>
      <w:r w:rsidRPr="00E5743E">
        <w:rPr>
          <w:sz w:val="22"/>
          <w:szCs w:val="22"/>
        </w:rPr>
        <w:t>«</w:t>
      </w:r>
      <w:r w:rsidRPr="00E5743E">
        <w:rPr>
          <w:bCs/>
          <w:sz w:val="22"/>
          <w:szCs w:val="2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E5743E">
        <w:rPr>
          <w:sz w:val="22"/>
          <w:szCs w:val="22"/>
        </w:rPr>
        <w:t>»</w:t>
      </w:r>
      <w:r w:rsidRPr="00E5743E">
        <w:rPr>
          <w:bCs/>
          <w:sz w:val="22"/>
          <w:szCs w:val="22"/>
        </w:rPr>
        <w:t xml:space="preserve"> </w:t>
      </w:r>
      <w:r>
        <w:rPr>
          <w:bCs/>
          <w:sz w:val="22"/>
          <w:szCs w:val="22"/>
        </w:rPr>
        <w:t xml:space="preserve"> </w:t>
      </w:r>
    </w:p>
    <w:p w14:paraId="18FF4CCA" w14:textId="77777777" w:rsidR="005A1734" w:rsidRDefault="005A1734" w:rsidP="005A1734">
      <w:pPr>
        <w:ind w:left="-108" w:firstLine="142"/>
        <w:jc w:val="right"/>
        <w:rPr>
          <w:sz w:val="22"/>
          <w:szCs w:val="22"/>
        </w:rPr>
      </w:pPr>
      <w:r>
        <w:rPr>
          <w:sz w:val="22"/>
          <w:szCs w:val="22"/>
        </w:rPr>
        <w:t>г.</w:t>
      </w:r>
    </w:p>
    <w:p w14:paraId="15318F8B" w14:textId="77777777" w:rsidR="005A1734" w:rsidRDefault="005A1734" w:rsidP="005A1734">
      <w:pPr>
        <w:ind w:left="-108" w:firstLine="142"/>
        <w:jc w:val="right"/>
        <w:rPr>
          <w:sz w:val="22"/>
          <w:szCs w:val="22"/>
        </w:rPr>
      </w:pPr>
    </w:p>
    <w:p w14:paraId="295C76C7" w14:textId="77777777" w:rsidR="005A1734" w:rsidRDefault="005A1734" w:rsidP="005A1734">
      <w:pPr>
        <w:ind w:left="-108" w:firstLine="142"/>
        <w:jc w:val="center"/>
        <w:rPr>
          <w:sz w:val="22"/>
          <w:szCs w:val="22"/>
        </w:rPr>
      </w:pPr>
      <w:r>
        <w:rPr>
          <w:iCs/>
        </w:rPr>
        <w:t xml:space="preserve"> Направление уведомление</w:t>
      </w:r>
      <w:r>
        <w:t xml:space="preserve"> о </w:t>
      </w:r>
      <w:r>
        <w:rPr>
          <w:iCs/>
        </w:rPr>
        <w:t>планируемом сносе объекта капитального строительства</w:t>
      </w:r>
    </w:p>
    <w:p w14:paraId="5B457B5F" w14:textId="77777777" w:rsidR="005A1734" w:rsidRDefault="005A1734" w:rsidP="005A1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 2023 г.</w:t>
      </w:r>
    </w:p>
    <w:p w14:paraId="139AC581" w14:textId="77777777" w:rsidR="005A1734" w:rsidRDefault="005A1734" w:rsidP="005A1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14:paraId="33979F1C" w14:textId="77777777" w:rsidR="005A1734" w:rsidRDefault="005A1734" w:rsidP="005A1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14:paraId="5ABFC651" w14:textId="77777777" w:rsidR="005A1734" w:rsidRDefault="005A1734" w:rsidP="005A1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tbl>
      <w:tblPr>
        <w:tblW w:w="9911" w:type="dxa"/>
        <w:tblCellSpacing w:w="15" w:type="dxa"/>
        <w:tblInd w:w="-522" w:type="dxa"/>
        <w:tblLook w:val="04A0" w:firstRow="1" w:lastRow="0" w:firstColumn="1" w:lastColumn="0" w:noHBand="0" w:noVBand="1"/>
      </w:tblPr>
      <w:tblGrid>
        <w:gridCol w:w="861"/>
        <w:gridCol w:w="5019"/>
        <w:gridCol w:w="4031"/>
      </w:tblGrid>
      <w:tr w:rsidR="005A1734" w14:paraId="3A8B4723" w14:textId="77777777" w:rsidTr="00AE457E">
        <w:trPr>
          <w:tblCellSpacing w:w="15" w:type="dxa"/>
        </w:trPr>
        <w:tc>
          <w:tcPr>
            <w:tcW w:w="9851" w:type="dxa"/>
            <w:gridSpan w:val="3"/>
            <w:tcBorders>
              <w:top w:val="nil"/>
              <w:left w:val="nil"/>
              <w:bottom w:val="single" w:sz="6" w:space="0" w:color="000000"/>
              <w:right w:val="nil"/>
            </w:tcBorders>
            <w:tcMar>
              <w:top w:w="15" w:type="dxa"/>
              <w:left w:w="15" w:type="dxa"/>
              <w:bottom w:w="15" w:type="dxa"/>
              <w:right w:w="15" w:type="dxa"/>
            </w:tcMar>
            <w:hideMark/>
          </w:tcPr>
          <w:p w14:paraId="0A2806C4" w14:textId="77777777" w:rsidR="005A1734" w:rsidRDefault="005A1734" w:rsidP="00AE457E">
            <w:pPr>
              <w:spacing w:before="100" w:beforeAutospacing="1" w:after="100" w:afterAutospacing="1"/>
              <w:jc w:val="center"/>
            </w:pPr>
            <w:r>
              <w:t>1. Сведения о застройщике, техническом заказчике</w:t>
            </w:r>
          </w:p>
          <w:p w14:paraId="3C9851EA" w14:textId="77777777" w:rsidR="005A1734" w:rsidRDefault="005A1734" w:rsidP="00AE457E">
            <w:pPr>
              <w:spacing w:before="100" w:beforeAutospacing="1" w:after="100" w:afterAutospacing="1"/>
            </w:pPr>
            <w:r>
              <w:t> </w:t>
            </w:r>
          </w:p>
        </w:tc>
      </w:tr>
      <w:tr w:rsidR="005A1734" w14:paraId="75F3BA92" w14:textId="77777777" w:rsidTr="00AE457E">
        <w:trPr>
          <w:tblCellSpacing w:w="15" w:type="dxa"/>
        </w:trPr>
        <w:tc>
          <w:tcPr>
            <w:tcW w:w="816" w:type="dxa"/>
            <w:tcBorders>
              <w:top w:val="single" w:sz="6" w:space="0" w:color="000000"/>
              <w:left w:val="single" w:sz="6" w:space="0" w:color="000000"/>
              <w:bottom w:val="nil"/>
              <w:right w:val="nil"/>
            </w:tcBorders>
            <w:tcMar>
              <w:top w:w="15" w:type="dxa"/>
              <w:left w:w="15" w:type="dxa"/>
              <w:bottom w:w="15" w:type="dxa"/>
              <w:right w:w="15" w:type="dxa"/>
            </w:tcMar>
            <w:hideMark/>
          </w:tcPr>
          <w:p w14:paraId="0C34EE59" w14:textId="77777777" w:rsidR="005A1734" w:rsidRDefault="005A1734" w:rsidP="00AE457E">
            <w:pPr>
              <w:spacing w:before="100" w:beforeAutospacing="1" w:after="100" w:afterAutospacing="1"/>
            </w:pPr>
            <w:r>
              <w:t>1.1</w:t>
            </w:r>
          </w:p>
        </w:tc>
        <w:tc>
          <w:tcPr>
            <w:tcW w:w="4989" w:type="dxa"/>
            <w:tcBorders>
              <w:top w:val="single" w:sz="6" w:space="0" w:color="000000"/>
              <w:left w:val="single" w:sz="6" w:space="0" w:color="000000"/>
              <w:bottom w:val="nil"/>
              <w:right w:val="nil"/>
            </w:tcBorders>
            <w:tcMar>
              <w:top w:w="15" w:type="dxa"/>
              <w:left w:w="15" w:type="dxa"/>
              <w:bottom w:w="15" w:type="dxa"/>
              <w:right w:w="15" w:type="dxa"/>
            </w:tcMar>
            <w:hideMark/>
          </w:tcPr>
          <w:p w14:paraId="65A87DA2" w14:textId="77777777" w:rsidR="005A1734" w:rsidRDefault="005A1734" w:rsidP="00AE457E">
            <w:pPr>
              <w:spacing w:before="100" w:beforeAutospacing="1" w:after="100" w:afterAutospacing="1"/>
            </w:pPr>
            <w:r>
              <w:t>Сведения о физическом лице, в случае если застройщиком является физическое лицо:</w:t>
            </w:r>
          </w:p>
        </w:tc>
        <w:tc>
          <w:tcPr>
            <w:tcW w:w="3986"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0BE89DA0" w14:textId="77777777" w:rsidR="005A1734" w:rsidRDefault="005A1734" w:rsidP="00AE457E">
            <w:pPr>
              <w:spacing w:before="100" w:beforeAutospacing="1" w:after="100" w:afterAutospacing="1"/>
            </w:pPr>
            <w:r>
              <w:t> </w:t>
            </w:r>
          </w:p>
        </w:tc>
      </w:tr>
      <w:tr w:rsidR="005A1734" w14:paraId="413F03A3" w14:textId="77777777" w:rsidTr="00AE457E">
        <w:trPr>
          <w:tblCellSpacing w:w="15" w:type="dxa"/>
        </w:trPr>
        <w:tc>
          <w:tcPr>
            <w:tcW w:w="816" w:type="dxa"/>
            <w:tcBorders>
              <w:top w:val="single" w:sz="6" w:space="0" w:color="000000"/>
              <w:left w:val="single" w:sz="6" w:space="0" w:color="000000"/>
              <w:bottom w:val="nil"/>
              <w:right w:val="nil"/>
            </w:tcBorders>
            <w:tcMar>
              <w:top w:w="15" w:type="dxa"/>
              <w:left w:w="15" w:type="dxa"/>
              <w:bottom w:w="15" w:type="dxa"/>
              <w:right w:w="15" w:type="dxa"/>
            </w:tcMar>
            <w:hideMark/>
          </w:tcPr>
          <w:p w14:paraId="22495CC4" w14:textId="77777777" w:rsidR="005A1734" w:rsidRDefault="005A1734" w:rsidP="00AE457E">
            <w:pPr>
              <w:spacing w:before="100" w:beforeAutospacing="1" w:after="100" w:afterAutospacing="1"/>
            </w:pPr>
            <w:r>
              <w:t>1.1.1</w:t>
            </w:r>
          </w:p>
        </w:tc>
        <w:tc>
          <w:tcPr>
            <w:tcW w:w="4989" w:type="dxa"/>
            <w:tcBorders>
              <w:top w:val="single" w:sz="6" w:space="0" w:color="000000"/>
              <w:left w:val="single" w:sz="6" w:space="0" w:color="000000"/>
              <w:bottom w:val="nil"/>
              <w:right w:val="nil"/>
            </w:tcBorders>
            <w:tcMar>
              <w:top w:w="15" w:type="dxa"/>
              <w:left w:w="15" w:type="dxa"/>
              <w:bottom w:w="15" w:type="dxa"/>
              <w:right w:w="15" w:type="dxa"/>
            </w:tcMar>
            <w:hideMark/>
          </w:tcPr>
          <w:p w14:paraId="73788A11" w14:textId="77777777" w:rsidR="005A1734" w:rsidRDefault="005A1734" w:rsidP="00AE457E">
            <w:pPr>
              <w:spacing w:before="100" w:beforeAutospacing="1" w:after="100" w:afterAutospacing="1"/>
            </w:pPr>
            <w:r>
              <w:t>Фамилия, имя, отчество (при наличии)</w:t>
            </w:r>
          </w:p>
        </w:tc>
        <w:tc>
          <w:tcPr>
            <w:tcW w:w="3986" w:type="dxa"/>
            <w:tcBorders>
              <w:top w:val="single" w:sz="6" w:space="0" w:color="000000"/>
              <w:left w:val="single" w:sz="6" w:space="0" w:color="000000"/>
              <w:bottom w:val="nil"/>
              <w:right w:val="single" w:sz="6" w:space="0" w:color="000000"/>
            </w:tcBorders>
            <w:tcMar>
              <w:top w:w="15" w:type="dxa"/>
              <w:left w:w="15" w:type="dxa"/>
              <w:bottom w:w="15" w:type="dxa"/>
              <w:right w:w="15" w:type="dxa"/>
            </w:tcMar>
          </w:tcPr>
          <w:p w14:paraId="72559739" w14:textId="77777777" w:rsidR="005A1734" w:rsidRDefault="005A1734" w:rsidP="00AE457E">
            <w:pPr>
              <w:spacing w:before="100" w:beforeAutospacing="1" w:after="100" w:afterAutospacing="1"/>
            </w:pPr>
            <w:r>
              <w:t> </w:t>
            </w:r>
          </w:p>
          <w:p w14:paraId="58975905" w14:textId="77777777" w:rsidR="005A1734" w:rsidRDefault="005A1734" w:rsidP="00AE457E">
            <w:pPr>
              <w:spacing w:before="100" w:beforeAutospacing="1" w:after="100" w:afterAutospacing="1"/>
            </w:pPr>
          </w:p>
        </w:tc>
      </w:tr>
      <w:tr w:rsidR="005A1734" w14:paraId="09EB746B" w14:textId="77777777" w:rsidTr="00AE457E">
        <w:trPr>
          <w:tblCellSpacing w:w="15" w:type="dxa"/>
        </w:trPr>
        <w:tc>
          <w:tcPr>
            <w:tcW w:w="816" w:type="dxa"/>
            <w:tcBorders>
              <w:top w:val="single" w:sz="6" w:space="0" w:color="000000"/>
              <w:left w:val="single" w:sz="6" w:space="0" w:color="000000"/>
              <w:bottom w:val="nil"/>
              <w:right w:val="nil"/>
            </w:tcBorders>
            <w:tcMar>
              <w:top w:w="15" w:type="dxa"/>
              <w:left w:w="15" w:type="dxa"/>
              <w:bottom w:w="15" w:type="dxa"/>
              <w:right w:w="15" w:type="dxa"/>
            </w:tcMar>
            <w:hideMark/>
          </w:tcPr>
          <w:p w14:paraId="297B507E" w14:textId="77777777" w:rsidR="005A1734" w:rsidRDefault="005A1734" w:rsidP="00AE457E">
            <w:pPr>
              <w:spacing w:before="100" w:beforeAutospacing="1" w:after="100" w:afterAutospacing="1"/>
            </w:pPr>
            <w:r>
              <w:t>1.1.2</w:t>
            </w:r>
          </w:p>
        </w:tc>
        <w:tc>
          <w:tcPr>
            <w:tcW w:w="4989" w:type="dxa"/>
            <w:tcBorders>
              <w:top w:val="single" w:sz="6" w:space="0" w:color="000000"/>
              <w:left w:val="single" w:sz="6" w:space="0" w:color="000000"/>
              <w:bottom w:val="nil"/>
              <w:right w:val="nil"/>
            </w:tcBorders>
            <w:tcMar>
              <w:top w:w="15" w:type="dxa"/>
              <w:left w:w="15" w:type="dxa"/>
              <w:bottom w:w="15" w:type="dxa"/>
              <w:right w:w="15" w:type="dxa"/>
            </w:tcMar>
            <w:hideMark/>
          </w:tcPr>
          <w:p w14:paraId="7ACBC82A" w14:textId="77777777" w:rsidR="005A1734" w:rsidRDefault="005A1734" w:rsidP="00AE457E">
            <w:pPr>
              <w:spacing w:before="100" w:beforeAutospacing="1" w:after="100" w:afterAutospacing="1"/>
            </w:pPr>
            <w:r>
              <w:t>Место жительства</w:t>
            </w:r>
          </w:p>
        </w:tc>
        <w:tc>
          <w:tcPr>
            <w:tcW w:w="3986" w:type="dxa"/>
            <w:tcBorders>
              <w:top w:val="single" w:sz="6" w:space="0" w:color="000000"/>
              <w:left w:val="single" w:sz="6" w:space="0" w:color="000000"/>
              <w:bottom w:val="nil"/>
              <w:right w:val="single" w:sz="6" w:space="0" w:color="000000"/>
            </w:tcBorders>
            <w:tcMar>
              <w:top w:w="15" w:type="dxa"/>
              <w:left w:w="15" w:type="dxa"/>
              <w:bottom w:w="15" w:type="dxa"/>
              <w:right w:w="15" w:type="dxa"/>
            </w:tcMar>
          </w:tcPr>
          <w:p w14:paraId="76CADDA7" w14:textId="77777777" w:rsidR="005A1734" w:rsidRDefault="005A1734" w:rsidP="00AE457E">
            <w:pPr>
              <w:spacing w:before="100" w:beforeAutospacing="1" w:after="100" w:afterAutospacing="1"/>
            </w:pPr>
            <w:r>
              <w:t> </w:t>
            </w:r>
          </w:p>
          <w:p w14:paraId="5FA64D2C" w14:textId="77777777" w:rsidR="005A1734" w:rsidRDefault="005A1734" w:rsidP="00AE457E">
            <w:pPr>
              <w:spacing w:before="100" w:beforeAutospacing="1" w:after="100" w:afterAutospacing="1"/>
            </w:pPr>
          </w:p>
        </w:tc>
      </w:tr>
      <w:tr w:rsidR="005A1734" w14:paraId="504C425E" w14:textId="77777777" w:rsidTr="00AE457E">
        <w:trPr>
          <w:tblCellSpacing w:w="15" w:type="dxa"/>
        </w:trPr>
        <w:tc>
          <w:tcPr>
            <w:tcW w:w="816" w:type="dxa"/>
            <w:tcBorders>
              <w:top w:val="single" w:sz="6" w:space="0" w:color="000000"/>
              <w:left w:val="single" w:sz="6" w:space="0" w:color="000000"/>
              <w:bottom w:val="nil"/>
              <w:right w:val="nil"/>
            </w:tcBorders>
            <w:tcMar>
              <w:top w:w="15" w:type="dxa"/>
              <w:left w:w="15" w:type="dxa"/>
              <w:bottom w:w="15" w:type="dxa"/>
              <w:right w:w="15" w:type="dxa"/>
            </w:tcMar>
            <w:hideMark/>
          </w:tcPr>
          <w:p w14:paraId="28DDE1C6" w14:textId="77777777" w:rsidR="005A1734" w:rsidRDefault="005A1734" w:rsidP="00AE457E">
            <w:pPr>
              <w:spacing w:before="100" w:beforeAutospacing="1" w:after="100" w:afterAutospacing="1"/>
            </w:pPr>
            <w:r>
              <w:t>1.1.3</w:t>
            </w:r>
          </w:p>
        </w:tc>
        <w:tc>
          <w:tcPr>
            <w:tcW w:w="4989" w:type="dxa"/>
            <w:tcBorders>
              <w:top w:val="single" w:sz="6" w:space="0" w:color="000000"/>
              <w:left w:val="single" w:sz="6" w:space="0" w:color="000000"/>
              <w:bottom w:val="nil"/>
              <w:right w:val="nil"/>
            </w:tcBorders>
            <w:tcMar>
              <w:top w:w="15" w:type="dxa"/>
              <w:left w:w="15" w:type="dxa"/>
              <w:bottom w:w="15" w:type="dxa"/>
              <w:right w:w="15" w:type="dxa"/>
            </w:tcMar>
            <w:hideMark/>
          </w:tcPr>
          <w:p w14:paraId="632B258B" w14:textId="77777777" w:rsidR="005A1734" w:rsidRDefault="005A1734" w:rsidP="00AE457E">
            <w:pPr>
              <w:spacing w:before="100" w:beforeAutospacing="1" w:after="100" w:afterAutospacing="1"/>
            </w:pPr>
            <w:r>
              <w:t>Реквизиты документа, удостоверяющего личность</w:t>
            </w:r>
          </w:p>
        </w:tc>
        <w:tc>
          <w:tcPr>
            <w:tcW w:w="3986" w:type="dxa"/>
            <w:tcBorders>
              <w:top w:val="single" w:sz="6" w:space="0" w:color="000000"/>
              <w:left w:val="single" w:sz="6" w:space="0" w:color="000000"/>
              <w:bottom w:val="nil"/>
              <w:right w:val="single" w:sz="6" w:space="0" w:color="000000"/>
            </w:tcBorders>
            <w:tcMar>
              <w:top w:w="15" w:type="dxa"/>
              <w:left w:w="15" w:type="dxa"/>
              <w:bottom w:w="15" w:type="dxa"/>
              <w:right w:w="15" w:type="dxa"/>
            </w:tcMar>
          </w:tcPr>
          <w:p w14:paraId="094C43AE" w14:textId="77777777" w:rsidR="005A1734" w:rsidRDefault="005A1734" w:rsidP="00AE457E">
            <w:pPr>
              <w:spacing w:before="100" w:beforeAutospacing="1" w:after="100" w:afterAutospacing="1"/>
            </w:pPr>
            <w:r>
              <w:t> </w:t>
            </w:r>
          </w:p>
          <w:p w14:paraId="4DCD1931" w14:textId="77777777" w:rsidR="005A1734" w:rsidRDefault="005A1734" w:rsidP="00AE457E">
            <w:pPr>
              <w:spacing w:before="100" w:beforeAutospacing="1" w:after="100" w:afterAutospacing="1"/>
            </w:pPr>
          </w:p>
        </w:tc>
      </w:tr>
      <w:tr w:rsidR="005A1734" w14:paraId="6BB6028E" w14:textId="77777777" w:rsidTr="00AE457E">
        <w:trPr>
          <w:tblCellSpacing w:w="15" w:type="dxa"/>
        </w:trPr>
        <w:tc>
          <w:tcPr>
            <w:tcW w:w="816" w:type="dxa"/>
            <w:tcBorders>
              <w:top w:val="single" w:sz="6" w:space="0" w:color="000000"/>
              <w:left w:val="single" w:sz="6" w:space="0" w:color="000000"/>
              <w:bottom w:val="nil"/>
              <w:right w:val="nil"/>
            </w:tcBorders>
            <w:tcMar>
              <w:top w:w="15" w:type="dxa"/>
              <w:left w:w="15" w:type="dxa"/>
              <w:bottom w:w="15" w:type="dxa"/>
              <w:right w:w="15" w:type="dxa"/>
            </w:tcMar>
            <w:hideMark/>
          </w:tcPr>
          <w:p w14:paraId="189AFAA0" w14:textId="77777777" w:rsidR="005A1734" w:rsidRDefault="005A1734" w:rsidP="00AE457E">
            <w:pPr>
              <w:spacing w:before="100" w:beforeAutospacing="1" w:after="100" w:afterAutospacing="1"/>
            </w:pPr>
            <w:r>
              <w:t>1.2</w:t>
            </w:r>
          </w:p>
        </w:tc>
        <w:tc>
          <w:tcPr>
            <w:tcW w:w="4989" w:type="dxa"/>
            <w:tcBorders>
              <w:top w:val="single" w:sz="6" w:space="0" w:color="000000"/>
              <w:left w:val="single" w:sz="6" w:space="0" w:color="000000"/>
              <w:bottom w:val="nil"/>
              <w:right w:val="nil"/>
            </w:tcBorders>
            <w:tcMar>
              <w:top w:w="15" w:type="dxa"/>
              <w:left w:w="15" w:type="dxa"/>
              <w:bottom w:w="15" w:type="dxa"/>
              <w:right w:w="15" w:type="dxa"/>
            </w:tcMar>
            <w:hideMark/>
          </w:tcPr>
          <w:p w14:paraId="0C8D83E0" w14:textId="77777777" w:rsidR="005A1734" w:rsidRDefault="005A1734" w:rsidP="00AE457E">
            <w:pPr>
              <w:spacing w:before="100" w:beforeAutospacing="1" w:after="100" w:afterAutospacing="1"/>
            </w:pPr>
            <w:r>
              <w:t>Сведения о юридическом лице, в случае если застройщиком является юридическое лицо:</w:t>
            </w:r>
          </w:p>
        </w:tc>
        <w:tc>
          <w:tcPr>
            <w:tcW w:w="3986"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2C08E13F" w14:textId="77777777" w:rsidR="005A1734" w:rsidRDefault="005A1734" w:rsidP="00AE457E">
            <w:pPr>
              <w:spacing w:before="100" w:beforeAutospacing="1" w:after="100" w:afterAutospacing="1"/>
            </w:pPr>
            <w:r>
              <w:t> </w:t>
            </w:r>
          </w:p>
        </w:tc>
      </w:tr>
      <w:tr w:rsidR="005A1734" w14:paraId="3CB5FBDC" w14:textId="77777777" w:rsidTr="00AE457E">
        <w:trPr>
          <w:tblCellSpacing w:w="15" w:type="dxa"/>
        </w:trPr>
        <w:tc>
          <w:tcPr>
            <w:tcW w:w="816" w:type="dxa"/>
            <w:tcBorders>
              <w:top w:val="single" w:sz="6" w:space="0" w:color="000000"/>
              <w:left w:val="single" w:sz="6" w:space="0" w:color="000000"/>
              <w:bottom w:val="nil"/>
              <w:right w:val="nil"/>
            </w:tcBorders>
            <w:tcMar>
              <w:top w:w="15" w:type="dxa"/>
              <w:left w:w="15" w:type="dxa"/>
              <w:bottom w:w="15" w:type="dxa"/>
              <w:right w:w="15" w:type="dxa"/>
            </w:tcMar>
            <w:hideMark/>
          </w:tcPr>
          <w:p w14:paraId="408CE52A" w14:textId="77777777" w:rsidR="005A1734" w:rsidRDefault="005A1734" w:rsidP="00AE457E">
            <w:pPr>
              <w:spacing w:before="100" w:beforeAutospacing="1" w:after="100" w:afterAutospacing="1"/>
            </w:pPr>
            <w:r>
              <w:t>1.2.1</w:t>
            </w:r>
          </w:p>
        </w:tc>
        <w:tc>
          <w:tcPr>
            <w:tcW w:w="4989" w:type="dxa"/>
            <w:tcBorders>
              <w:top w:val="single" w:sz="6" w:space="0" w:color="000000"/>
              <w:left w:val="single" w:sz="6" w:space="0" w:color="000000"/>
              <w:bottom w:val="nil"/>
              <w:right w:val="nil"/>
            </w:tcBorders>
            <w:tcMar>
              <w:top w:w="15" w:type="dxa"/>
              <w:left w:w="15" w:type="dxa"/>
              <w:bottom w:w="15" w:type="dxa"/>
              <w:right w:w="15" w:type="dxa"/>
            </w:tcMar>
            <w:hideMark/>
          </w:tcPr>
          <w:p w14:paraId="78406587" w14:textId="77777777" w:rsidR="005A1734" w:rsidRDefault="005A1734" w:rsidP="00AE457E">
            <w:pPr>
              <w:spacing w:before="100" w:beforeAutospacing="1" w:after="100" w:afterAutospacing="1"/>
            </w:pPr>
            <w:r>
              <w:t>Наименование</w:t>
            </w:r>
          </w:p>
        </w:tc>
        <w:tc>
          <w:tcPr>
            <w:tcW w:w="3986" w:type="dxa"/>
            <w:tcBorders>
              <w:top w:val="single" w:sz="6" w:space="0" w:color="000000"/>
              <w:left w:val="single" w:sz="6" w:space="0" w:color="000000"/>
              <w:bottom w:val="nil"/>
              <w:right w:val="single" w:sz="6" w:space="0" w:color="000000"/>
            </w:tcBorders>
            <w:tcMar>
              <w:top w:w="15" w:type="dxa"/>
              <w:left w:w="15" w:type="dxa"/>
              <w:bottom w:w="15" w:type="dxa"/>
              <w:right w:w="15" w:type="dxa"/>
            </w:tcMar>
          </w:tcPr>
          <w:p w14:paraId="5983F41D" w14:textId="77777777" w:rsidR="005A1734" w:rsidRDefault="005A1734" w:rsidP="00AE457E">
            <w:pPr>
              <w:spacing w:before="100" w:beforeAutospacing="1" w:after="100" w:afterAutospacing="1"/>
            </w:pPr>
            <w:r>
              <w:t> </w:t>
            </w:r>
          </w:p>
          <w:p w14:paraId="3638D0FB" w14:textId="77777777" w:rsidR="005A1734" w:rsidRDefault="005A1734" w:rsidP="00AE457E">
            <w:pPr>
              <w:spacing w:before="100" w:beforeAutospacing="1" w:after="100" w:afterAutospacing="1"/>
            </w:pPr>
          </w:p>
        </w:tc>
      </w:tr>
      <w:tr w:rsidR="005A1734" w14:paraId="6797EC7F" w14:textId="77777777" w:rsidTr="00AE457E">
        <w:trPr>
          <w:tblCellSpacing w:w="15" w:type="dxa"/>
        </w:trPr>
        <w:tc>
          <w:tcPr>
            <w:tcW w:w="816" w:type="dxa"/>
            <w:tcBorders>
              <w:top w:val="single" w:sz="6" w:space="0" w:color="000000"/>
              <w:left w:val="single" w:sz="6" w:space="0" w:color="000000"/>
              <w:bottom w:val="nil"/>
              <w:right w:val="nil"/>
            </w:tcBorders>
            <w:tcMar>
              <w:top w:w="15" w:type="dxa"/>
              <w:left w:w="15" w:type="dxa"/>
              <w:bottom w:w="15" w:type="dxa"/>
              <w:right w:w="15" w:type="dxa"/>
            </w:tcMar>
            <w:hideMark/>
          </w:tcPr>
          <w:p w14:paraId="2C8BF61F" w14:textId="77777777" w:rsidR="005A1734" w:rsidRDefault="005A1734" w:rsidP="00AE457E">
            <w:pPr>
              <w:spacing w:before="100" w:beforeAutospacing="1" w:after="100" w:afterAutospacing="1"/>
            </w:pPr>
            <w:r>
              <w:t>1.2.2</w:t>
            </w:r>
          </w:p>
        </w:tc>
        <w:tc>
          <w:tcPr>
            <w:tcW w:w="4989" w:type="dxa"/>
            <w:tcBorders>
              <w:top w:val="single" w:sz="6" w:space="0" w:color="000000"/>
              <w:left w:val="single" w:sz="6" w:space="0" w:color="000000"/>
              <w:bottom w:val="nil"/>
              <w:right w:val="nil"/>
            </w:tcBorders>
            <w:tcMar>
              <w:top w:w="15" w:type="dxa"/>
              <w:left w:w="15" w:type="dxa"/>
              <w:bottom w:w="15" w:type="dxa"/>
              <w:right w:w="15" w:type="dxa"/>
            </w:tcMar>
            <w:hideMark/>
          </w:tcPr>
          <w:p w14:paraId="106DDCE1" w14:textId="77777777" w:rsidR="005A1734" w:rsidRDefault="005A1734" w:rsidP="00AE457E">
            <w:pPr>
              <w:spacing w:before="100" w:beforeAutospacing="1" w:after="100" w:afterAutospacing="1"/>
            </w:pPr>
            <w:r>
              <w:t>Место нахождения</w:t>
            </w:r>
          </w:p>
        </w:tc>
        <w:tc>
          <w:tcPr>
            <w:tcW w:w="3986" w:type="dxa"/>
            <w:tcBorders>
              <w:top w:val="single" w:sz="6" w:space="0" w:color="000000"/>
              <w:left w:val="single" w:sz="6" w:space="0" w:color="000000"/>
              <w:bottom w:val="nil"/>
              <w:right w:val="single" w:sz="6" w:space="0" w:color="000000"/>
            </w:tcBorders>
            <w:tcMar>
              <w:top w:w="15" w:type="dxa"/>
              <w:left w:w="15" w:type="dxa"/>
              <w:bottom w:w="15" w:type="dxa"/>
              <w:right w:w="15" w:type="dxa"/>
            </w:tcMar>
          </w:tcPr>
          <w:p w14:paraId="61BF6081" w14:textId="77777777" w:rsidR="005A1734" w:rsidRDefault="005A1734" w:rsidP="00AE457E">
            <w:pPr>
              <w:spacing w:before="100" w:beforeAutospacing="1" w:after="100" w:afterAutospacing="1"/>
            </w:pPr>
            <w:r>
              <w:t> </w:t>
            </w:r>
          </w:p>
          <w:p w14:paraId="05E61A9F" w14:textId="77777777" w:rsidR="005A1734" w:rsidRDefault="005A1734" w:rsidP="00AE457E">
            <w:pPr>
              <w:spacing w:before="100" w:beforeAutospacing="1" w:after="100" w:afterAutospacing="1"/>
            </w:pPr>
          </w:p>
        </w:tc>
      </w:tr>
      <w:tr w:rsidR="005A1734" w14:paraId="6FFF4FC4" w14:textId="77777777" w:rsidTr="00AE457E">
        <w:trPr>
          <w:tblCellSpacing w:w="15" w:type="dxa"/>
        </w:trPr>
        <w:tc>
          <w:tcPr>
            <w:tcW w:w="816" w:type="dxa"/>
            <w:tcBorders>
              <w:top w:val="single" w:sz="6" w:space="0" w:color="000000"/>
              <w:left w:val="single" w:sz="6" w:space="0" w:color="000000"/>
              <w:bottom w:val="nil"/>
              <w:right w:val="nil"/>
            </w:tcBorders>
            <w:tcMar>
              <w:top w:w="15" w:type="dxa"/>
              <w:left w:w="15" w:type="dxa"/>
              <w:bottom w:w="15" w:type="dxa"/>
              <w:right w:w="15" w:type="dxa"/>
            </w:tcMar>
            <w:hideMark/>
          </w:tcPr>
          <w:p w14:paraId="4A58C0D1" w14:textId="77777777" w:rsidR="005A1734" w:rsidRDefault="005A1734" w:rsidP="00AE457E">
            <w:pPr>
              <w:spacing w:before="100" w:beforeAutospacing="1" w:after="100" w:afterAutospacing="1"/>
            </w:pPr>
            <w:r>
              <w:t>1.2.3</w:t>
            </w:r>
          </w:p>
        </w:tc>
        <w:tc>
          <w:tcPr>
            <w:tcW w:w="4989" w:type="dxa"/>
            <w:tcBorders>
              <w:top w:val="single" w:sz="6" w:space="0" w:color="000000"/>
              <w:left w:val="single" w:sz="6" w:space="0" w:color="000000"/>
              <w:bottom w:val="nil"/>
              <w:right w:val="nil"/>
            </w:tcBorders>
            <w:tcMar>
              <w:top w:w="15" w:type="dxa"/>
              <w:left w:w="15" w:type="dxa"/>
              <w:bottom w:w="15" w:type="dxa"/>
              <w:right w:w="15" w:type="dxa"/>
            </w:tcMar>
            <w:hideMark/>
          </w:tcPr>
          <w:p w14:paraId="49E9F55B" w14:textId="77777777" w:rsidR="005A1734" w:rsidRDefault="005A1734" w:rsidP="00AE457E">
            <w:pPr>
              <w:spacing w:before="100" w:beforeAutospacing="1" w:after="100" w:afterAutospacing="1"/>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986"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2F767F53" w14:textId="77777777" w:rsidR="005A1734" w:rsidRDefault="005A1734" w:rsidP="00AE457E">
            <w:pPr>
              <w:spacing w:before="100" w:beforeAutospacing="1" w:after="100" w:afterAutospacing="1"/>
            </w:pPr>
            <w:r>
              <w:t> </w:t>
            </w:r>
          </w:p>
        </w:tc>
      </w:tr>
      <w:tr w:rsidR="005A1734" w14:paraId="2A6E6229" w14:textId="77777777" w:rsidTr="00AE457E">
        <w:trPr>
          <w:tblCellSpacing w:w="15" w:type="dxa"/>
        </w:trPr>
        <w:tc>
          <w:tcPr>
            <w:tcW w:w="816"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30A41062" w14:textId="77777777" w:rsidR="005A1734" w:rsidRDefault="005A1734" w:rsidP="00AE457E">
            <w:pPr>
              <w:spacing w:before="100" w:beforeAutospacing="1" w:after="100" w:afterAutospacing="1"/>
            </w:pPr>
            <w:r>
              <w:t>1.2.4</w:t>
            </w:r>
          </w:p>
        </w:tc>
        <w:tc>
          <w:tcPr>
            <w:tcW w:w="4989"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211554F2" w14:textId="77777777" w:rsidR="005A1734" w:rsidRDefault="005A1734" w:rsidP="00AE457E">
            <w:pPr>
              <w:spacing w:before="100" w:beforeAutospacing="1" w:after="100" w:afterAutospacing="1"/>
            </w:pPr>
            <w:r>
              <w:t>Идентификационный номер налогоплательщика, за исключением случая, если заявителем является иностранное юридическое лицо</w:t>
            </w:r>
          </w:p>
        </w:tc>
        <w:tc>
          <w:tcPr>
            <w:tcW w:w="39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A689D7B" w14:textId="77777777" w:rsidR="005A1734" w:rsidRDefault="005A1734" w:rsidP="00AE457E">
            <w:pPr>
              <w:spacing w:before="100" w:beforeAutospacing="1" w:after="100" w:afterAutospacing="1"/>
            </w:pPr>
            <w:r>
              <w:t> </w:t>
            </w:r>
          </w:p>
        </w:tc>
      </w:tr>
      <w:tr w:rsidR="005A1734" w14:paraId="6A6C8B03" w14:textId="77777777" w:rsidTr="00AE457E">
        <w:trPr>
          <w:trHeight w:val="1021"/>
          <w:tblCellSpacing w:w="15" w:type="dxa"/>
        </w:trPr>
        <w:tc>
          <w:tcPr>
            <w:tcW w:w="9851" w:type="dxa"/>
            <w:gridSpan w:val="3"/>
            <w:tcBorders>
              <w:top w:val="single" w:sz="6" w:space="0" w:color="000000"/>
              <w:left w:val="nil"/>
              <w:bottom w:val="single" w:sz="6" w:space="0" w:color="000000"/>
              <w:right w:val="nil"/>
            </w:tcBorders>
            <w:tcMar>
              <w:top w:w="15" w:type="dxa"/>
              <w:left w:w="15" w:type="dxa"/>
              <w:bottom w:w="15" w:type="dxa"/>
              <w:right w:w="15" w:type="dxa"/>
            </w:tcMar>
            <w:hideMark/>
          </w:tcPr>
          <w:p w14:paraId="67B876A4" w14:textId="77777777" w:rsidR="005A1734" w:rsidRDefault="005A1734" w:rsidP="00AE457E">
            <w:pPr>
              <w:spacing w:before="100" w:beforeAutospacing="1" w:after="100" w:afterAutospacing="1"/>
            </w:pPr>
            <w:r>
              <w:lastRenderedPageBreak/>
              <w:t> </w:t>
            </w:r>
          </w:p>
          <w:p w14:paraId="2AAC50D0" w14:textId="77777777" w:rsidR="005A1734" w:rsidRDefault="005A1734" w:rsidP="00AE457E">
            <w:pPr>
              <w:spacing w:before="100" w:beforeAutospacing="1" w:after="100" w:afterAutospacing="1"/>
              <w:jc w:val="center"/>
            </w:pPr>
            <w:r>
              <w:t>2. Сведения о земельном участке</w:t>
            </w:r>
          </w:p>
          <w:p w14:paraId="2FA5103C" w14:textId="77777777" w:rsidR="005A1734" w:rsidRDefault="005A1734" w:rsidP="00AE457E">
            <w:pPr>
              <w:spacing w:before="100" w:beforeAutospacing="1" w:after="100" w:afterAutospacing="1"/>
            </w:pPr>
            <w:r>
              <w:t> </w:t>
            </w:r>
          </w:p>
        </w:tc>
      </w:tr>
      <w:tr w:rsidR="005A1734" w14:paraId="645A60D0" w14:textId="77777777" w:rsidTr="00AE457E">
        <w:trPr>
          <w:tblCellSpacing w:w="15" w:type="dxa"/>
        </w:trPr>
        <w:tc>
          <w:tcPr>
            <w:tcW w:w="816" w:type="dxa"/>
            <w:tcBorders>
              <w:top w:val="single" w:sz="6" w:space="0" w:color="000000"/>
              <w:left w:val="single" w:sz="6" w:space="0" w:color="000000"/>
              <w:bottom w:val="nil"/>
              <w:right w:val="nil"/>
            </w:tcBorders>
            <w:tcMar>
              <w:top w:w="15" w:type="dxa"/>
              <w:left w:w="15" w:type="dxa"/>
              <w:bottom w:w="15" w:type="dxa"/>
              <w:right w:w="15" w:type="dxa"/>
            </w:tcMar>
            <w:hideMark/>
          </w:tcPr>
          <w:p w14:paraId="611DDB4A" w14:textId="77777777" w:rsidR="005A1734" w:rsidRDefault="005A1734" w:rsidP="00AE457E">
            <w:pPr>
              <w:spacing w:before="100" w:beforeAutospacing="1" w:after="100" w:afterAutospacing="1"/>
            </w:pPr>
            <w:r>
              <w:t>2.1</w:t>
            </w:r>
          </w:p>
        </w:tc>
        <w:tc>
          <w:tcPr>
            <w:tcW w:w="4989" w:type="dxa"/>
            <w:tcBorders>
              <w:top w:val="single" w:sz="6" w:space="0" w:color="000000"/>
              <w:left w:val="single" w:sz="6" w:space="0" w:color="000000"/>
              <w:bottom w:val="nil"/>
              <w:right w:val="nil"/>
            </w:tcBorders>
            <w:tcMar>
              <w:top w:w="15" w:type="dxa"/>
              <w:left w:w="15" w:type="dxa"/>
              <w:bottom w:w="15" w:type="dxa"/>
              <w:right w:w="15" w:type="dxa"/>
            </w:tcMar>
            <w:hideMark/>
          </w:tcPr>
          <w:p w14:paraId="5172809F" w14:textId="77777777" w:rsidR="005A1734" w:rsidRDefault="005A1734" w:rsidP="00AE457E">
            <w:pPr>
              <w:spacing w:before="100" w:beforeAutospacing="1" w:after="100" w:afterAutospacing="1"/>
            </w:pPr>
            <w:r>
              <w:t>Кадастровый номер земельного участка (при наличии)</w:t>
            </w:r>
          </w:p>
        </w:tc>
        <w:tc>
          <w:tcPr>
            <w:tcW w:w="3986"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30BD2C54" w14:textId="77777777" w:rsidR="005A1734" w:rsidRDefault="005A1734" w:rsidP="00AE457E">
            <w:pPr>
              <w:spacing w:before="100" w:beforeAutospacing="1" w:after="100" w:afterAutospacing="1"/>
            </w:pPr>
            <w:r>
              <w:t> </w:t>
            </w:r>
          </w:p>
        </w:tc>
      </w:tr>
      <w:tr w:rsidR="005A1734" w14:paraId="33E0B30A" w14:textId="77777777" w:rsidTr="00AE457E">
        <w:trPr>
          <w:tblCellSpacing w:w="15" w:type="dxa"/>
        </w:trPr>
        <w:tc>
          <w:tcPr>
            <w:tcW w:w="816" w:type="dxa"/>
            <w:tcBorders>
              <w:top w:val="single" w:sz="6" w:space="0" w:color="000000"/>
              <w:left w:val="single" w:sz="6" w:space="0" w:color="000000"/>
              <w:bottom w:val="nil"/>
              <w:right w:val="nil"/>
            </w:tcBorders>
            <w:tcMar>
              <w:top w:w="15" w:type="dxa"/>
              <w:left w:w="15" w:type="dxa"/>
              <w:bottom w:w="15" w:type="dxa"/>
              <w:right w:w="15" w:type="dxa"/>
            </w:tcMar>
            <w:hideMark/>
          </w:tcPr>
          <w:p w14:paraId="7A4104A5" w14:textId="77777777" w:rsidR="005A1734" w:rsidRDefault="005A1734" w:rsidP="00AE457E">
            <w:pPr>
              <w:spacing w:before="100" w:beforeAutospacing="1" w:after="100" w:afterAutospacing="1"/>
            </w:pPr>
            <w:r>
              <w:t>2.2</w:t>
            </w:r>
          </w:p>
        </w:tc>
        <w:tc>
          <w:tcPr>
            <w:tcW w:w="4989" w:type="dxa"/>
            <w:tcBorders>
              <w:top w:val="single" w:sz="6" w:space="0" w:color="000000"/>
              <w:left w:val="single" w:sz="6" w:space="0" w:color="000000"/>
              <w:bottom w:val="nil"/>
              <w:right w:val="nil"/>
            </w:tcBorders>
            <w:tcMar>
              <w:top w:w="15" w:type="dxa"/>
              <w:left w:w="15" w:type="dxa"/>
              <w:bottom w:w="15" w:type="dxa"/>
              <w:right w:w="15" w:type="dxa"/>
            </w:tcMar>
            <w:hideMark/>
          </w:tcPr>
          <w:p w14:paraId="2B5C1C2A" w14:textId="77777777" w:rsidR="005A1734" w:rsidRDefault="005A1734" w:rsidP="00AE457E">
            <w:pPr>
              <w:spacing w:before="100" w:beforeAutospacing="1" w:after="100" w:afterAutospacing="1"/>
            </w:pPr>
            <w:r>
              <w:t>Адрес или описание местоположения земельного участка</w:t>
            </w:r>
          </w:p>
        </w:tc>
        <w:tc>
          <w:tcPr>
            <w:tcW w:w="3986"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07B1323B" w14:textId="77777777" w:rsidR="005A1734" w:rsidRDefault="005A1734" w:rsidP="00AE457E">
            <w:pPr>
              <w:spacing w:before="100" w:beforeAutospacing="1" w:after="100" w:afterAutospacing="1"/>
            </w:pPr>
            <w:r>
              <w:t> </w:t>
            </w:r>
          </w:p>
        </w:tc>
      </w:tr>
      <w:tr w:rsidR="005A1734" w14:paraId="277CB7B3" w14:textId="77777777" w:rsidTr="00AE457E">
        <w:trPr>
          <w:tblCellSpacing w:w="15" w:type="dxa"/>
        </w:trPr>
        <w:tc>
          <w:tcPr>
            <w:tcW w:w="816" w:type="dxa"/>
            <w:tcBorders>
              <w:top w:val="single" w:sz="6" w:space="0" w:color="000000"/>
              <w:left w:val="single" w:sz="6" w:space="0" w:color="000000"/>
              <w:bottom w:val="nil"/>
              <w:right w:val="nil"/>
            </w:tcBorders>
            <w:tcMar>
              <w:top w:w="15" w:type="dxa"/>
              <w:left w:w="15" w:type="dxa"/>
              <w:bottom w:w="15" w:type="dxa"/>
              <w:right w:w="15" w:type="dxa"/>
            </w:tcMar>
            <w:hideMark/>
          </w:tcPr>
          <w:p w14:paraId="4E41438D" w14:textId="77777777" w:rsidR="005A1734" w:rsidRDefault="005A1734" w:rsidP="00AE457E">
            <w:pPr>
              <w:spacing w:before="100" w:beforeAutospacing="1" w:after="100" w:afterAutospacing="1"/>
            </w:pPr>
            <w:r>
              <w:t>2.3</w:t>
            </w:r>
          </w:p>
        </w:tc>
        <w:tc>
          <w:tcPr>
            <w:tcW w:w="4989" w:type="dxa"/>
            <w:tcBorders>
              <w:top w:val="single" w:sz="6" w:space="0" w:color="000000"/>
              <w:left w:val="single" w:sz="6" w:space="0" w:color="000000"/>
              <w:bottom w:val="nil"/>
              <w:right w:val="nil"/>
            </w:tcBorders>
            <w:tcMar>
              <w:top w:w="15" w:type="dxa"/>
              <w:left w:w="15" w:type="dxa"/>
              <w:bottom w:w="15" w:type="dxa"/>
              <w:right w:w="15" w:type="dxa"/>
            </w:tcMar>
            <w:hideMark/>
          </w:tcPr>
          <w:p w14:paraId="38C9458D" w14:textId="77777777" w:rsidR="005A1734" w:rsidRDefault="005A1734" w:rsidP="00AE457E">
            <w:pPr>
              <w:spacing w:before="100" w:beforeAutospacing="1" w:after="100" w:afterAutospacing="1"/>
            </w:pPr>
            <w:r>
              <w:t>Сведения о праве застройщика на земельный участок (правоустанавливающие документы)</w:t>
            </w:r>
          </w:p>
        </w:tc>
        <w:tc>
          <w:tcPr>
            <w:tcW w:w="3986"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1C7DF716" w14:textId="77777777" w:rsidR="005A1734" w:rsidRDefault="005A1734" w:rsidP="00AE457E">
            <w:pPr>
              <w:spacing w:before="100" w:beforeAutospacing="1" w:after="100" w:afterAutospacing="1"/>
            </w:pPr>
            <w:r>
              <w:t> </w:t>
            </w:r>
          </w:p>
        </w:tc>
      </w:tr>
      <w:tr w:rsidR="005A1734" w14:paraId="61EFB216" w14:textId="77777777" w:rsidTr="00AE457E">
        <w:trPr>
          <w:tblCellSpacing w:w="15" w:type="dxa"/>
        </w:trPr>
        <w:tc>
          <w:tcPr>
            <w:tcW w:w="816" w:type="dxa"/>
            <w:tcBorders>
              <w:top w:val="single" w:sz="6" w:space="0" w:color="000000"/>
              <w:left w:val="single" w:sz="6" w:space="0" w:color="000000"/>
              <w:bottom w:val="nil"/>
              <w:right w:val="nil"/>
            </w:tcBorders>
            <w:tcMar>
              <w:top w:w="15" w:type="dxa"/>
              <w:left w:w="15" w:type="dxa"/>
              <w:bottom w:w="15" w:type="dxa"/>
              <w:right w:w="15" w:type="dxa"/>
            </w:tcMar>
            <w:hideMark/>
          </w:tcPr>
          <w:p w14:paraId="76A0040C" w14:textId="77777777" w:rsidR="005A1734" w:rsidRDefault="005A1734" w:rsidP="00AE457E">
            <w:pPr>
              <w:spacing w:before="100" w:beforeAutospacing="1" w:after="100" w:afterAutospacing="1"/>
            </w:pPr>
            <w:r>
              <w:t>2.4</w:t>
            </w:r>
          </w:p>
        </w:tc>
        <w:tc>
          <w:tcPr>
            <w:tcW w:w="4989" w:type="dxa"/>
            <w:tcBorders>
              <w:top w:val="single" w:sz="6" w:space="0" w:color="000000"/>
              <w:left w:val="single" w:sz="6" w:space="0" w:color="000000"/>
              <w:bottom w:val="nil"/>
              <w:right w:val="nil"/>
            </w:tcBorders>
            <w:tcMar>
              <w:top w:w="15" w:type="dxa"/>
              <w:left w:w="15" w:type="dxa"/>
              <w:bottom w:w="15" w:type="dxa"/>
              <w:right w:w="15" w:type="dxa"/>
            </w:tcMar>
            <w:hideMark/>
          </w:tcPr>
          <w:p w14:paraId="73C83F23" w14:textId="77777777" w:rsidR="005A1734" w:rsidRDefault="005A1734" w:rsidP="00AE457E">
            <w:pPr>
              <w:spacing w:before="100" w:beforeAutospacing="1" w:after="100" w:afterAutospacing="1"/>
            </w:pPr>
            <w:r>
              <w:t>Сведения о наличии прав иных лиц на земельный участок (при наличии таких лиц)</w:t>
            </w:r>
          </w:p>
        </w:tc>
        <w:tc>
          <w:tcPr>
            <w:tcW w:w="3986"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642B0871" w14:textId="77777777" w:rsidR="005A1734" w:rsidRDefault="005A1734" w:rsidP="00AE457E">
            <w:pPr>
              <w:spacing w:before="100" w:beforeAutospacing="1" w:after="100" w:afterAutospacing="1"/>
            </w:pPr>
            <w:r>
              <w:t> </w:t>
            </w:r>
          </w:p>
        </w:tc>
      </w:tr>
      <w:tr w:rsidR="005A1734" w14:paraId="03216225" w14:textId="77777777" w:rsidTr="00AE457E">
        <w:trPr>
          <w:tblCellSpacing w:w="15" w:type="dxa"/>
        </w:trPr>
        <w:tc>
          <w:tcPr>
            <w:tcW w:w="9851" w:type="dxa"/>
            <w:gridSpan w:val="3"/>
            <w:tcBorders>
              <w:top w:val="single" w:sz="6" w:space="0" w:color="000000"/>
              <w:left w:val="nil"/>
              <w:bottom w:val="nil"/>
              <w:right w:val="nil"/>
            </w:tcBorders>
            <w:tcMar>
              <w:top w:w="15" w:type="dxa"/>
              <w:left w:w="15" w:type="dxa"/>
              <w:bottom w:w="15" w:type="dxa"/>
              <w:right w:w="15" w:type="dxa"/>
            </w:tcMar>
            <w:hideMark/>
          </w:tcPr>
          <w:p w14:paraId="438FEA6E" w14:textId="77777777" w:rsidR="005A1734" w:rsidRDefault="005A1734" w:rsidP="00AE457E">
            <w:pPr>
              <w:spacing w:before="100" w:beforeAutospacing="1" w:after="100" w:afterAutospacing="1"/>
            </w:pPr>
            <w:r>
              <w:t xml:space="preserve">                    3. Сведения об объекте капитального строительства, подлежащем сносу</w:t>
            </w:r>
          </w:p>
        </w:tc>
      </w:tr>
      <w:tr w:rsidR="005A1734" w14:paraId="47270948" w14:textId="77777777" w:rsidTr="00AE457E">
        <w:trPr>
          <w:tblCellSpacing w:w="15" w:type="dxa"/>
        </w:trPr>
        <w:tc>
          <w:tcPr>
            <w:tcW w:w="816" w:type="dxa"/>
            <w:tcBorders>
              <w:top w:val="single" w:sz="6" w:space="0" w:color="000000"/>
              <w:left w:val="single" w:sz="6" w:space="0" w:color="000000"/>
              <w:bottom w:val="nil"/>
              <w:right w:val="nil"/>
            </w:tcBorders>
            <w:tcMar>
              <w:top w:w="15" w:type="dxa"/>
              <w:left w:w="15" w:type="dxa"/>
              <w:bottom w:w="15" w:type="dxa"/>
              <w:right w:w="15" w:type="dxa"/>
            </w:tcMar>
            <w:hideMark/>
          </w:tcPr>
          <w:p w14:paraId="32BED34C" w14:textId="77777777" w:rsidR="005A1734" w:rsidRDefault="005A1734" w:rsidP="00AE457E">
            <w:pPr>
              <w:spacing w:before="100" w:beforeAutospacing="1" w:after="100" w:afterAutospacing="1"/>
            </w:pPr>
            <w:r>
              <w:t>3.1</w:t>
            </w:r>
          </w:p>
        </w:tc>
        <w:tc>
          <w:tcPr>
            <w:tcW w:w="4989" w:type="dxa"/>
            <w:tcBorders>
              <w:top w:val="single" w:sz="6" w:space="0" w:color="000000"/>
              <w:left w:val="single" w:sz="6" w:space="0" w:color="000000"/>
              <w:bottom w:val="nil"/>
              <w:right w:val="nil"/>
            </w:tcBorders>
            <w:tcMar>
              <w:top w:w="15" w:type="dxa"/>
              <w:left w:w="15" w:type="dxa"/>
              <w:bottom w:w="15" w:type="dxa"/>
              <w:right w:w="15" w:type="dxa"/>
            </w:tcMar>
            <w:hideMark/>
          </w:tcPr>
          <w:p w14:paraId="5DBCEABE" w14:textId="77777777" w:rsidR="005A1734" w:rsidRDefault="005A1734" w:rsidP="00AE457E">
            <w:pPr>
              <w:spacing w:before="100" w:beforeAutospacing="1" w:after="100" w:afterAutospacing="1"/>
            </w:pPr>
            <w:r>
              <w:t>Кадастровый номер объекта капитального строительства (при наличии)</w:t>
            </w:r>
          </w:p>
        </w:tc>
        <w:tc>
          <w:tcPr>
            <w:tcW w:w="3986"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33866D97" w14:textId="77777777" w:rsidR="005A1734" w:rsidRDefault="005A1734" w:rsidP="00AE457E">
            <w:pPr>
              <w:spacing w:before="100" w:beforeAutospacing="1" w:after="100" w:afterAutospacing="1"/>
            </w:pPr>
            <w:r>
              <w:t> </w:t>
            </w:r>
          </w:p>
        </w:tc>
      </w:tr>
      <w:tr w:rsidR="005A1734" w14:paraId="561310BA" w14:textId="77777777" w:rsidTr="00AE457E">
        <w:trPr>
          <w:tblCellSpacing w:w="15" w:type="dxa"/>
        </w:trPr>
        <w:tc>
          <w:tcPr>
            <w:tcW w:w="816" w:type="dxa"/>
            <w:tcBorders>
              <w:top w:val="single" w:sz="6" w:space="0" w:color="000000"/>
              <w:left w:val="single" w:sz="6" w:space="0" w:color="000000"/>
              <w:bottom w:val="nil"/>
              <w:right w:val="nil"/>
            </w:tcBorders>
            <w:tcMar>
              <w:top w:w="15" w:type="dxa"/>
              <w:left w:w="15" w:type="dxa"/>
              <w:bottom w:w="15" w:type="dxa"/>
              <w:right w:w="15" w:type="dxa"/>
            </w:tcMar>
            <w:hideMark/>
          </w:tcPr>
          <w:p w14:paraId="3F9BD750" w14:textId="77777777" w:rsidR="005A1734" w:rsidRDefault="005A1734" w:rsidP="00AE457E">
            <w:pPr>
              <w:spacing w:before="100" w:beforeAutospacing="1" w:after="100" w:afterAutospacing="1"/>
            </w:pPr>
            <w:r>
              <w:t>3.2</w:t>
            </w:r>
          </w:p>
        </w:tc>
        <w:tc>
          <w:tcPr>
            <w:tcW w:w="4989" w:type="dxa"/>
            <w:tcBorders>
              <w:top w:val="single" w:sz="6" w:space="0" w:color="000000"/>
              <w:left w:val="single" w:sz="6" w:space="0" w:color="000000"/>
              <w:bottom w:val="nil"/>
              <w:right w:val="nil"/>
            </w:tcBorders>
            <w:tcMar>
              <w:top w:w="15" w:type="dxa"/>
              <w:left w:w="15" w:type="dxa"/>
              <w:bottom w:w="15" w:type="dxa"/>
              <w:right w:w="15" w:type="dxa"/>
            </w:tcMar>
            <w:hideMark/>
          </w:tcPr>
          <w:p w14:paraId="589FEED4" w14:textId="77777777" w:rsidR="005A1734" w:rsidRDefault="005A1734" w:rsidP="00AE457E">
            <w:pPr>
              <w:spacing w:before="100" w:beforeAutospacing="1" w:after="100" w:afterAutospacing="1"/>
            </w:pPr>
            <w:r>
              <w:t>Сведения о праве застройщика на объект капитального строительства (правоустанавливающие документы)</w:t>
            </w:r>
          </w:p>
        </w:tc>
        <w:tc>
          <w:tcPr>
            <w:tcW w:w="3986"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0A9A21E5" w14:textId="77777777" w:rsidR="005A1734" w:rsidRDefault="005A1734" w:rsidP="00AE457E">
            <w:pPr>
              <w:spacing w:before="100" w:beforeAutospacing="1" w:after="100" w:afterAutospacing="1"/>
            </w:pPr>
            <w:r>
              <w:t> </w:t>
            </w:r>
          </w:p>
        </w:tc>
      </w:tr>
      <w:tr w:rsidR="005A1734" w14:paraId="52AD9178" w14:textId="77777777" w:rsidTr="00AE457E">
        <w:trPr>
          <w:tblCellSpacing w:w="15" w:type="dxa"/>
        </w:trPr>
        <w:tc>
          <w:tcPr>
            <w:tcW w:w="816" w:type="dxa"/>
            <w:tcBorders>
              <w:top w:val="single" w:sz="6" w:space="0" w:color="000000"/>
              <w:left w:val="single" w:sz="6" w:space="0" w:color="000000"/>
              <w:bottom w:val="nil"/>
              <w:right w:val="nil"/>
            </w:tcBorders>
            <w:tcMar>
              <w:top w:w="15" w:type="dxa"/>
              <w:left w:w="15" w:type="dxa"/>
              <w:bottom w:w="15" w:type="dxa"/>
              <w:right w:w="15" w:type="dxa"/>
            </w:tcMar>
            <w:hideMark/>
          </w:tcPr>
          <w:p w14:paraId="347594CD" w14:textId="77777777" w:rsidR="005A1734" w:rsidRDefault="005A1734" w:rsidP="00AE457E">
            <w:pPr>
              <w:spacing w:before="100" w:beforeAutospacing="1" w:after="100" w:afterAutospacing="1"/>
            </w:pPr>
            <w:r>
              <w:t>3.3</w:t>
            </w:r>
          </w:p>
        </w:tc>
        <w:tc>
          <w:tcPr>
            <w:tcW w:w="4989" w:type="dxa"/>
            <w:tcBorders>
              <w:top w:val="single" w:sz="6" w:space="0" w:color="000000"/>
              <w:left w:val="single" w:sz="6" w:space="0" w:color="000000"/>
              <w:bottom w:val="nil"/>
              <w:right w:val="nil"/>
            </w:tcBorders>
            <w:tcMar>
              <w:top w:w="15" w:type="dxa"/>
              <w:left w:w="15" w:type="dxa"/>
              <w:bottom w:w="15" w:type="dxa"/>
              <w:right w:w="15" w:type="dxa"/>
            </w:tcMar>
            <w:hideMark/>
          </w:tcPr>
          <w:p w14:paraId="1DDA3F29" w14:textId="77777777" w:rsidR="005A1734" w:rsidRDefault="005A1734" w:rsidP="00AE457E">
            <w:pPr>
              <w:spacing w:before="100" w:beforeAutospacing="1" w:after="100" w:afterAutospacing="1"/>
            </w:pPr>
            <w:r>
              <w:t xml:space="preserve">Сведения о </w:t>
            </w:r>
            <w:r>
              <w:rPr>
                <w:iCs/>
              </w:rPr>
              <w:t>наличии прав иных лиц на объект капитального строительства (при наличии таких лиц)</w:t>
            </w:r>
          </w:p>
        </w:tc>
        <w:tc>
          <w:tcPr>
            <w:tcW w:w="3986"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58B5D4B2" w14:textId="77777777" w:rsidR="005A1734" w:rsidRDefault="005A1734" w:rsidP="00AE457E">
            <w:pPr>
              <w:spacing w:before="100" w:beforeAutospacing="1" w:after="100" w:afterAutospacing="1"/>
            </w:pPr>
            <w:r>
              <w:t> </w:t>
            </w:r>
          </w:p>
        </w:tc>
      </w:tr>
      <w:tr w:rsidR="005A1734" w14:paraId="03CA8656" w14:textId="77777777" w:rsidTr="00AE457E">
        <w:trPr>
          <w:tblCellSpacing w:w="15" w:type="dxa"/>
        </w:trPr>
        <w:tc>
          <w:tcPr>
            <w:tcW w:w="816"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67B29C81" w14:textId="77777777" w:rsidR="005A1734" w:rsidRDefault="005A1734" w:rsidP="00AE457E">
            <w:pPr>
              <w:spacing w:before="100" w:beforeAutospacing="1" w:after="100" w:afterAutospacing="1"/>
            </w:pPr>
            <w:r>
              <w:t>3.4</w:t>
            </w:r>
          </w:p>
        </w:tc>
        <w:tc>
          <w:tcPr>
            <w:tcW w:w="4989"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4A2B00FE" w14:textId="77777777" w:rsidR="005A1734" w:rsidRDefault="005A1734" w:rsidP="00AE457E">
            <w:pPr>
              <w:spacing w:before="100" w:beforeAutospacing="1" w:after="100" w:afterAutospacing="1"/>
            </w:pPr>
            <w: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39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ED1DAF9" w14:textId="77777777" w:rsidR="005A1734" w:rsidRDefault="005A1734" w:rsidP="00AE457E">
            <w:pPr>
              <w:spacing w:before="100" w:beforeAutospacing="1" w:after="100" w:afterAutospacing="1"/>
            </w:pPr>
            <w:r>
              <w:t> </w:t>
            </w:r>
          </w:p>
        </w:tc>
      </w:tr>
    </w:tbl>
    <w:p w14:paraId="0B9038BC" w14:textId="77777777" w:rsidR="005A1734" w:rsidRDefault="005A1734" w:rsidP="005A1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6DD2D35" w14:textId="77777777" w:rsidR="005A1734" w:rsidRDefault="005A1734" w:rsidP="005A1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Почтовый адрес и (или) адрес электронной почты для связи:</w:t>
      </w:r>
    </w:p>
    <w:p w14:paraId="5E1C2AD6" w14:textId="77777777" w:rsidR="005A1734" w:rsidRDefault="005A1734" w:rsidP="005A1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w:t>
      </w:r>
    </w:p>
    <w:p w14:paraId="79A432C0" w14:textId="77777777" w:rsidR="005A1734" w:rsidRDefault="005A1734" w:rsidP="005A1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Настоящим уведомлением я ___________________________________________</w:t>
      </w:r>
    </w:p>
    <w:p w14:paraId="2B3BD5E1" w14:textId="77777777" w:rsidR="005A1734" w:rsidRDefault="005A1734" w:rsidP="005A1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w:t>
      </w:r>
    </w:p>
    <w:p w14:paraId="3188E265" w14:textId="77777777" w:rsidR="005A1734" w:rsidRDefault="005A1734" w:rsidP="005A1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(фамилия, имя, отчество (при наличии)</w:t>
      </w:r>
    </w:p>
    <w:p w14:paraId="6B62055F" w14:textId="77777777" w:rsidR="005A1734" w:rsidRDefault="005A1734" w:rsidP="005A1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даю согласие на обработку персональных данных (в случае если застройщиком</w:t>
      </w:r>
    </w:p>
    <w:p w14:paraId="2A74EEB2" w14:textId="77777777" w:rsidR="005A1734" w:rsidRDefault="005A1734" w:rsidP="005A1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является физическое лицо).</w:t>
      </w:r>
    </w:p>
    <w:p w14:paraId="62F5ECC4" w14:textId="77777777" w:rsidR="005A1734" w:rsidRDefault="005A1734" w:rsidP="005A1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     ________________    ______________________</w:t>
      </w:r>
    </w:p>
    <w:p w14:paraId="0F890DB2" w14:textId="77777777" w:rsidR="005A1734" w:rsidRDefault="005A1734" w:rsidP="005A1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(должность, в случае если          (подпись)       (расшифровка подписи)</w:t>
      </w:r>
      <w:proofErr w:type="gramEnd"/>
    </w:p>
    <w:p w14:paraId="17DF2E1F" w14:textId="77777777" w:rsidR="005A1734" w:rsidRDefault="005A1734" w:rsidP="005A1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застройщиком является</w:t>
      </w:r>
    </w:p>
    <w:p w14:paraId="67F92789" w14:textId="77777777" w:rsidR="005A1734" w:rsidRDefault="005A1734" w:rsidP="005A1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юридическое лицо)</w:t>
      </w:r>
    </w:p>
    <w:p w14:paraId="5C6EAF86" w14:textId="77777777" w:rsidR="005A1734" w:rsidRDefault="005A1734" w:rsidP="005A1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М.П.</w:t>
      </w:r>
    </w:p>
    <w:p w14:paraId="1D509215" w14:textId="77777777" w:rsidR="005A1734" w:rsidRDefault="005A1734" w:rsidP="005A1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(при наличии)</w:t>
      </w:r>
    </w:p>
    <w:p w14:paraId="3700E068" w14:textId="77777777" w:rsidR="005A1734" w:rsidRDefault="005A1734" w:rsidP="005A1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 настоящему уведомлению прилагаются:</w:t>
      </w:r>
    </w:p>
    <w:p w14:paraId="37ADD923" w14:textId="77777777" w:rsidR="005A1734" w:rsidRDefault="005A1734" w:rsidP="005A1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w:t>
      </w:r>
    </w:p>
    <w:p w14:paraId="236FE803" w14:textId="77777777" w:rsidR="005A1734" w:rsidRDefault="005A1734" w:rsidP="005A1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_________________________________________________________________________</w:t>
      </w:r>
    </w:p>
    <w:p w14:paraId="17247BD5" w14:textId="77777777" w:rsidR="005A1734" w:rsidRDefault="005A1734" w:rsidP="005A1734">
      <w:pPr>
        <w:autoSpaceDE w:val="0"/>
        <w:autoSpaceDN w:val="0"/>
        <w:adjustRightInd w:val="0"/>
        <w:rPr>
          <w:sz w:val="22"/>
          <w:szCs w:val="22"/>
        </w:rPr>
      </w:pPr>
      <w:proofErr w:type="gramStart"/>
      <w:r>
        <w:rPr>
          <w:sz w:val="22"/>
          <w:szCs w:val="22"/>
        </w:rPr>
        <w:t xml:space="preserve">(документы в соответствии с </w:t>
      </w:r>
      <w:hyperlink r:id="rId9" w:history="1">
        <w:r>
          <w:rPr>
            <w:rStyle w:val="a3"/>
            <w:color w:val="auto"/>
            <w:sz w:val="22"/>
          </w:rPr>
          <w:t>частью  10  статьи  55.31</w:t>
        </w:r>
      </w:hyperlink>
      <w:r>
        <w:rPr>
          <w:sz w:val="22"/>
          <w:szCs w:val="22"/>
        </w:rPr>
        <w:t xml:space="preserve">  Градостроительного</w:t>
      </w:r>
      <w:proofErr w:type="gramEnd"/>
    </w:p>
    <w:p w14:paraId="6DAF4B74" w14:textId="77777777" w:rsidR="005A1734" w:rsidRDefault="005A1734" w:rsidP="005A1734">
      <w:pPr>
        <w:autoSpaceDE w:val="0"/>
        <w:autoSpaceDN w:val="0"/>
        <w:adjustRightInd w:val="0"/>
        <w:rPr>
          <w:sz w:val="22"/>
          <w:szCs w:val="22"/>
        </w:rPr>
      </w:pPr>
      <w:proofErr w:type="gramStart"/>
      <w:r>
        <w:rPr>
          <w:sz w:val="22"/>
          <w:szCs w:val="22"/>
        </w:rPr>
        <w:t>кодекса  Российской  Федерации  (Собрание   законодательства   Российской</w:t>
      </w:r>
      <w:proofErr w:type="gramEnd"/>
    </w:p>
    <w:p w14:paraId="78EEA05E" w14:textId="77777777" w:rsidR="005A1734" w:rsidRDefault="005A1734" w:rsidP="005A1734">
      <w:pPr>
        <w:autoSpaceDE w:val="0"/>
        <w:autoSpaceDN w:val="0"/>
        <w:adjustRightInd w:val="0"/>
      </w:pPr>
      <w:r>
        <w:t>Федерации, 2005, N 1, ст. 16; 2018, N 32, ст. 5133, 5135)</w:t>
      </w:r>
    </w:p>
    <w:p w14:paraId="6439D677" w14:textId="77777777" w:rsidR="005A1734" w:rsidRDefault="005A1734" w:rsidP="005A1734">
      <w:pPr>
        <w:autoSpaceDE w:val="0"/>
        <w:autoSpaceDN w:val="0"/>
        <w:adjustRightInd w:val="0"/>
      </w:pPr>
    </w:p>
    <w:p w14:paraId="19E57EFB" w14:textId="5619C6F9" w:rsidR="005A1734" w:rsidRDefault="005A1734" w:rsidP="005A1734">
      <w:pPr>
        <w:keepNext/>
        <w:keepLines/>
        <w:ind w:firstLine="5245"/>
        <w:jc w:val="right"/>
        <w:outlineLvl w:val="2"/>
        <w:rPr>
          <w:rFonts w:eastAsia="Arial Unicode MS"/>
          <w:bCs/>
          <w:sz w:val="22"/>
          <w:szCs w:val="22"/>
        </w:rPr>
      </w:pPr>
      <w:r>
        <w:rPr>
          <w:rFonts w:eastAsia="SimSun"/>
          <w:bCs/>
          <w:sz w:val="22"/>
          <w:szCs w:val="22"/>
        </w:rPr>
        <w:lastRenderedPageBreak/>
        <w:t>Приложение №</w:t>
      </w:r>
      <w:r w:rsidR="00C16C74">
        <w:rPr>
          <w:rFonts w:eastAsia="SimSun"/>
          <w:bCs/>
          <w:sz w:val="22"/>
          <w:szCs w:val="22"/>
        </w:rPr>
        <w:t>3</w:t>
      </w:r>
    </w:p>
    <w:p w14:paraId="14451E4E" w14:textId="77777777" w:rsidR="005A1734" w:rsidRPr="00E5743E" w:rsidRDefault="005A1734" w:rsidP="005A1734">
      <w:pPr>
        <w:shd w:val="clear" w:color="auto" w:fill="FFFFFF"/>
        <w:ind w:left="6096"/>
        <w:jc w:val="both"/>
        <w:rPr>
          <w:bCs/>
          <w:sz w:val="22"/>
          <w:szCs w:val="22"/>
        </w:rPr>
      </w:pPr>
      <w:r>
        <w:rPr>
          <w:rStyle w:val="a6"/>
          <w:sz w:val="22"/>
          <w:szCs w:val="22"/>
        </w:rPr>
        <w:t xml:space="preserve">                                                                                          </w:t>
      </w:r>
      <w:proofErr w:type="gramStart"/>
      <w:r w:rsidRPr="00E5743E">
        <w:rPr>
          <w:bCs/>
          <w:sz w:val="22"/>
          <w:szCs w:val="22"/>
        </w:rPr>
        <w:t xml:space="preserve">к Административному регламенту по предоставлению муниципальной услуги </w:t>
      </w:r>
      <w:r w:rsidRPr="00E5743E">
        <w:rPr>
          <w:sz w:val="22"/>
          <w:szCs w:val="22"/>
        </w:rPr>
        <w:t>«</w:t>
      </w:r>
      <w:r w:rsidRPr="00E5743E">
        <w:rPr>
          <w:bCs/>
          <w:sz w:val="22"/>
          <w:szCs w:val="2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E5743E">
        <w:rPr>
          <w:sz w:val="22"/>
          <w:szCs w:val="22"/>
        </w:rPr>
        <w:t>»</w:t>
      </w:r>
      <w:r w:rsidRPr="00E5743E">
        <w:rPr>
          <w:bCs/>
          <w:sz w:val="22"/>
          <w:szCs w:val="22"/>
        </w:rPr>
        <w:t xml:space="preserve"> </w:t>
      </w:r>
      <w:r>
        <w:rPr>
          <w:bCs/>
          <w:sz w:val="22"/>
          <w:szCs w:val="22"/>
        </w:rPr>
        <w:t xml:space="preserve"> </w:t>
      </w:r>
      <w:proofErr w:type="gramEnd"/>
    </w:p>
    <w:p w14:paraId="3AA855E0" w14:textId="77777777" w:rsidR="005A1734" w:rsidRDefault="005A1734" w:rsidP="005A1734">
      <w:pPr>
        <w:jc w:val="right"/>
        <w:rPr>
          <w:rStyle w:val="a6"/>
          <w:b w:val="0"/>
          <w:bCs w:val="0"/>
          <w:sz w:val="22"/>
          <w:szCs w:val="22"/>
        </w:rPr>
      </w:pPr>
    </w:p>
    <w:p w14:paraId="66F34D69" w14:textId="77777777" w:rsidR="005A1734" w:rsidRDefault="005A1734" w:rsidP="005A1734">
      <w:pPr>
        <w:ind w:left="-108" w:firstLine="142"/>
        <w:jc w:val="right"/>
        <w:rPr>
          <w:sz w:val="22"/>
          <w:szCs w:val="22"/>
        </w:rPr>
      </w:pPr>
      <w:r>
        <w:rPr>
          <w:sz w:val="22"/>
          <w:szCs w:val="22"/>
        </w:rPr>
        <w:t>.</w:t>
      </w:r>
    </w:p>
    <w:p w14:paraId="1EEDA996" w14:textId="77777777" w:rsidR="005A1734" w:rsidRDefault="005A1734" w:rsidP="005A1734"/>
    <w:p w14:paraId="1E8F9D4F" w14:textId="77777777" w:rsidR="005A1734" w:rsidRDefault="005A1734" w:rsidP="005A1734">
      <w:pPr>
        <w:pStyle w:val="1"/>
        <w:jc w:val="center"/>
        <w:rPr>
          <w:rFonts w:ascii="Times New Roman" w:hAnsi="Times New Roman"/>
          <w:color w:val="auto"/>
          <w:sz w:val="24"/>
          <w:szCs w:val="24"/>
        </w:rPr>
      </w:pPr>
      <w:r>
        <w:rPr>
          <w:rFonts w:ascii="Times New Roman" w:hAnsi="Times New Roman"/>
          <w:color w:val="auto"/>
          <w:sz w:val="24"/>
          <w:szCs w:val="24"/>
        </w:rPr>
        <w:t xml:space="preserve"> Направления уведомления</w:t>
      </w:r>
      <w:r>
        <w:rPr>
          <w:rFonts w:ascii="Times New Roman" w:hAnsi="Times New Roman"/>
          <w:color w:val="auto"/>
          <w:sz w:val="24"/>
          <w:szCs w:val="24"/>
        </w:rPr>
        <w:br/>
        <w:t>о завершении сноса объекта капитального строительства</w:t>
      </w:r>
    </w:p>
    <w:p w14:paraId="0692B3EC" w14:textId="77777777" w:rsidR="005A1734" w:rsidRDefault="005A1734" w:rsidP="005A1734"/>
    <w:p w14:paraId="450D1E81" w14:textId="77777777" w:rsidR="005A1734" w:rsidRDefault="005A1734" w:rsidP="005A1734">
      <w:pPr>
        <w:jc w:val="right"/>
      </w:pPr>
      <w:r>
        <w:t>"__"___________2023 г.</w:t>
      </w:r>
    </w:p>
    <w:p w14:paraId="2358166D" w14:textId="77777777" w:rsidR="005A1734" w:rsidRDefault="005A1734" w:rsidP="005A1734"/>
    <w:p w14:paraId="05612C18" w14:textId="77777777" w:rsidR="005A1734" w:rsidRDefault="005A1734" w:rsidP="005A1734">
      <w:pPr>
        <w:pStyle w:val="a7"/>
        <w:rPr>
          <w:sz w:val="22"/>
          <w:szCs w:val="22"/>
        </w:rPr>
      </w:pPr>
      <w:r>
        <w:rPr>
          <w:sz w:val="22"/>
          <w:szCs w:val="22"/>
        </w:rPr>
        <w:t>________________________________________________________________________________________________________________________________________________</w:t>
      </w:r>
    </w:p>
    <w:p w14:paraId="7BE535AF" w14:textId="77777777" w:rsidR="005A1734" w:rsidRDefault="005A1734" w:rsidP="005A1734">
      <w:pPr>
        <w:pStyle w:val="a7"/>
        <w:jc w:val="center"/>
        <w:rPr>
          <w:rFonts w:ascii="Times New Roman" w:hAnsi="Times New Roman" w:cs="Times New Roman"/>
          <w:sz w:val="22"/>
          <w:szCs w:val="22"/>
        </w:rPr>
      </w:pPr>
      <w:r>
        <w:rPr>
          <w:rFonts w:ascii="Times New Roman" w:hAnsi="Times New Roman" w:cs="Times New Roman"/>
          <w:sz w:val="22"/>
          <w:szCs w:val="22"/>
        </w:rPr>
        <w:t>(наименование органа местного самоуправления поселения, городского округа</w:t>
      </w:r>
    </w:p>
    <w:p w14:paraId="234977C8" w14:textId="77777777" w:rsidR="005A1734" w:rsidRDefault="005A1734" w:rsidP="005A1734">
      <w:pPr>
        <w:pStyle w:val="a7"/>
        <w:jc w:val="center"/>
        <w:rPr>
          <w:rFonts w:ascii="Times New Roman" w:hAnsi="Times New Roman" w:cs="Times New Roman"/>
          <w:sz w:val="22"/>
          <w:szCs w:val="22"/>
        </w:rPr>
      </w:pPr>
      <w:r>
        <w:rPr>
          <w:rFonts w:ascii="Times New Roman" w:hAnsi="Times New Roman" w:cs="Times New Roman"/>
          <w:sz w:val="22"/>
          <w:szCs w:val="22"/>
        </w:rPr>
        <w:t>по месту нахождения земельного участка, на котором располагался снесенный</w:t>
      </w:r>
    </w:p>
    <w:p w14:paraId="5484FB36" w14:textId="77777777" w:rsidR="005A1734" w:rsidRDefault="005A1734" w:rsidP="005A1734">
      <w:pPr>
        <w:pStyle w:val="a7"/>
        <w:jc w:val="center"/>
        <w:rPr>
          <w:rFonts w:ascii="Times New Roman" w:hAnsi="Times New Roman" w:cs="Times New Roman"/>
          <w:sz w:val="22"/>
          <w:szCs w:val="22"/>
        </w:rPr>
      </w:pPr>
      <w:r>
        <w:rPr>
          <w:rFonts w:ascii="Times New Roman" w:hAnsi="Times New Roman" w:cs="Times New Roman"/>
          <w:sz w:val="22"/>
          <w:szCs w:val="22"/>
        </w:rPr>
        <w:t>объект капитального строительства, или в случае, если такой земельный</w:t>
      </w:r>
    </w:p>
    <w:p w14:paraId="0CA6325E" w14:textId="77777777" w:rsidR="005A1734" w:rsidRDefault="005A1734" w:rsidP="005A1734">
      <w:pPr>
        <w:pStyle w:val="a7"/>
        <w:jc w:val="center"/>
        <w:rPr>
          <w:rFonts w:ascii="Times New Roman" w:hAnsi="Times New Roman" w:cs="Times New Roman"/>
          <w:sz w:val="22"/>
          <w:szCs w:val="22"/>
        </w:rPr>
      </w:pPr>
      <w:r>
        <w:rPr>
          <w:rFonts w:ascii="Times New Roman" w:hAnsi="Times New Roman" w:cs="Times New Roman"/>
          <w:sz w:val="22"/>
          <w:szCs w:val="22"/>
        </w:rPr>
        <w:t>участок находится на межселенной территории, - наименование органа</w:t>
      </w:r>
    </w:p>
    <w:p w14:paraId="5EE6FB44" w14:textId="77777777" w:rsidR="005A1734" w:rsidRDefault="005A1734" w:rsidP="005A1734">
      <w:pPr>
        <w:pStyle w:val="a7"/>
        <w:jc w:val="center"/>
        <w:rPr>
          <w:rFonts w:ascii="Times New Roman" w:hAnsi="Times New Roman" w:cs="Times New Roman"/>
          <w:sz w:val="22"/>
          <w:szCs w:val="22"/>
        </w:rPr>
      </w:pPr>
      <w:r>
        <w:rPr>
          <w:rFonts w:ascii="Times New Roman" w:hAnsi="Times New Roman" w:cs="Times New Roman"/>
          <w:sz w:val="22"/>
          <w:szCs w:val="22"/>
        </w:rPr>
        <w:t>местного самоуправления муниципального района)</w:t>
      </w:r>
    </w:p>
    <w:p w14:paraId="5E42459B" w14:textId="77777777" w:rsidR="005A1734" w:rsidRDefault="005A1734" w:rsidP="005A1734"/>
    <w:p w14:paraId="2F752659" w14:textId="77777777" w:rsidR="005A1734" w:rsidRDefault="005A1734" w:rsidP="005A1734">
      <w:pPr>
        <w:pStyle w:val="1"/>
        <w:rPr>
          <w:rFonts w:ascii="Times New Roman" w:hAnsi="Times New Roman"/>
          <w:color w:val="auto"/>
          <w:sz w:val="24"/>
          <w:szCs w:val="24"/>
        </w:rPr>
      </w:pPr>
      <w:bookmarkStart w:id="2" w:name="sub_2001"/>
      <w:r>
        <w:rPr>
          <w:rFonts w:ascii="Times New Roman" w:hAnsi="Times New Roman"/>
          <w:color w:val="auto"/>
          <w:sz w:val="24"/>
          <w:szCs w:val="24"/>
        </w:rPr>
        <w:t>1. Сведения о застройщике, техническом заказчике</w:t>
      </w:r>
    </w:p>
    <w:bookmarkEnd w:id="2"/>
    <w:p w14:paraId="3C4CF268" w14:textId="77777777" w:rsidR="005A1734" w:rsidRDefault="005A1734" w:rsidP="005A173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77"/>
        <w:gridCol w:w="4239"/>
        <w:gridCol w:w="4404"/>
      </w:tblGrid>
      <w:tr w:rsidR="005A1734" w14:paraId="404F6FB0" w14:textId="77777777" w:rsidTr="00AE457E">
        <w:tc>
          <w:tcPr>
            <w:tcW w:w="1077" w:type="dxa"/>
            <w:tcBorders>
              <w:top w:val="single" w:sz="4" w:space="0" w:color="auto"/>
              <w:left w:val="single" w:sz="4" w:space="0" w:color="auto"/>
              <w:bottom w:val="single" w:sz="4" w:space="0" w:color="auto"/>
              <w:right w:val="single" w:sz="4" w:space="0" w:color="auto"/>
            </w:tcBorders>
            <w:hideMark/>
          </w:tcPr>
          <w:p w14:paraId="6EFC63F5" w14:textId="77777777" w:rsidR="005A1734" w:rsidRDefault="005A1734" w:rsidP="00AE457E">
            <w:pPr>
              <w:pStyle w:val="a5"/>
              <w:jc w:val="center"/>
              <w:rPr>
                <w:rFonts w:ascii="Times New Roman" w:hAnsi="Times New Roman" w:cs="Times New Roman"/>
              </w:rPr>
            </w:pPr>
            <w:r>
              <w:rPr>
                <w:rFonts w:ascii="Times New Roman" w:hAnsi="Times New Roman" w:cs="Times New Roman"/>
              </w:rPr>
              <w:t>1.1.</w:t>
            </w:r>
          </w:p>
        </w:tc>
        <w:tc>
          <w:tcPr>
            <w:tcW w:w="4239" w:type="dxa"/>
            <w:tcBorders>
              <w:top w:val="single" w:sz="4" w:space="0" w:color="auto"/>
              <w:left w:val="single" w:sz="4" w:space="0" w:color="auto"/>
              <w:bottom w:val="single" w:sz="4" w:space="0" w:color="auto"/>
              <w:right w:val="single" w:sz="4" w:space="0" w:color="auto"/>
            </w:tcBorders>
            <w:hideMark/>
          </w:tcPr>
          <w:p w14:paraId="6393A896" w14:textId="77777777" w:rsidR="005A1734" w:rsidRDefault="005A1734" w:rsidP="00AE457E">
            <w:pPr>
              <w:pStyle w:val="a8"/>
              <w:rPr>
                <w:rFonts w:ascii="Times New Roman" w:hAnsi="Times New Roman" w:cs="Times New Roman"/>
              </w:rPr>
            </w:pPr>
            <w:r>
              <w:rPr>
                <w:rFonts w:ascii="Times New Roman" w:hAnsi="Times New Roman" w:cs="Times New Roman"/>
              </w:rPr>
              <w:t>Сведения о физическом лице, в случае если застройщиком является физическое лицо:</w:t>
            </w:r>
          </w:p>
        </w:tc>
        <w:tc>
          <w:tcPr>
            <w:tcW w:w="4404" w:type="dxa"/>
            <w:tcBorders>
              <w:top w:val="single" w:sz="4" w:space="0" w:color="auto"/>
              <w:left w:val="single" w:sz="4" w:space="0" w:color="auto"/>
              <w:bottom w:val="single" w:sz="4" w:space="0" w:color="auto"/>
              <w:right w:val="single" w:sz="4" w:space="0" w:color="auto"/>
            </w:tcBorders>
          </w:tcPr>
          <w:p w14:paraId="32B762A0" w14:textId="77777777" w:rsidR="005A1734" w:rsidRDefault="005A1734" w:rsidP="00AE457E">
            <w:pPr>
              <w:pStyle w:val="a5"/>
              <w:rPr>
                <w:rFonts w:ascii="Times New Roman" w:hAnsi="Times New Roman" w:cs="Times New Roman"/>
              </w:rPr>
            </w:pPr>
          </w:p>
        </w:tc>
      </w:tr>
      <w:tr w:rsidR="005A1734" w14:paraId="31B82986" w14:textId="77777777" w:rsidTr="00AE457E">
        <w:tc>
          <w:tcPr>
            <w:tcW w:w="1077" w:type="dxa"/>
            <w:tcBorders>
              <w:top w:val="single" w:sz="4" w:space="0" w:color="auto"/>
              <w:left w:val="single" w:sz="4" w:space="0" w:color="auto"/>
              <w:bottom w:val="single" w:sz="4" w:space="0" w:color="auto"/>
              <w:right w:val="single" w:sz="4" w:space="0" w:color="auto"/>
            </w:tcBorders>
            <w:hideMark/>
          </w:tcPr>
          <w:p w14:paraId="427C8B6E" w14:textId="77777777" w:rsidR="005A1734" w:rsidRDefault="005A1734" w:rsidP="00AE457E">
            <w:pPr>
              <w:pStyle w:val="a5"/>
              <w:jc w:val="center"/>
              <w:rPr>
                <w:rFonts w:ascii="Times New Roman" w:hAnsi="Times New Roman" w:cs="Times New Roman"/>
              </w:rPr>
            </w:pPr>
            <w:r>
              <w:rPr>
                <w:rFonts w:ascii="Times New Roman" w:hAnsi="Times New Roman" w:cs="Times New Roman"/>
              </w:rPr>
              <w:t>1.1.1.</w:t>
            </w:r>
          </w:p>
        </w:tc>
        <w:tc>
          <w:tcPr>
            <w:tcW w:w="4239" w:type="dxa"/>
            <w:tcBorders>
              <w:top w:val="single" w:sz="4" w:space="0" w:color="auto"/>
              <w:left w:val="single" w:sz="4" w:space="0" w:color="auto"/>
              <w:bottom w:val="single" w:sz="4" w:space="0" w:color="auto"/>
              <w:right w:val="single" w:sz="4" w:space="0" w:color="auto"/>
            </w:tcBorders>
            <w:hideMark/>
          </w:tcPr>
          <w:p w14:paraId="3EFDC24B" w14:textId="77777777" w:rsidR="005A1734" w:rsidRDefault="005A1734" w:rsidP="00AE457E">
            <w:pPr>
              <w:pStyle w:val="a8"/>
              <w:rPr>
                <w:rFonts w:ascii="Times New Roman" w:hAnsi="Times New Roman" w:cs="Times New Roman"/>
              </w:rPr>
            </w:pPr>
            <w:r>
              <w:rPr>
                <w:rFonts w:ascii="Times New Roman" w:hAnsi="Times New Roman" w:cs="Times New Roman"/>
              </w:rPr>
              <w:t>Фамилия, имя, отчество (при наличии)</w:t>
            </w:r>
          </w:p>
        </w:tc>
        <w:tc>
          <w:tcPr>
            <w:tcW w:w="4404" w:type="dxa"/>
            <w:tcBorders>
              <w:top w:val="single" w:sz="4" w:space="0" w:color="auto"/>
              <w:left w:val="single" w:sz="4" w:space="0" w:color="auto"/>
              <w:bottom w:val="single" w:sz="4" w:space="0" w:color="auto"/>
              <w:right w:val="single" w:sz="4" w:space="0" w:color="auto"/>
            </w:tcBorders>
          </w:tcPr>
          <w:p w14:paraId="28138E17" w14:textId="77777777" w:rsidR="005A1734" w:rsidRDefault="005A1734" w:rsidP="00AE457E">
            <w:pPr>
              <w:pStyle w:val="a5"/>
              <w:rPr>
                <w:rFonts w:ascii="Times New Roman" w:hAnsi="Times New Roman" w:cs="Times New Roman"/>
              </w:rPr>
            </w:pPr>
          </w:p>
          <w:p w14:paraId="113ECFD7" w14:textId="77777777" w:rsidR="005A1734" w:rsidRDefault="005A1734" w:rsidP="00AE457E">
            <w:pPr>
              <w:rPr>
                <w:rFonts w:eastAsia="Calibri"/>
              </w:rPr>
            </w:pPr>
          </w:p>
        </w:tc>
      </w:tr>
      <w:tr w:rsidR="005A1734" w14:paraId="05988560" w14:textId="77777777" w:rsidTr="00AE457E">
        <w:tc>
          <w:tcPr>
            <w:tcW w:w="1077" w:type="dxa"/>
            <w:tcBorders>
              <w:top w:val="single" w:sz="4" w:space="0" w:color="auto"/>
              <w:left w:val="single" w:sz="4" w:space="0" w:color="auto"/>
              <w:bottom w:val="single" w:sz="4" w:space="0" w:color="auto"/>
              <w:right w:val="single" w:sz="4" w:space="0" w:color="auto"/>
            </w:tcBorders>
            <w:hideMark/>
          </w:tcPr>
          <w:p w14:paraId="011DB8EC" w14:textId="77777777" w:rsidR="005A1734" w:rsidRDefault="005A1734" w:rsidP="00AE457E">
            <w:pPr>
              <w:pStyle w:val="a5"/>
              <w:jc w:val="center"/>
              <w:rPr>
                <w:rFonts w:ascii="Times New Roman" w:hAnsi="Times New Roman" w:cs="Times New Roman"/>
              </w:rPr>
            </w:pPr>
            <w:r>
              <w:rPr>
                <w:rFonts w:ascii="Times New Roman" w:hAnsi="Times New Roman" w:cs="Times New Roman"/>
              </w:rPr>
              <w:t>1.1.2.</w:t>
            </w:r>
          </w:p>
        </w:tc>
        <w:tc>
          <w:tcPr>
            <w:tcW w:w="4239" w:type="dxa"/>
            <w:tcBorders>
              <w:top w:val="single" w:sz="4" w:space="0" w:color="auto"/>
              <w:left w:val="single" w:sz="4" w:space="0" w:color="auto"/>
              <w:bottom w:val="single" w:sz="4" w:space="0" w:color="auto"/>
              <w:right w:val="single" w:sz="4" w:space="0" w:color="auto"/>
            </w:tcBorders>
            <w:hideMark/>
          </w:tcPr>
          <w:p w14:paraId="6C4BF4E6" w14:textId="77777777" w:rsidR="005A1734" w:rsidRDefault="005A1734" w:rsidP="00AE457E">
            <w:pPr>
              <w:pStyle w:val="a8"/>
              <w:rPr>
                <w:rFonts w:ascii="Times New Roman" w:hAnsi="Times New Roman" w:cs="Times New Roman"/>
              </w:rPr>
            </w:pPr>
            <w:r>
              <w:rPr>
                <w:rFonts w:ascii="Times New Roman" w:hAnsi="Times New Roman" w:cs="Times New Roman"/>
              </w:rPr>
              <w:t>Место жительства</w:t>
            </w:r>
          </w:p>
        </w:tc>
        <w:tc>
          <w:tcPr>
            <w:tcW w:w="4404" w:type="dxa"/>
            <w:tcBorders>
              <w:top w:val="single" w:sz="4" w:space="0" w:color="auto"/>
              <w:left w:val="single" w:sz="4" w:space="0" w:color="auto"/>
              <w:bottom w:val="single" w:sz="4" w:space="0" w:color="auto"/>
              <w:right w:val="single" w:sz="4" w:space="0" w:color="auto"/>
            </w:tcBorders>
          </w:tcPr>
          <w:p w14:paraId="38FEFA1E" w14:textId="77777777" w:rsidR="005A1734" w:rsidRDefault="005A1734" w:rsidP="00AE457E">
            <w:pPr>
              <w:pStyle w:val="a5"/>
              <w:rPr>
                <w:rFonts w:ascii="Times New Roman" w:hAnsi="Times New Roman" w:cs="Times New Roman"/>
              </w:rPr>
            </w:pPr>
          </w:p>
          <w:p w14:paraId="28CE18C2" w14:textId="77777777" w:rsidR="005A1734" w:rsidRDefault="005A1734" w:rsidP="00AE457E">
            <w:pPr>
              <w:rPr>
                <w:rFonts w:eastAsia="Calibri"/>
              </w:rPr>
            </w:pPr>
          </w:p>
        </w:tc>
      </w:tr>
      <w:tr w:rsidR="005A1734" w14:paraId="176B9FA3" w14:textId="77777777" w:rsidTr="00AE457E">
        <w:tc>
          <w:tcPr>
            <w:tcW w:w="1077" w:type="dxa"/>
            <w:tcBorders>
              <w:top w:val="single" w:sz="4" w:space="0" w:color="auto"/>
              <w:left w:val="single" w:sz="4" w:space="0" w:color="auto"/>
              <w:bottom w:val="single" w:sz="4" w:space="0" w:color="auto"/>
              <w:right w:val="single" w:sz="4" w:space="0" w:color="auto"/>
            </w:tcBorders>
            <w:hideMark/>
          </w:tcPr>
          <w:p w14:paraId="47415E82" w14:textId="77777777" w:rsidR="005A1734" w:rsidRDefault="005A1734" w:rsidP="00AE457E">
            <w:pPr>
              <w:pStyle w:val="a5"/>
              <w:jc w:val="center"/>
              <w:rPr>
                <w:rFonts w:ascii="Times New Roman" w:hAnsi="Times New Roman" w:cs="Times New Roman"/>
              </w:rPr>
            </w:pPr>
            <w:r>
              <w:rPr>
                <w:rFonts w:ascii="Times New Roman" w:hAnsi="Times New Roman" w:cs="Times New Roman"/>
              </w:rPr>
              <w:t>1.1.3.</w:t>
            </w:r>
          </w:p>
        </w:tc>
        <w:tc>
          <w:tcPr>
            <w:tcW w:w="4239" w:type="dxa"/>
            <w:tcBorders>
              <w:top w:val="single" w:sz="4" w:space="0" w:color="auto"/>
              <w:left w:val="single" w:sz="4" w:space="0" w:color="auto"/>
              <w:bottom w:val="single" w:sz="4" w:space="0" w:color="auto"/>
              <w:right w:val="single" w:sz="4" w:space="0" w:color="auto"/>
            </w:tcBorders>
            <w:hideMark/>
          </w:tcPr>
          <w:p w14:paraId="31D388A1" w14:textId="77777777" w:rsidR="005A1734" w:rsidRDefault="005A1734" w:rsidP="00AE457E">
            <w:pPr>
              <w:pStyle w:val="a8"/>
              <w:rPr>
                <w:rFonts w:ascii="Times New Roman" w:hAnsi="Times New Roman" w:cs="Times New Roman"/>
              </w:rPr>
            </w:pPr>
            <w:r>
              <w:rPr>
                <w:rFonts w:ascii="Times New Roman" w:hAnsi="Times New Roman" w:cs="Times New Roman"/>
              </w:rPr>
              <w:t>Реквизиты документа, удостоверяющего личность</w:t>
            </w:r>
          </w:p>
        </w:tc>
        <w:tc>
          <w:tcPr>
            <w:tcW w:w="4404" w:type="dxa"/>
            <w:tcBorders>
              <w:top w:val="single" w:sz="4" w:space="0" w:color="auto"/>
              <w:left w:val="single" w:sz="4" w:space="0" w:color="auto"/>
              <w:bottom w:val="single" w:sz="4" w:space="0" w:color="auto"/>
              <w:right w:val="single" w:sz="4" w:space="0" w:color="auto"/>
            </w:tcBorders>
          </w:tcPr>
          <w:p w14:paraId="1B2D5571" w14:textId="77777777" w:rsidR="005A1734" w:rsidRDefault="005A1734" w:rsidP="00AE457E">
            <w:pPr>
              <w:pStyle w:val="a5"/>
              <w:rPr>
                <w:rFonts w:ascii="Times New Roman" w:hAnsi="Times New Roman" w:cs="Times New Roman"/>
              </w:rPr>
            </w:pPr>
          </w:p>
          <w:p w14:paraId="3533986F" w14:textId="77777777" w:rsidR="005A1734" w:rsidRDefault="005A1734" w:rsidP="00AE457E">
            <w:pPr>
              <w:rPr>
                <w:rFonts w:eastAsia="Calibri"/>
              </w:rPr>
            </w:pPr>
          </w:p>
        </w:tc>
      </w:tr>
      <w:tr w:rsidR="005A1734" w14:paraId="06D8C809" w14:textId="77777777" w:rsidTr="00AE457E">
        <w:tc>
          <w:tcPr>
            <w:tcW w:w="1077" w:type="dxa"/>
            <w:tcBorders>
              <w:top w:val="single" w:sz="4" w:space="0" w:color="auto"/>
              <w:left w:val="single" w:sz="4" w:space="0" w:color="auto"/>
              <w:bottom w:val="single" w:sz="4" w:space="0" w:color="auto"/>
              <w:right w:val="single" w:sz="4" w:space="0" w:color="auto"/>
            </w:tcBorders>
            <w:hideMark/>
          </w:tcPr>
          <w:p w14:paraId="16D7E45E" w14:textId="77777777" w:rsidR="005A1734" w:rsidRDefault="005A1734" w:rsidP="00AE457E">
            <w:pPr>
              <w:pStyle w:val="a5"/>
              <w:jc w:val="center"/>
              <w:rPr>
                <w:rFonts w:ascii="Times New Roman" w:hAnsi="Times New Roman" w:cs="Times New Roman"/>
              </w:rPr>
            </w:pPr>
            <w:r>
              <w:rPr>
                <w:rFonts w:ascii="Times New Roman" w:hAnsi="Times New Roman" w:cs="Times New Roman"/>
              </w:rPr>
              <w:t>1.2.</w:t>
            </w:r>
          </w:p>
        </w:tc>
        <w:tc>
          <w:tcPr>
            <w:tcW w:w="4239" w:type="dxa"/>
            <w:tcBorders>
              <w:top w:val="single" w:sz="4" w:space="0" w:color="auto"/>
              <w:left w:val="single" w:sz="4" w:space="0" w:color="auto"/>
              <w:bottom w:val="single" w:sz="4" w:space="0" w:color="auto"/>
              <w:right w:val="single" w:sz="4" w:space="0" w:color="auto"/>
            </w:tcBorders>
            <w:hideMark/>
          </w:tcPr>
          <w:p w14:paraId="7360ADCE" w14:textId="77777777" w:rsidR="005A1734" w:rsidRDefault="005A1734" w:rsidP="00AE457E">
            <w:pPr>
              <w:pStyle w:val="a8"/>
              <w:rPr>
                <w:rFonts w:ascii="Times New Roman" w:hAnsi="Times New Roman" w:cs="Times New Roman"/>
              </w:rPr>
            </w:pPr>
            <w:r>
              <w:rPr>
                <w:rFonts w:ascii="Times New Roman" w:hAnsi="Times New Roman" w:cs="Times New Roman"/>
              </w:rPr>
              <w:t>Сведения о юридическом лице, в случае если застройщиком или техническим заказчиком является юридическое лицо:</w:t>
            </w:r>
          </w:p>
        </w:tc>
        <w:tc>
          <w:tcPr>
            <w:tcW w:w="4404" w:type="dxa"/>
            <w:tcBorders>
              <w:top w:val="single" w:sz="4" w:space="0" w:color="auto"/>
              <w:left w:val="single" w:sz="4" w:space="0" w:color="auto"/>
              <w:bottom w:val="single" w:sz="4" w:space="0" w:color="auto"/>
              <w:right w:val="single" w:sz="4" w:space="0" w:color="auto"/>
            </w:tcBorders>
          </w:tcPr>
          <w:p w14:paraId="5EF8B8DC" w14:textId="77777777" w:rsidR="005A1734" w:rsidRDefault="005A1734" w:rsidP="00AE457E">
            <w:pPr>
              <w:pStyle w:val="a5"/>
              <w:rPr>
                <w:rFonts w:ascii="Times New Roman" w:hAnsi="Times New Roman" w:cs="Times New Roman"/>
              </w:rPr>
            </w:pPr>
          </w:p>
        </w:tc>
      </w:tr>
      <w:tr w:rsidR="005A1734" w14:paraId="7787E8BB" w14:textId="77777777" w:rsidTr="00AE457E">
        <w:tc>
          <w:tcPr>
            <w:tcW w:w="1077" w:type="dxa"/>
            <w:tcBorders>
              <w:top w:val="single" w:sz="4" w:space="0" w:color="auto"/>
              <w:left w:val="single" w:sz="4" w:space="0" w:color="auto"/>
              <w:bottom w:val="single" w:sz="4" w:space="0" w:color="auto"/>
              <w:right w:val="single" w:sz="4" w:space="0" w:color="auto"/>
            </w:tcBorders>
            <w:hideMark/>
          </w:tcPr>
          <w:p w14:paraId="457EBB44" w14:textId="77777777" w:rsidR="005A1734" w:rsidRDefault="005A1734" w:rsidP="00AE457E">
            <w:pPr>
              <w:pStyle w:val="a5"/>
              <w:jc w:val="center"/>
              <w:rPr>
                <w:rFonts w:ascii="Times New Roman" w:hAnsi="Times New Roman" w:cs="Times New Roman"/>
              </w:rPr>
            </w:pPr>
            <w:r>
              <w:rPr>
                <w:rFonts w:ascii="Times New Roman" w:hAnsi="Times New Roman" w:cs="Times New Roman"/>
              </w:rPr>
              <w:t>1.2.1.</w:t>
            </w:r>
          </w:p>
        </w:tc>
        <w:tc>
          <w:tcPr>
            <w:tcW w:w="4239" w:type="dxa"/>
            <w:tcBorders>
              <w:top w:val="single" w:sz="4" w:space="0" w:color="auto"/>
              <w:left w:val="single" w:sz="4" w:space="0" w:color="auto"/>
              <w:bottom w:val="single" w:sz="4" w:space="0" w:color="auto"/>
              <w:right w:val="single" w:sz="4" w:space="0" w:color="auto"/>
            </w:tcBorders>
            <w:hideMark/>
          </w:tcPr>
          <w:p w14:paraId="29E2E9CF" w14:textId="77777777" w:rsidR="005A1734" w:rsidRDefault="005A1734" w:rsidP="00AE457E">
            <w:pPr>
              <w:pStyle w:val="a8"/>
              <w:rPr>
                <w:rFonts w:ascii="Times New Roman" w:hAnsi="Times New Roman" w:cs="Times New Roman"/>
              </w:rPr>
            </w:pPr>
            <w:r>
              <w:rPr>
                <w:rFonts w:ascii="Times New Roman" w:hAnsi="Times New Roman" w:cs="Times New Roman"/>
              </w:rPr>
              <w:t>Наименование</w:t>
            </w:r>
          </w:p>
        </w:tc>
        <w:tc>
          <w:tcPr>
            <w:tcW w:w="4404" w:type="dxa"/>
            <w:tcBorders>
              <w:top w:val="single" w:sz="4" w:space="0" w:color="auto"/>
              <w:left w:val="single" w:sz="4" w:space="0" w:color="auto"/>
              <w:bottom w:val="single" w:sz="4" w:space="0" w:color="auto"/>
              <w:right w:val="single" w:sz="4" w:space="0" w:color="auto"/>
            </w:tcBorders>
          </w:tcPr>
          <w:p w14:paraId="01307655" w14:textId="77777777" w:rsidR="005A1734" w:rsidRDefault="005A1734" w:rsidP="00AE457E">
            <w:pPr>
              <w:pStyle w:val="a5"/>
              <w:rPr>
                <w:rFonts w:ascii="Times New Roman" w:hAnsi="Times New Roman" w:cs="Times New Roman"/>
              </w:rPr>
            </w:pPr>
          </w:p>
          <w:p w14:paraId="3B383CF9" w14:textId="77777777" w:rsidR="005A1734" w:rsidRDefault="005A1734" w:rsidP="00AE457E">
            <w:pPr>
              <w:rPr>
                <w:rFonts w:eastAsia="Calibri"/>
              </w:rPr>
            </w:pPr>
          </w:p>
        </w:tc>
      </w:tr>
      <w:tr w:rsidR="005A1734" w14:paraId="5F2ED329" w14:textId="77777777" w:rsidTr="00AE457E">
        <w:tc>
          <w:tcPr>
            <w:tcW w:w="1077" w:type="dxa"/>
            <w:tcBorders>
              <w:top w:val="single" w:sz="4" w:space="0" w:color="auto"/>
              <w:left w:val="single" w:sz="4" w:space="0" w:color="auto"/>
              <w:bottom w:val="single" w:sz="4" w:space="0" w:color="auto"/>
              <w:right w:val="single" w:sz="4" w:space="0" w:color="auto"/>
            </w:tcBorders>
            <w:hideMark/>
          </w:tcPr>
          <w:p w14:paraId="33F85628" w14:textId="77777777" w:rsidR="005A1734" w:rsidRDefault="005A1734" w:rsidP="00AE457E">
            <w:pPr>
              <w:pStyle w:val="a5"/>
              <w:jc w:val="center"/>
              <w:rPr>
                <w:rFonts w:ascii="Times New Roman" w:hAnsi="Times New Roman" w:cs="Times New Roman"/>
              </w:rPr>
            </w:pPr>
            <w:r>
              <w:rPr>
                <w:rFonts w:ascii="Times New Roman" w:hAnsi="Times New Roman" w:cs="Times New Roman"/>
              </w:rPr>
              <w:t>1.2.2.</w:t>
            </w:r>
          </w:p>
        </w:tc>
        <w:tc>
          <w:tcPr>
            <w:tcW w:w="4239" w:type="dxa"/>
            <w:tcBorders>
              <w:top w:val="single" w:sz="4" w:space="0" w:color="auto"/>
              <w:left w:val="single" w:sz="4" w:space="0" w:color="auto"/>
              <w:bottom w:val="single" w:sz="4" w:space="0" w:color="auto"/>
              <w:right w:val="single" w:sz="4" w:space="0" w:color="auto"/>
            </w:tcBorders>
            <w:hideMark/>
          </w:tcPr>
          <w:p w14:paraId="590DF8B3" w14:textId="77777777" w:rsidR="005A1734" w:rsidRDefault="005A1734" w:rsidP="00AE457E">
            <w:pPr>
              <w:pStyle w:val="a8"/>
              <w:rPr>
                <w:rFonts w:ascii="Times New Roman" w:hAnsi="Times New Roman" w:cs="Times New Roman"/>
              </w:rPr>
            </w:pPr>
            <w:r>
              <w:rPr>
                <w:rFonts w:ascii="Times New Roman" w:hAnsi="Times New Roman" w:cs="Times New Roman"/>
              </w:rPr>
              <w:t>Место нахождения</w:t>
            </w:r>
          </w:p>
        </w:tc>
        <w:tc>
          <w:tcPr>
            <w:tcW w:w="4404" w:type="dxa"/>
            <w:tcBorders>
              <w:top w:val="single" w:sz="4" w:space="0" w:color="auto"/>
              <w:left w:val="single" w:sz="4" w:space="0" w:color="auto"/>
              <w:bottom w:val="single" w:sz="4" w:space="0" w:color="auto"/>
              <w:right w:val="single" w:sz="4" w:space="0" w:color="auto"/>
            </w:tcBorders>
          </w:tcPr>
          <w:p w14:paraId="080ABF66" w14:textId="77777777" w:rsidR="005A1734" w:rsidRDefault="005A1734" w:rsidP="00AE457E">
            <w:pPr>
              <w:pStyle w:val="a5"/>
              <w:rPr>
                <w:rFonts w:ascii="Times New Roman" w:hAnsi="Times New Roman" w:cs="Times New Roman"/>
              </w:rPr>
            </w:pPr>
          </w:p>
          <w:p w14:paraId="1F5D73C3" w14:textId="77777777" w:rsidR="005A1734" w:rsidRDefault="005A1734" w:rsidP="00AE457E">
            <w:pPr>
              <w:rPr>
                <w:rFonts w:eastAsia="Calibri"/>
              </w:rPr>
            </w:pPr>
          </w:p>
        </w:tc>
      </w:tr>
      <w:tr w:rsidR="005A1734" w14:paraId="4B3FD6B9" w14:textId="77777777" w:rsidTr="00AE457E">
        <w:tc>
          <w:tcPr>
            <w:tcW w:w="1077" w:type="dxa"/>
            <w:tcBorders>
              <w:top w:val="single" w:sz="4" w:space="0" w:color="auto"/>
              <w:left w:val="single" w:sz="4" w:space="0" w:color="auto"/>
              <w:bottom w:val="single" w:sz="4" w:space="0" w:color="auto"/>
              <w:right w:val="single" w:sz="4" w:space="0" w:color="auto"/>
            </w:tcBorders>
            <w:hideMark/>
          </w:tcPr>
          <w:p w14:paraId="2267A523" w14:textId="77777777" w:rsidR="005A1734" w:rsidRDefault="005A1734" w:rsidP="00AE457E">
            <w:pPr>
              <w:pStyle w:val="a5"/>
              <w:jc w:val="center"/>
              <w:rPr>
                <w:rFonts w:ascii="Times New Roman" w:hAnsi="Times New Roman" w:cs="Times New Roman"/>
              </w:rPr>
            </w:pPr>
            <w:r>
              <w:rPr>
                <w:rFonts w:ascii="Times New Roman" w:hAnsi="Times New Roman" w:cs="Times New Roman"/>
              </w:rPr>
              <w:t>1.2.3.</w:t>
            </w:r>
          </w:p>
        </w:tc>
        <w:tc>
          <w:tcPr>
            <w:tcW w:w="4239" w:type="dxa"/>
            <w:tcBorders>
              <w:top w:val="single" w:sz="4" w:space="0" w:color="auto"/>
              <w:left w:val="single" w:sz="4" w:space="0" w:color="auto"/>
              <w:bottom w:val="single" w:sz="4" w:space="0" w:color="auto"/>
              <w:right w:val="single" w:sz="4" w:space="0" w:color="auto"/>
            </w:tcBorders>
            <w:hideMark/>
          </w:tcPr>
          <w:p w14:paraId="7D36F000" w14:textId="77777777" w:rsidR="005A1734" w:rsidRDefault="005A1734" w:rsidP="00AE457E">
            <w:pPr>
              <w:pStyle w:val="a8"/>
              <w:rPr>
                <w:rFonts w:ascii="Times New Roman" w:hAnsi="Times New Roman" w:cs="Times New Roman"/>
              </w:rPr>
            </w:pPr>
            <w:r>
              <w:rPr>
                <w:rFonts w:ascii="Times New Roman" w:hAnsi="Times New Roman" w:cs="Times New Roman"/>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w:t>
            </w:r>
            <w:r>
              <w:rPr>
                <w:rFonts w:ascii="Times New Roman" w:hAnsi="Times New Roman" w:cs="Times New Roman"/>
              </w:rPr>
              <w:lastRenderedPageBreak/>
              <w:t>случая, если заявителем является иностранное юридическое лицо</w:t>
            </w:r>
          </w:p>
        </w:tc>
        <w:tc>
          <w:tcPr>
            <w:tcW w:w="4404" w:type="dxa"/>
            <w:tcBorders>
              <w:top w:val="single" w:sz="4" w:space="0" w:color="auto"/>
              <w:left w:val="single" w:sz="4" w:space="0" w:color="auto"/>
              <w:bottom w:val="single" w:sz="4" w:space="0" w:color="auto"/>
              <w:right w:val="single" w:sz="4" w:space="0" w:color="auto"/>
            </w:tcBorders>
          </w:tcPr>
          <w:p w14:paraId="3FA22A5C" w14:textId="77777777" w:rsidR="005A1734" w:rsidRDefault="005A1734" w:rsidP="00AE457E">
            <w:pPr>
              <w:pStyle w:val="a5"/>
              <w:rPr>
                <w:rFonts w:ascii="Times New Roman" w:hAnsi="Times New Roman" w:cs="Times New Roman"/>
              </w:rPr>
            </w:pPr>
          </w:p>
        </w:tc>
      </w:tr>
      <w:tr w:rsidR="005A1734" w14:paraId="4DF599B0" w14:textId="77777777" w:rsidTr="00AE457E">
        <w:tc>
          <w:tcPr>
            <w:tcW w:w="1077" w:type="dxa"/>
            <w:tcBorders>
              <w:top w:val="single" w:sz="4" w:space="0" w:color="auto"/>
              <w:left w:val="single" w:sz="4" w:space="0" w:color="auto"/>
              <w:bottom w:val="single" w:sz="4" w:space="0" w:color="auto"/>
              <w:right w:val="single" w:sz="4" w:space="0" w:color="auto"/>
            </w:tcBorders>
            <w:hideMark/>
          </w:tcPr>
          <w:p w14:paraId="6B1D6619" w14:textId="77777777" w:rsidR="005A1734" w:rsidRDefault="005A1734" w:rsidP="00AE457E">
            <w:pPr>
              <w:pStyle w:val="a5"/>
              <w:jc w:val="center"/>
              <w:rPr>
                <w:rFonts w:ascii="Times New Roman" w:hAnsi="Times New Roman" w:cs="Times New Roman"/>
              </w:rPr>
            </w:pPr>
            <w:r>
              <w:rPr>
                <w:rFonts w:ascii="Times New Roman" w:hAnsi="Times New Roman" w:cs="Times New Roman"/>
              </w:rPr>
              <w:lastRenderedPageBreak/>
              <w:t>1.2.4.</w:t>
            </w:r>
          </w:p>
        </w:tc>
        <w:tc>
          <w:tcPr>
            <w:tcW w:w="4239" w:type="dxa"/>
            <w:tcBorders>
              <w:top w:val="single" w:sz="4" w:space="0" w:color="auto"/>
              <w:left w:val="single" w:sz="4" w:space="0" w:color="auto"/>
              <w:bottom w:val="single" w:sz="4" w:space="0" w:color="auto"/>
              <w:right w:val="single" w:sz="4" w:space="0" w:color="auto"/>
            </w:tcBorders>
            <w:hideMark/>
          </w:tcPr>
          <w:p w14:paraId="61E2C6B0" w14:textId="77777777" w:rsidR="005A1734" w:rsidRDefault="005A1734" w:rsidP="00AE457E">
            <w:pPr>
              <w:pStyle w:val="a8"/>
              <w:rPr>
                <w:rFonts w:ascii="Times New Roman" w:hAnsi="Times New Roman" w:cs="Times New Roman"/>
              </w:rPr>
            </w:pPr>
            <w:r>
              <w:rPr>
                <w:rFonts w:ascii="Times New Roman" w:hAnsi="Times New Roman" w:cs="Times New Roman"/>
              </w:rPr>
              <w:t>Идентификационный номер</w:t>
            </w:r>
          </w:p>
          <w:p w14:paraId="53ED46A5" w14:textId="77777777" w:rsidR="005A1734" w:rsidRDefault="005A1734" w:rsidP="00AE457E">
            <w:pPr>
              <w:pStyle w:val="a8"/>
              <w:rPr>
                <w:rFonts w:ascii="Times New Roman" w:hAnsi="Times New Roman" w:cs="Times New Roman"/>
              </w:rPr>
            </w:pPr>
            <w:r>
              <w:rPr>
                <w:rFonts w:ascii="Times New Roman" w:hAnsi="Times New Roman" w:cs="Times New Roman"/>
              </w:rPr>
              <w:t>налогоплательщика,</w:t>
            </w:r>
          </w:p>
          <w:p w14:paraId="50BC19AF" w14:textId="77777777" w:rsidR="005A1734" w:rsidRDefault="005A1734" w:rsidP="00AE457E">
            <w:pPr>
              <w:pStyle w:val="a8"/>
              <w:rPr>
                <w:rFonts w:ascii="Times New Roman" w:hAnsi="Times New Roman" w:cs="Times New Roman"/>
              </w:rPr>
            </w:pPr>
            <w:r>
              <w:rPr>
                <w:rFonts w:ascii="Times New Roman" w:hAnsi="Times New Roman" w:cs="Times New Roman"/>
              </w:rPr>
              <w:t>за исключением случая, если</w:t>
            </w:r>
          </w:p>
          <w:p w14:paraId="5B321E12" w14:textId="77777777" w:rsidR="005A1734" w:rsidRDefault="005A1734" w:rsidP="00AE457E">
            <w:pPr>
              <w:pStyle w:val="a8"/>
              <w:rPr>
                <w:rFonts w:ascii="Times New Roman" w:hAnsi="Times New Roman" w:cs="Times New Roman"/>
              </w:rPr>
            </w:pPr>
            <w:r>
              <w:rPr>
                <w:rFonts w:ascii="Times New Roman" w:hAnsi="Times New Roman" w:cs="Times New Roman"/>
              </w:rPr>
              <w:t>заявителем является</w:t>
            </w:r>
          </w:p>
          <w:p w14:paraId="2CB88E07" w14:textId="77777777" w:rsidR="005A1734" w:rsidRDefault="005A1734" w:rsidP="00AE457E">
            <w:pPr>
              <w:pStyle w:val="a8"/>
              <w:rPr>
                <w:rFonts w:ascii="Times New Roman" w:hAnsi="Times New Roman" w:cs="Times New Roman"/>
              </w:rPr>
            </w:pPr>
            <w:r>
              <w:rPr>
                <w:rFonts w:ascii="Times New Roman" w:hAnsi="Times New Roman" w:cs="Times New Roman"/>
              </w:rPr>
              <w:t>иностранное юридическое лицо</w:t>
            </w:r>
          </w:p>
        </w:tc>
        <w:tc>
          <w:tcPr>
            <w:tcW w:w="4404" w:type="dxa"/>
            <w:tcBorders>
              <w:top w:val="single" w:sz="4" w:space="0" w:color="auto"/>
              <w:left w:val="single" w:sz="4" w:space="0" w:color="auto"/>
              <w:bottom w:val="single" w:sz="4" w:space="0" w:color="auto"/>
              <w:right w:val="single" w:sz="4" w:space="0" w:color="auto"/>
            </w:tcBorders>
          </w:tcPr>
          <w:p w14:paraId="3F2D7530" w14:textId="77777777" w:rsidR="005A1734" w:rsidRDefault="005A1734" w:rsidP="00AE457E">
            <w:pPr>
              <w:pStyle w:val="a5"/>
              <w:rPr>
                <w:rFonts w:ascii="Times New Roman" w:hAnsi="Times New Roman" w:cs="Times New Roman"/>
              </w:rPr>
            </w:pPr>
          </w:p>
        </w:tc>
      </w:tr>
    </w:tbl>
    <w:p w14:paraId="6215DA50" w14:textId="77777777" w:rsidR="005A1734" w:rsidRDefault="005A1734" w:rsidP="005A1734">
      <w:pPr>
        <w:rPr>
          <w:rFonts w:eastAsia="Calibri"/>
        </w:rPr>
      </w:pPr>
    </w:p>
    <w:p w14:paraId="7B65260C" w14:textId="77777777" w:rsidR="005A1734" w:rsidRDefault="005A1734" w:rsidP="005A1734">
      <w:pPr>
        <w:pStyle w:val="1"/>
        <w:rPr>
          <w:rFonts w:ascii="Times New Roman" w:hAnsi="Times New Roman"/>
          <w:color w:val="auto"/>
          <w:sz w:val="24"/>
          <w:szCs w:val="24"/>
        </w:rPr>
      </w:pPr>
      <w:bookmarkStart w:id="3" w:name="sub_2002"/>
      <w:r>
        <w:rPr>
          <w:rFonts w:ascii="Times New Roman" w:hAnsi="Times New Roman"/>
          <w:color w:val="auto"/>
          <w:sz w:val="24"/>
          <w:szCs w:val="24"/>
        </w:rPr>
        <w:t>2. Сведения о земельном участке</w:t>
      </w:r>
    </w:p>
    <w:bookmarkEnd w:id="3"/>
    <w:p w14:paraId="72718548" w14:textId="77777777" w:rsidR="005A1734" w:rsidRDefault="005A1734" w:rsidP="005A173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77"/>
        <w:gridCol w:w="4239"/>
        <w:gridCol w:w="4404"/>
      </w:tblGrid>
      <w:tr w:rsidR="005A1734" w14:paraId="75673B8E" w14:textId="77777777" w:rsidTr="00AE457E">
        <w:tc>
          <w:tcPr>
            <w:tcW w:w="1077" w:type="dxa"/>
            <w:tcBorders>
              <w:top w:val="single" w:sz="4" w:space="0" w:color="auto"/>
              <w:left w:val="single" w:sz="4" w:space="0" w:color="auto"/>
              <w:bottom w:val="single" w:sz="4" w:space="0" w:color="auto"/>
              <w:right w:val="single" w:sz="4" w:space="0" w:color="auto"/>
            </w:tcBorders>
            <w:hideMark/>
          </w:tcPr>
          <w:p w14:paraId="0812FCCB" w14:textId="77777777" w:rsidR="005A1734" w:rsidRDefault="005A1734" w:rsidP="00AE457E">
            <w:pPr>
              <w:pStyle w:val="a5"/>
              <w:jc w:val="center"/>
              <w:rPr>
                <w:rFonts w:ascii="Times New Roman" w:hAnsi="Times New Roman" w:cs="Times New Roman"/>
              </w:rPr>
            </w:pPr>
            <w:r>
              <w:rPr>
                <w:rFonts w:ascii="Times New Roman" w:hAnsi="Times New Roman" w:cs="Times New Roman"/>
              </w:rPr>
              <w:t>2.1.</w:t>
            </w:r>
          </w:p>
        </w:tc>
        <w:tc>
          <w:tcPr>
            <w:tcW w:w="4239" w:type="dxa"/>
            <w:tcBorders>
              <w:top w:val="single" w:sz="4" w:space="0" w:color="auto"/>
              <w:left w:val="single" w:sz="4" w:space="0" w:color="auto"/>
              <w:bottom w:val="single" w:sz="4" w:space="0" w:color="auto"/>
              <w:right w:val="single" w:sz="4" w:space="0" w:color="auto"/>
            </w:tcBorders>
            <w:hideMark/>
          </w:tcPr>
          <w:p w14:paraId="5B789EEF" w14:textId="77777777" w:rsidR="005A1734" w:rsidRDefault="005A1734" w:rsidP="00AE457E">
            <w:pPr>
              <w:pStyle w:val="a8"/>
              <w:rPr>
                <w:rFonts w:ascii="Times New Roman" w:hAnsi="Times New Roman" w:cs="Times New Roman"/>
              </w:rPr>
            </w:pPr>
            <w:r>
              <w:rPr>
                <w:rFonts w:ascii="Times New Roman" w:hAnsi="Times New Roman" w:cs="Times New Roman"/>
              </w:rPr>
              <w:t>Кадастровый номер земельного участка (при наличии)</w:t>
            </w:r>
          </w:p>
        </w:tc>
        <w:tc>
          <w:tcPr>
            <w:tcW w:w="4404" w:type="dxa"/>
            <w:tcBorders>
              <w:top w:val="single" w:sz="4" w:space="0" w:color="auto"/>
              <w:left w:val="single" w:sz="4" w:space="0" w:color="auto"/>
              <w:bottom w:val="single" w:sz="4" w:space="0" w:color="auto"/>
              <w:right w:val="single" w:sz="4" w:space="0" w:color="auto"/>
            </w:tcBorders>
          </w:tcPr>
          <w:p w14:paraId="3D761097" w14:textId="77777777" w:rsidR="005A1734" w:rsidRDefault="005A1734" w:rsidP="00AE457E">
            <w:pPr>
              <w:pStyle w:val="a5"/>
              <w:rPr>
                <w:rFonts w:ascii="Times New Roman" w:hAnsi="Times New Roman" w:cs="Times New Roman"/>
              </w:rPr>
            </w:pPr>
          </w:p>
        </w:tc>
      </w:tr>
      <w:tr w:rsidR="005A1734" w14:paraId="2D0BF7A2" w14:textId="77777777" w:rsidTr="00AE457E">
        <w:tc>
          <w:tcPr>
            <w:tcW w:w="1077" w:type="dxa"/>
            <w:tcBorders>
              <w:top w:val="single" w:sz="4" w:space="0" w:color="auto"/>
              <w:left w:val="single" w:sz="4" w:space="0" w:color="auto"/>
              <w:bottom w:val="single" w:sz="4" w:space="0" w:color="auto"/>
              <w:right w:val="single" w:sz="4" w:space="0" w:color="auto"/>
            </w:tcBorders>
            <w:hideMark/>
          </w:tcPr>
          <w:p w14:paraId="1464BA76" w14:textId="77777777" w:rsidR="005A1734" w:rsidRDefault="005A1734" w:rsidP="00AE457E">
            <w:pPr>
              <w:pStyle w:val="a5"/>
              <w:jc w:val="center"/>
              <w:rPr>
                <w:rFonts w:ascii="Times New Roman" w:hAnsi="Times New Roman" w:cs="Times New Roman"/>
              </w:rPr>
            </w:pPr>
            <w:r>
              <w:rPr>
                <w:rFonts w:ascii="Times New Roman" w:hAnsi="Times New Roman" w:cs="Times New Roman"/>
              </w:rPr>
              <w:t>2.2.</w:t>
            </w:r>
          </w:p>
        </w:tc>
        <w:tc>
          <w:tcPr>
            <w:tcW w:w="4239" w:type="dxa"/>
            <w:tcBorders>
              <w:top w:val="single" w:sz="4" w:space="0" w:color="auto"/>
              <w:left w:val="single" w:sz="4" w:space="0" w:color="auto"/>
              <w:bottom w:val="single" w:sz="4" w:space="0" w:color="auto"/>
              <w:right w:val="single" w:sz="4" w:space="0" w:color="auto"/>
            </w:tcBorders>
            <w:hideMark/>
          </w:tcPr>
          <w:p w14:paraId="77520EB7" w14:textId="77777777" w:rsidR="005A1734" w:rsidRDefault="005A1734" w:rsidP="00AE457E">
            <w:pPr>
              <w:pStyle w:val="a8"/>
              <w:rPr>
                <w:rFonts w:ascii="Times New Roman" w:hAnsi="Times New Roman" w:cs="Times New Roman"/>
              </w:rPr>
            </w:pPr>
            <w:r>
              <w:rPr>
                <w:rFonts w:ascii="Times New Roman" w:hAnsi="Times New Roman" w:cs="Times New Roman"/>
              </w:rPr>
              <w:t>Адрес или описание местоположения земельного участка</w:t>
            </w:r>
          </w:p>
        </w:tc>
        <w:tc>
          <w:tcPr>
            <w:tcW w:w="4404" w:type="dxa"/>
            <w:tcBorders>
              <w:top w:val="single" w:sz="4" w:space="0" w:color="auto"/>
              <w:left w:val="single" w:sz="4" w:space="0" w:color="auto"/>
              <w:bottom w:val="single" w:sz="4" w:space="0" w:color="auto"/>
              <w:right w:val="single" w:sz="4" w:space="0" w:color="auto"/>
            </w:tcBorders>
          </w:tcPr>
          <w:p w14:paraId="220B781F" w14:textId="77777777" w:rsidR="005A1734" w:rsidRDefault="005A1734" w:rsidP="00AE457E">
            <w:pPr>
              <w:pStyle w:val="a5"/>
              <w:rPr>
                <w:rFonts w:ascii="Times New Roman" w:hAnsi="Times New Roman" w:cs="Times New Roman"/>
              </w:rPr>
            </w:pPr>
          </w:p>
        </w:tc>
      </w:tr>
      <w:tr w:rsidR="005A1734" w14:paraId="44DD49F2" w14:textId="77777777" w:rsidTr="00AE457E">
        <w:tc>
          <w:tcPr>
            <w:tcW w:w="1077" w:type="dxa"/>
            <w:tcBorders>
              <w:top w:val="single" w:sz="4" w:space="0" w:color="auto"/>
              <w:left w:val="single" w:sz="4" w:space="0" w:color="auto"/>
              <w:bottom w:val="single" w:sz="4" w:space="0" w:color="auto"/>
              <w:right w:val="single" w:sz="4" w:space="0" w:color="auto"/>
            </w:tcBorders>
            <w:hideMark/>
          </w:tcPr>
          <w:p w14:paraId="3F27C86F" w14:textId="77777777" w:rsidR="005A1734" w:rsidRDefault="005A1734" w:rsidP="00AE457E">
            <w:pPr>
              <w:pStyle w:val="a5"/>
              <w:jc w:val="center"/>
              <w:rPr>
                <w:rFonts w:ascii="Times New Roman" w:hAnsi="Times New Roman" w:cs="Times New Roman"/>
              </w:rPr>
            </w:pPr>
            <w:r>
              <w:rPr>
                <w:rFonts w:ascii="Times New Roman" w:hAnsi="Times New Roman" w:cs="Times New Roman"/>
              </w:rPr>
              <w:t>2.3.</w:t>
            </w:r>
          </w:p>
        </w:tc>
        <w:tc>
          <w:tcPr>
            <w:tcW w:w="4239" w:type="dxa"/>
            <w:tcBorders>
              <w:top w:val="single" w:sz="4" w:space="0" w:color="auto"/>
              <w:left w:val="single" w:sz="4" w:space="0" w:color="auto"/>
              <w:bottom w:val="single" w:sz="4" w:space="0" w:color="auto"/>
              <w:right w:val="single" w:sz="4" w:space="0" w:color="auto"/>
            </w:tcBorders>
            <w:hideMark/>
          </w:tcPr>
          <w:p w14:paraId="74412835" w14:textId="77777777" w:rsidR="005A1734" w:rsidRDefault="005A1734" w:rsidP="00AE457E">
            <w:pPr>
              <w:pStyle w:val="a8"/>
              <w:rPr>
                <w:rFonts w:ascii="Times New Roman" w:hAnsi="Times New Roman" w:cs="Times New Roman"/>
              </w:rPr>
            </w:pPr>
            <w:r>
              <w:rPr>
                <w:rFonts w:ascii="Times New Roman" w:hAnsi="Times New Roman" w:cs="Times New Roman"/>
              </w:rPr>
              <w:t>Сведения о праве застройщика на земельный участок (правоустанавливающие документы)</w:t>
            </w:r>
          </w:p>
        </w:tc>
        <w:tc>
          <w:tcPr>
            <w:tcW w:w="4404" w:type="dxa"/>
            <w:tcBorders>
              <w:top w:val="single" w:sz="4" w:space="0" w:color="auto"/>
              <w:left w:val="single" w:sz="4" w:space="0" w:color="auto"/>
              <w:bottom w:val="single" w:sz="4" w:space="0" w:color="auto"/>
              <w:right w:val="single" w:sz="4" w:space="0" w:color="auto"/>
            </w:tcBorders>
          </w:tcPr>
          <w:p w14:paraId="02B069F3" w14:textId="77777777" w:rsidR="005A1734" w:rsidRDefault="005A1734" w:rsidP="00AE457E">
            <w:pPr>
              <w:pStyle w:val="a5"/>
              <w:rPr>
                <w:rFonts w:ascii="Times New Roman" w:hAnsi="Times New Roman" w:cs="Times New Roman"/>
              </w:rPr>
            </w:pPr>
          </w:p>
        </w:tc>
      </w:tr>
      <w:tr w:rsidR="005A1734" w14:paraId="6A35351F" w14:textId="77777777" w:rsidTr="00AE457E">
        <w:tc>
          <w:tcPr>
            <w:tcW w:w="1077" w:type="dxa"/>
            <w:tcBorders>
              <w:top w:val="single" w:sz="4" w:space="0" w:color="auto"/>
              <w:left w:val="single" w:sz="4" w:space="0" w:color="auto"/>
              <w:bottom w:val="single" w:sz="4" w:space="0" w:color="auto"/>
              <w:right w:val="single" w:sz="4" w:space="0" w:color="auto"/>
            </w:tcBorders>
            <w:hideMark/>
          </w:tcPr>
          <w:p w14:paraId="786AAB5E" w14:textId="77777777" w:rsidR="005A1734" w:rsidRDefault="005A1734" w:rsidP="00AE457E">
            <w:pPr>
              <w:pStyle w:val="a5"/>
              <w:jc w:val="center"/>
              <w:rPr>
                <w:rFonts w:ascii="Times New Roman" w:hAnsi="Times New Roman" w:cs="Times New Roman"/>
              </w:rPr>
            </w:pPr>
            <w:r>
              <w:rPr>
                <w:rFonts w:ascii="Times New Roman" w:hAnsi="Times New Roman" w:cs="Times New Roman"/>
              </w:rPr>
              <w:t>2.4.</w:t>
            </w:r>
          </w:p>
        </w:tc>
        <w:tc>
          <w:tcPr>
            <w:tcW w:w="4239" w:type="dxa"/>
            <w:tcBorders>
              <w:top w:val="single" w:sz="4" w:space="0" w:color="auto"/>
              <w:left w:val="single" w:sz="4" w:space="0" w:color="auto"/>
              <w:bottom w:val="single" w:sz="4" w:space="0" w:color="auto"/>
              <w:right w:val="single" w:sz="4" w:space="0" w:color="auto"/>
            </w:tcBorders>
            <w:hideMark/>
          </w:tcPr>
          <w:p w14:paraId="2F3D3FEB" w14:textId="77777777" w:rsidR="005A1734" w:rsidRDefault="005A1734" w:rsidP="00AE457E">
            <w:pPr>
              <w:pStyle w:val="a8"/>
              <w:rPr>
                <w:rFonts w:ascii="Times New Roman" w:hAnsi="Times New Roman" w:cs="Times New Roman"/>
              </w:rPr>
            </w:pPr>
            <w:r>
              <w:rPr>
                <w:rFonts w:ascii="Times New Roman" w:hAnsi="Times New Roman" w:cs="Times New Roman"/>
              </w:rPr>
              <w:t>Сведения о наличии прав иных лиц на земельный участок (при наличии таких лиц)</w:t>
            </w:r>
          </w:p>
        </w:tc>
        <w:tc>
          <w:tcPr>
            <w:tcW w:w="4404" w:type="dxa"/>
            <w:tcBorders>
              <w:top w:val="single" w:sz="4" w:space="0" w:color="auto"/>
              <w:left w:val="single" w:sz="4" w:space="0" w:color="auto"/>
              <w:bottom w:val="single" w:sz="4" w:space="0" w:color="auto"/>
              <w:right w:val="single" w:sz="4" w:space="0" w:color="auto"/>
            </w:tcBorders>
          </w:tcPr>
          <w:p w14:paraId="5BC9DD21" w14:textId="77777777" w:rsidR="005A1734" w:rsidRDefault="005A1734" w:rsidP="00AE457E">
            <w:pPr>
              <w:pStyle w:val="a5"/>
              <w:rPr>
                <w:rFonts w:ascii="Times New Roman" w:hAnsi="Times New Roman" w:cs="Times New Roman"/>
              </w:rPr>
            </w:pPr>
          </w:p>
        </w:tc>
      </w:tr>
    </w:tbl>
    <w:p w14:paraId="1643C2F3" w14:textId="77777777" w:rsidR="005A1734" w:rsidRDefault="005A1734" w:rsidP="005A1734">
      <w:pPr>
        <w:rPr>
          <w:rFonts w:eastAsia="Calibri"/>
        </w:rPr>
      </w:pPr>
    </w:p>
    <w:p w14:paraId="409AB234" w14:textId="77777777" w:rsidR="005A1734" w:rsidRDefault="005A1734" w:rsidP="005A1734">
      <w:pPr>
        <w:pStyle w:val="a7"/>
        <w:rPr>
          <w:rFonts w:ascii="Times New Roman" w:hAnsi="Times New Roman" w:cs="Times New Roman"/>
          <w:sz w:val="24"/>
          <w:szCs w:val="24"/>
        </w:rPr>
      </w:pPr>
      <w:r>
        <w:rPr>
          <w:rFonts w:ascii="Times New Roman" w:hAnsi="Times New Roman" w:cs="Times New Roman"/>
          <w:sz w:val="24"/>
          <w:szCs w:val="24"/>
        </w:rPr>
        <w:t xml:space="preserve">     Настоящим  уведомляю  о  сносе  объекта  капитального  строительства</w:t>
      </w:r>
    </w:p>
    <w:p w14:paraId="09B34B23" w14:textId="77777777" w:rsidR="005A1734" w:rsidRDefault="005A1734" w:rsidP="005A1734">
      <w:pPr>
        <w:pStyle w:val="a7"/>
        <w:rPr>
          <w:rFonts w:ascii="Times New Roman" w:hAnsi="Times New Roman" w:cs="Times New Roman"/>
          <w:sz w:val="24"/>
          <w:szCs w:val="24"/>
        </w:rPr>
      </w:pPr>
      <w:r>
        <w:rPr>
          <w:rFonts w:ascii="Times New Roman" w:hAnsi="Times New Roman" w:cs="Times New Roman"/>
          <w:sz w:val="24"/>
          <w:szCs w:val="24"/>
        </w:rPr>
        <w:t>_______________________________________________, указанного в уведомлении</w:t>
      </w:r>
    </w:p>
    <w:p w14:paraId="3E5633D0" w14:textId="77777777" w:rsidR="005A1734" w:rsidRDefault="005A1734" w:rsidP="005A1734">
      <w:pPr>
        <w:pStyle w:val="a7"/>
        <w:rPr>
          <w:rFonts w:ascii="Times New Roman" w:hAnsi="Times New Roman" w:cs="Times New Roman"/>
          <w:sz w:val="24"/>
          <w:szCs w:val="24"/>
        </w:rPr>
      </w:pPr>
      <w:r>
        <w:rPr>
          <w:rFonts w:ascii="Times New Roman" w:hAnsi="Times New Roman" w:cs="Times New Roman"/>
          <w:sz w:val="24"/>
          <w:szCs w:val="24"/>
        </w:rPr>
        <w:t>(кадастровый номер объекта капитального строительства (при наличии)</w:t>
      </w:r>
    </w:p>
    <w:p w14:paraId="0C0E91F3" w14:textId="77777777" w:rsidR="005A1734" w:rsidRDefault="005A1734" w:rsidP="005A1734">
      <w:pPr>
        <w:pStyle w:val="a7"/>
        <w:rPr>
          <w:rFonts w:ascii="Times New Roman" w:hAnsi="Times New Roman" w:cs="Times New Roman"/>
          <w:sz w:val="24"/>
          <w:szCs w:val="24"/>
        </w:rPr>
      </w:pPr>
      <w:r>
        <w:rPr>
          <w:rFonts w:ascii="Times New Roman" w:hAnsi="Times New Roman" w:cs="Times New Roman"/>
          <w:sz w:val="24"/>
          <w:szCs w:val="24"/>
        </w:rPr>
        <w:t>о    планируемом   сносе    объекта    капитального   строительства    от</w:t>
      </w:r>
    </w:p>
    <w:p w14:paraId="2601D386" w14:textId="77777777" w:rsidR="005A1734" w:rsidRDefault="005A1734" w:rsidP="005A1734">
      <w:pPr>
        <w:pStyle w:val="a7"/>
        <w:rPr>
          <w:rFonts w:ascii="Times New Roman" w:hAnsi="Times New Roman" w:cs="Times New Roman"/>
          <w:sz w:val="24"/>
          <w:szCs w:val="24"/>
        </w:rPr>
      </w:pPr>
      <w:r>
        <w:rPr>
          <w:rFonts w:ascii="Times New Roman" w:hAnsi="Times New Roman" w:cs="Times New Roman"/>
          <w:sz w:val="24"/>
          <w:szCs w:val="24"/>
        </w:rPr>
        <w:t>"__"___________20__г.</w:t>
      </w:r>
    </w:p>
    <w:p w14:paraId="2F1C70A8" w14:textId="77777777" w:rsidR="005A1734" w:rsidRDefault="005A1734" w:rsidP="005A1734">
      <w:pPr>
        <w:pStyle w:val="a7"/>
        <w:rPr>
          <w:rFonts w:ascii="Times New Roman" w:hAnsi="Times New Roman" w:cs="Times New Roman"/>
          <w:sz w:val="24"/>
          <w:szCs w:val="24"/>
        </w:rPr>
      </w:pPr>
      <w:r>
        <w:rPr>
          <w:rFonts w:ascii="Times New Roman" w:hAnsi="Times New Roman" w:cs="Times New Roman"/>
          <w:sz w:val="24"/>
          <w:szCs w:val="24"/>
        </w:rPr>
        <w:t xml:space="preserve"> (дата направления)</w:t>
      </w:r>
    </w:p>
    <w:p w14:paraId="711AA09D" w14:textId="77777777" w:rsidR="005A1734" w:rsidRDefault="005A1734" w:rsidP="005A1734">
      <w:pPr>
        <w:pStyle w:val="a7"/>
        <w:rPr>
          <w:rFonts w:ascii="Times New Roman" w:hAnsi="Times New Roman" w:cs="Times New Roman"/>
          <w:sz w:val="24"/>
          <w:szCs w:val="24"/>
        </w:rPr>
      </w:pPr>
      <w:r>
        <w:rPr>
          <w:rFonts w:ascii="Times New Roman" w:hAnsi="Times New Roman" w:cs="Times New Roman"/>
          <w:sz w:val="24"/>
          <w:szCs w:val="24"/>
        </w:rPr>
        <w:t>Почтовый адрес и (или) адрес электронной почты для связи: _______________</w:t>
      </w:r>
    </w:p>
    <w:p w14:paraId="2590A118" w14:textId="77777777" w:rsidR="005A1734" w:rsidRDefault="005A1734" w:rsidP="005A1734">
      <w:pPr>
        <w:pStyle w:val="a7"/>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3880EB83" w14:textId="77777777" w:rsidR="005A1734" w:rsidRDefault="005A1734" w:rsidP="005A1734">
      <w:pPr>
        <w:pStyle w:val="a7"/>
        <w:rPr>
          <w:rFonts w:ascii="Times New Roman" w:hAnsi="Times New Roman" w:cs="Times New Roman"/>
          <w:sz w:val="24"/>
          <w:szCs w:val="24"/>
        </w:rPr>
      </w:pPr>
      <w:r>
        <w:rPr>
          <w:rFonts w:ascii="Times New Roman" w:hAnsi="Times New Roman" w:cs="Times New Roman"/>
          <w:sz w:val="24"/>
          <w:szCs w:val="24"/>
        </w:rPr>
        <w:t>Настоящим уведомлением я ________________________________________________</w:t>
      </w:r>
    </w:p>
    <w:p w14:paraId="44D7D99B" w14:textId="77777777" w:rsidR="005A1734" w:rsidRDefault="005A1734" w:rsidP="005A1734">
      <w:pPr>
        <w:pStyle w:val="a7"/>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27C3E10F" w14:textId="77777777" w:rsidR="005A1734" w:rsidRDefault="005A1734" w:rsidP="005A1734">
      <w:pPr>
        <w:pStyle w:val="a7"/>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(при наличии)</w:t>
      </w:r>
    </w:p>
    <w:p w14:paraId="209DB672" w14:textId="77777777" w:rsidR="005A1734" w:rsidRDefault="005A1734" w:rsidP="005A1734">
      <w:pPr>
        <w:pStyle w:val="a7"/>
        <w:rPr>
          <w:rFonts w:ascii="Times New Roman" w:hAnsi="Times New Roman" w:cs="Times New Roman"/>
          <w:sz w:val="24"/>
          <w:szCs w:val="24"/>
        </w:rPr>
      </w:pPr>
      <w:r>
        <w:rPr>
          <w:rFonts w:ascii="Times New Roman" w:hAnsi="Times New Roman" w:cs="Times New Roman"/>
          <w:sz w:val="24"/>
          <w:szCs w:val="24"/>
        </w:rPr>
        <w:t>даю согласие на обработку персональных данных (в случае если застройщиком</w:t>
      </w:r>
    </w:p>
    <w:p w14:paraId="5D6CFD84" w14:textId="77777777" w:rsidR="005A1734" w:rsidRDefault="005A1734" w:rsidP="005A1734">
      <w:pPr>
        <w:pStyle w:val="a7"/>
        <w:rPr>
          <w:rFonts w:ascii="Times New Roman" w:hAnsi="Times New Roman" w:cs="Times New Roman"/>
          <w:sz w:val="24"/>
          <w:szCs w:val="24"/>
        </w:rPr>
      </w:pPr>
      <w:r>
        <w:rPr>
          <w:rFonts w:ascii="Times New Roman" w:hAnsi="Times New Roman" w:cs="Times New Roman"/>
          <w:sz w:val="24"/>
          <w:szCs w:val="24"/>
        </w:rPr>
        <w:t>является физическое лицо).</w:t>
      </w:r>
    </w:p>
    <w:p w14:paraId="3946A372" w14:textId="77777777" w:rsidR="005A1734" w:rsidRDefault="005A1734" w:rsidP="005A173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80"/>
        <w:gridCol w:w="487"/>
        <w:gridCol w:w="1784"/>
        <w:gridCol w:w="487"/>
        <w:gridCol w:w="2582"/>
      </w:tblGrid>
      <w:tr w:rsidR="005A1734" w14:paraId="5F6B6A35" w14:textId="77777777" w:rsidTr="00AE457E">
        <w:tc>
          <w:tcPr>
            <w:tcW w:w="4380" w:type="dxa"/>
            <w:tcBorders>
              <w:top w:val="single" w:sz="4" w:space="0" w:color="auto"/>
              <w:left w:val="nil"/>
              <w:bottom w:val="nil"/>
              <w:right w:val="nil"/>
            </w:tcBorders>
          </w:tcPr>
          <w:p w14:paraId="65F914DE" w14:textId="77777777" w:rsidR="005A1734" w:rsidRDefault="005A1734" w:rsidP="00AE457E">
            <w:pPr>
              <w:pStyle w:val="a5"/>
              <w:jc w:val="center"/>
              <w:rPr>
                <w:rFonts w:ascii="Times New Roman" w:hAnsi="Times New Roman" w:cs="Times New Roman"/>
              </w:rPr>
            </w:pPr>
            <w:r>
              <w:rPr>
                <w:rFonts w:ascii="Times New Roman" w:hAnsi="Times New Roman" w:cs="Times New Roman"/>
              </w:rPr>
              <w:t xml:space="preserve">(должность, в случае, если застройщиком или </w:t>
            </w:r>
            <w:r>
              <w:rPr>
                <w:rFonts w:ascii="Times New Roman" w:hAnsi="Times New Roman" w:cs="Times New Roman"/>
              </w:rPr>
              <w:br/>
              <w:t>техническим заказчиком является юридическое лицо)</w:t>
            </w:r>
          </w:p>
          <w:p w14:paraId="1FA27B4B" w14:textId="77777777" w:rsidR="005A1734" w:rsidRDefault="005A1734" w:rsidP="00AE457E">
            <w:pPr>
              <w:pStyle w:val="a5"/>
              <w:rPr>
                <w:rFonts w:ascii="Times New Roman" w:hAnsi="Times New Roman" w:cs="Times New Roman"/>
              </w:rPr>
            </w:pPr>
          </w:p>
          <w:p w14:paraId="37609C47" w14:textId="77777777" w:rsidR="005A1734" w:rsidRDefault="005A1734" w:rsidP="00AE457E">
            <w:pPr>
              <w:pStyle w:val="a5"/>
              <w:jc w:val="center"/>
              <w:rPr>
                <w:rFonts w:ascii="Times New Roman" w:hAnsi="Times New Roman" w:cs="Times New Roman"/>
              </w:rPr>
            </w:pPr>
            <w:r>
              <w:rPr>
                <w:rFonts w:ascii="Times New Roman" w:hAnsi="Times New Roman" w:cs="Times New Roman"/>
              </w:rPr>
              <w:t>М.П.</w:t>
            </w:r>
          </w:p>
          <w:p w14:paraId="105813D5" w14:textId="77777777" w:rsidR="005A1734" w:rsidRDefault="005A1734" w:rsidP="00AE457E">
            <w:pPr>
              <w:pStyle w:val="a5"/>
              <w:jc w:val="center"/>
              <w:rPr>
                <w:rFonts w:ascii="Times New Roman" w:hAnsi="Times New Roman" w:cs="Times New Roman"/>
              </w:rPr>
            </w:pPr>
            <w:r>
              <w:rPr>
                <w:rFonts w:ascii="Times New Roman" w:hAnsi="Times New Roman" w:cs="Times New Roman"/>
              </w:rPr>
              <w:t>(при наличии)</w:t>
            </w:r>
          </w:p>
        </w:tc>
        <w:tc>
          <w:tcPr>
            <w:tcW w:w="487" w:type="dxa"/>
            <w:tcBorders>
              <w:top w:val="single" w:sz="4" w:space="0" w:color="auto"/>
              <w:left w:val="nil"/>
              <w:bottom w:val="nil"/>
              <w:right w:val="nil"/>
            </w:tcBorders>
          </w:tcPr>
          <w:p w14:paraId="1DFD8329" w14:textId="77777777" w:rsidR="005A1734" w:rsidRDefault="005A1734" w:rsidP="00AE457E">
            <w:pPr>
              <w:pStyle w:val="a5"/>
              <w:rPr>
                <w:rFonts w:ascii="Times New Roman" w:hAnsi="Times New Roman" w:cs="Times New Roman"/>
              </w:rPr>
            </w:pPr>
          </w:p>
        </w:tc>
        <w:tc>
          <w:tcPr>
            <w:tcW w:w="1784" w:type="dxa"/>
            <w:tcBorders>
              <w:top w:val="single" w:sz="4" w:space="0" w:color="auto"/>
              <w:left w:val="nil"/>
              <w:bottom w:val="nil"/>
              <w:right w:val="nil"/>
            </w:tcBorders>
            <w:hideMark/>
          </w:tcPr>
          <w:p w14:paraId="219D78E3" w14:textId="77777777" w:rsidR="005A1734" w:rsidRDefault="005A1734" w:rsidP="00AE457E">
            <w:pPr>
              <w:pStyle w:val="a5"/>
              <w:jc w:val="center"/>
              <w:rPr>
                <w:rFonts w:ascii="Times New Roman" w:hAnsi="Times New Roman" w:cs="Times New Roman"/>
              </w:rPr>
            </w:pPr>
            <w:r>
              <w:rPr>
                <w:rFonts w:ascii="Times New Roman" w:hAnsi="Times New Roman" w:cs="Times New Roman"/>
              </w:rPr>
              <w:t>(подпись)</w:t>
            </w:r>
          </w:p>
        </w:tc>
        <w:tc>
          <w:tcPr>
            <w:tcW w:w="487" w:type="dxa"/>
            <w:tcBorders>
              <w:top w:val="single" w:sz="4" w:space="0" w:color="auto"/>
              <w:left w:val="nil"/>
              <w:bottom w:val="nil"/>
              <w:right w:val="nil"/>
            </w:tcBorders>
          </w:tcPr>
          <w:p w14:paraId="313370C3" w14:textId="77777777" w:rsidR="005A1734" w:rsidRDefault="005A1734" w:rsidP="00AE457E">
            <w:pPr>
              <w:pStyle w:val="a5"/>
              <w:rPr>
                <w:rFonts w:ascii="Times New Roman" w:hAnsi="Times New Roman" w:cs="Times New Roman"/>
              </w:rPr>
            </w:pPr>
          </w:p>
        </w:tc>
        <w:tc>
          <w:tcPr>
            <w:tcW w:w="2582" w:type="dxa"/>
            <w:tcBorders>
              <w:top w:val="single" w:sz="4" w:space="0" w:color="auto"/>
              <w:left w:val="nil"/>
              <w:bottom w:val="nil"/>
              <w:right w:val="nil"/>
            </w:tcBorders>
            <w:hideMark/>
          </w:tcPr>
          <w:p w14:paraId="1D79A995" w14:textId="77777777" w:rsidR="005A1734" w:rsidRDefault="005A1734" w:rsidP="00AE457E">
            <w:pPr>
              <w:pStyle w:val="a5"/>
              <w:jc w:val="center"/>
              <w:rPr>
                <w:rFonts w:ascii="Times New Roman" w:hAnsi="Times New Roman" w:cs="Times New Roman"/>
              </w:rPr>
            </w:pPr>
            <w:r>
              <w:rPr>
                <w:rFonts w:ascii="Times New Roman" w:hAnsi="Times New Roman" w:cs="Times New Roman"/>
              </w:rPr>
              <w:t>(расшифровка подписи)</w:t>
            </w:r>
          </w:p>
        </w:tc>
      </w:tr>
    </w:tbl>
    <w:p w14:paraId="36D64C1F" w14:textId="77777777" w:rsidR="005A1734" w:rsidRDefault="005A1734" w:rsidP="005A1734">
      <w:pPr>
        <w:rPr>
          <w:rFonts w:eastAsia="Calibri"/>
        </w:rPr>
      </w:pPr>
    </w:p>
    <w:p w14:paraId="56330512" w14:textId="77777777" w:rsidR="005A1734" w:rsidRDefault="005A1734" w:rsidP="005A1734"/>
    <w:p w14:paraId="7E566C23" w14:textId="77777777" w:rsidR="005A1734" w:rsidRDefault="005A1734" w:rsidP="005A1734">
      <w:pPr>
        <w:ind w:left="-108" w:firstLine="142"/>
        <w:jc w:val="center"/>
        <w:rPr>
          <w:b/>
        </w:rPr>
      </w:pPr>
    </w:p>
    <w:p w14:paraId="547F6A6F" w14:textId="77777777" w:rsidR="005A1734" w:rsidRDefault="005A1734" w:rsidP="005A1734">
      <w:pPr>
        <w:shd w:val="clear" w:color="auto" w:fill="FFFFFF"/>
        <w:ind w:firstLine="709"/>
        <w:jc w:val="both"/>
        <w:rPr>
          <w:bCs/>
        </w:rPr>
      </w:pPr>
    </w:p>
    <w:p w14:paraId="4D1199E6" w14:textId="5CB1CD2F" w:rsidR="005A1734" w:rsidRDefault="005A1734" w:rsidP="00CC52CC">
      <w:pPr>
        <w:shd w:val="clear" w:color="auto" w:fill="FFFFFF"/>
        <w:jc w:val="both"/>
        <w:rPr>
          <w:bCs/>
        </w:rPr>
      </w:pPr>
    </w:p>
    <w:p w14:paraId="2C1963AE" w14:textId="77777777" w:rsidR="00CC52CC" w:rsidRDefault="00CC52CC" w:rsidP="00CC52CC">
      <w:pPr>
        <w:shd w:val="clear" w:color="auto" w:fill="FFFFFF"/>
        <w:jc w:val="both"/>
        <w:rPr>
          <w:bCs/>
        </w:rPr>
      </w:pPr>
    </w:p>
    <w:p w14:paraId="3749F0CF" w14:textId="77777777" w:rsidR="005A1734" w:rsidRPr="000A5FCA" w:rsidRDefault="005A1734" w:rsidP="005A1734">
      <w:pPr>
        <w:shd w:val="clear" w:color="auto" w:fill="FFFFFF"/>
        <w:ind w:firstLine="709"/>
        <w:jc w:val="both"/>
        <w:rPr>
          <w:bCs/>
        </w:rPr>
      </w:pPr>
    </w:p>
    <w:p w14:paraId="2AA81063" w14:textId="77777777" w:rsidR="005A1734" w:rsidRPr="000A5FCA" w:rsidRDefault="005A1734" w:rsidP="005A1734">
      <w:pPr>
        <w:shd w:val="clear" w:color="auto" w:fill="FFFFFF"/>
        <w:ind w:firstLine="709"/>
        <w:jc w:val="both"/>
        <w:rPr>
          <w:bCs/>
        </w:rPr>
      </w:pPr>
    </w:p>
    <w:p w14:paraId="0C8981FB" w14:textId="4D6D4573" w:rsidR="005A1734" w:rsidRPr="000A5FCA" w:rsidRDefault="005A1734" w:rsidP="005A1734">
      <w:pPr>
        <w:shd w:val="clear" w:color="auto" w:fill="FFFFFF"/>
        <w:ind w:left="5954"/>
        <w:jc w:val="center"/>
        <w:rPr>
          <w:bCs/>
          <w:sz w:val="22"/>
          <w:szCs w:val="22"/>
        </w:rPr>
      </w:pPr>
      <w:bookmarkStart w:id="4" w:name="_page_53_0"/>
      <w:r>
        <w:rPr>
          <w:bCs/>
          <w:sz w:val="22"/>
          <w:szCs w:val="22"/>
        </w:rPr>
        <w:lastRenderedPageBreak/>
        <w:t xml:space="preserve">Приложение </w:t>
      </w:r>
      <w:r w:rsidR="00CC52CC">
        <w:rPr>
          <w:bCs/>
          <w:sz w:val="22"/>
          <w:szCs w:val="22"/>
        </w:rPr>
        <w:t>№</w:t>
      </w:r>
      <w:r w:rsidR="00C16C74">
        <w:rPr>
          <w:bCs/>
          <w:sz w:val="22"/>
          <w:szCs w:val="22"/>
        </w:rPr>
        <w:t>4</w:t>
      </w:r>
    </w:p>
    <w:p w14:paraId="124C2FC3" w14:textId="77777777" w:rsidR="005A1734" w:rsidRPr="000A5FCA" w:rsidRDefault="005A1734" w:rsidP="005A1734">
      <w:pPr>
        <w:shd w:val="clear" w:color="auto" w:fill="FFFFFF"/>
        <w:ind w:left="5954"/>
        <w:jc w:val="both"/>
        <w:rPr>
          <w:sz w:val="22"/>
          <w:szCs w:val="22"/>
        </w:rPr>
      </w:pPr>
      <w:proofErr w:type="gramStart"/>
      <w:r w:rsidRPr="000A5FCA">
        <w:rPr>
          <w:bCs/>
          <w:sz w:val="22"/>
          <w:szCs w:val="22"/>
        </w:rPr>
        <w:t xml:space="preserve">к Административному регламенту по </w:t>
      </w:r>
      <w:r w:rsidRPr="000A5FCA">
        <w:rPr>
          <w:sz w:val="22"/>
          <w:szCs w:val="22"/>
        </w:rPr>
        <w:t>предоставлению муниципальной услуги «</w:t>
      </w:r>
      <w:r w:rsidRPr="000A5FCA">
        <w:rPr>
          <w:bCs/>
          <w:sz w:val="22"/>
          <w:szCs w:val="2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0A5FCA">
        <w:rPr>
          <w:sz w:val="22"/>
          <w:szCs w:val="22"/>
        </w:rPr>
        <w:t xml:space="preserve">» </w:t>
      </w:r>
      <w:r>
        <w:rPr>
          <w:sz w:val="22"/>
          <w:szCs w:val="22"/>
        </w:rPr>
        <w:t xml:space="preserve"> </w:t>
      </w:r>
      <w:proofErr w:type="gramEnd"/>
    </w:p>
    <w:p w14:paraId="0FD0FA73" w14:textId="77777777" w:rsidR="005A1734" w:rsidRPr="000A5FCA" w:rsidRDefault="005A1734" w:rsidP="005A1734">
      <w:pPr>
        <w:shd w:val="clear" w:color="auto" w:fill="FFFFFF"/>
        <w:ind w:firstLine="709"/>
        <w:jc w:val="both"/>
      </w:pPr>
      <w:r w:rsidRPr="000A5FCA">
        <w:t>ФОРМА</w:t>
      </w:r>
    </w:p>
    <w:p w14:paraId="5F24C081" w14:textId="77777777" w:rsidR="005A1734" w:rsidRPr="000A5FCA" w:rsidRDefault="005A1734" w:rsidP="005A1734">
      <w:pPr>
        <w:shd w:val="clear" w:color="auto" w:fill="FFFFFF"/>
        <w:ind w:left="4395"/>
        <w:jc w:val="both"/>
      </w:pPr>
      <w:r w:rsidRPr="000A5FCA">
        <w:t>Кому ______________________________________________</w:t>
      </w:r>
    </w:p>
    <w:p w14:paraId="1FF9ED95" w14:textId="77777777" w:rsidR="005A1734" w:rsidRPr="000A5FCA" w:rsidRDefault="005A1734" w:rsidP="005A1734">
      <w:pPr>
        <w:shd w:val="clear" w:color="auto" w:fill="FFFFFF"/>
        <w:ind w:left="4395"/>
        <w:jc w:val="both"/>
        <w:rPr>
          <w:vertAlign w:val="superscript"/>
        </w:rPr>
      </w:pPr>
      <w:r w:rsidRPr="000A5FCA">
        <w:rPr>
          <w:vertAlign w:val="superscript"/>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21C2300" w14:textId="77777777" w:rsidR="005A1734" w:rsidRPr="000A5FCA" w:rsidRDefault="005A1734" w:rsidP="005A1734">
      <w:pPr>
        <w:shd w:val="clear" w:color="auto" w:fill="FFFFFF"/>
        <w:ind w:left="4395"/>
        <w:jc w:val="both"/>
      </w:pPr>
      <w:r w:rsidRPr="000A5FCA">
        <w:t>______________________________________________</w:t>
      </w:r>
    </w:p>
    <w:p w14:paraId="1C77A7D8" w14:textId="77777777" w:rsidR="005A1734" w:rsidRPr="000A5FCA" w:rsidRDefault="005A1734" w:rsidP="005A1734">
      <w:pPr>
        <w:shd w:val="clear" w:color="auto" w:fill="FFFFFF"/>
        <w:ind w:left="4395"/>
        <w:jc w:val="both"/>
        <w:rPr>
          <w:vertAlign w:val="superscript"/>
        </w:rPr>
      </w:pPr>
      <w:r>
        <w:rPr>
          <w:vertAlign w:val="superscript"/>
        </w:rPr>
        <w:t xml:space="preserve">   </w:t>
      </w:r>
      <w:r w:rsidRPr="000A5FCA">
        <w:rPr>
          <w:vertAlign w:val="superscript"/>
        </w:rPr>
        <w:t>(почтовый индекс и адрес, телефон, адрес электронной почты застройщика)</w:t>
      </w:r>
    </w:p>
    <w:p w14:paraId="356ED213" w14:textId="77777777" w:rsidR="005A1734" w:rsidRPr="000A5FCA" w:rsidRDefault="005A1734" w:rsidP="005A1734">
      <w:pPr>
        <w:shd w:val="clear" w:color="auto" w:fill="FFFFFF"/>
        <w:ind w:firstLine="709"/>
        <w:jc w:val="both"/>
      </w:pPr>
    </w:p>
    <w:p w14:paraId="777DFD1D" w14:textId="77777777" w:rsidR="005A1734" w:rsidRPr="000A5FCA" w:rsidRDefault="005A1734" w:rsidP="005A1734">
      <w:pPr>
        <w:shd w:val="clear" w:color="auto" w:fill="FFFFFF"/>
        <w:jc w:val="center"/>
        <w:rPr>
          <w:b/>
          <w:bCs/>
        </w:rPr>
      </w:pPr>
      <w:r w:rsidRPr="000A5FCA">
        <w:rPr>
          <w:b/>
          <w:bCs/>
        </w:rPr>
        <w:t>Р Е Ш Е Н И Е</w:t>
      </w:r>
    </w:p>
    <w:p w14:paraId="3764360D" w14:textId="77777777" w:rsidR="005A1734" w:rsidRPr="000A5FCA" w:rsidRDefault="005A1734" w:rsidP="005A1734">
      <w:pPr>
        <w:shd w:val="clear" w:color="auto" w:fill="FFFFFF"/>
        <w:jc w:val="center"/>
        <w:rPr>
          <w:b/>
          <w:bCs/>
        </w:rPr>
      </w:pPr>
      <w:r w:rsidRPr="000A5FCA">
        <w:rPr>
          <w:b/>
          <w:bCs/>
        </w:rPr>
        <w:t>об отказе в приеме документов</w:t>
      </w:r>
    </w:p>
    <w:p w14:paraId="1A7A5596" w14:textId="77777777" w:rsidR="005A1734" w:rsidRPr="000A5FCA" w:rsidRDefault="005A1734" w:rsidP="005A1734">
      <w:pPr>
        <w:shd w:val="clear" w:color="auto" w:fill="FFFFFF"/>
        <w:ind w:firstLine="709"/>
        <w:jc w:val="both"/>
      </w:pPr>
    </w:p>
    <w:p w14:paraId="62320C32" w14:textId="77777777" w:rsidR="005A1734" w:rsidRPr="000A5FCA" w:rsidRDefault="005A1734" w:rsidP="005A1734">
      <w:pPr>
        <w:shd w:val="clear" w:color="auto" w:fill="FFFFFF"/>
        <w:ind w:firstLine="709"/>
        <w:jc w:val="center"/>
      </w:pPr>
      <w:r w:rsidRPr="000A5FCA">
        <w:t>(наименование уполномоченного органа местного самоуправления)</w:t>
      </w:r>
    </w:p>
    <w:p w14:paraId="350AB68D" w14:textId="77777777" w:rsidR="005A1734" w:rsidRPr="000A5FCA" w:rsidRDefault="005A1734" w:rsidP="005A1734">
      <w:pPr>
        <w:shd w:val="clear" w:color="auto" w:fill="FFFFFF"/>
        <w:ind w:firstLine="709"/>
        <w:jc w:val="both"/>
      </w:pPr>
    </w:p>
    <w:p w14:paraId="770A17A3" w14:textId="77777777" w:rsidR="005A1734" w:rsidRPr="000A5FCA" w:rsidRDefault="005A1734" w:rsidP="005A1734">
      <w:pPr>
        <w:shd w:val="clear" w:color="auto" w:fill="FFFFFF"/>
        <w:ind w:firstLine="709"/>
        <w:jc w:val="both"/>
      </w:pPr>
      <w:r w:rsidRPr="000A5FCA">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14:paraId="5939AEF1" w14:textId="77777777" w:rsidR="005A1734" w:rsidRPr="000A5FCA" w:rsidRDefault="005A1734" w:rsidP="005A1734">
      <w:pPr>
        <w:shd w:val="clear" w:color="auto" w:fill="FFFFFF"/>
        <w:ind w:firstLine="709"/>
        <w:jc w:val="both"/>
      </w:pPr>
    </w:p>
    <w:tbl>
      <w:tblPr>
        <w:tblW w:w="9785" w:type="dxa"/>
        <w:tblLayout w:type="fixed"/>
        <w:tblCellMar>
          <w:left w:w="0" w:type="dxa"/>
          <w:right w:w="0" w:type="dxa"/>
        </w:tblCellMar>
        <w:tblLook w:val="04A0" w:firstRow="1" w:lastRow="0" w:firstColumn="1" w:lastColumn="0" w:noHBand="0" w:noVBand="1"/>
      </w:tblPr>
      <w:tblGrid>
        <w:gridCol w:w="2001"/>
        <w:gridCol w:w="4394"/>
        <w:gridCol w:w="3390"/>
      </w:tblGrid>
      <w:tr w:rsidR="005A1734" w:rsidRPr="000A5FCA" w14:paraId="38B241CC" w14:textId="77777777" w:rsidTr="00AE457E">
        <w:trPr>
          <w:cantSplit/>
          <w:trHeight w:hRule="exact" w:val="837"/>
        </w:trPr>
        <w:tc>
          <w:tcPr>
            <w:tcW w:w="20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F92E97" w14:textId="77777777" w:rsidR="005A1734" w:rsidRPr="000A5FCA" w:rsidRDefault="005A1734" w:rsidP="00AE457E">
            <w:pPr>
              <w:shd w:val="clear" w:color="auto" w:fill="FFFFFF"/>
              <w:ind w:right="12" w:firstLine="4"/>
              <w:jc w:val="center"/>
            </w:pPr>
            <w:r w:rsidRPr="000A5FCA">
              <w:t>№ пункта Административного регламента</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67D24EF" w14:textId="77777777" w:rsidR="005A1734" w:rsidRPr="000A5FCA" w:rsidRDefault="005A1734" w:rsidP="00AE457E">
            <w:pPr>
              <w:shd w:val="clear" w:color="auto" w:fill="FFFFFF"/>
              <w:ind w:right="154" w:firstLine="130"/>
              <w:jc w:val="center"/>
            </w:pPr>
            <w:r w:rsidRPr="000A5FCA">
              <w:t>Наименование основания для отказа в соответствии с Административным регламентом</w:t>
            </w:r>
          </w:p>
        </w:tc>
        <w:tc>
          <w:tcPr>
            <w:tcW w:w="33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FEA2A3" w14:textId="77777777" w:rsidR="005A1734" w:rsidRPr="000A5FCA" w:rsidRDefault="005A1734" w:rsidP="00AE457E">
            <w:pPr>
              <w:shd w:val="clear" w:color="auto" w:fill="FFFFFF"/>
              <w:ind w:right="68" w:firstLine="4"/>
              <w:jc w:val="center"/>
            </w:pPr>
            <w:r w:rsidRPr="000A5FCA">
              <w:t>Разъяснение причин отказа в приеме документов</w:t>
            </w:r>
          </w:p>
        </w:tc>
      </w:tr>
      <w:tr w:rsidR="005A1734" w:rsidRPr="000A5FCA" w14:paraId="5E5D9161" w14:textId="77777777" w:rsidTr="00AE457E">
        <w:trPr>
          <w:cantSplit/>
          <w:trHeight w:hRule="exact" w:val="2338"/>
        </w:trPr>
        <w:tc>
          <w:tcPr>
            <w:tcW w:w="20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930F3E" w14:textId="77777777" w:rsidR="005A1734" w:rsidRPr="000A5FCA" w:rsidRDefault="005A1734" w:rsidP="00AE457E">
            <w:pPr>
              <w:shd w:val="clear" w:color="auto" w:fill="FFFFFF"/>
              <w:ind w:right="12" w:firstLine="4"/>
              <w:jc w:val="both"/>
            </w:pPr>
            <w:r w:rsidRPr="000A5FCA">
              <w:t>подпункт «а» пункта 2.13</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9BC9917" w14:textId="77777777" w:rsidR="005A1734" w:rsidRPr="000A5FCA" w:rsidRDefault="005A1734" w:rsidP="00AE457E">
            <w:pPr>
              <w:shd w:val="clear" w:color="auto" w:fill="FFFFFF"/>
              <w:ind w:right="154" w:firstLine="130"/>
              <w:jc w:val="both"/>
            </w:pPr>
            <w:r w:rsidRPr="000A5FCA">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3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349B97C" w14:textId="77777777" w:rsidR="005A1734" w:rsidRPr="000A5FCA" w:rsidRDefault="005A1734" w:rsidP="00AE457E">
            <w:pPr>
              <w:shd w:val="clear" w:color="auto" w:fill="FFFFFF"/>
              <w:ind w:right="68" w:firstLine="4"/>
              <w:jc w:val="both"/>
              <w:rPr>
                <w:iCs/>
              </w:rPr>
            </w:pPr>
            <w:r w:rsidRPr="000A5FCA">
              <w:rPr>
                <w:iCs/>
              </w:rPr>
              <w:t>Указывается, какое ведомство предоставляет услугу, информация о его местонахождении</w:t>
            </w:r>
          </w:p>
        </w:tc>
      </w:tr>
      <w:tr w:rsidR="005A1734" w:rsidRPr="000A5FCA" w14:paraId="2867A3E2" w14:textId="77777777" w:rsidTr="00AE457E">
        <w:trPr>
          <w:cantSplit/>
          <w:trHeight w:hRule="exact" w:val="2061"/>
        </w:trPr>
        <w:tc>
          <w:tcPr>
            <w:tcW w:w="20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69F0D15" w14:textId="77777777" w:rsidR="005A1734" w:rsidRPr="000A5FCA" w:rsidRDefault="005A1734" w:rsidP="00AE457E">
            <w:pPr>
              <w:shd w:val="clear" w:color="auto" w:fill="FFFFFF"/>
              <w:ind w:right="12" w:firstLine="4"/>
              <w:jc w:val="both"/>
            </w:pPr>
            <w:r w:rsidRPr="000A5FCA">
              <w:t>подпункт «б» пункта 2.13</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C5A61C" w14:textId="77777777" w:rsidR="005A1734" w:rsidRPr="000A5FCA" w:rsidRDefault="005A1734" w:rsidP="00AE457E">
            <w:pPr>
              <w:shd w:val="clear" w:color="auto" w:fill="FFFFFF"/>
              <w:ind w:right="154" w:firstLine="130"/>
              <w:jc w:val="both"/>
            </w:pPr>
            <w:r w:rsidRPr="000A5FCA">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3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F8264F3" w14:textId="77777777" w:rsidR="005A1734" w:rsidRPr="000A5FCA" w:rsidRDefault="005A1734" w:rsidP="00AE457E">
            <w:pPr>
              <w:shd w:val="clear" w:color="auto" w:fill="FFFFFF"/>
              <w:ind w:right="68" w:firstLine="4"/>
              <w:jc w:val="both"/>
              <w:rPr>
                <w:iCs/>
              </w:rPr>
            </w:pPr>
            <w:r w:rsidRPr="000A5FCA">
              <w:rPr>
                <w:iCs/>
              </w:rPr>
              <w:t>Указывается исчерпывающий перечень документов, утративших силу</w:t>
            </w:r>
          </w:p>
        </w:tc>
      </w:tr>
      <w:tr w:rsidR="005A1734" w:rsidRPr="000A5FCA" w14:paraId="4214D917" w14:textId="77777777" w:rsidTr="00AE457E">
        <w:trPr>
          <w:cantSplit/>
          <w:trHeight w:hRule="exact" w:val="564"/>
        </w:trPr>
        <w:tc>
          <w:tcPr>
            <w:tcW w:w="20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06D445" w14:textId="77777777" w:rsidR="005A1734" w:rsidRPr="000A5FCA" w:rsidRDefault="005A1734" w:rsidP="00AE457E">
            <w:pPr>
              <w:shd w:val="clear" w:color="auto" w:fill="FFFFFF"/>
              <w:ind w:right="12" w:firstLine="4"/>
              <w:jc w:val="both"/>
            </w:pPr>
            <w:r w:rsidRPr="000A5FCA">
              <w:t>подпункт «в»</w:t>
            </w:r>
          </w:p>
          <w:p w14:paraId="400A1343" w14:textId="77777777" w:rsidR="005A1734" w:rsidRPr="000A5FCA" w:rsidRDefault="005A1734" w:rsidP="00AE457E">
            <w:pPr>
              <w:shd w:val="clear" w:color="auto" w:fill="FFFFFF"/>
              <w:ind w:right="12" w:firstLine="4"/>
              <w:jc w:val="both"/>
            </w:pPr>
            <w:r w:rsidRPr="000A5FCA">
              <w:t>пункта 2.13</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91D405" w14:textId="77777777" w:rsidR="005A1734" w:rsidRPr="000A5FCA" w:rsidRDefault="005A1734" w:rsidP="00AE457E">
            <w:pPr>
              <w:shd w:val="clear" w:color="auto" w:fill="FFFFFF"/>
              <w:ind w:right="154" w:firstLine="130"/>
              <w:jc w:val="both"/>
            </w:pPr>
            <w:r w:rsidRPr="000A5FCA">
              <w:t>представленные документы содержат подчистки и исправления текста</w:t>
            </w:r>
          </w:p>
        </w:tc>
        <w:tc>
          <w:tcPr>
            <w:tcW w:w="33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E7FA61F" w14:textId="77777777" w:rsidR="005A1734" w:rsidRPr="000A5FCA" w:rsidRDefault="005A1734" w:rsidP="00AE457E">
            <w:pPr>
              <w:shd w:val="clear" w:color="auto" w:fill="FFFFFF"/>
              <w:ind w:right="68" w:firstLine="4"/>
              <w:jc w:val="both"/>
              <w:rPr>
                <w:iCs/>
              </w:rPr>
            </w:pPr>
            <w:r w:rsidRPr="000A5FCA">
              <w:rPr>
                <w:iCs/>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5A1734" w:rsidRPr="000A5FCA" w14:paraId="369BD1F7" w14:textId="77777777" w:rsidTr="00AE457E">
        <w:trPr>
          <w:cantSplit/>
          <w:trHeight w:hRule="exact" w:val="1709"/>
        </w:trPr>
        <w:tc>
          <w:tcPr>
            <w:tcW w:w="20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4D91B6D" w14:textId="77777777" w:rsidR="005A1734" w:rsidRPr="000A5FCA" w:rsidRDefault="005A1734" w:rsidP="00AE457E">
            <w:pPr>
              <w:shd w:val="clear" w:color="auto" w:fill="FFFFFF"/>
              <w:ind w:right="12" w:firstLine="4"/>
              <w:jc w:val="both"/>
            </w:pPr>
            <w:bookmarkStart w:id="5" w:name="_page_55_0"/>
            <w:bookmarkEnd w:id="4"/>
            <w:r w:rsidRPr="000A5FCA">
              <w:lastRenderedPageBreak/>
              <w:t>подпункт «г» пункта 2.13</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7FDF6CC" w14:textId="77777777" w:rsidR="005A1734" w:rsidRPr="000A5FCA" w:rsidRDefault="005A1734" w:rsidP="00AE457E">
            <w:pPr>
              <w:shd w:val="clear" w:color="auto" w:fill="FFFFFF"/>
              <w:ind w:right="154" w:firstLine="130"/>
              <w:jc w:val="both"/>
            </w:pPr>
            <w:r w:rsidRPr="000A5FCA">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3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4F1AD8D" w14:textId="77777777" w:rsidR="005A1734" w:rsidRPr="000A5FCA" w:rsidRDefault="005A1734" w:rsidP="00AE457E">
            <w:pPr>
              <w:shd w:val="clear" w:color="auto" w:fill="FFFFFF"/>
              <w:ind w:right="68" w:firstLine="4"/>
              <w:jc w:val="both"/>
              <w:rPr>
                <w:iCs/>
              </w:rPr>
            </w:pPr>
            <w:r w:rsidRPr="000A5FCA">
              <w:rPr>
                <w:iCs/>
              </w:rPr>
              <w:t>Указывается исчерпывающий перечень документов, содержащих повреждения</w:t>
            </w:r>
          </w:p>
        </w:tc>
      </w:tr>
      <w:tr w:rsidR="005A1734" w:rsidRPr="000A5FCA" w14:paraId="3847516E" w14:textId="77777777" w:rsidTr="00AE457E">
        <w:trPr>
          <w:cantSplit/>
          <w:trHeight w:hRule="exact" w:val="2613"/>
        </w:trPr>
        <w:tc>
          <w:tcPr>
            <w:tcW w:w="20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D2BF1C" w14:textId="77777777" w:rsidR="005A1734" w:rsidRPr="000A5FCA" w:rsidRDefault="005A1734" w:rsidP="00AE457E">
            <w:pPr>
              <w:shd w:val="clear" w:color="auto" w:fill="FFFFFF"/>
              <w:ind w:right="12" w:firstLine="4"/>
              <w:jc w:val="both"/>
            </w:pPr>
            <w:r w:rsidRPr="000A5FCA">
              <w:t>подпункт «д» пункта 2.13</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9FA4880" w14:textId="77777777" w:rsidR="005A1734" w:rsidRPr="000A5FCA" w:rsidRDefault="005A1734" w:rsidP="00AE457E">
            <w:pPr>
              <w:shd w:val="clear" w:color="auto" w:fill="FFFFFF"/>
              <w:ind w:right="154" w:firstLine="130"/>
              <w:jc w:val="both"/>
            </w:pPr>
            <w:r w:rsidRPr="000A5FCA">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3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1BC1A3C" w14:textId="77777777" w:rsidR="005A1734" w:rsidRPr="000A5FCA" w:rsidRDefault="005A1734" w:rsidP="00AE457E">
            <w:pPr>
              <w:shd w:val="clear" w:color="auto" w:fill="FFFFFF"/>
              <w:ind w:right="68" w:firstLine="4"/>
              <w:jc w:val="both"/>
              <w:rPr>
                <w:iCs/>
              </w:rPr>
            </w:pPr>
            <w:r w:rsidRPr="000A5FCA">
              <w:rPr>
                <w:iCs/>
              </w:rPr>
              <w:t>Указывается исчерпывающий перечень документов, поданных с нарушением указанных требований, а также нарушенные требования</w:t>
            </w:r>
          </w:p>
        </w:tc>
      </w:tr>
      <w:tr w:rsidR="005A1734" w:rsidRPr="000A5FCA" w14:paraId="405F8026" w14:textId="77777777" w:rsidTr="00AE457E">
        <w:trPr>
          <w:cantSplit/>
          <w:trHeight w:hRule="exact" w:val="2062"/>
        </w:trPr>
        <w:tc>
          <w:tcPr>
            <w:tcW w:w="20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30BB670" w14:textId="77777777" w:rsidR="005A1734" w:rsidRPr="000A5FCA" w:rsidRDefault="005A1734" w:rsidP="00AE457E">
            <w:pPr>
              <w:shd w:val="clear" w:color="auto" w:fill="FFFFFF"/>
              <w:ind w:right="12" w:firstLine="4"/>
              <w:jc w:val="both"/>
            </w:pPr>
            <w:r w:rsidRPr="000A5FCA">
              <w:t>подпункт «е» пункта 2.13</w:t>
            </w:r>
          </w:p>
        </w:tc>
        <w:tc>
          <w:tcPr>
            <w:tcW w:w="43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362B97C" w14:textId="77777777" w:rsidR="005A1734" w:rsidRPr="000A5FCA" w:rsidRDefault="005A1734" w:rsidP="00AE457E">
            <w:pPr>
              <w:shd w:val="clear" w:color="auto" w:fill="FFFFFF"/>
              <w:ind w:right="154" w:firstLine="130"/>
              <w:jc w:val="both"/>
            </w:pPr>
            <w:r w:rsidRPr="000A5FCA">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3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D7298DF" w14:textId="77777777" w:rsidR="005A1734" w:rsidRPr="000A5FCA" w:rsidRDefault="005A1734" w:rsidP="00AE457E">
            <w:pPr>
              <w:shd w:val="clear" w:color="auto" w:fill="FFFFFF"/>
              <w:ind w:right="68" w:firstLine="4"/>
              <w:jc w:val="both"/>
              <w:rPr>
                <w:iCs/>
              </w:rPr>
            </w:pPr>
            <w:r w:rsidRPr="000A5FCA">
              <w:rPr>
                <w:iCs/>
              </w:rPr>
              <w:t>Указывается исчерпывающий перечень электронных документов, не соответствующих указанному критерию</w:t>
            </w:r>
          </w:p>
        </w:tc>
      </w:tr>
    </w:tbl>
    <w:p w14:paraId="2AC4032E" w14:textId="77777777" w:rsidR="005A1734" w:rsidRPr="000A5FCA" w:rsidRDefault="005A1734" w:rsidP="005A1734">
      <w:pPr>
        <w:shd w:val="clear" w:color="auto" w:fill="FFFFFF"/>
        <w:ind w:firstLine="709"/>
        <w:jc w:val="both"/>
      </w:pPr>
    </w:p>
    <w:p w14:paraId="3CBAB93A" w14:textId="77777777" w:rsidR="005A1734" w:rsidRPr="000A5FCA" w:rsidRDefault="005A1734" w:rsidP="005A1734">
      <w:pPr>
        <w:shd w:val="clear" w:color="auto" w:fill="FFFFFF"/>
        <w:ind w:firstLine="709"/>
        <w:jc w:val="both"/>
      </w:pPr>
      <w:r w:rsidRPr="000A5FCA">
        <w:t>Дополнительно информируем: ________________</w:t>
      </w:r>
      <w:r>
        <w:t>_______________________________</w:t>
      </w:r>
      <w:r w:rsidRPr="000A5FCA">
        <w:t xml:space="preserve"> __________________________________________________________________________ .</w:t>
      </w:r>
    </w:p>
    <w:p w14:paraId="6260C4C7" w14:textId="77777777" w:rsidR="005A1734" w:rsidRPr="000A5FCA" w:rsidRDefault="005A1734" w:rsidP="005A1734">
      <w:pPr>
        <w:shd w:val="clear" w:color="auto" w:fill="FFFFFF"/>
        <w:ind w:firstLine="709"/>
        <w:jc w:val="both"/>
        <w:rPr>
          <w:vertAlign w:val="superscript"/>
        </w:rPr>
      </w:pPr>
      <w:r w:rsidRPr="000A5FCA">
        <w:rPr>
          <w:vertAlign w:val="superscript"/>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3569F6E9" w14:textId="77777777" w:rsidR="005A1734" w:rsidRPr="000A5FCA" w:rsidRDefault="005A1734" w:rsidP="005A1734">
      <w:pPr>
        <w:shd w:val="clear" w:color="auto" w:fill="FFFFFF"/>
        <w:ind w:firstLine="709"/>
        <w:jc w:val="both"/>
      </w:pPr>
      <w:r w:rsidRPr="000A5FCA">
        <w:t>Приложение: _______________________________________________________________ __________________________________________________________________________ .</w:t>
      </w:r>
    </w:p>
    <w:p w14:paraId="3D3222B5" w14:textId="77777777" w:rsidR="005A1734" w:rsidRPr="000A5FCA" w:rsidRDefault="005A1734" w:rsidP="005A1734">
      <w:pPr>
        <w:shd w:val="clear" w:color="auto" w:fill="FFFFFF"/>
        <w:ind w:firstLine="709"/>
        <w:jc w:val="both"/>
      </w:pPr>
      <w:r w:rsidRPr="000A5FCA">
        <w:t>(прилагаются документы, представленные заявителем)</w:t>
      </w:r>
    </w:p>
    <w:p w14:paraId="476A6055" w14:textId="77777777" w:rsidR="005A1734" w:rsidRPr="000A5FCA" w:rsidRDefault="005A1734" w:rsidP="005A1734">
      <w:pPr>
        <w:shd w:val="clear" w:color="auto" w:fill="FFFFFF"/>
        <w:ind w:firstLine="709"/>
        <w:jc w:val="both"/>
      </w:pPr>
    </w:p>
    <w:p w14:paraId="56FE69E7" w14:textId="77777777" w:rsidR="005A1734" w:rsidRPr="000A5FCA" w:rsidRDefault="005A1734" w:rsidP="005A1734">
      <w:pPr>
        <w:shd w:val="clear" w:color="auto" w:fill="FFFFFF"/>
        <w:ind w:firstLine="709"/>
        <w:jc w:val="both"/>
      </w:pPr>
    </w:p>
    <w:p w14:paraId="7931B8A1" w14:textId="77777777" w:rsidR="005A1734" w:rsidRPr="000A5FCA" w:rsidRDefault="005A1734" w:rsidP="005A1734">
      <w:pPr>
        <w:shd w:val="clear" w:color="auto" w:fill="FFFFFF"/>
        <w:ind w:firstLine="709"/>
        <w:jc w:val="both"/>
      </w:pPr>
    </w:p>
    <w:p w14:paraId="0384E00B" w14:textId="77777777" w:rsidR="005A1734" w:rsidRPr="000A5FCA" w:rsidRDefault="005A1734" w:rsidP="005A1734">
      <w:pPr>
        <w:shd w:val="clear" w:color="auto" w:fill="FFFFFF"/>
        <w:ind w:firstLine="709"/>
        <w:jc w:val="both"/>
      </w:pPr>
      <w:r w:rsidRPr="000A5FCA">
        <w:t>(должность)</w:t>
      </w:r>
      <w:r w:rsidRPr="000A5FCA">
        <w:tab/>
        <w:t>(подпись)</w:t>
      </w:r>
      <w:r w:rsidRPr="000A5FCA">
        <w:tab/>
        <w:t>(фамилия, имя, отчество)</w:t>
      </w:r>
    </w:p>
    <w:p w14:paraId="1B93BAAC" w14:textId="77777777" w:rsidR="005A1734" w:rsidRPr="000A5FCA" w:rsidRDefault="005A1734" w:rsidP="005A1734">
      <w:pPr>
        <w:shd w:val="clear" w:color="auto" w:fill="FFFFFF"/>
        <w:ind w:firstLine="709"/>
        <w:jc w:val="both"/>
      </w:pPr>
    </w:p>
    <w:p w14:paraId="0D6D2690" w14:textId="77777777" w:rsidR="005A1734" w:rsidRPr="000A5FCA" w:rsidRDefault="005A1734" w:rsidP="005A1734">
      <w:pPr>
        <w:shd w:val="clear" w:color="auto" w:fill="FFFFFF"/>
        <w:ind w:firstLine="709"/>
        <w:jc w:val="both"/>
      </w:pPr>
    </w:p>
    <w:p w14:paraId="2F6D2021" w14:textId="77777777" w:rsidR="005A1734" w:rsidRPr="000A5FCA" w:rsidRDefault="005A1734" w:rsidP="005A1734">
      <w:pPr>
        <w:shd w:val="clear" w:color="auto" w:fill="FFFFFF"/>
        <w:ind w:firstLine="709"/>
        <w:jc w:val="both"/>
      </w:pPr>
      <w:r w:rsidRPr="000A5FCA">
        <w:t>Дата</w:t>
      </w:r>
    </w:p>
    <w:p w14:paraId="08766636" w14:textId="77777777" w:rsidR="005A1734" w:rsidRPr="000A5FCA" w:rsidRDefault="005A1734" w:rsidP="005A1734">
      <w:pPr>
        <w:shd w:val="clear" w:color="auto" w:fill="FFFFFF"/>
        <w:ind w:firstLine="709"/>
        <w:jc w:val="both"/>
      </w:pPr>
    </w:p>
    <w:p w14:paraId="413BDF63" w14:textId="77777777" w:rsidR="005A1734" w:rsidRPr="000A5FCA" w:rsidRDefault="005A1734" w:rsidP="005A1734">
      <w:pPr>
        <w:shd w:val="clear" w:color="auto" w:fill="FFFFFF"/>
        <w:ind w:firstLine="709"/>
        <w:jc w:val="both"/>
      </w:pPr>
      <w:r w:rsidRPr="000A5FCA">
        <w:t>*Сведения об ИНН в отношении иностранного юридического лица не указываются</w:t>
      </w:r>
      <w:bookmarkEnd w:id="5"/>
    </w:p>
    <w:p w14:paraId="30F5B487" w14:textId="77777777" w:rsidR="005A1734" w:rsidRDefault="005A1734" w:rsidP="005A1734">
      <w:pPr>
        <w:shd w:val="clear" w:color="auto" w:fill="FFFFFF"/>
        <w:ind w:firstLine="709"/>
        <w:jc w:val="both"/>
        <w:sectPr w:rsidR="005A1734" w:rsidSect="00B43E99">
          <w:type w:val="continuous"/>
          <w:pgSz w:w="11905" w:h="16837"/>
          <w:pgMar w:top="1134" w:right="567" w:bottom="1134" w:left="1701" w:header="0" w:footer="0" w:gutter="0"/>
          <w:cols w:space="708"/>
        </w:sectPr>
      </w:pPr>
    </w:p>
    <w:p w14:paraId="5D1B7788" w14:textId="5D5C9389" w:rsidR="005A1734" w:rsidRPr="00E5743E" w:rsidRDefault="005A1734" w:rsidP="005A1734">
      <w:pPr>
        <w:shd w:val="clear" w:color="auto" w:fill="FFFFFF"/>
        <w:ind w:left="6096"/>
        <w:jc w:val="center"/>
        <w:rPr>
          <w:bCs/>
          <w:sz w:val="22"/>
          <w:szCs w:val="22"/>
        </w:rPr>
      </w:pPr>
      <w:r w:rsidRPr="00E5743E">
        <w:rPr>
          <w:bCs/>
          <w:sz w:val="22"/>
          <w:szCs w:val="22"/>
        </w:rPr>
        <w:lastRenderedPageBreak/>
        <w:t xml:space="preserve">Приложение № </w:t>
      </w:r>
      <w:r w:rsidR="00C16C74">
        <w:rPr>
          <w:bCs/>
          <w:sz w:val="22"/>
          <w:szCs w:val="22"/>
        </w:rPr>
        <w:t>5</w:t>
      </w:r>
    </w:p>
    <w:p w14:paraId="01C58A1B" w14:textId="77777777" w:rsidR="005A1734" w:rsidRPr="00E5743E" w:rsidRDefault="005A1734" w:rsidP="005A1734">
      <w:pPr>
        <w:shd w:val="clear" w:color="auto" w:fill="FFFFFF"/>
        <w:ind w:left="6096"/>
        <w:jc w:val="both"/>
        <w:rPr>
          <w:bCs/>
          <w:sz w:val="22"/>
          <w:szCs w:val="22"/>
        </w:rPr>
      </w:pPr>
      <w:proofErr w:type="gramStart"/>
      <w:r w:rsidRPr="00E5743E">
        <w:rPr>
          <w:bCs/>
          <w:sz w:val="22"/>
          <w:szCs w:val="22"/>
        </w:rPr>
        <w:t xml:space="preserve">к Административному регламенту по предоставлению муниципальной услуги </w:t>
      </w:r>
      <w:r w:rsidRPr="00E5743E">
        <w:rPr>
          <w:sz w:val="22"/>
          <w:szCs w:val="22"/>
        </w:rPr>
        <w:t>«</w:t>
      </w:r>
      <w:r w:rsidRPr="00E5743E">
        <w:rPr>
          <w:bCs/>
          <w:sz w:val="22"/>
          <w:szCs w:val="2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E5743E">
        <w:rPr>
          <w:sz w:val="22"/>
          <w:szCs w:val="22"/>
        </w:rPr>
        <w:t>»</w:t>
      </w:r>
      <w:r w:rsidRPr="00E5743E">
        <w:rPr>
          <w:bCs/>
          <w:sz w:val="22"/>
          <w:szCs w:val="22"/>
        </w:rPr>
        <w:t xml:space="preserve"> </w:t>
      </w:r>
      <w:r>
        <w:rPr>
          <w:bCs/>
          <w:sz w:val="22"/>
          <w:szCs w:val="22"/>
        </w:rPr>
        <w:t xml:space="preserve"> </w:t>
      </w:r>
      <w:proofErr w:type="gramEnd"/>
    </w:p>
    <w:p w14:paraId="124FDE4A" w14:textId="77777777" w:rsidR="005A1734" w:rsidRPr="00E5743E" w:rsidRDefault="005A1734" w:rsidP="005A1734">
      <w:pPr>
        <w:shd w:val="clear" w:color="auto" w:fill="FFFFFF"/>
        <w:ind w:firstLine="709"/>
        <w:jc w:val="both"/>
      </w:pPr>
    </w:p>
    <w:p w14:paraId="1D0F845F" w14:textId="77777777" w:rsidR="005A1734" w:rsidRPr="00E5743E" w:rsidRDefault="005A1734" w:rsidP="005A1734">
      <w:pPr>
        <w:shd w:val="clear" w:color="auto" w:fill="FFFFFF"/>
        <w:ind w:firstLine="709"/>
        <w:jc w:val="both"/>
      </w:pPr>
    </w:p>
    <w:p w14:paraId="7755DF90" w14:textId="0B9875F6" w:rsidR="005A1734" w:rsidRPr="00E5743E" w:rsidRDefault="005A1734" w:rsidP="005A1734">
      <w:pPr>
        <w:shd w:val="clear" w:color="auto" w:fill="FFFFFF"/>
        <w:ind w:left="5387"/>
        <w:jc w:val="both"/>
      </w:pPr>
      <w:bookmarkStart w:id="6" w:name="sub_6000"/>
      <w:r w:rsidRPr="00E5743E">
        <w:t xml:space="preserve">Главе </w:t>
      </w:r>
      <w:r>
        <w:t>Порецкого муниципального округа</w:t>
      </w:r>
    </w:p>
    <w:p w14:paraId="346E9A37" w14:textId="6F20E41F" w:rsidR="005A1734" w:rsidRPr="00E5743E" w:rsidRDefault="005A1734" w:rsidP="005A1734">
      <w:pPr>
        <w:shd w:val="clear" w:color="auto" w:fill="FFFFFF"/>
        <w:ind w:left="5387"/>
        <w:jc w:val="both"/>
      </w:pPr>
      <w:r w:rsidRPr="00E5743E">
        <w:t>_________________________________</w:t>
      </w:r>
    </w:p>
    <w:p w14:paraId="121EF00C" w14:textId="77777777" w:rsidR="005A1734" w:rsidRPr="00E5743E" w:rsidRDefault="005A1734" w:rsidP="005A1734">
      <w:pPr>
        <w:shd w:val="clear" w:color="auto" w:fill="FFFFFF"/>
        <w:ind w:left="5387"/>
        <w:jc w:val="both"/>
      </w:pPr>
    </w:p>
    <w:p w14:paraId="47EBBB73" w14:textId="77777777" w:rsidR="005A1734" w:rsidRPr="00E5743E" w:rsidRDefault="005A1734" w:rsidP="005A1734">
      <w:pPr>
        <w:shd w:val="clear" w:color="auto" w:fill="FFFFFF"/>
        <w:ind w:left="5387"/>
        <w:jc w:val="both"/>
      </w:pPr>
      <w:r w:rsidRPr="00E5743E">
        <w:t>от</w:t>
      </w:r>
      <w:proofErr w:type="gramStart"/>
      <w:r w:rsidRPr="00E5743E">
        <w:t xml:space="preserve"> :</w:t>
      </w:r>
      <w:proofErr w:type="gramEnd"/>
      <w:r w:rsidRPr="00E5743E">
        <w:t xml:space="preserve">  </w:t>
      </w:r>
    </w:p>
    <w:p w14:paraId="3983025F" w14:textId="77777777" w:rsidR="005A1734" w:rsidRPr="00E5743E" w:rsidRDefault="005A1734" w:rsidP="005A1734">
      <w:pPr>
        <w:shd w:val="clear" w:color="auto" w:fill="FFFFFF"/>
        <w:ind w:left="5387"/>
        <w:jc w:val="both"/>
      </w:pPr>
      <w:r w:rsidRPr="00E5743E">
        <w:t>(Ф.И.О. физического лица, или юридического лица – застройщика,</w:t>
      </w:r>
    </w:p>
    <w:p w14:paraId="71FEB6F3" w14:textId="77777777" w:rsidR="005A1734" w:rsidRPr="00E5743E" w:rsidRDefault="005A1734" w:rsidP="005A1734">
      <w:pPr>
        <w:shd w:val="clear" w:color="auto" w:fill="FFFFFF"/>
        <w:ind w:left="5387"/>
        <w:jc w:val="both"/>
      </w:pPr>
    </w:p>
    <w:p w14:paraId="53BD6A35" w14:textId="77777777" w:rsidR="005A1734" w:rsidRPr="00E5743E" w:rsidRDefault="005A1734" w:rsidP="005A1734">
      <w:pPr>
        <w:shd w:val="clear" w:color="auto" w:fill="FFFFFF"/>
        <w:ind w:left="5387"/>
        <w:jc w:val="both"/>
      </w:pPr>
      <w:r w:rsidRPr="00E5743E">
        <w:t>планирующего осуществлять строительство, реконструкцию);</w:t>
      </w:r>
    </w:p>
    <w:p w14:paraId="24A05CAE" w14:textId="77777777" w:rsidR="005A1734" w:rsidRPr="00E5743E" w:rsidRDefault="005A1734" w:rsidP="005A1734">
      <w:pPr>
        <w:shd w:val="clear" w:color="auto" w:fill="FFFFFF"/>
        <w:ind w:left="5387"/>
        <w:jc w:val="both"/>
      </w:pPr>
      <w:r w:rsidRPr="00E5743E">
        <w:t>адрес:</w:t>
      </w:r>
    </w:p>
    <w:p w14:paraId="3710487E" w14:textId="77777777" w:rsidR="005A1734" w:rsidRPr="00E5743E" w:rsidRDefault="005A1734" w:rsidP="005A1734">
      <w:pPr>
        <w:shd w:val="clear" w:color="auto" w:fill="FFFFFF"/>
        <w:ind w:left="5387"/>
        <w:jc w:val="both"/>
      </w:pPr>
      <w:proofErr w:type="gramStart"/>
      <w:r w:rsidRPr="00E5743E">
        <w:t>(почтовый  (юридический)</w:t>
      </w:r>
      <w:proofErr w:type="gramEnd"/>
    </w:p>
    <w:p w14:paraId="06B9D5FB" w14:textId="77777777" w:rsidR="005A1734" w:rsidRPr="00E5743E" w:rsidRDefault="005A1734" w:rsidP="005A1734">
      <w:pPr>
        <w:shd w:val="clear" w:color="auto" w:fill="FFFFFF"/>
        <w:ind w:left="5387"/>
        <w:jc w:val="both"/>
      </w:pPr>
    </w:p>
    <w:p w14:paraId="2252A73F" w14:textId="77777777" w:rsidR="005A1734" w:rsidRPr="00E5743E" w:rsidRDefault="005A1734" w:rsidP="005A1734">
      <w:pPr>
        <w:shd w:val="clear" w:color="auto" w:fill="FFFFFF"/>
        <w:ind w:left="5387"/>
        <w:jc w:val="both"/>
      </w:pPr>
      <w:r w:rsidRPr="00E5743E">
        <w:t>(</w:t>
      </w:r>
      <w:proofErr w:type="gramStart"/>
      <w:r w:rsidRPr="00E5743E">
        <w:t>документ</w:t>
      </w:r>
      <w:proofErr w:type="gramEnd"/>
      <w:r w:rsidRPr="00E5743E">
        <w:t xml:space="preserve"> удостоверяющий личность; сведения о юридическом лице)</w:t>
      </w:r>
    </w:p>
    <w:p w14:paraId="57E6E40B" w14:textId="77777777" w:rsidR="005A1734" w:rsidRPr="00E5743E" w:rsidRDefault="005A1734" w:rsidP="005A1734">
      <w:pPr>
        <w:shd w:val="clear" w:color="auto" w:fill="FFFFFF"/>
        <w:ind w:left="5387"/>
        <w:jc w:val="both"/>
      </w:pPr>
      <w:r w:rsidRPr="00E5743E">
        <w:t xml:space="preserve">контактный телефон, </w:t>
      </w:r>
      <w:r w:rsidRPr="00E5743E">
        <w:rPr>
          <w:lang w:val="en-US"/>
        </w:rPr>
        <w:t>E</w:t>
      </w:r>
      <w:r w:rsidRPr="00E5743E">
        <w:t>-</w:t>
      </w:r>
      <w:r w:rsidRPr="00E5743E">
        <w:rPr>
          <w:lang w:val="en-US"/>
        </w:rPr>
        <w:t>mail</w:t>
      </w:r>
      <w:r w:rsidRPr="00E5743E">
        <w:t>:</w:t>
      </w:r>
    </w:p>
    <w:p w14:paraId="4FC750C3" w14:textId="77777777" w:rsidR="005A1734" w:rsidRPr="00E5743E" w:rsidRDefault="005A1734" w:rsidP="005A1734">
      <w:pPr>
        <w:shd w:val="clear" w:color="auto" w:fill="FFFFFF"/>
        <w:ind w:left="5387"/>
        <w:jc w:val="both"/>
      </w:pPr>
      <w:r w:rsidRPr="00E5743E">
        <w:t>______________________________</w:t>
      </w:r>
    </w:p>
    <w:bookmarkEnd w:id="6"/>
    <w:p w14:paraId="2C722FB8" w14:textId="77777777" w:rsidR="005A1734" w:rsidRPr="00E5743E" w:rsidRDefault="005A1734" w:rsidP="005A1734">
      <w:pPr>
        <w:shd w:val="clear" w:color="auto" w:fill="FFFFFF"/>
        <w:ind w:left="5387"/>
        <w:jc w:val="both"/>
      </w:pPr>
    </w:p>
    <w:p w14:paraId="339D6862" w14:textId="77777777" w:rsidR="005A1734" w:rsidRPr="00E5743E" w:rsidRDefault="005A1734" w:rsidP="005A1734">
      <w:pPr>
        <w:shd w:val="clear" w:color="auto" w:fill="FFFFFF"/>
        <w:ind w:firstLine="709"/>
        <w:jc w:val="both"/>
      </w:pPr>
    </w:p>
    <w:p w14:paraId="38BA3678" w14:textId="77777777" w:rsidR="005A1734" w:rsidRPr="00E5743E" w:rsidRDefault="005A1734" w:rsidP="005A1734">
      <w:pPr>
        <w:shd w:val="clear" w:color="auto" w:fill="FFFFFF"/>
        <w:jc w:val="center"/>
        <w:rPr>
          <w:b/>
        </w:rPr>
      </w:pPr>
      <w:r w:rsidRPr="00E5743E">
        <w:rPr>
          <w:b/>
        </w:rPr>
        <w:t>Ж а л о б а</w:t>
      </w:r>
    </w:p>
    <w:p w14:paraId="5AC85C47" w14:textId="77777777" w:rsidR="005A1734" w:rsidRPr="00E5743E" w:rsidRDefault="005A1734" w:rsidP="005A1734">
      <w:pPr>
        <w:shd w:val="clear" w:color="auto" w:fill="FFFFFF"/>
        <w:jc w:val="center"/>
      </w:pPr>
    </w:p>
    <w:p w14:paraId="538902F5" w14:textId="5BDC59C5" w:rsidR="005A1734" w:rsidRPr="00E5743E" w:rsidRDefault="005A1734" w:rsidP="005A1734">
      <w:pPr>
        <w:shd w:val="clear" w:color="auto" w:fill="FFFFFF"/>
        <w:jc w:val="both"/>
      </w:pPr>
      <w:r w:rsidRPr="00E5743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4351D0" w14:textId="77777777" w:rsidR="005A1734" w:rsidRPr="00E5743E" w:rsidRDefault="005A1734" w:rsidP="005A1734">
      <w:pPr>
        <w:shd w:val="clear" w:color="auto" w:fill="FFFFFF"/>
        <w:jc w:val="center"/>
      </w:pPr>
      <w:r w:rsidRPr="00E5743E">
        <w:t>(Изложение по сути обращения)</w:t>
      </w:r>
    </w:p>
    <w:p w14:paraId="5EB794AD" w14:textId="77777777" w:rsidR="005A1734" w:rsidRPr="00E5743E" w:rsidRDefault="005A1734" w:rsidP="00CB57C5">
      <w:pPr>
        <w:shd w:val="clear" w:color="auto" w:fill="FFFFFF"/>
        <w:jc w:val="both"/>
      </w:pPr>
    </w:p>
    <w:p w14:paraId="43CF8E6F" w14:textId="77777777" w:rsidR="005A1734" w:rsidRPr="00E5743E" w:rsidRDefault="005A1734" w:rsidP="005A1734">
      <w:pPr>
        <w:shd w:val="clear" w:color="auto" w:fill="FFFFFF"/>
        <w:ind w:firstLine="709"/>
        <w:jc w:val="both"/>
      </w:pPr>
    </w:p>
    <w:p w14:paraId="0C980D26" w14:textId="77777777" w:rsidR="005A1734" w:rsidRPr="00E5743E" w:rsidRDefault="005A1734" w:rsidP="005A1734">
      <w:pPr>
        <w:shd w:val="clear" w:color="auto" w:fill="FFFFFF"/>
        <w:ind w:firstLine="709"/>
        <w:jc w:val="both"/>
      </w:pPr>
    </w:p>
    <w:p w14:paraId="403D0F98" w14:textId="77777777" w:rsidR="005A1734" w:rsidRPr="00E5743E" w:rsidRDefault="005A1734" w:rsidP="005A1734">
      <w:pPr>
        <w:shd w:val="clear" w:color="auto" w:fill="FFFFFF"/>
        <w:jc w:val="both"/>
      </w:pPr>
      <w:r w:rsidRPr="00E5743E">
        <w:t xml:space="preserve">«___» _______________ 20_____ г.  ______________  </w:t>
      </w:r>
    </w:p>
    <w:p w14:paraId="018C1B2E" w14:textId="77777777" w:rsidR="005A1734" w:rsidRPr="00E5743E" w:rsidRDefault="005A1734" w:rsidP="005A1734">
      <w:pPr>
        <w:shd w:val="clear" w:color="auto" w:fill="FFFFFF"/>
        <w:jc w:val="both"/>
      </w:pPr>
    </w:p>
    <w:p w14:paraId="434426B2" w14:textId="77777777" w:rsidR="005A1734" w:rsidRPr="00E5743E" w:rsidRDefault="005A1734" w:rsidP="005A1734">
      <w:pPr>
        <w:shd w:val="clear" w:color="auto" w:fill="FFFFFF"/>
        <w:jc w:val="both"/>
      </w:pPr>
    </w:p>
    <w:p w14:paraId="288D5016" w14:textId="77777777" w:rsidR="005A1734" w:rsidRPr="00E5743E" w:rsidRDefault="005A1734" w:rsidP="005A1734">
      <w:pPr>
        <w:shd w:val="clear" w:color="auto" w:fill="FFFFFF"/>
        <w:jc w:val="both"/>
      </w:pPr>
      <w:r w:rsidRPr="00E5743E">
        <w:t>_________________________</w:t>
      </w:r>
    </w:p>
    <w:p w14:paraId="5046122A" w14:textId="77777777" w:rsidR="005A1734" w:rsidRPr="00E5743E" w:rsidRDefault="005A1734" w:rsidP="005A1734">
      <w:pPr>
        <w:shd w:val="clear" w:color="auto" w:fill="FFFFFF"/>
        <w:jc w:val="both"/>
      </w:pPr>
      <w:r w:rsidRPr="00E5743E">
        <w:t xml:space="preserve">                         дата                                      подпись                                        Ф.И.О., должность</w:t>
      </w:r>
    </w:p>
    <w:p w14:paraId="2B33BB9D" w14:textId="77777777" w:rsidR="005A1734" w:rsidRPr="00E72901" w:rsidRDefault="005A1734" w:rsidP="005A1734">
      <w:pPr>
        <w:shd w:val="clear" w:color="auto" w:fill="FFFFFF"/>
        <w:ind w:firstLine="709"/>
        <w:jc w:val="both"/>
      </w:pPr>
    </w:p>
    <w:p w14:paraId="7AB12E27" w14:textId="77777777" w:rsidR="005A1734" w:rsidRDefault="005A1734" w:rsidP="005A1734">
      <w:pPr>
        <w:tabs>
          <w:tab w:val="left" w:pos="6521"/>
        </w:tabs>
        <w:ind w:left="6096"/>
        <w:jc w:val="center"/>
      </w:pPr>
    </w:p>
    <w:p w14:paraId="7A44903E" w14:textId="77777777" w:rsidR="005A1734" w:rsidRDefault="005A1734"/>
    <w:sectPr w:rsidR="005A1734" w:rsidSect="00416C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D7C"/>
    <w:rsid w:val="001142FE"/>
    <w:rsid w:val="00416C49"/>
    <w:rsid w:val="00426D7C"/>
    <w:rsid w:val="00505236"/>
    <w:rsid w:val="005A1734"/>
    <w:rsid w:val="00747E97"/>
    <w:rsid w:val="00782916"/>
    <w:rsid w:val="00BE3BE3"/>
    <w:rsid w:val="00C16C74"/>
    <w:rsid w:val="00C84C04"/>
    <w:rsid w:val="00CB57C5"/>
    <w:rsid w:val="00CC52CC"/>
    <w:rsid w:val="00CE777C"/>
    <w:rsid w:val="00EF5437"/>
    <w:rsid w:val="00F446E3"/>
    <w:rsid w:val="00F97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D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1734"/>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26D7C"/>
    <w:rPr>
      <w:color w:val="0000FF"/>
      <w:u w:val="single"/>
    </w:rPr>
  </w:style>
  <w:style w:type="paragraph" w:styleId="a4">
    <w:name w:val="Normal (Web)"/>
    <w:basedOn w:val="a"/>
    <w:uiPriority w:val="99"/>
    <w:semiHidden/>
    <w:unhideWhenUsed/>
    <w:rsid w:val="00426D7C"/>
    <w:pPr>
      <w:spacing w:before="100" w:beforeAutospacing="1" w:after="100" w:afterAutospacing="1"/>
    </w:pPr>
  </w:style>
  <w:style w:type="character" w:customStyle="1" w:styleId="10">
    <w:name w:val="Заголовок 1 Знак"/>
    <w:basedOn w:val="a0"/>
    <w:link w:val="1"/>
    <w:rsid w:val="005A1734"/>
    <w:rPr>
      <w:rFonts w:ascii="Cambria" w:eastAsia="Times New Roman" w:hAnsi="Cambria" w:cs="Times New Roman"/>
      <w:b/>
      <w:bCs/>
      <w:color w:val="365F91"/>
      <w:sz w:val="28"/>
      <w:szCs w:val="28"/>
      <w:lang w:eastAsia="ru-RU"/>
    </w:rPr>
  </w:style>
  <w:style w:type="character" w:customStyle="1" w:styleId="ConsPlusNormal">
    <w:name w:val="ConsPlusNormal Знак"/>
    <w:link w:val="ConsPlusNormal0"/>
    <w:locked/>
    <w:rsid w:val="005A1734"/>
    <w:rPr>
      <w:rFonts w:ascii="Calibri" w:hAnsi="Calibri" w:cs="Calibri"/>
    </w:rPr>
  </w:style>
  <w:style w:type="paragraph" w:customStyle="1" w:styleId="ConsPlusNormal0">
    <w:name w:val="ConsPlusNormal"/>
    <w:link w:val="ConsPlusNormal"/>
    <w:rsid w:val="005A1734"/>
    <w:pPr>
      <w:widowControl w:val="0"/>
      <w:autoSpaceDE w:val="0"/>
      <w:autoSpaceDN w:val="0"/>
      <w:spacing w:after="0" w:line="240" w:lineRule="auto"/>
    </w:pPr>
    <w:rPr>
      <w:rFonts w:ascii="Calibri" w:hAnsi="Calibri" w:cs="Calibri"/>
    </w:rPr>
  </w:style>
  <w:style w:type="paragraph" w:customStyle="1" w:styleId="a5">
    <w:name w:val="Нормальный (таблица)"/>
    <w:basedOn w:val="a"/>
    <w:next w:val="a"/>
    <w:rsid w:val="005A1734"/>
    <w:pPr>
      <w:widowControl w:val="0"/>
      <w:autoSpaceDE w:val="0"/>
      <w:autoSpaceDN w:val="0"/>
      <w:adjustRightInd w:val="0"/>
      <w:jc w:val="both"/>
    </w:pPr>
    <w:rPr>
      <w:rFonts w:ascii="Arial" w:hAnsi="Arial" w:cs="Arial"/>
    </w:rPr>
  </w:style>
  <w:style w:type="character" w:customStyle="1" w:styleId="a6">
    <w:name w:val="Цветовое выделение"/>
    <w:rsid w:val="005A1734"/>
    <w:rPr>
      <w:b/>
      <w:bCs/>
      <w:color w:val="000080"/>
      <w:szCs w:val="20"/>
    </w:rPr>
  </w:style>
  <w:style w:type="paragraph" w:customStyle="1" w:styleId="a7">
    <w:name w:val="Таблицы (моноширинный)"/>
    <w:basedOn w:val="a"/>
    <w:next w:val="a"/>
    <w:rsid w:val="005A1734"/>
    <w:pPr>
      <w:widowControl w:val="0"/>
      <w:autoSpaceDE w:val="0"/>
      <w:autoSpaceDN w:val="0"/>
      <w:adjustRightInd w:val="0"/>
      <w:jc w:val="both"/>
    </w:pPr>
    <w:rPr>
      <w:rFonts w:ascii="Courier New" w:hAnsi="Courier New" w:cs="Courier New"/>
      <w:sz w:val="20"/>
      <w:szCs w:val="20"/>
    </w:rPr>
  </w:style>
  <w:style w:type="paragraph" w:customStyle="1" w:styleId="a8">
    <w:name w:val="Прижатый влево"/>
    <w:basedOn w:val="a"/>
    <w:next w:val="a"/>
    <w:rsid w:val="005A1734"/>
    <w:pPr>
      <w:autoSpaceDE w:val="0"/>
      <w:autoSpaceDN w:val="0"/>
      <w:adjustRightInd w:val="0"/>
    </w:pPr>
    <w:rPr>
      <w:rFonts w:ascii="Arial" w:hAnsi="Arial" w:cs="Arial"/>
    </w:rPr>
  </w:style>
  <w:style w:type="paragraph" w:styleId="a9">
    <w:name w:val="Balloon Text"/>
    <w:basedOn w:val="a"/>
    <w:link w:val="aa"/>
    <w:uiPriority w:val="99"/>
    <w:semiHidden/>
    <w:unhideWhenUsed/>
    <w:rsid w:val="00F446E3"/>
    <w:rPr>
      <w:rFonts w:ascii="Tahoma" w:hAnsi="Tahoma" w:cs="Tahoma"/>
      <w:sz w:val="16"/>
      <w:szCs w:val="16"/>
    </w:rPr>
  </w:style>
  <w:style w:type="character" w:customStyle="1" w:styleId="aa">
    <w:name w:val="Текст выноски Знак"/>
    <w:basedOn w:val="a0"/>
    <w:link w:val="a9"/>
    <w:uiPriority w:val="99"/>
    <w:semiHidden/>
    <w:rsid w:val="00F446E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D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1734"/>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26D7C"/>
    <w:rPr>
      <w:color w:val="0000FF"/>
      <w:u w:val="single"/>
    </w:rPr>
  </w:style>
  <w:style w:type="paragraph" w:styleId="a4">
    <w:name w:val="Normal (Web)"/>
    <w:basedOn w:val="a"/>
    <w:uiPriority w:val="99"/>
    <w:semiHidden/>
    <w:unhideWhenUsed/>
    <w:rsid w:val="00426D7C"/>
    <w:pPr>
      <w:spacing w:before="100" w:beforeAutospacing="1" w:after="100" w:afterAutospacing="1"/>
    </w:pPr>
  </w:style>
  <w:style w:type="character" w:customStyle="1" w:styleId="10">
    <w:name w:val="Заголовок 1 Знак"/>
    <w:basedOn w:val="a0"/>
    <w:link w:val="1"/>
    <w:rsid w:val="005A1734"/>
    <w:rPr>
      <w:rFonts w:ascii="Cambria" w:eastAsia="Times New Roman" w:hAnsi="Cambria" w:cs="Times New Roman"/>
      <w:b/>
      <w:bCs/>
      <w:color w:val="365F91"/>
      <w:sz w:val="28"/>
      <w:szCs w:val="28"/>
      <w:lang w:eastAsia="ru-RU"/>
    </w:rPr>
  </w:style>
  <w:style w:type="character" w:customStyle="1" w:styleId="ConsPlusNormal">
    <w:name w:val="ConsPlusNormal Знак"/>
    <w:link w:val="ConsPlusNormal0"/>
    <w:locked/>
    <w:rsid w:val="005A1734"/>
    <w:rPr>
      <w:rFonts w:ascii="Calibri" w:hAnsi="Calibri" w:cs="Calibri"/>
    </w:rPr>
  </w:style>
  <w:style w:type="paragraph" w:customStyle="1" w:styleId="ConsPlusNormal0">
    <w:name w:val="ConsPlusNormal"/>
    <w:link w:val="ConsPlusNormal"/>
    <w:rsid w:val="005A1734"/>
    <w:pPr>
      <w:widowControl w:val="0"/>
      <w:autoSpaceDE w:val="0"/>
      <w:autoSpaceDN w:val="0"/>
      <w:spacing w:after="0" w:line="240" w:lineRule="auto"/>
    </w:pPr>
    <w:rPr>
      <w:rFonts w:ascii="Calibri" w:hAnsi="Calibri" w:cs="Calibri"/>
    </w:rPr>
  </w:style>
  <w:style w:type="paragraph" w:customStyle="1" w:styleId="a5">
    <w:name w:val="Нормальный (таблица)"/>
    <w:basedOn w:val="a"/>
    <w:next w:val="a"/>
    <w:rsid w:val="005A1734"/>
    <w:pPr>
      <w:widowControl w:val="0"/>
      <w:autoSpaceDE w:val="0"/>
      <w:autoSpaceDN w:val="0"/>
      <w:adjustRightInd w:val="0"/>
      <w:jc w:val="both"/>
    </w:pPr>
    <w:rPr>
      <w:rFonts w:ascii="Arial" w:hAnsi="Arial" w:cs="Arial"/>
    </w:rPr>
  </w:style>
  <w:style w:type="character" w:customStyle="1" w:styleId="a6">
    <w:name w:val="Цветовое выделение"/>
    <w:rsid w:val="005A1734"/>
    <w:rPr>
      <w:b/>
      <w:bCs/>
      <w:color w:val="000080"/>
      <w:szCs w:val="20"/>
    </w:rPr>
  </w:style>
  <w:style w:type="paragraph" w:customStyle="1" w:styleId="a7">
    <w:name w:val="Таблицы (моноширинный)"/>
    <w:basedOn w:val="a"/>
    <w:next w:val="a"/>
    <w:rsid w:val="005A1734"/>
    <w:pPr>
      <w:widowControl w:val="0"/>
      <w:autoSpaceDE w:val="0"/>
      <w:autoSpaceDN w:val="0"/>
      <w:adjustRightInd w:val="0"/>
      <w:jc w:val="both"/>
    </w:pPr>
    <w:rPr>
      <w:rFonts w:ascii="Courier New" w:hAnsi="Courier New" w:cs="Courier New"/>
      <w:sz w:val="20"/>
      <w:szCs w:val="20"/>
    </w:rPr>
  </w:style>
  <w:style w:type="paragraph" w:customStyle="1" w:styleId="a8">
    <w:name w:val="Прижатый влево"/>
    <w:basedOn w:val="a"/>
    <w:next w:val="a"/>
    <w:rsid w:val="005A1734"/>
    <w:pPr>
      <w:autoSpaceDE w:val="0"/>
      <w:autoSpaceDN w:val="0"/>
      <w:adjustRightInd w:val="0"/>
    </w:pPr>
    <w:rPr>
      <w:rFonts w:ascii="Arial" w:hAnsi="Arial" w:cs="Arial"/>
    </w:rPr>
  </w:style>
  <w:style w:type="paragraph" w:styleId="a9">
    <w:name w:val="Balloon Text"/>
    <w:basedOn w:val="a"/>
    <w:link w:val="aa"/>
    <w:uiPriority w:val="99"/>
    <w:semiHidden/>
    <w:unhideWhenUsed/>
    <w:rsid w:val="00F446E3"/>
    <w:rPr>
      <w:rFonts w:ascii="Tahoma" w:hAnsi="Tahoma" w:cs="Tahoma"/>
      <w:sz w:val="16"/>
      <w:szCs w:val="16"/>
    </w:rPr>
  </w:style>
  <w:style w:type="character" w:customStyle="1" w:styleId="aa">
    <w:name w:val="Текст выноски Знак"/>
    <w:basedOn w:val="a0"/>
    <w:link w:val="a9"/>
    <w:uiPriority w:val="99"/>
    <w:semiHidden/>
    <w:rsid w:val="00F446E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82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22267/570afc6feff03328459242886307d6aebe1ccb6b/" TargetMode="External"/><Relationship Id="rId3" Type="http://schemas.microsoft.com/office/2007/relationships/stylesWithEffects" Target="stylesWithEffects.xml"/><Relationship Id="rId7" Type="http://schemas.openxmlformats.org/officeDocument/2006/relationships/hyperlink" Target="http://www.consultant.ru/document/cons_doc_LAW_422267/570afc6feff03328459242886307d6aebe1ccb6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38258.553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19F73-0775-4EEE-8555-D445C4421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28</Pages>
  <Words>11809</Words>
  <Characters>67317</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SAO-Kozlovskoe</dc:creator>
  <cp:keywords/>
  <dc:description/>
  <cp:lastModifiedBy>Администрация Порецкого района Артемий Янковский</cp:lastModifiedBy>
  <cp:revision>9</cp:revision>
  <cp:lastPrinted>2023-05-31T14:07:00Z</cp:lastPrinted>
  <dcterms:created xsi:type="dcterms:W3CDTF">2023-05-31T14:01:00Z</dcterms:created>
  <dcterms:modified xsi:type="dcterms:W3CDTF">2023-06-01T06:33:00Z</dcterms:modified>
</cp:coreProperties>
</file>