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AC2522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18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AC252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BD097A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3791F61" wp14:editId="78B59FB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</wp:posOffset>
                  </wp:positionV>
                  <wp:extent cx="683895" cy="777240"/>
                  <wp:effectExtent l="0" t="0" r="1905" b="3810"/>
                  <wp:wrapTight wrapText="bothSides">
                    <wp:wrapPolygon edited="0">
                      <wp:start x="0" y="0"/>
                      <wp:lineTo x="0" y="19588"/>
                      <wp:lineTo x="9025" y="21176"/>
                      <wp:lineTo x="12033" y="21176"/>
                      <wp:lineTo x="21058" y="19588"/>
                      <wp:lineTo x="21058" y="0"/>
                      <wp:lineTo x="0" y="0"/>
                    </wp:wrapPolygon>
                  </wp:wrapTight>
                  <wp:docPr id="1" name="Рисунок 1" descr="Ибресинский район Чувашской Республик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бресин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1811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AC2522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C619E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181150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733B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</w:t>
            </w:r>
            <w:r w:rsidR="0002266A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D56BAE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D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0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  <w:r w:rsidR="009152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 Йĕпреç поселок</w:t>
            </w:r>
            <w:r w:rsidR="00A82C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1811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181150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181150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181150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E733B2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РАСПОРЯЖ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ЕНИЕ</w:t>
            </w:r>
          </w:p>
          <w:p w:rsidR="00123C6D" w:rsidRPr="00325D17" w:rsidRDefault="00123C6D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D56BAE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D21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0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</w:t>
            </w:r>
            <w:r w:rsidR="00AC25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123C6D" w:rsidRPr="00325D17" w:rsidRDefault="00BD097A" w:rsidP="001811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152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181150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81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D5829" w:rsidP="001811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1FD" w:rsidRPr="00867DAB" w:rsidRDefault="00BB01FD" w:rsidP="0018115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7DAB" w:rsidRPr="00284D74" w:rsidRDefault="00BB01FD" w:rsidP="00867DAB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eastAsia="ru-RU"/>
        </w:rPr>
      </w:pPr>
      <w:r w:rsidRPr="007D21A3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</w:t>
      </w:r>
      <w:r w:rsidRPr="00867D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A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</w:t>
      </w:r>
      <w:r w:rsidR="00867DAB" w:rsidRPr="00867D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7DAB" w:rsidRPr="00867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Приказом Министерства экономического развития РФ от 26 сентября 2023 г. № 672 “Об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</w:t>
      </w:r>
      <w:r w:rsidR="00867DA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  <w:r w:rsidR="00284D74" w:rsidRPr="00284D74">
        <w:rPr>
          <w:rFonts w:ascii="Times New Roman" w:hAnsi="Times New Roman"/>
        </w:rPr>
        <w:t xml:space="preserve"> </w:t>
      </w:r>
      <w:r w:rsidR="00284D74" w:rsidRPr="00284D7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 целях привлечения инвестиций и создания благоприятных условий для развития и ведения предпринимательской деятельности на территории Ибресинского муниципального округа Чувашской </w:t>
      </w:r>
      <w:r w:rsidR="00284D74" w:rsidRPr="00284D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eastAsia="ru-RU"/>
        </w:rPr>
        <w:t>Республики</w:t>
      </w:r>
      <w:r w:rsidR="00284D7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  <w:lang w:eastAsia="ru-RU"/>
        </w:rPr>
        <w:t>:</w:t>
      </w:r>
    </w:p>
    <w:p w:rsidR="007D21A3" w:rsidRDefault="00D56BAE" w:rsidP="005F56ED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Назначить Федорова Николая Георгиевича</w:t>
      </w:r>
      <w:r w:rsidR="00074C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исполняющего </w:t>
      </w:r>
      <w:r w:rsidR="00074C3E" w:rsidRPr="00074C3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74C3E">
        <w:rPr>
          <w:rFonts w:ascii="Times New Roman" w:eastAsia="Times New Roman" w:hAnsi="Times New Roman"/>
          <w:sz w:val="24"/>
          <w:szCs w:val="24"/>
          <w:lang w:eastAsia="ru-RU"/>
        </w:rPr>
        <w:t>бязанности</w:t>
      </w:r>
      <w:r w:rsidR="00074C3E" w:rsidRPr="00074C3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 заместителя главы администрации - начальника Управления по развитию территорий</w:t>
      </w:r>
      <w:r w:rsidR="007D21A3" w:rsidRPr="00074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4C3E">
        <w:rPr>
          <w:rFonts w:ascii="Times New Roman" w:eastAsia="Times New Roman" w:hAnsi="Times New Roman"/>
          <w:sz w:val="24"/>
          <w:szCs w:val="24"/>
          <w:lang w:eastAsia="ru-RU"/>
        </w:rPr>
        <w:t>инвестиционным</w:t>
      </w:r>
      <w:r w:rsidR="007D21A3" w:rsidRPr="00284D7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уполномоченн</w:t>
      </w:r>
      <w:r w:rsidR="00074C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ым</w:t>
      </w:r>
      <w:r w:rsidR="007D21A3" w:rsidRPr="00284D7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Ибресинского муниципальног</w:t>
      </w:r>
      <w:r w:rsidR="00971C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 округа Чувашской Республики. </w:t>
      </w:r>
    </w:p>
    <w:p w:rsidR="00074C3E" w:rsidRPr="00284D74" w:rsidRDefault="00074C3E" w:rsidP="005F56ED">
      <w:pPr>
        <w:pStyle w:val="a8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Утвердить прилагаемое Положение</w:t>
      </w:r>
      <w:r w:rsidRPr="00074C3E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об и</w:t>
      </w:r>
      <w:r w:rsidRPr="00074C3E">
        <w:rPr>
          <w:rFonts w:ascii="Times New Roman" w:eastAsiaTheme="minorHAnsi" w:hAnsi="Times New Roman"/>
          <w:sz w:val="24"/>
          <w:szCs w:val="24"/>
        </w:rPr>
        <w:t>нвестиционн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074C3E">
        <w:rPr>
          <w:rFonts w:ascii="Times New Roman" w:eastAsiaTheme="minorHAnsi" w:hAnsi="Times New Roman"/>
          <w:sz w:val="24"/>
          <w:szCs w:val="24"/>
        </w:rPr>
        <w:t xml:space="preserve"> уполномоченн</w:t>
      </w:r>
      <w:r>
        <w:rPr>
          <w:rFonts w:ascii="Times New Roman" w:eastAsiaTheme="minorHAnsi" w:hAnsi="Times New Roman"/>
          <w:sz w:val="24"/>
          <w:szCs w:val="24"/>
        </w:rPr>
        <w:t>ом</w:t>
      </w:r>
      <w:r w:rsidRPr="00074C3E">
        <w:rPr>
          <w:rFonts w:ascii="Times New Roman" w:eastAsiaTheme="minorHAnsi" w:hAnsi="Times New Roman"/>
          <w:sz w:val="24"/>
          <w:szCs w:val="24"/>
        </w:rPr>
        <w:t xml:space="preserve"> в Ибресинском муниципальном округе Чувашской Республики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7D21A3" w:rsidRDefault="00BB01FD" w:rsidP="008C1ECB">
      <w:pPr>
        <w:pStyle w:val="af1"/>
        <w:numPr>
          <w:ilvl w:val="0"/>
          <w:numId w:val="8"/>
        </w:numPr>
        <w:ind w:left="709" w:firstLine="142"/>
        <w:jc w:val="both"/>
      </w:pPr>
      <w:r w:rsidRPr="009441EF">
        <w:t xml:space="preserve">Контроль за исполнением настоящего распоряжения </w:t>
      </w:r>
      <w:r w:rsidR="00074C3E">
        <w:t>оставляю за собой.</w:t>
      </w:r>
    </w:p>
    <w:p w:rsidR="007D21A3" w:rsidRDefault="007D21A3" w:rsidP="00181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21A3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C3E" w:rsidRDefault="00074C3E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C3E" w:rsidRDefault="00074C3E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</w:p>
    <w:p w:rsidR="007D21A3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</w:p>
    <w:p w:rsidR="007D21A3" w:rsidRPr="00AD5829" w:rsidRDefault="007D21A3" w:rsidP="007D21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И.Г. Семёнов</w:t>
      </w:r>
    </w:p>
    <w:p w:rsidR="007D21A3" w:rsidRPr="00AD5829" w:rsidRDefault="007D21A3" w:rsidP="007D21A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Pr="00AD5829" w:rsidRDefault="007D21A3" w:rsidP="007D21A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Pr="00AD5829" w:rsidRDefault="007D21A3" w:rsidP="007D21A3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21A3" w:rsidRPr="00AD5829" w:rsidRDefault="007D21A3" w:rsidP="007D21A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21A3" w:rsidRPr="00AD5829" w:rsidRDefault="007D21A3" w:rsidP="007D2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21A3" w:rsidRPr="00AD5829" w:rsidRDefault="007D21A3" w:rsidP="007D21A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5F56ED" w:rsidRDefault="005F56ED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7D21A3" w:rsidRDefault="007D21A3" w:rsidP="007D21A3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BB01FD">
        <w:rPr>
          <w:rFonts w:ascii="Times New Roman" w:eastAsia="Times New Roman" w:hAnsi="Times New Roman"/>
          <w:sz w:val="16"/>
          <w:szCs w:val="16"/>
          <w:lang w:eastAsia="ar-SA"/>
        </w:rPr>
        <w:t>Чернова Н.А. 2-33-33</w:t>
      </w:r>
    </w:p>
    <w:p w:rsidR="00074C3E" w:rsidRDefault="00074C3E" w:rsidP="007D21A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bCs/>
          <w:sz w:val="22"/>
          <w:szCs w:val="22"/>
        </w:rPr>
      </w:pPr>
    </w:p>
    <w:p w:rsidR="00074C3E" w:rsidRDefault="00074C3E" w:rsidP="00074C3E">
      <w:pPr>
        <w:spacing w:after="0"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74C3E" w:rsidRPr="00074C3E" w:rsidRDefault="00074C3E" w:rsidP="00074C3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lastRenderedPageBreak/>
        <w:t>Приложение</w:t>
      </w:r>
    </w:p>
    <w:p w:rsidR="00074C3E" w:rsidRPr="00074C3E" w:rsidRDefault="00074C3E" w:rsidP="00074C3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 xml:space="preserve">к распоряжению администрации </w:t>
      </w:r>
    </w:p>
    <w:p w:rsidR="00074C3E" w:rsidRPr="00074C3E" w:rsidRDefault="00074C3E" w:rsidP="00074C3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Ибресинского муниципального округа</w:t>
      </w:r>
    </w:p>
    <w:p w:rsidR="00074C3E" w:rsidRPr="00074C3E" w:rsidRDefault="00074C3E" w:rsidP="00074C3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 xml:space="preserve"> Чувашской Республики</w:t>
      </w:r>
    </w:p>
    <w:p w:rsidR="00074C3E" w:rsidRPr="00074C3E" w:rsidRDefault="00074C3E" w:rsidP="00074C3E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 xml:space="preserve">от </w:t>
      </w:r>
      <w:r>
        <w:rPr>
          <w:rFonts w:ascii="Times New Roman" w:eastAsiaTheme="minorHAnsi" w:hAnsi="Times New Roman"/>
          <w:sz w:val="24"/>
          <w:szCs w:val="24"/>
        </w:rPr>
        <w:t>30</w:t>
      </w:r>
      <w:r w:rsidRPr="00074C3E">
        <w:rPr>
          <w:rFonts w:ascii="Times New Roman" w:eastAsiaTheme="minorHAnsi" w:hAnsi="Times New Roman"/>
          <w:sz w:val="24"/>
          <w:szCs w:val="24"/>
        </w:rPr>
        <w:t xml:space="preserve"> ноября 2023 г. №</w:t>
      </w:r>
      <w:r w:rsidR="00971C32">
        <w:rPr>
          <w:rFonts w:ascii="Times New Roman" w:eastAsiaTheme="minorHAnsi" w:hAnsi="Times New Roman"/>
          <w:sz w:val="24"/>
          <w:szCs w:val="24"/>
        </w:rPr>
        <w:t>645</w:t>
      </w:r>
      <w:r w:rsidRPr="00074C3E">
        <w:rPr>
          <w:rFonts w:ascii="Times New Roman" w:eastAsiaTheme="minorHAnsi" w:hAnsi="Times New Roman"/>
          <w:sz w:val="24"/>
          <w:szCs w:val="24"/>
        </w:rPr>
        <w:t xml:space="preserve"> -Р</w:t>
      </w:r>
    </w:p>
    <w:p w:rsidR="00074C3E" w:rsidRPr="00074C3E" w:rsidRDefault="00074C3E" w:rsidP="00074C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4C3E" w:rsidRPr="00074C3E" w:rsidRDefault="00074C3E" w:rsidP="00074C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4C3E" w:rsidRPr="00074C3E" w:rsidRDefault="00074C3E" w:rsidP="00074C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ПОЛОЖЕНИЕ ОБ ИНВЕСТИЦИОННОМ УПОЛНОМОЧЕННОМ</w:t>
      </w:r>
    </w:p>
    <w:p w:rsidR="00074C3E" w:rsidRPr="00074C3E" w:rsidRDefault="00074C3E" w:rsidP="00074C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В ИБРЕСИНСКОМ МУНИЦИПАЛЬНОМ ОКРУГЕ ЧУВАШСКОЙ РЕСПУБЛИКИ (ДАЛЕЕ - ПОЛОЖЕНИЕ)</w:t>
      </w:r>
    </w:p>
    <w:p w:rsidR="00074C3E" w:rsidRPr="00074C3E" w:rsidRDefault="00074C3E" w:rsidP="00074C3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4C3E" w:rsidRPr="00074C3E" w:rsidRDefault="00074C3E" w:rsidP="00074C3E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1. Общие положения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Настоящее положение регламентирует цели, задачи, полномочия, права и обязанности инвестиционного уполномоченного в Ибресинском муниципальном округе Чувашской Республики.</w:t>
      </w:r>
    </w:p>
    <w:p w:rsidR="005F56ED" w:rsidRDefault="005F56ED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74C3E" w:rsidRPr="00074C3E" w:rsidRDefault="00074C3E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2. Порядок назначения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2.1. Инвестиционный уполномоченный в Ибресинском муниципальном округе Чувашской Республики  (далее - инвестиционный уполномоченный) - должностное лицо органа  местного самоуправления, либо уполномоченного муниципального казенного или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бюджетного учреждения, либо уполномоченного муниципального предприятия, назначаемое в установленном порядке.</w:t>
      </w:r>
    </w:p>
    <w:p w:rsidR="005F56ED" w:rsidRDefault="005F56ED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74C3E" w:rsidRPr="00074C3E" w:rsidRDefault="00074C3E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3. Цели и задачи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3.1. Целями деятельности инвестиционных уполномоченных являются: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формирование благоприятных условий для привлечения инвестиций и реализации инвестиционных проектов на территории Ибресинского муниципального округа Чувашской Республики (далее на территории Ибресинского муниципального округа Чувашской Республики);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формирование открытого информационного пространства при осуществлении инвестиционной деятельности на территории Ибресинского муниципального округа Чувашской Республики.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3.2. Задачами деятельности инвестиционных уполномоченных являются: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рассмотрение обращений хозяйствующих субъектов по вопросам, связанным с реализацией инвестиционных проектов: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оказание первичной правовой, методической и организационной помощи хозяйствующим субъектам по вопросам, связанным с реализацией инвестиционных проектов;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принятие мер по устранению административных барьеров;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взаимодействие с органами исполнительной власти Чувашской Республики, органами местного самоуправления по вопросам инвестиционной деятельности;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разработка предложений, направленных на повышение эффективности работы по реализации инвестиционных проектов, совершенствованию соответствующей нормативной правовой базы, повышению уровня инвестиционной привлекательности, формированию благоприятного инвестиционного климата на территории - контроль за реализацией инвестиционных проектов, реализуемых на территории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мониторинг и паспортизация инвестиционного потенциала Ибресинского муниципального округа Чувашской Республики.</w:t>
      </w:r>
    </w:p>
    <w:p w:rsidR="005F56ED" w:rsidRDefault="005F56ED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74C3E" w:rsidRPr="00074C3E" w:rsidRDefault="00074C3E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4. Полномочия и обязанности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4.1. К полномочиям инвестиционного уполномоченного относятся: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lastRenderedPageBreak/>
        <w:t>- участие в определении приоритетных направлений развития инвестиционного потенциала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участие в разработке прогноза социально-экономического развития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формирование плана развития территории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организация работы по привлечению инвестиций на территорию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уровня инвестиционной привлекательности, формированию благоприятного инвестиционного климата;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оказание содействия инвесторам и инициаторам проектов в предоставлении в установленном законодательством порядке муниципальной поддержки инвестиционных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проектов, а также проектов, осуществляемых на принципах муниципально-частного партнерства;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оказание содействия субъектам инвестиционной деятельности в подборе земельных участков для размещения на них объектов инвестиционных проектов;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подготовка предложений по формированию инвестиционных площадок и обеспечению их инженерной, транспортной, энергетической и социальной инфраструктурой;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формирование предложений по эффективному использованию муниципального имущества, в том числе с целью возможного вовлечения его в рамках реализации инвестиционных проектов;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систематизация данных реализованных, реализуемых и потенциально возможных к реализации инвестиционных проектов, предложений и инициатив;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формирование и поддержание в актуализированном виде контактных данных об инвесторах (инициаторах проекта), реализующих инвестиционные, инновационные проекты на территории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оценка результатов реализации инвестиционных проектов, предоставленных мер муниципальной поддержки инвестиционных проектов, внесение, исходя из проведенной</w:t>
      </w:r>
      <w:r w:rsidR="00971C3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74C3E">
        <w:rPr>
          <w:rFonts w:ascii="Times New Roman" w:eastAsiaTheme="minorHAnsi" w:hAnsi="Times New Roman"/>
          <w:sz w:val="24"/>
          <w:szCs w:val="24"/>
        </w:rPr>
        <w:t>оценки, предложений по изменению, сохранению существующих мер поддержки инвестиционных проектов.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4.2. При осуществлении своей деятельности инвестиционный уполномоченный обязан: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осуществлять мониторинг и своевременно обновлять информацию об инвестиционном потенциале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создавать и обновлять базы данных реализованных, реализуемых и потенциально возможных к реализации инвестиционных проектов, предложений и инициатив;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оказывать содействие в сопровождении и контроле хода реализации инвестиционных проектов;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анализировать нормативную правовую базу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производить паспортизацию (свод данных, позволяющих оценить инвестиционный климат и перспективы развития) инвестиционного потенциала Ибресинского муниципального округа Чувашской Республики;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содействовать инициаторам и инвесторам проектов в установленном законодательством порядке в получении согласований и разрешительной документации,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упрощения условий подключения к транспортной, энергетической, инженерной и социальной инфраструктуре;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в рамках установленных полномочий содействовать в устранении административных барьеров, возникающих в процессе реализации инвестиционных проектов;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оказывать правовую и методическую помощь субъектам инвестиционной деятельности;</w:t>
      </w:r>
    </w:p>
    <w:p w:rsidR="00074C3E" w:rsidRPr="00074C3E" w:rsidRDefault="00074C3E" w:rsidP="005F56E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74C3E">
        <w:rPr>
          <w:rFonts w:ascii="Times New Roman" w:eastAsiaTheme="minorHAnsi" w:hAnsi="Times New Roman"/>
          <w:sz w:val="24"/>
          <w:szCs w:val="24"/>
        </w:rPr>
        <w:t>- рассматривать вопросы и обращения субъектов инвестиционной деятельности, связанные с реализацией инвестиционных проектов.</w:t>
      </w:r>
    </w:p>
    <w:p w:rsidR="005F56ED" w:rsidRDefault="005F56ED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74C3E" w:rsidRPr="00074C3E" w:rsidRDefault="00074C3E" w:rsidP="005F56E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74C3E">
        <w:rPr>
          <w:rFonts w:ascii="Times New Roman" w:eastAsiaTheme="minorHAnsi" w:hAnsi="Times New Roman"/>
          <w:b/>
          <w:sz w:val="24"/>
          <w:szCs w:val="24"/>
        </w:rPr>
        <w:t>5. Оценка деятельности</w:t>
      </w:r>
    </w:p>
    <w:p w:rsidR="007D21A3" w:rsidRPr="00074C3E" w:rsidRDefault="00074C3E" w:rsidP="005F56ED">
      <w:pPr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74C3E">
        <w:rPr>
          <w:rFonts w:ascii="Times New Roman" w:eastAsiaTheme="minorHAnsi" w:hAnsi="Times New Roman"/>
          <w:sz w:val="24"/>
          <w:szCs w:val="24"/>
        </w:rPr>
        <w:t>5.1. Итоги деятельности инвестиционного уполномоченного подлежат рассмотрению главой администрации Ибресинского муниципального округа Чувашской Республики не реже одного раза в год.</w:t>
      </w:r>
    </w:p>
    <w:sectPr w:rsidR="007D21A3" w:rsidRPr="00074C3E" w:rsidSect="00971C3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1F" w:rsidRDefault="003C261F">
      <w:pPr>
        <w:spacing w:after="0" w:line="240" w:lineRule="auto"/>
      </w:pPr>
      <w:r>
        <w:separator/>
      </w:r>
    </w:p>
  </w:endnote>
  <w:endnote w:type="continuationSeparator" w:id="0">
    <w:p w:rsidR="003C261F" w:rsidRDefault="003C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1F" w:rsidRDefault="003C261F">
      <w:pPr>
        <w:spacing w:after="0" w:line="240" w:lineRule="auto"/>
      </w:pPr>
      <w:r>
        <w:separator/>
      </w:r>
    </w:p>
  </w:footnote>
  <w:footnote w:type="continuationSeparator" w:id="0">
    <w:p w:rsidR="003C261F" w:rsidRDefault="003C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EB79FE"/>
    <w:multiLevelType w:val="hybridMultilevel"/>
    <w:tmpl w:val="9710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D54FD"/>
    <w:multiLevelType w:val="hybridMultilevel"/>
    <w:tmpl w:val="34D8C310"/>
    <w:lvl w:ilvl="0" w:tplc="A1888D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2FB635F"/>
    <w:multiLevelType w:val="multilevel"/>
    <w:tmpl w:val="0E3699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>
    <w:nsid w:val="131252C3"/>
    <w:multiLevelType w:val="multilevel"/>
    <w:tmpl w:val="3B0213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3270411"/>
    <w:multiLevelType w:val="hybridMultilevel"/>
    <w:tmpl w:val="DD6E725E"/>
    <w:lvl w:ilvl="0" w:tplc="322AD28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8319E"/>
    <w:multiLevelType w:val="multilevel"/>
    <w:tmpl w:val="8AA8E44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4F81F19"/>
    <w:multiLevelType w:val="hybridMultilevel"/>
    <w:tmpl w:val="A35EDE64"/>
    <w:lvl w:ilvl="0" w:tplc="835E4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74C3E"/>
    <w:rsid w:val="00082EEC"/>
    <w:rsid w:val="00091545"/>
    <w:rsid w:val="000C61C0"/>
    <w:rsid w:val="000F7ACB"/>
    <w:rsid w:val="00100BDF"/>
    <w:rsid w:val="001017B5"/>
    <w:rsid w:val="00123C6D"/>
    <w:rsid w:val="001248D6"/>
    <w:rsid w:val="00130F9A"/>
    <w:rsid w:val="00131FCC"/>
    <w:rsid w:val="00134A6A"/>
    <w:rsid w:val="00134F95"/>
    <w:rsid w:val="00155714"/>
    <w:rsid w:val="00157AA4"/>
    <w:rsid w:val="00172923"/>
    <w:rsid w:val="00181150"/>
    <w:rsid w:val="001947A9"/>
    <w:rsid w:val="001E0D39"/>
    <w:rsid w:val="001F067B"/>
    <w:rsid w:val="001F428D"/>
    <w:rsid w:val="00243E1C"/>
    <w:rsid w:val="002564C1"/>
    <w:rsid w:val="00263BF4"/>
    <w:rsid w:val="00282275"/>
    <w:rsid w:val="00283C20"/>
    <w:rsid w:val="00284D74"/>
    <w:rsid w:val="00286485"/>
    <w:rsid w:val="002A26E2"/>
    <w:rsid w:val="002D648D"/>
    <w:rsid w:val="002E4423"/>
    <w:rsid w:val="002E6B81"/>
    <w:rsid w:val="002E7957"/>
    <w:rsid w:val="00325D17"/>
    <w:rsid w:val="0033034A"/>
    <w:rsid w:val="00343AB1"/>
    <w:rsid w:val="00380E60"/>
    <w:rsid w:val="003B1BA4"/>
    <w:rsid w:val="003C261F"/>
    <w:rsid w:val="00413DE3"/>
    <w:rsid w:val="00431056"/>
    <w:rsid w:val="00455EC7"/>
    <w:rsid w:val="004C0288"/>
    <w:rsid w:val="004D7DB3"/>
    <w:rsid w:val="00504554"/>
    <w:rsid w:val="00537509"/>
    <w:rsid w:val="0056185E"/>
    <w:rsid w:val="00561DD4"/>
    <w:rsid w:val="00591842"/>
    <w:rsid w:val="005A3A22"/>
    <w:rsid w:val="005A76E6"/>
    <w:rsid w:val="005A7B0B"/>
    <w:rsid w:val="005F2C40"/>
    <w:rsid w:val="005F56ED"/>
    <w:rsid w:val="00602F93"/>
    <w:rsid w:val="006831FA"/>
    <w:rsid w:val="00687F6D"/>
    <w:rsid w:val="006A1D18"/>
    <w:rsid w:val="006C1B5B"/>
    <w:rsid w:val="006C6655"/>
    <w:rsid w:val="006C6885"/>
    <w:rsid w:val="006D1156"/>
    <w:rsid w:val="0072082B"/>
    <w:rsid w:val="00720B8D"/>
    <w:rsid w:val="007639B8"/>
    <w:rsid w:val="007A1BC3"/>
    <w:rsid w:val="007B4BE6"/>
    <w:rsid w:val="007D21A3"/>
    <w:rsid w:val="007E34A3"/>
    <w:rsid w:val="007F2E5D"/>
    <w:rsid w:val="007F340F"/>
    <w:rsid w:val="007F442F"/>
    <w:rsid w:val="008152B2"/>
    <w:rsid w:val="00867DAB"/>
    <w:rsid w:val="0087578B"/>
    <w:rsid w:val="008B093A"/>
    <w:rsid w:val="008B3B3B"/>
    <w:rsid w:val="008C1A55"/>
    <w:rsid w:val="008C1ECB"/>
    <w:rsid w:val="008D1D5E"/>
    <w:rsid w:val="008F2608"/>
    <w:rsid w:val="009129AA"/>
    <w:rsid w:val="0091527D"/>
    <w:rsid w:val="00930579"/>
    <w:rsid w:val="0096602C"/>
    <w:rsid w:val="00971C32"/>
    <w:rsid w:val="0097449D"/>
    <w:rsid w:val="009A6A13"/>
    <w:rsid w:val="009C4E3C"/>
    <w:rsid w:val="00A12F88"/>
    <w:rsid w:val="00A15934"/>
    <w:rsid w:val="00A5689A"/>
    <w:rsid w:val="00A621E6"/>
    <w:rsid w:val="00A72FC4"/>
    <w:rsid w:val="00A82C6A"/>
    <w:rsid w:val="00A95566"/>
    <w:rsid w:val="00AB098C"/>
    <w:rsid w:val="00AC07A1"/>
    <w:rsid w:val="00AC2522"/>
    <w:rsid w:val="00AD5829"/>
    <w:rsid w:val="00B17978"/>
    <w:rsid w:val="00B3250B"/>
    <w:rsid w:val="00B53F27"/>
    <w:rsid w:val="00BB01FD"/>
    <w:rsid w:val="00BD097A"/>
    <w:rsid w:val="00BD47C2"/>
    <w:rsid w:val="00C1037D"/>
    <w:rsid w:val="00C159EA"/>
    <w:rsid w:val="00C16D42"/>
    <w:rsid w:val="00C41118"/>
    <w:rsid w:val="00C56A83"/>
    <w:rsid w:val="00C619EE"/>
    <w:rsid w:val="00C64927"/>
    <w:rsid w:val="00C765F1"/>
    <w:rsid w:val="00C9652E"/>
    <w:rsid w:val="00CD3D9F"/>
    <w:rsid w:val="00CE65AD"/>
    <w:rsid w:val="00D03DEC"/>
    <w:rsid w:val="00D06B87"/>
    <w:rsid w:val="00D267B0"/>
    <w:rsid w:val="00D4567A"/>
    <w:rsid w:val="00D5108B"/>
    <w:rsid w:val="00D56BAE"/>
    <w:rsid w:val="00D62FDC"/>
    <w:rsid w:val="00D8429A"/>
    <w:rsid w:val="00D85FC3"/>
    <w:rsid w:val="00DF5236"/>
    <w:rsid w:val="00DF5E45"/>
    <w:rsid w:val="00E10A3B"/>
    <w:rsid w:val="00E43F36"/>
    <w:rsid w:val="00E62864"/>
    <w:rsid w:val="00E678F8"/>
    <w:rsid w:val="00E733B2"/>
    <w:rsid w:val="00ED587E"/>
    <w:rsid w:val="00F156A6"/>
    <w:rsid w:val="00F17319"/>
    <w:rsid w:val="00F237D7"/>
    <w:rsid w:val="00F849E9"/>
    <w:rsid w:val="00FB121D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B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D1D5E"/>
  </w:style>
  <w:style w:type="paragraph" w:customStyle="1" w:styleId="s1">
    <w:name w:val="s_1"/>
    <w:basedOn w:val="a"/>
    <w:rsid w:val="008D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67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BB0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1D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8D1D5E"/>
  </w:style>
  <w:style w:type="paragraph" w:customStyle="1" w:styleId="s1">
    <w:name w:val="s_1"/>
    <w:basedOn w:val="a"/>
    <w:rsid w:val="008D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867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C240-47DA-46DD-9FEC-05884A70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Чернова Надежда Александровна</cp:lastModifiedBy>
  <cp:revision>2</cp:revision>
  <cp:lastPrinted>2023-11-30T07:34:00Z</cp:lastPrinted>
  <dcterms:created xsi:type="dcterms:W3CDTF">2023-12-01T06:19:00Z</dcterms:created>
  <dcterms:modified xsi:type="dcterms:W3CDTF">2023-12-01T06:19:00Z</dcterms:modified>
</cp:coreProperties>
</file>