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34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A0" w:firstRow="1" w:lastRow="0" w:firstColumn="1" w:lastColumn="0" w:noHBand="0" w:noVBand="0"/>
      </w:tblPr>
      <w:tblGrid>
        <w:gridCol w:w="15134"/>
      </w:tblGrid>
      <w:tr w:rsidR="00AE4B46">
        <w:trPr>
          <w:trHeight w:val="9661"/>
        </w:trPr>
        <w:tc>
          <w:tcPr>
            <w:tcW w:w="15134" w:type="dxa"/>
          </w:tcPr>
          <w:p w:rsidR="00AE4B46" w:rsidRDefault="00AE4B46">
            <w:pPr>
              <w:pStyle w:val="af6"/>
              <w:jc w:val="left"/>
              <w:rPr>
                <w:sz w:val="28"/>
                <w:szCs w:val="28"/>
              </w:rPr>
            </w:pPr>
          </w:p>
          <w:tbl>
            <w:tblPr>
              <w:tblStyle w:val="af5"/>
              <w:tblW w:w="14087" w:type="dxa"/>
              <w:tblInd w:w="2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7"/>
              <w:gridCol w:w="283"/>
              <w:gridCol w:w="4507"/>
              <w:gridCol w:w="283"/>
              <w:gridCol w:w="4507"/>
            </w:tblGrid>
            <w:tr w:rsidR="00AE4B46">
              <w:tc>
                <w:tcPr>
                  <w:tcW w:w="4507" w:type="dxa"/>
                </w:tcPr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СОГЛАСОВАНО</w:t>
                  </w:r>
                </w:p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Начальник Отдела по обеспечению деятельности антитеррористической комиссии</w:t>
                  </w:r>
                </w:p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Чувашской Республике</w:t>
                  </w:r>
                </w:p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Администрации Главы Чувашской Республики</w:t>
                  </w: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D2486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     _____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 xml:space="preserve">Е.В.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Терешин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_</w:t>
                  </w:r>
                </w:p>
                <w:p w:rsidR="00AE4B46" w:rsidRDefault="00D2486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(подпись)                       (инициалы,  фамилия)</w:t>
                  </w: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D2486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«____» __________ 20 ___ г.</w:t>
                  </w:r>
                </w:p>
              </w:tc>
              <w:tc>
                <w:tcPr>
                  <w:tcW w:w="283" w:type="dxa"/>
                </w:tcPr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7" w:type="dxa"/>
                </w:tcPr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СОГЛАСОВАНО</w:t>
                  </w:r>
                </w:p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Начальник ОП «Шемуршинское» МО МВД России «</w:t>
                  </w:r>
                  <w:r w:rsidR="00AE56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  <w:bookmarkStart w:id="0" w:name="_GoBack"/>
                  <w:bookmarkEnd w:id="0"/>
                  <w:r w:rsidR="00AE56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атыревский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D2486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D2486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___________         ____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 xml:space="preserve">Н.А.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Тепитов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___</w:t>
                  </w:r>
                </w:p>
                <w:p w:rsidR="00AE4B46" w:rsidRDefault="00D2486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(подпись)                   (инициалы, фамилия) </w:t>
                  </w: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D2486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«____» __________ 20 ___ г.</w:t>
                  </w: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3" w:type="dxa"/>
                </w:tcPr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7" w:type="dxa"/>
                </w:tcPr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УТВЕРЖДАЮ</w:t>
                  </w:r>
                </w:p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Шемуршинского муниципального округа  Чувашской Республики,</w:t>
                  </w:r>
                </w:p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председатель антитеррористической комиссии</w:t>
                  </w: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E4B46" w:rsidRDefault="00D24862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____________        С.А. Галкин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(подпись)                (инициалы,  фамилия)</w:t>
                  </w:r>
                </w:p>
                <w:p w:rsidR="00AE4B46" w:rsidRDefault="00AE4B46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AE4B46" w:rsidRDefault="00D2486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«____» ________ 20___ г.</w:t>
                  </w:r>
                </w:p>
              </w:tc>
            </w:tr>
          </w:tbl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E4B46" w:rsidRDefault="00AE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4B46" w:rsidRDefault="00AE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4B46" w:rsidRDefault="00AE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4B46" w:rsidRDefault="00AE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ПЛАН</w:t>
            </w:r>
          </w:p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работы антитеррористической комиссии  </w:t>
            </w:r>
          </w:p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Шемуршинского муниципального округа Чувашской Республики </w:t>
            </w:r>
          </w:p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 2025 год</w:t>
            </w:r>
          </w:p>
          <w:p w:rsidR="00AE4B46" w:rsidRDefault="00AE4B46">
            <w:pPr>
              <w:pStyle w:val="af6"/>
              <w:jc w:val="left"/>
              <w:rPr>
                <w:sz w:val="28"/>
                <w:szCs w:val="28"/>
              </w:rPr>
            </w:pPr>
          </w:p>
          <w:p w:rsidR="00AE4B46" w:rsidRDefault="00AE4B46">
            <w:pPr>
              <w:pStyle w:val="af6"/>
              <w:jc w:val="left"/>
              <w:rPr>
                <w:sz w:val="28"/>
                <w:szCs w:val="28"/>
              </w:rPr>
            </w:pPr>
          </w:p>
        </w:tc>
      </w:tr>
    </w:tbl>
    <w:p w:rsidR="00AE4B46" w:rsidRDefault="00D2486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СОДЕРЖАНИЕ</w:t>
      </w:r>
    </w:p>
    <w:p w:rsidR="00AE4B46" w:rsidRDefault="00AE4B4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4B46" w:rsidRDefault="00D2486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. Вводная часть (преамбула)</w:t>
      </w:r>
    </w:p>
    <w:p w:rsidR="00AE4B46" w:rsidRDefault="00AE4B4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4B46" w:rsidRDefault="00D2486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Краткая характеристика обстановки на территории Шемуршинского муниципального округа Чувашской Республики в области противодействия идеологии терроризму. Приоритетные задачи, стоящие перед АТК Шемуршинского муниципального округа на планируемый период.............…......................................................................................................3</w:t>
      </w:r>
    </w:p>
    <w:p w:rsidR="00AE4B46" w:rsidRDefault="00AE4B4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4B46" w:rsidRDefault="00D2486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Раздел II. Основная часть</w:t>
      </w:r>
    </w:p>
    <w:p w:rsidR="00AE4B46" w:rsidRDefault="00D248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E4B46" w:rsidRDefault="00D248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 Вопросы для рассмотрения на заседаниях АТК Шемуршинского муниципального округа Чувашской Республики…..............5</w:t>
      </w:r>
    </w:p>
    <w:p w:rsidR="00AE4B46" w:rsidRDefault="00D248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задействованными подразделениями администрации Шемуршинского муниципального округа Чувашской Республики и на объектах инфраструктуры по изучению состояния антитеррористической защищенности</w:t>
      </w:r>
      <w:r>
        <w:rPr>
          <w:rFonts w:ascii="Times New Roman" w:hAnsi="Times New Roman" w:cs="Times New Roman"/>
          <w:sz w:val="26"/>
          <w:szCs w:val="26"/>
        </w:rPr>
        <w:t>........................................7</w:t>
      </w:r>
    </w:p>
    <w:p w:rsidR="00AE4B46" w:rsidRDefault="00D248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3. Организация и проведение учений и тренировок по действиям при установлении уровней террористической опасности...8</w:t>
      </w:r>
    </w:p>
    <w:p w:rsidR="00AE4B46" w:rsidRDefault="00D248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4. Мероприятия по реализации Комплексного плана противодействия идеологии терроризма................................................. 9</w:t>
      </w:r>
    </w:p>
    <w:p w:rsidR="00AE4B46" w:rsidRDefault="00D248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5.Анализ проделанной работы по исполнению решений Национального антитеррористического комитета, антитеррористической комиссии в Чувашской Республике и антитеррористической комиссии Шемуршинского муниципального округа Чувашской Республики ….................................................................................................................................................................11 </w:t>
      </w:r>
    </w:p>
    <w:p w:rsidR="00AE4B46" w:rsidRDefault="00AE4B4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E4B46" w:rsidRDefault="00AE4B4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E4B46" w:rsidRDefault="00AE4B4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E4B46" w:rsidRDefault="00AE4B4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E4B46" w:rsidRDefault="00AE4B4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E4B46" w:rsidRDefault="00AE4B4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E4B46" w:rsidRDefault="00AE4B4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E4B46" w:rsidRDefault="00AE4B4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E4B46" w:rsidRDefault="00AE4B4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E4B46" w:rsidRDefault="00AE4B4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4B46" w:rsidRDefault="00D2486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Раздел 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. Вводная часть (преамбула)</w:t>
      </w:r>
    </w:p>
    <w:p w:rsidR="00AE4B46" w:rsidRDefault="00AE4B4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E4B46" w:rsidRDefault="00D2486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Краткая характеристика обстановки на территории Шемуршинского муниципального округа Чувашской Республики в области противодействия терроризму. Приоритетные задачи, стоящие перед антитеррористической комиссией  Шемуршинского муниципального округа Чувашской Республики на планируемый период.</w:t>
      </w:r>
    </w:p>
    <w:p w:rsidR="00AE4B46" w:rsidRDefault="00AE4B46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Анализ результатов мониторинга политических, социально-экономических и иных процессов в Чувашской Республике свидетельствует, что обстановка в сфере противодействия терроризму на территории Шемуршинского муниципального округа Чувашской Республики (далее – Шемуршинский МО) остается стабильной и контролируемой.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Основные террористические угрозы обуславливаются устремлениями международных террористических организаций по эскалации террористической активности в Российской Федерации, расширению ресурсной и пособнической базы, использованию ими современных информационных технологий для проведения идеологической обработки и распространения запрещенных материалов, прохождение через территорию Шемуршинский МО  автомобильной дороги федерального значения А-151 «Цивильск-Сызрань» (заест иногородних), выезд жителей Шемуршинский МО в другие регионы в поисках работы.</w:t>
      </w:r>
      <w:proofErr w:type="gramEnd"/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Шемуршинский МО расположен на юге-востоке Чувашской Республики, граничит с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Алатырским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Батыревским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Буинским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Дрожжановским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районом Республики Татарстан, а также Ульяновской областью. В Шемуршинский МО входит 9 территориальных отделов  и 31 населенных пунктов с численностью жителей на 1 января 2024 года 11 678 человек. Административный центр – село Шемурша, расположенный в 160 км от столицы Чувашской Республики                                   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г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.Ч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>ебоксары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. Площадь Шемуршинский МО составляет 94365 га.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Шемуршинском МО население в основном занято в сельском хозяйстве, в развитии личного подсобного хозяйства.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 начала 2024 года в центр занятости населения в целях поиска подходящей работы обратилось 389 человек.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При содействии центра занятости населения трудоустроено 21 безработных и ищущих работу граждан. Уровень трудоустройства к числу обратившихся за содействием в поиске работы граждан составила 16,8%.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Потребность в работниках, заявленная предприятиями и организациями в службу занятости населения, составила 36 вакансий (свободных рабочих мест), из них 38,3, % (56 вакансий) – по рабочим профессиям.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Коэффициент напряженности на рынке труда (численность незанятых граждан, состоящих на учете в органах службы занятости, в расчете на одну заявленную вакансию) составил 0,59 единиц.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Социально-экономические процессы, происходящие на территории Шемуршинского МО, существенного влияния на состояние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криминогенной обстановки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в области терроризма не оказывают.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Численность населения на начало 2024 года составляла 11 290 человек. На территории Шемуршинского муниципального округа проживают граждане различных национальностей: чуваши 78%, русские 6,9 %, татары 11,1%, мордва 2,8%, и другие 0,3%. Из основных конфессий доминирует христианство и мусульманство. На территории Шемуршинского муниципального округа расположено 7 культовых объектов христианства (церкви и храмы) и 3 мусульманских мечети. Сект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псевдохристианской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ориентации на территории не зарегистрировано.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На территории Шемуршинского МО национальных диаспор выходцев из  Армении, Азербайджана и Турции, осуществление религиозной деятельности нетрадиционных для местного населения конфессий, в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т.ч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. тоталитарных сект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псевдохристианской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ориентации не имеются.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По данным филиала по Шемуршинскому району ФКУИИ УФСИН России по ЧР – Чувашии с начала года граждан из республик Северного Кавказа в Шемуршинском муниципальном округе, зарегистрировавшихся по месту жительства, нет. Всего  эмигрантов в Шемуршинском муниципальном округе за 2023 года 8 человек с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временным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прибыванием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.   Основную часть мигрантов на территории района составляют граждане государств, с которыми международными соглашениями предусмотрен безвизовый порядок въезда на территорию Российской Федерации – это граждане Азербайджана, Узбекистана, Таджикистана, в основном осуществляющих свою деятельность в торгово-закупочной сфере. 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На территории Шемуршинского МО зарегистрированы и действуют отделения четырех политических партий: «Единая Россия», КПРФ, ЛДПР, «Справедливая Россия». Незарегистрированных партий и движений, активно участвующих в общественно-политической жизни и оказывающих влияние на обстановку в округе, не имеется.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По имеющимся сведениям, в учебных заведениях Шемуршинского МО иностранцы не обучаются. 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Деструктивных общественных организаций и религиозных групп в Шемуршинском МО не выявлено.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В АТК Шемуршинского МО за оказанием содействия в адаптации к мирной жизни лица, решившие прекратить террористическую и экстремистскую деятельность, не обращались.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Фактов распространения неонацистской идеологии, возникновения террористических угроз, связанных с деятельностью украинских спецслужб и националистических формирований, антироссийской пропаганды и вербовки населения украинскими радикалами не зафиксировано.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На территории Шемуршинского муниципального округа находится 71 потенциальных объектов террористических посягательств, из них – 12 объекта образования, 13 объектов культуры, 21 объектов здравоохранения, 1 объекта спорта, 4 объекта труда и социальной защиты, 1 объект ТЭК, 4 торговых объектов, 11 объектов религиозного культа, 1 объектов транспортной инфраструктуры дорожного хозяйства.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Основные террористические угрозы обуславливаются деятельностью международных террористических организаций, украинских спецслужб и неонацистских формирований, направленных на эскалацию террористической активности в Российской Федерации, расширению ресурсной и пособнической базы, использованию ими современных информационных технологий для проведения идеологической обработки и распространения запрещенных материалов.</w:t>
      </w:r>
    </w:p>
    <w:p w:rsidR="00AE4B46" w:rsidRDefault="00D24862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 учётом результатов мониторинга в сфере профилактики терроризма и экстремизма на территории Чувашской Республики, рекомендаций аппарата НАК по планированию деятельности </w:t>
      </w:r>
      <w:r>
        <w:rPr>
          <w:rFonts w:ascii="Times New Roman" w:eastAsia="Calibri" w:hAnsi="Times New Roman" w:cs="Times New Roman"/>
          <w:b/>
          <w:sz w:val="26"/>
          <w:szCs w:val="26"/>
        </w:rPr>
        <w:t>в 2025 году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приоритетными задачами являются:</w:t>
      </w:r>
    </w:p>
    <w:p w:rsidR="00AE4B46" w:rsidRDefault="00D2486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 повышение эффективности использования результатов мониторинга политических, социально –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экономических и иных процессов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>, оказывающих влияние на ситуацию в области противодействия терроризму, для современного принятия действенных мер по устранению выявленных причин, условий и обстоятельств формирования террористических угроз;</w:t>
      </w:r>
    </w:p>
    <w:p w:rsidR="00AE4B46" w:rsidRDefault="00D2486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обеспечение надлежащей реализации комплекса организационных мер, направленных на устранение имеющихся недостатков в АТЗ объектов промышленности, топливно-энергетического, атомного энергопромышленного и транспортного комплексов, прежде всего задействованных в обеспечении СВО, в том числе по защите от атак БВС, а также объектов здравоохранения, образования и ММПЛ, уделив особое внимание местам проведения Единого дня голосования;</w:t>
      </w:r>
    </w:p>
    <w:p w:rsidR="00AE4B46" w:rsidRDefault="00D2486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исключение формального подхода в осуществлении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оценки результативности деятельности территориальных органов федеральных органов исполнительной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власти, исполнительных органов, органов публичной власти и органов местного самоуправления по профилактике терроризма;</w:t>
      </w:r>
    </w:p>
    <w:p w:rsidR="00AE4B46" w:rsidRDefault="00D2486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организация деятельности субъектов профилактики по реализации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мероприятий Комплексного плана противодействия идеологии терроризма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в Российской Федерации на 2024-2028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г.г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.;</w:t>
      </w:r>
    </w:p>
    <w:p w:rsidR="00AE4B46" w:rsidRDefault="00D2486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повышение качества индивидуальных профилактических мероприятий с лицами, подверженными воздействию идеологии терроризма и идей неонацизма, либо подпавшими под их влияние, для формирования у них антитеррористического мировоззрения посредством использования наиболее действенных форм и способов профилактики;</w:t>
      </w:r>
    </w:p>
    <w:p w:rsidR="00AE4B46" w:rsidRDefault="00D2486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совершенствование информационно-пропагандистской работы по противодействию распространению идеологии терроризма, идей неонацизма и различных деструктивных движений, прежде всего в сети «Интернет»;</w:t>
      </w:r>
    </w:p>
    <w:p w:rsidR="00AE4B46" w:rsidRDefault="00D2486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совершенствование методического обеспечения деятельности субъектов противодействия терроризму на муниципальном уровне, исходя из выявленных недостатков в сфере профилактики терроризма на местах;</w:t>
      </w:r>
    </w:p>
    <w:p w:rsidR="00AE4B46" w:rsidRDefault="00D2486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обеспечение повышение качества исполнения решений НАК, установок председателя НАК и собственных решений посредством принятия мер по повышению персональной ответственности должностных лиц. </w:t>
      </w:r>
    </w:p>
    <w:p w:rsidR="00AE4B46" w:rsidRDefault="00AE4B46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E4B46" w:rsidRDefault="00D2486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Раздел II. Основная часть</w:t>
      </w: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492"/>
        <w:gridCol w:w="4961"/>
        <w:gridCol w:w="1701"/>
        <w:gridCol w:w="1560"/>
      </w:tblGrid>
      <w:tr w:rsidR="00AE4B46">
        <w:trPr>
          <w:tblHeader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492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мероприятия</w:t>
            </w:r>
          </w:p>
        </w:tc>
        <w:tc>
          <w:tcPr>
            <w:tcW w:w="4961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выполнение</w:t>
            </w:r>
          </w:p>
        </w:tc>
        <w:tc>
          <w:tcPr>
            <w:tcW w:w="1701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1560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AE4B46">
        <w:tc>
          <w:tcPr>
            <w:tcW w:w="15418" w:type="dxa"/>
            <w:gridSpan w:val="5"/>
            <w:shd w:val="clear" w:color="auto" w:fill="auto"/>
          </w:tcPr>
          <w:p w:rsidR="00AE4B46" w:rsidRDefault="00D24862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Заседания антитеррористической комиссии в Шемуршинском муниципальном округе</w:t>
            </w:r>
          </w:p>
        </w:tc>
      </w:tr>
      <w:tr w:rsidR="00AE4B46">
        <w:trPr>
          <w:trHeight w:val="1053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492" w:type="dxa"/>
            <w:shd w:val="clear" w:color="auto" w:fill="auto"/>
          </w:tcPr>
          <w:p w:rsidR="00AE4B46" w:rsidRDefault="00D24862">
            <w:pPr>
              <w:tabs>
                <w:tab w:val="left" w:pos="3878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состоянии мониторинга общественно-политических, социально-экономических и иных процессов, оказывающих влияние на ситуацию в области противодействия терроризму и экстремизму в Шемуршинском муниципальном округе  Чувашской Республики (дале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Шемуршинском МО)</w:t>
            </w:r>
          </w:p>
        </w:tc>
        <w:tc>
          <w:tcPr>
            <w:tcW w:w="4961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Секретарь АТК Шемуршинского муниципального округа (дале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Секретарь АТК), ОП «Шемуршинское» МО МВД РФ «Батыревский » *</w:t>
            </w:r>
          </w:p>
        </w:tc>
        <w:tc>
          <w:tcPr>
            <w:tcW w:w="1701" w:type="dxa"/>
          </w:tcPr>
          <w:p w:rsidR="00AE4B46" w:rsidRDefault="00D24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Февраль, 2025 </w:t>
            </w:r>
          </w:p>
        </w:tc>
        <w:tc>
          <w:tcPr>
            <w:tcW w:w="1560" w:type="dxa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E4B46">
        <w:trPr>
          <w:trHeight w:val="617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tabs>
                <w:tab w:val="left" w:pos="-24"/>
              </w:tabs>
              <w:spacing w:before="40" w:after="40"/>
              <w:ind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ходе исполнения в 2024 году решений (поручений) Национального антитеррористического комитета и антитеррористической комиссии в Чувашской Республике и собственных решений.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 Шемуршинского  МО,  отдел образования и молодежной политики администрации Шемуршинского МО, сектор информационного обеспечения организационного отдела администрации Шемуршинского МО </w:t>
            </w:r>
          </w:p>
          <w:p w:rsidR="00AE4B46" w:rsidRDefault="00D24862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АТК</w:t>
            </w:r>
          </w:p>
        </w:tc>
        <w:tc>
          <w:tcPr>
            <w:tcW w:w="1701" w:type="dxa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Февраль, 2025</w:t>
            </w:r>
          </w:p>
        </w:tc>
        <w:tc>
          <w:tcPr>
            <w:tcW w:w="1560" w:type="dxa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</w:p>
        </w:tc>
        <w:tc>
          <w:tcPr>
            <w:tcW w:w="6492" w:type="dxa"/>
          </w:tcPr>
          <w:p w:rsidR="00AE4B46" w:rsidRDefault="00D24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 обеспечении антитеррористической защищенности объектов спорта в соответствии с требованиями законодательства</w:t>
            </w:r>
          </w:p>
        </w:tc>
        <w:tc>
          <w:tcPr>
            <w:tcW w:w="4961" w:type="dxa"/>
          </w:tcPr>
          <w:p w:rsidR="00AE4B46" w:rsidRDefault="00D24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образования,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уководитель объектов спорта, Секретарь АТК, </w:t>
            </w:r>
          </w:p>
        </w:tc>
        <w:tc>
          <w:tcPr>
            <w:tcW w:w="1701" w:type="dxa"/>
            <w:shd w:val="clear" w:color="auto" w:fill="auto"/>
          </w:tcPr>
          <w:p w:rsidR="00AE4B46" w:rsidRDefault="00D24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Февраль, 2025</w:t>
            </w:r>
          </w:p>
        </w:tc>
        <w:tc>
          <w:tcPr>
            <w:tcW w:w="1560" w:type="dxa"/>
          </w:tcPr>
          <w:p w:rsidR="00AE4B46" w:rsidRDefault="00AE4B46">
            <w:pPr>
              <w:tabs>
                <w:tab w:val="left" w:pos="993"/>
              </w:tabs>
              <w:jc w:val="center"/>
              <w:rPr>
                <w:rFonts w:ascii="Calibri" w:eastAsia="Calibri" w:hAnsi="Calibri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AE4B46">
        <w:trPr>
          <w:trHeight w:val="557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492" w:type="dxa"/>
          </w:tcPr>
          <w:p w:rsidR="00AE4B46" w:rsidRDefault="00D24862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 мерах по обеспечению общественной безопасности и предупреждению террористических актов в период подготовки и проведении массовых общественно-политических и праздничных мероприятий</w:t>
            </w:r>
          </w:p>
        </w:tc>
        <w:tc>
          <w:tcPr>
            <w:tcW w:w="4961" w:type="dxa"/>
          </w:tcPr>
          <w:p w:rsidR="00AE4B46" w:rsidRDefault="00D24862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 «Шемуршинское» МО МВД РФ «Батыревский » </w:t>
            </w:r>
            <w:r>
              <w:rPr>
                <w:rFonts w:ascii="Times New Roman" w:hAnsi="Times New Roman" w:cs="Times New Roman"/>
              </w:rPr>
              <w:t xml:space="preserve">*, отделение надзорной деятельности Шемуршинского муниципального округа УНД и </w:t>
            </w:r>
            <w:proofErr w:type="gramStart"/>
            <w:r>
              <w:rPr>
                <w:rFonts w:ascii="Times New Roman" w:hAnsi="Times New Roman" w:cs="Times New Roman"/>
              </w:rPr>
              <w:t>ПР</w:t>
            </w:r>
            <w:proofErr w:type="gramEnd"/>
            <w:r>
              <w:rPr>
                <w:rFonts w:ascii="Times New Roman" w:hAnsi="Times New Roman" w:cs="Times New Roman"/>
              </w:rPr>
              <w:t xml:space="preserve"> ГУ МЧС России по Чувашской Республике- Чувашии» (далее- ОНД и ПР по Шемуршинскому МО)*, ПЦО (дислокация в с. Батырево) ОВО по г. Канашу - филиала ФГКУ «Управление вневедомственной охраны войск национальной гвардии Российской Федерации по Чувашской Республике-Чувашии» (далее- ПЦО (дислокация в с. Батырево) ОВО по г. Канашу*</w:t>
            </w:r>
          </w:p>
        </w:tc>
        <w:tc>
          <w:tcPr>
            <w:tcW w:w="1701" w:type="dxa"/>
          </w:tcPr>
          <w:p w:rsidR="00AE4B46" w:rsidRDefault="00D24862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Апрель, 2025</w:t>
            </w:r>
          </w:p>
        </w:tc>
        <w:tc>
          <w:tcPr>
            <w:tcW w:w="1560" w:type="dxa"/>
          </w:tcPr>
          <w:p w:rsidR="00AE4B46" w:rsidRDefault="00AE4B46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AE4B46">
        <w:trPr>
          <w:trHeight w:val="653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492" w:type="dxa"/>
          </w:tcPr>
          <w:p w:rsidR="00AE4B46" w:rsidRDefault="00D24862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 состоянии антитеррористической защищенности мест отдыха детей</w:t>
            </w:r>
          </w:p>
        </w:tc>
        <w:tc>
          <w:tcPr>
            <w:tcW w:w="4961" w:type="dxa"/>
          </w:tcPr>
          <w:p w:rsidR="00AE4B46" w:rsidRDefault="00D24862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 «Шемуршинское» МО МВД РФ «Батыревский 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:rsidR="00AE4B46" w:rsidRDefault="00D24862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Апрель, 2025</w:t>
            </w:r>
          </w:p>
        </w:tc>
        <w:tc>
          <w:tcPr>
            <w:tcW w:w="1560" w:type="dxa"/>
          </w:tcPr>
          <w:p w:rsidR="00AE4B46" w:rsidRDefault="00AE4B46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E4B46">
        <w:trPr>
          <w:trHeight w:val="835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1.6.</w:t>
            </w:r>
          </w:p>
        </w:tc>
        <w:tc>
          <w:tcPr>
            <w:tcW w:w="6492" w:type="dxa"/>
          </w:tcPr>
          <w:p w:rsidR="00AE4B46" w:rsidRDefault="00D24862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реализации мероприятий Комплексного плана противодействия идеологии терроризма, организация адресной профилактической работы</w:t>
            </w:r>
          </w:p>
        </w:tc>
        <w:tc>
          <w:tcPr>
            <w:tcW w:w="4961" w:type="dxa"/>
          </w:tcPr>
          <w:p w:rsidR="00AE4B46" w:rsidRDefault="00D24862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Отдел образования, ОП «Шемуршинское» МО МВД РФ «Батыревский » *</w:t>
            </w:r>
          </w:p>
        </w:tc>
        <w:tc>
          <w:tcPr>
            <w:tcW w:w="1701" w:type="dxa"/>
          </w:tcPr>
          <w:p w:rsidR="00AE4B46" w:rsidRDefault="00D24862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Апрель, 2025 </w:t>
            </w:r>
          </w:p>
        </w:tc>
        <w:tc>
          <w:tcPr>
            <w:tcW w:w="1560" w:type="dxa"/>
          </w:tcPr>
          <w:p w:rsidR="00AE4B46" w:rsidRDefault="00AE4B46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6492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обеспечении антитеррористической защищенности объектов образовательных организаций и усилению общественной безопасности в период проведения мероприятий посвященных Дню знаний.</w:t>
            </w:r>
          </w:p>
        </w:tc>
        <w:tc>
          <w:tcPr>
            <w:tcW w:w="4961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ОП «Шемуршинское» МО МВД РФ «Батыревский » *, ОНД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Шемуршинскому району*, ПЦО (дислокация в с. Батырево) ОВО по г. Канашу*</w:t>
            </w:r>
          </w:p>
        </w:tc>
        <w:tc>
          <w:tcPr>
            <w:tcW w:w="1701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6492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Обеспечения общественной безопасности, предупреждения террористических актов в период подготовки и проведения общественно-политических мероприятий в Единый день голосования</w:t>
            </w:r>
          </w:p>
        </w:tc>
        <w:tc>
          <w:tcPr>
            <w:tcW w:w="4961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ОП «Шемуршинское» МО МВД РФ «Батыревский » *, ТИК Шемуршинского МО*, начальники территориальных отделов</w:t>
            </w:r>
          </w:p>
        </w:tc>
        <w:tc>
          <w:tcPr>
            <w:tcW w:w="1701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6492" w:type="dxa"/>
          </w:tcPr>
          <w:p w:rsidR="00AE4B46" w:rsidRDefault="00D2486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принятии дополнительных мер по обеспечению требований к АТЗ ПОТП Шемуршинского муниципального округа Чувашской Республики и </w:t>
            </w:r>
            <w:r w:rsidRPr="007867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осуществлении </w:t>
            </w:r>
            <w:proofErr w:type="gramStart"/>
            <w:r w:rsidRPr="007867E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актуализацией паспортов безопасности в соответствии с законодательством Российской Федерации</w:t>
            </w:r>
          </w:p>
          <w:p w:rsidR="00AE4B46" w:rsidRDefault="00AE4B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AE4B46" w:rsidRDefault="00D24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Отдел социального развития,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АТК, руководители ПОТП*</w:t>
            </w:r>
          </w:p>
        </w:tc>
        <w:tc>
          <w:tcPr>
            <w:tcW w:w="1701" w:type="dxa"/>
            <w:shd w:val="clear" w:color="auto" w:fill="auto"/>
          </w:tcPr>
          <w:p w:rsidR="00AE4B46" w:rsidRDefault="00D248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6492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 усилении общественной безопасности и предупреждения террористических актов в период подготовки и проведения новогодних и рождественских праздничных мероприятий</w:t>
            </w:r>
          </w:p>
        </w:tc>
        <w:tc>
          <w:tcPr>
            <w:tcW w:w="4961" w:type="dxa"/>
            <w:shd w:val="clear" w:color="auto" w:fill="auto"/>
          </w:tcPr>
          <w:p w:rsidR="00AE4B46" w:rsidRDefault="00D24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социального развития, Отдел образования, ОП «Шемуршинское» МО МВД РФ «Батыревский » *, ОНД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Шемуршинскому МО*, начальники территориальных отделов </w:t>
            </w:r>
          </w:p>
        </w:tc>
        <w:tc>
          <w:tcPr>
            <w:tcW w:w="1701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6492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7E2">
              <w:rPr>
                <w:rFonts w:ascii="Times New Roman" w:hAnsi="Times New Roman" w:cs="Times New Roman"/>
                <w:sz w:val="24"/>
                <w:szCs w:val="24"/>
              </w:rPr>
              <w:t>Об итогах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в 2025 году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 Комплексного плана противодействия идеологии терроризма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Российской Федерации</w:t>
            </w:r>
          </w:p>
          <w:p w:rsidR="00AE4B46" w:rsidRDefault="00AE4B46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Отдел образования,  ОП «Шемуршинское» МО МВД РФ «Батыревский » *</w:t>
            </w:r>
          </w:p>
        </w:tc>
        <w:tc>
          <w:tcPr>
            <w:tcW w:w="1701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Декабрь,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6492" w:type="dxa"/>
            <w:shd w:val="clear" w:color="auto" w:fill="auto"/>
          </w:tcPr>
          <w:p w:rsidR="00AE4B46" w:rsidRDefault="00D2486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Актуализация перечня потенциальных объектов террористических посягательств, расположенных на территории Шемуршинского МО</w:t>
            </w:r>
          </w:p>
          <w:p w:rsidR="00AE4B46" w:rsidRDefault="00AE4B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AE4B46" w:rsidRDefault="00D24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социального развития, Отдел образования,  ОП «Шемуршинское» МО МВД РФ «Батыревский » *, ПЦО (дислокация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Батырево) ОВО по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Канашу*, Секретарь АТК</w:t>
            </w:r>
          </w:p>
          <w:p w:rsidR="00AE4B46" w:rsidRDefault="00AE4B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E4B46" w:rsidRDefault="00D24862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Декабрь,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E4B46">
        <w:tc>
          <w:tcPr>
            <w:tcW w:w="15418" w:type="dxa"/>
            <w:gridSpan w:val="5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 Работа с задействованными подразделениями администрации Шемуршинского муниципального округа Чувашской Республики и</w:t>
            </w:r>
          </w:p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объектах инфраструктуры по изучению состояния антитеррористической защищенности</w:t>
            </w:r>
          </w:p>
        </w:tc>
      </w:tr>
      <w:tr w:rsidR="00AE4B46">
        <w:trPr>
          <w:trHeight w:val="557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492" w:type="dxa"/>
          </w:tcPr>
          <w:p w:rsidR="00AE4B46" w:rsidRDefault="00D24862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Плана выездных обследований (проверок) на 2025 год состояния антитеррористической защищённости ПОТП, находящихся в ведении администрации Шемуршинского МО, а также реализация на них Установок председателя НАК</w:t>
            </w:r>
            <w:r>
              <w:rPr>
                <w:rStyle w:val="afa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Организационного указания</w:t>
            </w:r>
            <w:r>
              <w:rPr>
                <w:rStyle w:val="afa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Копии перечня и графика проверок в отсканированном виде представить в аппарат АТК в Чувашской Республике</w:t>
            </w:r>
          </w:p>
        </w:tc>
        <w:tc>
          <w:tcPr>
            <w:tcW w:w="4961" w:type="dxa"/>
          </w:tcPr>
          <w:p w:rsidR="00AE4B46" w:rsidRDefault="00D2486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социального развития, Отдел образования,  ОП «Шемуршинское» МО МВД РФ «Батыревский » *, ПЦО (дислокация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Батырево) ОВО по                        г. Канашу*, Секретарь АТК</w:t>
            </w:r>
          </w:p>
        </w:tc>
        <w:tc>
          <w:tcPr>
            <w:tcW w:w="1701" w:type="dxa"/>
          </w:tcPr>
          <w:p w:rsidR="00AE4B46" w:rsidRDefault="00D2486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января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rPr>
          <w:trHeight w:val="557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20" w:lineRule="exact"/>
              <w:ind w:hanging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Проведение обследований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на предмет антитеррористической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защищенности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потенциальных объектов террористических посягательств, расположенных на территории муниципального округа, (в т. ч. реализацию установок председателя НАК)</w:t>
            </w:r>
          </w:p>
          <w:p w:rsidR="00AE4B46" w:rsidRDefault="00AE4B46">
            <w:pPr>
              <w:shd w:val="clear" w:color="auto" w:fill="FFFFFF"/>
              <w:spacing w:before="40" w:after="40" w:line="220" w:lineRule="exact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hd w:val="clear" w:color="auto" w:fill="FFFFFF"/>
              <w:spacing w:before="40" w:after="40" w:line="240" w:lineRule="auto"/>
              <w:ind w:right="53" w:hanging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социального развития, Отдел образования,  ОП «Шемуршинское» МО МВД РФ «Батыревский » *, ПЦО (дислокация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Батырево) ОВО по                        г. Канашу*, Секретарь АТК, руководители объектов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плану-графику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rPr>
          <w:trHeight w:val="565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492" w:type="dxa"/>
            <w:vAlign w:val="center"/>
          </w:tcPr>
          <w:p w:rsidR="00AE4B46" w:rsidRDefault="00D24862">
            <w:pPr>
              <w:shd w:val="clear" w:color="auto" w:fill="FFFFFF"/>
              <w:spacing w:before="40" w:after="40" w:line="240" w:lineRule="auto"/>
              <w:ind w:left="34" w:right="5" w:hanging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проверок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жилищного сектора: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подвалов и чердаков жилых, общественных и иных зданий на предмет обнаружения посторонних предметов, являющихся источниками ЧС террористического характера,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гостиницы, общежития, учебные заведения, детские дошкольные учреждения.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использованием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подсобных и арендуемых помещений</w:t>
            </w:r>
          </w:p>
          <w:p w:rsidR="00AE4B46" w:rsidRDefault="00AE4B46">
            <w:pPr>
              <w:shd w:val="clear" w:color="auto" w:fill="FFFFFF"/>
              <w:spacing w:before="40" w:after="40" w:line="240" w:lineRule="auto"/>
              <w:ind w:left="34" w:right="5" w:hanging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 «Шемуршинское» МО МВД РФ «Батыревский » *, управляющие компании*, начальники территориальных отделов, Отдел социального развития, Отдел образования</w:t>
            </w:r>
          </w:p>
        </w:tc>
        <w:tc>
          <w:tcPr>
            <w:tcW w:w="1701" w:type="dxa"/>
          </w:tcPr>
          <w:p w:rsidR="00AE4B46" w:rsidRDefault="00D24862">
            <w:pPr>
              <w:shd w:val="clear" w:color="auto" w:fill="FFFFFF"/>
              <w:spacing w:before="40" w:after="40" w:line="23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постоянно,</w:t>
            </w:r>
          </w:p>
          <w:p w:rsidR="00AE4B46" w:rsidRDefault="00D24862">
            <w:pPr>
              <w:shd w:val="clear" w:color="auto" w:fill="FFFFFF"/>
              <w:spacing w:before="40" w:after="40" w:line="23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период подготовки и проведения</w:t>
            </w:r>
          </w:p>
          <w:p w:rsidR="00AE4B46" w:rsidRDefault="00D24862">
            <w:pPr>
              <w:shd w:val="clear" w:color="auto" w:fill="FFFFFF"/>
              <w:spacing w:before="40" w:after="40" w:line="230" w:lineRule="exact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</w:rPr>
              <w:t>к праздничным мероприятиям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rPr>
          <w:trHeight w:val="565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общественно-политических, социально-экономических и иных процессов, оказывающих влияние на ситуацию в области противодействия терроризму и экстремизму, на основе которого направление отчета по мониторингу в аппарат АТК в Чувашской Республике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 «Шемуршинское» МО МВД РФ «Батыревский » *, Отдел образования, Отдел социального развития, начальники территориальных отделов, Секретарь АТК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3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июня 2025 г.</w:t>
            </w:r>
          </w:p>
          <w:p w:rsidR="00AE4B46" w:rsidRDefault="00D24862">
            <w:pPr>
              <w:spacing w:before="40" w:after="40" w:line="23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октября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rPr>
          <w:trHeight w:val="565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 и оценка уровня антитеррористической защищенности подведомственных объектов (Приложение №4 к Регламенту мониторинга)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образования, Отдел социального развития, Секретарь АТК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20 январь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rPr>
          <w:trHeight w:val="565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Принять дополнительные меры по обеспечению АТЗ ПОТП в соответствии с требованиями законодательства. Осуществление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актуализацией паспортов безопасности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образования, Отдел социального развития,  правообладатели ПОТП*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-137" w:hanging="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rPr>
          <w:trHeight w:val="565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Проанализировать подпрограмму «Профилактика терроризма и экстремисткой деятельности в Шемуршинском муниципальном округе Чувашской Республике», при необходимости осуществить корректировку, обеспечить выделение финансовых средств на их реализацию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АТК Шемуршинского МО, отдел по мобилизационной работе, специальных программ, ГО и ЧС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hd w:val="clear" w:color="auto" w:fill="FFFFFF"/>
              <w:spacing w:before="40" w:after="40" w:line="23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Январь 2025 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rPr>
          <w:trHeight w:val="565"/>
        </w:trPr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firstLine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результатам мониторинга общественно-политических, социально-экономических и иных процессов, оказывающих влияние на ситуацию в области противодействия терроризму, изучив причины и обстоятельств, способствовавших реализации террористических замыслов (при наличии указанных случаев на территории Шемуршинского МО),    выработать на заседаниях АТК Шемуршинского МО  мер профилактического реагирования и информирования аппарата АТК в Чувашской Республике и субъектов профилактики об изменениях обстановки по линии противодействия терроризму.</w:t>
            </w:r>
            <w:proofErr w:type="gram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АТК Шемуршинского МО, Секретарь АТК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  <w: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наличии случаев на территории Шемуршинского МО)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15418" w:type="dxa"/>
            <w:gridSpan w:val="5"/>
            <w:shd w:val="clear" w:color="auto" w:fill="auto"/>
          </w:tcPr>
          <w:p w:rsidR="00AE4B46" w:rsidRDefault="00D248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Организация и проведение на объектах учений и тренировок по действиям при угрозе совершения (совершении) террористического акта, минимизации и ликвидации его последствий</w:t>
            </w: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проведение занятий с сотрудниками администрации Шемуршинского МО и организаций, задействованных в мероприятиях при установлении уровней террористической опасности.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АТК Шемуршинского МО, руководители объектов, ОП «Шемуршинское» МО МВД РФ «Батыревский » </w:t>
            </w:r>
            <w:r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40" w:lineRule="exact"/>
              <w:ind w:left="-80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март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тренировку с участием организаций, находящихся в ведении и в сфере компетенции Шемуршинского МО, и должностными лицами администрации Шемуршинского 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(выборочно, в штабном режиме) по действиям при установлении уровней террористической опасности</w:t>
            </w:r>
          </w:p>
          <w:p w:rsidR="00AE4B46" w:rsidRDefault="00AE4B46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АТК Шемуршинского МО, руководители объектов, ОП «Шемуршинское» МО МВД РФ «Батыревский » 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80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– май 2025 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результату занятий и тренировок, а также в ходе подготовки к проведению массовых мероприятий на территории Шемуршинского МО осуществить (при необходимости) корректировку планов действий при установлении уровней террористической опасности. Копии планов действия при установлении уровней террористической опасности в отсканированном виде представить в аппарат АТК в Чувашской Республике </w:t>
            </w:r>
          </w:p>
          <w:p w:rsidR="00AE4B46" w:rsidRDefault="00AE4B46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24" w:right="-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АТК Шемуршинского 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80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июня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492" w:type="dxa"/>
          </w:tcPr>
          <w:p w:rsidR="00AE4B46" w:rsidRDefault="00D24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проведение тренировок в общеобразовательных организациях муниципального округа в целях совершенствования практических навыков руководителей, педагогического состава, технического персонала и учащихся при совершении террористического акта (захват заложников, вооруженное нападение, минирование)</w:t>
            </w:r>
          </w:p>
          <w:p w:rsidR="00AE4B46" w:rsidRDefault="00AE4B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AE4B46" w:rsidRDefault="00D248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руководители образовательных учреждений, ОП «Шемуршинское» МО МВД РФ «Батыревский » *, ПЦО (дислокация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Батырево) ОВО по  г. Канашу*</w:t>
            </w:r>
          </w:p>
        </w:tc>
        <w:tc>
          <w:tcPr>
            <w:tcW w:w="1701" w:type="dxa"/>
          </w:tcPr>
          <w:p w:rsidR="00AE4B46" w:rsidRDefault="00D24862">
            <w:pPr>
              <w:pStyle w:val="ConsPlusNonforma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полгода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6492" w:type="dxa"/>
            <w:shd w:val="clear" w:color="auto" w:fill="auto"/>
          </w:tcPr>
          <w:p w:rsidR="00AE4B46" w:rsidRDefault="00D248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антитеррористической тренировки        проводимых оперативной группой (ОГ) в Шемуршинском и Шемуршинском муниципальных округах с практической отработкой задач</w:t>
            </w:r>
          </w:p>
        </w:tc>
        <w:tc>
          <w:tcPr>
            <w:tcW w:w="4961" w:type="dxa"/>
          </w:tcPr>
          <w:p w:rsidR="00AE4B46" w:rsidRDefault="00D24862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 в Шемуршинском и Шемуршинском  муниципальных округах*, ОП «Шемуршинское» МО МВД РФ «Батыревский » *, УФСБ РФ по ЧР*</w:t>
            </w:r>
          </w:p>
        </w:tc>
        <w:tc>
          <w:tcPr>
            <w:tcW w:w="1701" w:type="dxa"/>
          </w:tcPr>
          <w:p w:rsidR="00AE4B46" w:rsidRDefault="00D2486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ОГ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Шемуршинском и Шемуршинском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округах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3.6.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Участие на системной основе администрации Шемуршинского МО в организуемых ГУ МЧС по Чувашкой Республике учениях и тренировках с практической отработкой алгоритмов действий по минимизации и (или) ликвидации последствий совершения диверсионно-террористических актов, а также в подготовке и актуализации планов мероприятий и порядков взаимодействия в случае возникновения на территории Шемуршинского МО чрезвычайных ситуаций.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проведенных учениях и тренировках представить в аппарат АТК в ЧР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40" w:lineRule="exact"/>
              <w:ind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Шемуршинского МО, Секретарь АТК, ЕДДС Шемуршинского МО</w:t>
            </w:r>
          </w:p>
          <w:p w:rsidR="00AE4B46" w:rsidRDefault="00AE4B46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80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мероприятий ГУ МЧС России по ЧР на 2025 г.;</w:t>
            </w:r>
          </w:p>
          <w:p w:rsidR="00AE4B46" w:rsidRDefault="00D24862">
            <w:pPr>
              <w:spacing w:before="40" w:after="40" w:line="240" w:lineRule="exact"/>
              <w:ind w:left="-80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июня 2025 г.</w:t>
            </w:r>
          </w:p>
          <w:p w:rsidR="00AE4B46" w:rsidRDefault="00D24862">
            <w:pPr>
              <w:spacing w:before="40" w:after="40" w:line="240" w:lineRule="exact"/>
              <w:ind w:left="-80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октября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shd w:val="clear" w:color="auto" w:fill="auto"/>
          </w:tcPr>
          <w:p w:rsidR="00AE4B46" w:rsidRDefault="00D24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тренировки по повышению готовности к реагированию на угрозы возникновения массовых антиобщественных проявлений, способных привести к совершению террористических актов, в ходе которых отработать вопросы повышения бдительности населения и закрепления у граждан понимания алгоритмов их действий при возникновении различных террористических угроз.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40" w:lineRule="exact"/>
              <w:ind w:left="-24" w:righ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ОГ*, Председатель АТК Шемуршинского МО, МВД РФ «Шемуршинский», Члены ОГ*, АТК Шемуршинского МО, УФСБ РФ по ЧР*, руководители объектов*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40" w:lineRule="exact"/>
              <w:ind w:left="-80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15418" w:type="dxa"/>
            <w:gridSpan w:val="5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Мероприятия по выполнению Комплексного плана противодействия идеологии терроризма</w:t>
            </w: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Перечень мероприятий по исполнению в 2025 году Комплексного плана противодействия идеологии терроризма (дале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Комплексный план).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40" w:lineRule="exact"/>
              <w:ind w:left="-24" w:right="-2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социального развития, начальники территориальных отделов, Секретарь АТК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января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оценки и принять меры по актуализации размещенных в сети Интернет сведений о деятельности АТК Шемуршинского МО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АТК, отдел организационно-контрольной работы администрации Шемуршинского 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на территории Шемуршинского МО  мероприятий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посвященных Дню солидарности в борьбе с терроризмом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40" w:lineRule="exact"/>
              <w:ind w:left="-24" w:right="-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социального развития, начальники территориальных отделов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04 сентября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 xml:space="preserve">Проведение, в том числе на базе образовательных </w:t>
            </w:r>
            <w:r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lastRenderedPageBreak/>
              <w:t>организаций, культурно-просветительских и воспитательных мероприятий с участием лидеров общественного мнения, представителей религиозных организаций, правоохранительных органов и общественных организаций, направленных на развитие у детей и молодежи стойкого неприятия идеологии терроризма и экстремизма.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40" w:lineRule="exact"/>
              <w:ind w:left="-24" w:right="-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образования,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Отдел социального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развития, Советник главы по работе с молодежью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</w:t>
            </w:r>
          </w:p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01 июля 2025 г.</w:t>
            </w:r>
          </w:p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 декабря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</w:pPr>
            <w:r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 xml:space="preserve">Создание и распространение в СМИ и сети Интернет информационных материалов (печатных, аудиовизуальных и др.) в области противодействия идеологии терроризма и экстремизма с привлечением лидеров общественного мнения (в том числе популярных </w:t>
            </w:r>
            <w:proofErr w:type="spellStart"/>
            <w:r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>блогеров</w:t>
            </w:r>
            <w:proofErr w:type="spellEnd"/>
            <w:r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>), лиц, отказавшихся от террористической деятельности.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социального развития,  Советник главы администрации по работе с молодежью, отдел организационно-контрольной работы администрации Шемуршинского 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 июля 2025 г.</w:t>
            </w:r>
          </w:p>
          <w:p w:rsidR="00AE4B46" w:rsidRDefault="00D24862">
            <w:pPr>
              <w:pStyle w:val="ConsPlusNonformat"/>
              <w:spacing w:before="40" w:after="4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 декабря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AE4B46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</w:pPr>
            <w:r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>Адресная профилактическая работа с мигрантами, проживающими на территории Шемуршинского МО, лицами, подверженными влиянию идеологии терроризма, иными лицами из групп риска.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ОП «Шемуршинское» МО МВД РФ «Батыревский 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ind w:left="-79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плану работы ОМВД России «Шемуршинский»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</w:pPr>
            <w:r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>Проведение мероприятий по выявлению обучающихся, подверженных воздействию идеологии терроризма, экстремизма и неонацизма, либо подпавших под их влияние, проведение в их отношении адресных и индивидуальных мероприятий с привлечением региональных психологических служб и центров.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1 раз в полугодие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</w:pPr>
            <w:r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>Обеспечить предоставление образовательными организациями в Центр информационной безопасности и профилактики деструктивных явлений среди несовершеннолетних БОУ «Центр образования и комплексного сопровождения детей» Минобразования Чувашии сведений, необходимых для мониторинга социальных сетей учащихся на предмет их вовлечения в деструктивную деятельность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 2025</w:t>
            </w:r>
          </w:p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запросу Центра)</w:t>
            </w:r>
          </w:p>
          <w:p w:rsidR="00AE4B46" w:rsidRDefault="00AE4B46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</w:pPr>
            <w:r>
              <w:rPr>
                <w:rStyle w:val="24"/>
                <w:rFonts w:ascii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>Актуализация баннера «Антитеррор» на интернет-сайте администрации муниципального округа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АТК, отдел организационно-контрольной работы администрации Шемуршинского 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>Проработать вопрос финансирования мероприятий Комплексного плана на 2026 год с внесением при необходимости изменений в муниципальные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АТК, Отдел образования, Отдел социального развития, Управление по благоустройству и развитию территорий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Шемуршинского МО, отдел строительства жилищно-коммунального и дорожного хозяйства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Шемуршинского 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pacing w:before="40" w:after="40" w:line="220" w:lineRule="exact"/>
              <w:ind w:left="-36" w:righ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4.11.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>Организовать задействование возможностей администрации Шемуршинского МО и социальных служб в работе с родителями и законными представителями детей, прибывших из стран Центрально-Азиатского региона, в первую очередь не посещающих образовательные учреждения, для их скорейшей адаптации к региональным особенностям через вовлечение в общественно-полезную деятельность, а также привлечение к молодежным движениям</w:t>
            </w:r>
            <w:proofErr w:type="gram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социального развития, Советник главы администрации по работе с молодежью, начальники территориальных отделов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2025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E4B46">
        <w:tc>
          <w:tcPr>
            <w:tcW w:w="15418" w:type="dxa"/>
            <w:gridSpan w:val="5"/>
            <w:shd w:val="clear" w:color="auto" w:fill="auto"/>
          </w:tcPr>
          <w:p w:rsidR="00AE4B46" w:rsidRDefault="00D2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Анализ проделанной работы по исполнению решений Национального антитеррористического комитета, антитеррористической комиссии в Чувашской Республике и антитеррористической комиссии в Шемуршинском муниципальном округе. Профессиональная подготовка и обучение муниципальных служащих администрации Шемуршинского муниципального округа Чувашской Республики по вопросам противодействия терроризму</w:t>
            </w: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реализацию установок НАК путем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проведением на подведомственных объектах инструктажей и тренировок, организации адресной профилактической работы с выделенной категорией лиц.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АТК Шемуршинского 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анализ причин и условий, способствующих формированию выявленных недостатков и недоработок в деятельности АТК Шемуршинского МО и ее секретаря.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АТК Шемуршинского 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2025 г.</w:t>
            </w:r>
          </w:p>
          <w:p w:rsidR="00AE4B46" w:rsidRDefault="00AE4B46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основе результатов анализа п. 5.2 принять дополнительные организационные и практические меры по их устранению.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АТК Шемуршинского 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в аппарат АТК в Чувашской Республике плана работы АТК Шемуршинского МО и перечень мероприятий по исполнению Комплексного плана на территории  Шемуршинского МО в 2025 году.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АТК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Шемуршинского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АТК,  Отдел образования, Отдел социального развития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января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аппарат АТК в Чувашской Республике копии перечня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плана выездных обследований (проверок) на 2025 год состояния антитеррористической защищённости ПОТП, находящихся в ведении администрации Шемуршинского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округа, а также реализации на них Установок Председателя НАК.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Председатель АТК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Шемуршинского МО,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АТК,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образования, Отдел социального развития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января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rPr>
          <w:trHeight w:val="97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в аппарат АТК в Чувашской Республике сведений по реестру данных о состоянии объектов (территорий) Шемуршинского МО (приложение № 4 к Регламенту мониторинга, утвержденного решением АТК в ЧР от 22.08.2022)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АТК Шемуршинского МО,  Секретарь АТК, Отдел образования, Отдел социального развития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 января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направление заверенных копий материалов заседаний АТК Шемуршинского МО в аппарат АТК в Чувашской Республике: повестки заседания – за два дня до даты проведения; протокола – после подписания его председателем комиссии.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АТК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Шемуршинского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екретарь АТК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срокам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в аппарат АТК в Чувашской Республике отчета о деятельности АТК Шемуршинского МО (в форме докладных записок)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АТК Шемуршинского МО, Секретарь АТК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июня 2025 г.</w:t>
            </w:r>
          </w:p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октября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подпрограммы «Профилактика терроризма и экстремисткой деятельности» на предмет актуальности предусмотренных мероприятий, осуществление корректировки и обеспечение выделение финансовых средств на их реализацию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АТК Шемуршинского МО, Секретарь АТК, Отдел образования, Отдел социального развития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аппарат АТК в Чувашской Республике информации о результатах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реализаций мероприятий, предусмотренных Комплексным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планом противодействия идеологии терроризма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АТК Шемуршинского МО, Секретарь АТК, Отдел образования, Отдел социального развития, начальники территориальных отделов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 июня 2025 г. До 15 ноября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в аппарат АТК в Чувашской Республике отчета по мониторингу общественно-политических, социально-экономических и иных процессов, оказывающих влияние на ситуацию в области противодействия терроризму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АТК Шемуршинского МО, Секретарь АТК, Отдел образования, Отдел социального развития, начальники территориальных отделов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июня 2025 г.</w:t>
            </w:r>
          </w:p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октября 2025 г.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исполнения решений АТК в Чувашской Республике, АТК Шемуршинского МО и исполнением плана работы АТК Шемуршинского МО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АТК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срокам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в АТК Чувашской Республики сведений о проведенных наиболее значимых мероприятиях в области профилактики терроризма (при наличии)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АТК, Отдел образования, Отдел социального развития, начальники территориальных отделов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сотрудников, ответственных за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мероприятий по профилактике терроризма, а также за проведение мониторинга, на курсы повышения квалификации по направлению «Профилактика терроризма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Федераций»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Председатель АТК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Шемуршинского МО,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Секретарь АТК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графику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5.15.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аппарата АТК об увольнении и назначении секретарей АТК Шемуршинского МО. Обеспечение их направление на стажировку в аппарат АТК в Чувашской Республике в месячный срок после назначения (по согласованию с аппаратом АТК в Чувашской Республике)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АТК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Шемуршинского МО, отдел правовой и кадровой работы администрации Шемуршинского МО</w:t>
            </w:r>
          </w:p>
          <w:p w:rsidR="00AE4B46" w:rsidRDefault="00AE4B46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B4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spacing w:before="40" w:after="40" w:line="220" w:lineRule="exact"/>
              <w:ind w:left="-36" w:right="-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pStyle w:val="ConsPlusNonformat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Предусмотреть стимулирование должностных лиц и специалистов муниципального уровня Шемуршинского МО, педагогов и психологов образовательных организаций, качественно осуществляющих возложенные на них полномочия в сфере профилактики терроризма, с одновременным применением мер по повышению персональной ответственности работников, проявляющих формальное отношение к исполнению соответствующих обязанностей, в том числе путем их заслушивания на заседаниях АТК Шемуршинского МО</w:t>
            </w:r>
            <w:proofErr w:type="gram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B46" w:rsidRDefault="00D24862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АТК Шемуршинского МО, отдел правовой и кадровой работы администрации Шемуршинского МО, Отдел образования, Секретарь АТК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B46" w:rsidRDefault="00D24862">
            <w:pPr>
              <w:pStyle w:val="ConsPlusNonformat"/>
              <w:spacing w:line="220" w:lineRule="exact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560" w:type="dxa"/>
            <w:shd w:val="clear" w:color="auto" w:fill="auto"/>
          </w:tcPr>
          <w:p w:rsidR="00AE4B46" w:rsidRDefault="00AE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E4B46" w:rsidRDefault="00AE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B46" w:rsidRDefault="00D248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в Плане, реализуются по согласованию с исполнителями</w:t>
      </w:r>
    </w:p>
    <w:p w:rsidR="00AE4B46" w:rsidRDefault="00AE4B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B46" w:rsidRDefault="00AE4B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B46" w:rsidRDefault="00D248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Секретарь антитеррористической комиссии</w:t>
      </w:r>
    </w:p>
    <w:p w:rsidR="00AE4B46" w:rsidRDefault="00D248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Шемуршинского  муниципального округа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О.И. Ичанкина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</w:p>
    <w:p w:rsidR="00AE4B46" w:rsidRDefault="00AE4B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B46" w:rsidRDefault="00D248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____________  2025 г.</w:t>
      </w:r>
    </w:p>
    <w:p w:rsidR="00AE4B46" w:rsidRDefault="00AE4B46">
      <w:pPr>
        <w:spacing w:after="0" w:line="240" w:lineRule="auto"/>
        <w:rPr>
          <w:sz w:val="24"/>
          <w:szCs w:val="24"/>
        </w:rPr>
      </w:pPr>
    </w:p>
    <w:p w:rsidR="00AE4B46" w:rsidRDefault="00AE4B46">
      <w:pPr>
        <w:spacing w:after="0" w:line="240" w:lineRule="auto"/>
        <w:rPr>
          <w:sz w:val="24"/>
          <w:szCs w:val="24"/>
          <w:highlight w:val="yellow"/>
        </w:rPr>
      </w:pPr>
    </w:p>
    <w:sectPr w:rsidR="00AE4B46">
      <w:footerReference w:type="default" r:id="rId8"/>
      <w:pgSz w:w="16838" w:h="11906" w:orient="landscape"/>
      <w:pgMar w:top="993" w:right="1134" w:bottom="1418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2ED" w:rsidRDefault="00E412ED">
      <w:pPr>
        <w:spacing w:after="0" w:line="240" w:lineRule="auto"/>
      </w:pPr>
      <w:r>
        <w:separator/>
      </w:r>
    </w:p>
  </w:endnote>
  <w:endnote w:type="continuationSeparator" w:id="0">
    <w:p w:rsidR="00E412ED" w:rsidRDefault="00E41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663766"/>
      <w:docPartObj>
        <w:docPartGallery w:val="Page Numbers (Bottom of Page)"/>
        <w:docPartUnique/>
      </w:docPartObj>
    </w:sdtPr>
    <w:sdtEndPr/>
    <w:sdtContent>
      <w:p w:rsidR="00AE4B46" w:rsidRDefault="00D24862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63F">
          <w:rPr>
            <w:noProof/>
          </w:rPr>
          <w:t>15</w:t>
        </w:r>
        <w:r>
          <w:fldChar w:fldCharType="end"/>
        </w:r>
      </w:p>
    </w:sdtContent>
  </w:sdt>
  <w:p w:rsidR="00AE4B46" w:rsidRDefault="00AE4B46">
    <w:pPr>
      <w:pStyle w:val="af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2ED" w:rsidRDefault="00E412ED">
      <w:pPr>
        <w:spacing w:after="0" w:line="240" w:lineRule="auto"/>
      </w:pPr>
      <w:r>
        <w:separator/>
      </w:r>
    </w:p>
  </w:footnote>
  <w:footnote w:type="continuationSeparator" w:id="0">
    <w:p w:rsidR="00E412ED" w:rsidRDefault="00E412ED">
      <w:pPr>
        <w:spacing w:after="0" w:line="240" w:lineRule="auto"/>
      </w:pPr>
      <w:r>
        <w:continuationSeparator/>
      </w:r>
    </w:p>
  </w:footnote>
  <w:footnote w:id="1">
    <w:p w:rsidR="00AE4B46" w:rsidRDefault="00D24862">
      <w:pPr>
        <w:pStyle w:val="af8"/>
        <w:rPr>
          <w:rFonts w:ascii="Times New Roman" w:hAnsi="Times New Roman" w:cs="Times New Roman"/>
        </w:rPr>
      </w:pPr>
      <w:r>
        <w:rPr>
          <w:rStyle w:val="af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Установки председателя НАК:</w:t>
      </w:r>
    </w:p>
    <w:p w:rsidR="00AE4B46" w:rsidRDefault="00D24862">
      <w:pPr>
        <w:pStyle w:val="af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 февраля 2022 г. № 255 «О дополнительных мерах по обеспечению АТЗ объектов (территорий) и мест массового пребывания людей». </w:t>
      </w:r>
    </w:p>
    <w:p w:rsidR="00AE4B46" w:rsidRDefault="00D24862">
      <w:pPr>
        <w:pStyle w:val="af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19 апреля 2022 г. № 11/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>/1-849 «О дополнительных антитеррористических мерах в условиях проведения специальной военной операции».</w:t>
      </w:r>
    </w:p>
    <w:p w:rsidR="00AE4B46" w:rsidRDefault="00D24862">
      <w:pPr>
        <w:pStyle w:val="af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15 октября 2022 г. № 11/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 xml:space="preserve">/1-2015 «О дополнительных антитеррористических мерах в условиях проведения специальной военной операции». </w:t>
      </w:r>
    </w:p>
  </w:footnote>
  <w:footnote w:id="2">
    <w:p w:rsidR="00AE4B46" w:rsidRDefault="00D24862">
      <w:pPr>
        <w:pStyle w:val="af8"/>
      </w:pPr>
      <w:r>
        <w:rPr>
          <w:rStyle w:val="af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Организационного указания</w:t>
      </w:r>
      <w:r>
        <w:t>:</w:t>
      </w:r>
    </w:p>
    <w:p w:rsidR="00AE4B46" w:rsidRDefault="00D24862">
      <w:pPr>
        <w:pStyle w:val="af8"/>
        <w:ind w:right="-739"/>
        <w:rPr>
          <w:rFonts w:ascii="Times New Roman" w:hAnsi="Times New Roman" w:cs="Times New Roman"/>
        </w:rPr>
      </w:pPr>
      <w:r>
        <w:t>«</w:t>
      </w:r>
      <w:r>
        <w:rPr>
          <w:rFonts w:ascii="Times New Roman" w:hAnsi="Times New Roman" w:cs="Times New Roman"/>
        </w:rPr>
        <w:t xml:space="preserve">Организационные указания исполнительным органам Чувашской Республики и органам местного самоуправления по реализации установок Председателя Национального антитеррористического комитета «О дополнительных антитеррористических мерах в условиях проведения специальной военной операции», утвержденного Председателем антитеррористической комиссии в Чувашской Республике, Главой Чувашской Республики О.А. Николаевом 28 марта 2023 г.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46"/>
    <w:rsid w:val="007867E2"/>
    <w:rsid w:val="00AE4B46"/>
    <w:rsid w:val="00AE563F"/>
    <w:rsid w:val="00D24862"/>
    <w:rsid w:val="00E412ED"/>
    <w:rsid w:val="00FE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table" w:styleId="af5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qFormat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6">
    <w:name w:val="Title"/>
    <w:basedOn w:val="a"/>
    <w:link w:val="af7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7">
    <w:name w:val="Название Знак"/>
    <w:basedOn w:val="a0"/>
    <w:link w:val="af6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No Spacing"/>
    <w:uiPriority w:val="99"/>
    <w:qFormat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customStyle="1" w:styleId="24">
    <w:name w:val="Основной текст (2)_"/>
    <w:link w:val="25"/>
    <w:uiPriority w:val="99"/>
    <w:qFormat/>
    <w:rPr>
      <w:b/>
      <w:sz w:val="18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qFormat/>
    <w:pPr>
      <w:widowControl w:val="0"/>
      <w:shd w:val="clear" w:color="auto" w:fill="FFFFFF"/>
      <w:spacing w:after="0" w:line="317" w:lineRule="exact"/>
      <w:ind w:firstLine="480"/>
      <w:jc w:val="both"/>
    </w:pPr>
    <w:rPr>
      <w:b/>
      <w:sz w:val="1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table" w:styleId="af5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qFormat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6">
    <w:name w:val="Title"/>
    <w:basedOn w:val="a"/>
    <w:link w:val="af7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7">
    <w:name w:val="Название Знак"/>
    <w:basedOn w:val="a0"/>
    <w:link w:val="af6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No Spacing"/>
    <w:uiPriority w:val="99"/>
    <w:qFormat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customStyle="1" w:styleId="24">
    <w:name w:val="Основной текст (2)_"/>
    <w:link w:val="25"/>
    <w:uiPriority w:val="99"/>
    <w:qFormat/>
    <w:rPr>
      <w:b/>
      <w:sz w:val="18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qFormat/>
    <w:pPr>
      <w:widowControl w:val="0"/>
      <w:shd w:val="clear" w:color="auto" w:fill="FFFFFF"/>
      <w:spacing w:after="0" w:line="317" w:lineRule="exact"/>
      <w:ind w:firstLine="480"/>
      <w:jc w:val="both"/>
    </w:pPr>
    <w:rPr>
      <w:b/>
      <w:sz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E19A2-8AA9-418A-A38A-F01E865A2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4702</Words>
  <Characters>26802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спецпрограмм администрации Батыревского района</dc:creator>
  <cp:lastModifiedBy>shem112</cp:lastModifiedBy>
  <cp:revision>5</cp:revision>
  <cp:lastPrinted>2025-01-17T07:00:00Z</cp:lastPrinted>
  <dcterms:created xsi:type="dcterms:W3CDTF">2025-01-16T13:23:00Z</dcterms:created>
  <dcterms:modified xsi:type="dcterms:W3CDTF">2025-01-17T07:00:00Z</dcterms:modified>
</cp:coreProperties>
</file>