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FB" w:rsidRDefault="00CA3D78" w:rsidP="007C566E">
      <w:pPr>
        <w:jc w:val="center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 xml:space="preserve">Отчет о выполнении муниципальной программы </w:t>
      </w:r>
    </w:p>
    <w:p w:rsidR="00CA3D78" w:rsidRPr="00F849EB" w:rsidRDefault="00007868" w:rsidP="007C56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«Управление муниципальными</w:t>
      </w:r>
      <w:r w:rsidR="00F849EB" w:rsidRPr="00F849EB">
        <w:rPr>
          <w:rFonts w:ascii="Times New Roman" w:hAnsi="Times New Roman" w:cs="Times New Roman"/>
          <w:sz w:val="24"/>
          <w:szCs w:val="24"/>
        </w:rPr>
        <w:t xml:space="preserve"> финансами и муниципальным долгом»</w:t>
      </w:r>
    </w:p>
    <w:p w:rsidR="00CA3D78" w:rsidRPr="00F849EB" w:rsidRDefault="00CA3D78" w:rsidP="00F849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3D78" w:rsidRPr="00F849EB" w:rsidRDefault="00CA3D78" w:rsidP="00F849EB">
      <w:pPr>
        <w:pStyle w:val="1"/>
        <w:tabs>
          <w:tab w:val="left" w:pos="0"/>
        </w:tabs>
        <w:spacing w:before="0" w:after="0"/>
        <w:rPr>
          <w:bCs/>
          <w:szCs w:val="24"/>
        </w:rPr>
      </w:pPr>
      <w:r w:rsidRPr="00F849EB">
        <w:rPr>
          <w:bCs/>
          <w:szCs w:val="24"/>
        </w:rPr>
        <w:t>Выполнение программы «</w:t>
      </w:r>
      <w:r w:rsidR="00F849EB" w:rsidRPr="00F849EB">
        <w:rPr>
          <w:szCs w:val="24"/>
        </w:rPr>
        <w:t xml:space="preserve">Управление </w:t>
      </w:r>
      <w:r w:rsidR="00007868">
        <w:rPr>
          <w:szCs w:val="24"/>
        </w:rPr>
        <w:t>муниципальными</w:t>
      </w:r>
      <w:r w:rsidR="00F849EB" w:rsidRPr="00F849EB">
        <w:rPr>
          <w:szCs w:val="24"/>
        </w:rPr>
        <w:t xml:space="preserve"> финансами и муниципальным долгом</w:t>
      </w:r>
      <w:r w:rsidRPr="00F849EB">
        <w:rPr>
          <w:bCs/>
          <w:szCs w:val="24"/>
        </w:rPr>
        <w:t>»</w:t>
      </w:r>
    </w:p>
    <w:p w:rsidR="00CA3D78" w:rsidRPr="00F849EB" w:rsidRDefault="00CA3D78" w:rsidP="00F849EB">
      <w:pPr>
        <w:rPr>
          <w:rFonts w:ascii="Times New Roman" w:hAnsi="Times New Roman" w:cs="Times New Roman"/>
          <w:sz w:val="24"/>
          <w:szCs w:val="24"/>
        </w:rPr>
      </w:pPr>
    </w:p>
    <w:p w:rsidR="00CA3D78" w:rsidRPr="007A27DD" w:rsidRDefault="00F849EB" w:rsidP="007A27D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27DD">
        <w:rPr>
          <w:rFonts w:ascii="Times New Roman" w:hAnsi="Times New Roman" w:cs="Times New Roman"/>
          <w:sz w:val="24"/>
          <w:szCs w:val="24"/>
        </w:rPr>
        <w:t>Постановлениями</w:t>
      </w:r>
      <w:r w:rsidR="00F6372D" w:rsidRPr="007A27DD">
        <w:rPr>
          <w:rFonts w:ascii="Times New Roman" w:hAnsi="Times New Roman" w:cs="Times New Roman"/>
          <w:sz w:val="24"/>
          <w:szCs w:val="24"/>
        </w:rPr>
        <w:t xml:space="preserve"> администрации Цивильского муниципального округа от </w:t>
      </w:r>
      <w:r w:rsidRPr="007A27DD">
        <w:rPr>
          <w:rFonts w:ascii="Times New Roman" w:hAnsi="Times New Roman" w:cs="Times New Roman"/>
          <w:sz w:val="24"/>
          <w:szCs w:val="24"/>
        </w:rPr>
        <w:t>17 апреля 2023 г. № 458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от 14</w:t>
      </w:r>
      <w:r w:rsidR="00007868" w:rsidRPr="007A27DD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A27DD">
        <w:rPr>
          <w:rFonts w:ascii="Times New Roman" w:hAnsi="Times New Roman" w:cs="Times New Roman"/>
          <w:sz w:val="24"/>
          <w:szCs w:val="24"/>
        </w:rPr>
        <w:t xml:space="preserve"> 2023 г. № 1599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  <w:r w:rsidR="00C53524" w:rsidRPr="007A27DD">
        <w:rPr>
          <w:rFonts w:ascii="Times New Roman" w:hAnsi="Times New Roman" w:cs="Times New Roman"/>
          <w:sz w:val="24"/>
          <w:szCs w:val="24"/>
        </w:rPr>
        <w:t xml:space="preserve"> </w:t>
      </w:r>
      <w:r w:rsidR="00F6372D" w:rsidRPr="007A27DD">
        <w:rPr>
          <w:rFonts w:ascii="Times New Roman" w:hAnsi="Times New Roman" w:cs="Times New Roman"/>
          <w:sz w:val="24"/>
          <w:szCs w:val="24"/>
        </w:rPr>
        <w:t xml:space="preserve">внесены изменения </w:t>
      </w:r>
      <w:bookmarkStart w:id="0" w:name="_GoBack"/>
      <w:bookmarkEnd w:id="0"/>
      <w:r w:rsidR="00F6372D" w:rsidRPr="007A27DD">
        <w:rPr>
          <w:rFonts w:ascii="Times New Roman" w:hAnsi="Times New Roman" w:cs="Times New Roman"/>
          <w:sz w:val="24"/>
          <w:szCs w:val="24"/>
        </w:rPr>
        <w:t xml:space="preserve">в части уточнения  финансирования мероприятий программы </w:t>
      </w:r>
      <w:r w:rsidR="00B46333" w:rsidRPr="007A27DD">
        <w:rPr>
          <w:rFonts w:ascii="Times New Roman" w:hAnsi="Times New Roman" w:cs="Times New Roman"/>
          <w:sz w:val="24"/>
          <w:szCs w:val="24"/>
        </w:rPr>
        <w:t>на 2023  г. и на 2024-2025 г</w:t>
      </w:r>
      <w:r w:rsidR="00C53524" w:rsidRPr="007A27DD">
        <w:rPr>
          <w:rFonts w:ascii="Times New Roman" w:hAnsi="Times New Roman" w:cs="Times New Roman"/>
          <w:sz w:val="24"/>
          <w:szCs w:val="24"/>
        </w:rPr>
        <w:t>г.</w:t>
      </w:r>
      <w:r w:rsidR="00007868" w:rsidRPr="007A27DD">
        <w:rPr>
          <w:rFonts w:ascii="Times New Roman" w:hAnsi="Times New Roman" w:cs="Times New Roman"/>
          <w:sz w:val="24"/>
          <w:szCs w:val="24"/>
        </w:rPr>
        <w:t xml:space="preserve">, от 25 января 2024 №45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от 21 июня 2024 №683 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от 18 сентября 2024 №1064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</w:t>
      </w:r>
      <w:r w:rsidR="00B46333" w:rsidRPr="007A27DD">
        <w:rPr>
          <w:rFonts w:ascii="Times New Roman" w:hAnsi="Times New Roman" w:cs="Times New Roman"/>
          <w:sz w:val="24"/>
          <w:szCs w:val="24"/>
        </w:rPr>
        <w:t>от 05.11.2024 №1390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внесены изменения  в части уточнения  финансирования мероприятий программы на 2024  г. и на 2025-2026 гг., от 16 января 2025 №31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от 17 марта 2025 №321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от 26 сентября 2025 №1311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долгом», проектом постановления от 31 января 2026 «О внесении изменений в постановление администрации Цивильского муниципального округа Чувашской Республики от 30 января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 внесены изменения  в части уточнения  финансирования мероприятий программы на 2025  г. и на 2026-2027 гг.</w:t>
      </w:r>
    </w:p>
    <w:p w:rsidR="00F6372D" w:rsidRPr="007A27DD" w:rsidRDefault="00F6372D" w:rsidP="007A27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</w:t>
      </w:r>
      <w:r w:rsidR="00094AB0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финансирования программы на 2025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предусмотрен в сумме</w:t>
      </w:r>
      <w:r w:rsidR="00094AB0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96 920,9</w:t>
      </w:r>
      <w:r w:rsidR="0054381E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,0 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тыс.</w:t>
      </w:r>
      <w:r w:rsidR="0019348D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рублей, в том числе из бюджета Цивильского муниципального округа</w:t>
      </w:r>
      <w:r w:rsidR="00094AB0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4AB0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36 565,0</w:t>
      </w:r>
      <w:r w:rsidR="0019348D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тыс.</w:t>
      </w:r>
      <w:r w:rsidR="0019348D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руб. Освоение финансовых</w:t>
      </w:r>
      <w:r w:rsidR="0019348D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средств, предусмотренных в рамках реализации мероприятий программы составило </w:t>
      </w:r>
      <w:r w:rsidR="00094AB0"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>66,9</w:t>
      </w:r>
      <w:r w:rsidRPr="007A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%. </w:t>
      </w:r>
    </w:p>
    <w:p w:rsidR="00CA3D78" w:rsidRPr="007A27DD" w:rsidRDefault="00CA3D78" w:rsidP="007A27DD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A3D78" w:rsidRDefault="00094AB0" w:rsidP="007A27D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27DD">
        <w:rPr>
          <w:rFonts w:ascii="Times New Roman" w:hAnsi="Times New Roman" w:cs="Times New Roman"/>
          <w:sz w:val="24"/>
          <w:szCs w:val="24"/>
        </w:rPr>
        <w:t>В 2025</w:t>
      </w:r>
      <w:r w:rsidR="00CA3D78" w:rsidRPr="007A27DD">
        <w:rPr>
          <w:rFonts w:ascii="Times New Roman" w:hAnsi="Times New Roman" w:cs="Times New Roman"/>
          <w:sz w:val="24"/>
          <w:szCs w:val="24"/>
        </w:rPr>
        <w:t xml:space="preserve"> году задачи муниципальной программы решались в рамках </w:t>
      </w:r>
      <w:r w:rsidR="00394EB7">
        <w:rPr>
          <w:rFonts w:ascii="Times New Roman" w:hAnsi="Times New Roman" w:cs="Times New Roman"/>
          <w:sz w:val="24"/>
          <w:szCs w:val="24"/>
        </w:rPr>
        <w:t>четырех</w:t>
      </w:r>
      <w:r w:rsidRPr="007A27DD">
        <w:rPr>
          <w:rFonts w:ascii="Times New Roman" w:hAnsi="Times New Roman" w:cs="Times New Roman"/>
          <w:sz w:val="24"/>
          <w:szCs w:val="24"/>
        </w:rPr>
        <w:t xml:space="preserve"> комплексов процессных мероприятий</w:t>
      </w:r>
      <w:r w:rsidR="00CA3D78" w:rsidRPr="007A27DD">
        <w:rPr>
          <w:rFonts w:ascii="Times New Roman" w:hAnsi="Times New Roman" w:cs="Times New Roman"/>
          <w:sz w:val="24"/>
          <w:szCs w:val="24"/>
        </w:rPr>
        <w:t>.</w:t>
      </w:r>
    </w:p>
    <w:p w:rsidR="00CA3D78" w:rsidRPr="007A27DD" w:rsidRDefault="00094AB0" w:rsidP="007A27DD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1" w:name="sub_203"/>
      <w:r w:rsidRPr="007A27DD">
        <w:rPr>
          <w:rFonts w:ascii="Times New Roman" w:hAnsi="Times New Roman" w:cs="Times New Roman"/>
          <w:b/>
          <w:color w:val="000000"/>
          <w:sz w:val="24"/>
          <w:szCs w:val="24"/>
        </w:rPr>
        <w:t>Комплекс процессных мероприятий "Организация и управление бюджетным процессом и повышение его открытости"</w:t>
      </w:r>
      <w:r w:rsidR="00CA3D78" w:rsidRPr="007A27DD">
        <w:rPr>
          <w:rFonts w:ascii="Times New Roman" w:hAnsi="Times New Roman" w:cs="Times New Roman"/>
          <w:b/>
          <w:sz w:val="24"/>
          <w:szCs w:val="24"/>
        </w:rPr>
        <w:t xml:space="preserve"> объединяет </w:t>
      </w:r>
      <w:r w:rsidR="00392E50" w:rsidRPr="007A27DD">
        <w:rPr>
          <w:rFonts w:ascii="Times New Roman" w:hAnsi="Times New Roman" w:cs="Times New Roman"/>
          <w:b/>
          <w:sz w:val="24"/>
          <w:szCs w:val="24"/>
        </w:rPr>
        <w:t>4</w:t>
      </w:r>
      <w:r w:rsidR="00CA3D78" w:rsidRPr="007A27DD">
        <w:rPr>
          <w:rFonts w:ascii="Times New Roman" w:hAnsi="Times New Roman" w:cs="Times New Roman"/>
          <w:b/>
          <w:sz w:val="24"/>
          <w:szCs w:val="24"/>
        </w:rPr>
        <w:t xml:space="preserve"> основных </w:t>
      </w:r>
      <w:r w:rsidR="00392E50" w:rsidRPr="007A27DD">
        <w:rPr>
          <w:rFonts w:ascii="Times New Roman" w:hAnsi="Times New Roman" w:cs="Times New Roman"/>
          <w:b/>
          <w:sz w:val="24"/>
          <w:szCs w:val="24"/>
        </w:rPr>
        <w:t>задачи</w:t>
      </w:r>
      <w:r w:rsidR="00CA3D78" w:rsidRPr="007A27DD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1"/>
    <w:p w:rsidR="00D941A8" w:rsidRPr="007A27DD" w:rsidRDefault="00D941A8" w:rsidP="007A27DD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92E50" w:rsidRPr="007A27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Создание условий для обеспечения долгосрочной сбалансированности и устойчивости бюджета Цивильского муниципального округа Чувашской Республики.</w:t>
      </w:r>
    </w:p>
    <w:p w:rsidR="0001097D" w:rsidRPr="00A66DA0" w:rsidRDefault="00392E50" w:rsidP="00DA1DE6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DA1DE6" w:rsidRPr="00A66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задачи </w:t>
      </w:r>
      <w:r w:rsidR="00DA1DE6" w:rsidRPr="00A66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принято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период, учитывающего приоритеты</w:t>
      </w:r>
      <w:r w:rsidR="0001097D" w:rsidRPr="00A66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бюджетной и налоговой политики и социально-экономического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</w:t>
      </w:r>
      <w:r w:rsidR="00DA1DE6" w:rsidRPr="00A66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01097D" w:rsidRDefault="0001097D" w:rsidP="00DA1DE6">
      <w:pPr>
        <w:ind w:firstLine="709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2) </w:t>
      </w:r>
      <w:r w:rsidRPr="00FD3D07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</w:t>
      </w:r>
    </w:p>
    <w:p w:rsidR="0033709C" w:rsidRDefault="0001097D" w:rsidP="00DA1DE6">
      <w:pPr>
        <w:ind w:firstLine="709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3) </w:t>
      </w:r>
      <w:r w:rsidR="00DA1DE6" w:rsidRPr="000109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принят</w:t>
      </w: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ы</w:t>
      </w:r>
      <w:r w:rsidR="00DA1DE6" w:rsidRPr="000109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решени</w:t>
      </w: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я</w:t>
      </w:r>
      <w:r w:rsidR="00DA1DE6" w:rsidRPr="000109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</w:t>
      </w:r>
      <w:r w:rsidR="00DA1DE6" w:rsidRPr="00DA1DE6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 и плановый период;</w:t>
      </w:r>
    </w:p>
    <w:p w:rsidR="00DA1DE6" w:rsidRPr="00DA1DE6" w:rsidRDefault="0033709C" w:rsidP="00DA1DE6">
      <w:pPr>
        <w:ind w:firstLine="709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4) </w:t>
      </w:r>
      <w:r w:rsidR="00DA1DE6" w:rsidRPr="00DA1DE6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обеспечение управления бюджетными ассигнованиями резервного фонда администрации Цивильского муниципального округа Чувашской Республики</w:t>
      </w:r>
      <w:r w:rsidR="00FD3D07" w:rsidRPr="00FD3D07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; </w:t>
      </w:r>
    </w:p>
    <w:p w:rsidR="00DA1DE6" w:rsidRPr="00E93D64" w:rsidRDefault="00E93D64" w:rsidP="007A27DD">
      <w:pPr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3D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="0033709C" w:rsidRPr="00E93D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Обеспечение устойчивого исполнения бюджета Цивильского муниципального округа Чувашской Республики.</w:t>
      </w:r>
    </w:p>
    <w:p w:rsidR="0033709C" w:rsidRPr="009B4F06" w:rsidRDefault="0033709C" w:rsidP="007A27D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229F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данной задачи </w:t>
      </w:r>
      <w:r w:rsidR="00DA1DE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обеспечено получение</w:t>
      </w: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3709C" w:rsidRPr="009B4F06" w:rsidRDefault="0033709C" w:rsidP="007A27D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>-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</w:t>
      </w:r>
    </w:p>
    <w:p w:rsidR="0033709C" w:rsidRPr="009B4F06" w:rsidRDefault="0033709C" w:rsidP="007A27D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DA1DE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субсидий </w:t>
      </w:r>
      <w:r w:rsidR="00E93D64" w:rsidRPr="009B4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республиканского бюджета Чувашской Республики</w:t>
      </w:r>
      <w:r w:rsidR="00E93D64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1DE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реализацию вопросов местного значения в сфере образования, культуры, физической культуры и спорта, </w:t>
      </w:r>
    </w:p>
    <w:p w:rsidR="003229F6" w:rsidRPr="009B4F06" w:rsidRDefault="0033709C" w:rsidP="007A27D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DA1DE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иных межбюджетных трансфертов </w:t>
      </w:r>
      <w:r w:rsidR="009B4F06" w:rsidRPr="009B4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республиканского бюджета Чувашской Республики</w:t>
      </w:r>
      <w:r w:rsidR="009B4F0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1DE6"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</w:r>
      <w:r w:rsidR="00FD3D07" w:rsidRPr="009B4F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193C" w:rsidRPr="007A27DD" w:rsidRDefault="0053193C" w:rsidP="007A27DD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Совершенствование организации исполнения бюджета Цивильского муниципального округа Чувашской Республики.</w:t>
      </w:r>
    </w:p>
    <w:p w:rsidR="0053193C" w:rsidRPr="007A27DD" w:rsidRDefault="0053193C" w:rsidP="007A27DD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данной задачи обеспечено:</w:t>
      </w:r>
    </w:p>
    <w:p w:rsidR="0053193C" w:rsidRPr="007A27DD" w:rsidRDefault="0053193C" w:rsidP="007A27DD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процедуры сбора, свода отчетности об исполнении бюджета Цивильского муниципального округа Чувашской Республики, а также бухгалтерской (финансовой) отчетности бюджетных и автономных учреждений Цивильского муниципального округа Чувашской Республики в автоматизированном виде;</w:t>
      </w:r>
    </w:p>
    <w:p w:rsidR="00FC07F4" w:rsidRDefault="0053193C" w:rsidP="007A27DD">
      <w:pPr>
        <w:pStyle w:val="a6"/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 годовой отчет об исполнении бюджета Цивильского муниципального округа Чувашской Республики за отчетный финансовый год</w:t>
      </w:r>
      <w:r w:rsidR="00FC07F4"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рамках которого 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доходов, расходов и дефицита (профицита)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год;</w:t>
      </w:r>
    </w:p>
    <w:p w:rsidR="00E93D64" w:rsidRPr="009B4F06" w:rsidRDefault="00E93D64" w:rsidP="007A27DD">
      <w:pPr>
        <w:pStyle w:val="a6"/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F06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выплата прочих выплат по обязательствам Цивильского муниципального округа Чувашской Республики</w:t>
      </w:r>
    </w:p>
    <w:p w:rsidR="00FC07F4" w:rsidRPr="007A27DD" w:rsidRDefault="00FC07F4" w:rsidP="007A27DD">
      <w:pPr>
        <w:pStyle w:val="a6"/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осуществлено поощрение региональной управленческой команды, деятельность которой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Федерации, в рамках которого разработаны проекты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Федерации, в соответствующем году.</w:t>
      </w:r>
    </w:p>
    <w:p w:rsidR="00FC07F4" w:rsidRPr="007A27DD" w:rsidRDefault="00FC07F4" w:rsidP="007A27DD">
      <w:pPr>
        <w:pStyle w:val="a6"/>
        <w:ind w:left="0"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Повышение открытости и прозрачности бюджетной системы в Цивильском муниципальном округе Чувашской Республике, доступности для граждан информации о составлении и исполнении бюджета Цивильского муниципального округа Чувашской Республики.</w:t>
      </w:r>
    </w:p>
    <w:p w:rsidR="00FC07F4" w:rsidRPr="007A27DD" w:rsidRDefault="00FC07F4" w:rsidP="007A27DD">
      <w:pPr>
        <w:pStyle w:val="a6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задачи обеспечено:</w:t>
      </w:r>
    </w:p>
    <w:p w:rsidR="00FC07F4" w:rsidRPr="007A27DD" w:rsidRDefault="00FC07F4" w:rsidP="007A27DD">
      <w:pPr>
        <w:pStyle w:val="a6"/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 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информационно-телекоммуникационной сети "Интернет"</w:t>
      </w:r>
      <w:r w:rsidR="007A27DD"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A27DD" w:rsidRPr="00EA66FB" w:rsidRDefault="007A27DD" w:rsidP="00EA66FB">
      <w:pPr>
        <w:pStyle w:val="a6"/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предоставлена 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информационно-телекоммуникационной сети "Интернет".</w:t>
      </w:r>
    </w:p>
    <w:p w:rsidR="00CA3D78" w:rsidRPr="007A27DD" w:rsidRDefault="007A27DD" w:rsidP="007A27D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27DD">
        <w:rPr>
          <w:rFonts w:ascii="Times New Roman" w:hAnsi="Times New Roman" w:cs="Times New Roman"/>
          <w:sz w:val="24"/>
          <w:szCs w:val="24"/>
        </w:rPr>
        <w:t>Всего по программе 5</w:t>
      </w:r>
      <w:r w:rsidR="00BD2BBB" w:rsidRPr="007A27DD">
        <w:rPr>
          <w:rFonts w:ascii="Times New Roman" w:hAnsi="Times New Roman" w:cs="Times New Roman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sz w:val="24"/>
          <w:szCs w:val="24"/>
        </w:rPr>
        <w:t>целевых показателей</w:t>
      </w:r>
      <w:r w:rsidR="00F6372D" w:rsidRPr="007A27DD">
        <w:rPr>
          <w:rFonts w:ascii="Times New Roman" w:hAnsi="Times New Roman" w:cs="Times New Roman"/>
          <w:sz w:val="24"/>
          <w:szCs w:val="24"/>
        </w:rPr>
        <w:t xml:space="preserve">, </w:t>
      </w:r>
      <w:r w:rsidRPr="007A27DD">
        <w:rPr>
          <w:rFonts w:ascii="Times New Roman" w:hAnsi="Times New Roman" w:cs="Times New Roman"/>
          <w:sz w:val="24"/>
          <w:szCs w:val="24"/>
        </w:rPr>
        <w:t>5</w:t>
      </w:r>
      <w:r w:rsidR="00BD2BBB" w:rsidRPr="007A27DD">
        <w:rPr>
          <w:rFonts w:ascii="Times New Roman" w:hAnsi="Times New Roman" w:cs="Times New Roman"/>
          <w:sz w:val="24"/>
          <w:szCs w:val="24"/>
        </w:rPr>
        <w:t xml:space="preserve"> </w:t>
      </w:r>
      <w:r w:rsidRPr="007A27DD">
        <w:rPr>
          <w:rFonts w:ascii="Times New Roman" w:hAnsi="Times New Roman" w:cs="Times New Roman"/>
          <w:sz w:val="24"/>
          <w:szCs w:val="24"/>
        </w:rPr>
        <w:t>из них</w:t>
      </w:r>
      <w:r w:rsidR="00F6372D" w:rsidRPr="007A27DD">
        <w:rPr>
          <w:rFonts w:ascii="Times New Roman" w:hAnsi="Times New Roman" w:cs="Times New Roman"/>
          <w:sz w:val="24"/>
          <w:szCs w:val="24"/>
        </w:rPr>
        <w:t xml:space="preserve"> достигнуто. Процент составляет </w:t>
      </w:r>
      <w:r w:rsidR="00BD2BBB" w:rsidRPr="007A27DD">
        <w:rPr>
          <w:rFonts w:ascii="Times New Roman" w:hAnsi="Times New Roman" w:cs="Times New Roman"/>
          <w:sz w:val="24"/>
          <w:szCs w:val="24"/>
        </w:rPr>
        <w:t>100</w:t>
      </w:r>
      <w:r w:rsidR="00F6372D" w:rsidRPr="007A27DD">
        <w:rPr>
          <w:rFonts w:ascii="Times New Roman" w:hAnsi="Times New Roman" w:cs="Times New Roman"/>
          <w:sz w:val="24"/>
          <w:szCs w:val="24"/>
        </w:rPr>
        <w:t>%.</w:t>
      </w: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sz w:val="24"/>
          <w:szCs w:val="24"/>
        </w:rPr>
      </w:pPr>
    </w:p>
    <w:p w:rsidR="00CA3D78" w:rsidRPr="00F849EB" w:rsidRDefault="00CA3D78" w:rsidP="00F849EB">
      <w:pPr>
        <w:rPr>
          <w:rFonts w:ascii="Times New Roman" w:hAnsi="Times New Roman" w:cs="Times New Roman"/>
          <w:sz w:val="24"/>
          <w:szCs w:val="24"/>
        </w:rPr>
      </w:pPr>
    </w:p>
    <w:p w:rsidR="002F4E49" w:rsidRDefault="002F4E49" w:rsidP="00F849EB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sectPr w:rsidR="002F4E49" w:rsidSect="00FD3D07">
          <w:pgSz w:w="11906" w:h="16838"/>
          <w:pgMar w:top="737" w:right="851" w:bottom="737" w:left="1701" w:header="709" w:footer="709" w:gutter="0"/>
          <w:cols w:space="708"/>
          <w:docGrid w:linePitch="360"/>
        </w:sectPr>
      </w:pPr>
    </w:p>
    <w:p w:rsidR="00CA3D78" w:rsidRPr="007D158E" w:rsidRDefault="00CA3D78" w:rsidP="007D158E">
      <w:pPr>
        <w:pStyle w:val="ConsPlusNormal"/>
        <w:jc w:val="right"/>
        <w:rPr>
          <w:rFonts w:ascii="Times New Roman" w:hAnsi="Times New Roman" w:cs="Times New Roman"/>
        </w:rPr>
      </w:pPr>
      <w:r w:rsidRPr="007D158E">
        <w:rPr>
          <w:rFonts w:ascii="Times New Roman" w:hAnsi="Times New Roman" w:cs="Times New Roman"/>
        </w:rPr>
        <w:lastRenderedPageBreak/>
        <w:t>Приложение № 7</w:t>
      </w:r>
    </w:p>
    <w:p w:rsidR="00CA3D78" w:rsidRPr="007D158E" w:rsidRDefault="00CA3D78" w:rsidP="007D158E">
      <w:pPr>
        <w:pStyle w:val="ConsPlusNormal"/>
        <w:jc w:val="right"/>
        <w:rPr>
          <w:rFonts w:ascii="Times New Roman" w:hAnsi="Times New Roman" w:cs="Times New Roman"/>
        </w:rPr>
      </w:pPr>
      <w:r w:rsidRPr="007D158E">
        <w:rPr>
          <w:rFonts w:ascii="Times New Roman" w:hAnsi="Times New Roman" w:cs="Times New Roman"/>
        </w:rPr>
        <w:t>к Порядку разработки и реализации</w:t>
      </w:r>
      <w:r w:rsidR="007D158E">
        <w:rPr>
          <w:rFonts w:ascii="Times New Roman" w:hAnsi="Times New Roman" w:cs="Times New Roman"/>
        </w:rPr>
        <w:t xml:space="preserve"> </w:t>
      </w:r>
      <w:r w:rsidRPr="007D158E">
        <w:rPr>
          <w:rFonts w:ascii="Times New Roman" w:hAnsi="Times New Roman" w:cs="Times New Roman"/>
        </w:rPr>
        <w:t>муниципальных программ</w:t>
      </w:r>
    </w:p>
    <w:p w:rsidR="00CA3D78" w:rsidRPr="007D158E" w:rsidRDefault="00CA3D78" w:rsidP="007D158E">
      <w:pPr>
        <w:pStyle w:val="ConsPlusNormal"/>
        <w:jc w:val="right"/>
        <w:rPr>
          <w:rFonts w:ascii="Times New Roman" w:hAnsi="Times New Roman" w:cs="Times New Roman"/>
        </w:rPr>
      </w:pPr>
      <w:r w:rsidRPr="007D158E">
        <w:rPr>
          <w:rFonts w:ascii="Times New Roman" w:hAnsi="Times New Roman" w:cs="Times New Roman"/>
        </w:rPr>
        <w:t>Цивильского муниципального округа</w:t>
      </w:r>
      <w:r w:rsidR="007D158E">
        <w:rPr>
          <w:rFonts w:ascii="Times New Roman" w:hAnsi="Times New Roman" w:cs="Times New Roman"/>
        </w:rPr>
        <w:t xml:space="preserve"> </w:t>
      </w:r>
      <w:r w:rsidRPr="007D158E">
        <w:rPr>
          <w:rFonts w:ascii="Times New Roman" w:hAnsi="Times New Roman" w:cs="Times New Roman"/>
        </w:rPr>
        <w:t>Чувашской Республики</w:t>
      </w:r>
    </w:p>
    <w:p w:rsidR="00CA3D78" w:rsidRPr="007D158E" w:rsidRDefault="00CA3D78" w:rsidP="00F849EB">
      <w:pPr>
        <w:pStyle w:val="ConsPlusNormal"/>
        <w:jc w:val="both"/>
        <w:rPr>
          <w:rFonts w:ascii="Times New Roman" w:hAnsi="Times New Roman" w:cs="Times New Roman"/>
        </w:rPr>
      </w:pPr>
    </w:p>
    <w:p w:rsidR="00CA3D78" w:rsidRPr="00F849EB" w:rsidRDefault="00CA3D78" w:rsidP="001D4B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604"/>
      <w:bookmarkEnd w:id="2"/>
      <w:r w:rsidRPr="00F849EB">
        <w:rPr>
          <w:rFonts w:ascii="Times New Roman" w:hAnsi="Times New Roman" w:cs="Times New Roman"/>
          <w:sz w:val="24"/>
          <w:szCs w:val="24"/>
        </w:rPr>
        <w:t>Отчет</w:t>
      </w:r>
    </w:p>
    <w:p w:rsidR="00CA3D78" w:rsidRPr="00F849EB" w:rsidRDefault="00CA3D78" w:rsidP="001D4B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о реализации муниципальных программ</w:t>
      </w:r>
    </w:p>
    <w:p w:rsidR="00CA3D78" w:rsidRPr="00F849EB" w:rsidRDefault="00CA3D78" w:rsidP="001D4B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за счет всех и</w:t>
      </w:r>
      <w:r w:rsidR="001D4BAE">
        <w:rPr>
          <w:rFonts w:ascii="Times New Roman" w:hAnsi="Times New Roman" w:cs="Times New Roman"/>
          <w:sz w:val="24"/>
          <w:szCs w:val="24"/>
        </w:rPr>
        <w:t>сточников финансирования за 2025</w:t>
      </w:r>
      <w:r w:rsidRPr="00F849E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A3D78" w:rsidRPr="00F849EB" w:rsidRDefault="00CA3D78" w:rsidP="00F849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828"/>
        <w:gridCol w:w="2551"/>
        <w:gridCol w:w="1418"/>
        <w:gridCol w:w="1417"/>
        <w:gridCol w:w="1276"/>
        <w:gridCol w:w="1843"/>
        <w:gridCol w:w="1842"/>
      </w:tblGrid>
      <w:tr w:rsidR="007D158E" w:rsidRPr="00D77D1E" w:rsidTr="007D158E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41B8F" w:rsidP="00D77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41B8F" w:rsidP="007D15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Цивильского муниципального округа Чувашской Республики (</w:t>
            </w:r>
            <w:r w:rsidR="00F620B0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программы Цивильского муниципального округа </w:t>
            </w:r>
            <w:r w:rsidR="00F620B0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41B8F" w:rsidP="00D77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План, тыс. руб. &lt;*&gt;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тыс. руб. &lt;**&gt;</w:t>
            </w: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B8F">
              <w:rPr>
                <w:rFonts w:ascii="Times New Roman" w:hAnsi="Times New Roman" w:cs="Times New Roman"/>
                <w:sz w:val="20"/>
                <w:szCs w:val="20"/>
              </w:rPr>
              <w:t>Сведения о выполнении соответствующего мероприятия &lt;***&gt;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D1E" w:rsidRPr="00D41B8F" w:rsidRDefault="00D77D1E" w:rsidP="00D77D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8F">
              <w:rPr>
                <w:rFonts w:ascii="Times New Roman" w:hAnsi="Times New Roman" w:cs="Times New Roman"/>
              </w:rPr>
              <w:t>Примечание &lt;****&gt;</w:t>
            </w:r>
          </w:p>
        </w:tc>
      </w:tr>
      <w:tr w:rsidR="007D158E" w:rsidRPr="00D77D1E" w:rsidTr="007D158E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1E" w:rsidRPr="00D77D1E" w:rsidRDefault="00D77D1E" w:rsidP="00D77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7D158E" w:rsidRPr="00D77D1E" w:rsidTr="007D158E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Цивильского муниципального округа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"Управление общественными</w:t>
            </w:r>
            <w:r w:rsidR="00956C51"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финансами и муниципальным долгом"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64 899,8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связи с переходящим контрактом на 2026 год</w:t>
            </w: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5 364,6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5 364,6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3EC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54 991,3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28 446,4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36 565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31 088,8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8044A6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8044A6" w:rsidRDefault="008044A6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4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A6" w:rsidRPr="008044A6" w:rsidRDefault="008044A6" w:rsidP="008044A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044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"Организация и управление бюджетным процессом и повышение его открытости", всего</w:t>
            </w:r>
          </w:p>
          <w:p w:rsidR="00956C51" w:rsidRPr="008044A6" w:rsidRDefault="008044A6" w:rsidP="008044A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4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63 645,3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5C694F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2 107,5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2 107,5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E774A4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54 991,3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28 446,4</w:t>
            </w:r>
          </w:p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F620B0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51" w:rsidRPr="00D77D1E" w:rsidRDefault="00956C51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rPr>
          <w:trHeight w:val="543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956C5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7D158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7D15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7D15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7D15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837" w:rsidRPr="00D77D1E" w:rsidRDefault="00050837" w:rsidP="00956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8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050837" w:rsidRDefault="00050837" w:rsidP="0005083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08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"Обеспечение реализации муниципальной программы Цивильского муниципального округа Чувашской Республики "Управление общественными финансами и муниципальным долгом" всего</w:t>
            </w:r>
          </w:p>
          <w:p w:rsidR="00050837" w:rsidRPr="00B72C3C" w:rsidRDefault="00050837" w:rsidP="00050837">
            <w:pPr>
              <w:jc w:val="left"/>
              <w:rPr>
                <w:rFonts w:eastAsia="Times New Roman"/>
                <w:color w:val="000000"/>
                <w:sz w:val="23"/>
                <w:szCs w:val="23"/>
              </w:rPr>
            </w:pPr>
            <w:r w:rsidRPr="000508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33 275,6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33 275,6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3 257,1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158E" w:rsidRPr="00D77D1E" w:rsidTr="007D158E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30 018,5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30 018,5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837" w:rsidRPr="00D77D1E" w:rsidRDefault="00050837" w:rsidP="00050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3D78" w:rsidRPr="00F849EB" w:rsidRDefault="00CA3D78" w:rsidP="00F849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3D78" w:rsidRPr="00F849EB" w:rsidRDefault="00CA3D78" w:rsidP="00F849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A3D78" w:rsidRPr="00F849EB" w:rsidRDefault="00CA3D78" w:rsidP="00F849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&lt;*&gt; В соответствии с муниципальной программой Цивильского муниципального округа Чувашской Республики.</w:t>
      </w:r>
    </w:p>
    <w:p w:rsidR="00CA3D78" w:rsidRPr="00F849EB" w:rsidRDefault="00CA3D78" w:rsidP="00F849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&lt;**&gt; Кассовые расходы федерального бюджета, республиканского бюджета, бюджета Цивильского муниципального округа Чувашской Республики, внебюджетные источники.</w:t>
      </w:r>
    </w:p>
    <w:p w:rsidR="00CA3D78" w:rsidRPr="00F849EB" w:rsidRDefault="00CA3D78" w:rsidP="00F849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&lt;***&gt; Указываются значения "выполнено", "не выполнено", "частично выполнено".</w:t>
      </w:r>
    </w:p>
    <w:p w:rsidR="00CA3D78" w:rsidRPr="00F849EB" w:rsidRDefault="00CA3D78" w:rsidP="00F849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49EB">
        <w:rPr>
          <w:rFonts w:ascii="Times New Roman" w:hAnsi="Times New Roman" w:cs="Times New Roman"/>
          <w:sz w:val="24"/>
          <w:szCs w:val="24"/>
        </w:rPr>
        <w:t>&lt;****&gt; Представляется краткая информация о проделанной работе и о достижении (</w:t>
      </w:r>
      <w:proofErr w:type="spellStart"/>
      <w:r w:rsidRPr="00F849EB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49EB">
        <w:rPr>
          <w:rFonts w:ascii="Times New Roman" w:hAnsi="Times New Roman" w:cs="Times New Roman"/>
          <w:sz w:val="24"/>
          <w:szCs w:val="24"/>
        </w:rPr>
        <w:t xml:space="preserve">) установленных целевых показателей (индикаторов) муниципальной программы Цивильского муниципального округа Чувашской Республики (подпрограммы муниципальной программы Цивильского муниципального округа Чувашской Республики). В случае </w:t>
      </w:r>
      <w:proofErr w:type="spellStart"/>
      <w:r w:rsidRPr="00F849EB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849EB">
        <w:rPr>
          <w:rFonts w:ascii="Times New Roman" w:hAnsi="Times New Roman" w:cs="Times New Roman"/>
          <w:sz w:val="24"/>
          <w:szCs w:val="24"/>
        </w:rPr>
        <w:t xml:space="preserve"> установленных целевых показателей (индикаторов) муниципальной программы Цивильского муниципального округа Чувашской Республики (подпрограммы муниципальной программы Цивильского муниципального округа Чувашской Республики) представляются пояснения причин </w:t>
      </w:r>
      <w:proofErr w:type="spellStart"/>
      <w:r w:rsidRPr="00F849EB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849EB">
        <w:rPr>
          <w:rFonts w:ascii="Times New Roman" w:hAnsi="Times New Roman" w:cs="Times New Roman"/>
          <w:sz w:val="24"/>
          <w:szCs w:val="24"/>
        </w:rPr>
        <w:t>.</w:t>
      </w:r>
    </w:p>
    <w:p w:rsidR="00CA3D78" w:rsidRPr="00F849EB" w:rsidRDefault="00CA3D78" w:rsidP="00F849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3D78" w:rsidRPr="00F849EB" w:rsidRDefault="00CA3D78" w:rsidP="00F849EB">
      <w:pPr>
        <w:rPr>
          <w:rFonts w:ascii="Times New Roman" w:hAnsi="Times New Roman" w:cs="Times New Roman"/>
          <w:sz w:val="24"/>
          <w:szCs w:val="24"/>
        </w:rPr>
      </w:pPr>
    </w:p>
    <w:sectPr w:rsidR="00CA3D78" w:rsidRPr="00F849EB" w:rsidSect="007D158E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54DA0"/>
    <w:multiLevelType w:val="hybridMultilevel"/>
    <w:tmpl w:val="5C66516A"/>
    <w:lvl w:ilvl="0" w:tplc="259EAA50">
      <w:start w:val="1"/>
      <w:numFmt w:val="decimal"/>
      <w:lvlText w:val="%1)"/>
      <w:lvlJc w:val="left"/>
      <w:pPr>
        <w:ind w:left="1002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DC60F97"/>
    <w:multiLevelType w:val="hybridMultilevel"/>
    <w:tmpl w:val="C0AE836C"/>
    <w:lvl w:ilvl="0" w:tplc="08CE06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DDB1814"/>
    <w:multiLevelType w:val="hybridMultilevel"/>
    <w:tmpl w:val="62549EAC"/>
    <w:lvl w:ilvl="0" w:tplc="12CA3C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D78"/>
    <w:rsid w:val="00004507"/>
    <w:rsid w:val="00007868"/>
    <w:rsid w:val="0001097D"/>
    <w:rsid w:val="000166EC"/>
    <w:rsid w:val="00050837"/>
    <w:rsid w:val="00051DCE"/>
    <w:rsid w:val="00053EC1"/>
    <w:rsid w:val="000642B9"/>
    <w:rsid w:val="000674D3"/>
    <w:rsid w:val="00094AB0"/>
    <w:rsid w:val="000A00C7"/>
    <w:rsid w:val="000E1E44"/>
    <w:rsid w:val="00112F89"/>
    <w:rsid w:val="0012771D"/>
    <w:rsid w:val="001807B8"/>
    <w:rsid w:val="0019348D"/>
    <w:rsid w:val="00196B2E"/>
    <w:rsid w:val="001A2B12"/>
    <w:rsid w:val="001C7E0A"/>
    <w:rsid w:val="001D4BAE"/>
    <w:rsid w:val="00215867"/>
    <w:rsid w:val="00254811"/>
    <w:rsid w:val="002923E2"/>
    <w:rsid w:val="002C4E6C"/>
    <w:rsid w:val="002E2798"/>
    <w:rsid w:val="002F4E49"/>
    <w:rsid w:val="002F7423"/>
    <w:rsid w:val="003229F6"/>
    <w:rsid w:val="0033709C"/>
    <w:rsid w:val="00382C25"/>
    <w:rsid w:val="00384FEA"/>
    <w:rsid w:val="00392E50"/>
    <w:rsid w:val="00394EB7"/>
    <w:rsid w:val="003D1EC3"/>
    <w:rsid w:val="003D31E5"/>
    <w:rsid w:val="003D4104"/>
    <w:rsid w:val="003D6E69"/>
    <w:rsid w:val="003F30D7"/>
    <w:rsid w:val="003F4E55"/>
    <w:rsid w:val="00405836"/>
    <w:rsid w:val="00422411"/>
    <w:rsid w:val="004321D3"/>
    <w:rsid w:val="004650BA"/>
    <w:rsid w:val="004F5BBB"/>
    <w:rsid w:val="005037F1"/>
    <w:rsid w:val="00525968"/>
    <w:rsid w:val="0053193C"/>
    <w:rsid w:val="0054381E"/>
    <w:rsid w:val="00561A37"/>
    <w:rsid w:val="005C694F"/>
    <w:rsid w:val="005F6A2A"/>
    <w:rsid w:val="00643B56"/>
    <w:rsid w:val="00647545"/>
    <w:rsid w:val="006672E6"/>
    <w:rsid w:val="00682809"/>
    <w:rsid w:val="00711A98"/>
    <w:rsid w:val="007229D6"/>
    <w:rsid w:val="00751303"/>
    <w:rsid w:val="007925DE"/>
    <w:rsid w:val="007A27DD"/>
    <w:rsid w:val="007B74A4"/>
    <w:rsid w:val="007C566E"/>
    <w:rsid w:val="007D158E"/>
    <w:rsid w:val="007E0945"/>
    <w:rsid w:val="007E4C9C"/>
    <w:rsid w:val="008044A6"/>
    <w:rsid w:val="0089308D"/>
    <w:rsid w:val="008C5915"/>
    <w:rsid w:val="00956C51"/>
    <w:rsid w:val="009B4F06"/>
    <w:rsid w:val="009D432C"/>
    <w:rsid w:val="009E6864"/>
    <w:rsid w:val="00A416CF"/>
    <w:rsid w:val="00A418A8"/>
    <w:rsid w:val="00A54B89"/>
    <w:rsid w:val="00A66DA0"/>
    <w:rsid w:val="00A8343F"/>
    <w:rsid w:val="00B31BCE"/>
    <w:rsid w:val="00B46333"/>
    <w:rsid w:val="00B51038"/>
    <w:rsid w:val="00B61618"/>
    <w:rsid w:val="00B94E93"/>
    <w:rsid w:val="00BD2BBB"/>
    <w:rsid w:val="00BD576D"/>
    <w:rsid w:val="00C37666"/>
    <w:rsid w:val="00C53524"/>
    <w:rsid w:val="00CA3D78"/>
    <w:rsid w:val="00CA7F01"/>
    <w:rsid w:val="00CC1B1E"/>
    <w:rsid w:val="00D21B98"/>
    <w:rsid w:val="00D41B8F"/>
    <w:rsid w:val="00D420BA"/>
    <w:rsid w:val="00D7775E"/>
    <w:rsid w:val="00D77D1E"/>
    <w:rsid w:val="00D941A8"/>
    <w:rsid w:val="00DA1DE6"/>
    <w:rsid w:val="00DB77AE"/>
    <w:rsid w:val="00DF2D71"/>
    <w:rsid w:val="00DF5F40"/>
    <w:rsid w:val="00E6180F"/>
    <w:rsid w:val="00E66D0E"/>
    <w:rsid w:val="00E67BE7"/>
    <w:rsid w:val="00E739BA"/>
    <w:rsid w:val="00E774A4"/>
    <w:rsid w:val="00E93D64"/>
    <w:rsid w:val="00EA66FB"/>
    <w:rsid w:val="00F109E5"/>
    <w:rsid w:val="00F620B0"/>
    <w:rsid w:val="00F6372D"/>
    <w:rsid w:val="00F849EB"/>
    <w:rsid w:val="00F9669F"/>
    <w:rsid w:val="00FC07F4"/>
    <w:rsid w:val="00FD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C3"/>
  </w:style>
  <w:style w:type="paragraph" w:styleId="1">
    <w:name w:val="heading 1"/>
    <w:basedOn w:val="a"/>
    <w:link w:val="10"/>
    <w:uiPriority w:val="99"/>
    <w:qFormat/>
    <w:rsid w:val="00CA3D78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A3D78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3">
    <w:name w:val="Нормальный"/>
    <w:basedOn w:val="a"/>
    <w:rsid w:val="00CA3D78"/>
    <w:pPr>
      <w:suppressAutoHyphens/>
      <w:overflowPunct w:val="0"/>
      <w:autoSpaceDE w:val="0"/>
      <w:autoSpaceDN w:val="0"/>
      <w:ind w:firstLine="720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78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ConsPlusNormal0">
    <w:name w:val="ConsPlusNormal Знак"/>
    <w:link w:val="ConsPlusNormal"/>
    <w:locked/>
    <w:rsid w:val="00F6372D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4">
    <w:name w:val="Цветовое выделение"/>
    <w:uiPriority w:val="99"/>
    <w:rsid w:val="00D941A8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4321D3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5319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C3"/>
  </w:style>
  <w:style w:type="paragraph" w:styleId="1">
    <w:name w:val="heading 1"/>
    <w:basedOn w:val="a"/>
    <w:link w:val="10"/>
    <w:uiPriority w:val="99"/>
    <w:qFormat/>
    <w:rsid w:val="00CA3D78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A3D78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3">
    <w:name w:val="Нормальный"/>
    <w:basedOn w:val="a"/>
    <w:rsid w:val="00CA3D78"/>
    <w:pPr>
      <w:suppressAutoHyphens/>
      <w:overflowPunct w:val="0"/>
      <w:autoSpaceDE w:val="0"/>
      <w:autoSpaceDN w:val="0"/>
      <w:ind w:firstLine="720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78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ConsPlusNormal0">
    <w:name w:val="ConsPlusNormal Знак"/>
    <w:link w:val="ConsPlusNormal"/>
    <w:locked/>
    <w:rsid w:val="00F6372D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4">
    <w:name w:val="Цветовое выделение"/>
    <w:uiPriority w:val="99"/>
    <w:rsid w:val="00D941A8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4321D3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531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DCFD1-62A8-4D0A-80F3-DD62E4F10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zivil_econom</dc:creator>
  <cp:lastModifiedBy>User</cp:lastModifiedBy>
  <cp:revision>8</cp:revision>
  <dcterms:created xsi:type="dcterms:W3CDTF">2026-02-13T13:11:00Z</dcterms:created>
  <dcterms:modified xsi:type="dcterms:W3CDTF">2026-03-11T05:48:00Z</dcterms:modified>
</cp:coreProperties>
</file>