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6C" w:rsidRPr="00741325" w:rsidRDefault="00F97D6C" w:rsidP="00F97D6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F44A6EE" wp14:editId="27C4B6F4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D6C" w:rsidRPr="00741325" w:rsidRDefault="00F97D6C" w:rsidP="00F97D6C">
      <w:r w:rsidRPr="00741325">
        <w:t xml:space="preserve">                                                                      </w:t>
      </w:r>
    </w:p>
    <w:p w:rsidR="00F97D6C" w:rsidRPr="00741325" w:rsidRDefault="00F97D6C" w:rsidP="00F97D6C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40AB74D9" wp14:editId="0CAE8A3E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F97D6C" w:rsidRPr="00741325" w:rsidTr="00933F92">
        <w:trPr>
          <w:cantSplit/>
          <w:trHeight w:val="420"/>
        </w:trPr>
        <w:tc>
          <w:tcPr>
            <w:tcW w:w="4077" w:type="dxa"/>
            <w:vAlign w:val="center"/>
          </w:tcPr>
          <w:p w:rsidR="00F97D6C" w:rsidRPr="00741325" w:rsidRDefault="00F97D6C" w:rsidP="00933F9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F97D6C" w:rsidRDefault="00F97D6C" w:rsidP="00933F9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F97D6C" w:rsidRPr="00741325" w:rsidRDefault="00F97D6C" w:rsidP="00933F9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F97D6C" w:rsidRPr="00741325" w:rsidRDefault="00F97D6C" w:rsidP="00933F9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F97D6C" w:rsidRPr="00741325" w:rsidRDefault="00F97D6C" w:rsidP="00933F9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F97D6C" w:rsidRPr="00741325" w:rsidRDefault="00F97D6C" w:rsidP="00933F92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F97D6C" w:rsidRPr="00741325" w:rsidRDefault="00F97D6C" w:rsidP="00933F92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F97D6C" w:rsidRPr="00741325" w:rsidRDefault="00F97D6C" w:rsidP="00933F9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F97D6C" w:rsidRPr="00741325" w:rsidTr="00933F92">
        <w:trPr>
          <w:cantSplit/>
          <w:trHeight w:val="1399"/>
        </w:trPr>
        <w:tc>
          <w:tcPr>
            <w:tcW w:w="4077" w:type="dxa"/>
          </w:tcPr>
          <w:p w:rsidR="00F97D6C" w:rsidRPr="00741325" w:rsidRDefault="00F97D6C" w:rsidP="00933F92">
            <w:pPr>
              <w:spacing w:line="192" w:lineRule="auto"/>
            </w:pPr>
          </w:p>
          <w:p w:rsidR="00F97D6C" w:rsidRPr="00741325" w:rsidRDefault="00F97D6C" w:rsidP="00933F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F97D6C" w:rsidRPr="00741325" w:rsidRDefault="00F97D6C" w:rsidP="00933F9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F97D6C" w:rsidRPr="00741325" w:rsidRDefault="001F2BC8" w:rsidP="00933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07.</w:t>
            </w:r>
            <w:r w:rsidR="00F97D6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04.2025</w:t>
            </w:r>
            <w:r w:rsidR="00F97D6C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F97D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251</w:t>
            </w:r>
            <w:r w:rsidR="00F97D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F97D6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F97D6C" w:rsidRPr="00741325" w:rsidRDefault="00F97D6C" w:rsidP="00933F9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F97D6C" w:rsidRPr="00741325" w:rsidRDefault="00F97D6C" w:rsidP="00933F9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F97D6C" w:rsidRPr="00741325" w:rsidRDefault="00F97D6C" w:rsidP="00933F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97D6C" w:rsidRPr="00741325" w:rsidRDefault="00F97D6C" w:rsidP="00933F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F97D6C" w:rsidRPr="00741325" w:rsidRDefault="00F97D6C" w:rsidP="00933F92"/>
          <w:p w:rsidR="00F97D6C" w:rsidRPr="00741325" w:rsidRDefault="001F2BC8" w:rsidP="00933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07.</w:t>
            </w:r>
            <w:r w:rsidR="00F97D6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04.2025</w:t>
            </w:r>
            <w:r w:rsidR="00F97D6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F97D6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251</w:t>
            </w:r>
            <w:bookmarkStart w:id="0" w:name="_GoBack"/>
            <w:bookmarkEnd w:id="0"/>
            <w:r w:rsidR="00F97D6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F97D6C" w:rsidRPr="00741325" w:rsidRDefault="00F97D6C" w:rsidP="00933F9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F97D6C" w:rsidRPr="002323DE" w:rsidRDefault="00F97D6C" w:rsidP="00F97D6C">
      <w:pPr>
        <w:shd w:val="clear" w:color="auto" w:fill="FFFFFF"/>
        <w:ind w:right="3542"/>
        <w:jc w:val="both"/>
      </w:pPr>
      <w:r w:rsidRPr="00E03BFB">
        <w:rPr>
          <w:color w:val="262626"/>
          <w:kern w:val="32"/>
        </w:rPr>
        <w:t xml:space="preserve">О внесении изменений в постановление администрации </w:t>
      </w:r>
      <w:proofErr w:type="spellStart"/>
      <w:r w:rsidRPr="00E03BFB">
        <w:rPr>
          <w:color w:val="262626"/>
          <w:kern w:val="32"/>
        </w:rPr>
        <w:t>Красночетайского</w:t>
      </w:r>
      <w:proofErr w:type="spellEnd"/>
      <w:r w:rsidRPr="00E03BFB">
        <w:rPr>
          <w:color w:val="262626"/>
          <w:kern w:val="32"/>
        </w:rPr>
        <w:t xml:space="preserve"> муниципального округа Чувашск</w:t>
      </w:r>
      <w:r w:rsidR="002323DE">
        <w:rPr>
          <w:color w:val="262626"/>
          <w:kern w:val="32"/>
        </w:rPr>
        <w:t>ой Республики от 29.07.2024</w:t>
      </w:r>
      <w:r w:rsidRPr="00E03BFB">
        <w:rPr>
          <w:color w:val="262626"/>
          <w:kern w:val="32"/>
        </w:rPr>
        <w:t xml:space="preserve"> № </w:t>
      </w:r>
      <w:r w:rsidR="002323DE">
        <w:rPr>
          <w:color w:val="262626"/>
          <w:kern w:val="32"/>
        </w:rPr>
        <w:t>588</w:t>
      </w:r>
      <w:r w:rsidRPr="00E03BFB">
        <w:rPr>
          <w:color w:val="262626"/>
          <w:kern w:val="32"/>
        </w:rPr>
        <w:t xml:space="preserve"> </w:t>
      </w:r>
      <w:r w:rsidRPr="002323DE">
        <w:rPr>
          <w:color w:val="262626"/>
          <w:kern w:val="32"/>
        </w:rPr>
        <w:t>«</w:t>
      </w:r>
      <w:r w:rsidR="002323DE" w:rsidRPr="002323DE">
        <w:t xml:space="preserve">Об утверждении административного регламента </w:t>
      </w:r>
      <w:proofErr w:type="spellStart"/>
      <w:r w:rsidR="002323DE" w:rsidRPr="002323DE">
        <w:t>Красночетайского</w:t>
      </w:r>
      <w:proofErr w:type="spellEnd"/>
      <w:r w:rsidR="002323DE" w:rsidRPr="002323DE">
        <w:t xml:space="preserve"> муниципального округа Чувашской Республики по предо</w:t>
      </w:r>
      <w:r w:rsidR="004143C3">
        <w:t>ставлению муниципальной услуги «</w:t>
      </w:r>
      <w:r w:rsidR="002323DE" w:rsidRPr="002323DE">
        <w:t>Принятие на учет граждан в качестве</w:t>
      </w:r>
      <w:r w:rsidR="002323DE">
        <w:t xml:space="preserve"> нуждающихся в жилых помещениях</w:t>
      </w:r>
      <w:r w:rsidRPr="002323DE">
        <w:t xml:space="preserve">»  </w:t>
      </w:r>
    </w:p>
    <w:p w:rsidR="00F97D6C" w:rsidRPr="00E03BFB" w:rsidRDefault="00F97D6C" w:rsidP="00F97D6C">
      <w:pPr>
        <w:shd w:val="clear" w:color="auto" w:fill="FFFFFF"/>
        <w:ind w:right="3825"/>
        <w:jc w:val="both"/>
        <w:rPr>
          <w:shd w:val="clear" w:color="auto" w:fill="FFFFFF"/>
        </w:rPr>
      </w:pPr>
    </w:p>
    <w:p w:rsidR="00F97D6C" w:rsidRPr="00E03BFB" w:rsidRDefault="00F97D6C" w:rsidP="00F97D6C">
      <w:pPr>
        <w:autoSpaceDE w:val="0"/>
        <w:autoSpaceDN w:val="0"/>
        <w:adjustRightInd w:val="0"/>
        <w:ind w:firstLine="567"/>
        <w:jc w:val="both"/>
      </w:pPr>
      <w:r w:rsidRPr="00E03BFB">
        <w:t xml:space="preserve">В соответствии </w:t>
      </w:r>
      <w:r w:rsidRPr="00E03BFB">
        <w:rPr>
          <w:shd w:val="clear" w:color="auto" w:fill="FFFFFF"/>
        </w:rPr>
        <w:t xml:space="preserve">с </w:t>
      </w:r>
      <w:r w:rsidR="00445E72">
        <w:rPr>
          <w:color w:val="000000"/>
        </w:rPr>
        <w:t>Жилищным кодексом Российской Федерации</w:t>
      </w:r>
      <w:r>
        <w:rPr>
          <w:color w:val="000000"/>
        </w:rPr>
        <w:t xml:space="preserve">, </w:t>
      </w:r>
      <w:r w:rsidR="00445E72">
        <w:rPr>
          <w:color w:val="000000"/>
        </w:rPr>
        <w:t xml:space="preserve">Закона Чувашской Республики от 17.10.2005 №42 «О регулировании жилищных отношений», </w:t>
      </w:r>
      <w:r w:rsidRPr="00E03BFB">
        <w:t xml:space="preserve">администрация </w:t>
      </w:r>
      <w:proofErr w:type="spellStart"/>
      <w:r w:rsidRPr="00E03BFB">
        <w:t>Красночетайского</w:t>
      </w:r>
      <w:proofErr w:type="spellEnd"/>
      <w:r w:rsidRPr="00E03BFB">
        <w:t xml:space="preserve"> муниципального округа Чувашской Республики </w:t>
      </w:r>
      <w:r w:rsidRPr="00E03BFB">
        <w:rPr>
          <w:rStyle w:val="a6"/>
        </w:rPr>
        <w:t>постановляет</w:t>
      </w:r>
      <w:r w:rsidRPr="00E03BFB">
        <w:t>:</w:t>
      </w:r>
    </w:p>
    <w:p w:rsidR="00F97D6C" w:rsidRPr="00E03BFB" w:rsidRDefault="00F97D6C" w:rsidP="00F97D6C">
      <w:pPr>
        <w:shd w:val="clear" w:color="auto" w:fill="FFFFFF"/>
        <w:ind w:firstLine="567"/>
        <w:jc w:val="both"/>
      </w:pPr>
      <w:r w:rsidRPr="00E03BFB">
        <w:t xml:space="preserve">1. Внести в административный регламент </w:t>
      </w:r>
      <w:proofErr w:type="spellStart"/>
      <w:r w:rsidR="001C2D62" w:rsidRPr="002323DE">
        <w:t>Красночетайского</w:t>
      </w:r>
      <w:proofErr w:type="spellEnd"/>
      <w:r w:rsidR="001C2D62" w:rsidRPr="002323DE">
        <w:t xml:space="preserve"> муниципального округа Чувашской Республики по предо</w:t>
      </w:r>
      <w:r w:rsidR="00445E72">
        <w:t>ставлению муниципальной услуги «</w:t>
      </w:r>
      <w:r w:rsidR="001C2D62" w:rsidRPr="002323DE">
        <w:t>Принятие на учет граждан в качестве</w:t>
      </w:r>
      <w:r w:rsidR="001C2D62">
        <w:t xml:space="preserve"> нуждающихся в жилых помещениях</w:t>
      </w:r>
      <w:r w:rsidRPr="00E03BFB">
        <w:t>», утвержденный п</w:t>
      </w:r>
      <w:r w:rsidRPr="00E03BFB">
        <w:rPr>
          <w:bCs/>
        </w:rPr>
        <w:t xml:space="preserve">остановлением администрации </w:t>
      </w:r>
      <w:proofErr w:type="spellStart"/>
      <w:r w:rsidRPr="00E03BFB">
        <w:rPr>
          <w:bCs/>
        </w:rPr>
        <w:t>Красночетайского</w:t>
      </w:r>
      <w:proofErr w:type="spellEnd"/>
      <w:r w:rsidRPr="00E03BFB">
        <w:rPr>
          <w:bCs/>
        </w:rPr>
        <w:t xml:space="preserve"> муниципального ок</w:t>
      </w:r>
      <w:r w:rsidR="001C2D62">
        <w:rPr>
          <w:bCs/>
        </w:rPr>
        <w:t xml:space="preserve">руга Чувашской </w:t>
      </w:r>
      <w:proofErr w:type="gramStart"/>
      <w:r w:rsidR="001C2D62">
        <w:rPr>
          <w:bCs/>
        </w:rPr>
        <w:t>Республики  от</w:t>
      </w:r>
      <w:proofErr w:type="gramEnd"/>
      <w:r w:rsidR="001C2D62">
        <w:rPr>
          <w:bCs/>
        </w:rPr>
        <w:t xml:space="preserve"> 29.07.2024 № 588</w:t>
      </w:r>
      <w:r w:rsidRPr="00E03BFB">
        <w:rPr>
          <w:bCs/>
        </w:rPr>
        <w:t xml:space="preserve"> </w:t>
      </w:r>
      <w:r>
        <w:t>следующие изменения</w:t>
      </w:r>
      <w:r w:rsidRPr="00E03BFB">
        <w:t>:</w:t>
      </w:r>
    </w:p>
    <w:p w:rsidR="0095049A" w:rsidRPr="0095049A" w:rsidRDefault="00F97D6C" w:rsidP="00F97D6C">
      <w:pPr>
        <w:shd w:val="clear" w:color="auto" w:fill="FFFFFF"/>
        <w:ind w:firstLine="567"/>
        <w:jc w:val="both"/>
      </w:pPr>
      <w:r w:rsidRPr="00E03BFB">
        <w:t xml:space="preserve">1.1.  </w:t>
      </w:r>
      <w:r w:rsidR="0095049A">
        <w:t xml:space="preserve">В разделе </w:t>
      </w:r>
      <w:r w:rsidR="0095049A">
        <w:rPr>
          <w:lang w:val="en-US"/>
        </w:rPr>
        <w:t>II</w:t>
      </w:r>
      <w:r w:rsidR="0095049A">
        <w:t>:</w:t>
      </w:r>
    </w:p>
    <w:p w:rsidR="00F97D6C" w:rsidRPr="00E03BFB" w:rsidRDefault="0095049A" w:rsidP="00F97D6C">
      <w:pPr>
        <w:shd w:val="clear" w:color="auto" w:fill="FFFFFF"/>
        <w:ind w:firstLine="567"/>
        <w:jc w:val="both"/>
      </w:pPr>
      <w:r>
        <w:t xml:space="preserve">1.1.1. </w:t>
      </w:r>
      <w:r w:rsidR="00F97D6C" w:rsidRPr="00E03BFB">
        <w:t>П</w:t>
      </w:r>
      <w:r>
        <w:t>ункт</w:t>
      </w:r>
      <w:r w:rsidR="00445E72">
        <w:t xml:space="preserve"> 2.6.2</w:t>
      </w:r>
      <w:r w:rsidR="00F97D6C" w:rsidRPr="00E03BFB">
        <w:t xml:space="preserve"> изложить в следующей редакции:</w:t>
      </w:r>
    </w:p>
    <w:p w:rsidR="00445E72" w:rsidRPr="00394C7E" w:rsidRDefault="00F97D6C" w:rsidP="00445E72">
      <w:pPr>
        <w:ind w:firstLine="709"/>
        <w:jc w:val="both"/>
        <w:rPr>
          <w:color w:val="000000"/>
        </w:rPr>
      </w:pPr>
      <w:r w:rsidRPr="00E03BFB">
        <w:rPr>
          <w:rFonts w:eastAsiaTheme="minorHAnsi"/>
          <w:lang w:eastAsia="en-US"/>
        </w:rPr>
        <w:t>«</w:t>
      </w:r>
      <w:r w:rsidR="00445E72" w:rsidRPr="00394C7E">
        <w:rPr>
          <w:color w:val="000000"/>
        </w:rPr>
        <w:t>2.6.2. К Заявлению прилагаются: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копии документов, удостоверяющих личность гражданина (далее также - заявитель) и всех членов его семьи;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копию ордера и (или) договора найма (социального найма) жилого помещения;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копию документа, подтверждающего временное отсутствие члена семьи (при наличии данного факта);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копии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копию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копию финансового лицевого счета с места жительства (для заявителей, у которых жилые помещения расположены в многоквартирных домах);</w:t>
      </w:r>
    </w:p>
    <w:p w:rsidR="00445E72" w:rsidRDefault="00445E72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</w:t>
      </w:r>
    </w:p>
    <w:p w:rsidR="00445E72" w:rsidRDefault="00445E72" w:rsidP="00445E7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9) копии документов, подтверждающих право собственности заявителя и (или) членов его семьи на имущество</w:t>
      </w:r>
      <w:r w:rsidR="00ED753D">
        <w:rPr>
          <w:rFonts w:eastAsiaTheme="minorHAnsi"/>
          <w:lang w:eastAsia="en-US"/>
        </w:rPr>
        <w:t xml:space="preserve">- </w:t>
      </w:r>
      <w:r w:rsidR="00ED753D" w:rsidRPr="00ED753D">
        <w:rPr>
          <w:rFonts w:eastAsiaTheme="minorHAnsi"/>
          <w:lang w:eastAsia="en-US"/>
        </w:rPr>
        <w:t>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</w:t>
      </w:r>
      <w:r w:rsidR="00ED753D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;</w:t>
      </w:r>
    </w:p>
    <w:p w:rsidR="00965FED" w:rsidRDefault="00965FED" w:rsidP="009E65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заявлении о принятии на учет также указываются сведения о лицах, проживающих совместно с заявителем, и их родственных связях с заявителем</w:t>
      </w:r>
      <w:r w:rsidR="009E65B9">
        <w:rPr>
          <w:rFonts w:eastAsiaTheme="minorHAnsi"/>
          <w:lang w:eastAsia="en-US"/>
        </w:rPr>
        <w:t>.</w:t>
      </w:r>
    </w:p>
    <w:p w:rsidR="005C5BAF" w:rsidRDefault="005C5BAF" w:rsidP="009E65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Представление документов, указанных в под</w:t>
      </w:r>
      <w:hyperlink r:id="rId5" w:history="1">
        <w:r>
          <w:rPr>
            <w:rFonts w:eastAsiaTheme="minorHAnsi"/>
            <w:color w:val="0000FF"/>
            <w:lang w:eastAsia="en-US"/>
          </w:rPr>
          <w:t>пунктах 2</w:t>
        </w:r>
      </w:hyperlink>
      <w:r>
        <w:rPr>
          <w:rFonts w:eastAsiaTheme="minorHAnsi"/>
          <w:lang w:eastAsia="en-US"/>
        </w:rPr>
        <w:t xml:space="preserve">, </w:t>
      </w:r>
      <w:hyperlink r:id="rId6" w:history="1">
        <w:r>
          <w:rPr>
            <w:rFonts w:eastAsiaTheme="minorHAnsi"/>
            <w:color w:val="0000FF"/>
            <w:lang w:eastAsia="en-US"/>
          </w:rPr>
          <w:t>7</w:t>
        </w:r>
      </w:hyperlink>
      <w:r>
        <w:rPr>
          <w:rFonts w:eastAsiaTheme="minorHAnsi"/>
          <w:lang w:eastAsia="en-US"/>
        </w:rPr>
        <w:t xml:space="preserve"> - </w:t>
      </w:r>
      <w:hyperlink r:id="rId7" w:history="1">
        <w:r>
          <w:rPr>
            <w:rFonts w:eastAsiaTheme="minorHAnsi"/>
            <w:color w:val="0000FF"/>
            <w:lang w:eastAsia="en-US"/>
          </w:rPr>
          <w:t>9</w:t>
        </w:r>
      </w:hyperlink>
      <w:r>
        <w:rPr>
          <w:rFonts w:eastAsiaTheme="minorHAnsi"/>
          <w:lang w:eastAsia="en-US"/>
        </w:rPr>
        <w:t xml:space="preserve"> пункта 2.6.2, гражданами, относящимися к категориям, указанным в </w:t>
      </w:r>
      <w:hyperlink r:id="rId8" w:history="1">
        <w:r>
          <w:rPr>
            <w:rFonts w:eastAsiaTheme="minorHAnsi"/>
            <w:color w:val="0000FF"/>
            <w:lang w:eastAsia="en-US"/>
          </w:rPr>
          <w:t>пункте 7 части 1 статьи 11</w:t>
        </w:r>
      </w:hyperlink>
      <w:r>
        <w:rPr>
          <w:rFonts w:eastAsiaTheme="minorHAnsi"/>
          <w:lang w:eastAsia="en-US"/>
        </w:rPr>
        <w:t xml:space="preserve"> Закона </w:t>
      </w:r>
      <w:r w:rsidR="00DA44CD">
        <w:rPr>
          <w:rFonts w:eastAsiaTheme="minorHAnsi"/>
          <w:lang w:eastAsia="en-US"/>
        </w:rPr>
        <w:t xml:space="preserve">Чувашской Республики от 17.10.2005 №42 «О регулировании жилищных отношений» (далее- Закон </w:t>
      </w:r>
      <w:r>
        <w:rPr>
          <w:color w:val="000000"/>
        </w:rPr>
        <w:t>«</w:t>
      </w:r>
      <w:r w:rsidRPr="00394C7E">
        <w:rPr>
          <w:color w:val="000000"/>
        </w:rPr>
        <w:t>О ре</w:t>
      </w:r>
      <w:r>
        <w:rPr>
          <w:color w:val="000000"/>
        </w:rPr>
        <w:t>гулировании жилищных отношений»</w:t>
      </w:r>
      <w:r w:rsidR="00DA44CD">
        <w:rPr>
          <w:color w:val="000000"/>
        </w:rPr>
        <w:t>)</w:t>
      </w:r>
      <w:r>
        <w:rPr>
          <w:rFonts w:eastAsiaTheme="minorHAnsi"/>
          <w:lang w:eastAsia="en-US"/>
        </w:rPr>
        <w:t>, не требуется.».</w:t>
      </w:r>
    </w:p>
    <w:p w:rsidR="0095049A" w:rsidRDefault="0095049A" w:rsidP="009E65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1.1.2. Пункт 2.6.3 изложить в следующей редакции:</w:t>
      </w:r>
    </w:p>
    <w:p w:rsidR="009E65B9" w:rsidRDefault="0095049A" w:rsidP="009E65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«2.6.3. </w:t>
      </w:r>
      <w:r w:rsidR="00760AC7">
        <w:rPr>
          <w:rFonts w:eastAsiaTheme="minorHAnsi"/>
          <w:lang w:eastAsia="en-US"/>
        </w:rPr>
        <w:t xml:space="preserve">Граждане для признания их малоимущими к заявлению о принятии на учет вместе с документами, предусмотренными </w:t>
      </w:r>
      <w:hyperlink r:id="rId9" w:history="1">
        <w:r w:rsidR="009E65B9">
          <w:rPr>
            <w:rFonts w:eastAsiaTheme="minorHAnsi"/>
            <w:color w:val="0000FF"/>
            <w:lang w:eastAsia="en-US"/>
          </w:rPr>
          <w:t>подпунктами</w:t>
        </w:r>
      </w:hyperlink>
      <w:r w:rsidR="009E65B9">
        <w:rPr>
          <w:rFonts w:eastAsiaTheme="minorHAnsi"/>
          <w:lang w:eastAsia="en-US"/>
        </w:rPr>
        <w:t xml:space="preserve"> 1-</w:t>
      </w:r>
      <w:proofErr w:type="gramStart"/>
      <w:r w:rsidR="009E65B9">
        <w:rPr>
          <w:rFonts w:eastAsiaTheme="minorHAnsi"/>
          <w:lang w:eastAsia="en-US"/>
        </w:rPr>
        <w:t xml:space="preserve">9 </w:t>
      </w:r>
      <w:r w:rsidR="00760AC7">
        <w:rPr>
          <w:rFonts w:eastAsiaTheme="minorHAnsi"/>
          <w:lang w:eastAsia="en-US"/>
        </w:rPr>
        <w:t xml:space="preserve"> </w:t>
      </w:r>
      <w:r w:rsidR="009E65B9">
        <w:rPr>
          <w:rFonts w:eastAsiaTheme="minorHAnsi"/>
          <w:lang w:eastAsia="en-US"/>
        </w:rPr>
        <w:t>пункта</w:t>
      </w:r>
      <w:proofErr w:type="gramEnd"/>
      <w:r>
        <w:rPr>
          <w:rFonts w:eastAsiaTheme="minorHAnsi"/>
          <w:lang w:eastAsia="en-US"/>
        </w:rPr>
        <w:t xml:space="preserve"> 2.6.2</w:t>
      </w:r>
      <w:r w:rsidR="00760AC7">
        <w:rPr>
          <w:rFonts w:eastAsiaTheme="minorHAnsi"/>
          <w:lang w:eastAsia="en-US"/>
        </w:rPr>
        <w:t>, прилагают также:</w:t>
      </w:r>
    </w:p>
    <w:p w:rsidR="009E65B9" w:rsidRDefault="00760AC7" w:rsidP="009E65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документы, подтверждающие место работы заявителя и членов его семьи (выписки из трудовых книжек (при наличии) и (или) сведения о трудовой деятельности, оформленные в установленном законодательством порядке);</w:t>
      </w:r>
    </w:p>
    <w:p w:rsidR="009E65B9" w:rsidRDefault="00760AC7" w:rsidP="009E65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документы, подтверждающие стоимость имущества</w:t>
      </w:r>
      <w:r w:rsidR="002865FF">
        <w:rPr>
          <w:rFonts w:eastAsiaTheme="minorHAnsi"/>
          <w:lang w:eastAsia="en-US"/>
        </w:rPr>
        <w:t>- з</w:t>
      </w:r>
      <w:r w:rsidR="00E879DE" w:rsidRPr="00E879DE">
        <w:rPr>
          <w:rFonts w:eastAsiaTheme="minorHAnsi"/>
          <w:lang w:eastAsia="en-US"/>
        </w:rPr>
        <w:t>дания, сооружения, жилые и нежилые помещения</w:t>
      </w:r>
      <w:r w:rsidR="00E879DE">
        <w:rPr>
          <w:rFonts w:eastAsiaTheme="minorHAnsi"/>
          <w:lang w:eastAsia="en-US"/>
        </w:rPr>
        <w:t>, земельные участки</w:t>
      </w:r>
      <w:r>
        <w:rPr>
          <w:rFonts w:eastAsiaTheme="minorHAnsi"/>
          <w:lang w:eastAsia="en-US"/>
        </w:rPr>
        <w:t>, находящегося в собственности заявителя и (или) членов его семьи,</w:t>
      </w:r>
      <w:r w:rsidR="00E879DE" w:rsidRPr="00E879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случае если права на объекты недвижимого имущества не зарегистрированы в Едином государственном реестре недвижимости (при наличии таких объектов недвижимого имущества);</w:t>
      </w:r>
    </w:p>
    <w:p w:rsidR="009E65B9" w:rsidRDefault="009E65B9" w:rsidP="0038425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rFonts w:eastAsiaTheme="minorHAnsi"/>
          <w:lang w:eastAsia="en-US"/>
        </w:rPr>
        <w:t>3</w:t>
      </w:r>
      <w:r w:rsidR="00760AC7">
        <w:rPr>
          <w:rFonts w:eastAsiaTheme="minorHAnsi"/>
          <w:lang w:eastAsia="en-US"/>
        </w:rPr>
        <w:t>) документы, подтверждающие стоимость имущества</w:t>
      </w:r>
      <w:r w:rsidR="002865FF">
        <w:rPr>
          <w:rFonts w:eastAsiaTheme="minorHAnsi"/>
          <w:lang w:eastAsia="en-US"/>
        </w:rPr>
        <w:t xml:space="preserve">- </w:t>
      </w:r>
      <w:r w:rsidR="00384255">
        <w:rPr>
          <w:rFonts w:eastAsiaTheme="minorHAnsi"/>
          <w:lang w:eastAsia="en-US"/>
        </w:rPr>
        <w:t>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Федерации, суммы, находящиеся во вкладах в банках и других кредитных организациях (при наличии таких вкладов), ценные бумаги в их стоимостном выражении (при наличии ценных бумаг)</w:t>
      </w:r>
      <w:r w:rsidR="00760AC7">
        <w:rPr>
          <w:rFonts w:eastAsiaTheme="minorHAnsi"/>
          <w:lang w:eastAsia="en-US"/>
        </w:rPr>
        <w:t>, находящегося в собственности заяв</w:t>
      </w:r>
      <w:r w:rsidR="00384255">
        <w:rPr>
          <w:rFonts w:eastAsiaTheme="minorHAnsi"/>
          <w:lang w:eastAsia="en-US"/>
        </w:rPr>
        <w:t>ителя и (или) членов его семьи;</w:t>
      </w:r>
    </w:p>
    <w:p w:rsidR="009E65B9" w:rsidRDefault="009E65B9" w:rsidP="005C5BA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60AC7">
        <w:rPr>
          <w:rFonts w:eastAsiaTheme="minorHAnsi"/>
          <w:lang w:eastAsia="en-US"/>
        </w:rPr>
        <w:t>) документы, подтверждающие доходы заявителя и всех членов его семьи, имеющих доход, в случае, если получение документов, подтверждающих доходы указанных лиц, невозможно в порядке межведомственного информационного взаимодействия.</w:t>
      </w:r>
      <w:r>
        <w:rPr>
          <w:rFonts w:eastAsiaTheme="minorHAnsi"/>
          <w:lang w:eastAsia="en-US"/>
        </w:rPr>
        <w:t>».</w:t>
      </w:r>
    </w:p>
    <w:p w:rsidR="008D0103" w:rsidRDefault="00D34982" w:rsidP="005C5BA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1.1.3. П</w:t>
      </w:r>
      <w:r w:rsidR="008D0103">
        <w:rPr>
          <w:rFonts w:eastAsiaTheme="minorHAnsi"/>
          <w:lang w:eastAsia="en-US"/>
        </w:rPr>
        <w:t>ункт 2.18 дополнить абзацем следующего содержания:</w:t>
      </w:r>
    </w:p>
    <w:p w:rsidR="008D0103" w:rsidRDefault="008D0103" w:rsidP="00445E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8D0103">
        <w:rPr>
          <w:rFonts w:eastAsiaTheme="minorHAnsi"/>
          <w:lang w:eastAsia="en-US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</w:t>
      </w:r>
      <w:r w:rsidR="00F4505E">
        <w:rPr>
          <w:rFonts w:eastAsiaTheme="minorHAnsi"/>
          <w:lang w:eastAsia="en-US"/>
        </w:rPr>
        <w:t>.</w:t>
      </w:r>
    </w:p>
    <w:p w:rsidR="00F97D6C" w:rsidRPr="00E03BFB" w:rsidRDefault="00F97D6C" w:rsidP="00445E72">
      <w:pPr>
        <w:autoSpaceDE w:val="0"/>
        <w:autoSpaceDN w:val="0"/>
        <w:adjustRightInd w:val="0"/>
        <w:ind w:firstLine="540"/>
        <w:jc w:val="both"/>
      </w:pPr>
      <w:r w:rsidRPr="00E03BFB">
        <w:t xml:space="preserve">2. 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Pr="00E03BFB">
        <w:t>Красночетайского</w:t>
      </w:r>
      <w:proofErr w:type="spellEnd"/>
      <w:r w:rsidRPr="00E03BFB">
        <w:t xml:space="preserve"> муниципального округа».</w:t>
      </w:r>
    </w:p>
    <w:p w:rsidR="00F97D6C" w:rsidRPr="00E03BFB" w:rsidRDefault="00F97D6C" w:rsidP="00F97D6C">
      <w:pPr>
        <w:pStyle w:val="a5"/>
        <w:shd w:val="clear" w:color="auto" w:fill="FFFFFF"/>
        <w:spacing w:before="0" w:beforeAutospacing="0" w:after="360" w:afterAutospacing="0"/>
      </w:pPr>
      <w:r w:rsidRPr="00E03BFB">
        <w:t> </w:t>
      </w:r>
    </w:p>
    <w:p w:rsidR="00F97D6C" w:rsidRPr="00E03BFB" w:rsidRDefault="00F97D6C" w:rsidP="00F97D6C">
      <w:pPr>
        <w:jc w:val="both"/>
      </w:pPr>
      <w:r w:rsidRPr="00E03BFB">
        <w:t xml:space="preserve">Глава </w:t>
      </w:r>
      <w:proofErr w:type="spellStart"/>
      <w:r w:rsidRPr="00E03BFB">
        <w:t>Красночетайского</w:t>
      </w:r>
      <w:proofErr w:type="spellEnd"/>
    </w:p>
    <w:p w:rsidR="00F97D6C" w:rsidRPr="00E03BFB" w:rsidRDefault="00F97D6C" w:rsidP="00F97D6C">
      <w:pPr>
        <w:jc w:val="both"/>
      </w:pPr>
      <w:r w:rsidRPr="00E03BFB">
        <w:t xml:space="preserve">муниципального округа                                                                          И.Н. </w:t>
      </w:r>
      <w:proofErr w:type="spellStart"/>
      <w:r w:rsidRPr="00E03BFB">
        <w:t>Михопаров</w:t>
      </w:r>
      <w:proofErr w:type="spellEnd"/>
    </w:p>
    <w:p w:rsidR="00F97D6C" w:rsidRPr="00394991" w:rsidRDefault="00F97D6C" w:rsidP="00F97D6C">
      <w:pPr>
        <w:jc w:val="both"/>
        <w:rPr>
          <w:sz w:val="26"/>
          <w:szCs w:val="26"/>
        </w:rPr>
      </w:pPr>
    </w:p>
    <w:p w:rsidR="00F97D6C" w:rsidRPr="00394991" w:rsidRDefault="00F97D6C" w:rsidP="00F97D6C">
      <w:pPr>
        <w:jc w:val="both"/>
        <w:rPr>
          <w:sz w:val="26"/>
          <w:szCs w:val="26"/>
        </w:rPr>
      </w:pPr>
    </w:p>
    <w:p w:rsidR="00F97D6C" w:rsidRPr="00394991" w:rsidRDefault="00F97D6C" w:rsidP="00F97D6C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F97D6C" w:rsidRPr="00394991" w:rsidRDefault="00F97D6C" w:rsidP="00F97D6C">
      <w:pPr>
        <w:jc w:val="both"/>
        <w:rPr>
          <w:sz w:val="26"/>
          <w:szCs w:val="26"/>
        </w:rPr>
      </w:pPr>
    </w:p>
    <w:p w:rsidR="00F97D6C" w:rsidRPr="00985C68" w:rsidRDefault="00F97D6C" w:rsidP="00F97D6C">
      <w:pPr>
        <w:jc w:val="both"/>
        <w:rPr>
          <w:sz w:val="26"/>
          <w:szCs w:val="26"/>
        </w:rPr>
      </w:pPr>
    </w:p>
    <w:p w:rsidR="00F97D6C" w:rsidRPr="00985C68" w:rsidRDefault="00F97D6C" w:rsidP="00F97D6C">
      <w:pPr>
        <w:jc w:val="both"/>
        <w:rPr>
          <w:sz w:val="26"/>
          <w:szCs w:val="26"/>
        </w:rPr>
      </w:pPr>
    </w:p>
    <w:p w:rsidR="00F97D6C" w:rsidRPr="00985C68" w:rsidRDefault="00F97D6C" w:rsidP="00F97D6C">
      <w:pPr>
        <w:jc w:val="both"/>
        <w:rPr>
          <w:sz w:val="26"/>
          <w:szCs w:val="26"/>
        </w:rPr>
      </w:pPr>
    </w:p>
    <w:p w:rsidR="00F97D6C" w:rsidRPr="00985C68" w:rsidRDefault="00F97D6C" w:rsidP="00F97D6C">
      <w:pPr>
        <w:jc w:val="both"/>
        <w:rPr>
          <w:sz w:val="26"/>
          <w:szCs w:val="26"/>
        </w:rPr>
      </w:pPr>
    </w:p>
    <w:p w:rsidR="00F97D6C" w:rsidRPr="00985C68" w:rsidRDefault="00F97D6C" w:rsidP="00F97D6C">
      <w:pPr>
        <w:jc w:val="both"/>
        <w:rPr>
          <w:sz w:val="26"/>
          <w:szCs w:val="26"/>
        </w:rPr>
      </w:pPr>
    </w:p>
    <w:p w:rsidR="00F97D6C" w:rsidRPr="00741325" w:rsidRDefault="00F97D6C" w:rsidP="00F97D6C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F97D6C" w:rsidRPr="00741325" w:rsidRDefault="00F97D6C" w:rsidP="00F97D6C">
      <w:pPr>
        <w:rPr>
          <w:sz w:val="28"/>
          <w:szCs w:val="28"/>
        </w:rPr>
      </w:pPr>
      <w:r w:rsidRPr="00741325">
        <w:rPr>
          <w:sz w:val="28"/>
          <w:szCs w:val="28"/>
        </w:rPr>
        <w:lastRenderedPageBreak/>
        <w:t xml:space="preserve">  </w:t>
      </w:r>
    </w:p>
    <w:p w:rsidR="00F97D6C" w:rsidRPr="00741325" w:rsidRDefault="00F97D6C" w:rsidP="00F97D6C">
      <w:pPr>
        <w:rPr>
          <w:sz w:val="28"/>
          <w:szCs w:val="28"/>
        </w:rPr>
      </w:pPr>
    </w:p>
    <w:p w:rsidR="00F97D6C" w:rsidRPr="00741325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D6C" w:rsidRPr="0098597F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A2D" w:rsidRDefault="00775A2D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7D6C" w:rsidRPr="00EA3907" w:rsidRDefault="00F97D6C" w:rsidP="00F97D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F97D6C" w:rsidRPr="00EA3907" w:rsidRDefault="00F97D6C" w:rsidP="00F97D6C">
      <w:pPr>
        <w:pStyle w:val="ConsPlusNormal"/>
        <w:jc w:val="both"/>
        <w:rPr>
          <w:sz w:val="20"/>
        </w:rPr>
      </w:pPr>
    </w:p>
    <w:p w:rsidR="00F97D6C" w:rsidRPr="00EA3907" w:rsidRDefault="00F97D6C" w:rsidP="00F97D6C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BF1112" w:rsidRDefault="00F97D6C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sectPr w:rsidR="00BF1112" w:rsidSect="00887D6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C"/>
    <w:rsid w:val="001C2D62"/>
    <w:rsid w:val="001F2BC8"/>
    <w:rsid w:val="002323DE"/>
    <w:rsid w:val="002865FF"/>
    <w:rsid w:val="002D70C1"/>
    <w:rsid w:val="00384255"/>
    <w:rsid w:val="004143C3"/>
    <w:rsid w:val="00445E72"/>
    <w:rsid w:val="00573A54"/>
    <w:rsid w:val="005C5BAF"/>
    <w:rsid w:val="00686024"/>
    <w:rsid w:val="00760AC7"/>
    <w:rsid w:val="00775A2D"/>
    <w:rsid w:val="008D0103"/>
    <w:rsid w:val="0095049A"/>
    <w:rsid w:val="00965FED"/>
    <w:rsid w:val="009E65B9"/>
    <w:rsid w:val="00CE7DC9"/>
    <w:rsid w:val="00D34982"/>
    <w:rsid w:val="00DA44CD"/>
    <w:rsid w:val="00E879DE"/>
    <w:rsid w:val="00EB551B"/>
    <w:rsid w:val="00ED753D"/>
    <w:rsid w:val="00EF6679"/>
    <w:rsid w:val="00F4505E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5068-E9CC-455F-90C5-EA855A6D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7D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7D6C"/>
    <w:rPr>
      <w:b/>
      <w:bCs/>
      <w:color w:val="000080"/>
    </w:rPr>
  </w:style>
  <w:style w:type="paragraph" w:customStyle="1" w:styleId="ConsPlusNormal">
    <w:name w:val="ConsPlusNormal"/>
    <w:rsid w:val="00F97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F97D6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97D6C"/>
    <w:rPr>
      <w:b/>
      <w:bCs/>
    </w:rPr>
  </w:style>
  <w:style w:type="character" w:styleId="a7">
    <w:name w:val="Hyperlink"/>
    <w:basedOn w:val="a0"/>
    <w:uiPriority w:val="99"/>
    <w:unhideWhenUsed/>
    <w:rsid w:val="00F97D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43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4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5940&amp;dst=1006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75940&amp;dst=1005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5940&amp;dst=1005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8&amp;n=175940&amp;dst=10061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8&amp;n=175940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2025-04-07T13:17:00Z</cp:lastPrinted>
  <dcterms:created xsi:type="dcterms:W3CDTF">2025-04-08T07:41:00Z</dcterms:created>
  <dcterms:modified xsi:type="dcterms:W3CDTF">2025-04-08T07:41:00Z</dcterms:modified>
</cp:coreProperties>
</file>