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F174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19.08.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540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F174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19.08.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540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385FF9" w:rsidRPr="001507E3" w:rsidRDefault="00385FF9" w:rsidP="00385FF9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4818" w:firstLine="0"/>
        <w:rPr>
          <w:rFonts w:eastAsia="Courier New"/>
          <w:kern w:val="0"/>
          <w:sz w:val="28"/>
          <w:szCs w:val="28"/>
        </w:rPr>
      </w:pPr>
      <w:bookmarkStart w:id="0" w:name="sub_1"/>
      <w:r w:rsidRPr="001507E3">
        <w:rPr>
          <w:rFonts w:eastAsia="Courier New"/>
          <w:kern w:val="0"/>
          <w:sz w:val="28"/>
          <w:szCs w:val="28"/>
        </w:rPr>
        <w:t xml:space="preserve">О внесении изменений в </w:t>
      </w:r>
      <w:r w:rsidRPr="001507E3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13</w:t>
      </w:r>
      <w:r w:rsidRPr="001507E3">
        <w:rPr>
          <w:rFonts w:eastAsia="Courier New"/>
          <w:bCs/>
          <w:kern w:val="0"/>
          <w:sz w:val="28"/>
          <w:szCs w:val="28"/>
          <w:lang w:val="x-none"/>
        </w:rPr>
        <w:t>.0</w:t>
      </w:r>
      <w:r w:rsidRPr="001507E3">
        <w:rPr>
          <w:rFonts w:eastAsia="Courier New"/>
          <w:bCs/>
          <w:kern w:val="0"/>
          <w:sz w:val="28"/>
          <w:szCs w:val="28"/>
        </w:rPr>
        <w:t>9</w:t>
      </w:r>
      <w:r w:rsidRPr="001507E3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1507E3">
        <w:rPr>
          <w:rFonts w:eastAsia="Courier New"/>
          <w:bCs/>
          <w:kern w:val="0"/>
          <w:sz w:val="28"/>
          <w:szCs w:val="28"/>
        </w:rPr>
        <w:t>3</w:t>
      </w:r>
      <w:r w:rsidRPr="001507E3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1507E3">
        <w:rPr>
          <w:rFonts w:eastAsia="Courier New"/>
          <w:bCs/>
          <w:kern w:val="0"/>
          <w:sz w:val="28"/>
          <w:szCs w:val="28"/>
        </w:rPr>
        <w:t>№</w:t>
      </w:r>
      <w:r w:rsidRPr="001507E3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1507E3">
        <w:rPr>
          <w:rFonts w:eastAsia="Courier New"/>
          <w:bCs/>
          <w:kern w:val="0"/>
          <w:sz w:val="28"/>
          <w:szCs w:val="28"/>
        </w:rPr>
        <w:t>910 «Об утверждении административного регламента</w:t>
      </w:r>
      <w:r w:rsidRPr="001507E3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1507E3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 Чувашской Республики по предоставлению муниципальной услуги «Выдача разрешений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сервитута»</w:t>
      </w:r>
    </w:p>
    <w:p w:rsidR="00385FF9" w:rsidRPr="001507E3" w:rsidRDefault="00385FF9" w:rsidP="00385FF9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385FF9" w:rsidRPr="00563FD6" w:rsidRDefault="00385FF9" w:rsidP="00385FF9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16"/>
          <w:szCs w:val="16"/>
        </w:rPr>
      </w:pPr>
    </w:p>
    <w:p w:rsidR="00385FF9" w:rsidRPr="001507E3" w:rsidRDefault="00385FF9" w:rsidP="00CE4734">
      <w:pPr>
        <w:tabs>
          <w:tab w:val="left" w:pos="142"/>
          <w:tab w:val="left" w:pos="993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1507E3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1507E3">
        <w:rPr>
          <w:kern w:val="0"/>
          <w:sz w:val="28"/>
          <w:szCs w:val="28"/>
        </w:rPr>
        <w:t xml:space="preserve"> </w:t>
      </w:r>
      <w:r w:rsidRPr="001507E3">
        <w:rPr>
          <w:kern w:val="0"/>
          <w:sz w:val="28"/>
          <w:szCs w:val="28"/>
          <w:lang w:val="x-none"/>
        </w:rPr>
        <w:t>131-ФЗ</w:t>
      </w:r>
      <w:r w:rsidRPr="001507E3">
        <w:rPr>
          <w:kern w:val="0"/>
          <w:sz w:val="28"/>
          <w:szCs w:val="28"/>
        </w:rPr>
        <w:t xml:space="preserve"> </w:t>
      </w:r>
      <w:r w:rsidRPr="001507E3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1507E3">
        <w:rPr>
          <w:kern w:val="0"/>
          <w:sz w:val="28"/>
          <w:szCs w:val="28"/>
        </w:rPr>
        <w:t xml:space="preserve">», </w:t>
      </w:r>
      <w:r w:rsidRPr="001507E3">
        <w:rPr>
          <w:bCs/>
          <w:kern w:val="0"/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услуг», </w:t>
      </w:r>
      <w:r w:rsidR="001507E3">
        <w:rPr>
          <w:bCs/>
          <w:kern w:val="0"/>
          <w:sz w:val="28"/>
          <w:szCs w:val="28"/>
        </w:rPr>
        <w:t xml:space="preserve">                     </w:t>
      </w:r>
      <w:r w:rsidRPr="001507E3">
        <w:rPr>
          <w:bCs/>
          <w:kern w:val="0"/>
          <w:sz w:val="28"/>
          <w:szCs w:val="28"/>
        </w:rPr>
        <w:t xml:space="preserve">администрация Янтиковского муниципального округа                                </w:t>
      </w:r>
      <w:r w:rsidR="001507E3">
        <w:rPr>
          <w:bCs/>
          <w:kern w:val="0"/>
          <w:sz w:val="28"/>
          <w:szCs w:val="28"/>
        </w:rPr>
        <w:t xml:space="preserve">                                              </w:t>
      </w:r>
      <w:r w:rsidRPr="001507E3">
        <w:rPr>
          <w:bCs/>
          <w:kern w:val="0"/>
          <w:sz w:val="28"/>
          <w:szCs w:val="28"/>
        </w:rPr>
        <w:t xml:space="preserve">     </w:t>
      </w:r>
      <w:r w:rsidRPr="001507E3">
        <w:rPr>
          <w:b/>
          <w:bCs/>
          <w:kern w:val="0"/>
          <w:sz w:val="28"/>
          <w:szCs w:val="28"/>
        </w:rPr>
        <w:t>п о с т а н о в л я е т</w:t>
      </w:r>
      <w:r w:rsidRPr="001507E3">
        <w:rPr>
          <w:bCs/>
          <w:kern w:val="0"/>
          <w:sz w:val="28"/>
          <w:szCs w:val="28"/>
        </w:rPr>
        <w:t>:</w:t>
      </w:r>
    </w:p>
    <w:p w:rsidR="00385FF9" w:rsidRPr="001507E3" w:rsidRDefault="00385FF9" w:rsidP="00385FF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1507E3">
        <w:rPr>
          <w:spacing w:val="-4"/>
          <w:kern w:val="0"/>
          <w:sz w:val="28"/>
          <w:szCs w:val="28"/>
          <w:lang w:val="x-none"/>
        </w:rPr>
        <w:t>1.</w:t>
      </w:r>
      <w:r w:rsidRPr="001507E3">
        <w:rPr>
          <w:spacing w:val="-4"/>
          <w:kern w:val="0"/>
          <w:sz w:val="28"/>
          <w:szCs w:val="28"/>
        </w:rPr>
        <w:t xml:space="preserve"> </w:t>
      </w:r>
      <w:r w:rsidRPr="001507E3">
        <w:rPr>
          <w:bCs/>
          <w:spacing w:val="-4"/>
          <w:kern w:val="0"/>
          <w:sz w:val="28"/>
          <w:szCs w:val="28"/>
        </w:rPr>
        <w:t xml:space="preserve">Внести </w:t>
      </w:r>
      <w:r w:rsidR="00CE4734">
        <w:rPr>
          <w:bCs/>
          <w:spacing w:val="-4"/>
          <w:kern w:val="0"/>
          <w:sz w:val="28"/>
          <w:szCs w:val="28"/>
        </w:rPr>
        <w:t xml:space="preserve">в </w:t>
      </w:r>
      <w:bookmarkStart w:id="1" w:name="_GoBack"/>
      <w:bookmarkEnd w:id="1"/>
      <w:r w:rsidRPr="001507E3">
        <w:rPr>
          <w:bCs/>
          <w:spacing w:val="-4"/>
          <w:kern w:val="0"/>
          <w:sz w:val="28"/>
          <w:szCs w:val="28"/>
        </w:rPr>
        <w:t>административный регламент</w:t>
      </w:r>
      <w:r w:rsidRPr="001507E3">
        <w:rPr>
          <w:b/>
          <w:bCs/>
          <w:spacing w:val="-4"/>
          <w:kern w:val="0"/>
          <w:sz w:val="28"/>
          <w:szCs w:val="28"/>
        </w:rPr>
        <w:t xml:space="preserve"> </w:t>
      </w:r>
      <w:r w:rsidRPr="001507E3">
        <w:rPr>
          <w:bCs/>
          <w:spacing w:val="-4"/>
          <w:kern w:val="0"/>
          <w:sz w:val="28"/>
          <w:szCs w:val="28"/>
        </w:rPr>
        <w:t xml:space="preserve">администрации Янтиковского муниципального округа Чувашской Республики по предоставлению муниципальной услуги «Выдача разрешений на использование земель или земельных участков, находящихся в муниципальной собственности, без </w:t>
      </w:r>
      <w:r w:rsidRPr="001507E3">
        <w:rPr>
          <w:bCs/>
          <w:spacing w:val="-4"/>
          <w:kern w:val="0"/>
          <w:sz w:val="28"/>
          <w:szCs w:val="28"/>
        </w:rPr>
        <w:lastRenderedPageBreak/>
        <w:t>предоставления земельных участков и установления сервитута», утвержденный постановлением администрации Янтиковского муниципального округа от 13.09.2023 № 910 (с изменениями от 16.01.2025 № 14, 09.04.2025 № 246) следующие изменения:</w:t>
      </w:r>
    </w:p>
    <w:p w:rsidR="00385FF9" w:rsidRPr="001507E3" w:rsidRDefault="00385FF9" w:rsidP="00385FF9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1507E3">
        <w:rPr>
          <w:bCs/>
          <w:spacing w:val="-4"/>
          <w:kern w:val="0"/>
          <w:sz w:val="28"/>
          <w:szCs w:val="28"/>
        </w:rPr>
        <w:t xml:space="preserve">1) в абзаце 17 подраздела 2.14 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 раздела </w:t>
      </w:r>
      <w:r w:rsidRPr="001507E3">
        <w:rPr>
          <w:bCs/>
          <w:spacing w:val="-4"/>
          <w:kern w:val="0"/>
          <w:sz w:val="28"/>
          <w:szCs w:val="28"/>
          <w:lang w:val="en-US"/>
        </w:rPr>
        <w:t>II</w:t>
      </w:r>
      <w:r w:rsidRPr="001507E3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слова «(при наличии технической возможности)» исключить.</w:t>
      </w:r>
    </w:p>
    <w:p w:rsidR="00385FF9" w:rsidRPr="001507E3" w:rsidRDefault="00385FF9" w:rsidP="00385FF9">
      <w:pPr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1507E3">
        <w:rPr>
          <w:bCs/>
          <w:spacing w:val="-4"/>
          <w:kern w:val="0"/>
          <w:sz w:val="28"/>
          <w:szCs w:val="28"/>
        </w:rPr>
        <w:t>2. Контроль за исполнением настоящего постановления возложить на заместителя главы администрации Янтиковского муниципального округа - начальника отдела экономики, земельных и имущественных отношений.</w:t>
      </w:r>
    </w:p>
    <w:p w:rsidR="00385FF9" w:rsidRPr="001507E3" w:rsidRDefault="00385FF9" w:rsidP="00385FF9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1507E3">
        <w:rPr>
          <w:bCs/>
          <w:spacing w:val="-4"/>
          <w:kern w:val="0"/>
          <w:sz w:val="28"/>
          <w:szCs w:val="28"/>
        </w:rPr>
        <w:t xml:space="preserve">3 </w:t>
      </w:r>
      <w:bookmarkEnd w:id="0"/>
      <w:r w:rsidRPr="001507E3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385FF9" w:rsidRPr="001507E3" w:rsidRDefault="00385FF9" w:rsidP="00385FF9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8"/>
        </w:rPr>
      </w:pPr>
    </w:p>
    <w:p w:rsidR="00385FF9" w:rsidRPr="001507E3" w:rsidRDefault="00385FF9" w:rsidP="00385FF9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8"/>
        </w:rPr>
      </w:pPr>
    </w:p>
    <w:p w:rsidR="00385FF9" w:rsidRPr="001507E3" w:rsidRDefault="00385FF9" w:rsidP="00385FF9">
      <w:pPr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1507E3">
        <w:rPr>
          <w:kern w:val="0"/>
          <w:sz w:val="28"/>
          <w:szCs w:val="28"/>
          <w:lang w:eastAsia="ru-RU"/>
        </w:rPr>
        <w:t xml:space="preserve">Глава Янтиковского </w:t>
      </w:r>
    </w:p>
    <w:p w:rsidR="00385FF9" w:rsidRPr="001507E3" w:rsidRDefault="007C77C3" w:rsidP="00385FF9">
      <w:pPr>
        <w:spacing w:line="240" w:lineRule="auto"/>
        <w:ind w:firstLine="0"/>
        <w:rPr>
          <w:kern w:val="2"/>
          <w:sz w:val="28"/>
          <w:szCs w:val="28"/>
        </w:rPr>
      </w:pPr>
      <w:r>
        <w:rPr>
          <w:kern w:val="0"/>
          <w:sz w:val="28"/>
          <w:szCs w:val="28"/>
          <w:lang w:eastAsia="ru-RU"/>
        </w:rPr>
        <w:t xml:space="preserve">муниципального </w:t>
      </w:r>
      <w:r w:rsidR="00385FF9" w:rsidRPr="001507E3">
        <w:rPr>
          <w:kern w:val="0"/>
          <w:sz w:val="28"/>
          <w:szCs w:val="28"/>
          <w:lang w:eastAsia="ru-RU"/>
        </w:rPr>
        <w:t xml:space="preserve">округа </w:t>
      </w:r>
      <w:r>
        <w:rPr>
          <w:kern w:val="0"/>
          <w:sz w:val="28"/>
          <w:szCs w:val="28"/>
          <w:lang w:eastAsia="ru-RU"/>
        </w:rPr>
        <w:t xml:space="preserve">  </w:t>
      </w:r>
      <w:r w:rsidR="00385FF9" w:rsidRPr="001507E3">
        <w:rPr>
          <w:kern w:val="0"/>
          <w:sz w:val="28"/>
          <w:szCs w:val="28"/>
          <w:lang w:eastAsia="ru-RU"/>
        </w:rPr>
        <w:t xml:space="preserve">                                                                О.А. Ломоносов</w:t>
      </w:r>
    </w:p>
    <w:p w:rsidR="00F37411" w:rsidRPr="001507E3" w:rsidRDefault="00F37411" w:rsidP="00385FF9">
      <w:pPr>
        <w:tabs>
          <w:tab w:val="left" w:pos="709"/>
        </w:tabs>
        <w:spacing w:line="240" w:lineRule="auto"/>
        <w:ind w:firstLine="0"/>
        <w:rPr>
          <w:sz w:val="28"/>
          <w:szCs w:val="28"/>
        </w:rPr>
      </w:pPr>
    </w:p>
    <w:sectPr w:rsidR="00F37411" w:rsidRPr="001507E3" w:rsidSect="00385FF9">
      <w:headerReference w:type="default" r:id="rId9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66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174C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07E3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85F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3FD6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C77C3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4734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41"/>
    <o:shapelayout v:ext="edit">
      <o:idmap v:ext="edit" data="1"/>
    </o:shapelayout>
  </w:shapeDefaults>
  <w:decimalSymbol w:val=","/>
  <w:listSeparator w:val=";"/>
  <w15:docId w15:val="{7C1237E2-B433-4B87-9F2C-710D492FC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8F42A-0E61-4F24-B452-DE79F6F80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Начальник отдела экономики, земельных и имущественных отношений Янтиковского МО</cp:lastModifiedBy>
  <cp:revision>207</cp:revision>
  <cp:lastPrinted>2025-08-25T11:20:00Z</cp:lastPrinted>
  <dcterms:created xsi:type="dcterms:W3CDTF">2023-01-09T05:07:00Z</dcterms:created>
  <dcterms:modified xsi:type="dcterms:W3CDTF">2025-08-26T07:24:00Z</dcterms:modified>
</cp:coreProperties>
</file>