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53D" w:rsidRDefault="0079153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9153D" w:rsidRDefault="0079153D">
      <w:pPr>
        <w:pStyle w:val="ConsPlusNormal"/>
        <w:jc w:val="both"/>
        <w:outlineLvl w:val="0"/>
      </w:pPr>
    </w:p>
    <w:p w:rsidR="0079153D" w:rsidRDefault="0079153D">
      <w:pPr>
        <w:pStyle w:val="ConsPlusTitle"/>
        <w:jc w:val="center"/>
        <w:outlineLvl w:val="0"/>
      </w:pPr>
      <w:r>
        <w:t>АДМИНИСТРАЦИЯ ГОРОДА ЧЕБОКСАРЫ</w:t>
      </w:r>
    </w:p>
    <w:p w:rsidR="0079153D" w:rsidRDefault="0079153D">
      <w:pPr>
        <w:pStyle w:val="ConsPlusTitle"/>
        <w:jc w:val="center"/>
      </w:pPr>
      <w:r>
        <w:t>ЧУВАШСКОЙ РЕСПУБЛИКИ</w:t>
      </w:r>
    </w:p>
    <w:p w:rsidR="0079153D" w:rsidRDefault="0079153D">
      <w:pPr>
        <w:pStyle w:val="ConsPlusTitle"/>
        <w:jc w:val="center"/>
      </w:pPr>
    </w:p>
    <w:p w:rsidR="0079153D" w:rsidRDefault="0079153D">
      <w:pPr>
        <w:pStyle w:val="ConsPlusTitle"/>
        <w:jc w:val="center"/>
      </w:pPr>
      <w:r>
        <w:t>ПОСТАНОВЛЕНИЕ</w:t>
      </w:r>
    </w:p>
    <w:p w:rsidR="0079153D" w:rsidRDefault="0079153D">
      <w:pPr>
        <w:pStyle w:val="ConsPlusTitle"/>
        <w:jc w:val="center"/>
      </w:pPr>
      <w:r>
        <w:t>от 3 июля 2015 г. N 2198</w:t>
      </w:r>
    </w:p>
    <w:p w:rsidR="0079153D" w:rsidRDefault="0079153D">
      <w:pPr>
        <w:pStyle w:val="ConsPlusTitle"/>
        <w:jc w:val="center"/>
      </w:pPr>
    </w:p>
    <w:p w:rsidR="0079153D" w:rsidRDefault="0079153D">
      <w:pPr>
        <w:pStyle w:val="ConsPlusTitle"/>
        <w:jc w:val="center"/>
      </w:pPr>
      <w:r>
        <w:t>ОБ УТВЕРЖДЕНИИ ПЕРЕЧНЯ МУНИЦИПАЛЬНЫХ УСЛУГ,</w:t>
      </w:r>
    </w:p>
    <w:p w:rsidR="0079153D" w:rsidRDefault="0079153D">
      <w:pPr>
        <w:pStyle w:val="ConsPlusTitle"/>
        <w:jc w:val="center"/>
      </w:pPr>
      <w:r>
        <w:t>ПРЕДОСТАВЛЯЕМЫХ АДМИНИСТРАЦИЕЙ ГОРОДА ЧЕБОКСАРЫ,</w:t>
      </w:r>
    </w:p>
    <w:p w:rsidR="0079153D" w:rsidRDefault="0079153D">
      <w:pPr>
        <w:pStyle w:val="ConsPlusTitle"/>
        <w:jc w:val="center"/>
      </w:pPr>
      <w:r>
        <w:t>ПРЕДОСТАВЛЕНИЕ КОТОРЫХ ОСУЩЕСТВЛЯЕТСЯ ПО ПРИНЦИПУ</w:t>
      </w:r>
    </w:p>
    <w:p w:rsidR="0079153D" w:rsidRDefault="0079153D">
      <w:pPr>
        <w:pStyle w:val="ConsPlusTitle"/>
        <w:jc w:val="center"/>
      </w:pPr>
      <w:r>
        <w:t>"ОДНОГО ОКНА" В МНОГОФУНКЦИОНАЛЬНЫХ ЦЕНТРАХ ПРЕДОСТАВЛЕНИЯ</w:t>
      </w:r>
    </w:p>
    <w:p w:rsidR="0079153D" w:rsidRDefault="0079153D">
      <w:pPr>
        <w:pStyle w:val="ConsPlusTitle"/>
        <w:jc w:val="center"/>
      </w:pPr>
      <w:r>
        <w:t>ГОСУДАРСТВЕННЫХ И МУНИЦИПАЛЬНЫХ УСЛУГ</w:t>
      </w:r>
    </w:p>
    <w:p w:rsidR="0079153D" w:rsidRDefault="007915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915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53D" w:rsidRDefault="007915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53D" w:rsidRDefault="007915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Чебоксары ЧР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15.06.2016 </w:t>
            </w:r>
            <w:hyperlink r:id="rId5">
              <w:r>
                <w:rPr>
                  <w:color w:val="0000FF"/>
                </w:rPr>
                <w:t>N 1618</w:t>
              </w:r>
            </w:hyperlink>
            <w:r>
              <w:rPr>
                <w:color w:val="392C69"/>
              </w:rPr>
              <w:t xml:space="preserve">, от 19.10.2016 </w:t>
            </w:r>
            <w:hyperlink r:id="rId6">
              <w:r>
                <w:rPr>
                  <w:color w:val="0000FF"/>
                </w:rPr>
                <w:t>N 2839</w:t>
              </w:r>
            </w:hyperlink>
            <w:r>
              <w:rPr>
                <w:color w:val="392C69"/>
              </w:rPr>
              <w:t xml:space="preserve">, от 14.02.2017 </w:t>
            </w:r>
            <w:hyperlink r:id="rId7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20.06.2017 </w:t>
            </w:r>
            <w:hyperlink r:id="rId8">
              <w:r>
                <w:rPr>
                  <w:color w:val="0000FF"/>
                </w:rPr>
                <w:t>N 1517</w:t>
              </w:r>
            </w:hyperlink>
            <w:r>
              <w:rPr>
                <w:color w:val="392C69"/>
              </w:rPr>
              <w:t xml:space="preserve">, от 31.10.2017 </w:t>
            </w:r>
            <w:hyperlink r:id="rId9">
              <w:r>
                <w:rPr>
                  <w:color w:val="0000FF"/>
                </w:rPr>
                <w:t>N 2550</w:t>
              </w:r>
            </w:hyperlink>
            <w:r>
              <w:rPr>
                <w:color w:val="392C69"/>
              </w:rPr>
              <w:t xml:space="preserve">, от 22.12.2017 </w:t>
            </w:r>
            <w:hyperlink r:id="rId10">
              <w:r>
                <w:rPr>
                  <w:color w:val="0000FF"/>
                </w:rPr>
                <w:t>N 2957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27.02.2018 </w:t>
            </w:r>
            <w:hyperlink r:id="rId11">
              <w:r>
                <w:rPr>
                  <w:color w:val="0000FF"/>
                </w:rPr>
                <w:t>N 321</w:t>
              </w:r>
            </w:hyperlink>
            <w:r>
              <w:rPr>
                <w:color w:val="392C69"/>
              </w:rPr>
              <w:t xml:space="preserve">, от 24.09.2018 </w:t>
            </w:r>
            <w:hyperlink r:id="rId12">
              <w:r>
                <w:rPr>
                  <w:color w:val="0000FF"/>
                </w:rPr>
                <w:t>N 1770</w:t>
              </w:r>
            </w:hyperlink>
            <w:r>
              <w:rPr>
                <w:color w:val="392C69"/>
              </w:rPr>
              <w:t xml:space="preserve">, от 26.08.2019 </w:t>
            </w:r>
            <w:hyperlink r:id="rId13">
              <w:r>
                <w:rPr>
                  <w:color w:val="0000FF"/>
                </w:rPr>
                <w:t>N 2069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03.04.2020 </w:t>
            </w:r>
            <w:hyperlink r:id="rId14">
              <w:r>
                <w:rPr>
                  <w:color w:val="0000FF"/>
                </w:rPr>
                <w:t>N 702</w:t>
              </w:r>
            </w:hyperlink>
            <w:r>
              <w:rPr>
                <w:color w:val="392C69"/>
              </w:rPr>
              <w:t xml:space="preserve">, от 02.02.2021 </w:t>
            </w:r>
            <w:hyperlink r:id="rId15">
              <w:r>
                <w:rPr>
                  <w:color w:val="0000FF"/>
                </w:rPr>
                <w:t>N 164</w:t>
              </w:r>
            </w:hyperlink>
            <w:r>
              <w:rPr>
                <w:color w:val="392C69"/>
              </w:rPr>
              <w:t xml:space="preserve">, от 01.09.2022 </w:t>
            </w:r>
            <w:hyperlink r:id="rId16">
              <w:r>
                <w:rPr>
                  <w:color w:val="0000FF"/>
                </w:rPr>
                <w:t>N 3021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29.12.2022 </w:t>
            </w:r>
            <w:hyperlink r:id="rId17">
              <w:r>
                <w:rPr>
                  <w:color w:val="0000FF"/>
                </w:rPr>
                <w:t>N 4676</w:t>
              </w:r>
            </w:hyperlink>
            <w:r>
              <w:rPr>
                <w:color w:val="392C69"/>
              </w:rPr>
              <w:t xml:space="preserve">, от 11.07.2023 </w:t>
            </w:r>
            <w:hyperlink r:id="rId18">
              <w:r>
                <w:rPr>
                  <w:color w:val="0000FF"/>
                </w:rPr>
                <w:t>N 2427</w:t>
              </w:r>
            </w:hyperlink>
            <w:r>
              <w:rPr>
                <w:color w:val="392C69"/>
              </w:rPr>
              <w:t xml:space="preserve">, от 30.08.2023 </w:t>
            </w:r>
            <w:hyperlink r:id="rId19">
              <w:r>
                <w:rPr>
                  <w:color w:val="0000FF"/>
                </w:rPr>
                <w:t>N 3206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31.08.2023 </w:t>
            </w:r>
            <w:hyperlink r:id="rId20">
              <w:r>
                <w:rPr>
                  <w:color w:val="0000FF"/>
                </w:rPr>
                <w:t>N 3223</w:t>
              </w:r>
            </w:hyperlink>
            <w:r>
              <w:rPr>
                <w:color w:val="392C69"/>
              </w:rPr>
              <w:t xml:space="preserve">, от 13.02.2024 </w:t>
            </w:r>
            <w:hyperlink r:id="rId21">
              <w:r>
                <w:rPr>
                  <w:color w:val="0000FF"/>
                </w:rPr>
                <w:t>N 370</w:t>
              </w:r>
            </w:hyperlink>
            <w:r>
              <w:rPr>
                <w:color w:val="392C69"/>
              </w:rPr>
              <w:t xml:space="preserve">, от 20.03.2024 </w:t>
            </w:r>
            <w:hyperlink r:id="rId22">
              <w:r>
                <w:rPr>
                  <w:color w:val="0000FF"/>
                </w:rPr>
                <w:t>N 922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08.05.2024 </w:t>
            </w:r>
            <w:hyperlink r:id="rId23">
              <w:r>
                <w:rPr>
                  <w:color w:val="0000FF"/>
                </w:rPr>
                <w:t>N 1557</w:t>
              </w:r>
            </w:hyperlink>
            <w:r>
              <w:rPr>
                <w:color w:val="392C69"/>
              </w:rPr>
              <w:t xml:space="preserve">, от 08.05.2024 </w:t>
            </w:r>
            <w:hyperlink r:id="rId24">
              <w:r>
                <w:rPr>
                  <w:color w:val="0000FF"/>
                </w:rPr>
                <w:t>N 1558</w:t>
              </w:r>
            </w:hyperlink>
            <w:r>
              <w:rPr>
                <w:color w:val="392C69"/>
              </w:rPr>
              <w:t xml:space="preserve">, от 01.07.2024 </w:t>
            </w:r>
            <w:hyperlink r:id="rId25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26.09.2024 </w:t>
            </w:r>
            <w:hyperlink r:id="rId26">
              <w:r>
                <w:rPr>
                  <w:color w:val="0000FF"/>
                </w:rPr>
                <w:t>N 3024</w:t>
              </w:r>
            </w:hyperlink>
            <w:r>
              <w:rPr>
                <w:color w:val="392C69"/>
              </w:rPr>
              <w:t xml:space="preserve">, от 17.03.2025 </w:t>
            </w:r>
            <w:hyperlink r:id="rId27">
              <w:r>
                <w:rPr>
                  <w:color w:val="0000FF"/>
                </w:rPr>
                <w:t>N 720</w:t>
              </w:r>
            </w:hyperlink>
            <w:r>
              <w:rPr>
                <w:color w:val="392C69"/>
              </w:rPr>
              <w:t xml:space="preserve">, от 17.04.2025 </w:t>
            </w:r>
            <w:hyperlink r:id="rId28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18.04.2025 </w:t>
            </w:r>
            <w:hyperlink r:id="rId29">
              <w:r>
                <w:rPr>
                  <w:color w:val="0000FF"/>
                </w:rPr>
                <w:t>N 1161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53D" w:rsidRDefault="0079153D">
            <w:pPr>
              <w:pStyle w:val="ConsPlusNormal"/>
            </w:pPr>
          </w:p>
        </w:tc>
      </w:tr>
    </w:tbl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 постановляю:</w:t>
      </w:r>
    </w:p>
    <w:p w:rsidR="0079153D" w:rsidRDefault="0079153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4">
        <w:r>
          <w:rPr>
            <w:color w:val="0000FF"/>
          </w:rPr>
          <w:t>перечень</w:t>
        </w:r>
      </w:hyperlink>
      <w:r>
        <w:t xml:space="preserve"> муниципальных услуг, предоставляемых администрацией города Чебоксары, предоставление которых осуществляется по принципу "одного окна" в многофункциональных центрах предоставления государственных и муниципальных услуг согласно </w:t>
      </w:r>
      <w:proofErr w:type="gramStart"/>
      <w:r>
        <w:t>приложению</w:t>
      </w:r>
      <w:proofErr w:type="gramEnd"/>
      <w:r>
        <w:t xml:space="preserve"> к настоящему постановлению.</w:t>
      </w:r>
    </w:p>
    <w:p w:rsidR="0079153D" w:rsidRDefault="0079153D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11.07.2023 N 2427)</w:t>
      </w:r>
    </w:p>
    <w:p w:rsidR="0079153D" w:rsidRDefault="0079153D">
      <w:pPr>
        <w:pStyle w:val="ConsPlusNormal"/>
        <w:spacing w:before="220"/>
        <w:ind w:firstLine="540"/>
        <w:jc w:val="both"/>
      </w:pPr>
      <w:r>
        <w:t>2. Управлению по связям со СМИ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79153D" w:rsidRDefault="0079153D">
      <w:pPr>
        <w:pStyle w:val="ConsPlusNormal"/>
        <w:spacing w:before="220"/>
        <w:ind w:firstLine="540"/>
        <w:jc w:val="both"/>
      </w:pPr>
      <w:r>
        <w:t>3. Контроль за выполнением настоящего постановления возложить на заместителя главы администрации - руководителя аппарата А.Ю.Маклыгина.</w:t>
      </w:r>
    </w:p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jc w:val="right"/>
      </w:pPr>
      <w:r>
        <w:t>Глава администрации</w:t>
      </w:r>
    </w:p>
    <w:p w:rsidR="0079153D" w:rsidRDefault="0079153D">
      <w:pPr>
        <w:pStyle w:val="ConsPlusNormal"/>
        <w:jc w:val="right"/>
      </w:pPr>
      <w:r>
        <w:t>города Чебоксары</w:t>
      </w:r>
    </w:p>
    <w:p w:rsidR="0079153D" w:rsidRDefault="0079153D">
      <w:pPr>
        <w:pStyle w:val="ConsPlusNormal"/>
        <w:jc w:val="right"/>
      </w:pPr>
      <w:r>
        <w:t>А.О.ЛАДЫКОВ</w:t>
      </w:r>
    </w:p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jc w:val="right"/>
        <w:outlineLvl w:val="0"/>
      </w:pPr>
      <w:r>
        <w:t>Утвержден</w:t>
      </w:r>
    </w:p>
    <w:p w:rsidR="0079153D" w:rsidRDefault="0079153D">
      <w:pPr>
        <w:pStyle w:val="ConsPlusNormal"/>
        <w:jc w:val="right"/>
      </w:pPr>
      <w:r>
        <w:t>постановлением</w:t>
      </w:r>
    </w:p>
    <w:p w:rsidR="0079153D" w:rsidRDefault="0079153D">
      <w:pPr>
        <w:pStyle w:val="ConsPlusNormal"/>
        <w:jc w:val="right"/>
      </w:pPr>
      <w:r>
        <w:lastRenderedPageBreak/>
        <w:t>администрации</w:t>
      </w:r>
    </w:p>
    <w:p w:rsidR="0079153D" w:rsidRDefault="0079153D">
      <w:pPr>
        <w:pStyle w:val="ConsPlusNormal"/>
        <w:jc w:val="right"/>
      </w:pPr>
      <w:r>
        <w:t>города Чебоксары</w:t>
      </w:r>
    </w:p>
    <w:p w:rsidR="0079153D" w:rsidRDefault="0079153D">
      <w:pPr>
        <w:pStyle w:val="ConsPlusNormal"/>
        <w:jc w:val="right"/>
      </w:pPr>
      <w:r>
        <w:t>от 03.07.2015 N 2198</w:t>
      </w:r>
    </w:p>
    <w:p w:rsidR="0079153D" w:rsidRDefault="0079153D">
      <w:pPr>
        <w:pStyle w:val="ConsPlusNormal"/>
        <w:jc w:val="both"/>
      </w:pPr>
    </w:p>
    <w:p w:rsidR="0079153D" w:rsidRDefault="0079153D">
      <w:pPr>
        <w:pStyle w:val="ConsPlusTitle"/>
        <w:jc w:val="center"/>
      </w:pPr>
      <w:bookmarkStart w:id="0" w:name="P44"/>
      <w:bookmarkEnd w:id="0"/>
      <w:r>
        <w:t>ПЕРЕЧЕНЬ</w:t>
      </w:r>
    </w:p>
    <w:p w:rsidR="0079153D" w:rsidRDefault="0079153D">
      <w:pPr>
        <w:pStyle w:val="ConsPlusTitle"/>
        <w:jc w:val="center"/>
      </w:pPr>
      <w:r>
        <w:t>МУНИЦИПАЛЬНЫХ УСЛУГ, ПРЕДОСТАВЛЯЕМЫХ</w:t>
      </w:r>
    </w:p>
    <w:p w:rsidR="0079153D" w:rsidRDefault="0079153D">
      <w:pPr>
        <w:pStyle w:val="ConsPlusTitle"/>
        <w:jc w:val="center"/>
      </w:pPr>
      <w:r>
        <w:t>АДМИНИСТРАЦИЕЙ ГОРОДА ЧЕБОКСАРЫ, ПРЕДОСТАВЛЕНИЕ КОТОРЫХ</w:t>
      </w:r>
    </w:p>
    <w:p w:rsidR="0079153D" w:rsidRDefault="0079153D">
      <w:pPr>
        <w:pStyle w:val="ConsPlusTitle"/>
        <w:jc w:val="center"/>
      </w:pPr>
      <w:r>
        <w:t>ОСУЩЕСТВЛЯЕТСЯ ПО ПРИНЦИПУ "ОДНОГО ОКНА"</w:t>
      </w:r>
    </w:p>
    <w:p w:rsidR="0079153D" w:rsidRDefault="0079153D">
      <w:pPr>
        <w:pStyle w:val="ConsPlusTitle"/>
        <w:jc w:val="center"/>
      </w:pPr>
      <w:r>
        <w:t>В МНОГОФУНКЦИОНАЛЬНЫХ ЦЕНТРАХ ПРЕДОСТАВЛЕНИЯ</w:t>
      </w:r>
    </w:p>
    <w:p w:rsidR="0079153D" w:rsidRDefault="0079153D">
      <w:pPr>
        <w:pStyle w:val="ConsPlusTitle"/>
        <w:jc w:val="center"/>
      </w:pPr>
      <w:r>
        <w:t>ГОСУДАРСТВЕННЫХ И МУНИЦИПАЛЬНЫХ УСЛУГ</w:t>
      </w:r>
    </w:p>
    <w:p w:rsidR="0079153D" w:rsidRDefault="007915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915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53D" w:rsidRDefault="007915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53D" w:rsidRDefault="007915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Чебоксары ЧР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15.06.2016 </w:t>
            </w:r>
            <w:hyperlink r:id="rId33">
              <w:r>
                <w:rPr>
                  <w:color w:val="0000FF"/>
                </w:rPr>
                <w:t>N 1618</w:t>
              </w:r>
            </w:hyperlink>
            <w:r>
              <w:rPr>
                <w:color w:val="392C69"/>
              </w:rPr>
              <w:t xml:space="preserve">, от 19.10.2016 </w:t>
            </w:r>
            <w:hyperlink r:id="rId34">
              <w:r>
                <w:rPr>
                  <w:color w:val="0000FF"/>
                </w:rPr>
                <w:t>N 2839</w:t>
              </w:r>
            </w:hyperlink>
            <w:r>
              <w:rPr>
                <w:color w:val="392C69"/>
              </w:rPr>
              <w:t xml:space="preserve">, от 14.02.2017 </w:t>
            </w:r>
            <w:hyperlink r:id="rId35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20.06.2017 </w:t>
            </w:r>
            <w:hyperlink r:id="rId36">
              <w:r>
                <w:rPr>
                  <w:color w:val="0000FF"/>
                </w:rPr>
                <w:t>N 1517</w:t>
              </w:r>
            </w:hyperlink>
            <w:r>
              <w:rPr>
                <w:color w:val="392C69"/>
              </w:rPr>
              <w:t xml:space="preserve">, от 31.10.2017 </w:t>
            </w:r>
            <w:hyperlink r:id="rId37">
              <w:r>
                <w:rPr>
                  <w:color w:val="0000FF"/>
                </w:rPr>
                <w:t>N 2550</w:t>
              </w:r>
            </w:hyperlink>
            <w:r>
              <w:rPr>
                <w:color w:val="392C69"/>
              </w:rPr>
              <w:t xml:space="preserve">, от 22.12.2017 </w:t>
            </w:r>
            <w:hyperlink r:id="rId38">
              <w:r>
                <w:rPr>
                  <w:color w:val="0000FF"/>
                </w:rPr>
                <w:t>N 2957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27.02.2018 </w:t>
            </w:r>
            <w:hyperlink r:id="rId39">
              <w:r>
                <w:rPr>
                  <w:color w:val="0000FF"/>
                </w:rPr>
                <w:t>N 321</w:t>
              </w:r>
            </w:hyperlink>
            <w:r>
              <w:rPr>
                <w:color w:val="392C69"/>
              </w:rPr>
              <w:t xml:space="preserve">, от 24.09.2018 </w:t>
            </w:r>
            <w:hyperlink r:id="rId40">
              <w:r>
                <w:rPr>
                  <w:color w:val="0000FF"/>
                </w:rPr>
                <w:t>N 1770</w:t>
              </w:r>
            </w:hyperlink>
            <w:r>
              <w:rPr>
                <w:color w:val="392C69"/>
              </w:rPr>
              <w:t xml:space="preserve">, от 26.08.2019 </w:t>
            </w:r>
            <w:hyperlink r:id="rId41">
              <w:r>
                <w:rPr>
                  <w:color w:val="0000FF"/>
                </w:rPr>
                <w:t>N 2069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03.04.2020 </w:t>
            </w:r>
            <w:hyperlink r:id="rId42">
              <w:r>
                <w:rPr>
                  <w:color w:val="0000FF"/>
                </w:rPr>
                <w:t>N 702</w:t>
              </w:r>
            </w:hyperlink>
            <w:r>
              <w:rPr>
                <w:color w:val="392C69"/>
              </w:rPr>
              <w:t xml:space="preserve">, от 02.02.2021 </w:t>
            </w:r>
            <w:hyperlink r:id="rId43">
              <w:r>
                <w:rPr>
                  <w:color w:val="0000FF"/>
                </w:rPr>
                <w:t>N 164</w:t>
              </w:r>
            </w:hyperlink>
            <w:r>
              <w:rPr>
                <w:color w:val="392C69"/>
              </w:rPr>
              <w:t xml:space="preserve">, от 01.09.2022 </w:t>
            </w:r>
            <w:hyperlink r:id="rId44">
              <w:r>
                <w:rPr>
                  <w:color w:val="0000FF"/>
                </w:rPr>
                <w:t>N 3021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29.12.2022 </w:t>
            </w:r>
            <w:hyperlink r:id="rId45">
              <w:r>
                <w:rPr>
                  <w:color w:val="0000FF"/>
                </w:rPr>
                <w:t>N 4676</w:t>
              </w:r>
            </w:hyperlink>
            <w:r>
              <w:rPr>
                <w:color w:val="392C69"/>
              </w:rPr>
              <w:t xml:space="preserve">, от 11.07.2023 </w:t>
            </w:r>
            <w:hyperlink r:id="rId46">
              <w:r>
                <w:rPr>
                  <w:color w:val="0000FF"/>
                </w:rPr>
                <w:t>N 2427</w:t>
              </w:r>
            </w:hyperlink>
            <w:r>
              <w:rPr>
                <w:color w:val="392C69"/>
              </w:rPr>
              <w:t xml:space="preserve">, от 30.08.2023 </w:t>
            </w:r>
            <w:hyperlink r:id="rId47">
              <w:r>
                <w:rPr>
                  <w:color w:val="0000FF"/>
                </w:rPr>
                <w:t>N 3206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31.08.2023 </w:t>
            </w:r>
            <w:hyperlink r:id="rId48">
              <w:r>
                <w:rPr>
                  <w:color w:val="0000FF"/>
                </w:rPr>
                <w:t>N 3223</w:t>
              </w:r>
            </w:hyperlink>
            <w:r>
              <w:rPr>
                <w:color w:val="392C69"/>
              </w:rPr>
              <w:t xml:space="preserve">, от 13.02.2024 </w:t>
            </w:r>
            <w:hyperlink r:id="rId49">
              <w:r>
                <w:rPr>
                  <w:color w:val="0000FF"/>
                </w:rPr>
                <w:t>N 370</w:t>
              </w:r>
            </w:hyperlink>
            <w:r>
              <w:rPr>
                <w:color w:val="392C69"/>
              </w:rPr>
              <w:t xml:space="preserve">, от 20.03.2024 </w:t>
            </w:r>
            <w:hyperlink r:id="rId50">
              <w:r>
                <w:rPr>
                  <w:color w:val="0000FF"/>
                </w:rPr>
                <w:t>N 922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08.05.2024 </w:t>
            </w:r>
            <w:hyperlink r:id="rId51">
              <w:r>
                <w:rPr>
                  <w:color w:val="0000FF"/>
                </w:rPr>
                <w:t>N 1557</w:t>
              </w:r>
            </w:hyperlink>
            <w:r>
              <w:rPr>
                <w:color w:val="392C69"/>
              </w:rPr>
              <w:t xml:space="preserve">, от 08.05.2024 </w:t>
            </w:r>
            <w:hyperlink r:id="rId52">
              <w:r>
                <w:rPr>
                  <w:color w:val="0000FF"/>
                </w:rPr>
                <w:t>N 1558</w:t>
              </w:r>
            </w:hyperlink>
            <w:r>
              <w:rPr>
                <w:color w:val="392C69"/>
              </w:rPr>
              <w:t xml:space="preserve">, от 01.07.2024 </w:t>
            </w:r>
            <w:hyperlink r:id="rId53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26.09.2024 </w:t>
            </w:r>
            <w:hyperlink r:id="rId54">
              <w:r>
                <w:rPr>
                  <w:color w:val="0000FF"/>
                </w:rPr>
                <w:t>N 3024</w:t>
              </w:r>
            </w:hyperlink>
            <w:r>
              <w:rPr>
                <w:color w:val="392C69"/>
              </w:rPr>
              <w:t xml:space="preserve">, от 17.03.2025 </w:t>
            </w:r>
            <w:hyperlink r:id="rId55">
              <w:r>
                <w:rPr>
                  <w:color w:val="0000FF"/>
                </w:rPr>
                <w:t>N 720</w:t>
              </w:r>
            </w:hyperlink>
            <w:r>
              <w:rPr>
                <w:color w:val="392C69"/>
              </w:rPr>
              <w:t xml:space="preserve">, от 17.04.2025 </w:t>
            </w:r>
            <w:hyperlink r:id="rId56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>,</w:t>
            </w:r>
          </w:p>
          <w:p w:rsidR="0079153D" w:rsidRDefault="007915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18.04.2025 </w:t>
            </w:r>
            <w:hyperlink r:id="rId57">
              <w:r>
                <w:rPr>
                  <w:color w:val="0000FF"/>
                </w:rPr>
                <w:t>N 1161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53D" w:rsidRDefault="0079153D">
            <w:pPr>
              <w:pStyle w:val="ConsPlusNormal"/>
            </w:pPr>
          </w:p>
        </w:tc>
      </w:tr>
    </w:tbl>
    <w:p w:rsidR="0079153D" w:rsidRDefault="007915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N</w:t>
            </w:r>
          </w:p>
          <w:p w:rsidR="0079153D" w:rsidRDefault="0079153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center"/>
            </w:pPr>
            <w:r>
              <w:t>Наименование услуги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Безвозмездное принятие имущества в муниципальную собственность города Чебоксары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Выдача выписок из похозяйственных книг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Выдача заверенных копий документов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Выдача разрешения на ввод объекта в эксплуатацию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5. Утратил силу. - </w:t>
            </w:r>
            <w:hyperlink r:id="rId5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31.10.2017 N 2550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Выдача разрешения на вступление в брак лицам, достигшим возраста шестнадцати лет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Выдача разрешения на строительство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7 в ред. </w:t>
            </w:r>
            <w:hyperlink r:id="rId5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01.09.2022 N 3021)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Выдача разрешения на установку и эксплуатацию рекламной конструкции на территории города Чебоксары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9. Утратил силу. - </w:t>
            </w:r>
            <w:hyperlink r:id="rId6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31.10.2017 N 2550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Согласование переустройства и (или) перепланировки помещений в многоквартирном доме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10 в ред. </w:t>
            </w:r>
            <w:hyperlink r:id="rId6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26.08.2019 N 2069)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Принятие решения о переводе жилого помещения в нежилое помещение и нежилого помещения в жилое помещение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lastRenderedPageBreak/>
              <w:t xml:space="preserve">(п. 11 в ред. </w:t>
            </w:r>
            <w:hyperlink r:id="rId6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19.10.2016 N 2839)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Заключение договора социального найма жилого помещения или внесение изменений в договор социального найма жилого помещения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13. Утратил силу. - </w:t>
            </w:r>
            <w:hyperlink r:id="rId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22.12.2017 N 2957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Передача жилых помещений в собственность граждан в порядке приватизации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Передача муниципального имущества в аренду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15 в ред. </w:t>
            </w:r>
            <w:hyperlink r:id="rId6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20.06.2017 N 1517)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Выдача градостроительного плана земельного участка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16 в ред. </w:t>
            </w:r>
            <w:hyperlink r:id="rId6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17.04.2025 N 1156)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Подготовка проекта внесения изменений в Правила землепользования и застройки Чебоксарского городского округа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18 в ред. </w:t>
            </w:r>
            <w:hyperlink r:id="rId6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19.10.2016 N 2839)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Постановка на учет многодетных семей, имеющих право на предоставление земельных участков в собственность бесплатно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(в ред. </w:t>
            </w:r>
            <w:hyperlink r:id="rId6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03.04.2020 N 702)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Предварительное согласование предоставления земельного участка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Предоставление в безвозмездное пользование имущества, находящегося в муниципальной собственности города Чебоксары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собственности, либо государственная собственность на которые не разграничена без проведения торгов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Предоставление земельных участков многодетным семьям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Предоставление земельных участков, находящихся в муниципальной собственности либо государственная собственность на которые не разграничена, на торгах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Выдача выписок из Единого реестра муниципальной собственности города Чебоксары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28 в ред. </w:t>
            </w:r>
            <w:hyperlink r:id="rId6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14.02.2017 N 411)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Прием в муниципальную собственность приватизированных гражданами жилых помещений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30. Утратил силу. - </w:t>
            </w:r>
            <w:hyperlink r:id="rId6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30.08.2023 N 3206</w:t>
            </w:r>
          </w:p>
        </w:tc>
      </w:tr>
      <w:tr w:rsidR="0079153D">
        <w:tc>
          <w:tcPr>
            <w:tcW w:w="624" w:type="dxa"/>
          </w:tcPr>
          <w:p w:rsidR="0079153D" w:rsidRDefault="0079153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8447" w:type="dxa"/>
          </w:tcPr>
          <w:p w:rsidR="0079153D" w:rsidRDefault="0079153D">
            <w:pPr>
              <w:pStyle w:val="ConsPlusNormal"/>
              <w:jc w:val="both"/>
            </w:pPr>
            <w:r>
              <w:t>Присвоение адресов объектам адресации, аннулирование адресов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32. Утратил силу. - </w:t>
            </w:r>
            <w:hyperlink r:id="rId7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24.09.2018 N 1770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33. Утратил силу. - </w:t>
            </w:r>
            <w:hyperlink r:id="rId7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31.10.2017 N 2550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34. Утратил силу. - </w:t>
            </w:r>
            <w:hyperlink r:id="rId7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24.09.2018 N 1770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(в ред. </w:t>
            </w:r>
            <w:hyperlink r:id="rId7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26.08.2019 N 2069)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36. Утратил силу. - </w:t>
            </w:r>
            <w:hyperlink r:id="rId7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19.10.2016 N 2839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Выдача разрешений на использование земель и земельных участков, находящихся в муниципальной собственности либо государственная собственность на которые не разграничена, без предоставления земельных участков и установления сервитутов, публичного сервитута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37 введен </w:t>
            </w:r>
            <w:hyperlink r:id="rId7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31.10.2017 N 2550; в ред. </w:t>
            </w:r>
            <w:hyperlink r:id="rId7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29.12.2022 N 4676)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Признание молодой семьи участницей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</w:t>
            </w:r>
            <w:hyperlink r:id="rId77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 и выдача Свидетельства о праве на получение социальной выплаты на приобретение жилого помещения или создание объекта индивидуального жилищного строительства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38 в ред. </w:t>
            </w:r>
            <w:hyperlink r:id="rId7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11.07.2023 N 2427)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Согласование дизайн-проекта размещения информационных конструкций на территории города Чебоксары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39 введен </w:t>
            </w:r>
            <w:hyperlink r:id="rId7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22.12.2017 N 2957)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40 введен </w:t>
            </w:r>
            <w:hyperlink r:id="rId8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22.12.2017 N 2957)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Установление соответствия, изменение вида разрешенного использования земельных участков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41 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01.09.2022 N 3021)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Принятие решения о подготовке, утверждении документации по планировке территории на территории Чебоксарского городского округа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lastRenderedPageBreak/>
              <w:t xml:space="preserve">(п. 42 введен </w:t>
            </w:r>
            <w:hyperlink r:id="rId8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24.09.2018 N 1770)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Признание гражданина участником комплекса процессных мероприятий "Выполнение государственных обязательств по обеспечению жильем отдельных категорий граждан" государственной </w:t>
            </w:r>
            <w:hyperlink r:id="rId83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 и выдача государственных жилищных сертификатов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43 в ред. </w:t>
            </w:r>
            <w:hyperlink r:id="rId8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11.07.2023 N 2427)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44. Утратил силу. - </w:t>
            </w:r>
            <w:hyperlink r:id="rId8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01.09.2022 N 3021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Чебоксарским городским округом, а также посадку (взлет) на расположенные в границах Чебоксарского городского округа площадки, сведения о которых не опубликованы в документах аэронавигационной информации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45 введен </w:t>
            </w:r>
            <w:hyperlink r:id="rId8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26.08.2019 N 2069; в ред. </w:t>
            </w:r>
            <w:hyperlink r:id="rId8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11.07.2023 N 2427)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46 в ред. </w:t>
            </w:r>
            <w:hyperlink r:id="rId8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02.02.2021 N 164)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Признание садового дома жилым домом и жилого дома садовым домом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47 введен </w:t>
            </w:r>
            <w:hyperlink r:id="rId8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26.08.2019 N 2069)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Рассмотрение письменных заявлений граждан о необоснованном включении их в списки присяжных заседателей городского округа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(в ред. Постановлений администрации г. Чебоксары ЧР от 02.02.2021 </w:t>
            </w:r>
            <w:hyperlink r:id="rId90">
              <w:r>
                <w:rPr>
                  <w:color w:val="0000FF"/>
                </w:rPr>
                <w:t>N 164</w:t>
              </w:r>
            </w:hyperlink>
            <w:r>
              <w:t xml:space="preserve">, от 18.04.2025 </w:t>
            </w:r>
            <w:hyperlink r:id="rId91">
              <w:r>
                <w:rPr>
                  <w:color w:val="0000FF"/>
                </w:rPr>
                <w:t>N 1161</w:t>
              </w:r>
            </w:hyperlink>
            <w:r>
              <w:t>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Государственная регистрация заявлений общественных организаций (объединений) о проведении общественной экологической экспертизы на территории Чебоксарского городского округа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49 введен </w:t>
            </w:r>
            <w:hyperlink r:id="rId9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03.04.2020 N 702)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Рассмотрение обращений физических и юридических лиц о внесении изменений в генеральный план Чебоксарского городского округа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50 введен </w:t>
            </w:r>
            <w:hyperlink r:id="rId9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03.04.2020 N 702)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 Чувашской Республики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lastRenderedPageBreak/>
              <w:t xml:space="preserve">(п. 51 введен </w:t>
            </w:r>
            <w:hyperlink r:id="rId9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02.02.2021 N 164)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52 введен </w:t>
            </w:r>
            <w:hyperlink r:id="rId9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01.09.2022 N 3021)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53 введен </w:t>
            </w:r>
            <w:hyperlink r:id="rId9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01.09.2022 N 3021)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54 введен </w:t>
            </w:r>
            <w:hyperlink r:id="rId9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01.09.2022 N 3021)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55 в ред. </w:t>
            </w:r>
            <w:hyperlink r:id="rId9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17.03.2025 N 720)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56 в ред. </w:t>
            </w:r>
            <w:hyperlink r:id="rId9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01.07.2024 N 2092)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57. Утратил силу. - </w:t>
            </w:r>
            <w:hyperlink r:id="rId10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08.05.2024 N 1558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Принятие граждан на учет в качестве нуждающихся в жилых помещениях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58 введен </w:t>
            </w:r>
            <w:hyperlink r:id="rId10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30.08.2023 N 3206)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Предоставление жилого помещения по договору социального найма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59 введен </w:t>
            </w:r>
            <w:hyperlink r:id="rId10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30.08.2023 N 3206)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Согласование архитектурно-градостроительного облика объекта капитального строительства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60 введен </w:t>
            </w:r>
            <w:hyperlink r:id="rId10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31.08.2023 N 3223)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Принятие на учет граждан в качестве лиц, имеющих право на предоставление земельных участков в соответствии с </w:t>
            </w:r>
            <w:hyperlink r:id="rId104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61 в ред. </w:t>
            </w:r>
            <w:hyperlink r:id="rId10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26.09.2024 N 3024)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Предоставление гражданам земельных участков в соответствии с </w:t>
            </w:r>
            <w:hyperlink r:id="rId106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 </w:t>
            </w:r>
            <w:r>
              <w:lastRenderedPageBreak/>
              <w:t>в собственность бесплатно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lastRenderedPageBreak/>
              <w:t xml:space="preserve">(п. 62 в ред. </w:t>
            </w:r>
            <w:hyperlink r:id="rId10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26.09.2024 N 3024)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Включение в список граждан для предоставления единовременной денежной выплаты (сертификата) многодетным семьям взамен предоставления земельного участка в собственность бесплатно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63 введен </w:t>
            </w:r>
            <w:hyperlink r:id="rId10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20.03.2024 N 922)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8447" w:type="dxa"/>
            <w:tcBorders>
              <w:bottom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>Выдача, продление ордера-разрешения на вырубку (снос) зеленых насаждений на земельных участках, находящихся в муниципальной собственности города Чебоксары</w:t>
            </w:r>
          </w:p>
        </w:tc>
      </w:tr>
      <w:tr w:rsidR="007915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79153D" w:rsidRDefault="0079153D">
            <w:pPr>
              <w:pStyle w:val="ConsPlusNormal"/>
              <w:jc w:val="both"/>
            </w:pPr>
            <w:r>
              <w:t xml:space="preserve">(п. 64 введен </w:t>
            </w:r>
            <w:hyperlink r:id="rId10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08.05.2024 N 1557)</w:t>
            </w:r>
          </w:p>
        </w:tc>
      </w:tr>
    </w:tbl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jc w:val="both"/>
      </w:pPr>
    </w:p>
    <w:p w:rsidR="0079153D" w:rsidRDefault="007915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4007" w:rsidRDefault="004B4007">
      <w:bookmarkStart w:id="1" w:name="_GoBack"/>
      <w:bookmarkEnd w:id="1"/>
    </w:p>
    <w:sectPr w:rsidR="004B4007" w:rsidSect="00BC1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53D"/>
    <w:rsid w:val="004B4007"/>
    <w:rsid w:val="0079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71023-3B6D-42B3-92A6-6BF5D801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5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915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915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81094&amp;dst=100005" TargetMode="External"/><Relationship Id="rId21" Type="http://schemas.openxmlformats.org/officeDocument/2006/relationships/hyperlink" Target="https://login.consultant.ru/link/?req=doc&amp;base=RLAW098&amp;n=172910&amp;dst=100005" TargetMode="External"/><Relationship Id="rId42" Type="http://schemas.openxmlformats.org/officeDocument/2006/relationships/hyperlink" Target="https://login.consultant.ru/link/?req=doc&amp;base=RLAW098&amp;n=124598&amp;dst=100005" TargetMode="External"/><Relationship Id="rId47" Type="http://schemas.openxmlformats.org/officeDocument/2006/relationships/hyperlink" Target="https://login.consultant.ru/link/?req=doc&amp;base=RLAW098&amp;n=166383&amp;dst=100005" TargetMode="External"/><Relationship Id="rId63" Type="http://schemas.openxmlformats.org/officeDocument/2006/relationships/hyperlink" Target="https://login.consultant.ru/link/?req=doc&amp;base=RLAW098&amp;n=100209&amp;dst=100006" TargetMode="External"/><Relationship Id="rId68" Type="http://schemas.openxmlformats.org/officeDocument/2006/relationships/hyperlink" Target="https://login.consultant.ru/link/?req=doc&amp;base=RLAW098&amp;n=91794&amp;dst=100008" TargetMode="External"/><Relationship Id="rId84" Type="http://schemas.openxmlformats.org/officeDocument/2006/relationships/hyperlink" Target="https://login.consultant.ru/link/?req=doc&amp;base=RLAW098&amp;n=164429&amp;dst=100009" TargetMode="External"/><Relationship Id="rId89" Type="http://schemas.openxmlformats.org/officeDocument/2006/relationships/hyperlink" Target="https://login.consultant.ru/link/?req=doc&amp;base=RLAW098&amp;n=117141&amp;dst=100018" TargetMode="External"/><Relationship Id="rId16" Type="http://schemas.openxmlformats.org/officeDocument/2006/relationships/hyperlink" Target="https://login.consultant.ru/link/?req=doc&amp;base=RLAW098&amp;n=153903&amp;dst=100005" TargetMode="External"/><Relationship Id="rId107" Type="http://schemas.openxmlformats.org/officeDocument/2006/relationships/hyperlink" Target="https://login.consultant.ru/link/?req=doc&amp;base=RLAW098&amp;n=181094&amp;dst=100007" TargetMode="External"/><Relationship Id="rId11" Type="http://schemas.openxmlformats.org/officeDocument/2006/relationships/hyperlink" Target="https://login.consultant.ru/link/?req=doc&amp;base=RLAW098&amp;n=101618&amp;dst=100005" TargetMode="External"/><Relationship Id="rId32" Type="http://schemas.openxmlformats.org/officeDocument/2006/relationships/hyperlink" Target="https://login.consultant.ru/link/?req=doc&amp;base=RLAW098&amp;n=164429&amp;dst=100006" TargetMode="External"/><Relationship Id="rId37" Type="http://schemas.openxmlformats.org/officeDocument/2006/relationships/hyperlink" Target="https://login.consultant.ru/link/?req=doc&amp;base=RLAW098&amp;n=98553&amp;dst=100005" TargetMode="External"/><Relationship Id="rId53" Type="http://schemas.openxmlformats.org/officeDocument/2006/relationships/hyperlink" Target="https://login.consultant.ru/link/?req=doc&amp;base=RLAW098&amp;n=178342&amp;dst=100005" TargetMode="External"/><Relationship Id="rId58" Type="http://schemas.openxmlformats.org/officeDocument/2006/relationships/hyperlink" Target="https://login.consultant.ru/link/?req=doc&amp;base=RLAW098&amp;n=98553&amp;dst=100006" TargetMode="External"/><Relationship Id="rId74" Type="http://schemas.openxmlformats.org/officeDocument/2006/relationships/hyperlink" Target="https://login.consultant.ru/link/?req=doc&amp;base=RLAW098&amp;n=88979&amp;dst=100010" TargetMode="External"/><Relationship Id="rId79" Type="http://schemas.openxmlformats.org/officeDocument/2006/relationships/hyperlink" Target="https://login.consultant.ru/link/?req=doc&amp;base=RLAW098&amp;n=100209&amp;dst=100007" TargetMode="External"/><Relationship Id="rId102" Type="http://schemas.openxmlformats.org/officeDocument/2006/relationships/hyperlink" Target="https://login.consultant.ru/link/?req=doc&amp;base=RLAW098&amp;n=166383&amp;dst=100009" TargetMode="External"/><Relationship Id="rId5" Type="http://schemas.openxmlformats.org/officeDocument/2006/relationships/hyperlink" Target="https://login.consultant.ru/link/?req=doc&amp;base=RLAW098&amp;n=86119&amp;dst=100005" TargetMode="External"/><Relationship Id="rId90" Type="http://schemas.openxmlformats.org/officeDocument/2006/relationships/hyperlink" Target="https://login.consultant.ru/link/?req=doc&amp;base=RLAW098&amp;n=135185&amp;dst=100008" TargetMode="External"/><Relationship Id="rId95" Type="http://schemas.openxmlformats.org/officeDocument/2006/relationships/hyperlink" Target="https://login.consultant.ru/link/?req=doc&amp;base=RLAW098&amp;n=153903&amp;dst=100014" TargetMode="External"/><Relationship Id="rId22" Type="http://schemas.openxmlformats.org/officeDocument/2006/relationships/hyperlink" Target="https://login.consultant.ru/link/?req=doc&amp;base=RLAW098&amp;n=174368&amp;dst=100005" TargetMode="External"/><Relationship Id="rId27" Type="http://schemas.openxmlformats.org/officeDocument/2006/relationships/hyperlink" Target="https://login.consultant.ru/link/?req=doc&amp;base=RLAW098&amp;n=186738&amp;dst=100007" TargetMode="External"/><Relationship Id="rId43" Type="http://schemas.openxmlformats.org/officeDocument/2006/relationships/hyperlink" Target="https://login.consultant.ru/link/?req=doc&amp;base=RLAW098&amp;n=135185&amp;dst=100005" TargetMode="External"/><Relationship Id="rId48" Type="http://schemas.openxmlformats.org/officeDocument/2006/relationships/hyperlink" Target="https://login.consultant.ru/link/?req=doc&amp;base=RLAW098&amp;n=166387&amp;dst=100005" TargetMode="External"/><Relationship Id="rId64" Type="http://schemas.openxmlformats.org/officeDocument/2006/relationships/hyperlink" Target="https://login.consultant.ru/link/?req=doc&amp;base=RLAW098&amp;n=94769&amp;dst=100008" TargetMode="External"/><Relationship Id="rId69" Type="http://schemas.openxmlformats.org/officeDocument/2006/relationships/hyperlink" Target="https://login.consultant.ru/link/?req=doc&amp;base=RLAW098&amp;n=166383&amp;dst=100006" TargetMode="External"/><Relationship Id="rId80" Type="http://schemas.openxmlformats.org/officeDocument/2006/relationships/hyperlink" Target="https://login.consultant.ru/link/?req=doc&amp;base=RLAW098&amp;n=100209&amp;dst=100009" TargetMode="External"/><Relationship Id="rId85" Type="http://schemas.openxmlformats.org/officeDocument/2006/relationships/hyperlink" Target="https://login.consultant.ru/link/?req=doc&amp;base=RLAW098&amp;n=153903&amp;dst=100013" TargetMode="External"/><Relationship Id="rId12" Type="http://schemas.openxmlformats.org/officeDocument/2006/relationships/hyperlink" Target="https://login.consultant.ru/link/?req=doc&amp;base=RLAW098&amp;n=107324&amp;dst=100005" TargetMode="External"/><Relationship Id="rId17" Type="http://schemas.openxmlformats.org/officeDocument/2006/relationships/hyperlink" Target="https://login.consultant.ru/link/?req=doc&amp;base=RLAW098&amp;n=158214&amp;dst=100005" TargetMode="External"/><Relationship Id="rId33" Type="http://schemas.openxmlformats.org/officeDocument/2006/relationships/hyperlink" Target="https://login.consultant.ru/link/?req=doc&amp;base=RLAW098&amp;n=86119&amp;dst=100005" TargetMode="External"/><Relationship Id="rId38" Type="http://schemas.openxmlformats.org/officeDocument/2006/relationships/hyperlink" Target="https://login.consultant.ru/link/?req=doc&amp;base=RLAW098&amp;n=100209&amp;dst=100005" TargetMode="External"/><Relationship Id="rId59" Type="http://schemas.openxmlformats.org/officeDocument/2006/relationships/hyperlink" Target="https://login.consultant.ru/link/?req=doc&amp;base=RLAW098&amp;n=153903&amp;dst=100006" TargetMode="External"/><Relationship Id="rId103" Type="http://schemas.openxmlformats.org/officeDocument/2006/relationships/hyperlink" Target="https://login.consultant.ru/link/?req=doc&amp;base=RLAW098&amp;n=166387&amp;dst=100005" TargetMode="External"/><Relationship Id="rId108" Type="http://schemas.openxmlformats.org/officeDocument/2006/relationships/hyperlink" Target="https://login.consultant.ru/link/?req=doc&amp;base=RLAW098&amp;n=174368&amp;dst=100005" TargetMode="External"/><Relationship Id="rId54" Type="http://schemas.openxmlformats.org/officeDocument/2006/relationships/hyperlink" Target="https://login.consultant.ru/link/?req=doc&amp;base=RLAW098&amp;n=181094&amp;dst=100005" TargetMode="External"/><Relationship Id="rId70" Type="http://schemas.openxmlformats.org/officeDocument/2006/relationships/hyperlink" Target="https://login.consultant.ru/link/?req=doc&amp;base=RLAW098&amp;n=107324&amp;dst=100006" TargetMode="External"/><Relationship Id="rId75" Type="http://schemas.openxmlformats.org/officeDocument/2006/relationships/hyperlink" Target="https://login.consultant.ru/link/?req=doc&amp;base=RLAW098&amp;n=98553&amp;dst=100007" TargetMode="External"/><Relationship Id="rId91" Type="http://schemas.openxmlformats.org/officeDocument/2006/relationships/hyperlink" Target="https://login.consultant.ru/link/?req=doc&amp;base=RLAW098&amp;n=187978&amp;dst=100009" TargetMode="External"/><Relationship Id="rId96" Type="http://schemas.openxmlformats.org/officeDocument/2006/relationships/hyperlink" Target="https://login.consultant.ru/link/?req=doc&amp;base=RLAW098&amp;n=153903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8979&amp;dst=100005" TargetMode="External"/><Relationship Id="rId15" Type="http://schemas.openxmlformats.org/officeDocument/2006/relationships/hyperlink" Target="https://login.consultant.ru/link/?req=doc&amp;base=RLAW098&amp;n=135185&amp;dst=100005" TargetMode="External"/><Relationship Id="rId23" Type="http://schemas.openxmlformats.org/officeDocument/2006/relationships/hyperlink" Target="https://login.consultant.ru/link/?req=doc&amp;base=RLAW098&amp;n=176484&amp;dst=100005" TargetMode="External"/><Relationship Id="rId28" Type="http://schemas.openxmlformats.org/officeDocument/2006/relationships/hyperlink" Target="https://login.consultant.ru/link/?req=doc&amp;base=RLAW098&amp;n=187931&amp;dst=100007" TargetMode="External"/><Relationship Id="rId36" Type="http://schemas.openxmlformats.org/officeDocument/2006/relationships/hyperlink" Target="https://login.consultant.ru/link/?req=doc&amp;base=RLAW098&amp;n=94769&amp;dst=100005" TargetMode="External"/><Relationship Id="rId49" Type="http://schemas.openxmlformats.org/officeDocument/2006/relationships/hyperlink" Target="https://login.consultant.ru/link/?req=doc&amp;base=RLAW098&amp;n=172910&amp;dst=100005" TargetMode="External"/><Relationship Id="rId57" Type="http://schemas.openxmlformats.org/officeDocument/2006/relationships/hyperlink" Target="https://login.consultant.ru/link/?req=doc&amp;base=RLAW098&amp;n=187978&amp;dst=100009" TargetMode="External"/><Relationship Id="rId106" Type="http://schemas.openxmlformats.org/officeDocument/2006/relationships/hyperlink" Target="https://login.consultant.ru/link/?req=doc&amp;base=RLAW098&amp;n=181413" TargetMode="External"/><Relationship Id="rId10" Type="http://schemas.openxmlformats.org/officeDocument/2006/relationships/hyperlink" Target="https://login.consultant.ru/link/?req=doc&amp;base=RLAW098&amp;n=100209&amp;dst=100005" TargetMode="External"/><Relationship Id="rId31" Type="http://schemas.openxmlformats.org/officeDocument/2006/relationships/hyperlink" Target="https://login.consultant.ru/link/?req=doc&amp;base=LAW&amp;n=480999" TargetMode="External"/><Relationship Id="rId44" Type="http://schemas.openxmlformats.org/officeDocument/2006/relationships/hyperlink" Target="https://login.consultant.ru/link/?req=doc&amp;base=RLAW098&amp;n=153903&amp;dst=100005" TargetMode="External"/><Relationship Id="rId52" Type="http://schemas.openxmlformats.org/officeDocument/2006/relationships/hyperlink" Target="https://login.consultant.ru/link/?req=doc&amp;base=RLAW098&amp;n=176483&amp;dst=100005" TargetMode="External"/><Relationship Id="rId60" Type="http://schemas.openxmlformats.org/officeDocument/2006/relationships/hyperlink" Target="https://login.consultant.ru/link/?req=doc&amp;base=RLAW098&amp;n=98553&amp;dst=100006" TargetMode="External"/><Relationship Id="rId65" Type="http://schemas.openxmlformats.org/officeDocument/2006/relationships/hyperlink" Target="https://login.consultant.ru/link/?req=doc&amp;base=RLAW098&amp;n=187931&amp;dst=100007" TargetMode="External"/><Relationship Id="rId73" Type="http://schemas.openxmlformats.org/officeDocument/2006/relationships/hyperlink" Target="https://login.consultant.ru/link/?req=doc&amp;base=RLAW098&amp;n=117141&amp;dst=100009" TargetMode="External"/><Relationship Id="rId78" Type="http://schemas.openxmlformats.org/officeDocument/2006/relationships/hyperlink" Target="https://login.consultant.ru/link/?req=doc&amp;base=RLAW098&amp;n=164429&amp;dst=100007" TargetMode="External"/><Relationship Id="rId81" Type="http://schemas.openxmlformats.org/officeDocument/2006/relationships/hyperlink" Target="https://login.consultant.ru/link/?req=doc&amp;base=RLAW098&amp;n=153903&amp;dst=100011" TargetMode="External"/><Relationship Id="rId86" Type="http://schemas.openxmlformats.org/officeDocument/2006/relationships/hyperlink" Target="https://login.consultant.ru/link/?req=doc&amp;base=RLAW098&amp;n=117141&amp;dst=100016" TargetMode="External"/><Relationship Id="rId94" Type="http://schemas.openxmlformats.org/officeDocument/2006/relationships/hyperlink" Target="https://login.consultant.ru/link/?req=doc&amp;base=RLAW098&amp;n=135185&amp;dst=100010" TargetMode="External"/><Relationship Id="rId99" Type="http://schemas.openxmlformats.org/officeDocument/2006/relationships/hyperlink" Target="https://login.consultant.ru/link/?req=doc&amp;base=RLAW098&amp;n=178342&amp;dst=100005" TargetMode="External"/><Relationship Id="rId101" Type="http://schemas.openxmlformats.org/officeDocument/2006/relationships/hyperlink" Target="https://login.consultant.ru/link/?req=doc&amp;base=RLAW098&amp;n=166383&amp;dst=10000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98553&amp;dst=100005" TargetMode="External"/><Relationship Id="rId13" Type="http://schemas.openxmlformats.org/officeDocument/2006/relationships/hyperlink" Target="https://login.consultant.ru/link/?req=doc&amp;base=RLAW098&amp;n=117141&amp;dst=100005" TargetMode="External"/><Relationship Id="rId18" Type="http://schemas.openxmlformats.org/officeDocument/2006/relationships/hyperlink" Target="https://login.consultant.ru/link/?req=doc&amp;base=RLAW098&amp;n=164429&amp;dst=100005" TargetMode="External"/><Relationship Id="rId39" Type="http://schemas.openxmlformats.org/officeDocument/2006/relationships/hyperlink" Target="https://login.consultant.ru/link/?req=doc&amp;base=RLAW098&amp;n=101618&amp;dst=100005" TargetMode="External"/><Relationship Id="rId109" Type="http://schemas.openxmlformats.org/officeDocument/2006/relationships/hyperlink" Target="https://login.consultant.ru/link/?req=doc&amp;base=RLAW098&amp;n=176484&amp;dst=100005" TargetMode="External"/><Relationship Id="rId34" Type="http://schemas.openxmlformats.org/officeDocument/2006/relationships/hyperlink" Target="https://login.consultant.ru/link/?req=doc&amp;base=RLAW098&amp;n=88979&amp;dst=100005" TargetMode="External"/><Relationship Id="rId50" Type="http://schemas.openxmlformats.org/officeDocument/2006/relationships/hyperlink" Target="https://login.consultant.ru/link/?req=doc&amp;base=RLAW098&amp;n=174368&amp;dst=100005" TargetMode="External"/><Relationship Id="rId55" Type="http://schemas.openxmlformats.org/officeDocument/2006/relationships/hyperlink" Target="https://login.consultant.ru/link/?req=doc&amp;base=RLAW098&amp;n=186738&amp;dst=100007" TargetMode="External"/><Relationship Id="rId76" Type="http://schemas.openxmlformats.org/officeDocument/2006/relationships/hyperlink" Target="https://login.consultant.ru/link/?req=doc&amp;base=RLAW098&amp;n=158214&amp;dst=100006" TargetMode="External"/><Relationship Id="rId97" Type="http://schemas.openxmlformats.org/officeDocument/2006/relationships/hyperlink" Target="https://login.consultant.ru/link/?req=doc&amp;base=RLAW098&amp;n=153903&amp;dst=100017" TargetMode="External"/><Relationship Id="rId104" Type="http://schemas.openxmlformats.org/officeDocument/2006/relationships/hyperlink" Target="https://login.consultant.ru/link/?req=doc&amp;base=RLAW098&amp;n=181413" TargetMode="External"/><Relationship Id="rId7" Type="http://schemas.openxmlformats.org/officeDocument/2006/relationships/hyperlink" Target="https://login.consultant.ru/link/?req=doc&amp;base=RLAW098&amp;n=91794&amp;dst=100005" TargetMode="External"/><Relationship Id="rId71" Type="http://schemas.openxmlformats.org/officeDocument/2006/relationships/hyperlink" Target="https://login.consultant.ru/link/?req=doc&amp;base=RLAW098&amp;n=98553&amp;dst=100006" TargetMode="External"/><Relationship Id="rId92" Type="http://schemas.openxmlformats.org/officeDocument/2006/relationships/hyperlink" Target="https://login.consultant.ru/link/?req=doc&amp;base=RLAW098&amp;n=124598&amp;dst=10000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98&amp;n=187978&amp;dst=100009" TargetMode="External"/><Relationship Id="rId24" Type="http://schemas.openxmlformats.org/officeDocument/2006/relationships/hyperlink" Target="https://login.consultant.ru/link/?req=doc&amp;base=RLAW098&amp;n=176483&amp;dst=100005" TargetMode="External"/><Relationship Id="rId40" Type="http://schemas.openxmlformats.org/officeDocument/2006/relationships/hyperlink" Target="https://login.consultant.ru/link/?req=doc&amp;base=RLAW098&amp;n=107324&amp;dst=100005" TargetMode="External"/><Relationship Id="rId45" Type="http://schemas.openxmlformats.org/officeDocument/2006/relationships/hyperlink" Target="https://login.consultant.ru/link/?req=doc&amp;base=RLAW098&amp;n=158214&amp;dst=100005" TargetMode="External"/><Relationship Id="rId66" Type="http://schemas.openxmlformats.org/officeDocument/2006/relationships/hyperlink" Target="https://login.consultant.ru/link/?req=doc&amp;base=RLAW098&amp;n=88979&amp;dst=100008" TargetMode="External"/><Relationship Id="rId87" Type="http://schemas.openxmlformats.org/officeDocument/2006/relationships/hyperlink" Target="https://login.consultant.ru/link/?req=doc&amp;base=RLAW098&amp;n=164429&amp;dst=100011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RLAW098&amp;n=117141&amp;dst=100007" TargetMode="External"/><Relationship Id="rId82" Type="http://schemas.openxmlformats.org/officeDocument/2006/relationships/hyperlink" Target="https://login.consultant.ru/link/?req=doc&amp;base=RLAW098&amp;n=107324&amp;dst=100009" TargetMode="External"/><Relationship Id="rId19" Type="http://schemas.openxmlformats.org/officeDocument/2006/relationships/hyperlink" Target="https://login.consultant.ru/link/?req=doc&amp;base=RLAW098&amp;n=166383&amp;dst=100005" TargetMode="External"/><Relationship Id="rId14" Type="http://schemas.openxmlformats.org/officeDocument/2006/relationships/hyperlink" Target="https://login.consultant.ru/link/?req=doc&amp;base=RLAW098&amp;n=124598&amp;dst=100005" TargetMode="External"/><Relationship Id="rId30" Type="http://schemas.openxmlformats.org/officeDocument/2006/relationships/hyperlink" Target="https://login.consultant.ru/link/?req=doc&amp;base=LAW&amp;n=494996" TargetMode="External"/><Relationship Id="rId35" Type="http://schemas.openxmlformats.org/officeDocument/2006/relationships/hyperlink" Target="https://login.consultant.ru/link/?req=doc&amp;base=RLAW098&amp;n=91794&amp;dst=100005" TargetMode="External"/><Relationship Id="rId56" Type="http://schemas.openxmlformats.org/officeDocument/2006/relationships/hyperlink" Target="https://login.consultant.ru/link/?req=doc&amp;base=RLAW098&amp;n=187931&amp;dst=100007" TargetMode="External"/><Relationship Id="rId77" Type="http://schemas.openxmlformats.org/officeDocument/2006/relationships/hyperlink" Target="https://login.consultant.ru/link/?req=doc&amp;base=LAW&amp;n=501852&amp;dst=100019" TargetMode="External"/><Relationship Id="rId100" Type="http://schemas.openxmlformats.org/officeDocument/2006/relationships/hyperlink" Target="https://login.consultant.ru/link/?req=doc&amp;base=RLAW098&amp;n=176483&amp;dst=100008" TargetMode="External"/><Relationship Id="rId105" Type="http://schemas.openxmlformats.org/officeDocument/2006/relationships/hyperlink" Target="https://login.consultant.ru/link/?req=doc&amp;base=RLAW098&amp;n=181094&amp;dst=100005" TargetMode="External"/><Relationship Id="rId8" Type="http://schemas.openxmlformats.org/officeDocument/2006/relationships/hyperlink" Target="https://login.consultant.ru/link/?req=doc&amp;base=RLAW098&amp;n=94769&amp;dst=100005" TargetMode="External"/><Relationship Id="rId51" Type="http://schemas.openxmlformats.org/officeDocument/2006/relationships/hyperlink" Target="https://login.consultant.ru/link/?req=doc&amp;base=RLAW098&amp;n=176484&amp;dst=100005" TargetMode="External"/><Relationship Id="rId72" Type="http://schemas.openxmlformats.org/officeDocument/2006/relationships/hyperlink" Target="https://login.consultant.ru/link/?req=doc&amp;base=RLAW098&amp;n=107324&amp;dst=100006" TargetMode="External"/><Relationship Id="rId93" Type="http://schemas.openxmlformats.org/officeDocument/2006/relationships/hyperlink" Target="https://login.consultant.ru/link/?req=doc&amp;base=RLAW098&amp;n=124598&amp;dst=100010" TargetMode="External"/><Relationship Id="rId98" Type="http://schemas.openxmlformats.org/officeDocument/2006/relationships/hyperlink" Target="https://login.consultant.ru/link/?req=doc&amp;base=RLAW098&amp;n=186738&amp;dst=10000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098&amp;n=178342&amp;dst=100005" TargetMode="External"/><Relationship Id="rId46" Type="http://schemas.openxmlformats.org/officeDocument/2006/relationships/hyperlink" Target="https://login.consultant.ru/link/?req=doc&amp;base=RLAW098&amp;n=164429&amp;dst=100005" TargetMode="External"/><Relationship Id="rId67" Type="http://schemas.openxmlformats.org/officeDocument/2006/relationships/hyperlink" Target="https://login.consultant.ru/link/?req=doc&amp;base=RLAW098&amp;n=124598&amp;dst=100006" TargetMode="External"/><Relationship Id="rId20" Type="http://schemas.openxmlformats.org/officeDocument/2006/relationships/hyperlink" Target="https://login.consultant.ru/link/?req=doc&amp;base=RLAW098&amp;n=166387&amp;dst=100005" TargetMode="External"/><Relationship Id="rId41" Type="http://schemas.openxmlformats.org/officeDocument/2006/relationships/hyperlink" Target="https://login.consultant.ru/link/?req=doc&amp;base=RLAW098&amp;n=117141&amp;dst=100005" TargetMode="External"/><Relationship Id="rId62" Type="http://schemas.openxmlformats.org/officeDocument/2006/relationships/hyperlink" Target="https://login.consultant.ru/link/?req=doc&amp;base=RLAW098&amp;n=88979&amp;dst=100006" TargetMode="External"/><Relationship Id="rId83" Type="http://schemas.openxmlformats.org/officeDocument/2006/relationships/hyperlink" Target="https://login.consultant.ru/link/?req=doc&amp;base=LAW&amp;n=501852&amp;dst=100019" TargetMode="External"/><Relationship Id="rId88" Type="http://schemas.openxmlformats.org/officeDocument/2006/relationships/hyperlink" Target="https://login.consultant.ru/link/?req=doc&amp;base=RLAW098&amp;n=135185&amp;dst=100006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3714</Words>
  <Characters>21174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2025-04-25T08:15:00Z</dcterms:created>
  <dcterms:modified xsi:type="dcterms:W3CDTF">2025-04-25T08:15:00Z</dcterms:modified>
</cp:coreProperties>
</file>