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bookmarkStart w:id="0" w:name="_GoBack"/>
      <w:bookmarkEnd w:id="0"/>
      <w:r w:rsidRPr="004513CA">
        <w:rPr>
          <w:bCs/>
          <w:sz w:val="22"/>
          <w:szCs w:val="22"/>
        </w:rPr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>администрации города Новочебокса</w:t>
      </w:r>
      <w:r w:rsidRPr="004513CA">
        <w:rPr>
          <w:sz w:val="22"/>
          <w:szCs w:val="22"/>
        </w:rPr>
        <w:t>р</w:t>
      </w:r>
      <w:r w:rsidRPr="004513CA">
        <w:rPr>
          <w:sz w:val="22"/>
          <w:szCs w:val="22"/>
        </w:rPr>
        <w:t xml:space="preserve">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_______________,  с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«Покупатель»,  в лице _________________,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2025 год и основными направлениями приватизации муниципального имущества на 2025-2027 годы, утвержденными решением Новочебоксарского городского Собрания депутатов Чувашской Республики от 31.10.2024 № С 65-9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517B29">
        <w:rPr>
          <w:sz w:val="22"/>
          <w:szCs w:val="22"/>
          <w:lang w:val="ru-RU"/>
        </w:rPr>
        <w:t>03.07.2025 № 111</w:t>
      </w:r>
      <w:r w:rsidR="00BA282C">
        <w:rPr>
          <w:sz w:val="22"/>
          <w:szCs w:val="22"/>
          <w:lang w:val="ru-RU"/>
        </w:rPr>
        <w:t>5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9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0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517B29">
        <w:rPr>
          <w:sz w:val="22"/>
          <w:szCs w:val="22"/>
          <w:lang w:val="ru-RU"/>
        </w:rPr>
        <w:t>5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>города Н</w:t>
      </w:r>
      <w:r w:rsidR="002C4957" w:rsidRPr="004513CA">
        <w:rPr>
          <w:sz w:val="22"/>
          <w:szCs w:val="22"/>
        </w:rPr>
        <w:t>о</w:t>
      </w:r>
      <w:r w:rsidR="002C4957" w:rsidRPr="004513CA">
        <w:rPr>
          <w:sz w:val="22"/>
          <w:szCs w:val="22"/>
        </w:rPr>
        <w:t xml:space="preserve">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256E3A" w:rsidRPr="00256E3A">
        <w:rPr>
          <w:sz w:val="22"/>
          <w:szCs w:val="22"/>
        </w:rPr>
        <w:t>Чувашская Респу</w:t>
      </w:r>
      <w:r w:rsidR="00256E3A" w:rsidRPr="00256E3A">
        <w:rPr>
          <w:sz w:val="22"/>
          <w:szCs w:val="22"/>
        </w:rPr>
        <w:t>б</w:t>
      </w:r>
      <w:r w:rsidR="00256E3A" w:rsidRPr="00256E3A">
        <w:rPr>
          <w:sz w:val="22"/>
          <w:szCs w:val="22"/>
        </w:rPr>
        <w:t xml:space="preserve">лика, г. Новочебоксарск, </w:t>
      </w:r>
      <w:r w:rsidR="00BA282C" w:rsidRPr="00BA282C">
        <w:rPr>
          <w:sz w:val="22"/>
          <w:szCs w:val="22"/>
        </w:rPr>
        <w:t>гаражный кооператив № 16 «Аист», гараж-бокс 12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>мся предм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4513CA">
              <w:rPr>
                <w:b/>
                <w:sz w:val="22"/>
                <w:szCs w:val="22"/>
              </w:rPr>
              <w:t>Кадастровый н</w:t>
            </w:r>
            <w:r w:rsidRPr="004513CA">
              <w:rPr>
                <w:b/>
                <w:sz w:val="22"/>
                <w:szCs w:val="22"/>
              </w:rPr>
              <w:t>о</w:t>
            </w:r>
            <w:r w:rsidRPr="004513CA">
              <w:rPr>
                <w:b/>
                <w:sz w:val="22"/>
                <w:szCs w:val="22"/>
              </w:rPr>
              <w:t>мер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0A3201">
            <w:pPr>
              <w:jc w:val="both"/>
              <w:rPr>
                <w:sz w:val="22"/>
                <w:szCs w:val="22"/>
              </w:rPr>
            </w:pPr>
            <w:r w:rsidRPr="004513CA">
              <w:rPr>
                <w:sz w:val="22"/>
                <w:szCs w:val="22"/>
              </w:rPr>
              <w:t>Земельный участок с расположенным на нем следующим объе</w:t>
            </w:r>
            <w:r w:rsidRPr="004513CA">
              <w:rPr>
                <w:sz w:val="22"/>
                <w:szCs w:val="22"/>
              </w:rPr>
              <w:t>к</w:t>
            </w:r>
            <w:r w:rsidRPr="004513CA">
              <w:rPr>
                <w:sz w:val="22"/>
                <w:szCs w:val="22"/>
              </w:rPr>
              <w:t>т</w:t>
            </w:r>
            <w:r>
              <w:rPr>
                <w:sz w:val="22"/>
                <w:szCs w:val="22"/>
              </w:rPr>
              <w:t>ом</w:t>
            </w:r>
            <w:r w:rsidRPr="004513CA">
              <w:rPr>
                <w:sz w:val="22"/>
                <w:szCs w:val="22"/>
              </w:rPr>
              <w:t xml:space="preserve"> недвижимого имущества:</w:t>
            </w:r>
          </w:p>
        </w:tc>
        <w:tc>
          <w:tcPr>
            <w:tcW w:w="1276" w:type="dxa"/>
            <w:vAlign w:val="center"/>
          </w:tcPr>
          <w:p w:rsidR="000A3201" w:rsidRPr="004513CA" w:rsidRDefault="00BA282C" w:rsidP="000A320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BA282C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BA282C">
              <w:rPr>
                <w:sz w:val="22"/>
                <w:szCs w:val="22"/>
              </w:rPr>
              <w:t>010907</w:t>
            </w:r>
            <w:r w:rsidRPr="00166A7F">
              <w:rPr>
                <w:sz w:val="22"/>
                <w:szCs w:val="22"/>
              </w:rPr>
              <w:t>:</w:t>
            </w:r>
            <w:r w:rsidR="00BA282C">
              <w:rPr>
                <w:sz w:val="22"/>
                <w:szCs w:val="22"/>
              </w:rPr>
              <w:t>12</w:t>
            </w:r>
          </w:p>
        </w:tc>
      </w:tr>
      <w:tr w:rsidR="000A3201" w:rsidRPr="004513CA" w:rsidTr="000A3201">
        <w:tc>
          <w:tcPr>
            <w:tcW w:w="6345" w:type="dxa"/>
            <w:vAlign w:val="center"/>
          </w:tcPr>
          <w:p w:rsidR="000A3201" w:rsidRPr="004513CA" w:rsidRDefault="000A3201" w:rsidP="00BA282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13CA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нежилое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помещение</w:t>
            </w:r>
            <w:r w:rsidRPr="00166A7F"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гараж-бокс №</w:t>
            </w:r>
            <w:r w:rsidR="00BA282C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), этажей:1</w:t>
            </w:r>
          </w:p>
        </w:tc>
        <w:tc>
          <w:tcPr>
            <w:tcW w:w="1276" w:type="dxa"/>
            <w:vAlign w:val="center"/>
          </w:tcPr>
          <w:p w:rsidR="000A3201" w:rsidRPr="004513CA" w:rsidRDefault="00BA282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21,5</w:t>
            </w:r>
          </w:p>
        </w:tc>
        <w:tc>
          <w:tcPr>
            <w:tcW w:w="2126" w:type="dxa"/>
            <w:vAlign w:val="center"/>
          </w:tcPr>
          <w:p w:rsidR="000A3201" w:rsidRPr="004513CA" w:rsidRDefault="000A3201" w:rsidP="00BA282C">
            <w:pPr>
              <w:widowControl/>
              <w:jc w:val="center"/>
              <w:rPr>
                <w:sz w:val="22"/>
                <w:szCs w:val="22"/>
              </w:rPr>
            </w:pPr>
            <w:r w:rsidRPr="00166A7F">
              <w:rPr>
                <w:sz w:val="22"/>
                <w:szCs w:val="22"/>
              </w:rPr>
              <w:t>21:02:</w:t>
            </w:r>
            <w:r w:rsidR="00BA282C">
              <w:rPr>
                <w:sz w:val="22"/>
                <w:szCs w:val="22"/>
              </w:rPr>
              <w:t>010907</w:t>
            </w:r>
            <w:r w:rsidRPr="00166A7F">
              <w:rPr>
                <w:sz w:val="22"/>
                <w:szCs w:val="22"/>
              </w:rPr>
              <w:t>:</w:t>
            </w:r>
            <w:r w:rsidR="00BA282C">
              <w:rPr>
                <w:sz w:val="22"/>
                <w:szCs w:val="22"/>
              </w:rPr>
              <w:t>207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</w:t>
      </w:r>
      <w:r w:rsidRPr="004513CA">
        <w:rPr>
          <w:sz w:val="22"/>
          <w:szCs w:val="22"/>
        </w:rPr>
        <w:t>д</w:t>
      </w:r>
      <w:r w:rsidRPr="004513CA">
        <w:rPr>
          <w:sz w:val="22"/>
          <w:szCs w:val="22"/>
        </w:rPr>
        <w:t>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</w:t>
      </w:r>
      <w:r w:rsidRPr="004513CA">
        <w:rPr>
          <w:sz w:val="22"/>
          <w:szCs w:val="22"/>
        </w:rPr>
        <w:t>в</w:t>
      </w:r>
      <w:r w:rsidRPr="004513CA">
        <w:rPr>
          <w:sz w:val="22"/>
          <w:szCs w:val="22"/>
        </w:rPr>
        <w:t>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Операт</w:t>
      </w:r>
      <w:r w:rsidR="00692B27" w:rsidRPr="004513CA">
        <w:rPr>
          <w:sz w:val="22"/>
          <w:szCs w:val="22"/>
        </w:rPr>
        <w:t>о</w:t>
      </w:r>
      <w:r w:rsidR="00692B27" w:rsidRPr="004513CA">
        <w:rPr>
          <w:sz w:val="22"/>
          <w:szCs w:val="22"/>
        </w:rPr>
        <w:t xml:space="preserve">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>цати) рабочих дней с даты заключения настоящего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Pr="004513CA">
        <w:rPr>
          <w:sz w:val="22"/>
          <w:szCs w:val="22"/>
        </w:rPr>
        <w:t>а</w:t>
      </w:r>
      <w:r w:rsidRPr="004513CA">
        <w:rPr>
          <w:sz w:val="22"/>
          <w:szCs w:val="22"/>
        </w:rPr>
        <w:t>занного в пункте 3.2, денежные средства в счет оплаты стоимости Имущества в размере</w:t>
      </w:r>
      <w:proofErr w:type="gramStart"/>
      <w:r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</w:t>
      </w:r>
      <w:proofErr w:type="gramEnd"/>
      <w:r w:rsidR="00496935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Чувашская Республика Банка России//УФК по Ч</w:t>
      </w:r>
      <w:r w:rsidR="001B33F8" w:rsidRPr="00760EB6">
        <w:rPr>
          <w:sz w:val="22"/>
          <w:szCs w:val="22"/>
        </w:rPr>
        <w:t>у</w:t>
      </w:r>
      <w:r w:rsidR="001B33F8" w:rsidRPr="00760EB6">
        <w:rPr>
          <w:sz w:val="22"/>
          <w:szCs w:val="22"/>
        </w:rPr>
        <w:t>вашской Республике, г. Чебоксары,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</w:t>
      </w:r>
      <w:proofErr w:type="gramStart"/>
      <w:r w:rsidRPr="004513CA">
        <w:rPr>
          <w:sz w:val="22"/>
          <w:szCs w:val="22"/>
        </w:rPr>
        <w:t xml:space="preserve"> ________ (___________)  </w:t>
      </w:r>
      <w:proofErr w:type="gramEnd"/>
      <w:r w:rsidRPr="004513CA">
        <w:rPr>
          <w:sz w:val="22"/>
          <w:szCs w:val="22"/>
        </w:rPr>
        <w:t xml:space="preserve">рублей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3.2. Задаток в сумме</w:t>
      </w:r>
      <w:proofErr w:type="gramStart"/>
      <w:r w:rsidRPr="004513CA">
        <w:rPr>
          <w:sz w:val="22"/>
          <w:szCs w:val="22"/>
        </w:rPr>
        <w:t xml:space="preserve"> _______ (_____________) </w:t>
      </w:r>
      <w:proofErr w:type="gramEnd"/>
      <w:r w:rsidRPr="004513CA">
        <w:rPr>
          <w:sz w:val="22"/>
          <w:szCs w:val="22"/>
        </w:rPr>
        <w:t xml:space="preserve">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>Оп</w:t>
      </w:r>
      <w:r w:rsidR="00692B27" w:rsidRPr="004513CA">
        <w:rPr>
          <w:sz w:val="22"/>
          <w:szCs w:val="22"/>
        </w:rPr>
        <w:t>е</w:t>
      </w:r>
      <w:r w:rsidR="00692B27" w:rsidRPr="004513CA">
        <w:rPr>
          <w:sz w:val="22"/>
          <w:szCs w:val="22"/>
        </w:rPr>
        <w:t xml:space="preserve">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</w:t>
      </w:r>
      <w:r w:rsidR="00331BDD" w:rsidRPr="004513CA">
        <w:rPr>
          <w:sz w:val="22"/>
          <w:szCs w:val="22"/>
        </w:rPr>
        <w:t>о</w:t>
      </w:r>
      <w:r w:rsidR="00331BDD" w:rsidRPr="004513CA">
        <w:rPr>
          <w:sz w:val="22"/>
          <w:szCs w:val="22"/>
        </w:rPr>
        <w:t>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</w:t>
      </w:r>
      <w:r w:rsidR="00331BDD" w:rsidRPr="004513CA">
        <w:rPr>
          <w:sz w:val="22"/>
          <w:szCs w:val="22"/>
        </w:rPr>
        <w:t>а</w:t>
      </w:r>
      <w:r w:rsidR="00331BDD" w:rsidRPr="004513CA">
        <w:rPr>
          <w:sz w:val="22"/>
          <w:szCs w:val="22"/>
        </w:rPr>
        <w:t>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</w:t>
      </w:r>
      <w:proofErr w:type="gramStart"/>
      <w:r w:rsidR="00331BDD" w:rsidRPr="004513CA">
        <w:rPr>
          <w:sz w:val="22"/>
          <w:szCs w:val="22"/>
        </w:rPr>
        <w:t xml:space="preserve"> __________(___________) </w:t>
      </w:r>
      <w:proofErr w:type="gramEnd"/>
      <w:r w:rsidR="00331BDD" w:rsidRPr="004513CA">
        <w:rPr>
          <w:sz w:val="22"/>
          <w:szCs w:val="22"/>
        </w:rPr>
        <w:t xml:space="preserve">рублей на </w:t>
      </w:r>
      <w:r w:rsidR="00AC2BF8" w:rsidRPr="004513CA">
        <w:rPr>
          <w:sz w:val="22"/>
          <w:szCs w:val="22"/>
        </w:rPr>
        <w:t>расчетный счет Пр</w:t>
      </w:r>
      <w:r w:rsidR="00AC2BF8" w:rsidRPr="004513CA">
        <w:rPr>
          <w:sz w:val="22"/>
          <w:szCs w:val="22"/>
        </w:rPr>
        <w:t>о</w:t>
      </w:r>
      <w:r w:rsidR="00AC2BF8" w:rsidRPr="004513CA">
        <w:rPr>
          <w:sz w:val="22"/>
          <w:szCs w:val="22"/>
        </w:rPr>
        <w:t>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 xml:space="preserve">по Чувашской Республике (Управление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>/счет 05153008710), ИНН 2124021737, КПП 212401001, БИК 019706900, единый казначейский счет 40102810945370000084, казначейский счет 03232643977100001500 в Отделении-НБ Чува</w:t>
      </w:r>
      <w:r w:rsidR="001B33F8" w:rsidRPr="00760EB6">
        <w:rPr>
          <w:sz w:val="22"/>
          <w:szCs w:val="22"/>
        </w:rPr>
        <w:t>ш</w:t>
      </w:r>
      <w:r w:rsidR="001B33F8" w:rsidRPr="00760EB6">
        <w:rPr>
          <w:sz w:val="22"/>
          <w:szCs w:val="22"/>
        </w:rPr>
        <w:t>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 ________________, согласно дог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</w:t>
      </w:r>
      <w:r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Переход  права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</w:t>
      </w:r>
      <w:r w:rsidRPr="004513CA">
        <w:rPr>
          <w:sz w:val="22"/>
          <w:szCs w:val="22"/>
        </w:rPr>
        <w:t>л</w:t>
      </w:r>
      <w:r w:rsidRPr="004513CA">
        <w:rPr>
          <w:sz w:val="22"/>
          <w:szCs w:val="22"/>
        </w:rPr>
        <w:t>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4.2. После подписания акта приема-передачи Имущества риск случайной гибели и случа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 xml:space="preserve">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5.2. За нарушение сроков внесения денежных сре</w:t>
      </w:r>
      <w:proofErr w:type="gramStart"/>
      <w:r w:rsidRPr="004513CA">
        <w:rPr>
          <w:sz w:val="22"/>
          <w:szCs w:val="22"/>
        </w:rPr>
        <w:t>дств в сч</w:t>
      </w:r>
      <w:proofErr w:type="gramEnd"/>
      <w:r w:rsidRPr="004513CA">
        <w:rPr>
          <w:sz w:val="22"/>
          <w:szCs w:val="22"/>
        </w:rPr>
        <w:t xml:space="preserve">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>в порядке, предусмотренном п.3.3. настоящего Договора, Покупатель уплачивает пени в размере 0,2 % от н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внесенной суммы за каждый день просрочки, включая день погашения задолженности в безнали</w:t>
      </w:r>
      <w:r w:rsidRPr="004513CA">
        <w:rPr>
          <w:sz w:val="22"/>
          <w:szCs w:val="22"/>
        </w:rPr>
        <w:t>ч</w:t>
      </w:r>
      <w:r w:rsidRPr="004513CA">
        <w:rPr>
          <w:sz w:val="22"/>
          <w:szCs w:val="22"/>
        </w:rPr>
        <w:t xml:space="preserve">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1B33F8">
        <w:rPr>
          <w:sz w:val="22"/>
          <w:szCs w:val="22"/>
        </w:rPr>
        <w:t xml:space="preserve">Получатель УФК </w:t>
      </w:r>
      <w:r w:rsidR="001B33F8" w:rsidRPr="00760EB6">
        <w:rPr>
          <w:sz w:val="22"/>
          <w:szCs w:val="22"/>
        </w:rPr>
        <w:t>по Чувашской Республике (Управл</w:t>
      </w:r>
      <w:r w:rsidR="001B33F8" w:rsidRPr="00760EB6">
        <w:rPr>
          <w:sz w:val="22"/>
          <w:szCs w:val="22"/>
        </w:rPr>
        <w:t>е</w:t>
      </w:r>
      <w:r w:rsidR="001B33F8" w:rsidRPr="00760EB6">
        <w:rPr>
          <w:sz w:val="22"/>
          <w:szCs w:val="22"/>
        </w:rPr>
        <w:t xml:space="preserve">ние имуществом г. Новочебоксарска </w:t>
      </w:r>
      <w:proofErr w:type="gramStart"/>
      <w:r w:rsidR="001B33F8" w:rsidRPr="00760EB6">
        <w:rPr>
          <w:sz w:val="22"/>
          <w:szCs w:val="22"/>
        </w:rPr>
        <w:t>л</w:t>
      </w:r>
      <w:proofErr w:type="gramEnd"/>
      <w:r w:rsidR="001B33F8" w:rsidRPr="00760EB6">
        <w:rPr>
          <w:sz w:val="22"/>
          <w:szCs w:val="22"/>
        </w:rPr>
        <w:t xml:space="preserve">/счет 05153008710), ИНН 2124021737, КПП 212401001, БИК 019706900, единый казначейский счет 40102810945370000084, казначейский счет </w:t>
      </w:r>
      <w:r w:rsidR="001B33F8" w:rsidRPr="00760EB6">
        <w:rPr>
          <w:sz w:val="22"/>
          <w:szCs w:val="22"/>
        </w:rPr>
        <w:lastRenderedPageBreak/>
        <w:t>03232643977100001500 в Отделении-НБ Чувашская Республика Банка России//УФК по Чувашской Республике, г. Чебоксары,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>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</w:t>
      </w:r>
      <w:r w:rsidRPr="004513CA">
        <w:rPr>
          <w:sz w:val="22"/>
          <w:szCs w:val="22"/>
        </w:rPr>
        <w:t>й</w:t>
      </w:r>
      <w:r w:rsidRPr="004513CA">
        <w:rPr>
          <w:sz w:val="22"/>
          <w:szCs w:val="22"/>
        </w:rPr>
        <w:t>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по иным основаниям, предусмотренным действующим законодательством Российской Ф</w:t>
      </w:r>
      <w:r w:rsidRPr="004513CA">
        <w:rPr>
          <w:sz w:val="22"/>
          <w:szCs w:val="22"/>
        </w:rPr>
        <w:t>е</w:t>
      </w:r>
      <w:r w:rsidRPr="004513CA">
        <w:rPr>
          <w:sz w:val="22"/>
          <w:szCs w:val="22"/>
        </w:rPr>
        <w:t xml:space="preserve">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Банковские реквизиты: Получатель УФК по Ч</w:t>
            </w:r>
            <w:r w:rsidRPr="006838A8">
              <w:rPr>
                <w:sz w:val="21"/>
                <w:szCs w:val="21"/>
              </w:rPr>
              <w:t>у</w:t>
            </w:r>
            <w:r w:rsidRPr="006838A8">
              <w:rPr>
                <w:sz w:val="21"/>
                <w:szCs w:val="21"/>
              </w:rPr>
              <w:t xml:space="preserve">вашской Республике (Управление имуществом г. Новочебоксарска </w:t>
            </w:r>
            <w:proofErr w:type="gramStart"/>
            <w:r w:rsidRPr="006838A8">
              <w:rPr>
                <w:sz w:val="21"/>
                <w:szCs w:val="21"/>
              </w:rPr>
              <w:t>л</w:t>
            </w:r>
            <w:proofErr w:type="gramEnd"/>
            <w:r w:rsidRPr="006838A8">
              <w:rPr>
                <w:sz w:val="21"/>
                <w:szCs w:val="21"/>
              </w:rPr>
              <w:t xml:space="preserve">/счет 05153008710),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БИК 019706900, единый казначейский счет 40102810945370000084,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казначейский счет 03232643977100001500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в Отделении-НБ Чувашская Республика Банка России//УФК по Чувашской Республике, г. Чебо</w:t>
            </w:r>
            <w:r w:rsidRPr="006838A8">
              <w:rPr>
                <w:sz w:val="21"/>
                <w:szCs w:val="21"/>
              </w:rPr>
              <w:t>к</w:t>
            </w:r>
            <w:r w:rsidRPr="006838A8">
              <w:rPr>
                <w:sz w:val="21"/>
                <w:szCs w:val="21"/>
              </w:rPr>
              <w:t xml:space="preserve">сары, 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ОКТМО 97710000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headerReference w:type="even" r:id="rId11"/>
      <w:headerReference w:type="default" r:id="rId12"/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69E1" w:rsidRDefault="009E69E1">
      <w:r>
        <w:separator/>
      </w:r>
    </w:p>
  </w:endnote>
  <w:endnote w:type="continuationSeparator" w:id="0">
    <w:p w:rsidR="009E69E1" w:rsidRDefault="009E6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ET">
    <w:altName w:val="Arial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69E1" w:rsidRDefault="009E69E1">
      <w:r>
        <w:separator/>
      </w:r>
    </w:p>
  </w:footnote>
  <w:footnote w:type="continuationSeparator" w:id="0">
    <w:p w:rsidR="009E69E1" w:rsidRDefault="009E69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729" w:rsidRDefault="003C6729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5B1DA4">
      <w:rPr>
        <w:rStyle w:val="a8"/>
        <w:rFonts w:ascii="Times New Roman CYR" w:hAnsi="Times New Roman CYR"/>
        <w:noProof/>
        <w:sz w:val="24"/>
      </w:rPr>
      <w:t>2</w:t>
    </w:r>
    <w:r>
      <w:rPr>
        <w:rStyle w:val="a8"/>
        <w:rFonts w:ascii="Times New Roman CYR" w:hAnsi="Times New Roman CYR"/>
        <w:sz w:val="24"/>
      </w:rPr>
      <w:fldChar w:fldCharType="end"/>
    </w:r>
  </w:p>
  <w:p w:rsidR="003C6729" w:rsidRDefault="003C6729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F2359"/>
    <w:rsid w:val="001F2381"/>
    <w:rsid w:val="001F258D"/>
    <w:rsid w:val="002018A4"/>
    <w:rsid w:val="00205641"/>
    <w:rsid w:val="002115C0"/>
    <w:rsid w:val="00216B0D"/>
    <w:rsid w:val="0022418D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804C7"/>
    <w:rsid w:val="00480B48"/>
    <w:rsid w:val="0049655C"/>
    <w:rsid w:val="00496935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1DA4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E1C61"/>
    <w:rsid w:val="005F15E4"/>
    <w:rsid w:val="005F2A61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15121"/>
    <w:rsid w:val="00915BBC"/>
    <w:rsid w:val="00937B26"/>
    <w:rsid w:val="00942304"/>
    <w:rsid w:val="00943566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69E1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A5FB9"/>
    <w:rsid w:val="00AB22E2"/>
    <w:rsid w:val="00AC2BF8"/>
    <w:rsid w:val="00AC7EFD"/>
    <w:rsid w:val="00AD1D97"/>
    <w:rsid w:val="00AD2415"/>
    <w:rsid w:val="00AF0DE0"/>
    <w:rsid w:val="00AF7810"/>
    <w:rsid w:val="00B055D4"/>
    <w:rsid w:val="00B10AB1"/>
    <w:rsid w:val="00B24AFE"/>
    <w:rsid w:val="00B33DAD"/>
    <w:rsid w:val="00B4070E"/>
    <w:rsid w:val="00B43E4E"/>
    <w:rsid w:val="00B56E16"/>
    <w:rsid w:val="00B72A90"/>
    <w:rsid w:val="00B845FF"/>
    <w:rsid w:val="00B85E69"/>
    <w:rsid w:val="00B8780D"/>
    <w:rsid w:val="00B94D73"/>
    <w:rsid w:val="00B96473"/>
    <w:rsid w:val="00BA282C"/>
    <w:rsid w:val="00BA6CA9"/>
    <w:rsid w:val="00BB05FB"/>
    <w:rsid w:val="00BB2165"/>
    <w:rsid w:val="00BB30A7"/>
    <w:rsid w:val="00BC3261"/>
    <w:rsid w:val="00BD0B1E"/>
    <w:rsid w:val="00BD1E67"/>
    <w:rsid w:val="00BD20DC"/>
    <w:rsid w:val="00BD4DF9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0C2"/>
    <w:rsid w:val="00C769A7"/>
    <w:rsid w:val="00C775F5"/>
    <w:rsid w:val="00C8172E"/>
    <w:rsid w:val="00C8303C"/>
    <w:rsid w:val="00C90D61"/>
    <w:rsid w:val="00C915A1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C7343"/>
    <w:rsid w:val="00DD4F63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0C5B"/>
    <w:rsid w:val="00EE2C7B"/>
    <w:rsid w:val="00EE3B19"/>
    <w:rsid w:val="00EF7BAF"/>
    <w:rsid w:val="00EF7E49"/>
    <w:rsid w:val="00F06151"/>
    <w:rsid w:val="00F146C2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Название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torgi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wch.cap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1213-EF0E-4778-8823-A9F4BDFDC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1709</Words>
  <Characters>9746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Ольга Арланова</cp:lastModifiedBy>
  <cp:revision>2</cp:revision>
  <cp:lastPrinted>2025-09-10T06:56:00Z</cp:lastPrinted>
  <dcterms:created xsi:type="dcterms:W3CDTF">2025-09-11T13:48:00Z</dcterms:created>
  <dcterms:modified xsi:type="dcterms:W3CDTF">2025-09-11T13:48:00Z</dcterms:modified>
</cp:coreProperties>
</file>