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61" w:rsidRDefault="00621461" w:rsidP="0062146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</w:p>
    <w:tbl>
      <w:tblPr>
        <w:tblStyle w:val="a5"/>
        <w:tblW w:w="9500" w:type="dxa"/>
        <w:tblInd w:w="108" w:type="dxa"/>
        <w:tblLook w:val="04A0" w:firstRow="1" w:lastRow="0" w:firstColumn="1" w:lastColumn="0" w:noHBand="0" w:noVBand="1"/>
      </w:tblPr>
      <w:tblGrid>
        <w:gridCol w:w="4111"/>
        <w:gridCol w:w="586"/>
        <w:gridCol w:w="1206"/>
        <w:gridCol w:w="193"/>
        <w:gridCol w:w="3404"/>
      </w:tblGrid>
      <w:tr w:rsidR="00621461" w:rsidTr="00ED1AA5">
        <w:trPr>
          <w:trHeight w:val="20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21461" w:rsidRDefault="00621461" w:rsidP="00ED1AA5">
            <w:pPr>
              <w:pStyle w:val="4"/>
              <w:spacing w:before="0" w:after="0"/>
              <w:jc w:val="center"/>
              <w:outlineLvl w:val="3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Чăваш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Республикин</w:t>
            </w:r>
            <w:proofErr w:type="spellEnd"/>
          </w:p>
          <w:p w:rsidR="00621461" w:rsidRDefault="00621461" w:rsidP="00ED1AA5">
            <w:pPr>
              <w:pStyle w:val="4"/>
              <w:spacing w:before="0" w:after="0"/>
              <w:jc w:val="center"/>
              <w:outlineLvl w:val="3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Вăрнар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муниципаллă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округĕ</w:t>
            </w:r>
            <w:proofErr w:type="spellEnd"/>
          </w:p>
          <w:p w:rsidR="00621461" w:rsidRDefault="00621461" w:rsidP="00ED1AA5">
            <w:pPr>
              <w:pStyle w:val="4"/>
              <w:spacing w:before="0" w:after="0"/>
              <w:jc w:val="center"/>
              <w:outlineLvl w:val="3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администрацийĕ</w:t>
            </w:r>
            <w:proofErr w:type="spellEnd"/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21461" w:rsidRDefault="00621461" w:rsidP="00ED1AA5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ЙЫШĂНУ</w:t>
            </w: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459A">
              <w:rPr>
                <w:rFonts w:ascii="Times New Roman" w:hAnsi="Times New Roman"/>
                <w:b/>
                <w:bCs/>
                <w:u w:val="single"/>
              </w:rPr>
              <w:t>22.06.2023</w:t>
            </w:r>
            <w:r>
              <w:rPr>
                <w:rFonts w:ascii="Times New Roman" w:hAnsi="Times New Roman"/>
                <w:b/>
                <w:bCs/>
              </w:rPr>
              <w:t xml:space="preserve"> г. </w:t>
            </w:r>
            <w:r w:rsidRPr="0035459A">
              <w:rPr>
                <w:rFonts w:ascii="Times New Roman" w:hAnsi="Times New Roman"/>
                <w:b/>
                <w:bCs/>
                <w:u w:val="single"/>
              </w:rPr>
              <w:t>№ 850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621461" w:rsidRDefault="00621461" w:rsidP="00ED1AA5">
            <w:pPr>
              <w:rPr>
                <w:rFonts w:ascii="Times New Roman" w:hAnsi="Times New Roman"/>
                <w:b/>
                <w:bCs/>
              </w:rPr>
            </w:pP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Вăрнар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поселокĕ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461" w:rsidRDefault="00621461" w:rsidP="00ED1AA5">
            <w:pPr>
              <w:rPr>
                <w:rFonts w:ascii="Times New Roman" w:hAnsi="Times New Roman"/>
              </w:rPr>
            </w:pPr>
          </w:p>
          <w:p w:rsidR="00621461" w:rsidRDefault="00621461" w:rsidP="00ED1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10895" cy="810895"/>
                  <wp:effectExtent l="19050" t="0" r="8255" b="0"/>
                  <wp:docPr id="1" name="Рисунок 7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21461" w:rsidRDefault="00621461" w:rsidP="00ED1AA5">
            <w:pPr>
              <w:rPr>
                <w:rFonts w:ascii="Times New Roman" w:hAnsi="Times New Roman"/>
              </w:rPr>
            </w:pP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Чувашская Республика</w:t>
            </w: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Вурнарского муниципального округа</w:t>
            </w: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459A">
              <w:rPr>
                <w:rFonts w:ascii="Times New Roman" w:hAnsi="Times New Roman"/>
                <w:b/>
                <w:bCs/>
                <w:u w:val="single"/>
              </w:rPr>
              <w:t>22.06.2023</w:t>
            </w:r>
            <w:r>
              <w:rPr>
                <w:rFonts w:ascii="Times New Roman" w:hAnsi="Times New Roman"/>
                <w:b/>
                <w:bCs/>
              </w:rPr>
              <w:t xml:space="preserve"> г. </w:t>
            </w:r>
            <w:r w:rsidRPr="0035459A">
              <w:rPr>
                <w:rFonts w:ascii="Times New Roman" w:hAnsi="Times New Roman"/>
                <w:b/>
                <w:bCs/>
                <w:u w:val="single"/>
              </w:rPr>
              <w:t>№ 850</w:t>
            </w:r>
          </w:p>
          <w:p w:rsidR="00621461" w:rsidRDefault="00621461" w:rsidP="00ED1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21461" w:rsidRDefault="00621461" w:rsidP="00ED1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п. Вурнары</w:t>
            </w:r>
          </w:p>
          <w:p w:rsidR="00621461" w:rsidRDefault="00621461" w:rsidP="00ED1AA5">
            <w:pPr>
              <w:ind w:firstLine="63"/>
              <w:rPr>
                <w:rFonts w:ascii="Times New Roman" w:hAnsi="Times New Roman"/>
              </w:rPr>
            </w:pPr>
          </w:p>
        </w:tc>
      </w:tr>
      <w:tr w:rsidR="00621461" w:rsidTr="00ED1AA5">
        <w:trPr>
          <w:gridAfter w:val="2"/>
          <w:wAfter w:w="3597" w:type="dxa"/>
        </w:trPr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461" w:rsidRDefault="00621461" w:rsidP="00ED1AA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21461" w:rsidRDefault="00621461" w:rsidP="00ED1A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муниципальной программы Вурнарского муниципального округа Чува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ской Республики «Формирование современной городской среды на территории Вурнарского муниципального округа Чувашской Республ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ки» на 2023-2030 годы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21461" w:rsidRDefault="00621461" w:rsidP="00ED1AA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21461" w:rsidRDefault="00621461" w:rsidP="006214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1461" w:rsidRDefault="00621461" w:rsidP="006214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2017г. №169 «Об утверждении Правил предоставления и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пределения субсидий из федерального бюджета бюджетам субъектов Российской Федерации на по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держку государственных программ субъектов Российской Федерации и муниципальных программ формирования современной городской среды», постановлением Кабинета Министров Чувашской</w:t>
      </w:r>
      <w:proofErr w:type="gramEnd"/>
      <w:r>
        <w:rPr>
          <w:rFonts w:ascii="Times New Roman" w:hAnsi="Times New Roman"/>
        </w:rPr>
        <w:t xml:space="preserve"> Республики от 31 августа 2017г. №343 «О государственной программе Чувашской Республики «Фо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мирование современной городской среды на территории Чувашской Республики» на 2023-2030 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ды», администрация Вурнарского муниципального округа Чувашской Республики </w:t>
      </w:r>
    </w:p>
    <w:p w:rsidR="00621461" w:rsidRDefault="00621461" w:rsidP="006214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1461" w:rsidRPr="00DD707E" w:rsidRDefault="00621461" w:rsidP="0062146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proofErr w:type="gramStart"/>
      <w:r w:rsidRPr="00DD707E">
        <w:rPr>
          <w:rFonts w:ascii="Times New Roman" w:hAnsi="Times New Roman"/>
          <w:b/>
          <w:bCs/>
        </w:rPr>
        <w:t>п</w:t>
      </w:r>
      <w:proofErr w:type="gramEnd"/>
      <w:r w:rsidRPr="00DD707E">
        <w:rPr>
          <w:rFonts w:ascii="Times New Roman" w:hAnsi="Times New Roman"/>
          <w:b/>
          <w:bCs/>
        </w:rPr>
        <w:t xml:space="preserve"> о с т а н о в л я е т:</w:t>
      </w:r>
    </w:p>
    <w:p w:rsidR="00621461" w:rsidRDefault="00621461" w:rsidP="00621461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</w:p>
    <w:p w:rsidR="00621461" w:rsidRDefault="00621461" w:rsidP="00621461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прилагаемую муниципальную программу Вурнарского муниципального округа Чувашской Республики «Формирование современной городской среды на территории Вурнарского муниципального округа Чувашской Республики» на 2023-2030 годы (приложение №1).</w:t>
      </w:r>
    </w:p>
    <w:p w:rsidR="00621461" w:rsidRPr="00A04DCA" w:rsidRDefault="00621461" w:rsidP="00621461">
      <w:pPr>
        <w:pStyle w:val="a6"/>
        <w:numPr>
          <w:ilvl w:val="0"/>
          <w:numId w:val="10"/>
        </w:numPr>
        <w:shd w:val="clear" w:color="auto" w:fill="FFFFFF"/>
        <w:tabs>
          <w:tab w:val="left" w:pos="80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proofErr w:type="gramStart"/>
      <w:r w:rsidRPr="00A04DCA">
        <w:rPr>
          <w:rFonts w:ascii="Times New Roman" w:hAnsi="Times New Roman"/>
        </w:rPr>
        <w:t>Постановления администрации Вурнарского района Чувашской Республики от 29.12.2017 года №896 «Об утверждении муниципальной программы Вурнарского района Чувашской Республики «Формирование  современной городской среды на территории Вурнарского района Чувашской Ре</w:t>
      </w:r>
      <w:r w:rsidRPr="00A04DCA">
        <w:rPr>
          <w:rFonts w:ascii="Times New Roman" w:hAnsi="Times New Roman"/>
        </w:rPr>
        <w:t>с</w:t>
      </w:r>
      <w:r w:rsidRPr="00A04DCA">
        <w:rPr>
          <w:rFonts w:ascii="Times New Roman" w:hAnsi="Times New Roman"/>
        </w:rPr>
        <w:t>публики» на 2018-2022 года, от 06.02.2019 года № 67</w:t>
      </w:r>
      <w:r>
        <w:rPr>
          <w:rFonts w:ascii="Times New Roman" w:hAnsi="Times New Roman"/>
        </w:rPr>
        <w:t xml:space="preserve">, от 29.03.2019 года № 177, от 29.05.2019 года № 328, от 21.11.2019 года № 821, от 23.12.2019 года № 891 и от 26.02.2021 года № 106 </w:t>
      </w:r>
      <w:r w:rsidRPr="00A04DCA">
        <w:rPr>
          <w:rFonts w:ascii="Times New Roman" w:hAnsi="Times New Roman"/>
        </w:rPr>
        <w:t xml:space="preserve"> «О внесении и</w:t>
      </w:r>
      <w:r w:rsidRPr="00A04DCA">
        <w:rPr>
          <w:rFonts w:ascii="Times New Roman" w:hAnsi="Times New Roman"/>
        </w:rPr>
        <w:t>з</w:t>
      </w:r>
      <w:r w:rsidRPr="00A04DCA">
        <w:rPr>
          <w:rFonts w:ascii="Times New Roman" w:hAnsi="Times New Roman"/>
        </w:rPr>
        <w:t>менений в</w:t>
      </w:r>
      <w:proofErr w:type="gramEnd"/>
      <w:r w:rsidRPr="00A04DCA">
        <w:rPr>
          <w:rFonts w:ascii="Times New Roman" w:hAnsi="Times New Roman"/>
        </w:rPr>
        <w:t xml:space="preserve"> постановление администрации Вурнарского района от 29.12.2017 года № 896 «Об утве</w:t>
      </w:r>
      <w:r w:rsidRPr="00A04DCA">
        <w:rPr>
          <w:rFonts w:ascii="Times New Roman" w:hAnsi="Times New Roman"/>
        </w:rPr>
        <w:t>р</w:t>
      </w:r>
      <w:r w:rsidRPr="00A04DCA">
        <w:rPr>
          <w:rFonts w:ascii="Times New Roman" w:hAnsi="Times New Roman"/>
        </w:rPr>
        <w:t>ждении муниципальной программы Вурнарского района Чувашской Республики «Формирование с</w:t>
      </w:r>
      <w:r w:rsidRPr="00A04DCA">
        <w:rPr>
          <w:rFonts w:ascii="Times New Roman" w:hAnsi="Times New Roman"/>
        </w:rPr>
        <w:t>о</w:t>
      </w:r>
      <w:r w:rsidRPr="00A04DCA">
        <w:rPr>
          <w:rFonts w:ascii="Times New Roman" w:hAnsi="Times New Roman"/>
        </w:rPr>
        <w:t>временной городской среды на территории Вурнарского района Чувашской Республики на 2018-2022 годы»</w:t>
      </w:r>
      <w:r>
        <w:rPr>
          <w:rFonts w:ascii="Times New Roman" w:hAnsi="Times New Roman"/>
        </w:rPr>
        <w:t xml:space="preserve"> признать утратившим силу.</w:t>
      </w:r>
    </w:p>
    <w:p w:rsidR="00621461" w:rsidRDefault="00621461" w:rsidP="00621461">
      <w:pPr>
        <w:pStyle w:val="a6"/>
        <w:numPr>
          <w:ilvl w:val="0"/>
          <w:numId w:val="10"/>
        </w:numPr>
        <w:shd w:val="clear" w:color="auto" w:fill="FFFFFF"/>
        <w:tabs>
          <w:tab w:val="left" w:pos="80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A04DCA">
        <w:rPr>
          <w:rFonts w:ascii="Times New Roman" w:hAnsi="Times New Roman"/>
          <w:color w:val="000000"/>
        </w:rPr>
        <w:t>Сектору информатизации обеспечить размещение настоящего постановления на официал</w:t>
      </w:r>
      <w:r w:rsidRPr="00A04DCA">
        <w:rPr>
          <w:rFonts w:ascii="Times New Roman" w:hAnsi="Times New Roman"/>
          <w:color w:val="000000"/>
        </w:rPr>
        <w:t>ь</w:t>
      </w:r>
      <w:r w:rsidRPr="00A04DCA">
        <w:rPr>
          <w:rFonts w:ascii="Times New Roman" w:hAnsi="Times New Roman"/>
          <w:color w:val="000000"/>
        </w:rPr>
        <w:t>ном сайте администрации Вурнарского муниципального округа в сети Интернет.</w:t>
      </w:r>
    </w:p>
    <w:p w:rsidR="00621461" w:rsidRDefault="00621461" w:rsidP="00621461">
      <w:pPr>
        <w:pStyle w:val="a6"/>
        <w:numPr>
          <w:ilvl w:val="0"/>
          <w:numId w:val="10"/>
        </w:numPr>
        <w:shd w:val="clear" w:color="auto" w:fill="FFFFFF"/>
        <w:tabs>
          <w:tab w:val="left" w:pos="80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Настоящее постановление вступает в силу после его официального опубликования.</w:t>
      </w:r>
    </w:p>
    <w:p w:rsidR="00621461" w:rsidRDefault="00621461" w:rsidP="00621461">
      <w:pPr>
        <w:pStyle w:val="a6"/>
        <w:numPr>
          <w:ilvl w:val="0"/>
          <w:numId w:val="10"/>
        </w:numPr>
        <w:shd w:val="clear" w:color="auto" w:fill="FFFFFF"/>
        <w:tabs>
          <w:tab w:val="left" w:pos="80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Контроль за</w:t>
      </w:r>
      <w:proofErr w:type="gramEnd"/>
      <w:r>
        <w:rPr>
          <w:rFonts w:ascii="Times New Roman" w:hAnsi="Times New Roman"/>
          <w:color w:val="000000"/>
        </w:rPr>
        <w:t xml:space="preserve"> исполнением настоящего постановления возложить на отдел строительства, ж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лищно-коммунального хозяйства, по закупкам товаров, работ, услуг для обеспечения муниципальных нужд администрации Вурнарского муниципального округа.</w:t>
      </w:r>
    </w:p>
    <w:p w:rsidR="00621461" w:rsidRDefault="00621461" w:rsidP="00621461">
      <w:pPr>
        <w:pStyle w:val="a6"/>
        <w:shd w:val="clear" w:color="auto" w:fill="FFFFFF"/>
        <w:tabs>
          <w:tab w:val="left" w:pos="806"/>
        </w:tabs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621461" w:rsidRDefault="00621461" w:rsidP="00621461">
      <w:pPr>
        <w:shd w:val="clear" w:color="auto" w:fill="FFFFFF"/>
        <w:tabs>
          <w:tab w:val="left" w:pos="806"/>
        </w:tabs>
        <w:spacing w:after="0"/>
        <w:jc w:val="both"/>
        <w:rPr>
          <w:rFonts w:ascii="Times New Roman" w:hAnsi="Times New Roman"/>
          <w:color w:val="000000"/>
        </w:rPr>
      </w:pPr>
    </w:p>
    <w:p w:rsidR="00621461" w:rsidRDefault="00621461" w:rsidP="00621461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Вурнарского муниципального округа                                                       А.В. Тихонов</w:t>
      </w:r>
    </w:p>
    <w:p w:rsidR="00621461" w:rsidRDefault="00621461" w:rsidP="00621461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92EF4" w:rsidRDefault="00992EF4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</w:rPr>
      </w:pPr>
    </w:p>
    <w:p w:rsidR="00621461" w:rsidRPr="009D6EBB" w:rsidRDefault="00621461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</w:rPr>
      </w:pPr>
    </w:p>
    <w:p w:rsidR="00BB7E22" w:rsidRPr="009D6EBB" w:rsidRDefault="00BB7E22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</w:rPr>
      </w:pPr>
      <w:r w:rsidRPr="009D6EBB">
        <w:rPr>
          <w:rFonts w:ascii="Times New Roman" w:hAnsi="Times New Roman"/>
          <w:bCs/>
        </w:rPr>
        <w:lastRenderedPageBreak/>
        <w:t>Приложение к постановлению</w:t>
      </w:r>
    </w:p>
    <w:p w:rsidR="00BB7E22" w:rsidRPr="009D6EBB" w:rsidRDefault="00BB7E22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</w:rPr>
      </w:pPr>
      <w:r w:rsidRPr="009D6EBB">
        <w:rPr>
          <w:rFonts w:ascii="Times New Roman" w:hAnsi="Times New Roman"/>
          <w:bCs/>
        </w:rPr>
        <w:t xml:space="preserve">                                                                                                    администрации Вурнарского </w:t>
      </w:r>
    </w:p>
    <w:p w:rsidR="00BB7E22" w:rsidRPr="009D6EBB" w:rsidRDefault="00BB7E22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</w:rPr>
      </w:pPr>
      <w:r w:rsidRPr="009D6EBB">
        <w:rPr>
          <w:rFonts w:ascii="Times New Roman" w:hAnsi="Times New Roman"/>
          <w:bCs/>
        </w:rPr>
        <w:t>муниципального округа</w:t>
      </w:r>
    </w:p>
    <w:p w:rsidR="00BB7E22" w:rsidRPr="009D6EBB" w:rsidRDefault="00BB7E22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</w:rPr>
      </w:pPr>
      <w:r w:rsidRPr="009D6EBB">
        <w:rPr>
          <w:rFonts w:ascii="Times New Roman" w:hAnsi="Times New Roman"/>
          <w:bCs/>
        </w:rPr>
        <w:t xml:space="preserve">                                                            Чувашской Республики </w:t>
      </w:r>
    </w:p>
    <w:p w:rsidR="00BB7E22" w:rsidRPr="009D6EBB" w:rsidRDefault="00BB7E22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  <w:bCs/>
        </w:rPr>
        <w:t xml:space="preserve">от </w:t>
      </w:r>
      <w:r w:rsidR="00ED1AA5">
        <w:rPr>
          <w:rFonts w:ascii="Times New Roman" w:hAnsi="Times New Roman"/>
          <w:bCs/>
        </w:rPr>
        <w:t>22.06.</w:t>
      </w:r>
      <w:r w:rsidRPr="009D6EBB">
        <w:rPr>
          <w:rFonts w:ascii="Times New Roman" w:hAnsi="Times New Roman"/>
          <w:bCs/>
        </w:rPr>
        <w:t xml:space="preserve">2023 г. № </w:t>
      </w:r>
      <w:r w:rsidR="00ED1AA5">
        <w:rPr>
          <w:rFonts w:ascii="Times New Roman" w:hAnsi="Times New Roman"/>
          <w:bCs/>
        </w:rPr>
        <w:t>850</w:t>
      </w:r>
    </w:p>
    <w:p w:rsidR="00BB7E22" w:rsidRPr="009D6EBB" w:rsidRDefault="00BB7E22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12426F" w:rsidRPr="009D6EBB" w:rsidRDefault="0012426F" w:rsidP="00DC6FD6">
      <w:pPr>
        <w:spacing w:after="0"/>
        <w:rPr>
          <w:rFonts w:ascii="Times New Roman" w:hAnsi="Times New Roman"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12426F" w:rsidRPr="009D6EBB" w:rsidRDefault="0012426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Муниципальная программа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 </w:t>
      </w:r>
      <w:r w:rsidR="00BB699D" w:rsidRPr="009D6EBB">
        <w:rPr>
          <w:rFonts w:ascii="Times New Roman" w:hAnsi="Times New Roman"/>
          <w:b/>
        </w:rPr>
        <w:t>«</w:t>
      </w:r>
      <w:r w:rsidRPr="009D6EBB">
        <w:rPr>
          <w:rFonts w:ascii="Times New Roman" w:hAnsi="Times New Roman"/>
          <w:b/>
        </w:rPr>
        <w:t xml:space="preserve">Формирование современной городской среды на </w:t>
      </w:r>
      <w:bookmarkStart w:id="0" w:name="_GoBack"/>
      <w:bookmarkEnd w:id="0"/>
      <w:r w:rsidRPr="009D6EBB">
        <w:rPr>
          <w:rFonts w:ascii="Times New Roman" w:hAnsi="Times New Roman"/>
          <w:b/>
        </w:rPr>
        <w:t xml:space="preserve">территории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</w:t>
      </w:r>
      <w:r w:rsidR="00BB699D" w:rsidRPr="009D6EBB">
        <w:rPr>
          <w:rFonts w:ascii="Times New Roman" w:hAnsi="Times New Roman"/>
          <w:b/>
        </w:rPr>
        <w:t>»</w:t>
      </w:r>
      <w:r w:rsidRPr="009D6EBB">
        <w:rPr>
          <w:rFonts w:ascii="Times New Roman" w:hAnsi="Times New Roman"/>
          <w:b/>
        </w:rPr>
        <w:t xml:space="preserve"> </w:t>
      </w: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</w:rPr>
      </w:pPr>
    </w:p>
    <w:p w:rsidR="00291C3F" w:rsidRPr="009D6EBB" w:rsidRDefault="00E46E14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</w:t>
      </w: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291C3F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   </w:t>
      </w:r>
    </w:p>
    <w:p w:rsidR="00291C3F" w:rsidRPr="009D6EBB" w:rsidRDefault="00291C3F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Срок реализации                                                     </w:t>
      </w:r>
      <w:r w:rsidR="00C060BD" w:rsidRPr="009D6EBB">
        <w:rPr>
          <w:rFonts w:ascii="Times New Roman" w:hAnsi="Times New Roman"/>
        </w:rPr>
        <w:t xml:space="preserve">                     </w:t>
      </w:r>
      <w:r w:rsidRPr="009D6EBB">
        <w:rPr>
          <w:rFonts w:ascii="Times New Roman" w:hAnsi="Times New Roman"/>
        </w:rPr>
        <w:t xml:space="preserve">  </w:t>
      </w:r>
      <w:r w:rsidR="00360C6E" w:rsidRPr="009D6EBB">
        <w:rPr>
          <w:rFonts w:ascii="Times New Roman" w:hAnsi="Times New Roman"/>
        </w:rPr>
        <w:t>2023-2030</w:t>
      </w:r>
    </w:p>
    <w:p w:rsidR="007828B0" w:rsidRPr="009D6EBB" w:rsidRDefault="007828B0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46E14" w:rsidRPr="009D6EBB" w:rsidRDefault="00E46E1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7F6ADD" w:rsidRPr="009D6EBB" w:rsidRDefault="007F6ADD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77B39" w:rsidRPr="009D6EBB" w:rsidRDefault="00B77B39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77B39" w:rsidRPr="009D6EBB" w:rsidRDefault="00B77B39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77B39" w:rsidRPr="009D6EBB" w:rsidRDefault="00B77B39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77B39" w:rsidRPr="009D6EBB" w:rsidRDefault="00B77B39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92EF4" w:rsidRPr="009D6EBB" w:rsidRDefault="00992EF4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D09FB" w:rsidRPr="009D6EBB" w:rsidRDefault="001D09FB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D09FB" w:rsidRPr="009D6EBB" w:rsidRDefault="001D09FB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D09FB" w:rsidRPr="009D6EBB" w:rsidRDefault="001D09FB" w:rsidP="00DC6FD6">
      <w:pPr>
        <w:pStyle w:val="11"/>
        <w:shd w:val="clear" w:color="auto" w:fill="FFFFFF"/>
        <w:tabs>
          <w:tab w:val="left" w:pos="446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3206FD" w:rsidRPr="009D6EBB" w:rsidRDefault="003206FD" w:rsidP="00DC6FD6">
      <w:pPr>
        <w:pStyle w:val="ConsPlusNormal"/>
        <w:jc w:val="center"/>
        <w:outlineLvl w:val="1"/>
        <w:rPr>
          <w:rFonts w:ascii="Times New Roman" w:hAnsi="Times New Roman"/>
          <w:b/>
          <w:color w:val="000000"/>
        </w:rPr>
      </w:pPr>
      <w:proofErr w:type="gramStart"/>
      <w:r w:rsidRPr="009D6EBB">
        <w:rPr>
          <w:rFonts w:ascii="Times New Roman" w:hAnsi="Times New Roman"/>
          <w:b/>
          <w:color w:val="000000"/>
        </w:rPr>
        <w:lastRenderedPageBreak/>
        <w:t>П</w:t>
      </w:r>
      <w:proofErr w:type="gramEnd"/>
      <w:r w:rsidRPr="009D6EBB">
        <w:rPr>
          <w:rFonts w:ascii="Times New Roman" w:hAnsi="Times New Roman"/>
          <w:b/>
          <w:color w:val="000000"/>
        </w:rPr>
        <w:t xml:space="preserve"> А С П О Р Т</w:t>
      </w:r>
    </w:p>
    <w:p w:rsidR="003206FD" w:rsidRPr="009D6EBB" w:rsidRDefault="003206FD" w:rsidP="00DC6FD6">
      <w:pPr>
        <w:pStyle w:val="ConsPlusNormal"/>
        <w:jc w:val="center"/>
        <w:rPr>
          <w:rFonts w:ascii="Times New Roman" w:hAnsi="Times New Roman"/>
          <w:b/>
          <w:color w:val="000000"/>
        </w:rPr>
      </w:pPr>
      <w:r w:rsidRPr="009D6EBB">
        <w:rPr>
          <w:rFonts w:ascii="Times New Roman" w:hAnsi="Times New Roman"/>
          <w:b/>
          <w:color w:val="000000"/>
        </w:rPr>
        <w:t>муниципальной программы  Вурнарского муниципального округа Чувашской Республики</w:t>
      </w:r>
    </w:p>
    <w:p w:rsidR="003206FD" w:rsidRPr="009D6EBB" w:rsidRDefault="00BB699D" w:rsidP="00DC6FD6">
      <w:pPr>
        <w:pStyle w:val="ConsPlusNormal"/>
        <w:jc w:val="center"/>
        <w:rPr>
          <w:rFonts w:ascii="Times New Roman" w:hAnsi="Times New Roman"/>
          <w:b/>
          <w:color w:val="000000"/>
        </w:rPr>
      </w:pPr>
      <w:r w:rsidRPr="009D6EBB">
        <w:rPr>
          <w:rFonts w:ascii="Times New Roman" w:hAnsi="Times New Roman"/>
          <w:b/>
          <w:color w:val="000000"/>
        </w:rPr>
        <w:t>«</w:t>
      </w:r>
      <w:r w:rsidR="003206FD" w:rsidRPr="009D6EBB">
        <w:rPr>
          <w:rFonts w:ascii="Times New Roman" w:hAnsi="Times New Roman"/>
          <w:b/>
          <w:color w:val="000000"/>
        </w:rPr>
        <w:t>Формирование современной городской среды на территории Вурнарского муниципального округа Чувашской Республики</w:t>
      </w:r>
      <w:r w:rsidRPr="009D6EBB">
        <w:rPr>
          <w:rFonts w:ascii="Times New Roman" w:hAnsi="Times New Roman"/>
          <w:b/>
          <w:color w:val="000000"/>
        </w:rPr>
        <w:t>»</w:t>
      </w:r>
    </w:p>
    <w:p w:rsidR="003206FD" w:rsidRPr="009D6EBB" w:rsidRDefault="003206FD" w:rsidP="00DC6FD6">
      <w:pPr>
        <w:pStyle w:val="ConsPlusNormal"/>
        <w:jc w:val="center"/>
        <w:rPr>
          <w:rFonts w:ascii="Times New Roman" w:hAnsi="Times New Roman"/>
          <w:color w:val="00000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70"/>
        <w:gridCol w:w="282"/>
        <w:gridCol w:w="7087"/>
      </w:tblGrid>
      <w:tr w:rsidR="006C4313" w:rsidRPr="009D6EBB" w:rsidTr="008210D2">
        <w:trPr>
          <w:trHeight w:val="945"/>
        </w:trPr>
        <w:tc>
          <w:tcPr>
            <w:tcW w:w="2270" w:type="dxa"/>
            <w:vAlign w:val="center"/>
          </w:tcPr>
          <w:p w:rsidR="006C4313" w:rsidRPr="009D6EBB" w:rsidRDefault="006C4313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Ответственный ис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softHyphen/>
              <w:t>полнитель Муниц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пальной про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softHyphen/>
              <w:t>граммы</w:t>
            </w:r>
          </w:p>
        </w:tc>
        <w:tc>
          <w:tcPr>
            <w:tcW w:w="282" w:type="dxa"/>
            <w:vAlign w:val="center"/>
          </w:tcPr>
          <w:p w:rsidR="006C4313" w:rsidRPr="009D6EBB" w:rsidRDefault="006C4313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6C4313" w:rsidRPr="009D6EBB" w:rsidRDefault="006C4313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правлени</w:t>
            </w:r>
            <w:r>
              <w:rPr>
                <w:rFonts w:ascii="Times New Roman" w:hAnsi="Times New Roman"/>
                <w:color w:val="000000"/>
                <w:lang w:eastAsia="en-US"/>
              </w:rPr>
              <w:t>е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 xml:space="preserve"> по благоустройству и развитию территорий администрации Вурнарского муниципального округа Чувашской  Республики </w:t>
            </w:r>
          </w:p>
        </w:tc>
      </w:tr>
      <w:tr w:rsidR="003206FD" w:rsidRPr="009D6EBB" w:rsidTr="008210D2"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Соисполнители М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у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ниципальной пр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9D6EBB" w:rsidRDefault="003206FD" w:rsidP="008210D2">
            <w:pPr>
              <w:tabs>
                <w:tab w:val="left" w:pos="5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Финансовый отдел администрации Вурнарского муниципального округа Чувашской Республики;</w:t>
            </w:r>
          </w:p>
        </w:tc>
      </w:tr>
      <w:tr w:rsidR="003206FD" w:rsidRPr="009D6EBB" w:rsidTr="008210D2"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Участники Муниц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пальной про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softHyphen/>
              <w:t>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9D6EBB" w:rsidRDefault="006C4313" w:rsidP="00DD2D28">
            <w:pPr>
              <w:pStyle w:val="1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6EBB">
              <w:rPr>
                <w:rFonts w:ascii="Times New Roman" w:hAnsi="Times New Roman"/>
                <w:color w:val="000000"/>
              </w:rPr>
              <w:t xml:space="preserve">Отдел  строительства, архитектуры, дорожного и </w:t>
            </w:r>
            <w:proofErr w:type="spellStart"/>
            <w:r w:rsidRPr="009D6EBB">
              <w:rPr>
                <w:rFonts w:ascii="Times New Roman" w:hAnsi="Times New Roman"/>
                <w:color w:val="000000"/>
              </w:rPr>
              <w:t>жилищно</w:t>
            </w:r>
            <w:proofErr w:type="spellEnd"/>
            <w:r w:rsidRPr="009D6EBB">
              <w:rPr>
                <w:rFonts w:ascii="Times New Roman" w:hAnsi="Times New Roman"/>
                <w:color w:val="000000"/>
              </w:rPr>
              <w:t>–коммунального хозяйства  администрации Вурнарского муниципального округа</w:t>
            </w:r>
            <w:r w:rsidRPr="009D6EBB">
              <w:rPr>
                <w:rFonts w:ascii="Times New Roman" w:hAnsi="Times New Roman"/>
              </w:rPr>
              <w:t xml:space="preserve"> Чувашской Республики;</w:t>
            </w:r>
          </w:p>
        </w:tc>
      </w:tr>
      <w:tr w:rsidR="003206FD" w:rsidRPr="009D6EBB" w:rsidTr="008210D2">
        <w:trPr>
          <w:trHeight w:val="1023"/>
        </w:trPr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Подпрограммы М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у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ниципальной про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softHyphen/>
              <w:t>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9D6EBB" w:rsidRDefault="00BB699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«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Благоустройство дворовых и общественных территорий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»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«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Формиров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ние современной городской среды на территории</w:t>
            </w:r>
            <w:r w:rsidR="003206FD" w:rsidRPr="009D6EB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Вурнарского муниц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пального округа Чувашской Республики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»</w:t>
            </w:r>
            <w:r w:rsidR="003206FD" w:rsidRPr="009D6EBB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3206FD" w:rsidRPr="009D6EBB" w:rsidTr="008210D2"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Цели Муниципальной программы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</w:rPr>
              <w:t>Создание условий для системного повышения качества и комфорта г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 xml:space="preserve">родской среды на всей территории </w:t>
            </w:r>
            <w:r w:rsidR="004B642D"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="00DE5B9F" w:rsidRPr="009D6EBB">
              <w:rPr>
                <w:rFonts w:ascii="Times New Roman" w:hAnsi="Times New Roman"/>
              </w:rPr>
              <w:t xml:space="preserve"> </w:t>
            </w:r>
            <w:r w:rsidRPr="009D6EBB">
              <w:rPr>
                <w:rFonts w:ascii="Times New Roman" w:hAnsi="Times New Roman"/>
              </w:rPr>
              <w:t>Чувашской Республики путем реализации</w:t>
            </w:r>
            <w:r w:rsidRPr="009D6EBB">
              <w:rPr>
                <w:rFonts w:ascii="Times New Roman" w:hAnsi="Times New Roman"/>
                <w:lang w:eastAsia="en-US"/>
              </w:rPr>
              <w:t xml:space="preserve"> </w:t>
            </w:r>
            <w:r w:rsidRPr="009D6EBB">
              <w:rPr>
                <w:rFonts w:ascii="Times New Roman" w:hAnsi="Times New Roman"/>
              </w:rPr>
              <w:t>комплекса мероприятий по благоустройству</w:t>
            </w:r>
            <w:r w:rsidRPr="009D6EBB">
              <w:rPr>
                <w:rFonts w:ascii="Times New Roman" w:hAnsi="Times New Roman"/>
                <w:lang w:eastAsia="en-US"/>
              </w:rPr>
              <w:t xml:space="preserve"> территорий Вурнарского муниципального округа Ч</w:t>
            </w:r>
            <w:r w:rsidRPr="009D6EBB">
              <w:rPr>
                <w:rFonts w:ascii="Times New Roman" w:hAnsi="Times New Roman"/>
                <w:lang w:eastAsia="en-US"/>
              </w:rPr>
              <w:t>у</w:t>
            </w:r>
            <w:r w:rsidRPr="009D6EBB">
              <w:rPr>
                <w:rFonts w:ascii="Times New Roman" w:hAnsi="Times New Roman"/>
                <w:lang w:eastAsia="en-US"/>
              </w:rPr>
              <w:t>вашской Республики;</w:t>
            </w:r>
          </w:p>
        </w:tc>
      </w:tr>
      <w:tr w:rsidR="003206FD" w:rsidRPr="009D6EBB" w:rsidTr="008210D2"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Задачи Муниципал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ь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ной программы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9D6EBB" w:rsidRDefault="003206FD" w:rsidP="008210D2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Повышение уровня благоустройства дворовых территорий Вурнарского муниципального округа Чувашской Республики;</w:t>
            </w:r>
          </w:p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повышение уровня благоустройства общественных территорий;</w:t>
            </w:r>
          </w:p>
        </w:tc>
      </w:tr>
      <w:tr w:rsidR="003206FD" w:rsidRPr="009D6EBB" w:rsidTr="00246012">
        <w:trPr>
          <w:trHeight w:val="1862"/>
        </w:trPr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Целевые индикаторы и показатели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087" w:type="dxa"/>
            <w:vAlign w:val="center"/>
          </w:tcPr>
          <w:p w:rsidR="003206FD" w:rsidRPr="009D6EBB" w:rsidRDefault="003206FD" w:rsidP="008210D2">
            <w:pPr>
              <w:spacing w:after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к 2030 году будут достигнуты следующие целевые индикаторы и пок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>затели:</w:t>
            </w:r>
          </w:p>
          <w:p w:rsidR="003206FD" w:rsidRPr="009D6EBB" w:rsidRDefault="003206FD" w:rsidP="008210D2">
            <w:pPr>
              <w:spacing w:after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количество реализованных на территории </w:t>
            </w:r>
            <w:r w:rsidR="004B642D" w:rsidRPr="009D6EBB">
              <w:rPr>
                <w:rFonts w:ascii="Times New Roman" w:hAnsi="Times New Roman"/>
              </w:rPr>
              <w:t xml:space="preserve">Вурнарского </w:t>
            </w:r>
            <w:proofErr w:type="gramStart"/>
            <w:r w:rsidR="004B642D" w:rsidRPr="009D6EBB">
              <w:rPr>
                <w:rFonts w:ascii="Times New Roman" w:hAnsi="Times New Roman"/>
              </w:rPr>
              <w:t>муниципального</w:t>
            </w:r>
            <w:proofErr w:type="gramEnd"/>
            <w:r w:rsidR="004B642D" w:rsidRPr="009D6EBB">
              <w:rPr>
                <w:rFonts w:ascii="Times New Roman" w:hAnsi="Times New Roman"/>
              </w:rPr>
              <w:t xml:space="preserve"> </w:t>
            </w:r>
            <w:proofErr w:type="spellStart"/>
            <w:r w:rsidR="004B642D" w:rsidRPr="009D6EBB">
              <w:rPr>
                <w:rFonts w:ascii="Times New Roman" w:hAnsi="Times New Roman"/>
              </w:rPr>
              <w:t>округа</w:t>
            </w:r>
            <w:r w:rsidRPr="009D6EBB">
              <w:rPr>
                <w:rFonts w:ascii="Times New Roman" w:hAnsi="Times New Roman"/>
              </w:rPr>
              <w:t>Чувашской</w:t>
            </w:r>
            <w:proofErr w:type="spellEnd"/>
            <w:r w:rsidRPr="009D6EBB">
              <w:rPr>
                <w:rFonts w:ascii="Times New Roman" w:hAnsi="Times New Roman"/>
              </w:rPr>
              <w:t xml:space="preserve"> Республики проектов по благоустройству:</w:t>
            </w:r>
          </w:p>
          <w:p w:rsidR="003206FD" w:rsidRPr="009D6EBB" w:rsidRDefault="003206FD" w:rsidP="008210D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D6EB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- дворовых территорий, 29 ед.;</w:t>
            </w:r>
          </w:p>
          <w:p w:rsidR="003206FD" w:rsidRPr="009D6EBB" w:rsidRDefault="003206FD" w:rsidP="008210D2">
            <w:pPr>
              <w:spacing w:after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общественных территорий, 3 ед.</w:t>
            </w:r>
          </w:p>
        </w:tc>
      </w:tr>
      <w:tr w:rsidR="003206FD" w:rsidRPr="009D6EBB" w:rsidTr="008210D2"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Сроки и этапы реал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зации муниципальной программы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6EBB">
              <w:rPr>
                <w:rFonts w:ascii="Times New Roman" w:hAnsi="Times New Roman"/>
                <w:lang w:eastAsia="en-US"/>
              </w:rPr>
              <w:t>2023-2030 годы</w:t>
            </w:r>
          </w:p>
        </w:tc>
      </w:tr>
      <w:tr w:rsidR="003206FD" w:rsidRPr="009D6EBB" w:rsidTr="008210D2"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Объемы финансиро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softHyphen/>
              <w:t>вания муниципальной программы с разби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в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кой по годам реализ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ции программы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Прогнозируемые объемы финансирования мероприятий Муниципальной программы в 2023-2030 годах составляют</w:t>
            </w:r>
            <w:r w:rsidR="00AB621A">
              <w:rPr>
                <w:rFonts w:ascii="Times New Roman" w:hAnsi="Times New Roman"/>
                <w:lang w:eastAsia="en-US"/>
              </w:rPr>
              <w:t xml:space="preserve"> </w:t>
            </w:r>
            <w:r w:rsidRPr="00C36272">
              <w:rPr>
                <w:rFonts w:ascii="Times New Roman" w:hAnsi="Times New Roman"/>
                <w:lang w:eastAsia="en-US"/>
              </w:rPr>
              <w:t>233 504,18 тыс. рублей, в том числе: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2023 году – 44 857,97 тыс. рублей;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2024 году – 26 871,58 тыс. рублей;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2025 году – 26 962,44 тыс. рублей;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2026-2030 годах – 134 812,19 тыс. рублей;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 xml:space="preserve">федерального бюджета – </w:t>
            </w:r>
            <w:r w:rsidR="00042364">
              <w:rPr>
                <w:rFonts w:ascii="Times New Roman" w:hAnsi="Times New Roman"/>
                <w:lang w:eastAsia="en-US"/>
              </w:rPr>
              <w:t>64 266,31</w:t>
            </w:r>
            <w:r w:rsidRPr="00C36272">
              <w:rPr>
                <w:rFonts w:ascii="Times New Roman" w:hAnsi="Times New Roman"/>
                <w:lang w:eastAsia="en-US"/>
              </w:rPr>
              <w:t xml:space="preserve"> тыс. рублей (0%), в том числе: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 xml:space="preserve">в 2023 году – </w:t>
            </w:r>
            <w:r w:rsidR="00C36272" w:rsidRPr="00C36272">
              <w:rPr>
                <w:rFonts w:ascii="Times New Roman" w:hAnsi="Times New Roman"/>
                <w:lang w:eastAsia="en-US"/>
              </w:rPr>
              <w:t>7 352,87</w:t>
            </w:r>
            <w:r w:rsidRPr="00C36272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 xml:space="preserve">в 2024 году – </w:t>
            </w:r>
            <w:r w:rsidR="00C36272" w:rsidRPr="00C36272">
              <w:rPr>
                <w:rFonts w:ascii="Times New Roman" w:hAnsi="Times New Roman"/>
                <w:lang w:eastAsia="en-US"/>
              </w:rPr>
              <w:t>8 149,63</w:t>
            </w:r>
            <w:r w:rsidRPr="00C36272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lastRenderedPageBreak/>
              <w:t xml:space="preserve">в 2025 году – </w:t>
            </w:r>
            <w:r w:rsidR="00C36272" w:rsidRPr="00C36272">
              <w:rPr>
                <w:rFonts w:ascii="Times New Roman" w:hAnsi="Times New Roman"/>
                <w:lang w:eastAsia="en-US"/>
              </w:rPr>
              <w:t>8 127,30</w:t>
            </w:r>
            <w:r w:rsidRPr="00C36272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C36272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 xml:space="preserve">в 2026-2030 годах </w:t>
            </w:r>
            <w:r w:rsidR="00C36272" w:rsidRPr="00C36272">
              <w:rPr>
                <w:rFonts w:ascii="Times New Roman" w:hAnsi="Times New Roman"/>
                <w:lang w:eastAsia="en-US"/>
              </w:rPr>
              <w:t>– 40 636,51</w:t>
            </w:r>
            <w:r w:rsidRPr="00C36272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042364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 xml:space="preserve">республиканского бюджета Чувашской Республики – </w:t>
            </w:r>
            <w:r w:rsidR="00042364" w:rsidRPr="00042364">
              <w:rPr>
                <w:rFonts w:ascii="Times New Roman" w:hAnsi="Times New Roman"/>
                <w:lang w:eastAsia="en-US"/>
              </w:rPr>
              <w:t>1 165,33</w:t>
            </w:r>
            <w:r w:rsidRPr="00042364">
              <w:rPr>
                <w:rFonts w:ascii="Times New Roman" w:hAnsi="Times New Roman"/>
                <w:lang w:eastAsia="en-US"/>
              </w:rPr>
              <w:t xml:space="preserve"> тыс. ру</w:t>
            </w:r>
            <w:r w:rsidRPr="00042364">
              <w:rPr>
                <w:rFonts w:ascii="Times New Roman" w:hAnsi="Times New Roman"/>
                <w:lang w:eastAsia="en-US"/>
              </w:rPr>
              <w:t>б</w:t>
            </w:r>
            <w:r w:rsidRPr="00042364">
              <w:rPr>
                <w:rFonts w:ascii="Times New Roman" w:hAnsi="Times New Roman"/>
                <w:lang w:eastAsia="en-US"/>
              </w:rPr>
              <w:t>лей (0%), в том числе:</w:t>
            </w:r>
          </w:p>
          <w:p w:rsidR="003206FD" w:rsidRPr="00042364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 xml:space="preserve">в 2023 году – </w:t>
            </w:r>
            <w:r w:rsidR="00042364" w:rsidRPr="00042364">
              <w:rPr>
                <w:rFonts w:ascii="Times New Roman" w:hAnsi="Times New Roman"/>
                <w:lang w:eastAsia="en-US"/>
              </w:rPr>
              <w:t>51</w:t>
            </w:r>
            <w:r w:rsidRPr="00042364">
              <w:rPr>
                <w:rFonts w:ascii="Times New Roman" w:hAnsi="Times New Roman"/>
                <w:lang w:eastAsia="en-US"/>
              </w:rPr>
              <w:t>,</w:t>
            </w:r>
            <w:r w:rsidR="00042364" w:rsidRPr="00042364">
              <w:rPr>
                <w:rFonts w:ascii="Times New Roman" w:hAnsi="Times New Roman"/>
                <w:lang w:eastAsia="en-US"/>
              </w:rPr>
              <w:t>99</w:t>
            </w:r>
            <w:r w:rsidRPr="00042364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042364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 xml:space="preserve">в 2024 году – </w:t>
            </w:r>
            <w:r w:rsidR="00042364" w:rsidRPr="00042364">
              <w:rPr>
                <w:rFonts w:ascii="Times New Roman" w:hAnsi="Times New Roman"/>
                <w:lang w:eastAsia="en-US"/>
              </w:rPr>
              <w:t>57,62</w:t>
            </w:r>
            <w:r w:rsidRPr="00042364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042364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 xml:space="preserve">в 2025 году – </w:t>
            </w:r>
            <w:r w:rsidR="00042364" w:rsidRPr="00042364">
              <w:rPr>
                <w:rFonts w:ascii="Times New Roman" w:hAnsi="Times New Roman"/>
                <w:lang w:eastAsia="en-US"/>
              </w:rPr>
              <w:t>175,95</w:t>
            </w:r>
            <w:r w:rsidRPr="00042364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042364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 xml:space="preserve">в 2026-2030 годах </w:t>
            </w:r>
            <w:r w:rsidR="00042364" w:rsidRPr="00042364">
              <w:rPr>
                <w:rFonts w:ascii="Times New Roman" w:hAnsi="Times New Roman"/>
                <w:lang w:eastAsia="en-US"/>
              </w:rPr>
              <w:t>– 879,76</w:t>
            </w:r>
            <w:r w:rsidRPr="00042364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EF0B87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 xml:space="preserve">бюджета Вурнарского муниципального округа Чувашской Республики  – </w:t>
            </w:r>
            <w:r w:rsidR="00EF0B87" w:rsidRPr="00EF0B87">
              <w:rPr>
                <w:rFonts w:ascii="Times New Roman" w:hAnsi="Times New Roman"/>
                <w:lang w:eastAsia="en-US"/>
              </w:rPr>
              <w:t>168 072,54</w:t>
            </w:r>
            <w:r w:rsidRPr="00EF0B87">
              <w:rPr>
                <w:rFonts w:ascii="Times New Roman" w:hAnsi="Times New Roman"/>
                <w:lang w:eastAsia="en-US"/>
              </w:rPr>
              <w:t xml:space="preserve"> тыс. рублей, в том числе:</w:t>
            </w:r>
          </w:p>
          <w:p w:rsidR="003206FD" w:rsidRPr="00EF0B87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 xml:space="preserve">в 2023 году – </w:t>
            </w:r>
            <w:r w:rsidR="00EF0B87" w:rsidRPr="00EF0B87">
              <w:rPr>
                <w:rFonts w:ascii="Times New Roman" w:hAnsi="Times New Roman"/>
                <w:lang w:eastAsia="en-US"/>
              </w:rPr>
              <w:t>37 453,11</w:t>
            </w:r>
            <w:r w:rsidRPr="00EF0B87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EF0B87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 xml:space="preserve">в 2024 году – </w:t>
            </w:r>
            <w:r w:rsidR="00EF0B87" w:rsidRPr="00EF0B87">
              <w:rPr>
                <w:rFonts w:ascii="Times New Roman" w:hAnsi="Times New Roman"/>
                <w:lang w:eastAsia="en-US"/>
              </w:rPr>
              <w:t>18 664,33</w:t>
            </w:r>
            <w:r w:rsidRPr="00EF0B87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EF0B87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 xml:space="preserve">в 2025 году – </w:t>
            </w:r>
            <w:r w:rsidR="00EF0B87" w:rsidRPr="00EF0B87">
              <w:rPr>
                <w:rFonts w:ascii="Times New Roman" w:hAnsi="Times New Roman"/>
                <w:lang w:eastAsia="en-US"/>
              </w:rPr>
              <w:t>18 659,18</w:t>
            </w:r>
            <w:r w:rsidRPr="00EF0B87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EF0B87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 xml:space="preserve">в 2026-2030 годах – </w:t>
            </w:r>
            <w:r w:rsidR="00EF0B87" w:rsidRPr="00EF0B87">
              <w:rPr>
                <w:rFonts w:ascii="Times New Roman" w:hAnsi="Times New Roman"/>
                <w:lang w:eastAsia="en-US"/>
              </w:rPr>
              <w:t>93 295,92</w:t>
            </w:r>
            <w:r w:rsidRPr="00EF0B87">
              <w:rPr>
                <w:rFonts w:ascii="Times New Roman" w:hAnsi="Times New Roman"/>
                <w:lang w:eastAsia="en-US"/>
              </w:rPr>
              <w:t xml:space="preserve"> тыс. рублей;</w:t>
            </w:r>
          </w:p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 xml:space="preserve">Объемы финансирования Муниципальной программы </w:t>
            </w:r>
            <w:r w:rsidRPr="00EF0B87">
              <w:rPr>
                <w:rFonts w:ascii="Times New Roman" w:hAnsi="Times New Roman"/>
              </w:rPr>
              <w:t xml:space="preserve"> уточняются при формировании</w:t>
            </w:r>
            <w:r w:rsidRPr="00EF0B87">
              <w:rPr>
                <w:rFonts w:ascii="Times New Roman" w:hAnsi="Times New Roman"/>
                <w:lang w:eastAsia="en-US"/>
              </w:rPr>
              <w:t xml:space="preserve"> бюджета Вурнарского муниципального округа Чувашской Республики  и бюджетов поселений Вурнарского муниципального округа Чувашской Республики </w:t>
            </w:r>
            <w:r w:rsidRPr="00EF0B87">
              <w:rPr>
                <w:rFonts w:ascii="Times New Roman" w:hAnsi="Times New Roman"/>
              </w:rPr>
              <w:t>на очередной финансовый год и плановый пер</w:t>
            </w:r>
            <w:r w:rsidRPr="00EF0B87">
              <w:rPr>
                <w:rFonts w:ascii="Times New Roman" w:hAnsi="Times New Roman"/>
              </w:rPr>
              <w:t>и</w:t>
            </w:r>
            <w:r w:rsidRPr="00EF0B87">
              <w:rPr>
                <w:rFonts w:ascii="Times New Roman" w:hAnsi="Times New Roman"/>
              </w:rPr>
              <w:t>од.</w:t>
            </w:r>
          </w:p>
        </w:tc>
      </w:tr>
      <w:tr w:rsidR="003206FD" w:rsidRPr="009D6EBB" w:rsidTr="008210D2">
        <w:tc>
          <w:tcPr>
            <w:tcW w:w="2270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lastRenderedPageBreak/>
              <w:t>Ожидаемые резуль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softHyphen/>
              <w:t>таты реализации М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у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t>ниципальной про</w:t>
            </w:r>
            <w:r w:rsidRPr="009D6EBB">
              <w:rPr>
                <w:rFonts w:ascii="Times New Roman" w:hAnsi="Times New Roman"/>
                <w:color w:val="000000"/>
                <w:lang w:eastAsia="en-US"/>
              </w:rPr>
              <w:softHyphen/>
              <w:t>граммы</w:t>
            </w:r>
          </w:p>
        </w:tc>
        <w:tc>
          <w:tcPr>
            <w:tcW w:w="282" w:type="dxa"/>
            <w:vAlign w:val="center"/>
          </w:tcPr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D6EBB"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7087" w:type="dxa"/>
            <w:vAlign w:val="center"/>
          </w:tcPr>
          <w:p w:rsidR="003206FD" w:rsidRPr="009D6EBB" w:rsidRDefault="003206FD" w:rsidP="008210D2">
            <w:pPr>
              <w:spacing w:after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Благоустройство 29 дворовых территорий многоквартирных домов </w:t>
            </w:r>
            <w:r w:rsidRPr="009D6EBB">
              <w:rPr>
                <w:rFonts w:ascii="Times New Roman" w:hAnsi="Times New Roman"/>
              </w:rPr>
              <w:t>и 3 общественных территорий.</w:t>
            </w:r>
          </w:p>
          <w:p w:rsidR="003206FD" w:rsidRPr="009D6EBB" w:rsidRDefault="003206FD" w:rsidP="008210D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</w:tbl>
    <w:p w:rsidR="003206FD" w:rsidRPr="009D6EBB" w:rsidRDefault="003206FD" w:rsidP="00DC6FD6">
      <w:pPr>
        <w:spacing w:after="0"/>
        <w:rPr>
          <w:rFonts w:ascii="Times New Roman" w:hAnsi="Times New Roman"/>
        </w:rPr>
      </w:pPr>
    </w:p>
    <w:p w:rsidR="003206FD" w:rsidRPr="009D6EBB" w:rsidRDefault="003206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206FD" w:rsidRPr="009D6EBB" w:rsidRDefault="003206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206FD" w:rsidRPr="009D6EBB" w:rsidRDefault="003206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206FD" w:rsidRPr="009D6EBB" w:rsidRDefault="003206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206FD" w:rsidRPr="009D6EBB" w:rsidRDefault="003206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77B39" w:rsidRPr="009D6EBB" w:rsidRDefault="00B77B39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77B39" w:rsidRPr="009D6EBB" w:rsidRDefault="00B77B39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77B39" w:rsidRPr="009D6EBB" w:rsidRDefault="00B77B39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77B39" w:rsidRPr="009D6EBB" w:rsidRDefault="00B77B39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77B39" w:rsidRPr="009D6EBB" w:rsidRDefault="00B77B39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92EF4" w:rsidRPr="009D6EBB" w:rsidRDefault="00992EF4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7A0F58" w:rsidRPr="009D6EBB" w:rsidRDefault="007A0F58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lastRenderedPageBreak/>
        <w:t xml:space="preserve">Раздел </w:t>
      </w:r>
      <w:r w:rsidR="008C6DE5" w:rsidRPr="009D6EBB">
        <w:rPr>
          <w:rFonts w:ascii="Times New Roman" w:hAnsi="Times New Roman"/>
          <w:b/>
          <w:lang w:val="en-US"/>
        </w:rPr>
        <w:t>I</w:t>
      </w:r>
      <w:r w:rsidRPr="009D6EBB">
        <w:rPr>
          <w:rFonts w:ascii="Times New Roman" w:hAnsi="Times New Roman"/>
          <w:b/>
        </w:rPr>
        <w:t xml:space="preserve">. Характеристика текущего состояния сферы благоустройства </w:t>
      </w:r>
      <w:r w:rsidR="00360C6E" w:rsidRPr="009D6EBB">
        <w:rPr>
          <w:rFonts w:ascii="Times New Roman" w:hAnsi="Times New Roman"/>
          <w:b/>
        </w:rPr>
        <w:t>Вурнарского муниц</w:t>
      </w:r>
      <w:r w:rsidR="00360C6E" w:rsidRPr="009D6EBB">
        <w:rPr>
          <w:rFonts w:ascii="Times New Roman" w:hAnsi="Times New Roman"/>
          <w:b/>
        </w:rPr>
        <w:t>и</w:t>
      </w:r>
      <w:r w:rsidR="00360C6E" w:rsidRPr="009D6EBB">
        <w:rPr>
          <w:rFonts w:ascii="Times New Roman" w:hAnsi="Times New Roman"/>
          <w:b/>
        </w:rPr>
        <w:t>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Республики, в том числе прогноз ее развития, основные показат</w:t>
      </w:r>
      <w:r w:rsidRPr="009D6EBB">
        <w:rPr>
          <w:rFonts w:ascii="Times New Roman" w:hAnsi="Times New Roman"/>
          <w:b/>
        </w:rPr>
        <w:t>е</w:t>
      </w:r>
      <w:r w:rsidRPr="009D6EBB">
        <w:rPr>
          <w:rFonts w:ascii="Times New Roman" w:hAnsi="Times New Roman"/>
          <w:b/>
        </w:rPr>
        <w:t>ли и анализ социальных, финансово – экономических рисков</w:t>
      </w:r>
      <w:r w:rsidR="00CC15D9" w:rsidRPr="009D6EBB">
        <w:rPr>
          <w:rFonts w:ascii="Times New Roman" w:hAnsi="Times New Roman"/>
          <w:b/>
        </w:rPr>
        <w:t>.</w:t>
      </w:r>
    </w:p>
    <w:p w:rsidR="007A0F58" w:rsidRPr="009D6EBB" w:rsidRDefault="007A0F58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</w:t>
      </w:r>
    </w:p>
    <w:p w:rsidR="007A0F58" w:rsidRPr="009D6EBB" w:rsidRDefault="007A0F58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На территории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Чувашской Республики расположено 3 населенных пункта с численностью населения свыше 1000 человек – это административный центр района – </w:t>
      </w:r>
      <w:proofErr w:type="spellStart"/>
      <w:r w:rsidRPr="009D6EBB">
        <w:rPr>
          <w:rFonts w:ascii="Times New Roman" w:hAnsi="Times New Roman"/>
        </w:rPr>
        <w:t>пгт</w:t>
      </w:r>
      <w:proofErr w:type="spellEnd"/>
      <w:r w:rsidRPr="009D6EBB">
        <w:rPr>
          <w:rFonts w:ascii="Times New Roman" w:hAnsi="Times New Roman"/>
        </w:rPr>
        <w:t xml:space="preserve">. Вурнары, д. </w:t>
      </w:r>
      <w:proofErr w:type="spellStart"/>
      <w:r w:rsidRPr="009D6EBB">
        <w:rPr>
          <w:rFonts w:ascii="Times New Roman" w:hAnsi="Times New Roman"/>
        </w:rPr>
        <w:t>Буртасы</w:t>
      </w:r>
      <w:proofErr w:type="spellEnd"/>
      <w:r w:rsidRPr="009D6EBB">
        <w:rPr>
          <w:rFonts w:ascii="Times New Roman" w:hAnsi="Times New Roman"/>
        </w:rPr>
        <w:t xml:space="preserve">, с. Калинино. Формирование </w:t>
      </w:r>
      <w:r w:rsidR="000826FF" w:rsidRPr="009D6EBB">
        <w:rPr>
          <w:rFonts w:ascii="Times New Roman" w:hAnsi="Times New Roman"/>
        </w:rPr>
        <w:t>современной</w:t>
      </w:r>
      <w:r w:rsidRPr="009D6EBB">
        <w:rPr>
          <w:rFonts w:ascii="Times New Roman" w:hAnsi="Times New Roman"/>
        </w:rPr>
        <w:t xml:space="preserve"> городской среды явл</w:t>
      </w:r>
      <w:r w:rsidRPr="009D6EBB">
        <w:rPr>
          <w:rFonts w:ascii="Times New Roman" w:hAnsi="Times New Roman"/>
        </w:rPr>
        <w:t>я</w:t>
      </w:r>
      <w:r w:rsidRPr="009D6EBB">
        <w:rPr>
          <w:rFonts w:ascii="Times New Roman" w:hAnsi="Times New Roman"/>
        </w:rPr>
        <w:t xml:space="preserve">ется одной из насущных проблем благоустройства </w:t>
      </w:r>
      <w:r w:rsidR="00075FAE" w:rsidRPr="009D6EBB">
        <w:rPr>
          <w:rFonts w:ascii="Times New Roman" w:hAnsi="Times New Roman"/>
        </w:rPr>
        <w:t xml:space="preserve">территорий вышеуказанных населенных пунктов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="00075FAE" w:rsidRPr="009D6EBB">
        <w:rPr>
          <w:rFonts w:ascii="Times New Roman" w:hAnsi="Times New Roman"/>
        </w:rPr>
        <w:t xml:space="preserve"> Чувашской Республики, для решения которой необходим ко</w:t>
      </w:r>
      <w:r w:rsidR="00075FAE" w:rsidRPr="009D6EBB">
        <w:rPr>
          <w:rFonts w:ascii="Times New Roman" w:hAnsi="Times New Roman"/>
        </w:rPr>
        <w:t>м</w:t>
      </w:r>
      <w:r w:rsidR="00075FAE" w:rsidRPr="009D6EBB">
        <w:rPr>
          <w:rFonts w:ascii="Times New Roman" w:hAnsi="Times New Roman"/>
        </w:rPr>
        <w:t>плекс мероприятий, направленных на создание условий для обеспечения современных, безопасных и доступных условий проживания граждан.</w:t>
      </w:r>
    </w:p>
    <w:p w:rsidR="00075FAE" w:rsidRPr="009D6EBB" w:rsidRDefault="00075FA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Анализ сферы благоустройства в данных населенных пунктах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Чувашской Республики показал, что в последние годы проводилась целенаправленная работа по благоустройству дворовых и общественных территорий. В то же время в вопросах благоустро</w:t>
      </w:r>
      <w:r w:rsidRPr="009D6EBB">
        <w:rPr>
          <w:rFonts w:ascii="Times New Roman" w:hAnsi="Times New Roman"/>
        </w:rPr>
        <w:t>й</w:t>
      </w:r>
      <w:r w:rsidRPr="009D6EBB">
        <w:rPr>
          <w:rFonts w:ascii="Times New Roman" w:hAnsi="Times New Roman"/>
        </w:rPr>
        <w:t xml:space="preserve">ства имеется ряд проблем: низкий уровень общего благоустройства </w:t>
      </w:r>
      <w:r w:rsidR="002F5472" w:rsidRPr="009D6EBB">
        <w:rPr>
          <w:rFonts w:ascii="Times New Roman" w:hAnsi="Times New Roman"/>
        </w:rPr>
        <w:t>дворовых территорий</w:t>
      </w:r>
      <w:r w:rsidRPr="009D6EBB">
        <w:rPr>
          <w:rFonts w:ascii="Times New Roman" w:hAnsi="Times New Roman"/>
        </w:rPr>
        <w:t>, низкий уровень экономической привлекательности общественных территорий из-за наличия инфраструкту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>ных проблем.</w:t>
      </w:r>
    </w:p>
    <w:p w:rsidR="00DA49D1" w:rsidRPr="009D6EBB" w:rsidRDefault="00DA49D1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</w:rPr>
        <w:t xml:space="preserve">На территории населенных пунктов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="0042302D" w:rsidRPr="009D6EBB">
        <w:rPr>
          <w:rFonts w:ascii="Times New Roman" w:hAnsi="Times New Roman"/>
        </w:rPr>
        <w:t xml:space="preserve"> Чувашской Респу</w:t>
      </w:r>
      <w:r w:rsidR="0042302D" w:rsidRPr="009D6EBB">
        <w:rPr>
          <w:rFonts w:ascii="Times New Roman" w:hAnsi="Times New Roman"/>
        </w:rPr>
        <w:t>б</w:t>
      </w:r>
      <w:r w:rsidR="0042302D" w:rsidRPr="009D6EBB">
        <w:rPr>
          <w:rFonts w:ascii="Times New Roman" w:hAnsi="Times New Roman"/>
        </w:rPr>
        <w:t>лики</w:t>
      </w:r>
      <w:r w:rsidRPr="009D6EBB">
        <w:rPr>
          <w:rFonts w:ascii="Times New Roman" w:hAnsi="Times New Roman"/>
        </w:rPr>
        <w:t xml:space="preserve"> общее количество дворовых территорий</w:t>
      </w:r>
      <w:r w:rsidR="00A64E1A" w:rsidRPr="009D6EBB">
        <w:rPr>
          <w:rFonts w:ascii="Times New Roman" w:hAnsi="Times New Roman"/>
        </w:rPr>
        <w:t xml:space="preserve"> составляет </w:t>
      </w:r>
      <w:r w:rsidR="00A64E1A" w:rsidRPr="009D6EBB">
        <w:rPr>
          <w:rFonts w:ascii="Times New Roman" w:hAnsi="Times New Roman"/>
          <w:color w:val="FF0000"/>
        </w:rPr>
        <w:t>29 ед</w:t>
      </w:r>
      <w:r w:rsidR="00887C09" w:rsidRPr="009D6EBB">
        <w:rPr>
          <w:rFonts w:ascii="Times New Roman" w:hAnsi="Times New Roman"/>
          <w:color w:val="FF0000"/>
        </w:rPr>
        <w:t>.</w:t>
      </w:r>
      <w:r w:rsidR="005F6E2E" w:rsidRPr="009D6EBB">
        <w:rPr>
          <w:rFonts w:ascii="Times New Roman" w:hAnsi="Times New Roman"/>
          <w:color w:val="FF0000"/>
        </w:rPr>
        <w:t>, из них количест</w:t>
      </w:r>
      <w:r w:rsidR="00A64E1A" w:rsidRPr="009D6EBB">
        <w:rPr>
          <w:rFonts w:ascii="Times New Roman" w:hAnsi="Times New Roman"/>
          <w:color w:val="FF0000"/>
        </w:rPr>
        <w:t>во полностью благ</w:t>
      </w:r>
      <w:r w:rsidR="00A64E1A" w:rsidRPr="009D6EBB">
        <w:rPr>
          <w:rFonts w:ascii="Times New Roman" w:hAnsi="Times New Roman"/>
          <w:color w:val="FF0000"/>
        </w:rPr>
        <w:t>о</w:t>
      </w:r>
      <w:r w:rsidR="00A64E1A" w:rsidRPr="009D6EBB">
        <w:rPr>
          <w:rFonts w:ascii="Times New Roman" w:hAnsi="Times New Roman"/>
          <w:color w:val="FF0000"/>
        </w:rPr>
        <w:t xml:space="preserve">устроенных дворовых территорий по состоянию на 01.01.2017 года составляет </w:t>
      </w:r>
      <w:r w:rsidR="00BA771A" w:rsidRPr="009D6EBB">
        <w:rPr>
          <w:rFonts w:ascii="Times New Roman" w:hAnsi="Times New Roman"/>
          <w:color w:val="FF0000"/>
        </w:rPr>
        <w:t xml:space="preserve"> 0 </w:t>
      </w:r>
      <w:r w:rsidR="00A64E1A" w:rsidRPr="009D6EBB">
        <w:rPr>
          <w:rFonts w:ascii="Times New Roman" w:hAnsi="Times New Roman"/>
          <w:color w:val="FF0000"/>
        </w:rPr>
        <w:t xml:space="preserve">ед. </w:t>
      </w:r>
    </w:p>
    <w:p w:rsidR="00A64E1A" w:rsidRPr="009D6EBB" w:rsidRDefault="00A64E1A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точное коли</w:t>
      </w:r>
      <w:r w:rsidR="005F6E2E" w:rsidRPr="009D6EBB">
        <w:rPr>
          <w:rFonts w:ascii="Times New Roman" w:hAnsi="Times New Roman"/>
        </w:rPr>
        <w:t>чество мест отдыха для различных</w:t>
      </w:r>
      <w:r w:rsidRPr="009D6EBB">
        <w:rPr>
          <w:rFonts w:ascii="Times New Roman" w:hAnsi="Times New Roman"/>
        </w:rPr>
        <w:t xml:space="preserve"> групп населения, недостаточно проводятся работы по озеленению.</w:t>
      </w:r>
    </w:p>
    <w:p w:rsidR="005F6E2E" w:rsidRPr="009D6EBB" w:rsidRDefault="005F6E2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Количество общественных территорий населенных пунктов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Чувашской Республики составляет </w:t>
      </w:r>
      <w:r w:rsidR="00BA771A" w:rsidRPr="009D6EBB">
        <w:rPr>
          <w:rFonts w:ascii="Times New Roman" w:hAnsi="Times New Roman"/>
        </w:rPr>
        <w:t>3</w:t>
      </w:r>
      <w:r w:rsidRPr="009D6EBB">
        <w:rPr>
          <w:rFonts w:ascii="Times New Roman" w:hAnsi="Times New Roman"/>
        </w:rPr>
        <w:t xml:space="preserve"> ед.</w:t>
      </w:r>
      <w:r w:rsidR="00CA40B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 xml:space="preserve">Данные общественные территории не </w:t>
      </w:r>
      <w:proofErr w:type="gramStart"/>
      <w:r w:rsidRPr="009D6EBB">
        <w:rPr>
          <w:rFonts w:ascii="Times New Roman" w:hAnsi="Times New Roman"/>
        </w:rPr>
        <w:t>отвечают с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временным требованиям и требуют</w:t>
      </w:r>
      <w:proofErr w:type="gramEnd"/>
      <w:r w:rsidRPr="009D6EBB">
        <w:rPr>
          <w:rFonts w:ascii="Times New Roman" w:hAnsi="Times New Roman"/>
        </w:rPr>
        <w:t xml:space="preserve"> комплексного подхода </w:t>
      </w:r>
      <w:r w:rsidR="0042302D" w:rsidRPr="009D6EBB">
        <w:rPr>
          <w:rFonts w:ascii="Times New Roman" w:hAnsi="Times New Roman"/>
        </w:rPr>
        <w:t xml:space="preserve">к </w:t>
      </w:r>
      <w:r w:rsidRPr="009D6EBB">
        <w:rPr>
          <w:rFonts w:ascii="Times New Roman" w:hAnsi="Times New Roman"/>
        </w:rPr>
        <w:t>благоустройству, включающего в себя: ремонт тротуаров, установку скамеек и урн, обеспечение освещения, оборудование автомобильных (гостевых) парковок.</w:t>
      </w:r>
    </w:p>
    <w:p w:rsidR="005F6E2E" w:rsidRPr="009D6EBB" w:rsidRDefault="005F6E2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Основные проблемы в сфере благоустройства населенных пунктов</w:t>
      </w:r>
      <w:r w:rsidR="0012426F" w:rsidRPr="009D6EBB">
        <w:rPr>
          <w:rFonts w:ascii="Times New Roman" w:hAnsi="Times New Roman"/>
        </w:rPr>
        <w:t xml:space="preserve"> </w:t>
      </w:r>
      <w:r w:rsidR="00360C6E" w:rsidRPr="009D6EBB">
        <w:rPr>
          <w:rFonts w:ascii="Times New Roman" w:hAnsi="Times New Roman"/>
        </w:rPr>
        <w:t>Вурнарского муниципал</w:t>
      </w:r>
      <w:r w:rsidR="00360C6E" w:rsidRPr="009D6EBB">
        <w:rPr>
          <w:rFonts w:ascii="Times New Roman" w:hAnsi="Times New Roman"/>
        </w:rPr>
        <w:t>ь</w:t>
      </w:r>
      <w:r w:rsidR="00360C6E" w:rsidRPr="009D6EBB">
        <w:rPr>
          <w:rFonts w:ascii="Times New Roman" w:hAnsi="Times New Roman"/>
        </w:rPr>
        <w:t>ного округа</w:t>
      </w:r>
      <w:r w:rsidRPr="009D6EBB">
        <w:rPr>
          <w:rFonts w:ascii="Times New Roman" w:hAnsi="Times New Roman"/>
        </w:rPr>
        <w:t xml:space="preserve"> Чувашской Республики следующие:</w:t>
      </w:r>
    </w:p>
    <w:p w:rsidR="005F6E2E" w:rsidRPr="009D6EBB" w:rsidRDefault="005F6E2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высокая степень износа асфальтового покрытия дворовых проездов и тротуаров;</w:t>
      </w:r>
    </w:p>
    <w:p w:rsidR="005F6E2E" w:rsidRPr="009D6EBB" w:rsidRDefault="000F7EEF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отсутствие достаточного количества парковочных мест на дворовых территориях, беспорядо</w:t>
      </w:r>
      <w:r w:rsidRPr="009D6EBB">
        <w:rPr>
          <w:rFonts w:ascii="Times New Roman" w:hAnsi="Times New Roman"/>
        </w:rPr>
        <w:t>ч</w:t>
      </w:r>
      <w:r w:rsidRPr="009D6EBB">
        <w:rPr>
          <w:rFonts w:ascii="Times New Roman" w:hAnsi="Times New Roman"/>
        </w:rPr>
        <w:t>ная парковка автомобилей в зонах зеленых насаждений, на детских и спортивных площадках;</w:t>
      </w:r>
    </w:p>
    <w:p w:rsidR="000F7EEF" w:rsidRPr="009D6EBB" w:rsidRDefault="000F7EEF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несоответствие уровня освещенности дворовых и общественных территорий требованиям стандартов;</w:t>
      </w:r>
    </w:p>
    <w:p w:rsidR="000F7EEF" w:rsidRPr="009D6EBB" w:rsidRDefault="000F7EEF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недостаточный уровень озеленения в районах многоэтажной застройки;</w:t>
      </w:r>
    </w:p>
    <w:p w:rsidR="000F7EEF" w:rsidRPr="009D6EBB" w:rsidRDefault="00CA40B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неисправное состояние или отсутствие системы ливневой канализации на дворовых территор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ях многоквартирных домов и общественных территориях;</w:t>
      </w:r>
    </w:p>
    <w:p w:rsidR="00CA40BD" w:rsidRPr="009D6EBB" w:rsidRDefault="00CA40B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недостаточное обеспечение доступными для инвалидов местами отдыха на дворовых террит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риях многоквартирных домов и общественных территориях, ограниченность передвижения.</w:t>
      </w:r>
    </w:p>
    <w:p w:rsidR="00CA40BD" w:rsidRPr="009D6EBB" w:rsidRDefault="004E627C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Муницип</w:t>
      </w:r>
      <w:r w:rsidR="00CA40BD" w:rsidRPr="009D6EBB">
        <w:rPr>
          <w:rFonts w:ascii="Times New Roman" w:hAnsi="Times New Roman"/>
        </w:rPr>
        <w:t xml:space="preserve">альная программа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="00CA40BD" w:rsidRPr="009D6EBB">
        <w:rPr>
          <w:rFonts w:ascii="Times New Roman" w:hAnsi="Times New Roman"/>
        </w:rPr>
        <w:t xml:space="preserve"> Чувашской Республики </w:t>
      </w:r>
      <w:r w:rsidR="00BB699D" w:rsidRPr="009D6EBB">
        <w:rPr>
          <w:rFonts w:ascii="Times New Roman" w:hAnsi="Times New Roman"/>
        </w:rPr>
        <w:t>«</w:t>
      </w:r>
      <w:r w:rsidR="00CA40BD" w:rsidRPr="009D6EBB">
        <w:rPr>
          <w:rFonts w:ascii="Times New Roman" w:hAnsi="Times New Roman"/>
        </w:rPr>
        <w:t xml:space="preserve">Формирование </w:t>
      </w:r>
      <w:r w:rsidR="000826FF" w:rsidRPr="009D6EBB">
        <w:rPr>
          <w:rFonts w:ascii="Times New Roman" w:hAnsi="Times New Roman"/>
        </w:rPr>
        <w:t>современной</w:t>
      </w:r>
      <w:r w:rsidR="00CA40BD" w:rsidRPr="009D6EBB">
        <w:rPr>
          <w:rFonts w:ascii="Times New Roman" w:hAnsi="Times New Roman"/>
        </w:rPr>
        <w:t xml:space="preserve"> городской среды на территории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="00CA40BD" w:rsidRPr="009D6EBB">
        <w:rPr>
          <w:rFonts w:ascii="Times New Roman" w:hAnsi="Times New Roman"/>
        </w:rPr>
        <w:t xml:space="preserve"> Чувашской Республики</w:t>
      </w:r>
      <w:r w:rsidR="00BB699D" w:rsidRPr="009D6EBB">
        <w:rPr>
          <w:rFonts w:ascii="Times New Roman" w:hAnsi="Times New Roman"/>
        </w:rPr>
        <w:t>»</w:t>
      </w:r>
      <w:r w:rsidR="00CA40BD" w:rsidRPr="009D6EBB">
        <w:rPr>
          <w:rFonts w:ascii="Times New Roman" w:hAnsi="Times New Roman"/>
        </w:rPr>
        <w:t xml:space="preserve"> на </w:t>
      </w:r>
      <w:r w:rsidR="00360C6E" w:rsidRPr="009D6EBB">
        <w:rPr>
          <w:rFonts w:ascii="Times New Roman" w:hAnsi="Times New Roman"/>
        </w:rPr>
        <w:t>2023-2030</w:t>
      </w:r>
      <w:r w:rsidR="00CA40BD" w:rsidRPr="009D6EBB">
        <w:rPr>
          <w:rFonts w:ascii="Times New Roman" w:hAnsi="Times New Roman"/>
        </w:rPr>
        <w:t xml:space="preserve"> год</w:t>
      </w:r>
      <w:r w:rsidR="002F5472" w:rsidRPr="009D6EBB">
        <w:rPr>
          <w:rFonts w:ascii="Times New Roman" w:hAnsi="Times New Roman"/>
        </w:rPr>
        <w:t>ы (</w:t>
      </w:r>
      <w:r w:rsidR="00CA40BD" w:rsidRPr="009D6EBB">
        <w:rPr>
          <w:rFonts w:ascii="Times New Roman" w:hAnsi="Times New Roman"/>
        </w:rPr>
        <w:t xml:space="preserve">далее – </w:t>
      </w:r>
      <w:r w:rsidRPr="009D6EBB">
        <w:rPr>
          <w:rFonts w:ascii="Times New Roman" w:hAnsi="Times New Roman"/>
        </w:rPr>
        <w:t>Муницип</w:t>
      </w:r>
      <w:r w:rsidR="00CA40BD" w:rsidRPr="009D6EBB">
        <w:rPr>
          <w:rFonts w:ascii="Times New Roman" w:hAnsi="Times New Roman"/>
        </w:rPr>
        <w:t>альная программа) рассчитана на до</w:t>
      </w:r>
      <w:r w:rsidR="00CA40BD" w:rsidRPr="009D6EBB">
        <w:rPr>
          <w:rFonts w:ascii="Times New Roman" w:hAnsi="Times New Roman"/>
        </w:rPr>
        <w:t>л</w:t>
      </w:r>
      <w:r w:rsidR="00CA40BD" w:rsidRPr="009D6EBB">
        <w:rPr>
          <w:rFonts w:ascii="Times New Roman" w:hAnsi="Times New Roman"/>
        </w:rPr>
        <w:t xml:space="preserve">госрочный период, в рамках ее реализации предусматривается </w:t>
      </w:r>
      <w:r w:rsidR="00F84E03" w:rsidRPr="009D6EBB">
        <w:rPr>
          <w:rFonts w:ascii="Times New Roman" w:hAnsi="Times New Roman"/>
        </w:rPr>
        <w:t>целенаправленная работа по ко</w:t>
      </w:r>
      <w:r w:rsidR="00F84E03" w:rsidRPr="009D6EBB">
        <w:rPr>
          <w:rFonts w:ascii="Times New Roman" w:hAnsi="Times New Roman"/>
        </w:rPr>
        <w:t>м</w:t>
      </w:r>
      <w:r w:rsidR="00F84E03" w:rsidRPr="009D6EBB">
        <w:rPr>
          <w:rFonts w:ascii="Times New Roman" w:hAnsi="Times New Roman"/>
        </w:rPr>
        <w:t xml:space="preserve">плексному благоустройству территорий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="0073705B" w:rsidRPr="009D6EBB">
        <w:rPr>
          <w:rFonts w:ascii="Times New Roman" w:hAnsi="Times New Roman"/>
        </w:rPr>
        <w:t xml:space="preserve"> Чувашской Республ</w:t>
      </w:r>
      <w:r w:rsidR="0073705B" w:rsidRPr="009D6EBB">
        <w:rPr>
          <w:rFonts w:ascii="Times New Roman" w:hAnsi="Times New Roman"/>
        </w:rPr>
        <w:t>и</w:t>
      </w:r>
      <w:r w:rsidR="0073705B" w:rsidRPr="009D6EBB">
        <w:rPr>
          <w:rFonts w:ascii="Times New Roman" w:hAnsi="Times New Roman"/>
        </w:rPr>
        <w:t>ки</w:t>
      </w:r>
      <w:r w:rsidR="00F84E03" w:rsidRPr="009D6EBB">
        <w:rPr>
          <w:rFonts w:ascii="Times New Roman" w:hAnsi="Times New Roman"/>
        </w:rPr>
        <w:t>.</w:t>
      </w:r>
    </w:p>
    <w:p w:rsidR="00B83C45" w:rsidRPr="009D6EBB" w:rsidRDefault="00B83C45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0A599A" w:rsidRPr="009D6EBB" w:rsidRDefault="000A599A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Раздел </w:t>
      </w:r>
      <w:r w:rsidR="008C6DE5" w:rsidRPr="009D6EBB">
        <w:rPr>
          <w:rFonts w:ascii="Times New Roman" w:hAnsi="Times New Roman"/>
          <w:b/>
          <w:lang w:val="en-US"/>
        </w:rPr>
        <w:t>II</w:t>
      </w:r>
      <w:r w:rsidRPr="009D6EBB">
        <w:rPr>
          <w:rFonts w:ascii="Times New Roman" w:hAnsi="Times New Roman"/>
          <w:b/>
        </w:rPr>
        <w:t xml:space="preserve">. Приоритеты </w:t>
      </w:r>
      <w:r w:rsidR="00EA5F2A" w:rsidRPr="009D6EBB">
        <w:rPr>
          <w:rFonts w:ascii="Times New Roman" w:hAnsi="Times New Roman"/>
          <w:b/>
        </w:rPr>
        <w:t xml:space="preserve">реализуемой на территории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пол</w:t>
      </w:r>
      <w:r w:rsidRPr="009D6EBB">
        <w:rPr>
          <w:rFonts w:ascii="Times New Roman" w:hAnsi="Times New Roman"/>
          <w:b/>
        </w:rPr>
        <w:t>и</w:t>
      </w:r>
      <w:r w:rsidRPr="009D6EBB">
        <w:rPr>
          <w:rFonts w:ascii="Times New Roman" w:hAnsi="Times New Roman"/>
          <w:b/>
        </w:rPr>
        <w:t xml:space="preserve">тики в сфере реализации </w:t>
      </w:r>
      <w:r w:rsidR="004E627C" w:rsidRPr="009D6EBB">
        <w:rPr>
          <w:rFonts w:ascii="Times New Roman" w:hAnsi="Times New Roman"/>
          <w:b/>
        </w:rPr>
        <w:t>Муницип</w:t>
      </w:r>
      <w:r w:rsidRPr="009D6EBB">
        <w:rPr>
          <w:rFonts w:ascii="Times New Roman" w:hAnsi="Times New Roman"/>
          <w:b/>
        </w:rPr>
        <w:t>альной программы, цел</w:t>
      </w:r>
      <w:r w:rsidR="00EA5F2A" w:rsidRPr="009D6EBB">
        <w:rPr>
          <w:rFonts w:ascii="Times New Roman" w:hAnsi="Times New Roman"/>
          <w:b/>
        </w:rPr>
        <w:t>и</w:t>
      </w:r>
      <w:r w:rsidRPr="009D6EBB">
        <w:rPr>
          <w:rFonts w:ascii="Times New Roman" w:hAnsi="Times New Roman"/>
          <w:b/>
        </w:rPr>
        <w:t xml:space="preserve">, задачи, целевые индикаторы и показатели, описание основных ожидаемых конечных результатов </w:t>
      </w:r>
      <w:r w:rsidR="004E627C" w:rsidRPr="009D6EBB">
        <w:rPr>
          <w:rFonts w:ascii="Times New Roman" w:hAnsi="Times New Roman"/>
          <w:b/>
        </w:rPr>
        <w:t>Муницип</w:t>
      </w:r>
      <w:r w:rsidRPr="009D6EBB">
        <w:rPr>
          <w:rFonts w:ascii="Times New Roman" w:hAnsi="Times New Roman"/>
          <w:b/>
        </w:rPr>
        <w:t>альной програ</w:t>
      </w:r>
      <w:r w:rsidRPr="009D6EBB">
        <w:rPr>
          <w:rFonts w:ascii="Times New Roman" w:hAnsi="Times New Roman"/>
          <w:b/>
        </w:rPr>
        <w:t>м</w:t>
      </w:r>
      <w:r w:rsidRPr="009D6EBB">
        <w:rPr>
          <w:rFonts w:ascii="Times New Roman" w:hAnsi="Times New Roman"/>
          <w:b/>
        </w:rPr>
        <w:t>мы, срок</w:t>
      </w:r>
      <w:r w:rsidR="00EA5F2A" w:rsidRPr="009D6EBB">
        <w:rPr>
          <w:rFonts w:ascii="Times New Roman" w:hAnsi="Times New Roman"/>
          <w:b/>
        </w:rPr>
        <w:t>ов</w:t>
      </w:r>
      <w:r w:rsidRPr="009D6EBB">
        <w:rPr>
          <w:rFonts w:ascii="Times New Roman" w:hAnsi="Times New Roman"/>
          <w:b/>
        </w:rPr>
        <w:t xml:space="preserve"> и этапов реализации </w:t>
      </w:r>
      <w:r w:rsidR="004E627C" w:rsidRPr="009D6EBB">
        <w:rPr>
          <w:rFonts w:ascii="Times New Roman" w:hAnsi="Times New Roman"/>
          <w:b/>
        </w:rPr>
        <w:t>Муницип</w:t>
      </w:r>
      <w:r w:rsidRPr="009D6EBB">
        <w:rPr>
          <w:rFonts w:ascii="Times New Roman" w:hAnsi="Times New Roman"/>
          <w:b/>
        </w:rPr>
        <w:t>альной программы</w:t>
      </w:r>
    </w:p>
    <w:p w:rsidR="002C0E50" w:rsidRPr="009D6EBB" w:rsidRDefault="002C0E50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FA1FAC" w:rsidRPr="009D6EBB" w:rsidRDefault="00FA1FAC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D6EBB">
        <w:rPr>
          <w:rFonts w:ascii="Times New Roman" w:hAnsi="Times New Roman"/>
        </w:rPr>
        <w:t>Программа разработана исходя из приоритетов социально-экономического развития Вурна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 xml:space="preserve">ского муниципального округа Чувашской Республики в соответствии с государственной программой Чувашской Республики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Формирование современной городской среды на территории</w:t>
      </w:r>
      <w:r w:rsidR="00450BF9" w:rsidRPr="009D6EBB">
        <w:rPr>
          <w:rFonts w:ascii="Times New Roman" w:hAnsi="Times New Roman"/>
        </w:rPr>
        <w:t xml:space="preserve"> Чувашской Республики</w:t>
      </w:r>
      <w:r w:rsidR="00BB699D" w:rsidRPr="009D6EBB">
        <w:rPr>
          <w:rFonts w:ascii="Times New Roman" w:hAnsi="Times New Roman"/>
        </w:rPr>
        <w:t>»</w:t>
      </w:r>
      <w:r w:rsidR="00C05C66" w:rsidRPr="009D6EBB">
        <w:rPr>
          <w:rFonts w:ascii="Times New Roman" w:hAnsi="Times New Roman"/>
        </w:rPr>
        <w:t>, а также с учетом положений, иных нормативных актов Российской Федерации и Ч</w:t>
      </w:r>
      <w:r w:rsidR="00C05C66" w:rsidRPr="009D6EBB">
        <w:rPr>
          <w:rFonts w:ascii="Times New Roman" w:hAnsi="Times New Roman"/>
        </w:rPr>
        <w:t>у</w:t>
      </w:r>
      <w:r w:rsidR="00C05C66" w:rsidRPr="009D6EBB">
        <w:rPr>
          <w:rFonts w:ascii="Times New Roman" w:hAnsi="Times New Roman"/>
        </w:rPr>
        <w:lastRenderedPageBreak/>
        <w:t>вашской Республики, государственных программ</w:t>
      </w:r>
      <w:r w:rsidR="00C80310" w:rsidRPr="009D6EBB">
        <w:rPr>
          <w:rFonts w:ascii="Times New Roman" w:hAnsi="Times New Roman"/>
        </w:rPr>
        <w:t xml:space="preserve"> Чувашской Республики, посланий Президента Ро</w:t>
      </w:r>
      <w:r w:rsidR="00C80310" w:rsidRPr="009D6EBB">
        <w:rPr>
          <w:rFonts w:ascii="Times New Roman" w:hAnsi="Times New Roman"/>
        </w:rPr>
        <w:t>с</w:t>
      </w:r>
      <w:r w:rsidR="00C80310" w:rsidRPr="009D6EBB">
        <w:rPr>
          <w:rFonts w:ascii="Times New Roman" w:hAnsi="Times New Roman"/>
        </w:rPr>
        <w:t>сийской Федерации, Главы Чувашской Республики.</w:t>
      </w:r>
      <w:proofErr w:type="gramEnd"/>
    </w:p>
    <w:p w:rsidR="00C05C66" w:rsidRPr="009D6EBB" w:rsidRDefault="00C05C66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Реализация программных мероприятий  </w:t>
      </w:r>
      <w:r w:rsidR="00C80310" w:rsidRPr="009D6EBB">
        <w:rPr>
          <w:rFonts w:ascii="Times New Roman" w:hAnsi="Times New Roman"/>
        </w:rPr>
        <w:t>предусматривает активное участие граждан в форм</w:t>
      </w:r>
      <w:r w:rsidR="00C80310" w:rsidRPr="009D6EBB">
        <w:rPr>
          <w:rFonts w:ascii="Times New Roman" w:hAnsi="Times New Roman"/>
        </w:rPr>
        <w:t>и</w:t>
      </w:r>
      <w:r w:rsidR="00C80310" w:rsidRPr="009D6EBB">
        <w:rPr>
          <w:rFonts w:ascii="Times New Roman" w:hAnsi="Times New Roman"/>
        </w:rPr>
        <w:t>ровании и реализации Муниципальной программы. На основе принципов, разработанных Министе</w:t>
      </w:r>
      <w:r w:rsidR="00C80310" w:rsidRPr="009D6EBB">
        <w:rPr>
          <w:rFonts w:ascii="Times New Roman" w:hAnsi="Times New Roman"/>
        </w:rPr>
        <w:t>р</w:t>
      </w:r>
      <w:r w:rsidR="00C80310" w:rsidRPr="009D6EBB">
        <w:rPr>
          <w:rFonts w:ascii="Times New Roman" w:hAnsi="Times New Roman"/>
        </w:rPr>
        <w:t>ством строительства и жилищно-коммунального хозяйства Российской Федерации, администрации Вурнарского</w:t>
      </w:r>
      <w:r w:rsidRPr="009D6EBB">
        <w:rPr>
          <w:rFonts w:ascii="Times New Roman" w:hAnsi="Times New Roman"/>
        </w:rPr>
        <w:t xml:space="preserve">   </w:t>
      </w:r>
      <w:r w:rsidR="00C80310" w:rsidRPr="009D6EBB">
        <w:rPr>
          <w:rFonts w:ascii="Times New Roman" w:hAnsi="Times New Roman"/>
        </w:rPr>
        <w:t xml:space="preserve">муниципального округа, в состав которого входят населенные пункты численностью свыше 1000 человек, должны принять </w:t>
      </w:r>
      <w:proofErr w:type="gramStart"/>
      <w:r w:rsidR="00C80310" w:rsidRPr="009D6EBB">
        <w:rPr>
          <w:rFonts w:ascii="Times New Roman" w:hAnsi="Times New Roman"/>
        </w:rPr>
        <w:t xml:space="preserve">( </w:t>
      </w:r>
      <w:proofErr w:type="gramEnd"/>
      <w:r w:rsidR="00C80310" w:rsidRPr="009D6EBB">
        <w:rPr>
          <w:rFonts w:ascii="Times New Roman" w:hAnsi="Times New Roman"/>
        </w:rPr>
        <w:t>актуализировать существующие) правила благоустройства, предусматривающие учет граждан при формировании муниципальных программ, разработку мех</w:t>
      </w:r>
      <w:r w:rsidR="00C80310" w:rsidRPr="009D6EBB">
        <w:rPr>
          <w:rFonts w:ascii="Times New Roman" w:hAnsi="Times New Roman"/>
        </w:rPr>
        <w:t>а</w:t>
      </w:r>
      <w:r w:rsidR="00C80310" w:rsidRPr="009D6EBB">
        <w:rPr>
          <w:rFonts w:ascii="Times New Roman" w:hAnsi="Times New Roman"/>
        </w:rPr>
        <w:t>низма реализации мероприятий по благоустройству, инициированных  гражданами, финансовое и (или) трудовое участие граждан и организаций в их реализации. При этом применяются и инструме</w:t>
      </w:r>
      <w:r w:rsidR="00C80310" w:rsidRPr="009D6EBB">
        <w:rPr>
          <w:rFonts w:ascii="Times New Roman" w:hAnsi="Times New Roman"/>
        </w:rPr>
        <w:t>н</w:t>
      </w:r>
      <w:r w:rsidR="00C80310" w:rsidRPr="009D6EBB">
        <w:rPr>
          <w:rFonts w:ascii="Times New Roman" w:hAnsi="Times New Roman"/>
        </w:rPr>
        <w:t>ты общественного контроля.</w:t>
      </w:r>
    </w:p>
    <w:p w:rsidR="00C80310" w:rsidRPr="009D6EBB" w:rsidRDefault="00C8031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Целью Муниципальной программы является создание условий для системного повышения к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чества и комфорта городской среды на территории Вурнарского муниципального округа путем ре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лизации комплекса мероприятий по благоустройству территорий Вурнарского муниципального окр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>га.</w:t>
      </w:r>
    </w:p>
    <w:p w:rsidR="00C80310" w:rsidRPr="009D6EBB" w:rsidRDefault="00C8031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Для достижения целей Муниципальной программы предполагается решение следующих задач:</w:t>
      </w:r>
    </w:p>
    <w:p w:rsidR="00C80310" w:rsidRPr="009D6EBB" w:rsidRDefault="00C8031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повышение уровня благоустройства дворовых территорий многоквартирных домов и прое</w:t>
      </w:r>
      <w:r w:rsidR="00993B80" w:rsidRPr="009D6EBB">
        <w:rPr>
          <w:rFonts w:ascii="Times New Roman" w:hAnsi="Times New Roman"/>
        </w:rPr>
        <w:t>з</w:t>
      </w:r>
      <w:r w:rsidRPr="009D6EBB">
        <w:rPr>
          <w:rFonts w:ascii="Times New Roman" w:hAnsi="Times New Roman"/>
        </w:rPr>
        <w:t>дов к многоквартирным домам</w:t>
      </w:r>
      <w:r w:rsidR="00344C2E" w:rsidRPr="009D6EBB">
        <w:rPr>
          <w:rFonts w:ascii="Times New Roman" w:hAnsi="Times New Roman"/>
        </w:rPr>
        <w:t xml:space="preserve"> Вурнарского муниципального округа;</w:t>
      </w:r>
    </w:p>
    <w:p w:rsidR="00344C2E" w:rsidRPr="009D6EBB" w:rsidRDefault="00344C2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повышение уровня благоустройства общественных территорий Вурнарского муниципального округа, наиболее посещаемых гражданами;</w:t>
      </w:r>
    </w:p>
    <w:p w:rsidR="00344C2E" w:rsidRPr="009D6EBB" w:rsidRDefault="00344C2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повышение уровня вовлеченности заинтересованных граждан, организаций в реализацию м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роприятий по благоустройству территорий Вурнарского муниципального округа чувашской Респу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>лики.</w:t>
      </w:r>
    </w:p>
    <w:p w:rsidR="00344C2E" w:rsidRPr="009D6EBB" w:rsidRDefault="00344C2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на территории Вурнарского муниципального округа Чувашской респу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>лики.</w:t>
      </w:r>
    </w:p>
    <w:p w:rsidR="00344C2E" w:rsidRPr="009D6EBB" w:rsidRDefault="00344C2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Состав целевых индикаторов и показателей Программы определен исходя из принципа необх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димости и достаточности информации для характеристики достижения цели и решения задач Пр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граммы.</w:t>
      </w:r>
    </w:p>
    <w:p w:rsidR="009C1FD7" w:rsidRPr="009D6EBB" w:rsidRDefault="009C1FD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В целях реализации приоритетного проекта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 xml:space="preserve">Формирование </w:t>
      </w:r>
      <w:r w:rsidR="000826FF" w:rsidRPr="009D6EBB">
        <w:rPr>
          <w:rFonts w:ascii="Times New Roman" w:hAnsi="Times New Roman"/>
        </w:rPr>
        <w:t>современной</w:t>
      </w:r>
      <w:r w:rsidRPr="009D6EBB">
        <w:rPr>
          <w:rFonts w:ascii="Times New Roman" w:hAnsi="Times New Roman"/>
        </w:rPr>
        <w:t xml:space="preserve"> городской среды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разработаны мероприятия </w:t>
      </w:r>
      <w:r w:rsidR="004E627C" w:rsidRPr="009D6EBB">
        <w:rPr>
          <w:rFonts w:ascii="Times New Roman" w:hAnsi="Times New Roman"/>
        </w:rPr>
        <w:t>Муницип</w:t>
      </w:r>
      <w:r w:rsidRPr="009D6EBB">
        <w:rPr>
          <w:rFonts w:ascii="Times New Roman" w:hAnsi="Times New Roman"/>
        </w:rPr>
        <w:t xml:space="preserve">альной программы, направленные на формирование </w:t>
      </w:r>
      <w:r w:rsidR="000826FF" w:rsidRPr="009D6EBB">
        <w:rPr>
          <w:rFonts w:ascii="Times New Roman" w:hAnsi="Times New Roman"/>
        </w:rPr>
        <w:t>современной</w:t>
      </w:r>
      <w:r w:rsidRPr="009D6EBB">
        <w:rPr>
          <w:rFonts w:ascii="Times New Roman" w:hAnsi="Times New Roman"/>
        </w:rPr>
        <w:t xml:space="preserve"> городской среды и обустройство мест массового отдыха населения </w:t>
      </w:r>
      <w:proofErr w:type="spellStart"/>
      <w:r w:rsidRPr="009D6EBB">
        <w:rPr>
          <w:rFonts w:ascii="Times New Roman" w:hAnsi="Times New Roman"/>
        </w:rPr>
        <w:t>пгт</w:t>
      </w:r>
      <w:proofErr w:type="spellEnd"/>
      <w:r w:rsidRPr="009D6EBB">
        <w:rPr>
          <w:rFonts w:ascii="Times New Roman" w:hAnsi="Times New Roman"/>
        </w:rPr>
        <w:t xml:space="preserve">. Вурнары, с. Калинино, д. </w:t>
      </w:r>
      <w:proofErr w:type="spellStart"/>
      <w:r w:rsidRPr="009D6EBB">
        <w:rPr>
          <w:rFonts w:ascii="Times New Roman" w:hAnsi="Times New Roman"/>
        </w:rPr>
        <w:t>Буртасы</w:t>
      </w:r>
      <w:proofErr w:type="spellEnd"/>
      <w:r w:rsidRPr="009D6EBB">
        <w:rPr>
          <w:rFonts w:ascii="Times New Roman" w:hAnsi="Times New Roman"/>
        </w:rPr>
        <w:t xml:space="preserve">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Чувашской Республики. </w:t>
      </w:r>
    </w:p>
    <w:p w:rsidR="001C1A55" w:rsidRPr="009D6EBB" w:rsidRDefault="001C1A5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727DAF" w:rsidRPr="009D6EBB" w:rsidRDefault="00344C2E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Таблиц</w:t>
      </w:r>
      <w:r w:rsidR="00D552EB"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 xml:space="preserve"> 1</w:t>
      </w:r>
    </w:p>
    <w:p w:rsidR="00344C2E" w:rsidRPr="009D6EBB" w:rsidRDefault="00344C2E" w:rsidP="00DC6FD6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C1A55" w:rsidRPr="009D6EBB" w:rsidTr="001736A5">
        <w:tc>
          <w:tcPr>
            <w:tcW w:w="3189" w:type="dxa"/>
            <w:vAlign w:val="center"/>
          </w:tcPr>
          <w:p w:rsidR="001C1A55" w:rsidRPr="009D6EBB" w:rsidRDefault="001C1A5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Цель </w:t>
            </w:r>
            <w:r w:rsidR="00344C2E" w:rsidRPr="009D6EB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90" w:type="dxa"/>
            <w:vAlign w:val="center"/>
          </w:tcPr>
          <w:p w:rsidR="001C1A55" w:rsidRPr="009D6EBB" w:rsidRDefault="00727DAF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Задачи </w:t>
            </w:r>
            <w:r w:rsidR="00344C2E" w:rsidRPr="009D6EB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91" w:type="dxa"/>
            <w:vAlign w:val="center"/>
          </w:tcPr>
          <w:p w:rsidR="001C1A55" w:rsidRPr="009D6EBB" w:rsidRDefault="00727DAF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Целевые индикаторы показ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 xml:space="preserve">тели </w:t>
            </w:r>
            <w:r w:rsidR="00344C2E" w:rsidRPr="009D6EBB">
              <w:rPr>
                <w:rFonts w:ascii="Times New Roman" w:hAnsi="Times New Roman"/>
              </w:rPr>
              <w:t>П</w:t>
            </w:r>
            <w:r w:rsidRPr="009D6EBB">
              <w:rPr>
                <w:rFonts w:ascii="Times New Roman" w:hAnsi="Times New Roman"/>
              </w:rPr>
              <w:t>рограммы</w:t>
            </w:r>
          </w:p>
        </w:tc>
      </w:tr>
      <w:tr w:rsidR="00344C2E" w:rsidRPr="009D6EBB" w:rsidTr="001736A5">
        <w:tc>
          <w:tcPr>
            <w:tcW w:w="3189" w:type="dxa"/>
            <w:vMerge w:val="restart"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Создание условий для систе</w:t>
            </w:r>
            <w:r w:rsidRPr="009D6EBB">
              <w:rPr>
                <w:rFonts w:ascii="Times New Roman" w:hAnsi="Times New Roman"/>
              </w:rPr>
              <w:t>м</w:t>
            </w:r>
            <w:r w:rsidRPr="009D6EBB">
              <w:rPr>
                <w:rFonts w:ascii="Times New Roman" w:hAnsi="Times New Roman"/>
              </w:rPr>
              <w:t>ного повышения качества и комфорта городской среды на территории Вурнарского м</w:t>
            </w:r>
            <w:r w:rsidRPr="009D6EBB">
              <w:rPr>
                <w:rFonts w:ascii="Times New Roman" w:hAnsi="Times New Roman"/>
              </w:rPr>
              <w:t>у</w:t>
            </w:r>
            <w:r w:rsidRPr="009D6EBB">
              <w:rPr>
                <w:rFonts w:ascii="Times New Roman" w:hAnsi="Times New Roman"/>
              </w:rPr>
              <w:t>ниципального округа Чува</w:t>
            </w:r>
            <w:r w:rsidRPr="009D6EBB">
              <w:rPr>
                <w:rFonts w:ascii="Times New Roman" w:hAnsi="Times New Roman"/>
              </w:rPr>
              <w:t>ш</w:t>
            </w:r>
            <w:r w:rsidRPr="009D6EBB">
              <w:rPr>
                <w:rFonts w:ascii="Times New Roman" w:hAnsi="Times New Roman"/>
              </w:rPr>
              <w:t>ской Республики путем реал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зации в период 2023 – 2030 годов комплекса мероприятий по благоустройству террит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рий Вурнарского муниципал</w:t>
            </w:r>
            <w:r w:rsidRPr="009D6EBB">
              <w:rPr>
                <w:rFonts w:ascii="Times New Roman" w:hAnsi="Times New Roman"/>
              </w:rPr>
              <w:t>ь</w:t>
            </w:r>
            <w:r w:rsidRPr="009D6EBB">
              <w:rPr>
                <w:rFonts w:ascii="Times New Roman" w:hAnsi="Times New Roman"/>
              </w:rPr>
              <w:t>ного округа Чувашской Ре</w:t>
            </w:r>
            <w:r w:rsidRPr="009D6EBB">
              <w:rPr>
                <w:rFonts w:ascii="Times New Roman" w:hAnsi="Times New Roman"/>
              </w:rPr>
              <w:t>с</w:t>
            </w:r>
            <w:r w:rsidRPr="009D6EBB">
              <w:rPr>
                <w:rFonts w:ascii="Times New Roman" w:hAnsi="Times New Roman"/>
              </w:rPr>
              <w:t>публики</w:t>
            </w:r>
          </w:p>
        </w:tc>
        <w:tc>
          <w:tcPr>
            <w:tcW w:w="3190" w:type="dxa"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Повышение уровня благ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устройства дворовых террит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рий Вурнарского муниципал</w:t>
            </w:r>
            <w:r w:rsidRPr="009D6EBB">
              <w:rPr>
                <w:rFonts w:ascii="Times New Roman" w:hAnsi="Times New Roman"/>
              </w:rPr>
              <w:t>ь</w:t>
            </w:r>
            <w:r w:rsidRPr="009D6EBB">
              <w:rPr>
                <w:rFonts w:ascii="Times New Roman" w:hAnsi="Times New Roman"/>
              </w:rPr>
              <w:t>ного округа Чувашской Ре</w:t>
            </w:r>
            <w:r w:rsidRPr="009D6EBB">
              <w:rPr>
                <w:rFonts w:ascii="Times New Roman" w:hAnsi="Times New Roman"/>
              </w:rPr>
              <w:t>с</w:t>
            </w:r>
            <w:r w:rsidRPr="009D6EBB">
              <w:rPr>
                <w:rFonts w:ascii="Times New Roman" w:hAnsi="Times New Roman"/>
              </w:rPr>
              <w:t>публики</w:t>
            </w:r>
          </w:p>
        </w:tc>
        <w:tc>
          <w:tcPr>
            <w:tcW w:w="3191" w:type="dxa"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количество </w:t>
            </w:r>
            <w:r w:rsidR="00E62A69" w:rsidRPr="009D6EBB">
              <w:rPr>
                <w:rFonts w:ascii="Times New Roman" w:hAnsi="Times New Roman"/>
              </w:rPr>
              <w:t>благоустроенных дворовых территорий</w:t>
            </w:r>
            <w:r w:rsidRPr="009D6EBB">
              <w:rPr>
                <w:rFonts w:ascii="Times New Roman" w:hAnsi="Times New Roman"/>
              </w:rPr>
              <w:t xml:space="preserve"> </w:t>
            </w:r>
          </w:p>
        </w:tc>
      </w:tr>
      <w:tr w:rsidR="00344C2E" w:rsidRPr="009D6EBB" w:rsidTr="001736A5">
        <w:tc>
          <w:tcPr>
            <w:tcW w:w="3189" w:type="dxa"/>
            <w:vMerge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Повышение уровня благ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устройства общественных те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риторий (площадей, улиц, п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шеходных зон, скверов, па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ков, иных территорий)</w:t>
            </w:r>
          </w:p>
        </w:tc>
        <w:tc>
          <w:tcPr>
            <w:tcW w:w="3191" w:type="dxa"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количество </w:t>
            </w:r>
            <w:r w:rsidR="00E62A69" w:rsidRPr="009D6EBB">
              <w:rPr>
                <w:rFonts w:ascii="Times New Roman" w:hAnsi="Times New Roman"/>
              </w:rPr>
              <w:t>благоустроенных общественных территорий</w:t>
            </w:r>
          </w:p>
        </w:tc>
      </w:tr>
      <w:tr w:rsidR="00344C2E" w:rsidRPr="009D6EBB" w:rsidTr="001736A5">
        <w:tc>
          <w:tcPr>
            <w:tcW w:w="3189" w:type="dxa"/>
            <w:vMerge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vAlign w:val="center"/>
          </w:tcPr>
          <w:p w:rsidR="00344C2E" w:rsidRPr="009D6EBB" w:rsidRDefault="00344C2E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Повышение уровня вовлече</w:t>
            </w:r>
            <w:r w:rsidRPr="009D6EBB">
              <w:rPr>
                <w:rFonts w:ascii="Times New Roman" w:hAnsi="Times New Roman"/>
              </w:rPr>
              <w:t>н</w:t>
            </w:r>
            <w:r w:rsidRPr="009D6EBB">
              <w:rPr>
                <w:rFonts w:ascii="Times New Roman" w:hAnsi="Times New Roman"/>
              </w:rPr>
              <w:t>ности заинтересованных гра</w:t>
            </w:r>
            <w:r w:rsidRPr="009D6EBB">
              <w:rPr>
                <w:rFonts w:ascii="Times New Roman" w:hAnsi="Times New Roman"/>
              </w:rPr>
              <w:t>ж</w:t>
            </w:r>
            <w:r w:rsidRPr="009D6EBB">
              <w:rPr>
                <w:rFonts w:ascii="Times New Roman" w:hAnsi="Times New Roman"/>
              </w:rPr>
              <w:t>дан, организаций в реализацию мероприятий</w:t>
            </w:r>
            <w:r w:rsidR="00E62A69" w:rsidRPr="009D6EBB">
              <w:rPr>
                <w:rFonts w:ascii="Times New Roman" w:hAnsi="Times New Roman"/>
              </w:rPr>
              <w:t>,</w:t>
            </w:r>
            <w:r w:rsidRPr="009D6EBB">
              <w:rPr>
                <w:rFonts w:ascii="Times New Roman" w:hAnsi="Times New Roman"/>
              </w:rPr>
              <w:t xml:space="preserve"> по благоустро</w:t>
            </w:r>
            <w:r w:rsidRPr="009D6EBB">
              <w:rPr>
                <w:rFonts w:ascii="Times New Roman" w:hAnsi="Times New Roman"/>
              </w:rPr>
              <w:t>й</w:t>
            </w:r>
            <w:r w:rsidRPr="009D6EBB">
              <w:rPr>
                <w:rFonts w:ascii="Times New Roman" w:hAnsi="Times New Roman"/>
              </w:rPr>
              <w:t>ству</w:t>
            </w:r>
            <w:r w:rsidR="00E62A69" w:rsidRPr="009D6EBB">
              <w:rPr>
                <w:rFonts w:ascii="Times New Roman" w:hAnsi="Times New Roman"/>
              </w:rPr>
              <w:t xml:space="preserve"> территорий муниципал</w:t>
            </w:r>
            <w:r w:rsidR="00E62A69" w:rsidRPr="009D6EBB">
              <w:rPr>
                <w:rFonts w:ascii="Times New Roman" w:hAnsi="Times New Roman"/>
              </w:rPr>
              <w:t>ь</w:t>
            </w:r>
            <w:r w:rsidR="00E62A69" w:rsidRPr="009D6EBB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3191" w:type="dxa"/>
            <w:vAlign w:val="center"/>
          </w:tcPr>
          <w:p w:rsidR="00344C2E" w:rsidRPr="009D6EBB" w:rsidRDefault="00E62A69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доля трудового/финансового участия граждан, организаций в выполнении мероприятий по благоустройству дворовых и общественных территорий</w:t>
            </w:r>
          </w:p>
        </w:tc>
      </w:tr>
    </w:tbl>
    <w:p w:rsidR="001C1A55" w:rsidRPr="009D6EBB" w:rsidRDefault="001C1A5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0F7EEF" w:rsidRPr="009D6EBB" w:rsidRDefault="00CA40BD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</w:t>
      </w:r>
      <w:r w:rsidR="00727DAF" w:rsidRPr="009D6EBB">
        <w:rPr>
          <w:rFonts w:ascii="Times New Roman" w:hAnsi="Times New Roman"/>
        </w:rPr>
        <w:t xml:space="preserve">    Сведения о целевых индикаторах и показателях </w:t>
      </w:r>
      <w:r w:rsidR="004E627C" w:rsidRPr="009D6EBB">
        <w:rPr>
          <w:rFonts w:ascii="Times New Roman" w:hAnsi="Times New Roman"/>
        </w:rPr>
        <w:t>Муницип</w:t>
      </w:r>
      <w:r w:rsidR="00727DAF" w:rsidRPr="009D6EBB">
        <w:rPr>
          <w:rFonts w:ascii="Times New Roman" w:hAnsi="Times New Roman"/>
        </w:rPr>
        <w:t>альной программы приведены в пр</w:t>
      </w:r>
      <w:r w:rsidR="00727DAF" w:rsidRPr="009D6EBB">
        <w:rPr>
          <w:rFonts w:ascii="Times New Roman" w:hAnsi="Times New Roman"/>
        </w:rPr>
        <w:t>и</w:t>
      </w:r>
      <w:r w:rsidR="00727DAF" w:rsidRPr="009D6EBB">
        <w:rPr>
          <w:rFonts w:ascii="Times New Roman" w:hAnsi="Times New Roman"/>
        </w:rPr>
        <w:t xml:space="preserve">ложении №1 к </w:t>
      </w:r>
      <w:r w:rsidR="004E627C" w:rsidRPr="009D6EBB">
        <w:rPr>
          <w:rFonts w:ascii="Times New Roman" w:hAnsi="Times New Roman"/>
        </w:rPr>
        <w:t>Муницип</w:t>
      </w:r>
      <w:r w:rsidR="00727DAF" w:rsidRPr="009D6EBB">
        <w:rPr>
          <w:rFonts w:ascii="Times New Roman" w:hAnsi="Times New Roman"/>
        </w:rPr>
        <w:t>альной программе.</w:t>
      </w:r>
    </w:p>
    <w:p w:rsidR="00E62A69" w:rsidRPr="009D6EBB" w:rsidRDefault="00E62A69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E62A69" w:rsidRPr="009D6EBB" w:rsidRDefault="00E62A69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Достижение цели и решения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территорий.</w:t>
      </w:r>
    </w:p>
    <w:p w:rsidR="00E62A69" w:rsidRPr="009D6EBB" w:rsidRDefault="00E62A69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Реализация программы позволит достичь следующих конечных результатов в 2023 г.:</w:t>
      </w:r>
    </w:p>
    <w:p w:rsidR="00993B80" w:rsidRPr="009D6EBB" w:rsidRDefault="00993B8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  <w:color w:val="FF0000"/>
        </w:rPr>
        <w:t>- благоустройство 2 дворовых территорий многоквартирных домов на территории п. Вурнары;</w:t>
      </w:r>
    </w:p>
    <w:p w:rsidR="00993B80" w:rsidRPr="009D6EBB" w:rsidRDefault="00993B8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благоустройство общественной территории д. </w:t>
      </w:r>
      <w:proofErr w:type="spellStart"/>
      <w:r w:rsidRPr="009D6EBB">
        <w:rPr>
          <w:rFonts w:ascii="Times New Roman" w:hAnsi="Times New Roman"/>
        </w:rPr>
        <w:t>Буртасы</w:t>
      </w:r>
      <w:proofErr w:type="spellEnd"/>
      <w:r w:rsidRPr="009D6EBB">
        <w:rPr>
          <w:rFonts w:ascii="Times New Roman" w:hAnsi="Times New Roman"/>
        </w:rPr>
        <w:t xml:space="preserve"> Вурнарского муниципального округа Чувашской Республики.</w:t>
      </w:r>
    </w:p>
    <w:p w:rsidR="00993B80" w:rsidRPr="009D6EBB" w:rsidRDefault="00993B8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Программа рассчитана на период 2023-2030 </w:t>
      </w:r>
      <w:proofErr w:type="spellStart"/>
      <w:r w:rsidRPr="009D6EBB">
        <w:rPr>
          <w:rFonts w:ascii="Times New Roman" w:hAnsi="Times New Roman"/>
        </w:rPr>
        <w:t>г.г</w:t>
      </w:r>
      <w:proofErr w:type="spellEnd"/>
      <w:r w:rsidRPr="009D6EBB">
        <w:rPr>
          <w:rFonts w:ascii="Times New Roman" w:hAnsi="Times New Roman"/>
        </w:rPr>
        <w:t>. Реализация Муниципальной программы не предусматривает выделения отдельных этапов, объемы финансирования программы ежегодно уто</w:t>
      </w:r>
      <w:r w:rsidRPr="009D6EBB">
        <w:rPr>
          <w:rFonts w:ascii="Times New Roman" w:hAnsi="Times New Roman"/>
        </w:rPr>
        <w:t>ч</w:t>
      </w:r>
      <w:r w:rsidRPr="009D6EBB">
        <w:rPr>
          <w:rFonts w:ascii="Times New Roman" w:hAnsi="Times New Roman"/>
        </w:rPr>
        <w:t>няются, также проводится ежегодная актуализация Муниципальной программы исходя из объемов финансирования и результатов проводимых общественных обсуждений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>.</w:t>
      </w:r>
    </w:p>
    <w:p w:rsidR="00993B80" w:rsidRPr="009D6EBB" w:rsidRDefault="00993B8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3B7AFC" w:rsidRPr="009D6EBB" w:rsidRDefault="00B83C45" w:rsidP="00DC6FD6">
      <w:pPr>
        <w:spacing w:after="0"/>
        <w:ind w:firstLine="708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Раздел </w:t>
      </w:r>
      <w:r w:rsidR="008C6DE5" w:rsidRPr="009D6EBB">
        <w:rPr>
          <w:rFonts w:ascii="Times New Roman" w:hAnsi="Times New Roman"/>
          <w:b/>
          <w:lang w:val="en-US"/>
        </w:rPr>
        <w:t>III</w:t>
      </w:r>
      <w:r w:rsidRPr="009D6EBB">
        <w:rPr>
          <w:rFonts w:ascii="Times New Roman" w:hAnsi="Times New Roman"/>
          <w:b/>
        </w:rPr>
        <w:t xml:space="preserve">. Обобщенная характеристика основных мероприятий </w:t>
      </w:r>
      <w:proofErr w:type="gramStart"/>
      <w:r w:rsidR="004E627C" w:rsidRPr="009D6EBB">
        <w:rPr>
          <w:rFonts w:ascii="Times New Roman" w:hAnsi="Times New Roman"/>
          <w:b/>
        </w:rPr>
        <w:t>Муницип</w:t>
      </w:r>
      <w:r w:rsidRPr="009D6EBB">
        <w:rPr>
          <w:rFonts w:ascii="Times New Roman" w:hAnsi="Times New Roman"/>
          <w:b/>
        </w:rPr>
        <w:t>альной</w:t>
      </w:r>
      <w:proofErr w:type="gramEnd"/>
    </w:p>
    <w:p w:rsidR="00B83C45" w:rsidRPr="009D6EBB" w:rsidRDefault="00B83C45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программы</w:t>
      </w:r>
    </w:p>
    <w:p w:rsidR="00B83C45" w:rsidRPr="009D6EBB" w:rsidRDefault="00B83C4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Мероприятия по реализации Муниципальной программы определяют основные положения для достижения целей и задач, а также нормативно-правовые акты, принимаемые на муниципальном уровне.</w:t>
      </w: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Обобщенная характеристика реализуемых в составе Муниципальной программы мероприятий указана в приложении № 7 к Муниципальной программе.</w:t>
      </w: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 целях реализации мероприятий настоящей программы установлены следующие требования:</w:t>
      </w:r>
    </w:p>
    <w:p w:rsidR="00DB77DD" w:rsidRPr="009D6EBB" w:rsidRDefault="00DB77DD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минимальный перечень работ по благоустройству дворовых территорий многоквартирных домов:</w:t>
      </w: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– ремонт дворовых проездов;</w:t>
      </w: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обеспечение освещения дворовых территорий;</w:t>
      </w: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установка урн;</w:t>
      </w: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установка скамеек.</w:t>
      </w:r>
    </w:p>
    <w:p w:rsidR="00DB77DD" w:rsidRPr="009D6EBB" w:rsidRDefault="00DB77DD" w:rsidP="00DC6FD6">
      <w:pPr>
        <w:pStyle w:val="11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Форма участия собственников помещений в многоквартирных домах, собственников иных зд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нансовой в размере не менее 2 % от стоимости работ из минимального перечня работ.</w:t>
      </w:r>
    </w:p>
    <w:p w:rsidR="00DB77DD" w:rsidRPr="009D6EBB" w:rsidRDefault="00BA1DA4" w:rsidP="00DC6FD6">
      <w:pPr>
        <w:pStyle w:val="11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 w:rsidRPr="009D6EBB">
        <w:rPr>
          <w:rFonts w:ascii="Times New Roman" w:hAnsi="Times New Roman"/>
        </w:rPr>
        <w:t>исходя из минимального перечня работ по благоустройству дворовых территорий приведен</w:t>
      </w:r>
      <w:proofErr w:type="gramEnd"/>
      <w:r w:rsidRPr="009D6EBB">
        <w:rPr>
          <w:rFonts w:ascii="Times New Roman" w:hAnsi="Times New Roman"/>
        </w:rPr>
        <w:t xml:space="preserve"> в приложении № 8 к Муниципальной пр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грамме.</w:t>
      </w:r>
    </w:p>
    <w:p w:rsidR="00BA1DA4" w:rsidRPr="009D6EBB" w:rsidRDefault="00BA1DA4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Дополнительный перечень работ по благоустройству дворовых территорий многокварти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>ных домов:</w:t>
      </w:r>
    </w:p>
    <w:p w:rsidR="00BA1DA4" w:rsidRPr="009D6EBB" w:rsidRDefault="00BA1DA4" w:rsidP="00DC6FD6">
      <w:pPr>
        <w:pStyle w:val="11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оборудование детских и (или) спортивных площадок;</w:t>
      </w:r>
    </w:p>
    <w:p w:rsidR="00BA1DA4" w:rsidRPr="009D6EBB" w:rsidRDefault="00BA1DA4" w:rsidP="00DC6FD6">
      <w:pPr>
        <w:pStyle w:val="11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оборудование автомобильных парковок;</w:t>
      </w:r>
    </w:p>
    <w:p w:rsidR="00BA1DA4" w:rsidRPr="009D6EBB" w:rsidRDefault="00BA1DA4" w:rsidP="00DC6FD6">
      <w:pPr>
        <w:pStyle w:val="11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озеленение территорий;</w:t>
      </w:r>
    </w:p>
    <w:p w:rsidR="00BA1DA4" w:rsidRPr="009D6EBB" w:rsidRDefault="00BA1DA4" w:rsidP="00DC6FD6">
      <w:pPr>
        <w:pStyle w:val="11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иные виды работ.</w:t>
      </w:r>
    </w:p>
    <w:p w:rsidR="00BA1DA4" w:rsidRPr="009D6EBB" w:rsidRDefault="00BA1DA4" w:rsidP="00DC6FD6">
      <w:pPr>
        <w:pStyle w:val="11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ab/>
        <w:t>Дополнительный перечень работ по благоустройству дворовых территорий реализуется:</w:t>
      </w:r>
    </w:p>
    <w:p w:rsidR="00BA1DA4" w:rsidRPr="009D6EBB" w:rsidRDefault="00BA1DA4" w:rsidP="00DC6FD6">
      <w:pPr>
        <w:pStyle w:val="11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ab/>
        <w:t xml:space="preserve">- при наличии решения собственников помещений в многоквартирном доме, </w:t>
      </w:r>
    </w:p>
    <w:p w:rsidR="00DB77DD" w:rsidRPr="009D6EBB" w:rsidRDefault="00BA1DA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Дворовая </w:t>
      </w:r>
      <w:proofErr w:type="gramStart"/>
      <w:r w:rsidRPr="009D6EBB">
        <w:rPr>
          <w:rFonts w:ascii="Times New Roman" w:hAnsi="Times New Roman"/>
        </w:rPr>
        <w:t>территория</w:t>
      </w:r>
      <w:proofErr w:type="gramEnd"/>
      <w:r w:rsidRPr="009D6EBB">
        <w:rPr>
          <w:rFonts w:ascii="Times New Roman" w:hAnsi="Times New Roman"/>
        </w:rPr>
        <w:t xml:space="preserve"> которого благоустраивается, о принятии созданного в результате благоустро</w:t>
      </w:r>
      <w:r w:rsidRPr="009D6EBB">
        <w:rPr>
          <w:rFonts w:ascii="Times New Roman" w:hAnsi="Times New Roman"/>
        </w:rPr>
        <w:t>й</w:t>
      </w:r>
      <w:r w:rsidRPr="009D6EBB">
        <w:rPr>
          <w:rFonts w:ascii="Times New Roman" w:hAnsi="Times New Roman"/>
        </w:rPr>
        <w:t>ства имущества  в состав имущества многоквартирного дома;</w:t>
      </w:r>
    </w:p>
    <w:p w:rsidR="00BA1DA4" w:rsidRPr="009D6EBB" w:rsidRDefault="00BA1DA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ab/>
      </w:r>
      <w:proofErr w:type="gramStart"/>
      <w:r w:rsidRPr="009D6EBB">
        <w:rPr>
          <w:rFonts w:ascii="Times New Roman" w:hAnsi="Times New Roman"/>
        </w:rPr>
        <w:t xml:space="preserve">- при </w:t>
      </w:r>
      <w:proofErr w:type="spellStart"/>
      <w:r w:rsidRPr="009D6EBB">
        <w:rPr>
          <w:rFonts w:ascii="Times New Roman" w:hAnsi="Times New Roman"/>
        </w:rPr>
        <w:t>софинансировании</w:t>
      </w:r>
      <w:proofErr w:type="spellEnd"/>
      <w:r w:rsidRPr="009D6EBB">
        <w:rPr>
          <w:rFonts w:ascii="Times New Roman" w:hAnsi="Times New Roman"/>
        </w:rPr>
        <w:t xml:space="preserve"> собственниками помещений многоквартирного дома по благ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устройству дворовой территории, включенной в муниципальную программу</w:t>
      </w:r>
      <w:r w:rsidR="00711F07" w:rsidRPr="009D6EBB">
        <w:rPr>
          <w:rFonts w:ascii="Times New Roman" w:hAnsi="Times New Roman"/>
        </w:rPr>
        <w:t xml:space="preserve"> после вступления в силу постановления Правительства Российской Федерации от 09.02.2019 г. № 106 </w:t>
      </w:r>
      <w:r w:rsidR="00BB699D" w:rsidRPr="009D6EBB">
        <w:rPr>
          <w:rFonts w:ascii="Times New Roman" w:hAnsi="Times New Roman"/>
        </w:rPr>
        <w:t>«</w:t>
      </w:r>
      <w:r w:rsidR="00711F07" w:rsidRPr="009D6EBB">
        <w:rPr>
          <w:rFonts w:ascii="Times New Roman" w:hAnsi="Times New Roman"/>
        </w:rPr>
        <w:t xml:space="preserve">О внесении изменений в приложение № 15 к государственной программе Российской Федерации </w:t>
      </w:r>
      <w:r w:rsidR="00BB699D" w:rsidRPr="009D6EBB">
        <w:rPr>
          <w:rFonts w:ascii="Times New Roman" w:hAnsi="Times New Roman"/>
        </w:rPr>
        <w:t>«</w:t>
      </w:r>
      <w:r w:rsidR="00711F07" w:rsidRPr="009D6EBB">
        <w:rPr>
          <w:rFonts w:ascii="Times New Roman" w:hAnsi="Times New Roman"/>
        </w:rPr>
        <w:t>Обеспечение доступным и комфортным жильем и коммунальными услугами граждан Российской Федерации</w:t>
      </w:r>
      <w:r w:rsidR="00BB699D" w:rsidRPr="009D6EBB">
        <w:rPr>
          <w:rFonts w:ascii="Times New Roman" w:hAnsi="Times New Roman"/>
        </w:rPr>
        <w:t>»</w:t>
      </w:r>
      <w:r w:rsidR="00711F07" w:rsidRPr="009D6EBB">
        <w:rPr>
          <w:rFonts w:ascii="Times New Roman" w:hAnsi="Times New Roman"/>
        </w:rPr>
        <w:t xml:space="preserve"> - не менее 2 % от стоимости выполнения таких работ (работ из перечня дополнительных</w:t>
      </w:r>
      <w:proofErr w:type="gramEnd"/>
      <w:r w:rsidR="00711F07" w:rsidRPr="009D6EBB">
        <w:rPr>
          <w:rFonts w:ascii="Times New Roman" w:hAnsi="Times New Roman"/>
        </w:rPr>
        <w:t xml:space="preserve"> видов работ).</w:t>
      </w:r>
    </w:p>
    <w:p w:rsidR="00711F07" w:rsidRPr="009D6EBB" w:rsidRDefault="00711F0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Собственники помещений в многоквартирных домах, собственников иных зданий и сооруж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ний, расположенных в границах дворовой территории, подлежащей благоустройству (далее – заинт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ресованные лица) принимают трудовое участ</w:t>
      </w:r>
      <w:r w:rsidR="00992EF4"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е в реализации мероприятий по благоустройству дв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ровой территории в рамках минимального и дополнительного перечня работ по благоустройству.</w:t>
      </w:r>
    </w:p>
    <w:p w:rsidR="00711F07" w:rsidRPr="009D6EBB" w:rsidRDefault="00711F0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lastRenderedPageBreak/>
        <w:t>Ориентировочная стоимость (единичные расценки) работ по благоустройству дворовых и о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>щественных территорий, входящих в состав дополнительного перечня работ приведен в приложении № 4 к Муниципальной программе.</w:t>
      </w:r>
    </w:p>
    <w:p w:rsidR="00711F07" w:rsidRPr="009D6EBB" w:rsidRDefault="00711F07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</w:r>
      <w:proofErr w:type="gramStart"/>
      <w:r w:rsidRPr="009D6EBB">
        <w:rPr>
          <w:rFonts w:ascii="Times New Roman" w:hAnsi="Times New Roman"/>
        </w:rPr>
        <w:t xml:space="preserve"> ,</w:t>
      </w:r>
      <w:proofErr w:type="gramEnd"/>
      <w:r w:rsidRPr="009D6EBB">
        <w:rPr>
          <w:rFonts w:ascii="Times New Roman" w:hAnsi="Times New Roman"/>
        </w:rPr>
        <w:t xml:space="preserve"> и мех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низм контроля за их расходованием, устанавливается нормативно-правовыми актами Вурнарского муниципального округа</w:t>
      </w:r>
      <w:r w:rsidR="00FB73FB" w:rsidRPr="009D6EBB">
        <w:rPr>
          <w:rFonts w:ascii="Times New Roman" w:hAnsi="Times New Roman"/>
        </w:rPr>
        <w:t xml:space="preserve"> Чувашской Республики, при этом вышеуказанный порядок аккумулирования средств в числе иных положений должен предусматривать открытие уполномоченным органом мес</w:t>
      </w:r>
      <w:r w:rsidR="00FB73FB" w:rsidRPr="009D6EBB">
        <w:rPr>
          <w:rFonts w:ascii="Times New Roman" w:hAnsi="Times New Roman"/>
        </w:rPr>
        <w:t>т</w:t>
      </w:r>
      <w:r w:rsidR="00FB73FB" w:rsidRPr="009D6EBB">
        <w:rPr>
          <w:rFonts w:ascii="Times New Roman" w:hAnsi="Times New Roman"/>
        </w:rPr>
        <w:t>ного самоуправления, муниципальным унитарным предприятием или бюджетным учреждением (д</w:t>
      </w:r>
      <w:r w:rsidR="00FB73FB" w:rsidRPr="009D6EBB">
        <w:rPr>
          <w:rFonts w:ascii="Times New Roman" w:hAnsi="Times New Roman"/>
        </w:rPr>
        <w:t>а</w:t>
      </w:r>
      <w:r w:rsidR="00FB73FB" w:rsidRPr="009D6EBB">
        <w:rPr>
          <w:rFonts w:ascii="Times New Roman" w:hAnsi="Times New Roman"/>
        </w:rPr>
        <w:t>лее</w:t>
      </w:r>
      <w:r w:rsidR="001B0AF7" w:rsidRPr="009D6EBB">
        <w:rPr>
          <w:rFonts w:ascii="Times New Roman" w:hAnsi="Times New Roman"/>
        </w:rPr>
        <w:t xml:space="preserve"> </w:t>
      </w:r>
      <w:r w:rsidR="00FB73FB" w:rsidRPr="009D6EBB">
        <w:rPr>
          <w:rFonts w:ascii="Times New Roman" w:hAnsi="Times New Roman"/>
        </w:rPr>
        <w:t>- упо</w:t>
      </w:r>
      <w:r w:rsidR="001B0AF7" w:rsidRPr="009D6EBB">
        <w:rPr>
          <w:rFonts w:ascii="Times New Roman" w:hAnsi="Times New Roman"/>
        </w:rPr>
        <w:t>л</w:t>
      </w:r>
      <w:r w:rsidR="00FB73FB" w:rsidRPr="009D6EBB">
        <w:rPr>
          <w:rFonts w:ascii="Times New Roman" w:hAnsi="Times New Roman"/>
        </w:rPr>
        <w:t xml:space="preserve">номоченное предприятие (учреждение)) счетов для </w:t>
      </w:r>
      <w:proofErr w:type="gramStart"/>
      <w:r w:rsidR="00FB73FB" w:rsidRPr="009D6EBB">
        <w:rPr>
          <w:rFonts w:ascii="Times New Roman" w:hAnsi="Times New Roman"/>
        </w:rPr>
        <w:t>перечисления средств в российских кредитных организациях, величина собственных средств (капитала) которых составляет не менее чем сто восемьдесят две тысячи рублей либо в органах казначейства, необходимость перечисления средств до даты работ по благоустройству дворовой территории, указанной в соответствующем м</w:t>
      </w:r>
      <w:r w:rsidR="00FB73FB" w:rsidRPr="009D6EBB">
        <w:rPr>
          <w:rFonts w:ascii="Times New Roman" w:hAnsi="Times New Roman"/>
        </w:rPr>
        <w:t>у</w:t>
      </w:r>
      <w:r w:rsidR="00FB73FB" w:rsidRPr="009D6EBB">
        <w:rPr>
          <w:rFonts w:ascii="Times New Roman" w:hAnsi="Times New Roman"/>
        </w:rPr>
        <w:t>ниципальном контракте и последствия неисполнения данного обязательства, а также необходимость ведения уполномоченным предприятием (учреждением) учета поступающих средств в разрезе мн</w:t>
      </w:r>
      <w:r w:rsidR="00FB73FB" w:rsidRPr="009D6EBB">
        <w:rPr>
          <w:rFonts w:ascii="Times New Roman" w:hAnsi="Times New Roman"/>
        </w:rPr>
        <w:t>о</w:t>
      </w:r>
      <w:r w:rsidR="00FB73FB" w:rsidRPr="009D6EBB">
        <w:rPr>
          <w:rFonts w:ascii="Times New Roman" w:hAnsi="Times New Roman"/>
        </w:rPr>
        <w:t>гоквартирных домов дворовые территории</w:t>
      </w:r>
      <w:proofErr w:type="gramEnd"/>
      <w:r w:rsidR="00FB73FB" w:rsidRPr="009D6EBB">
        <w:rPr>
          <w:rFonts w:ascii="Times New Roman" w:hAnsi="Times New Roman"/>
        </w:rPr>
        <w:t xml:space="preserve"> которых подлежат благоустройству, ежемесячное опубл</w:t>
      </w:r>
      <w:r w:rsidR="00FB73FB" w:rsidRPr="009D6EBB">
        <w:rPr>
          <w:rFonts w:ascii="Times New Roman" w:hAnsi="Times New Roman"/>
        </w:rPr>
        <w:t>и</w:t>
      </w:r>
      <w:r w:rsidR="00FB73FB" w:rsidRPr="009D6EBB">
        <w:rPr>
          <w:rFonts w:ascii="Times New Roman" w:hAnsi="Times New Roman"/>
        </w:rPr>
        <w:t>кование указанных данных на сайте</w:t>
      </w:r>
      <w:r w:rsidR="001B0AF7" w:rsidRPr="009D6EBB">
        <w:rPr>
          <w:rFonts w:ascii="Times New Roman" w:hAnsi="Times New Roman"/>
        </w:rPr>
        <w:t xml:space="preserve"> Вурнарского муниципального округа и направление их в этот же срок в адрес общественной комиссии</w:t>
      </w:r>
    </w:p>
    <w:p w:rsidR="001B0AF7" w:rsidRPr="009D6EBB" w:rsidRDefault="001B0AF7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порядок разработки, обсуждения с заинтересованными лицами и утверждения </w:t>
      </w:r>
      <w:proofErr w:type="gramStart"/>
      <w:r w:rsidRPr="009D6EBB">
        <w:rPr>
          <w:rFonts w:ascii="Times New Roman" w:hAnsi="Times New Roman"/>
        </w:rPr>
        <w:t>дизайн-проектов</w:t>
      </w:r>
      <w:proofErr w:type="gramEnd"/>
      <w:r w:rsidRPr="009D6EBB">
        <w:rPr>
          <w:rFonts w:ascii="Times New Roman" w:hAnsi="Times New Roman"/>
        </w:rPr>
        <w:t xml:space="preserve"> благоустройства дворовой территории:</w:t>
      </w:r>
    </w:p>
    <w:p w:rsidR="001B0AF7" w:rsidRPr="009D6EBB" w:rsidRDefault="001B0AF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разработка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осуществляется администрацией Вурнарского муниципального округа с привлечением проектных организаций и согласовывается с представителями заинтересова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ных лиц, уполномоченных на согласование дизайн-проекта благоустройства дворовой территории, включенной в Муниципальную программу.</w:t>
      </w:r>
    </w:p>
    <w:p w:rsidR="001B0AF7" w:rsidRPr="009D6EBB" w:rsidRDefault="001B0AF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Содержание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зависит от вида и состава планируемых работ. Это может быть как прое</w:t>
      </w:r>
      <w:r w:rsidR="00051320" w:rsidRPr="009D6EBB">
        <w:rPr>
          <w:rFonts w:ascii="Times New Roman" w:hAnsi="Times New Roman"/>
        </w:rPr>
        <w:t>к</w:t>
      </w:r>
      <w:r w:rsidRPr="009D6EBB">
        <w:rPr>
          <w:rFonts w:ascii="Times New Roman" w:hAnsi="Times New Roman"/>
        </w:rPr>
        <w:t>тная, сметная документация или упрощенный вариант в виде изображения дворовой террит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рии с оп</w:t>
      </w:r>
      <w:r w:rsidR="00051320"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санием работ и мероприятий, предлагаемых к выполнению, а также перечень объектов бл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 xml:space="preserve">гоустройства, предлагаемых к размещению на соответствующей территории. </w:t>
      </w:r>
    </w:p>
    <w:p w:rsidR="001B0AF7" w:rsidRPr="009D6EBB" w:rsidRDefault="001B0AF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Стоимость выполняемых работ в рамках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рассчитывается в соответствии с м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тодикой применения сметных цен.</w:t>
      </w:r>
    </w:p>
    <w:p w:rsidR="001B0AF7" w:rsidRPr="009D6EBB" w:rsidRDefault="001B0AF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После согласования</w:t>
      </w:r>
      <w:r w:rsidR="0007154D" w:rsidRPr="009D6EBB">
        <w:rPr>
          <w:rFonts w:ascii="Times New Roman" w:hAnsi="Times New Roman"/>
        </w:rPr>
        <w:t xml:space="preserve"> с заинтересованными лицами, уполномоченными на согласование </w:t>
      </w:r>
      <w:proofErr w:type="gramStart"/>
      <w:r w:rsidR="0007154D" w:rsidRPr="009D6EBB">
        <w:rPr>
          <w:rFonts w:ascii="Times New Roman" w:hAnsi="Times New Roman"/>
        </w:rPr>
        <w:t>дизайн-проектов</w:t>
      </w:r>
      <w:proofErr w:type="gramEnd"/>
      <w:r w:rsidR="0007154D" w:rsidRPr="009D6EBB">
        <w:rPr>
          <w:rFonts w:ascii="Times New Roman" w:hAnsi="Times New Roman"/>
        </w:rPr>
        <w:t xml:space="preserve"> благоустройства дворовой территории, проект утверждается к реализации.</w:t>
      </w:r>
    </w:p>
    <w:p w:rsidR="0007154D" w:rsidRPr="009D6EBB" w:rsidRDefault="0007154D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разработка </w:t>
      </w:r>
      <w:proofErr w:type="gramStart"/>
      <w:r w:rsidRPr="009D6EBB">
        <w:rPr>
          <w:rFonts w:ascii="Times New Roman" w:hAnsi="Times New Roman"/>
        </w:rPr>
        <w:t>дизайн-проектов</w:t>
      </w:r>
      <w:proofErr w:type="gramEnd"/>
      <w:r w:rsidRPr="009D6EBB">
        <w:rPr>
          <w:rFonts w:ascii="Times New Roman" w:hAnsi="Times New Roman"/>
        </w:rPr>
        <w:t xml:space="preserve"> благоустройства дворовых территорий, общественных терр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торий осуществляется с учетом необходимости обеспечения физической, пространственной</w:t>
      </w:r>
      <w:r w:rsidR="00004EA0" w:rsidRPr="009D6EBB">
        <w:rPr>
          <w:rFonts w:ascii="Times New Roman" w:hAnsi="Times New Roman"/>
        </w:rPr>
        <w:t xml:space="preserve"> и и</w:t>
      </w:r>
      <w:r w:rsidR="00004EA0" w:rsidRPr="009D6EBB">
        <w:rPr>
          <w:rFonts w:ascii="Times New Roman" w:hAnsi="Times New Roman"/>
        </w:rPr>
        <w:t>н</w:t>
      </w:r>
      <w:r w:rsidR="00004EA0" w:rsidRPr="009D6EBB">
        <w:rPr>
          <w:rFonts w:ascii="Times New Roman" w:hAnsi="Times New Roman"/>
        </w:rPr>
        <w:t>формационной доступности зданий, сооружений, дворовых и общественных территорий для инвал</w:t>
      </w:r>
      <w:r w:rsidR="00004EA0" w:rsidRPr="009D6EBB">
        <w:rPr>
          <w:rFonts w:ascii="Times New Roman" w:hAnsi="Times New Roman"/>
        </w:rPr>
        <w:t>и</w:t>
      </w:r>
      <w:r w:rsidR="00004EA0" w:rsidRPr="009D6EBB">
        <w:rPr>
          <w:rFonts w:ascii="Times New Roman" w:hAnsi="Times New Roman"/>
        </w:rPr>
        <w:t>дов и других маломобильных групп населения.</w:t>
      </w:r>
    </w:p>
    <w:p w:rsidR="00004EA0" w:rsidRPr="009D6EBB" w:rsidRDefault="00004EA0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адрес перечень многоквартирных домов, дворовые территории которых подлежат благ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устройству, приведен в приложении № 5 к муниципальной программе.</w:t>
      </w:r>
    </w:p>
    <w:p w:rsidR="00004EA0" w:rsidRPr="009D6EBB" w:rsidRDefault="00004EA0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перечень общественных территорий, подлежащих благоустройству в 2023—2030 </w:t>
      </w:r>
      <w:proofErr w:type="spellStart"/>
      <w:r w:rsidRPr="009D6EBB">
        <w:rPr>
          <w:rFonts w:ascii="Times New Roman" w:hAnsi="Times New Roman"/>
        </w:rPr>
        <w:t>г.г</w:t>
      </w:r>
      <w:proofErr w:type="spellEnd"/>
      <w:r w:rsidRPr="009D6EBB">
        <w:rPr>
          <w:rFonts w:ascii="Times New Roman" w:hAnsi="Times New Roman"/>
        </w:rPr>
        <w:t>., с п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речнем видов работ, планируемых к выполнению, приведен в приложении № 6 к Муниципальной программе.</w:t>
      </w:r>
    </w:p>
    <w:p w:rsidR="00004EA0" w:rsidRPr="009D6EBB" w:rsidRDefault="00004EA0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Форма и минимальная доля участия заинтересованных лиц, организаций в выполнении минимального и дополнительного перечня работ по благоустройству дворовых территорий.</w:t>
      </w:r>
    </w:p>
    <w:p w:rsidR="00004EA0" w:rsidRPr="009D6EBB" w:rsidRDefault="00004EA0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Форма участия собственников помещений в многоквартирных домах, собственников иных зд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нансовой.</w:t>
      </w:r>
    </w:p>
    <w:p w:rsidR="00004EA0" w:rsidRPr="009D6EBB" w:rsidRDefault="00004EA0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2 % от стоимости мероприятий по благоустройству дворовой территории.</w:t>
      </w:r>
    </w:p>
    <w:p w:rsidR="00004EA0" w:rsidRPr="009D6EBB" w:rsidRDefault="00004EA0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Расходование </w:t>
      </w:r>
      <w:r w:rsidR="00190C67" w:rsidRPr="009D6EBB">
        <w:rPr>
          <w:rFonts w:ascii="Times New Roman" w:hAnsi="Times New Roman"/>
        </w:rPr>
        <w:t>средств субсидий, направляемых на выполнение работ по благоустройству дв</w:t>
      </w:r>
      <w:r w:rsidR="00190C67" w:rsidRPr="009D6EBB">
        <w:rPr>
          <w:rFonts w:ascii="Times New Roman" w:hAnsi="Times New Roman"/>
        </w:rPr>
        <w:t>о</w:t>
      </w:r>
      <w:r w:rsidR="00190C67" w:rsidRPr="009D6EBB">
        <w:rPr>
          <w:rFonts w:ascii="Times New Roman" w:hAnsi="Times New Roman"/>
        </w:rPr>
        <w:t>ровых территорий, возможно путем:</w:t>
      </w:r>
    </w:p>
    <w:p w:rsidR="00190C67" w:rsidRPr="009D6EBB" w:rsidRDefault="00190C6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предоставления субсидий бюджетным и автономным учреждениям, в том числе субсидий на финансовое обеспечение выполнения ими государственных (муниципальных) нужд (за исключением бюджетных ассигнований для обеспечения выполнения функций казенного учреждения и бюдже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>ных ассигнований на осуществление бюджетных инвестиций в объекты государственной (муниц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пальной) собственности казенных учреждений);</w:t>
      </w:r>
    </w:p>
    <w:p w:rsidR="00190C67" w:rsidRPr="009D6EBB" w:rsidRDefault="00190C6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lastRenderedPageBreak/>
        <w:t>-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щение затрат по выполнению работ по благоустройству дворовых территорий (в случае, если двор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вая территория образована земельными участками, находящимися полностью или частично в частной собственности).</w:t>
      </w:r>
    </w:p>
    <w:p w:rsidR="00190C67" w:rsidRPr="009D6EBB" w:rsidRDefault="00190C6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Трудовое участие предусматривается при выполнении и минимального и дополнительного п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речней работ.</w:t>
      </w:r>
    </w:p>
    <w:p w:rsidR="00190C67" w:rsidRPr="009D6EBB" w:rsidRDefault="00190C67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трудовое участие заинтересованных лиц в выполн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нии соответствующего вида работ в объеме, установленном администрацией Вурнарского муниц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пального округа Чувашской Республики.</w:t>
      </w:r>
    </w:p>
    <w:p w:rsidR="00190C67" w:rsidRPr="009D6EBB" w:rsidRDefault="007464D8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Реализация мероприятий по благоустройству дворовых территорий из дополнительного пере</w:t>
      </w:r>
      <w:r w:rsidRPr="009D6EBB">
        <w:rPr>
          <w:rFonts w:ascii="Times New Roman" w:hAnsi="Times New Roman"/>
        </w:rPr>
        <w:t>ч</w:t>
      </w:r>
      <w:r w:rsidRPr="009D6EBB">
        <w:rPr>
          <w:rFonts w:ascii="Times New Roman" w:hAnsi="Times New Roman"/>
        </w:rPr>
        <w:t>ня работ осуществляется с финансовым участием не менее 2 % от общей стоимости таких работ и (или) трудовым участием в объеме, установленном администрацией Вурнарского муниципального округа Чувашской Республики.</w:t>
      </w:r>
    </w:p>
    <w:p w:rsidR="007464D8" w:rsidRPr="009D6EBB" w:rsidRDefault="007464D8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Заинтересованные лица (собственники помещений в многоквартирных домах, собственники иных зданий, расположенных в границах дворовой территории, подлежащей благоустройству), в сл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>чае участия в выполнении минимального и дополнительного перечня работ по благоустройству дв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ровых территорий, должны руководствоваться действующим законодательством в сфере реализации настоящей муниципальной программы.</w:t>
      </w:r>
    </w:p>
    <w:p w:rsidR="007464D8" w:rsidRPr="009D6EBB" w:rsidRDefault="007464D8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Трудовое участие – это добровольное и безвозмездное участие жителей в работах по благ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устройству. В частности, это может быть:</w:t>
      </w:r>
    </w:p>
    <w:p w:rsidR="007464D8" w:rsidRPr="009D6EBB" w:rsidRDefault="007464D8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D6EBB">
        <w:rPr>
          <w:rFonts w:ascii="Times New Roman" w:hAnsi="Times New Roman"/>
        </w:rPr>
        <w:t>- выполнение жителями неоплачиваемых работ, не требу</w:t>
      </w:r>
      <w:r w:rsidR="00992EF4" w:rsidRPr="009D6EBB">
        <w:rPr>
          <w:rFonts w:ascii="Times New Roman" w:hAnsi="Times New Roman"/>
        </w:rPr>
        <w:t>ю</w:t>
      </w:r>
      <w:r w:rsidRPr="009D6EBB">
        <w:rPr>
          <w:rFonts w:ascii="Times New Roman" w:hAnsi="Times New Roman"/>
        </w:rPr>
        <w:t>щих специальной квалификации, как например: подготовка объекта (дворовой территории) к началу работ (земляные работы, снятие ст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рого оборудования, уборка мусора), и другие работы (покраска оборудования, озеленение террит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рии, посадка деревьев, охрана объекта);</w:t>
      </w:r>
      <w:proofErr w:type="gramEnd"/>
    </w:p>
    <w:p w:rsidR="007464D8" w:rsidRPr="009D6EBB" w:rsidRDefault="007464D8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предоставление строительных материалов, техники и т.д.;</w:t>
      </w:r>
    </w:p>
    <w:p w:rsidR="007464D8" w:rsidRPr="009D6EBB" w:rsidRDefault="007464D8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обеспечение условий для работы подрядной организации, выполняющей работы и для ее р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ботников.</w:t>
      </w:r>
    </w:p>
    <w:p w:rsidR="007464D8" w:rsidRPr="009D6EBB" w:rsidRDefault="007464D8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D6EBB">
        <w:rPr>
          <w:rFonts w:ascii="Times New Roman" w:hAnsi="Times New Roman"/>
        </w:rPr>
        <w:t>В качестве документов (материалов)</w:t>
      </w:r>
      <w:r w:rsidR="000937FA" w:rsidRPr="009D6EBB">
        <w:rPr>
          <w:rFonts w:ascii="Times New Roman" w:hAnsi="Times New Roman"/>
        </w:rPr>
        <w:t>, подтверждающих трудовое участие могут быть предста</w:t>
      </w:r>
      <w:r w:rsidR="000937FA" w:rsidRPr="009D6EBB">
        <w:rPr>
          <w:rFonts w:ascii="Times New Roman" w:hAnsi="Times New Roman"/>
        </w:rPr>
        <w:t>в</w:t>
      </w:r>
      <w:r w:rsidR="000937FA" w:rsidRPr="009D6EBB">
        <w:rPr>
          <w:rFonts w:ascii="Times New Roman" w:hAnsi="Times New Roman"/>
        </w:rPr>
        <w:t>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</w:t>
      </w:r>
      <w:r w:rsidR="000937FA" w:rsidRPr="009D6EBB">
        <w:rPr>
          <w:rFonts w:ascii="Times New Roman" w:hAnsi="Times New Roman"/>
        </w:rPr>
        <w:t>е</w:t>
      </w:r>
      <w:r w:rsidR="000937FA" w:rsidRPr="009D6EBB">
        <w:rPr>
          <w:rFonts w:ascii="Times New Roman" w:hAnsi="Times New Roman"/>
        </w:rPr>
        <w:t>го многоквартирным домом о проведении мероприятия с трудовым участие граждан.</w:t>
      </w:r>
      <w:proofErr w:type="gramEnd"/>
      <w:r w:rsidR="000937FA" w:rsidRPr="009D6EBB">
        <w:rPr>
          <w:rFonts w:ascii="Times New Roman" w:hAnsi="Times New Roman"/>
        </w:rPr>
        <w:t xml:space="preserve"> </w:t>
      </w:r>
      <w:proofErr w:type="gramStart"/>
      <w:r w:rsidR="000937FA" w:rsidRPr="009D6EBB">
        <w:rPr>
          <w:rFonts w:ascii="Times New Roman" w:hAnsi="Times New Roman"/>
        </w:rPr>
        <w:t>При этом рек</w:t>
      </w:r>
      <w:r w:rsidR="000937FA" w:rsidRPr="009D6EBB">
        <w:rPr>
          <w:rFonts w:ascii="Times New Roman" w:hAnsi="Times New Roman"/>
        </w:rPr>
        <w:t>о</w:t>
      </w:r>
      <w:r w:rsidR="000937FA" w:rsidRPr="009D6EBB">
        <w:rPr>
          <w:rFonts w:ascii="Times New Roman" w:hAnsi="Times New Roman"/>
        </w:rPr>
        <w:t>мендуется в качестве приложения к такому отчету представлять фото-, видеоматериалы, подтве</w:t>
      </w:r>
      <w:r w:rsidR="000937FA" w:rsidRPr="009D6EBB">
        <w:rPr>
          <w:rFonts w:ascii="Times New Roman" w:hAnsi="Times New Roman"/>
        </w:rPr>
        <w:t>р</w:t>
      </w:r>
      <w:r w:rsidR="000937FA" w:rsidRPr="009D6EBB">
        <w:rPr>
          <w:rFonts w:ascii="Times New Roman" w:hAnsi="Times New Roman"/>
        </w:rPr>
        <w:t xml:space="preserve">ждающие проведение мероприятия с трудовым участие граждан и размещать указанные материалы в средствах массовой информации, социальных сетях, информационно-телекоммуникационной сети </w:t>
      </w:r>
      <w:r w:rsidR="00BB699D" w:rsidRPr="009D6EBB">
        <w:rPr>
          <w:rFonts w:ascii="Times New Roman" w:hAnsi="Times New Roman"/>
        </w:rPr>
        <w:t>«</w:t>
      </w:r>
      <w:r w:rsidR="000937FA" w:rsidRPr="009D6EBB">
        <w:rPr>
          <w:rFonts w:ascii="Times New Roman" w:hAnsi="Times New Roman"/>
        </w:rPr>
        <w:t>Интернет</w:t>
      </w:r>
      <w:r w:rsidR="00BB699D" w:rsidRPr="009D6EBB">
        <w:rPr>
          <w:rFonts w:ascii="Times New Roman" w:hAnsi="Times New Roman"/>
        </w:rPr>
        <w:t>»</w:t>
      </w:r>
      <w:r w:rsidR="000937FA" w:rsidRPr="009D6EBB">
        <w:rPr>
          <w:rFonts w:ascii="Times New Roman" w:hAnsi="Times New Roman"/>
        </w:rPr>
        <w:t>.</w:t>
      </w:r>
      <w:proofErr w:type="gramEnd"/>
      <w:r w:rsidR="000937FA" w:rsidRPr="009D6EBB">
        <w:rPr>
          <w:rFonts w:ascii="Times New Roman" w:hAnsi="Times New Roman"/>
        </w:rPr>
        <w:t xml:space="preserve"> Порядок трудового участия устанавливается администрацией Вурнарского муниципал</w:t>
      </w:r>
      <w:r w:rsidR="000937FA" w:rsidRPr="009D6EBB">
        <w:rPr>
          <w:rFonts w:ascii="Times New Roman" w:hAnsi="Times New Roman"/>
        </w:rPr>
        <w:t>ь</w:t>
      </w:r>
      <w:r w:rsidR="000937FA" w:rsidRPr="009D6EBB">
        <w:rPr>
          <w:rFonts w:ascii="Times New Roman" w:hAnsi="Times New Roman"/>
        </w:rPr>
        <w:t>ного округа Чувашской Республики.</w:t>
      </w:r>
      <w:r w:rsidRPr="009D6EBB">
        <w:rPr>
          <w:rFonts w:ascii="Times New Roman" w:hAnsi="Times New Roman"/>
        </w:rPr>
        <w:t xml:space="preserve"> </w:t>
      </w:r>
    </w:p>
    <w:p w:rsidR="000937FA" w:rsidRPr="009D6EBB" w:rsidRDefault="000937FA" w:rsidP="00DC6FD6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 рамках реализации муниципальной программы возможно привлечение добровольцев (воло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теров), студенческих отрядов, ТОС к участию в мероприятиях по благоустройству, а также специал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 xml:space="preserve">стов архитектурных специальностей ВУЗов, в том числе выпускников и архитекторов, к разработке </w:t>
      </w:r>
      <w:proofErr w:type="spellStart"/>
      <w:r w:rsidRPr="009D6EBB">
        <w:rPr>
          <w:rFonts w:ascii="Times New Roman" w:hAnsi="Times New Roman"/>
        </w:rPr>
        <w:t>дизай</w:t>
      </w:r>
      <w:proofErr w:type="spellEnd"/>
      <w:r w:rsidRPr="009D6EBB">
        <w:rPr>
          <w:rFonts w:ascii="Times New Roman" w:hAnsi="Times New Roman"/>
        </w:rPr>
        <w:t>-проектов.</w:t>
      </w:r>
    </w:p>
    <w:p w:rsidR="000937FA" w:rsidRPr="009D6EBB" w:rsidRDefault="000937FA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Проведение мероприятий по благоустройству объектов недвижимого имущества и земел</w:t>
      </w:r>
      <w:r w:rsidRPr="009D6EBB">
        <w:rPr>
          <w:rFonts w:ascii="Times New Roman" w:hAnsi="Times New Roman"/>
        </w:rPr>
        <w:t>ь</w:t>
      </w:r>
      <w:r w:rsidRPr="009D6EBB">
        <w:rPr>
          <w:rFonts w:ascii="Times New Roman" w:hAnsi="Times New Roman"/>
        </w:rPr>
        <w:t>ных участков, находящихся в собственности (пользовании) юридических лиц и индивидуальных предпринимателей, финансируемое за счет средств указанных лиц в соответствии с требованиями правил благоустройства территории Вурнарского муниципального округа</w:t>
      </w:r>
      <w:r w:rsidR="005F479D" w:rsidRPr="009D6EBB">
        <w:rPr>
          <w:rFonts w:ascii="Times New Roman" w:hAnsi="Times New Roman"/>
        </w:rPr>
        <w:t>, предусматривается в срок до 31 декабря 2030 года.</w:t>
      </w:r>
    </w:p>
    <w:p w:rsidR="005F479D" w:rsidRPr="009D6EBB" w:rsidRDefault="005F479D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проведение мероприятий по инвентаризации уровня благоустройства индивидуальных ж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 xml:space="preserve">лых домов и </w:t>
      </w:r>
      <w:proofErr w:type="gramStart"/>
      <w:r w:rsidRPr="009D6EBB">
        <w:rPr>
          <w:rFonts w:ascii="Times New Roman" w:hAnsi="Times New Roman"/>
        </w:rPr>
        <w:t>земельных участков, предоставленных для их размещения и благоустройство проводи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>ся</w:t>
      </w:r>
      <w:proofErr w:type="gramEnd"/>
      <w:r w:rsidRPr="009D6EBB">
        <w:rPr>
          <w:rFonts w:ascii="Times New Roman" w:hAnsi="Times New Roman"/>
        </w:rPr>
        <w:t xml:space="preserve"> администрацией Вурнарского муниципального округа</w:t>
      </w:r>
      <w:r w:rsidR="00AE4B3A" w:rsidRPr="009D6EBB">
        <w:rPr>
          <w:rFonts w:ascii="Times New Roman" w:hAnsi="Times New Roman"/>
        </w:rPr>
        <w:t xml:space="preserve"> с заключением</w:t>
      </w:r>
      <w:r w:rsidR="00992EF4" w:rsidRPr="009D6EBB">
        <w:rPr>
          <w:rFonts w:ascii="Times New Roman" w:hAnsi="Times New Roman"/>
        </w:rPr>
        <w:t xml:space="preserve"> </w:t>
      </w:r>
      <w:r w:rsidR="00AE4B3A" w:rsidRPr="009D6EBB">
        <w:rPr>
          <w:rFonts w:ascii="Times New Roman" w:hAnsi="Times New Roman"/>
        </w:rPr>
        <w:t>соглашений с собственник</w:t>
      </w:r>
      <w:r w:rsidR="00AE4B3A" w:rsidRPr="009D6EBB">
        <w:rPr>
          <w:rFonts w:ascii="Times New Roman" w:hAnsi="Times New Roman"/>
        </w:rPr>
        <w:t>а</w:t>
      </w:r>
      <w:r w:rsidR="00AE4B3A" w:rsidRPr="009D6EBB">
        <w:rPr>
          <w:rFonts w:ascii="Times New Roman" w:hAnsi="Times New Roman"/>
        </w:rPr>
        <w:t>ми (пользователями) индивидуальных жилых домов и земельных участков на их благоустройство. Срок проведения благоустройства – до 31 декабря 2030 г.</w:t>
      </w:r>
    </w:p>
    <w:p w:rsidR="00AE4B3A" w:rsidRPr="009D6EBB" w:rsidRDefault="00AE4B3A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из адресного перечня дворовых территорий, подлежащих благоустройству в рамках реал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зации муниципальной программы, администрация Вурнарского муниципального округа вправе и</w:t>
      </w:r>
      <w:r w:rsidRPr="009D6EBB">
        <w:rPr>
          <w:rFonts w:ascii="Times New Roman" w:hAnsi="Times New Roman"/>
        </w:rPr>
        <w:t>с</w:t>
      </w:r>
      <w:r w:rsidRPr="009D6EBB">
        <w:rPr>
          <w:rFonts w:ascii="Times New Roman" w:hAnsi="Times New Roman"/>
        </w:rPr>
        <w:t>ключить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программы. При этом исключение дворовой территории возможно только при условии одобрения соответствующего решения межведомственной комиссией.</w:t>
      </w:r>
    </w:p>
    <w:p w:rsidR="00AE4B3A" w:rsidRPr="009D6EBB" w:rsidRDefault="00571B08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D6EBB">
        <w:rPr>
          <w:rFonts w:ascii="Times New Roman" w:hAnsi="Times New Roman"/>
        </w:rPr>
        <w:lastRenderedPageBreak/>
        <w:t>и</w:t>
      </w:r>
      <w:proofErr w:type="gramEnd"/>
      <w:r w:rsidR="00AE4B3A" w:rsidRPr="009D6EBB">
        <w:rPr>
          <w:rFonts w:ascii="Times New Roman" w:hAnsi="Times New Roman"/>
        </w:rPr>
        <w:t>з адресного перечня дворовых и общественных территорий, подлежащих благоустройству в рамках реализации муниципальной программы, администрация Вурнарского муниципального окр</w:t>
      </w:r>
      <w:r w:rsidR="00AE4B3A" w:rsidRPr="009D6EBB">
        <w:rPr>
          <w:rFonts w:ascii="Times New Roman" w:hAnsi="Times New Roman"/>
        </w:rPr>
        <w:t>у</w:t>
      </w:r>
      <w:r w:rsidR="00AE4B3A" w:rsidRPr="009D6EBB">
        <w:rPr>
          <w:rFonts w:ascii="Times New Roman" w:hAnsi="Times New Roman"/>
        </w:rPr>
        <w:t>га вправе исключить</w:t>
      </w:r>
      <w:r w:rsidR="006366E5" w:rsidRPr="009D6EBB">
        <w:rPr>
          <w:rFonts w:ascii="Times New Roman" w:hAnsi="Times New Roman"/>
        </w:rPr>
        <w:t xml:space="preserve"> расположенные вблизи многоквартирных домов, физический износ  основных конструктивных элементов (крыша, стены, фундамент) которых превышает 70 %, а также террит</w:t>
      </w:r>
      <w:r w:rsidR="006366E5" w:rsidRPr="009D6EBB">
        <w:rPr>
          <w:rFonts w:ascii="Times New Roman" w:hAnsi="Times New Roman"/>
        </w:rPr>
        <w:t>о</w:t>
      </w:r>
      <w:r w:rsidR="006366E5" w:rsidRPr="009D6EBB">
        <w:rPr>
          <w:rFonts w:ascii="Times New Roman" w:hAnsi="Times New Roman"/>
        </w:rPr>
        <w:t>рии, которые планируются к изъятию для муниципальных или государственных нужд в соответствии с генеральным планом муниципального округа.</w:t>
      </w:r>
    </w:p>
    <w:p w:rsidR="006366E5" w:rsidRPr="009D6EBB" w:rsidRDefault="00F16CE2" w:rsidP="00DC6FD6">
      <w:pPr>
        <w:pStyle w:val="11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D6EBB">
        <w:rPr>
          <w:rFonts w:ascii="Times New Roman" w:hAnsi="Times New Roman"/>
        </w:rPr>
        <w:t>п</w:t>
      </w:r>
      <w:proofErr w:type="gramEnd"/>
      <w:r w:rsidR="006366E5" w:rsidRPr="009D6EBB">
        <w:rPr>
          <w:rFonts w:ascii="Times New Roman" w:hAnsi="Times New Roman"/>
        </w:rPr>
        <w:t xml:space="preserve">редельные даты заключения соглашений по результатам закупки товаров, работ и услуг в целях реализации муниципальной программы. </w:t>
      </w:r>
      <w:proofErr w:type="gramStart"/>
      <w:r w:rsidR="006366E5" w:rsidRPr="009D6EBB">
        <w:rPr>
          <w:rFonts w:ascii="Times New Roman" w:hAnsi="Times New Roman"/>
        </w:rPr>
        <w:t>Срок заключения Муниципальных Контрактов на в</w:t>
      </w:r>
      <w:r w:rsidR="006366E5" w:rsidRPr="009D6EBB">
        <w:rPr>
          <w:rFonts w:ascii="Times New Roman" w:hAnsi="Times New Roman"/>
        </w:rPr>
        <w:t>ы</w:t>
      </w:r>
      <w:r w:rsidR="006366E5" w:rsidRPr="009D6EBB">
        <w:rPr>
          <w:rFonts w:ascii="Times New Roman" w:hAnsi="Times New Roman"/>
        </w:rPr>
        <w:t>полнение работ по благоустройству дворовых территорий – не позднее 1 июля года предоставления субсидии, срок заключения Муниципальных Контрактов по благоустройству общественных террит</w:t>
      </w:r>
      <w:r w:rsidR="006366E5" w:rsidRPr="009D6EBB">
        <w:rPr>
          <w:rFonts w:ascii="Times New Roman" w:hAnsi="Times New Roman"/>
        </w:rPr>
        <w:t>о</w:t>
      </w:r>
      <w:r w:rsidR="006366E5" w:rsidRPr="009D6EBB">
        <w:rPr>
          <w:rFonts w:ascii="Times New Roman" w:hAnsi="Times New Roman"/>
        </w:rPr>
        <w:t>рий – не позднее 1 июля года предоставления субсидии (за исключением случаев обжалования де</w:t>
      </w:r>
      <w:r w:rsidR="006366E5" w:rsidRPr="009D6EBB">
        <w:rPr>
          <w:rFonts w:ascii="Times New Roman" w:hAnsi="Times New Roman"/>
        </w:rPr>
        <w:t>й</w:t>
      </w:r>
      <w:r w:rsidR="006366E5" w:rsidRPr="009D6EBB">
        <w:rPr>
          <w:rFonts w:ascii="Times New Roman" w:hAnsi="Times New Roman"/>
        </w:rPr>
        <w:t>ствий (бездействия) заказчика и (или) комиссии по осуществлению закупок, при которых срок з</w:t>
      </w:r>
      <w:r w:rsidR="006366E5" w:rsidRPr="009D6EBB">
        <w:rPr>
          <w:rFonts w:ascii="Times New Roman" w:hAnsi="Times New Roman"/>
        </w:rPr>
        <w:t>а</w:t>
      </w:r>
      <w:r w:rsidR="006366E5" w:rsidRPr="009D6EBB">
        <w:rPr>
          <w:rFonts w:ascii="Times New Roman" w:hAnsi="Times New Roman"/>
        </w:rPr>
        <w:t xml:space="preserve">ключения Контрактов продлевается на срок указанного обжалования согласно приложению </w:t>
      </w:r>
      <w:r w:rsidR="00E63C24" w:rsidRPr="009D6EBB">
        <w:rPr>
          <w:rFonts w:ascii="Times New Roman" w:hAnsi="Times New Roman"/>
        </w:rPr>
        <w:t>№</w:t>
      </w:r>
      <w:r w:rsidR="006366E5" w:rsidRPr="009D6EBB">
        <w:rPr>
          <w:rFonts w:ascii="Times New Roman" w:hAnsi="Times New Roman"/>
        </w:rPr>
        <w:t xml:space="preserve"> 9 к</w:t>
      </w:r>
      <w:proofErr w:type="gramEnd"/>
      <w:r w:rsidR="006366E5" w:rsidRPr="009D6EBB">
        <w:rPr>
          <w:rFonts w:ascii="Times New Roman" w:hAnsi="Times New Roman"/>
        </w:rPr>
        <w:t xml:space="preserve"> Муниципальной программе.</w:t>
      </w:r>
    </w:p>
    <w:p w:rsidR="000261FD" w:rsidRPr="009D6EBB" w:rsidRDefault="00B0009C" w:rsidP="00DC6FD6">
      <w:pPr>
        <w:spacing w:after="0" w:line="240" w:lineRule="auto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</w:t>
      </w:r>
    </w:p>
    <w:p w:rsidR="00533759" w:rsidRPr="009D6EBB" w:rsidRDefault="000261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Раздел </w:t>
      </w:r>
      <w:r w:rsidR="008C6DE5" w:rsidRPr="009D6EBB">
        <w:rPr>
          <w:rFonts w:ascii="Times New Roman" w:hAnsi="Times New Roman"/>
          <w:b/>
          <w:lang w:val="en-US"/>
        </w:rPr>
        <w:t>IV</w:t>
      </w:r>
      <w:r w:rsidRPr="009D6EBB">
        <w:rPr>
          <w:rFonts w:ascii="Times New Roman" w:hAnsi="Times New Roman"/>
          <w:b/>
        </w:rPr>
        <w:t xml:space="preserve">. Общая характеристика участия администраций </w:t>
      </w:r>
      <w:r w:rsidR="00BB02FB" w:rsidRPr="009D6EBB">
        <w:rPr>
          <w:rFonts w:ascii="Times New Roman" w:hAnsi="Times New Roman"/>
          <w:b/>
        </w:rPr>
        <w:t>поселений</w:t>
      </w:r>
      <w:r w:rsidRPr="009D6EBB">
        <w:rPr>
          <w:rFonts w:ascii="Times New Roman" w:hAnsi="Times New Roman"/>
          <w:b/>
        </w:rPr>
        <w:t xml:space="preserve"> </w:t>
      </w:r>
      <w:r w:rsidR="00360C6E" w:rsidRPr="009D6EBB">
        <w:rPr>
          <w:rFonts w:ascii="Times New Roman" w:hAnsi="Times New Roman"/>
          <w:b/>
        </w:rPr>
        <w:t xml:space="preserve">Вурнарского </w:t>
      </w:r>
    </w:p>
    <w:p w:rsidR="00533759" w:rsidRPr="009D6EBB" w:rsidRDefault="00360C6E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муниципального округа</w:t>
      </w:r>
      <w:r w:rsidR="000261FD" w:rsidRPr="009D6EBB">
        <w:rPr>
          <w:rFonts w:ascii="Times New Roman" w:hAnsi="Times New Roman"/>
          <w:b/>
        </w:rPr>
        <w:t xml:space="preserve"> Чувашской Республики в реализации </w:t>
      </w:r>
      <w:r w:rsidR="00F16305" w:rsidRPr="009D6EBB">
        <w:rPr>
          <w:rFonts w:ascii="Times New Roman" w:hAnsi="Times New Roman"/>
          <w:b/>
        </w:rPr>
        <w:t>М</w:t>
      </w:r>
      <w:r w:rsidR="004E627C" w:rsidRPr="009D6EBB">
        <w:rPr>
          <w:rFonts w:ascii="Times New Roman" w:hAnsi="Times New Roman"/>
          <w:b/>
        </w:rPr>
        <w:t>уницип</w:t>
      </w:r>
      <w:r w:rsidR="000261FD" w:rsidRPr="009D6EBB">
        <w:rPr>
          <w:rFonts w:ascii="Times New Roman" w:hAnsi="Times New Roman"/>
          <w:b/>
        </w:rPr>
        <w:t xml:space="preserve">альной программы, </w:t>
      </w:r>
    </w:p>
    <w:p w:rsidR="000261FD" w:rsidRPr="009D6EBB" w:rsidRDefault="000261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в том числе основных мероприятий, реализуемых ими.</w:t>
      </w:r>
    </w:p>
    <w:p w:rsidR="000261FD" w:rsidRPr="009D6EBB" w:rsidRDefault="000261F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6366E5" w:rsidRPr="009D6EBB" w:rsidRDefault="006366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Основными инструментами правого регулирования, направленными на достижение целей и к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нечных результатов Муниципальной программы, являются нормативные правовые акты Российской</w:t>
      </w:r>
      <w:r w:rsidR="001E0307" w:rsidRPr="009D6EBB">
        <w:rPr>
          <w:rFonts w:ascii="Times New Roman" w:hAnsi="Times New Roman"/>
        </w:rPr>
        <w:t xml:space="preserve"> Федерации, Чувашской Республики, администрации Вурнарского муниципального округа Чувашской Республики:</w:t>
      </w:r>
    </w:p>
    <w:p w:rsidR="001E0307" w:rsidRPr="009D6EBB" w:rsidRDefault="001E030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Федеральный закон от 06.10.2003 г. № 131-ФЗ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Об общих принципах местного самоуправл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ния в Российской Федерации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>;</w:t>
      </w:r>
    </w:p>
    <w:p w:rsidR="001E0307" w:rsidRPr="009D6EBB" w:rsidRDefault="001E030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Федеральный закон от 05.04.2013 г. № 44-ФЗ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 контрактной системе в сфере закупок тов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ров, работ, услуг для обеспечения государственных и муниципальных нужд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>;</w:t>
      </w:r>
    </w:p>
    <w:p w:rsidR="001E0307" w:rsidRPr="009D6EBB" w:rsidRDefault="001E030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Постановление Правительства Российской Федерации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Об утверждении правил предоставл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ния и распределения субсидий из федерального бюджета бюджетам субъектов Российской Федер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№ 169 от 10.02.2017 г.;</w:t>
      </w:r>
    </w:p>
    <w:p w:rsidR="001E0307" w:rsidRPr="009D6EBB" w:rsidRDefault="001E030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D6EBB">
        <w:rPr>
          <w:rFonts w:ascii="Times New Roman" w:hAnsi="Times New Roman"/>
        </w:rPr>
        <w:t xml:space="preserve">- Постановление Правительства Российской Федерации от 30.12.2017 г. № 1710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Об утвержд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нии государственной программы Российской Федерации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Обеспечение доступным и комфортным жильем и коммунальными услугами граждан Российской Федерации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(приложение № 15 – правил предоставления и распределения субсидий из федерального бюджета бюджетам субъектов Росси</w:t>
      </w:r>
      <w:r w:rsidRPr="009D6EBB">
        <w:rPr>
          <w:rFonts w:ascii="Times New Roman" w:hAnsi="Times New Roman"/>
        </w:rPr>
        <w:t>й</w:t>
      </w:r>
      <w:r w:rsidRPr="009D6EBB">
        <w:rPr>
          <w:rFonts w:ascii="Times New Roman" w:hAnsi="Times New Roman"/>
        </w:rPr>
        <w:t>ской Федерации на поддержку государственных программ субъектов Российской Федерации и мун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ципальных программ</w:t>
      </w:r>
      <w:r w:rsidR="00CA35DE" w:rsidRPr="009D6EBB">
        <w:rPr>
          <w:rFonts w:ascii="Times New Roman" w:hAnsi="Times New Roman"/>
        </w:rPr>
        <w:t xml:space="preserve"> формирования современной городской среды);</w:t>
      </w:r>
      <w:proofErr w:type="gramEnd"/>
    </w:p>
    <w:p w:rsidR="00CA35DE" w:rsidRPr="009D6EBB" w:rsidRDefault="00CA35D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</w:rPr>
        <w:t xml:space="preserve">- Государственная программа Чувашской Республики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Формирование современной городской среды на территории Чувашской Республики на 2023-2030 годы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, </w:t>
      </w:r>
      <w:r w:rsidRPr="009D6EBB">
        <w:rPr>
          <w:rFonts w:ascii="Times New Roman" w:hAnsi="Times New Roman"/>
          <w:color w:val="FF0000"/>
        </w:rPr>
        <w:t>утвержденная постановлением К</w:t>
      </w:r>
      <w:r w:rsidRPr="009D6EBB">
        <w:rPr>
          <w:rFonts w:ascii="Times New Roman" w:hAnsi="Times New Roman"/>
          <w:color w:val="FF0000"/>
        </w:rPr>
        <w:t>а</w:t>
      </w:r>
      <w:r w:rsidRPr="009D6EBB">
        <w:rPr>
          <w:rFonts w:ascii="Times New Roman" w:hAnsi="Times New Roman"/>
          <w:color w:val="FF0000"/>
        </w:rPr>
        <w:t>бинета Министров Чувашской Республики от 31.08.2017 г. № 343;</w:t>
      </w:r>
    </w:p>
    <w:p w:rsidR="00CA35DE" w:rsidRPr="009D6EBB" w:rsidRDefault="00CA35D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Муниципальная программа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043DD" w:rsidRPr="009D6EBB">
        <w:rPr>
          <w:rFonts w:ascii="Times New Roman" w:hAnsi="Times New Roman"/>
        </w:rPr>
        <w:t xml:space="preserve">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Формирование совреме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 xml:space="preserve">ной городской среды на территории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992EF4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  <w:color w:val="FF0000"/>
        </w:rPr>
        <w:t>Чувашской Республики от 29.12.2017 г. № 896;</w:t>
      </w:r>
    </w:p>
    <w:p w:rsidR="00CA35DE" w:rsidRPr="009D6EBB" w:rsidRDefault="00CA35DE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</w:rPr>
        <w:t>- иные нормативно-правовые акты.</w:t>
      </w:r>
      <w:r w:rsidRPr="009D6EBB">
        <w:rPr>
          <w:rFonts w:ascii="Times New Roman" w:hAnsi="Times New Roman"/>
          <w:color w:val="FF0000"/>
        </w:rPr>
        <w:t xml:space="preserve"> </w:t>
      </w:r>
    </w:p>
    <w:p w:rsidR="006366E5" w:rsidRPr="009D6EBB" w:rsidRDefault="006366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</w:p>
    <w:p w:rsidR="00525D69" w:rsidRPr="009D6EBB" w:rsidRDefault="00695B67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Раздел </w:t>
      </w:r>
      <w:r w:rsidR="008C6DE5" w:rsidRPr="009D6EBB">
        <w:rPr>
          <w:rFonts w:ascii="Times New Roman" w:hAnsi="Times New Roman"/>
          <w:b/>
          <w:lang w:val="en-US"/>
        </w:rPr>
        <w:t>V</w:t>
      </w:r>
      <w:r w:rsidRPr="009D6EBB">
        <w:rPr>
          <w:rFonts w:ascii="Times New Roman" w:hAnsi="Times New Roman"/>
          <w:b/>
        </w:rPr>
        <w:t xml:space="preserve">. Обоснование объема финансовых ресурсов, необходимых для реализации </w:t>
      </w:r>
    </w:p>
    <w:p w:rsidR="00695B67" w:rsidRPr="009D6EBB" w:rsidRDefault="00695B67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Муниципальной программы</w:t>
      </w:r>
    </w:p>
    <w:p w:rsidR="001E1B9C" w:rsidRPr="009D6EBB" w:rsidRDefault="001E1B9C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126E8" w:rsidRPr="009D6EBB" w:rsidRDefault="00695B67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</w:t>
      </w:r>
      <w:r w:rsidR="00B53307" w:rsidRPr="009D6EBB">
        <w:rPr>
          <w:rFonts w:ascii="Times New Roman" w:hAnsi="Times New Roman"/>
        </w:rPr>
        <w:t xml:space="preserve"> Чувашской Республики</w:t>
      </w:r>
      <w:r w:rsidRPr="009D6EBB">
        <w:rPr>
          <w:rFonts w:ascii="Times New Roman" w:hAnsi="Times New Roman"/>
        </w:rPr>
        <w:t>,</w:t>
      </w:r>
      <w:r w:rsidR="005546EF" w:rsidRPr="009D6EBB">
        <w:rPr>
          <w:rFonts w:ascii="Times New Roman" w:hAnsi="Times New Roman"/>
        </w:rPr>
        <w:t xml:space="preserve"> </w:t>
      </w:r>
      <w:r w:rsidR="00194863" w:rsidRPr="009D6EBB">
        <w:rPr>
          <w:rFonts w:ascii="Times New Roman" w:hAnsi="Times New Roman"/>
        </w:rPr>
        <w:t xml:space="preserve">бюджета </w:t>
      </w:r>
      <w:r w:rsidR="00360C6E" w:rsidRPr="009D6EBB">
        <w:rPr>
          <w:rFonts w:ascii="Times New Roman" w:hAnsi="Times New Roman"/>
        </w:rPr>
        <w:t>Ву</w:t>
      </w:r>
      <w:r w:rsidR="00360C6E" w:rsidRPr="009D6EBB">
        <w:rPr>
          <w:rFonts w:ascii="Times New Roman" w:hAnsi="Times New Roman"/>
        </w:rPr>
        <w:t>р</w:t>
      </w:r>
      <w:r w:rsidR="00360C6E" w:rsidRPr="009D6EBB">
        <w:rPr>
          <w:rFonts w:ascii="Times New Roman" w:hAnsi="Times New Roman"/>
        </w:rPr>
        <w:t>нарского муниципального округа</w:t>
      </w:r>
      <w:r w:rsidR="00194863" w:rsidRPr="009D6EBB">
        <w:rPr>
          <w:rFonts w:ascii="Times New Roman" w:hAnsi="Times New Roman"/>
        </w:rPr>
        <w:t xml:space="preserve">, </w:t>
      </w:r>
      <w:r w:rsidR="005546EF" w:rsidRPr="009D6EBB">
        <w:rPr>
          <w:rFonts w:ascii="Times New Roman" w:hAnsi="Times New Roman"/>
        </w:rPr>
        <w:t>бюджетов</w:t>
      </w:r>
      <w:r w:rsidRPr="009D6EBB">
        <w:rPr>
          <w:rFonts w:ascii="Times New Roman" w:hAnsi="Times New Roman"/>
        </w:rPr>
        <w:t xml:space="preserve"> </w:t>
      </w:r>
      <w:r w:rsidR="00E44EFE" w:rsidRPr="009D6EBB">
        <w:rPr>
          <w:rFonts w:ascii="Times New Roman" w:hAnsi="Times New Roman"/>
        </w:rPr>
        <w:t xml:space="preserve"> поселений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>вашской Республики</w:t>
      </w:r>
      <w:r w:rsidR="00A126E8" w:rsidRPr="009D6EBB">
        <w:rPr>
          <w:rFonts w:ascii="Times New Roman" w:hAnsi="Times New Roman"/>
        </w:rPr>
        <w:t>.</w:t>
      </w:r>
    </w:p>
    <w:p w:rsidR="00AB621A" w:rsidRPr="00C36272" w:rsidRDefault="00695B67" w:rsidP="00AB621A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Общий </w:t>
      </w:r>
      <w:r w:rsidR="001D08CE" w:rsidRPr="009D6EBB">
        <w:rPr>
          <w:rFonts w:ascii="Times New Roman" w:hAnsi="Times New Roman"/>
        </w:rPr>
        <w:t>объем</w:t>
      </w:r>
      <w:r w:rsidRPr="009D6EBB">
        <w:rPr>
          <w:rFonts w:ascii="Times New Roman" w:hAnsi="Times New Roman"/>
        </w:rPr>
        <w:t xml:space="preserve"> финансирования Муниципальной программы в 20</w:t>
      </w:r>
      <w:r w:rsidR="00B37C5A" w:rsidRPr="009D6EBB">
        <w:rPr>
          <w:rFonts w:ascii="Times New Roman" w:hAnsi="Times New Roman"/>
        </w:rPr>
        <w:t>23</w:t>
      </w:r>
      <w:r w:rsidRPr="009D6EBB">
        <w:rPr>
          <w:rFonts w:ascii="Times New Roman" w:hAnsi="Times New Roman"/>
        </w:rPr>
        <w:t>–20</w:t>
      </w:r>
      <w:r w:rsidR="00B37C5A" w:rsidRPr="009D6EBB">
        <w:rPr>
          <w:rFonts w:ascii="Times New Roman" w:hAnsi="Times New Roman"/>
        </w:rPr>
        <w:t>30</w:t>
      </w:r>
      <w:r w:rsidRPr="009D6EBB">
        <w:rPr>
          <w:rFonts w:ascii="Times New Roman" w:hAnsi="Times New Roman"/>
        </w:rPr>
        <w:t xml:space="preserve"> годах составляет </w:t>
      </w:r>
      <w:r w:rsidR="00DC18C9" w:rsidRPr="009D6EBB">
        <w:rPr>
          <w:rFonts w:ascii="Times New Roman" w:hAnsi="Times New Roman"/>
        </w:rPr>
        <w:t>-</w:t>
      </w:r>
      <w:r w:rsidR="002D3801" w:rsidRPr="009D6EBB">
        <w:rPr>
          <w:rFonts w:ascii="Times New Roman" w:hAnsi="Times New Roman"/>
        </w:rPr>
        <w:t xml:space="preserve">  </w:t>
      </w:r>
    </w:p>
    <w:p w:rsidR="00AB621A" w:rsidRPr="00C36272" w:rsidRDefault="00AB621A" w:rsidP="00AB621A">
      <w:pPr>
        <w:pStyle w:val="ConsPlusNormal"/>
        <w:spacing w:line="276" w:lineRule="auto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233 504,18 тыс. рублей, в том числе: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2023 году – 44 857,97 тыс. рублей;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2024 году – 26 871,58 тыс. рублей;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2025 году – 26 962,44 тыс. рублей;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2026-2030 годах – 134 812,19 тыс. рублей;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lastRenderedPageBreak/>
        <w:t xml:space="preserve">федерального бюджета – </w:t>
      </w:r>
      <w:r>
        <w:rPr>
          <w:rFonts w:ascii="Times New Roman" w:hAnsi="Times New Roman"/>
          <w:lang w:eastAsia="en-US"/>
        </w:rPr>
        <w:t>64 266,31</w:t>
      </w:r>
      <w:r w:rsidRPr="00C36272">
        <w:rPr>
          <w:rFonts w:ascii="Times New Roman" w:hAnsi="Times New Roman"/>
          <w:lang w:eastAsia="en-US"/>
        </w:rPr>
        <w:t xml:space="preserve"> тыс. рублей (0%), в том числе: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2023 году – 7 352,87 тыс. рублей;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2024 году – 8 149,63 тыс. рублей;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2025 году – 8 127,30 тыс. рублей;</w:t>
      </w:r>
    </w:p>
    <w:p w:rsidR="00AB621A" w:rsidRPr="00C36272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2026-2030 годах – 40 636,51 тыс. рублей;</w:t>
      </w:r>
    </w:p>
    <w:p w:rsidR="00AB621A" w:rsidRPr="00042364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республиканского бюджета Чувашской Республики – 1 165,33 тыс. рублей (0%), в том числе:</w:t>
      </w:r>
    </w:p>
    <w:p w:rsidR="00AB621A" w:rsidRPr="00042364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2023 году – 51,99 тыс. рублей;</w:t>
      </w:r>
    </w:p>
    <w:p w:rsidR="00AB621A" w:rsidRPr="00042364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2024 году – 57,62 тыс. рублей;</w:t>
      </w:r>
    </w:p>
    <w:p w:rsidR="00AB621A" w:rsidRPr="00042364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2025 году – 175,95 тыс. рублей;</w:t>
      </w:r>
    </w:p>
    <w:p w:rsidR="00AB621A" w:rsidRPr="00042364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2026-2030 годах – 879,76 тыс. рублей;</w:t>
      </w:r>
    </w:p>
    <w:p w:rsidR="00AB621A" w:rsidRPr="00EF0B87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бюджета Вурнарского муниципального округа Чувашской Республики  – 168 072,54 тыс. ру</w:t>
      </w:r>
      <w:r w:rsidRPr="00EF0B87">
        <w:rPr>
          <w:rFonts w:ascii="Times New Roman" w:hAnsi="Times New Roman"/>
          <w:lang w:eastAsia="en-US"/>
        </w:rPr>
        <w:t>б</w:t>
      </w:r>
      <w:r w:rsidRPr="00EF0B87">
        <w:rPr>
          <w:rFonts w:ascii="Times New Roman" w:hAnsi="Times New Roman"/>
          <w:lang w:eastAsia="en-US"/>
        </w:rPr>
        <w:t>лей, в том числе:</w:t>
      </w:r>
    </w:p>
    <w:p w:rsidR="00AB621A" w:rsidRPr="00EF0B87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в 2023 году – 37 453,11 тыс. рублей;</w:t>
      </w:r>
    </w:p>
    <w:p w:rsidR="00AB621A" w:rsidRPr="00EF0B87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в 2024 году – 18 664,33 тыс. рублей;</w:t>
      </w:r>
    </w:p>
    <w:p w:rsidR="00AB621A" w:rsidRPr="00EF0B87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в 2025 году – 18 659,18 тыс. рублей;</w:t>
      </w:r>
    </w:p>
    <w:p w:rsidR="00AB621A" w:rsidRPr="00EF0B87" w:rsidRDefault="00AB621A" w:rsidP="00AB621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в 2026-2030 годах – 93 295,92 тыс. рублей;</w:t>
      </w:r>
    </w:p>
    <w:p w:rsidR="009313D8" w:rsidRPr="009D6EBB" w:rsidRDefault="009313D8" w:rsidP="00DC6FD6">
      <w:pPr>
        <w:pStyle w:val="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Объемы финансирования </w:t>
      </w:r>
      <w:r w:rsidR="00A126E8" w:rsidRPr="009D6EBB">
        <w:rPr>
          <w:rFonts w:ascii="Times New Roman" w:hAnsi="Times New Roman"/>
        </w:rPr>
        <w:t>М</w:t>
      </w:r>
      <w:r w:rsidR="004E627C" w:rsidRPr="009D6EBB">
        <w:rPr>
          <w:rFonts w:ascii="Times New Roman" w:hAnsi="Times New Roman"/>
        </w:rPr>
        <w:t>уницип</w:t>
      </w:r>
      <w:r w:rsidRPr="009D6EBB">
        <w:rPr>
          <w:rFonts w:ascii="Times New Roman" w:hAnsi="Times New Roman"/>
        </w:rPr>
        <w:t xml:space="preserve">альной программы уточняются при формировании </w:t>
      </w:r>
      <w:r w:rsidR="00B53307" w:rsidRPr="009D6EBB">
        <w:rPr>
          <w:rFonts w:ascii="Times New Roman" w:hAnsi="Times New Roman"/>
        </w:rPr>
        <w:t>консол</w:t>
      </w:r>
      <w:r w:rsidR="00B53307" w:rsidRPr="009D6EBB">
        <w:rPr>
          <w:rFonts w:ascii="Times New Roman" w:hAnsi="Times New Roman"/>
        </w:rPr>
        <w:t>и</w:t>
      </w:r>
      <w:r w:rsidR="00B53307" w:rsidRPr="009D6EBB">
        <w:rPr>
          <w:rFonts w:ascii="Times New Roman" w:hAnsi="Times New Roman"/>
        </w:rPr>
        <w:t xml:space="preserve">дированного </w:t>
      </w:r>
      <w:r w:rsidRPr="009D6EBB">
        <w:rPr>
          <w:rFonts w:ascii="Times New Roman" w:hAnsi="Times New Roman"/>
        </w:rPr>
        <w:t xml:space="preserve">бюджета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Чувашской Республики на очередной финансовый год и плановый период.</w:t>
      </w:r>
    </w:p>
    <w:p w:rsidR="009313D8" w:rsidRPr="009D6EBB" w:rsidRDefault="00621835" w:rsidP="00DC6FD6">
      <w:pPr>
        <w:pStyle w:val="11"/>
        <w:shd w:val="clear" w:color="auto" w:fill="FFFFFF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Ресурсное обеспечение и прогнозная (справочная) оценка расходов за счет всех источников финансирования реализации </w:t>
      </w:r>
      <w:r w:rsidR="004E627C" w:rsidRPr="009D6EBB">
        <w:rPr>
          <w:rFonts w:ascii="Times New Roman" w:hAnsi="Times New Roman"/>
        </w:rPr>
        <w:t>Муницип</w:t>
      </w:r>
      <w:r w:rsidRPr="009D6EBB">
        <w:rPr>
          <w:rFonts w:ascii="Times New Roman" w:hAnsi="Times New Roman"/>
        </w:rPr>
        <w:t xml:space="preserve">альной программы </w:t>
      </w:r>
      <w:r w:rsidR="004E627C" w:rsidRPr="009D6EBB">
        <w:rPr>
          <w:rFonts w:ascii="Times New Roman" w:hAnsi="Times New Roman"/>
        </w:rPr>
        <w:t xml:space="preserve">на </w:t>
      </w:r>
      <w:r w:rsidR="00360C6E" w:rsidRPr="009D6EBB">
        <w:rPr>
          <w:rFonts w:ascii="Times New Roman" w:hAnsi="Times New Roman"/>
        </w:rPr>
        <w:t>2023-2030</w:t>
      </w:r>
      <w:r w:rsidR="004E627C" w:rsidRPr="009D6EBB">
        <w:rPr>
          <w:rFonts w:ascii="Times New Roman" w:hAnsi="Times New Roman"/>
        </w:rPr>
        <w:t xml:space="preserve"> годы </w:t>
      </w:r>
      <w:r w:rsidRPr="009D6EBB">
        <w:rPr>
          <w:rFonts w:ascii="Times New Roman" w:hAnsi="Times New Roman"/>
        </w:rPr>
        <w:t>приведены в прилож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нии №</w:t>
      </w:r>
      <w:r w:rsidR="008005C2" w:rsidRPr="009D6EBB">
        <w:rPr>
          <w:rFonts w:ascii="Times New Roman" w:hAnsi="Times New Roman"/>
        </w:rPr>
        <w:t>2</w:t>
      </w:r>
      <w:r w:rsidRPr="009D6EBB">
        <w:rPr>
          <w:rFonts w:ascii="Times New Roman" w:hAnsi="Times New Roman"/>
        </w:rPr>
        <w:t xml:space="preserve"> к </w:t>
      </w:r>
      <w:r w:rsidR="004E627C" w:rsidRPr="009D6EBB">
        <w:rPr>
          <w:rFonts w:ascii="Times New Roman" w:hAnsi="Times New Roman"/>
        </w:rPr>
        <w:t>Муницип</w:t>
      </w:r>
      <w:r w:rsidRPr="009D6EBB">
        <w:rPr>
          <w:rFonts w:ascii="Times New Roman" w:hAnsi="Times New Roman"/>
        </w:rPr>
        <w:t>альной программе.</w:t>
      </w:r>
    </w:p>
    <w:p w:rsidR="00682C09" w:rsidRPr="009D6EBB" w:rsidRDefault="00682C09" w:rsidP="00DC6FD6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</w:p>
    <w:p w:rsidR="006567BE" w:rsidRPr="009D6EBB" w:rsidRDefault="006567BE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Раздел </w:t>
      </w:r>
      <w:r w:rsidR="008C6DE5" w:rsidRPr="009D6EBB">
        <w:rPr>
          <w:rFonts w:ascii="Times New Roman" w:hAnsi="Times New Roman"/>
          <w:b/>
          <w:lang w:val="en-US"/>
        </w:rPr>
        <w:t>VI</w:t>
      </w:r>
      <w:r w:rsidRPr="009D6EBB">
        <w:rPr>
          <w:rFonts w:ascii="Times New Roman" w:hAnsi="Times New Roman"/>
          <w:b/>
        </w:rPr>
        <w:t>. Основные мероприятия программы.</w:t>
      </w:r>
    </w:p>
    <w:p w:rsidR="006567BE" w:rsidRPr="009D6EBB" w:rsidRDefault="005F44C8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6.</w:t>
      </w:r>
      <w:r w:rsidR="006567BE" w:rsidRPr="009D6EBB">
        <w:rPr>
          <w:rFonts w:ascii="Times New Roman" w:hAnsi="Times New Roman"/>
          <w:b/>
        </w:rPr>
        <w:t>1. Перечень работ по благоустройству дворовых территорий</w:t>
      </w:r>
    </w:p>
    <w:p w:rsidR="006567BE" w:rsidRPr="009D6EBB" w:rsidRDefault="006567BE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313D8" w:rsidRPr="009D6EBB" w:rsidRDefault="00F9188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Благоустройство дворовых территорий предусматривает:</w:t>
      </w:r>
    </w:p>
    <w:p w:rsidR="00F91880" w:rsidRPr="009D6EBB" w:rsidRDefault="00F9188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1. Минимальный переч</w:t>
      </w:r>
      <w:r w:rsidR="001A4607"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нь работ:</w:t>
      </w:r>
    </w:p>
    <w:p w:rsidR="00F91880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ремонт дворовых проездов;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обеспечение освещения дворовых территорий;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установку скамеек;</w:t>
      </w:r>
    </w:p>
    <w:p w:rsidR="00440BAA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установку урн для мусора.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</w:t>
      </w:r>
      <w:r w:rsidR="00440BAA" w:rsidRPr="009D6EBB">
        <w:rPr>
          <w:rFonts w:ascii="Times New Roman" w:hAnsi="Times New Roman"/>
        </w:rPr>
        <w:t xml:space="preserve"> приведена в приложении №3</w:t>
      </w:r>
      <w:r w:rsidRPr="009D6EBB">
        <w:rPr>
          <w:rFonts w:ascii="Times New Roman" w:hAnsi="Times New Roman"/>
        </w:rPr>
        <w:t xml:space="preserve"> к настоящей програ</w:t>
      </w:r>
      <w:r w:rsidRPr="009D6EBB">
        <w:rPr>
          <w:rFonts w:ascii="Times New Roman" w:hAnsi="Times New Roman"/>
        </w:rPr>
        <w:t>м</w:t>
      </w:r>
      <w:r w:rsidRPr="009D6EBB">
        <w:rPr>
          <w:rFonts w:ascii="Times New Roman" w:hAnsi="Times New Roman"/>
        </w:rPr>
        <w:t>ме.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2. Дополнительный перечень работ: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оборудование детских и (или) спортивных площадок;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оборудование автомобильных парковок; 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озеленение дворовых территорий.</w:t>
      </w:r>
    </w:p>
    <w:p w:rsidR="0029499B" w:rsidRPr="009D6EBB" w:rsidRDefault="0029499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Дополнительный перечень работ </w:t>
      </w:r>
      <w:r w:rsidR="004E4450" w:rsidRPr="009D6EBB">
        <w:rPr>
          <w:rFonts w:ascii="Times New Roman" w:hAnsi="Times New Roman"/>
        </w:rPr>
        <w:t>по благоустройству дворовых территорий реализуется только при условии реализации работ, предусмотренных минимальным перечнем по благоустройству двор</w:t>
      </w:r>
      <w:r w:rsidR="004E4450" w:rsidRPr="009D6EBB">
        <w:rPr>
          <w:rFonts w:ascii="Times New Roman" w:hAnsi="Times New Roman"/>
        </w:rPr>
        <w:t>о</w:t>
      </w:r>
      <w:r w:rsidR="004E4450" w:rsidRPr="009D6EBB">
        <w:rPr>
          <w:rFonts w:ascii="Times New Roman" w:hAnsi="Times New Roman"/>
        </w:rPr>
        <w:t>вых территорий.</w:t>
      </w:r>
    </w:p>
    <w:p w:rsidR="004E4450" w:rsidRPr="009D6EBB" w:rsidRDefault="004E4450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Ориентировочная стоимость (единичные расценки) работ по благоустройству дворовых терр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торий</w:t>
      </w:r>
      <w:r w:rsidR="00A355E5" w:rsidRPr="009D6EBB">
        <w:rPr>
          <w:rFonts w:ascii="Times New Roman" w:hAnsi="Times New Roman"/>
        </w:rPr>
        <w:t>,</w:t>
      </w:r>
      <w:r w:rsidRPr="009D6EBB">
        <w:rPr>
          <w:rFonts w:ascii="Times New Roman" w:hAnsi="Times New Roman"/>
        </w:rPr>
        <w:t xml:space="preserve"> входящих в состав дополнительного перечня </w:t>
      </w:r>
      <w:r w:rsidR="00440BAA" w:rsidRPr="009D6EBB">
        <w:rPr>
          <w:rFonts w:ascii="Times New Roman" w:hAnsi="Times New Roman"/>
        </w:rPr>
        <w:t>работ, приведена в приложении №4</w:t>
      </w:r>
      <w:r w:rsidRPr="009D6EBB">
        <w:rPr>
          <w:rFonts w:ascii="Times New Roman" w:hAnsi="Times New Roman"/>
        </w:rPr>
        <w:t xml:space="preserve"> к настоящей </w:t>
      </w:r>
      <w:r w:rsidR="00F16305" w:rsidRPr="009D6EBB">
        <w:rPr>
          <w:rFonts w:ascii="Times New Roman" w:hAnsi="Times New Roman"/>
        </w:rPr>
        <w:t>п</w:t>
      </w:r>
      <w:r w:rsidRPr="009D6EBB">
        <w:rPr>
          <w:rFonts w:ascii="Times New Roman" w:hAnsi="Times New Roman"/>
        </w:rPr>
        <w:t>рограмме.</w:t>
      </w:r>
    </w:p>
    <w:p w:rsidR="004E4450" w:rsidRPr="009D6EBB" w:rsidRDefault="004E4450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296F87" w:rsidRPr="009D6EBB" w:rsidRDefault="005F44C8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6</w:t>
      </w:r>
      <w:r w:rsidR="00296F87" w:rsidRPr="009D6EBB">
        <w:rPr>
          <w:rFonts w:ascii="Times New Roman" w:hAnsi="Times New Roman"/>
          <w:b/>
        </w:rPr>
        <w:t>.</w:t>
      </w:r>
      <w:r w:rsidR="008005C2" w:rsidRPr="009D6EBB">
        <w:rPr>
          <w:rFonts w:ascii="Times New Roman" w:hAnsi="Times New Roman"/>
          <w:b/>
        </w:rPr>
        <w:t>2</w:t>
      </w:r>
      <w:r w:rsidR="00296F87" w:rsidRPr="009D6EBB">
        <w:rPr>
          <w:rFonts w:ascii="Times New Roman" w:hAnsi="Times New Roman"/>
          <w:b/>
        </w:rPr>
        <w:t>. Отбор дворовых и общественных территорий для благоустройства</w:t>
      </w:r>
    </w:p>
    <w:p w:rsidR="00296F87" w:rsidRPr="009D6EBB" w:rsidRDefault="00296F87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296F87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Включение дворовой территории в настоящую программу допускается без решения заинтерес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ванных лиц.</w:t>
      </w:r>
    </w:p>
    <w:p w:rsidR="00122B85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Отбор дворовых территорий с учетом предложений заинтересованных</w:t>
      </w:r>
      <w:r w:rsidR="00F16305" w:rsidRPr="009D6EBB">
        <w:rPr>
          <w:rFonts w:ascii="Times New Roman" w:hAnsi="Times New Roman"/>
        </w:rPr>
        <w:t xml:space="preserve"> лиц для включения в наст</w:t>
      </w:r>
      <w:r w:rsidR="00F16305" w:rsidRPr="009D6EBB">
        <w:rPr>
          <w:rFonts w:ascii="Times New Roman" w:hAnsi="Times New Roman"/>
        </w:rPr>
        <w:t>о</w:t>
      </w:r>
      <w:r w:rsidR="00F16305" w:rsidRPr="009D6EBB">
        <w:rPr>
          <w:rFonts w:ascii="Times New Roman" w:hAnsi="Times New Roman"/>
        </w:rPr>
        <w:t>ящую п</w:t>
      </w:r>
      <w:r w:rsidRPr="009D6EBB">
        <w:rPr>
          <w:rFonts w:ascii="Times New Roman" w:hAnsi="Times New Roman"/>
        </w:rPr>
        <w:t>рограмму осуществляется путем реализации следующих этапов:</w:t>
      </w:r>
    </w:p>
    <w:p w:rsidR="00122B85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</w:t>
      </w:r>
      <w:r w:rsidR="00EE2BF1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проведения общественного обсуждения проект</w:t>
      </w:r>
      <w:r w:rsidR="00F16305" w:rsidRPr="009D6EBB">
        <w:rPr>
          <w:rFonts w:ascii="Times New Roman" w:hAnsi="Times New Roman"/>
        </w:rPr>
        <w:t>а настоящей п</w:t>
      </w:r>
      <w:r w:rsidRPr="009D6EBB">
        <w:rPr>
          <w:rFonts w:ascii="Times New Roman" w:hAnsi="Times New Roman"/>
        </w:rPr>
        <w:t>рограммы;</w:t>
      </w:r>
    </w:p>
    <w:p w:rsidR="00122B85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рассмотрения и оценки предложений заинтересованных лиц о включении в настоящую </w:t>
      </w:r>
      <w:r w:rsidR="00F16305" w:rsidRPr="009D6EBB">
        <w:rPr>
          <w:rFonts w:ascii="Times New Roman" w:hAnsi="Times New Roman"/>
        </w:rPr>
        <w:t>п</w:t>
      </w:r>
      <w:r w:rsidRPr="009D6EBB">
        <w:rPr>
          <w:rFonts w:ascii="Times New Roman" w:hAnsi="Times New Roman"/>
        </w:rPr>
        <w:t xml:space="preserve">рограмму дворовой территории, подлежащих благоустройству в </w:t>
      </w:r>
      <w:r w:rsidR="00360C6E" w:rsidRPr="009D6EBB">
        <w:rPr>
          <w:rFonts w:ascii="Times New Roman" w:hAnsi="Times New Roman"/>
        </w:rPr>
        <w:t>2023-2030</w:t>
      </w:r>
      <w:r w:rsidRPr="009D6EBB">
        <w:rPr>
          <w:rFonts w:ascii="Times New Roman" w:hAnsi="Times New Roman"/>
        </w:rPr>
        <w:t xml:space="preserve"> годы;</w:t>
      </w:r>
    </w:p>
    <w:p w:rsidR="00122B85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lastRenderedPageBreak/>
        <w:t xml:space="preserve">- рассмотрения и оценки предложений граждан и организаций о включении в настоящую </w:t>
      </w:r>
      <w:r w:rsidR="00F16305" w:rsidRPr="009D6EBB">
        <w:rPr>
          <w:rFonts w:ascii="Times New Roman" w:hAnsi="Times New Roman"/>
        </w:rPr>
        <w:t>п</w:t>
      </w:r>
      <w:r w:rsidRPr="009D6EBB">
        <w:rPr>
          <w:rFonts w:ascii="Times New Roman" w:hAnsi="Times New Roman"/>
        </w:rPr>
        <w:t xml:space="preserve">рограмму общественных территорий, подлежащих благоустройству в </w:t>
      </w:r>
      <w:r w:rsidR="00360C6E" w:rsidRPr="009D6EBB">
        <w:rPr>
          <w:rFonts w:ascii="Times New Roman" w:hAnsi="Times New Roman"/>
        </w:rPr>
        <w:t>2023-2030</w:t>
      </w:r>
      <w:r w:rsidRPr="009D6EBB">
        <w:rPr>
          <w:rFonts w:ascii="Times New Roman" w:hAnsi="Times New Roman"/>
        </w:rPr>
        <w:t xml:space="preserve"> годы;</w:t>
      </w:r>
    </w:p>
    <w:p w:rsidR="00122B85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обсуждения с заинтересованными лицами и утверждения дизайн - проектов благоустройства двор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вых территорий, включенных в настоящую </w:t>
      </w:r>
      <w:r w:rsidR="00F16305" w:rsidRPr="009D6EBB">
        <w:rPr>
          <w:rFonts w:ascii="Times New Roman" w:hAnsi="Times New Roman"/>
        </w:rPr>
        <w:t>п</w:t>
      </w:r>
      <w:r w:rsidRPr="009D6EBB">
        <w:rPr>
          <w:rFonts w:ascii="Times New Roman" w:hAnsi="Times New Roman"/>
        </w:rPr>
        <w:t>рогра</w:t>
      </w:r>
      <w:r w:rsidR="00440BAA" w:rsidRPr="009D6EBB">
        <w:rPr>
          <w:rFonts w:ascii="Times New Roman" w:hAnsi="Times New Roman"/>
        </w:rPr>
        <w:t>мму</w:t>
      </w:r>
      <w:r w:rsidR="002F0B75" w:rsidRPr="009D6EBB">
        <w:rPr>
          <w:rFonts w:ascii="Times New Roman" w:hAnsi="Times New Roman"/>
        </w:rPr>
        <w:t>.</w:t>
      </w:r>
    </w:p>
    <w:p w:rsidR="00122B85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обсуждения с заинтересованными лицами и утверждения дизайн - проектов благоустройства </w:t>
      </w:r>
      <w:r w:rsidR="00BE670B" w:rsidRPr="009D6EBB">
        <w:rPr>
          <w:rFonts w:ascii="Times New Roman" w:hAnsi="Times New Roman"/>
        </w:rPr>
        <w:t>общ</w:t>
      </w:r>
      <w:r w:rsidR="00BE670B" w:rsidRPr="009D6EBB">
        <w:rPr>
          <w:rFonts w:ascii="Times New Roman" w:hAnsi="Times New Roman"/>
        </w:rPr>
        <w:t>е</w:t>
      </w:r>
      <w:r w:rsidR="00BE670B" w:rsidRPr="009D6EBB">
        <w:rPr>
          <w:rFonts w:ascii="Times New Roman" w:hAnsi="Times New Roman"/>
        </w:rPr>
        <w:t>ственных</w:t>
      </w:r>
      <w:r w:rsidRPr="009D6EBB">
        <w:rPr>
          <w:rFonts w:ascii="Times New Roman" w:hAnsi="Times New Roman"/>
        </w:rPr>
        <w:t xml:space="preserve"> территорий, включенных в настоящую </w:t>
      </w:r>
      <w:r w:rsidR="00F16305" w:rsidRPr="009D6EBB">
        <w:rPr>
          <w:rFonts w:ascii="Times New Roman" w:hAnsi="Times New Roman"/>
        </w:rPr>
        <w:t>п</w:t>
      </w:r>
      <w:r w:rsidRPr="009D6EBB">
        <w:rPr>
          <w:rFonts w:ascii="Times New Roman" w:hAnsi="Times New Roman"/>
        </w:rPr>
        <w:t>рограмму</w:t>
      </w:r>
      <w:r w:rsidR="002F0B75" w:rsidRPr="009D6EBB">
        <w:rPr>
          <w:rFonts w:ascii="Times New Roman" w:hAnsi="Times New Roman"/>
        </w:rPr>
        <w:t>.</w:t>
      </w:r>
    </w:p>
    <w:p w:rsidR="00122B85" w:rsidRPr="009D6EBB" w:rsidRDefault="00122B85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Адресный перечень многоквартирных домов, на дворовых территориях которых планируется бл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 xml:space="preserve">гоустройство в </w:t>
      </w:r>
      <w:r w:rsidR="00360C6E" w:rsidRPr="009D6EBB">
        <w:rPr>
          <w:rFonts w:ascii="Times New Roman" w:hAnsi="Times New Roman"/>
        </w:rPr>
        <w:t>2023-2030</w:t>
      </w:r>
      <w:r w:rsidRPr="009D6EBB">
        <w:rPr>
          <w:rFonts w:ascii="Times New Roman" w:hAnsi="Times New Roman"/>
        </w:rPr>
        <w:t xml:space="preserve"> годы, </w:t>
      </w:r>
      <w:r w:rsidR="00BE670B" w:rsidRPr="009D6EBB">
        <w:rPr>
          <w:rFonts w:ascii="Times New Roman" w:hAnsi="Times New Roman"/>
        </w:rPr>
        <w:t>приведен в приложении №</w:t>
      </w:r>
      <w:r w:rsidR="00CA35DE" w:rsidRPr="009D6EBB">
        <w:rPr>
          <w:rFonts w:ascii="Times New Roman" w:hAnsi="Times New Roman"/>
        </w:rPr>
        <w:t xml:space="preserve"> </w:t>
      </w:r>
      <w:r w:rsidR="00D677F9" w:rsidRPr="009D6EBB">
        <w:rPr>
          <w:rFonts w:ascii="Times New Roman" w:hAnsi="Times New Roman"/>
        </w:rPr>
        <w:t>5</w:t>
      </w:r>
      <w:r w:rsidR="00BE670B" w:rsidRPr="009D6EBB">
        <w:rPr>
          <w:rFonts w:ascii="Times New Roman" w:hAnsi="Times New Roman"/>
        </w:rPr>
        <w:t xml:space="preserve"> к настоящей </w:t>
      </w:r>
      <w:r w:rsidR="00F16305" w:rsidRPr="009D6EBB">
        <w:rPr>
          <w:rFonts w:ascii="Times New Roman" w:hAnsi="Times New Roman"/>
        </w:rPr>
        <w:t>п</w:t>
      </w:r>
      <w:r w:rsidR="00BE670B" w:rsidRPr="009D6EBB">
        <w:rPr>
          <w:rFonts w:ascii="Times New Roman" w:hAnsi="Times New Roman"/>
        </w:rPr>
        <w:t>рограмме.</w:t>
      </w:r>
    </w:p>
    <w:p w:rsidR="00BE670B" w:rsidRPr="009D6EBB" w:rsidRDefault="006E0F28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</w:t>
      </w:r>
      <w:r w:rsidR="00BE670B" w:rsidRPr="009D6EBB">
        <w:rPr>
          <w:rFonts w:ascii="Times New Roman" w:hAnsi="Times New Roman"/>
        </w:rPr>
        <w:t xml:space="preserve">Адресный перечень общественных территорий, на которых планируется благоустройство в </w:t>
      </w:r>
      <w:r w:rsidR="00360C6E" w:rsidRPr="009D6EBB">
        <w:rPr>
          <w:rFonts w:ascii="Times New Roman" w:hAnsi="Times New Roman"/>
        </w:rPr>
        <w:t>2023-2030</w:t>
      </w:r>
      <w:r w:rsidR="00BE670B" w:rsidRPr="009D6EBB">
        <w:rPr>
          <w:rFonts w:ascii="Times New Roman" w:hAnsi="Times New Roman"/>
        </w:rPr>
        <w:t xml:space="preserve"> годы, приведен в приложении №</w:t>
      </w:r>
      <w:r w:rsidR="00CA35DE" w:rsidRPr="009D6EBB">
        <w:rPr>
          <w:rFonts w:ascii="Times New Roman" w:hAnsi="Times New Roman"/>
        </w:rPr>
        <w:t xml:space="preserve"> </w:t>
      </w:r>
      <w:r w:rsidR="00D677F9" w:rsidRPr="009D6EBB">
        <w:rPr>
          <w:rFonts w:ascii="Times New Roman" w:hAnsi="Times New Roman"/>
        </w:rPr>
        <w:t>6</w:t>
      </w:r>
      <w:r w:rsidR="00BE670B" w:rsidRPr="009D6EBB">
        <w:rPr>
          <w:rFonts w:ascii="Times New Roman" w:hAnsi="Times New Roman"/>
        </w:rPr>
        <w:t xml:space="preserve"> к настоящей </w:t>
      </w:r>
      <w:r w:rsidR="00F16305" w:rsidRPr="009D6EBB">
        <w:rPr>
          <w:rFonts w:ascii="Times New Roman" w:hAnsi="Times New Roman"/>
        </w:rPr>
        <w:t>п</w:t>
      </w:r>
      <w:r w:rsidR="00BE670B" w:rsidRPr="009D6EBB">
        <w:rPr>
          <w:rFonts w:ascii="Times New Roman" w:hAnsi="Times New Roman"/>
        </w:rPr>
        <w:t>рограмме.</w:t>
      </w:r>
    </w:p>
    <w:p w:rsidR="00BE670B" w:rsidRPr="009D6EBB" w:rsidRDefault="00BE670B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BE670B" w:rsidRPr="009D6EBB" w:rsidRDefault="00BE670B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Раздел </w:t>
      </w:r>
      <w:r w:rsidR="008005C2" w:rsidRPr="009D6EBB">
        <w:rPr>
          <w:rFonts w:ascii="Times New Roman" w:hAnsi="Times New Roman"/>
          <w:b/>
          <w:lang w:val="en-US"/>
        </w:rPr>
        <w:t>VII</w:t>
      </w:r>
      <w:r w:rsidRPr="009D6EBB">
        <w:rPr>
          <w:rFonts w:ascii="Times New Roman" w:hAnsi="Times New Roman"/>
          <w:b/>
        </w:rPr>
        <w:t xml:space="preserve">. Анализ рисков реализации </w:t>
      </w:r>
      <w:r w:rsidR="004E627C" w:rsidRPr="009D6EBB">
        <w:rPr>
          <w:rFonts w:ascii="Times New Roman" w:hAnsi="Times New Roman"/>
          <w:b/>
        </w:rPr>
        <w:t>Муницип</w:t>
      </w:r>
      <w:r w:rsidRPr="009D6EBB">
        <w:rPr>
          <w:rFonts w:ascii="Times New Roman" w:hAnsi="Times New Roman"/>
          <w:b/>
        </w:rPr>
        <w:t xml:space="preserve">альной программы и описание мер управления рисками реализации </w:t>
      </w:r>
      <w:r w:rsidR="004E627C" w:rsidRPr="009D6EBB">
        <w:rPr>
          <w:rFonts w:ascii="Times New Roman" w:hAnsi="Times New Roman"/>
          <w:b/>
        </w:rPr>
        <w:t>Муницип</w:t>
      </w:r>
      <w:r w:rsidRPr="009D6EBB">
        <w:rPr>
          <w:rFonts w:ascii="Times New Roman" w:hAnsi="Times New Roman"/>
          <w:b/>
        </w:rPr>
        <w:t>альной программы</w:t>
      </w:r>
    </w:p>
    <w:p w:rsidR="00BE670B" w:rsidRPr="009D6EBB" w:rsidRDefault="00BE670B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BE670B" w:rsidRPr="009D6EBB" w:rsidRDefault="00BE670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В рамках реализации </w:t>
      </w:r>
      <w:r w:rsidR="004E627C" w:rsidRPr="009D6EBB">
        <w:rPr>
          <w:rFonts w:ascii="Times New Roman" w:hAnsi="Times New Roman"/>
        </w:rPr>
        <w:t>Муницип</w:t>
      </w:r>
      <w:r w:rsidRPr="009D6EBB">
        <w:rPr>
          <w:rFonts w:ascii="Times New Roman" w:hAnsi="Times New Roman"/>
        </w:rPr>
        <w:t>альной программы рисками, оказывающими влияние на дост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 xml:space="preserve">жение цели и решение задач </w:t>
      </w:r>
      <w:r w:rsidR="004E627C" w:rsidRPr="009D6EBB">
        <w:rPr>
          <w:rFonts w:ascii="Times New Roman" w:hAnsi="Times New Roman"/>
        </w:rPr>
        <w:t>Муницип</w:t>
      </w:r>
      <w:r w:rsidRPr="009D6EBB">
        <w:rPr>
          <w:rFonts w:ascii="Times New Roman" w:hAnsi="Times New Roman"/>
        </w:rPr>
        <w:t>альной программы, являются:</w:t>
      </w:r>
    </w:p>
    <w:p w:rsidR="00BE670B" w:rsidRPr="009D6EBB" w:rsidRDefault="00BE670B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1.</w:t>
      </w:r>
      <w:r w:rsidR="008F5479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бюджетные риски, связанные с дефицитом бюджетов разных уровней</w:t>
      </w:r>
      <w:r w:rsidR="006E0F28" w:rsidRPr="009D6EBB">
        <w:rPr>
          <w:rFonts w:ascii="Times New Roman" w:hAnsi="Times New Roman"/>
        </w:rPr>
        <w:t>.</w:t>
      </w:r>
    </w:p>
    <w:p w:rsidR="008123E6" w:rsidRPr="009D6EBB" w:rsidRDefault="008F5479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2. </w:t>
      </w:r>
      <w:r w:rsidR="008123E6" w:rsidRPr="009D6EBB">
        <w:rPr>
          <w:rFonts w:ascii="Times New Roman" w:hAnsi="Times New Roman"/>
        </w:rPr>
        <w:t xml:space="preserve">управленческие (внутренние) риски, связанные с неэффективным управлением </w:t>
      </w:r>
      <w:r w:rsidR="004E627C" w:rsidRPr="009D6EBB">
        <w:rPr>
          <w:rFonts w:ascii="Times New Roman" w:hAnsi="Times New Roman"/>
        </w:rPr>
        <w:t>Муницип</w:t>
      </w:r>
      <w:r w:rsidR="008123E6" w:rsidRPr="009D6EBB">
        <w:rPr>
          <w:rFonts w:ascii="Times New Roman" w:hAnsi="Times New Roman"/>
        </w:rPr>
        <w:t>ал</w:t>
      </w:r>
      <w:r w:rsidR="008123E6" w:rsidRPr="009D6EBB">
        <w:rPr>
          <w:rFonts w:ascii="Times New Roman" w:hAnsi="Times New Roman"/>
        </w:rPr>
        <w:t>ь</w:t>
      </w:r>
      <w:r w:rsidR="008123E6" w:rsidRPr="009D6EBB">
        <w:rPr>
          <w:rFonts w:ascii="Times New Roman" w:hAnsi="Times New Roman"/>
        </w:rPr>
        <w:t xml:space="preserve">ной программой, низким качеством межведомственного взаимодействия, недостаточным </w:t>
      </w:r>
      <w:proofErr w:type="gramStart"/>
      <w:r w:rsidR="008123E6" w:rsidRPr="009D6EBB">
        <w:rPr>
          <w:rFonts w:ascii="Times New Roman" w:hAnsi="Times New Roman"/>
        </w:rPr>
        <w:t>контролем за</w:t>
      </w:r>
      <w:proofErr w:type="gramEnd"/>
      <w:r w:rsidR="008123E6" w:rsidRPr="009D6EBB">
        <w:rPr>
          <w:rFonts w:ascii="Times New Roman" w:hAnsi="Times New Roman"/>
        </w:rPr>
        <w:t xml:space="preserve"> реализацией мероприятий.</w:t>
      </w:r>
    </w:p>
    <w:p w:rsidR="008123E6" w:rsidRPr="009D6EBB" w:rsidRDefault="008123E6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Мероприятия по предупреждению рисков:</w:t>
      </w:r>
    </w:p>
    <w:p w:rsidR="008123E6" w:rsidRPr="009D6EBB" w:rsidRDefault="008123E6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получение </w:t>
      </w:r>
      <w:r w:rsidR="006E0F28" w:rsidRPr="009D6EBB">
        <w:rPr>
          <w:rFonts w:ascii="Times New Roman" w:hAnsi="Times New Roman"/>
        </w:rPr>
        <w:t xml:space="preserve">администрациями поселений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субсидий на р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ализацию мероприятий по благоустройству за счет средств федерального бюджета и республиканск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го бюджета Чувашской Республики;</w:t>
      </w:r>
    </w:p>
    <w:p w:rsidR="008123E6" w:rsidRPr="009D6EBB" w:rsidRDefault="008123E6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формирование четких графиков реализации соглашений о предоставлении субсидий с ко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кретными мероприятиями, сроками их исп</w:t>
      </w:r>
      <w:r w:rsidR="00E6279D" w:rsidRPr="009D6EBB">
        <w:rPr>
          <w:rFonts w:ascii="Times New Roman" w:hAnsi="Times New Roman"/>
        </w:rPr>
        <w:t>олнения и ответственными лицами.</w:t>
      </w:r>
    </w:p>
    <w:p w:rsidR="00E6279D" w:rsidRPr="009D6EBB" w:rsidRDefault="00E6279D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4C33E5" w:rsidRPr="009D6EBB" w:rsidRDefault="00E6279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Раздел </w:t>
      </w:r>
      <w:r w:rsidR="008005C2" w:rsidRPr="009D6EBB">
        <w:rPr>
          <w:rFonts w:ascii="Times New Roman" w:hAnsi="Times New Roman"/>
          <w:b/>
          <w:lang w:val="en-US"/>
        </w:rPr>
        <w:t>VIII</w:t>
      </w:r>
      <w:r w:rsidRPr="009D6EBB">
        <w:rPr>
          <w:rFonts w:ascii="Times New Roman" w:hAnsi="Times New Roman"/>
          <w:b/>
        </w:rPr>
        <w:t xml:space="preserve">. Управление </w:t>
      </w:r>
      <w:r w:rsidR="006E0F28" w:rsidRPr="009D6EBB">
        <w:rPr>
          <w:rFonts w:ascii="Times New Roman" w:hAnsi="Times New Roman"/>
          <w:b/>
        </w:rPr>
        <w:t xml:space="preserve">Муниципальной </w:t>
      </w:r>
      <w:r w:rsidRPr="009D6EBB">
        <w:rPr>
          <w:rFonts w:ascii="Times New Roman" w:hAnsi="Times New Roman"/>
          <w:b/>
        </w:rPr>
        <w:t xml:space="preserve">программой и </w:t>
      </w:r>
      <w:proofErr w:type="gramStart"/>
      <w:r w:rsidRPr="009D6EBB">
        <w:rPr>
          <w:rFonts w:ascii="Times New Roman" w:hAnsi="Times New Roman"/>
          <w:b/>
        </w:rPr>
        <w:t>контроль за</w:t>
      </w:r>
      <w:proofErr w:type="gramEnd"/>
      <w:r w:rsidRPr="009D6EBB">
        <w:rPr>
          <w:rFonts w:ascii="Times New Roman" w:hAnsi="Times New Roman"/>
          <w:b/>
        </w:rPr>
        <w:t xml:space="preserve"> ходом </w:t>
      </w:r>
    </w:p>
    <w:p w:rsidR="00E6279D" w:rsidRPr="009D6EBB" w:rsidRDefault="00E6279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ее реализации</w:t>
      </w:r>
    </w:p>
    <w:p w:rsidR="00E6279D" w:rsidRPr="009D6EBB" w:rsidRDefault="00E6279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C3346D" w:rsidRPr="009D6EBB" w:rsidRDefault="00E6279D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9D6EBB">
        <w:rPr>
          <w:rFonts w:ascii="Times New Roman" w:hAnsi="Times New Roman"/>
        </w:rPr>
        <w:t xml:space="preserve">Общее руководство и </w:t>
      </w:r>
      <w:proofErr w:type="gramStart"/>
      <w:r w:rsidRPr="009D6EBB">
        <w:rPr>
          <w:rFonts w:ascii="Times New Roman" w:hAnsi="Times New Roman"/>
        </w:rPr>
        <w:t>контроль за</w:t>
      </w:r>
      <w:proofErr w:type="gramEnd"/>
      <w:r w:rsidRPr="009D6EBB">
        <w:rPr>
          <w:rFonts w:ascii="Times New Roman" w:hAnsi="Times New Roman"/>
        </w:rPr>
        <w:t xml:space="preserve"> </w:t>
      </w:r>
      <w:r w:rsidR="00C3346D" w:rsidRPr="009D6EBB">
        <w:rPr>
          <w:rFonts w:ascii="Times New Roman" w:hAnsi="Times New Roman"/>
        </w:rPr>
        <w:t>ходом реализа</w:t>
      </w:r>
      <w:r w:rsidR="006E0F28" w:rsidRPr="009D6EBB">
        <w:rPr>
          <w:rFonts w:ascii="Times New Roman" w:hAnsi="Times New Roman"/>
        </w:rPr>
        <w:t xml:space="preserve">ции Муниципальной </w:t>
      </w:r>
      <w:r w:rsidR="00C3346D" w:rsidRPr="009D6EBB">
        <w:rPr>
          <w:rFonts w:ascii="Times New Roman" w:hAnsi="Times New Roman"/>
        </w:rPr>
        <w:t>подпрограммы осущест</w:t>
      </w:r>
      <w:r w:rsidR="00C3346D" w:rsidRPr="009D6EBB">
        <w:rPr>
          <w:rFonts w:ascii="Times New Roman" w:hAnsi="Times New Roman"/>
        </w:rPr>
        <w:t>в</w:t>
      </w:r>
      <w:r w:rsidR="00C3346D" w:rsidRPr="009D6EBB">
        <w:rPr>
          <w:rFonts w:ascii="Times New Roman" w:hAnsi="Times New Roman"/>
        </w:rPr>
        <w:t>ляет -</w:t>
      </w:r>
      <w:r w:rsidR="00BE670B" w:rsidRPr="009D6EBB">
        <w:rPr>
          <w:rFonts w:ascii="Times New Roman" w:hAnsi="Times New Roman"/>
        </w:rPr>
        <w:t xml:space="preserve"> </w:t>
      </w:r>
      <w:r w:rsidR="00C3346D" w:rsidRPr="009D6EBB">
        <w:rPr>
          <w:rFonts w:ascii="Times New Roman" w:hAnsi="Times New Roman"/>
          <w:color w:val="000000"/>
        </w:rPr>
        <w:t xml:space="preserve">отдел строительства, жилищно-коммунального хозяйства, по закупкам товаров, работ, услуг для обеспечения </w:t>
      </w:r>
      <w:r w:rsidR="004E627C" w:rsidRPr="009D6EBB">
        <w:rPr>
          <w:rFonts w:ascii="Times New Roman" w:hAnsi="Times New Roman"/>
          <w:color w:val="000000"/>
        </w:rPr>
        <w:t>муницип</w:t>
      </w:r>
      <w:r w:rsidR="00C3346D" w:rsidRPr="009D6EBB">
        <w:rPr>
          <w:rFonts w:ascii="Times New Roman" w:hAnsi="Times New Roman"/>
          <w:color w:val="000000"/>
        </w:rPr>
        <w:t xml:space="preserve">альных нужд администрации </w:t>
      </w:r>
      <w:r w:rsidR="00360C6E" w:rsidRPr="009D6EBB">
        <w:rPr>
          <w:rFonts w:ascii="Times New Roman" w:hAnsi="Times New Roman"/>
          <w:color w:val="000000"/>
        </w:rPr>
        <w:t>Вурнарского муниципального округа</w:t>
      </w:r>
      <w:r w:rsidR="00F8567E" w:rsidRPr="009D6EBB">
        <w:rPr>
          <w:rFonts w:ascii="Times New Roman" w:hAnsi="Times New Roman"/>
          <w:color w:val="000000"/>
        </w:rPr>
        <w:t xml:space="preserve"> Чува</w:t>
      </w:r>
      <w:r w:rsidR="00F8567E" w:rsidRPr="009D6EBB">
        <w:rPr>
          <w:rFonts w:ascii="Times New Roman" w:hAnsi="Times New Roman"/>
          <w:color w:val="000000"/>
        </w:rPr>
        <w:t>ш</w:t>
      </w:r>
      <w:r w:rsidR="00F8567E" w:rsidRPr="009D6EBB">
        <w:rPr>
          <w:rFonts w:ascii="Times New Roman" w:hAnsi="Times New Roman"/>
          <w:color w:val="000000"/>
        </w:rPr>
        <w:t>ской Республики.</w:t>
      </w: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AB621A" w:rsidRDefault="00AB621A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AB621A" w:rsidRPr="009D6EBB" w:rsidRDefault="00AB621A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:rsidR="004C33E5" w:rsidRPr="009D6EBB" w:rsidRDefault="004C33E5" w:rsidP="00DC6FD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3346D" w:rsidRPr="009D6EBB" w:rsidTr="00897495">
        <w:tc>
          <w:tcPr>
            <w:tcW w:w="5211" w:type="dxa"/>
          </w:tcPr>
          <w:p w:rsidR="00C3346D" w:rsidRPr="009D6EBB" w:rsidRDefault="00C3346D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</w:p>
          <w:p w:rsidR="004C33E5" w:rsidRPr="009D6EBB" w:rsidRDefault="004C33E5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3346D" w:rsidRPr="009D6EBB" w:rsidRDefault="00C3346D" w:rsidP="00DC6FD6">
            <w:pPr>
              <w:pStyle w:val="Default"/>
              <w:jc w:val="both"/>
              <w:rPr>
                <w:sz w:val="22"/>
                <w:szCs w:val="22"/>
              </w:rPr>
            </w:pPr>
            <w:r w:rsidRPr="009D6EBB">
              <w:rPr>
                <w:sz w:val="22"/>
                <w:szCs w:val="22"/>
              </w:rPr>
              <w:t>Приложение №</w:t>
            </w:r>
            <w:r w:rsidR="006B4591" w:rsidRPr="009D6EBB">
              <w:rPr>
                <w:sz w:val="22"/>
                <w:szCs w:val="22"/>
              </w:rPr>
              <w:t xml:space="preserve"> </w:t>
            </w:r>
            <w:r w:rsidRPr="009D6EBB">
              <w:rPr>
                <w:sz w:val="22"/>
                <w:szCs w:val="22"/>
              </w:rPr>
              <w:t xml:space="preserve">1 к </w:t>
            </w:r>
            <w:r w:rsidR="004E627C" w:rsidRPr="009D6EBB">
              <w:rPr>
                <w:sz w:val="22"/>
                <w:szCs w:val="22"/>
              </w:rPr>
              <w:t>муницип</w:t>
            </w:r>
            <w:r w:rsidRPr="009D6EBB">
              <w:rPr>
                <w:sz w:val="22"/>
                <w:szCs w:val="22"/>
              </w:rPr>
              <w:t xml:space="preserve">альной программе </w:t>
            </w:r>
            <w:r w:rsidR="00360C6E" w:rsidRPr="009D6EBB">
              <w:rPr>
                <w:sz w:val="22"/>
                <w:szCs w:val="22"/>
              </w:rPr>
              <w:t>Вурнарского муниципального округа</w:t>
            </w:r>
            <w:r w:rsidRPr="009D6EBB">
              <w:rPr>
                <w:sz w:val="22"/>
                <w:szCs w:val="22"/>
              </w:rPr>
              <w:t xml:space="preserve"> Чува</w:t>
            </w:r>
            <w:r w:rsidRPr="009D6EBB">
              <w:rPr>
                <w:sz w:val="22"/>
                <w:szCs w:val="22"/>
              </w:rPr>
              <w:t>ш</w:t>
            </w:r>
            <w:r w:rsidRPr="009D6EBB">
              <w:rPr>
                <w:sz w:val="22"/>
                <w:szCs w:val="22"/>
              </w:rPr>
              <w:t xml:space="preserve">ской Республики </w:t>
            </w:r>
            <w:r w:rsidR="00BB699D" w:rsidRPr="009D6EBB">
              <w:rPr>
                <w:sz w:val="22"/>
                <w:szCs w:val="22"/>
              </w:rPr>
              <w:t>«</w:t>
            </w:r>
            <w:r w:rsidRPr="009D6EBB">
              <w:rPr>
                <w:sz w:val="22"/>
                <w:szCs w:val="22"/>
              </w:rPr>
              <w:t xml:space="preserve">Формирование </w:t>
            </w:r>
            <w:r w:rsidR="000826FF" w:rsidRPr="009D6EBB">
              <w:rPr>
                <w:sz w:val="22"/>
                <w:szCs w:val="22"/>
              </w:rPr>
              <w:t>современной</w:t>
            </w:r>
            <w:r w:rsidRPr="009D6EBB">
              <w:rPr>
                <w:sz w:val="22"/>
                <w:szCs w:val="22"/>
              </w:rPr>
              <w:t xml:space="preserve"> городской среды на территории </w:t>
            </w:r>
            <w:r w:rsidR="00360C6E" w:rsidRPr="009D6EBB">
              <w:rPr>
                <w:sz w:val="22"/>
                <w:szCs w:val="22"/>
              </w:rPr>
              <w:t>Вурнарского муниципального округа</w:t>
            </w:r>
            <w:r w:rsidRPr="009D6EBB">
              <w:rPr>
                <w:sz w:val="22"/>
                <w:szCs w:val="22"/>
              </w:rPr>
              <w:t xml:space="preserve"> Чувашской Республ</w:t>
            </w:r>
            <w:r w:rsidRPr="009D6EBB">
              <w:rPr>
                <w:sz w:val="22"/>
                <w:szCs w:val="22"/>
              </w:rPr>
              <w:t>и</w:t>
            </w:r>
            <w:r w:rsidRPr="009D6EBB">
              <w:rPr>
                <w:sz w:val="22"/>
                <w:szCs w:val="22"/>
              </w:rPr>
              <w:t>ки</w:t>
            </w:r>
            <w:r w:rsidR="00BB699D" w:rsidRPr="009D6EBB">
              <w:rPr>
                <w:sz w:val="22"/>
                <w:szCs w:val="22"/>
              </w:rPr>
              <w:t>»</w:t>
            </w:r>
            <w:r w:rsidRPr="009D6EBB">
              <w:rPr>
                <w:sz w:val="22"/>
                <w:szCs w:val="22"/>
              </w:rPr>
              <w:t xml:space="preserve"> на </w:t>
            </w:r>
            <w:r w:rsidR="00360C6E" w:rsidRPr="009D6EBB">
              <w:rPr>
                <w:sz w:val="22"/>
                <w:szCs w:val="22"/>
              </w:rPr>
              <w:t>2023-2030</w:t>
            </w:r>
            <w:r w:rsidRPr="009D6EBB">
              <w:rPr>
                <w:sz w:val="22"/>
                <w:szCs w:val="22"/>
              </w:rPr>
              <w:t xml:space="preserve"> годы</w:t>
            </w:r>
          </w:p>
        </w:tc>
      </w:tr>
    </w:tbl>
    <w:p w:rsidR="00C3346D" w:rsidRPr="009D6EBB" w:rsidRDefault="00C3346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897495" w:rsidRPr="009D6EBB" w:rsidRDefault="00C3346D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Сведения о целевых индикаторах и показателях </w:t>
      </w:r>
      <w:r w:rsidR="00C87131" w:rsidRPr="009D6EBB">
        <w:rPr>
          <w:rFonts w:ascii="Times New Roman" w:hAnsi="Times New Roman"/>
          <w:b/>
        </w:rPr>
        <w:t>М</w:t>
      </w:r>
      <w:r w:rsidR="004E627C" w:rsidRPr="009D6EBB">
        <w:rPr>
          <w:rFonts w:ascii="Times New Roman" w:hAnsi="Times New Roman"/>
          <w:b/>
        </w:rPr>
        <w:t>уницип</w:t>
      </w:r>
      <w:r w:rsidRPr="009D6EBB">
        <w:rPr>
          <w:rFonts w:ascii="Times New Roman" w:hAnsi="Times New Roman"/>
          <w:b/>
        </w:rPr>
        <w:t xml:space="preserve">альной программы </w:t>
      </w:r>
      <w:r w:rsidR="00360C6E" w:rsidRPr="009D6EBB">
        <w:rPr>
          <w:rFonts w:ascii="Times New Roman" w:hAnsi="Times New Roman"/>
          <w:b/>
        </w:rPr>
        <w:t>Вурнарского м</w:t>
      </w:r>
      <w:r w:rsidR="00360C6E" w:rsidRPr="009D6EBB">
        <w:rPr>
          <w:rFonts w:ascii="Times New Roman" w:hAnsi="Times New Roman"/>
          <w:b/>
        </w:rPr>
        <w:t>у</w:t>
      </w:r>
      <w:r w:rsidR="00360C6E" w:rsidRPr="009D6EBB">
        <w:rPr>
          <w:rFonts w:ascii="Times New Roman" w:hAnsi="Times New Roman"/>
          <w:b/>
        </w:rPr>
        <w:t>ниципального округа</w:t>
      </w:r>
      <w:r w:rsidR="008A7B0F" w:rsidRPr="009D6EBB">
        <w:rPr>
          <w:rFonts w:ascii="Times New Roman" w:hAnsi="Times New Roman"/>
          <w:b/>
        </w:rPr>
        <w:t xml:space="preserve">, подпрограммы муниципальной программы </w:t>
      </w:r>
    </w:p>
    <w:p w:rsidR="00C3346D" w:rsidRPr="009D6EBB" w:rsidRDefault="00360C6E" w:rsidP="00DC6FD6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Вурнарского муниципального округа</w:t>
      </w:r>
    </w:p>
    <w:p w:rsidR="00C3346D" w:rsidRPr="009D6EBB" w:rsidRDefault="00C3346D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a5"/>
        <w:tblW w:w="9752" w:type="dxa"/>
        <w:tblLayout w:type="fixed"/>
        <w:tblLook w:val="04A0" w:firstRow="1" w:lastRow="0" w:firstColumn="1" w:lastColumn="0" w:noHBand="0" w:noVBand="1"/>
      </w:tblPr>
      <w:tblGrid>
        <w:gridCol w:w="532"/>
        <w:gridCol w:w="5105"/>
        <w:gridCol w:w="709"/>
        <w:gridCol w:w="851"/>
        <w:gridCol w:w="851"/>
        <w:gridCol w:w="851"/>
        <w:gridCol w:w="853"/>
      </w:tblGrid>
      <w:tr w:rsidR="005142F5" w:rsidRPr="009D6EBB" w:rsidTr="005142F5">
        <w:trPr>
          <w:trHeight w:val="278"/>
        </w:trPr>
        <w:tc>
          <w:tcPr>
            <w:tcW w:w="532" w:type="dxa"/>
            <w:vMerge w:val="restart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№ </w:t>
            </w:r>
            <w:proofErr w:type="spellStart"/>
            <w:r w:rsidRPr="009D6EB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105" w:type="dxa"/>
            <w:vMerge w:val="restart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Целевой индикатор и показатель (наименование)</w:t>
            </w:r>
          </w:p>
        </w:tc>
        <w:tc>
          <w:tcPr>
            <w:tcW w:w="709" w:type="dxa"/>
            <w:vMerge w:val="restart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ница и</w:t>
            </w:r>
            <w:r w:rsidRPr="009D6EBB">
              <w:rPr>
                <w:rFonts w:ascii="Times New Roman" w:hAnsi="Times New Roman"/>
              </w:rPr>
              <w:t>з</w:t>
            </w:r>
            <w:r w:rsidRPr="009D6EBB">
              <w:rPr>
                <w:rFonts w:ascii="Times New Roman" w:hAnsi="Times New Roman"/>
              </w:rPr>
              <w:t>м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ния</w:t>
            </w:r>
          </w:p>
        </w:tc>
        <w:tc>
          <w:tcPr>
            <w:tcW w:w="3406" w:type="dxa"/>
            <w:gridSpan w:val="4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Значения целевых индикаторов и показателей</w:t>
            </w:r>
          </w:p>
        </w:tc>
      </w:tr>
      <w:tr w:rsidR="005142F5" w:rsidRPr="009D6EBB" w:rsidTr="005142F5">
        <w:trPr>
          <w:trHeight w:val="277"/>
        </w:trPr>
        <w:tc>
          <w:tcPr>
            <w:tcW w:w="532" w:type="dxa"/>
            <w:vMerge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5" w:type="dxa"/>
            <w:vMerge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2024 год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2025 год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2026-2030 годы</w:t>
            </w:r>
          </w:p>
        </w:tc>
      </w:tr>
      <w:tr w:rsidR="005142F5" w:rsidRPr="009D6EBB" w:rsidTr="005142F5">
        <w:tc>
          <w:tcPr>
            <w:tcW w:w="532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</w:t>
            </w:r>
          </w:p>
        </w:tc>
        <w:tc>
          <w:tcPr>
            <w:tcW w:w="5105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7</w:t>
            </w:r>
          </w:p>
        </w:tc>
      </w:tr>
      <w:tr w:rsidR="005142F5" w:rsidRPr="009D6EBB" w:rsidTr="005142F5">
        <w:tc>
          <w:tcPr>
            <w:tcW w:w="9752" w:type="dxa"/>
            <w:gridSpan w:val="7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Муниципальная программа </w:t>
            </w:r>
            <w:r w:rsidR="00BB699D" w:rsidRPr="009D6EBB">
              <w:rPr>
                <w:rFonts w:ascii="Times New Roman" w:hAnsi="Times New Roman"/>
              </w:rPr>
              <w:t>«</w:t>
            </w:r>
            <w:r w:rsidRPr="009D6EBB">
              <w:rPr>
                <w:rFonts w:ascii="Times New Roman" w:hAnsi="Times New Roman"/>
              </w:rPr>
              <w:t>Формирование современной комфортной среды на территории Вурна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ского муниципального округа Чувашской Республики</w:t>
            </w:r>
            <w:r w:rsidR="00BB699D" w:rsidRPr="009D6EBB">
              <w:rPr>
                <w:rFonts w:ascii="Times New Roman" w:hAnsi="Times New Roman"/>
              </w:rPr>
              <w:t>»</w:t>
            </w:r>
          </w:p>
        </w:tc>
      </w:tr>
      <w:tr w:rsidR="005142F5" w:rsidRPr="009D6EBB" w:rsidTr="005142F5">
        <w:tc>
          <w:tcPr>
            <w:tcW w:w="532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1.</w:t>
            </w:r>
          </w:p>
        </w:tc>
        <w:tc>
          <w:tcPr>
            <w:tcW w:w="5105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благоустроенных дворовых террит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рий (оборудованных местами для проведения дос</w:t>
            </w:r>
            <w:r w:rsidRPr="009D6EBB">
              <w:rPr>
                <w:rFonts w:ascii="Times New Roman" w:hAnsi="Times New Roman"/>
              </w:rPr>
              <w:t>у</w:t>
            </w:r>
            <w:r w:rsidRPr="009D6EBB">
              <w:rPr>
                <w:rFonts w:ascii="Times New Roman" w:hAnsi="Times New Roman"/>
              </w:rPr>
              <w:t>га и отдыха разными группами населения (спо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тивные, детские площадки и т.д.))</w:t>
            </w:r>
          </w:p>
        </w:tc>
        <w:tc>
          <w:tcPr>
            <w:tcW w:w="709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7</w:t>
            </w:r>
          </w:p>
        </w:tc>
      </w:tr>
      <w:tr w:rsidR="005142F5" w:rsidRPr="009D6EBB" w:rsidTr="005142F5">
        <w:tc>
          <w:tcPr>
            <w:tcW w:w="532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2.</w:t>
            </w:r>
          </w:p>
        </w:tc>
        <w:tc>
          <w:tcPr>
            <w:tcW w:w="5105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благоустроенных общественных те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риторий</w:t>
            </w:r>
          </w:p>
        </w:tc>
        <w:tc>
          <w:tcPr>
            <w:tcW w:w="709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5142F5" w:rsidRPr="009D6EBB" w:rsidTr="005142F5">
        <w:tc>
          <w:tcPr>
            <w:tcW w:w="532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3.</w:t>
            </w:r>
          </w:p>
        </w:tc>
        <w:tc>
          <w:tcPr>
            <w:tcW w:w="5105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населенных пунктов муниципальных образований, улучшивших эстетический облик</w:t>
            </w:r>
          </w:p>
        </w:tc>
        <w:tc>
          <w:tcPr>
            <w:tcW w:w="709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</w:tr>
      <w:tr w:rsidR="005142F5" w:rsidRPr="009D6EBB" w:rsidTr="001736A5">
        <w:tc>
          <w:tcPr>
            <w:tcW w:w="9752" w:type="dxa"/>
            <w:gridSpan w:val="7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Подпрограмма </w:t>
            </w:r>
            <w:r w:rsidR="00BB699D" w:rsidRPr="009D6EBB">
              <w:rPr>
                <w:rFonts w:ascii="Times New Roman" w:hAnsi="Times New Roman"/>
              </w:rPr>
              <w:t>«</w:t>
            </w:r>
            <w:r w:rsidRPr="009D6EBB">
              <w:rPr>
                <w:rFonts w:ascii="Times New Roman" w:hAnsi="Times New Roman"/>
              </w:rPr>
              <w:t>Благоустройство дворовых и общественных территорий Вурнарского муниципал</w:t>
            </w:r>
            <w:r w:rsidRPr="009D6EBB">
              <w:rPr>
                <w:rFonts w:ascii="Times New Roman" w:hAnsi="Times New Roman"/>
              </w:rPr>
              <w:t>ь</w:t>
            </w:r>
            <w:r w:rsidRPr="009D6EBB">
              <w:rPr>
                <w:rFonts w:ascii="Times New Roman" w:hAnsi="Times New Roman"/>
              </w:rPr>
              <w:t>ного округа Чувашской Республики</w:t>
            </w:r>
            <w:r w:rsidR="00BB699D" w:rsidRPr="009D6EBB">
              <w:rPr>
                <w:rFonts w:ascii="Times New Roman" w:hAnsi="Times New Roman"/>
              </w:rPr>
              <w:t>»</w:t>
            </w:r>
          </w:p>
        </w:tc>
      </w:tr>
      <w:tr w:rsidR="005142F5" w:rsidRPr="009D6EBB" w:rsidTr="005142F5">
        <w:tc>
          <w:tcPr>
            <w:tcW w:w="532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1.</w:t>
            </w:r>
          </w:p>
        </w:tc>
        <w:tc>
          <w:tcPr>
            <w:tcW w:w="5105" w:type="dxa"/>
            <w:vAlign w:val="center"/>
          </w:tcPr>
          <w:p w:rsidR="005142F5" w:rsidRPr="009D6EBB" w:rsidRDefault="005142F5" w:rsidP="000051B7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D6EBB">
              <w:rPr>
                <w:rFonts w:ascii="Times New Roman" w:hAnsi="Times New Roman"/>
              </w:rPr>
              <w:t>Количество благоустроенных дворовых террит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рий (оборудованных местами для проведения дос</w:t>
            </w:r>
            <w:r w:rsidRPr="009D6EBB">
              <w:rPr>
                <w:rFonts w:ascii="Times New Roman" w:hAnsi="Times New Roman"/>
              </w:rPr>
              <w:t>у</w:t>
            </w:r>
            <w:r w:rsidRPr="009D6EBB">
              <w:rPr>
                <w:rFonts w:ascii="Times New Roman" w:hAnsi="Times New Roman"/>
              </w:rPr>
              <w:t>га и отдыха разными группами населения (спо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тивные, детские площадки и т.д.)</w:t>
            </w:r>
            <w:proofErr w:type="gramEnd"/>
          </w:p>
        </w:tc>
        <w:tc>
          <w:tcPr>
            <w:tcW w:w="709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7</w:t>
            </w:r>
          </w:p>
        </w:tc>
      </w:tr>
      <w:tr w:rsidR="005142F5" w:rsidRPr="009D6EBB" w:rsidTr="005142F5">
        <w:tc>
          <w:tcPr>
            <w:tcW w:w="532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2.</w:t>
            </w:r>
          </w:p>
        </w:tc>
        <w:tc>
          <w:tcPr>
            <w:tcW w:w="5105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благоустроенных общественных те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риторий</w:t>
            </w:r>
          </w:p>
        </w:tc>
        <w:tc>
          <w:tcPr>
            <w:tcW w:w="709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5142F5" w:rsidRPr="009D6EBB" w:rsidTr="005142F5">
        <w:tc>
          <w:tcPr>
            <w:tcW w:w="532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3.</w:t>
            </w:r>
          </w:p>
        </w:tc>
        <w:tc>
          <w:tcPr>
            <w:tcW w:w="5105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населенных пунктов муниципальных образований, улучшивших эстетический облик</w:t>
            </w:r>
          </w:p>
        </w:tc>
        <w:tc>
          <w:tcPr>
            <w:tcW w:w="709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1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3" w:type="dxa"/>
            <w:vAlign w:val="center"/>
          </w:tcPr>
          <w:p w:rsidR="005142F5" w:rsidRPr="009D6EBB" w:rsidRDefault="005142F5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</w:tr>
    </w:tbl>
    <w:p w:rsidR="009A1BBB" w:rsidRPr="009D6EBB" w:rsidRDefault="009A1BBB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  <w:sectPr w:rsidR="009A1BBB" w:rsidRPr="009D6EBB" w:rsidSect="00B77B39">
          <w:pgSz w:w="11906" w:h="16838"/>
          <w:pgMar w:top="993" w:right="1133" w:bottom="993" w:left="1134" w:header="708" w:footer="708" w:gutter="0"/>
          <w:cols w:space="708"/>
          <w:docGrid w:linePitch="360"/>
        </w:sectPr>
      </w:pPr>
    </w:p>
    <w:p w:rsidR="001A1EB4" w:rsidRPr="009D6EBB" w:rsidRDefault="001A1EB4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a5"/>
        <w:tblW w:w="1389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106"/>
      </w:tblGrid>
      <w:tr w:rsidR="001A1EB4" w:rsidRPr="009D6EBB" w:rsidTr="004C33E5">
        <w:tc>
          <w:tcPr>
            <w:tcW w:w="4785" w:type="dxa"/>
          </w:tcPr>
          <w:p w:rsidR="001A1EB4" w:rsidRPr="009D6EBB" w:rsidRDefault="001A1EB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06" w:type="dxa"/>
          </w:tcPr>
          <w:p w:rsidR="00C87131" w:rsidRPr="009D6EBB" w:rsidRDefault="001A1EB4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Приложение №</w:t>
            </w:r>
            <w:r w:rsidR="006B4591" w:rsidRPr="009D6EBB">
              <w:rPr>
                <w:rFonts w:ascii="Times New Roman" w:hAnsi="Times New Roman"/>
              </w:rPr>
              <w:t xml:space="preserve"> </w:t>
            </w:r>
            <w:r w:rsidRPr="009D6EBB">
              <w:rPr>
                <w:rFonts w:ascii="Times New Roman" w:hAnsi="Times New Roman"/>
              </w:rPr>
              <w:t xml:space="preserve">2 к </w:t>
            </w:r>
            <w:r w:rsidR="004E627C" w:rsidRPr="009D6EBB">
              <w:rPr>
                <w:rFonts w:ascii="Times New Roman" w:hAnsi="Times New Roman"/>
              </w:rPr>
              <w:t>муницип</w:t>
            </w:r>
            <w:r w:rsidRPr="009D6EBB">
              <w:rPr>
                <w:rFonts w:ascii="Times New Roman" w:hAnsi="Times New Roman"/>
              </w:rPr>
              <w:t xml:space="preserve">альной программе </w:t>
            </w:r>
          </w:p>
          <w:p w:rsidR="00C87131" w:rsidRPr="009D6EBB" w:rsidRDefault="00360C6E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="001A1EB4" w:rsidRPr="009D6EBB">
              <w:rPr>
                <w:rFonts w:ascii="Times New Roman" w:hAnsi="Times New Roman"/>
              </w:rPr>
              <w:t xml:space="preserve"> Чувашской Республики </w:t>
            </w:r>
          </w:p>
          <w:p w:rsidR="00C87131" w:rsidRPr="009D6EBB" w:rsidRDefault="00BB699D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«</w:t>
            </w:r>
            <w:r w:rsidR="001A1EB4" w:rsidRPr="009D6EBB">
              <w:rPr>
                <w:rFonts w:ascii="Times New Roman" w:hAnsi="Times New Roman"/>
              </w:rPr>
              <w:t xml:space="preserve">Формирование </w:t>
            </w:r>
            <w:r w:rsidR="000826FF" w:rsidRPr="009D6EBB">
              <w:rPr>
                <w:rFonts w:ascii="Times New Roman" w:hAnsi="Times New Roman"/>
              </w:rPr>
              <w:t>современной</w:t>
            </w:r>
            <w:r w:rsidR="001A1EB4" w:rsidRPr="009D6EBB">
              <w:rPr>
                <w:rFonts w:ascii="Times New Roman" w:hAnsi="Times New Roman"/>
              </w:rPr>
              <w:t xml:space="preserve"> городской среды</w:t>
            </w:r>
          </w:p>
          <w:p w:rsidR="00C87131" w:rsidRPr="009D6EBB" w:rsidRDefault="001A1EB4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 на территории </w:t>
            </w:r>
            <w:r w:rsidR="00360C6E"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Pr="009D6EBB">
              <w:rPr>
                <w:rFonts w:ascii="Times New Roman" w:hAnsi="Times New Roman"/>
              </w:rPr>
              <w:t xml:space="preserve"> </w:t>
            </w:r>
          </w:p>
          <w:p w:rsidR="006249D9" w:rsidRPr="009D6EBB" w:rsidRDefault="001A1EB4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Чувашской Республики</w:t>
            </w:r>
            <w:r w:rsidR="00BB699D" w:rsidRPr="009D6EBB">
              <w:rPr>
                <w:rFonts w:ascii="Times New Roman" w:hAnsi="Times New Roman"/>
              </w:rPr>
              <w:t>»</w:t>
            </w:r>
            <w:r w:rsidRPr="009D6EBB">
              <w:rPr>
                <w:rFonts w:ascii="Times New Roman" w:hAnsi="Times New Roman"/>
              </w:rPr>
              <w:t xml:space="preserve"> на </w:t>
            </w:r>
            <w:r w:rsidR="00360C6E" w:rsidRPr="009D6EBB">
              <w:rPr>
                <w:rFonts w:ascii="Times New Roman" w:hAnsi="Times New Roman"/>
              </w:rPr>
              <w:t>2023-2030</w:t>
            </w:r>
            <w:r w:rsidRPr="009D6EBB">
              <w:rPr>
                <w:rFonts w:ascii="Times New Roman" w:hAnsi="Times New Roman"/>
              </w:rPr>
              <w:t xml:space="preserve"> годы</w:t>
            </w:r>
          </w:p>
        </w:tc>
      </w:tr>
    </w:tbl>
    <w:p w:rsidR="001A1EB4" w:rsidRPr="009D6EBB" w:rsidRDefault="001A1EB4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A1EB4" w:rsidRDefault="00085D45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Ресур</w:t>
      </w:r>
      <w:r w:rsidR="009E28C4" w:rsidRPr="009D6EBB">
        <w:rPr>
          <w:rFonts w:ascii="Times New Roman" w:hAnsi="Times New Roman"/>
          <w:b/>
        </w:rPr>
        <w:t>с</w:t>
      </w:r>
      <w:r w:rsidRPr="009D6EBB">
        <w:rPr>
          <w:rFonts w:ascii="Times New Roman" w:hAnsi="Times New Roman"/>
          <w:b/>
        </w:rPr>
        <w:t xml:space="preserve">ное </w:t>
      </w:r>
      <w:r w:rsidR="008209EE" w:rsidRPr="009D6EBB">
        <w:rPr>
          <w:rFonts w:ascii="Times New Roman" w:hAnsi="Times New Roman"/>
          <w:b/>
        </w:rPr>
        <w:t>обеспечение и прогнозная (справочная) оценка расходов за счет всех</w:t>
      </w:r>
      <w:r w:rsidR="009E28C4" w:rsidRPr="009D6EBB">
        <w:rPr>
          <w:rFonts w:ascii="Times New Roman" w:hAnsi="Times New Roman"/>
          <w:b/>
        </w:rPr>
        <w:t xml:space="preserve"> источников финансирования реализации </w:t>
      </w:r>
      <w:r w:rsidR="004E627C" w:rsidRPr="009D6EBB">
        <w:rPr>
          <w:rFonts w:ascii="Times New Roman" w:hAnsi="Times New Roman"/>
          <w:b/>
        </w:rPr>
        <w:t>муницип</w:t>
      </w:r>
      <w:r w:rsidR="009E28C4" w:rsidRPr="009D6EBB">
        <w:rPr>
          <w:rFonts w:ascii="Times New Roman" w:hAnsi="Times New Roman"/>
          <w:b/>
        </w:rPr>
        <w:t>альной пр</w:t>
      </w:r>
      <w:r w:rsidR="009E28C4" w:rsidRPr="009D6EBB">
        <w:rPr>
          <w:rFonts w:ascii="Times New Roman" w:hAnsi="Times New Roman"/>
          <w:b/>
        </w:rPr>
        <w:t>о</w:t>
      </w:r>
      <w:r w:rsidR="009E28C4" w:rsidRPr="009D6EBB">
        <w:rPr>
          <w:rFonts w:ascii="Times New Roman" w:hAnsi="Times New Roman"/>
          <w:b/>
        </w:rPr>
        <w:t xml:space="preserve">граммы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="009E28C4" w:rsidRPr="009D6EBB">
        <w:rPr>
          <w:rFonts w:ascii="Times New Roman" w:hAnsi="Times New Roman"/>
          <w:b/>
        </w:rPr>
        <w:t xml:space="preserve"> Чувашской Республики </w:t>
      </w:r>
      <w:r w:rsidR="00BB699D" w:rsidRPr="009D6EBB">
        <w:rPr>
          <w:rFonts w:ascii="Times New Roman" w:hAnsi="Times New Roman"/>
          <w:b/>
        </w:rPr>
        <w:t>«</w:t>
      </w:r>
      <w:r w:rsidR="009E28C4" w:rsidRPr="009D6EBB">
        <w:rPr>
          <w:rFonts w:ascii="Times New Roman" w:hAnsi="Times New Roman"/>
          <w:b/>
        </w:rPr>
        <w:t xml:space="preserve">Формирование </w:t>
      </w:r>
      <w:r w:rsidR="000826FF" w:rsidRPr="009D6EBB">
        <w:rPr>
          <w:rFonts w:ascii="Times New Roman" w:hAnsi="Times New Roman"/>
          <w:b/>
        </w:rPr>
        <w:t>современной</w:t>
      </w:r>
      <w:r w:rsidR="009E28C4" w:rsidRPr="009D6EBB">
        <w:rPr>
          <w:rFonts w:ascii="Times New Roman" w:hAnsi="Times New Roman"/>
          <w:b/>
        </w:rPr>
        <w:t xml:space="preserve"> городской среды на территории </w:t>
      </w:r>
      <w:r w:rsidR="00360C6E" w:rsidRPr="009D6EBB">
        <w:rPr>
          <w:rFonts w:ascii="Times New Roman" w:hAnsi="Times New Roman"/>
          <w:b/>
        </w:rPr>
        <w:t>Вурнарск</w:t>
      </w:r>
      <w:r w:rsidR="00360C6E" w:rsidRPr="009D6EBB">
        <w:rPr>
          <w:rFonts w:ascii="Times New Roman" w:hAnsi="Times New Roman"/>
          <w:b/>
        </w:rPr>
        <w:t>о</w:t>
      </w:r>
      <w:r w:rsidR="00360C6E" w:rsidRPr="009D6EBB">
        <w:rPr>
          <w:rFonts w:ascii="Times New Roman" w:hAnsi="Times New Roman"/>
          <w:b/>
        </w:rPr>
        <w:t>го муниципального округа</w:t>
      </w:r>
      <w:r w:rsidR="009E28C4" w:rsidRPr="009D6EBB">
        <w:rPr>
          <w:rFonts w:ascii="Times New Roman" w:hAnsi="Times New Roman"/>
          <w:b/>
        </w:rPr>
        <w:t xml:space="preserve"> Чувашской Республики</w:t>
      </w:r>
      <w:r w:rsidR="00BB699D" w:rsidRPr="009D6EBB">
        <w:rPr>
          <w:rFonts w:ascii="Times New Roman" w:hAnsi="Times New Roman"/>
          <w:b/>
        </w:rPr>
        <w:t>»</w:t>
      </w:r>
      <w:r w:rsidR="009E28C4" w:rsidRPr="009D6EBB">
        <w:rPr>
          <w:rFonts w:ascii="Times New Roman" w:hAnsi="Times New Roman"/>
          <w:b/>
        </w:rPr>
        <w:t xml:space="preserve"> на </w:t>
      </w:r>
      <w:r w:rsidR="00360C6E" w:rsidRPr="009D6EBB">
        <w:rPr>
          <w:rFonts w:ascii="Times New Roman" w:hAnsi="Times New Roman"/>
          <w:b/>
        </w:rPr>
        <w:t>2023-2030</w:t>
      </w:r>
      <w:r w:rsidR="009E28C4" w:rsidRPr="009D6EBB">
        <w:rPr>
          <w:rFonts w:ascii="Times New Roman" w:hAnsi="Times New Roman"/>
          <w:b/>
        </w:rPr>
        <w:t xml:space="preserve"> годы</w:t>
      </w:r>
    </w:p>
    <w:p w:rsidR="00AB621A" w:rsidRDefault="00AB621A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15752" w:type="dxa"/>
        <w:tblInd w:w="-459" w:type="dxa"/>
        <w:tblLook w:val="04A0" w:firstRow="1" w:lastRow="0" w:firstColumn="1" w:lastColumn="0" w:noHBand="0" w:noVBand="1"/>
      </w:tblPr>
      <w:tblGrid>
        <w:gridCol w:w="1528"/>
        <w:gridCol w:w="2078"/>
        <w:gridCol w:w="1505"/>
        <w:gridCol w:w="1081"/>
        <w:gridCol w:w="1230"/>
        <w:gridCol w:w="985"/>
        <w:gridCol w:w="1833"/>
        <w:gridCol w:w="1317"/>
        <w:gridCol w:w="1343"/>
        <w:gridCol w:w="1417"/>
        <w:gridCol w:w="1435"/>
      </w:tblGrid>
      <w:tr w:rsidR="00AB621A" w:rsidRPr="00AB621A" w:rsidTr="00AB621A">
        <w:trPr>
          <w:trHeight w:val="456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Статус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м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у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ниципальной пр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граммы, (основного мероприятия)</w:t>
            </w:r>
          </w:p>
        </w:tc>
        <w:tc>
          <w:tcPr>
            <w:tcW w:w="48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Код </w:t>
            </w:r>
            <w:proofErr w:type="gramStart"/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бюджетной</w:t>
            </w:r>
            <w:proofErr w:type="gramEnd"/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классификация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Источники ф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и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нансирования</w:t>
            </w:r>
          </w:p>
        </w:tc>
        <w:tc>
          <w:tcPr>
            <w:tcW w:w="5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по годам, рублей</w:t>
            </w:r>
          </w:p>
        </w:tc>
      </w:tr>
      <w:tr w:rsidR="00AB621A" w:rsidRPr="00AB621A" w:rsidTr="00AB621A">
        <w:trPr>
          <w:trHeight w:val="1272"/>
        </w:trPr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главный ра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с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порядитель бюджетных средств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раздел, подраздел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целевая статья ра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с</w:t>
            </w: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группа (</w:t>
            </w:r>
            <w:proofErr w:type="gramStart"/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под-группа</w:t>
            </w:r>
            <w:proofErr w:type="gramEnd"/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) вида расходов</w:t>
            </w: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2026-2030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Муниципальная программа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Формирование совр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менной городской среды на территории Чувашской Республ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А5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Всего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44 857 970,93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26 871 581,90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26 962 437,20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134 812 186,00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7 352 872,00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8 149 627,50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8 127 301,30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40 636 506,50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Республиканский бюджет Чува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ш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ской Республики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51 990,00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57 623,60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175 951,90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879 759,50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Вурна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ского муниц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и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пального округа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37 453 108,93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18 664 330,80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18 659 184,00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93 295 920,00  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ED1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0,00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Подпрограмма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Благоустройство дв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ровых и обществе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ных территорий Ву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нарского муниц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и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пального округа Ч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у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вашской Республики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B34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="00B34D6B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="00B34D6B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А510000000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Всего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44 857 970,93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26 871 581,90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26 962 437,20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134 812 186,00</w:t>
            </w:r>
          </w:p>
        </w:tc>
      </w:tr>
      <w:tr w:rsidR="00AB621A" w:rsidRPr="00AB621A" w:rsidTr="00AB621A">
        <w:trPr>
          <w:trHeight w:val="516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7 352 872,00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8 149 627,50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8 127 301,30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40 636 506,50</w:t>
            </w:r>
          </w:p>
        </w:tc>
      </w:tr>
      <w:tr w:rsidR="00AB621A" w:rsidRPr="00AB621A" w:rsidTr="00AB621A">
        <w:trPr>
          <w:trHeight w:val="756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Республиканский бюджет Чува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ш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ской Республики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51 990,00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57 623,60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175 951,90 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879 759,50</w:t>
            </w:r>
          </w:p>
        </w:tc>
      </w:tr>
      <w:tr w:rsidR="00AB621A" w:rsidRPr="00AB621A" w:rsidTr="00AB621A">
        <w:trPr>
          <w:trHeight w:val="996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Бюджет Вурна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ского муниц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и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пального округа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37 453 108,93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18 664 330,80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18 659 184,00  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93 295 920,00  </w:t>
            </w:r>
          </w:p>
        </w:tc>
      </w:tr>
      <w:tr w:rsidR="00AB621A" w:rsidRPr="00AB621A" w:rsidTr="00AB621A">
        <w:trPr>
          <w:trHeight w:val="480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0,00</w:t>
            </w:r>
          </w:p>
        </w:tc>
      </w:tr>
      <w:tr w:rsidR="00AB621A" w:rsidRPr="00AB621A" w:rsidTr="00AB621A">
        <w:trPr>
          <w:trHeight w:val="300"/>
        </w:trPr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Основное м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роприятие 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Содействие благ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устройству населе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ных пунктов Чува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ш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ской Республики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lastRenderedPageBreak/>
              <w:t>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2B7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="002B7011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="002B7011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А510200000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37 430 827,53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18 636 635,20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18 583 776,00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92 918 880,00</w:t>
            </w:r>
          </w:p>
        </w:tc>
      </w:tr>
      <w:tr w:rsidR="00AB621A" w:rsidRPr="00AB621A" w:rsidTr="00AB621A">
        <w:trPr>
          <w:trHeight w:val="516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AB621A" w:rsidRPr="00AB621A" w:rsidTr="00AB621A">
        <w:trPr>
          <w:trHeight w:val="768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AB621A" w:rsidRPr="00AB621A" w:rsidTr="00AB621A">
        <w:trPr>
          <w:trHeight w:val="1020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Бюджет Вурна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ского муниципал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ь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ного округа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37 430 827,53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18 639 635,00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18 583 776,00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92 918 880,00  </w:t>
            </w:r>
          </w:p>
        </w:tc>
      </w:tr>
      <w:tr w:rsidR="00AB621A" w:rsidRPr="00AB621A" w:rsidTr="00AB621A">
        <w:trPr>
          <w:trHeight w:val="516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AB621A" w:rsidRPr="00AB621A" w:rsidTr="00AB621A">
        <w:trPr>
          <w:trHeight w:val="360"/>
        </w:trPr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Основное м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роприятие 2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Реализация меропри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я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тий регионального проекта «Формиров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ние комфортной г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родской среды»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7B7CEC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7B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</w:t>
            </w:r>
            <w:r w:rsidR="007B7CEC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А51F200000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7 427 143,40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8 231 946,90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8 378 661,20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41 893 306,00</w:t>
            </w:r>
          </w:p>
        </w:tc>
      </w:tr>
      <w:tr w:rsidR="00AB621A" w:rsidRPr="00AB621A" w:rsidTr="00AB621A">
        <w:trPr>
          <w:trHeight w:val="516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7 352 872,00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8 149 627,50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8 127 301,30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40 636 506,50</w:t>
            </w:r>
          </w:p>
        </w:tc>
      </w:tr>
      <w:tr w:rsidR="00AB621A" w:rsidRPr="00AB621A" w:rsidTr="00AB621A">
        <w:trPr>
          <w:trHeight w:val="780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51 990,00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57 623,60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175 951,90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879 759,50</w:t>
            </w:r>
          </w:p>
        </w:tc>
      </w:tr>
      <w:tr w:rsidR="00AB621A" w:rsidRPr="00AB621A" w:rsidTr="00AB621A">
        <w:trPr>
          <w:trHeight w:val="744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Бюджет Вурна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р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ского муниципал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ь</w:t>
            </w: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ного округа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22 281,40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24 695,80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75 408,00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377 040,00</w:t>
            </w:r>
          </w:p>
        </w:tc>
      </w:tr>
      <w:tr w:rsidR="00AB621A" w:rsidRPr="00AB621A" w:rsidTr="00AB621A">
        <w:trPr>
          <w:trHeight w:val="528"/>
        </w:trPr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21A" w:rsidRPr="00AB621A" w:rsidRDefault="00AB621A" w:rsidP="00AB62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21A">
              <w:rPr>
                <w:rFonts w:ascii="Times New Roman" w:hAnsi="Times New Roman"/>
                <w:sz w:val="19"/>
                <w:szCs w:val="19"/>
                <w:lang w:eastAsia="ru-RU"/>
              </w:rPr>
              <w:t>0,00</w:t>
            </w:r>
          </w:p>
        </w:tc>
      </w:tr>
    </w:tbl>
    <w:p w:rsidR="00AB621A" w:rsidRDefault="00AB621A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B621A" w:rsidRPr="009D6EBB" w:rsidRDefault="00AB621A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E28C4" w:rsidRPr="009D6EBB" w:rsidRDefault="009E28C4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22774F" w:rsidRPr="009D6EBB" w:rsidRDefault="0022774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  <w:sectPr w:rsidR="0022774F" w:rsidRPr="009D6EBB" w:rsidSect="00360C6E">
          <w:pgSz w:w="16838" w:h="11906" w:orient="landscape"/>
          <w:pgMar w:top="426" w:right="1134" w:bottom="426" w:left="1134" w:header="567" w:footer="567" w:gutter="0"/>
          <w:cols w:space="708"/>
          <w:docGrid w:linePitch="360"/>
        </w:sect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0BAA" w:rsidRPr="009D6EBB" w:rsidTr="005F44C8">
        <w:trPr>
          <w:jc w:val="center"/>
        </w:trPr>
        <w:tc>
          <w:tcPr>
            <w:tcW w:w="4785" w:type="dxa"/>
          </w:tcPr>
          <w:p w:rsidR="00440BAA" w:rsidRPr="009D6EBB" w:rsidRDefault="00440BAA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440BAA" w:rsidRPr="009D6EBB" w:rsidRDefault="00440BAA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Приложение №</w:t>
            </w:r>
            <w:r w:rsidR="006B4591" w:rsidRPr="009D6EBB">
              <w:rPr>
                <w:rFonts w:ascii="Times New Roman" w:hAnsi="Times New Roman"/>
              </w:rPr>
              <w:t xml:space="preserve"> </w:t>
            </w:r>
            <w:r w:rsidRPr="009D6EBB">
              <w:rPr>
                <w:rFonts w:ascii="Times New Roman" w:hAnsi="Times New Roman"/>
              </w:rPr>
              <w:t xml:space="preserve">3 к </w:t>
            </w:r>
            <w:r w:rsidR="004E627C" w:rsidRPr="009D6EBB">
              <w:rPr>
                <w:rFonts w:ascii="Times New Roman" w:hAnsi="Times New Roman"/>
              </w:rPr>
              <w:t>муницип</w:t>
            </w:r>
            <w:r w:rsidRPr="009D6EBB">
              <w:rPr>
                <w:rFonts w:ascii="Times New Roman" w:hAnsi="Times New Roman"/>
              </w:rPr>
              <w:t xml:space="preserve">альной программе </w:t>
            </w:r>
            <w:r w:rsidR="00360C6E"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Pr="009D6EBB">
              <w:rPr>
                <w:rFonts w:ascii="Times New Roman" w:hAnsi="Times New Roman"/>
              </w:rPr>
              <w:t xml:space="preserve"> Чува</w:t>
            </w:r>
            <w:r w:rsidRPr="009D6EBB">
              <w:rPr>
                <w:rFonts w:ascii="Times New Roman" w:hAnsi="Times New Roman"/>
              </w:rPr>
              <w:t>ш</w:t>
            </w:r>
            <w:r w:rsidRPr="009D6EBB">
              <w:rPr>
                <w:rFonts w:ascii="Times New Roman" w:hAnsi="Times New Roman"/>
              </w:rPr>
              <w:t xml:space="preserve">ской Республики </w:t>
            </w:r>
            <w:r w:rsidR="00BB699D" w:rsidRPr="009D6EBB">
              <w:rPr>
                <w:rFonts w:ascii="Times New Roman" w:hAnsi="Times New Roman"/>
              </w:rPr>
              <w:t>«</w:t>
            </w:r>
            <w:r w:rsidRPr="009D6EBB">
              <w:rPr>
                <w:rFonts w:ascii="Times New Roman" w:hAnsi="Times New Roman"/>
              </w:rPr>
              <w:t xml:space="preserve">Формирование </w:t>
            </w:r>
            <w:r w:rsidR="000826FF" w:rsidRPr="009D6EBB">
              <w:rPr>
                <w:rFonts w:ascii="Times New Roman" w:hAnsi="Times New Roman"/>
              </w:rPr>
              <w:t>современной</w:t>
            </w:r>
            <w:r w:rsidRPr="009D6EBB">
              <w:rPr>
                <w:rFonts w:ascii="Times New Roman" w:hAnsi="Times New Roman"/>
              </w:rPr>
              <w:t xml:space="preserve"> городской среды на территории </w:t>
            </w:r>
            <w:r w:rsidR="00360C6E"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Pr="009D6EBB">
              <w:rPr>
                <w:rFonts w:ascii="Times New Roman" w:hAnsi="Times New Roman"/>
              </w:rPr>
              <w:t xml:space="preserve"> Чувашской Республ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ки</w:t>
            </w:r>
            <w:r w:rsidR="00BB699D" w:rsidRPr="009D6EBB">
              <w:rPr>
                <w:rFonts w:ascii="Times New Roman" w:hAnsi="Times New Roman"/>
              </w:rPr>
              <w:t>»</w:t>
            </w:r>
            <w:r w:rsidRPr="009D6EBB">
              <w:rPr>
                <w:rFonts w:ascii="Times New Roman" w:hAnsi="Times New Roman"/>
              </w:rPr>
              <w:t xml:space="preserve"> на </w:t>
            </w:r>
            <w:r w:rsidR="00360C6E" w:rsidRPr="009D6EBB">
              <w:rPr>
                <w:rFonts w:ascii="Times New Roman" w:hAnsi="Times New Roman"/>
              </w:rPr>
              <w:t>2023-2030</w:t>
            </w:r>
            <w:r w:rsidRPr="009D6EBB">
              <w:rPr>
                <w:rFonts w:ascii="Times New Roman" w:hAnsi="Times New Roman"/>
              </w:rPr>
              <w:t xml:space="preserve"> годы</w:t>
            </w:r>
          </w:p>
          <w:p w:rsidR="00D41F2A" w:rsidRPr="009D6EBB" w:rsidRDefault="00D41F2A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</w:p>
          <w:p w:rsidR="00D41F2A" w:rsidRPr="009D6EBB" w:rsidRDefault="00D41F2A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</w:p>
        </w:tc>
      </w:tr>
    </w:tbl>
    <w:p w:rsidR="00440BAA" w:rsidRPr="009D6EBB" w:rsidRDefault="00440BAA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40BAA" w:rsidRPr="009D6EBB" w:rsidRDefault="00440BAA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Нормативная стоимость (единичные расценки) работ по благоустройству</w:t>
      </w:r>
      <w:r w:rsidR="00E60529" w:rsidRPr="009D6EBB">
        <w:rPr>
          <w:rFonts w:ascii="Times New Roman" w:hAnsi="Times New Roman"/>
          <w:b/>
        </w:rPr>
        <w:t xml:space="preserve"> дворовых территорий, входящих в состав минимального перечня работ</w:t>
      </w:r>
    </w:p>
    <w:p w:rsidR="00D41F2A" w:rsidRPr="009D6EBB" w:rsidRDefault="00D41F2A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E60529" w:rsidRPr="009D6EBB" w:rsidRDefault="00E6052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292"/>
        <w:gridCol w:w="3209"/>
      </w:tblGrid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№</w:t>
            </w:r>
          </w:p>
        </w:tc>
        <w:tc>
          <w:tcPr>
            <w:tcW w:w="439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Виды работ, входящих в состав минимал</w:t>
            </w:r>
            <w:r w:rsidRPr="009D6EBB">
              <w:rPr>
                <w:rFonts w:ascii="Times New Roman" w:hAnsi="Times New Roman"/>
              </w:rPr>
              <w:t>ь</w:t>
            </w:r>
            <w:r w:rsidRPr="009D6EBB">
              <w:rPr>
                <w:rFonts w:ascii="Times New Roman" w:hAnsi="Times New Roman"/>
              </w:rPr>
              <w:t>ного перечня работ</w:t>
            </w:r>
          </w:p>
        </w:tc>
        <w:tc>
          <w:tcPr>
            <w:tcW w:w="1292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209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Нормативная стоимость (ед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ничные расценки)</w:t>
            </w:r>
          </w:p>
        </w:tc>
      </w:tr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Ремонт тротуара</w:t>
            </w:r>
          </w:p>
        </w:tc>
        <w:tc>
          <w:tcPr>
            <w:tcW w:w="1292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 </w:t>
            </w:r>
            <w:proofErr w:type="spellStart"/>
            <w:r w:rsidRPr="009D6EBB">
              <w:rPr>
                <w:rFonts w:ascii="Times New Roman" w:hAnsi="Times New Roman"/>
              </w:rPr>
              <w:t>кв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3209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1200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="00FA011D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Ремонт тротуара с заменой </w:t>
            </w:r>
            <w:proofErr w:type="spellStart"/>
            <w:r w:rsidRPr="009D6EBB">
              <w:rPr>
                <w:rFonts w:ascii="Times New Roman" w:hAnsi="Times New Roman"/>
              </w:rPr>
              <w:t>поребрика</w:t>
            </w:r>
            <w:proofErr w:type="spellEnd"/>
          </w:p>
        </w:tc>
        <w:tc>
          <w:tcPr>
            <w:tcW w:w="1292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 </w:t>
            </w:r>
            <w:proofErr w:type="spellStart"/>
            <w:r w:rsidRPr="009D6EBB">
              <w:rPr>
                <w:rFonts w:ascii="Times New Roman" w:hAnsi="Times New Roman"/>
              </w:rPr>
              <w:t>кв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3209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2140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="00FA011D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Строительство тротуара</w:t>
            </w:r>
          </w:p>
        </w:tc>
        <w:tc>
          <w:tcPr>
            <w:tcW w:w="1292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 </w:t>
            </w:r>
            <w:proofErr w:type="spellStart"/>
            <w:r w:rsidRPr="009D6EBB">
              <w:rPr>
                <w:rFonts w:ascii="Times New Roman" w:hAnsi="Times New Roman"/>
              </w:rPr>
              <w:t>кв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3209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1980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="00FA011D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Ремонт проезжей части</w:t>
            </w:r>
          </w:p>
        </w:tc>
        <w:tc>
          <w:tcPr>
            <w:tcW w:w="1292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 </w:t>
            </w:r>
            <w:proofErr w:type="spellStart"/>
            <w:r w:rsidRPr="009D6EBB">
              <w:rPr>
                <w:rFonts w:ascii="Times New Roman" w:hAnsi="Times New Roman"/>
              </w:rPr>
              <w:t>кв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3209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870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="00FA011D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Скамья (брус фанерный) 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500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812 с установкой</w:t>
            </w:r>
          </w:p>
        </w:tc>
        <w:tc>
          <w:tcPr>
            <w:tcW w:w="1292" w:type="dxa"/>
            <w:vAlign w:val="center"/>
          </w:tcPr>
          <w:p w:rsidR="00E60529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E60529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16174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Скамья (фанера)2000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500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812</w:t>
            </w:r>
            <w:r w:rsidR="00FA011D" w:rsidRPr="009D6EBB">
              <w:rPr>
                <w:rFonts w:ascii="Times New Roman" w:hAnsi="Times New Roman"/>
              </w:rPr>
              <w:t xml:space="preserve"> с установкой</w:t>
            </w:r>
          </w:p>
        </w:tc>
        <w:tc>
          <w:tcPr>
            <w:tcW w:w="1292" w:type="dxa"/>
            <w:vAlign w:val="center"/>
          </w:tcPr>
          <w:p w:rsidR="00E60529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E60529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10774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FA011D" w:rsidRPr="009D6EBB" w:rsidTr="00FB35D7">
        <w:tc>
          <w:tcPr>
            <w:tcW w:w="67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Скамья (брус фанерный)2000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350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470 с установкой</w:t>
            </w:r>
          </w:p>
        </w:tc>
        <w:tc>
          <w:tcPr>
            <w:tcW w:w="1292" w:type="dxa"/>
            <w:vAlign w:val="center"/>
          </w:tcPr>
          <w:p w:rsidR="00FA011D" w:rsidRPr="009D6EBB" w:rsidRDefault="00FA011D" w:rsidP="00DC6FD6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9917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FA011D" w:rsidRPr="009D6EBB" w:rsidTr="00FB35D7">
        <w:tc>
          <w:tcPr>
            <w:tcW w:w="67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Скамья (фанера)2000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350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470 с установкой</w:t>
            </w:r>
          </w:p>
        </w:tc>
        <w:tc>
          <w:tcPr>
            <w:tcW w:w="1292" w:type="dxa"/>
            <w:vAlign w:val="center"/>
          </w:tcPr>
          <w:p w:rsidR="00FA011D" w:rsidRPr="009D6EBB" w:rsidRDefault="00FA011D" w:rsidP="00DC6FD6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8144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FA011D" w:rsidRPr="009D6EBB" w:rsidTr="00FB35D7">
        <w:tc>
          <w:tcPr>
            <w:tcW w:w="67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Урна наземная </w:t>
            </w:r>
            <w:r w:rsidRPr="009D6EBB">
              <w:rPr>
                <w:rFonts w:ascii="Times New Roman" w:hAnsi="Times New Roman"/>
                <w:lang w:val="en-US"/>
              </w:rPr>
              <w:t>V</w:t>
            </w:r>
            <w:r w:rsidRPr="009D6EBB">
              <w:rPr>
                <w:rFonts w:ascii="Times New Roman" w:hAnsi="Times New Roman"/>
              </w:rPr>
              <w:t>=20л с установкой</w:t>
            </w:r>
          </w:p>
        </w:tc>
        <w:tc>
          <w:tcPr>
            <w:tcW w:w="1292" w:type="dxa"/>
            <w:vAlign w:val="center"/>
          </w:tcPr>
          <w:p w:rsidR="00FA011D" w:rsidRPr="009D6EBB" w:rsidRDefault="00FA011D" w:rsidP="00DC6FD6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3469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FA011D" w:rsidRPr="009D6EBB" w:rsidTr="00FB35D7">
        <w:tc>
          <w:tcPr>
            <w:tcW w:w="67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D6EBB">
              <w:rPr>
                <w:rFonts w:ascii="Times New Roman" w:hAnsi="Times New Roman"/>
              </w:rPr>
              <w:t>Урна</w:t>
            </w:r>
            <w:proofErr w:type="gramEnd"/>
            <w:r w:rsidRPr="009D6EBB">
              <w:rPr>
                <w:rFonts w:ascii="Times New Roman" w:hAnsi="Times New Roman"/>
              </w:rPr>
              <w:t xml:space="preserve"> вкапываемая </w:t>
            </w:r>
            <w:r w:rsidRPr="009D6EBB">
              <w:rPr>
                <w:rFonts w:ascii="Times New Roman" w:hAnsi="Times New Roman"/>
                <w:lang w:val="en-US"/>
              </w:rPr>
              <w:t>V</w:t>
            </w:r>
            <w:r w:rsidRPr="009D6EBB">
              <w:rPr>
                <w:rFonts w:ascii="Times New Roman" w:hAnsi="Times New Roman"/>
              </w:rPr>
              <w:t>=20л с установкой</w:t>
            </w:r>
          </w:p>
        </w:tc>
        <w:tc>
          <w:tcPr>
            <w:tcW w:w="1292" w:type="dxa"/>
            <w:vAlign w:val="center"/>
          </w:tcPr>
          <w:p w:rsidR="00FA011D" w:rsidRPr="009D6EBB" w:rsidRDefault="00FA011D" w:rsidP="00DC6FD6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3516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FA011D" w:rsidRPr="009D6EBB" w:rsidTr="00FB35D7">
        <w:tc>
          <w:tcPr>
            <w:tcW w:w="67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Урна наземная </w:t>
            </w:r>
            <w:r w:rsidRPr="009D6EBB">
              <w:rPr>
                <w:rFonts w:ascii="Times New Roman" w:hAnsi="Times New Roman"/>
                <w:lang w:val="en-US"/>
              </w:rPr>
              <w:t>V</w:t>
            </w:r>
            <w:r w:rsidRPr="009D6EBB">
              <w:rPr>
                <w:rFonts w:ascii="Times New Roman" w:hAnsi="Times New Roman"/>
              </w:rPr>
              <w:t>=40л с установкой</w:t>
            </w:r>
          </w:p>
        </w:tc>
        <w:tc>
          <w:tcPr>
            <w:tcW w:w="1292" w:type="dxa"/>
            <w:vAlign w:val="center"/>
          </w:tcPr>
          <w:p w:rsidR="00FA011D" w:rsidRPr="009D6EBB" w:rsidRDefault="00FA011D" w:rsidP="00DC6FD6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4053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FA011D" w:rsidRPr="009D6EBB" w:rsidTr="00FB35D7">
        <w:tc>
          <w:tcPr>
            <w:tcW w:w="67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12</w:t>
            </w:r>
          </w:p>
        </w:tc>
        <w:tc>
          <w:tcPr>
            <w:tcW w:w="439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D6EBB">
              <w:rPr>
                <w:rFonts w:ascii="Times New Roman" w:hAnsi="Times New Roman"/>
              </w:rPr>
              <w:t>Урна</w:t>
            </w:r>
            <w:proofErr w:type="gramEnd"/>
            <w:r w:rsidRPr="009D6EBB">
              <w:rPr>
                <w:rFonts w:ascii="Times New Roman" w:hAnsi="Times New Roman"/>
              </w:rPr>
              <w:t xml:space="preserve"> вкапываемая </w:t>
            </w:r>
            <w:r w:rsidRPr="009D6EBB">
              <w:rPr>
                <w:rFonts w:ascii="Times New Roman" w:hAnsi="Times New Roman"/>
                <w:lang w:val="en-US"/>
              </w:rPr>
              <w:t>V</w:t>
            </w:r>
            <w:r w:rsidRPr="009D6EBB">
              <w:rPr>
                <w:rFonts w:ascii="Times New Roman" w:hAnsi="Times New Roman"/>
              </w:rPr>
              <w:t>=40л с установкой</w:t>
            </w:r>
          </w:p>
        </w:tc>
        <w:tc>
          <w:tcPr>
            <w:tcW w:w="1292" w:type="dxa"/>
            <w:vAlign w:val="center"/>
          </w:tcPr>
          <w:p w:rsidR="00FA011D" w:rsidRPr="009D6EBB" w:rsidRDefault="00FA011D" w:rsidP="00DC6FD6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4030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FA011D" w:rsidRPr="009D6EBB" w:rsidTr="00FB35D7">
        <w:tc>
          <w:tcPr>
            <w:tcW w:w="67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13</w:t>
            </w:r>
          </w:p>
        </w:tc>
        <w:tc>
          <w:tcPr>
            <w:tcW w:w="4395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Опора освещения с </w:t>
            </w:r>
            <w:proofErr w:type="spellStart"/>
            <w:r w:rsidRPr="009D6EBB">
              <w:rPr>
                <w:rFonts w:ascii="Times New Roman" w:hAnsi="Times New Roman"/>
              </w:rPr>
              <w:t>однорожковым</w:t>
            </w:r>
            <w:proofErr w:type="spellEnd"/>
            <w:r w:rsidRPr="009D6EBB">
              <w:rPr>
                <w:rFonts w:ascii="Times New Roman" w:hAnsi="Times New Roman"/>
              </w:rPr>
              <w:t xml:space="preserve"> св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тильником с установкой</w:t>
            </w:r>
          </w:p>
        </w:tc>
        <w:tc>
          <w:tcPr>
            <w:tcW w:w="1292" w:type="dxa"/>
            <w:vAlign w:val="center"/>
          </w:tcPr>
          <w:p w:rsidR="00FA011D" w:rsidRPr="009D6EBB" w:rsidRDefault="00FA011D" w:rsidP="00DC6FD6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1шт.</w:t>
            </w:r>
          </w:p>
        </w:tc>
        <w:tc>
          <w:tcPr>
            <w:tcW w:w="3209" w:type="dxa"/>
            <w:vAlign w:val="center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25600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E60529" w:rsidRPr="009D6EBB" w:rsidTr="00FB35D7">
        <w:tc>
          <w:tcPr>
            <w:tcW w:w="675" w:type="dxa"/>
            <w:vAlign w:val="center"/>
          </w:tcPr>
          <w:p w:rsidR="00E60529" w:rsidRPr="009D6EBB" w:rsidRDefault="00E6052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14</w:t>
            </w:r>
          </w:p>
        </w:tc>
        <w:tc>
          <w:tcPr>
            <w:tcW w:w="4395" w:type="dxa"/>
            <w:vAlign w:val="center"/>
          </w:tcPr>
          <w:p w:rsidR="00E60529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Ремонт брусчатого покрытия в местах пр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валов</w:t>
            </w:r>
          </w:p>
        </w:tc>
        <w:tc>
          <w:tcPr>
            <w:tcW w:w="1292" w:type="dxa"/>
            <w:vAlign w:val="center"/>
          </w:tcPr>
          <w:p w:rsidR="00E60529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 </w:t>
            </w:r>
            <w:proofErr w:type="spellStart"/>
            <w:r w:rsidRPr="009D6EBB">
              <w:rPr>
                <w:rFonts w:ascii="Times New Roman" w:hAnsi="Times New Roman"/>
              </w:rPr>
              <w:t>кв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3209" w:type="dxa"/>
            <w:vAlign w:val="center"/>
          </w:tcPr>
          <w:p w:rsidR="00E60529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660,8*</w:t>
            </w:r>
          </w:p>
        </w:tc>
      </w:tr>
    </w:tbl>
    <w:p w:rsidR="00E60529" w:rsidRPr="009D6EBB" w:rsidRDefault="00E6052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9D6EBB">
        <w:rPr>
          <w:rFonts w:ascii="Times New Roman" w:hAnsi="Times New Roman"/>
          <w:i/>
        </w:rPr>
        <w:t>* расчетный метод</w:t>
      </w: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9D6EBB">
        <w:rPr>
          <w:rFonts w:ascii="Times New Roman" w:hAnsi="Times New Roman"/>
          <w:i/>
        </w:rPr>
        <w:t>** коммерческое предложение</w:t>
      </w: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  <w:i/>
        </w:rPr>
      </w:pP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F7578" w:rsidRPr="009D6EBB" w:rsidRDefault="004F757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B35D7" w:rsidRPr="009D6EBB" w:rsidRDefault="00FB35D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B35D7" w:rsidRPr="009D6EBB" w:rsidRDefault="00FB35D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B35D7" w:rsidRDefault="00FB35D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543757" w:rsidRPr="009D6EBB" w:rsidRDefault="0054375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B35D7" w:rsidRPr="009D6EBB" w:rsidRDefault="00FB35D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B35D7" w:rsidRPr="009D6EBB" w:rsidRDefault="00FB35D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FA011D" w:rsidRPr="009D6EBB" w:rsidTr="00FB35D7">
        <w:tc>
          <w:tcPr>
            <w:tcW w:w="4785" w:type="dxa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FA011D" w:rsidRPr="009D6EBB" w:rsidRDefault="00FA011D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Приложение №</w:t>
            </w:r>
            <w:r w:rsidR="006B4591" w:rsidRPr="009D6EBB">
              <w:rPr>
                <w:rFonts w:ascii="Times New Roman" w:hAnsi="Times New Roman"/>
              </w:rPr>
              <w:t xml:space="preserve"> </w:t>
            </w:r>
            <w:r w:rsidRPr="009D6EBB">
              <w:rPr>
                <w:rFonts w:ascii="Times New Roman" w:hAnsi="Times New Roman"/>
              </w:rPr>
              <w:t xml:space="preserve">4 к </w:t>
            </w:r>
            <w:r w:rsidR="004E627C" w:rsidRPr="009D6EBB">
              <w:rPr>
                <w:rFonts w:ascii="Times New Roman" w:hAnsi="Times New Roman"/>
              </w:rPr>
              <w:t>муницип</w:t>
            </w:r>
            <w:r w:rsidRPr="009D6EBB">
              <w:rPr>
                <w:rFonts w:ascii="Times New Roman" w:hAnsi="Times New Roman"/>
              </w:rPr>
              <w:t xml:space="preserve">альной программе </w:t>
            </w:r>
            <w:r w:rsidR="00360C6E"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Pr="009D6EBB">
              <w:rPr>
                <w:rFonts w:ascii="Times New Roman" w:hAnsi="Times New Roman"/>
              </w:rPr>
              <w:t xml:space="preserve"> Чувашской Республики </w:t>
            </w:r>
            <w:r w:rsidR="00BB699D" w:rsidRPr="009D6EBB">
              <w:rPr>
                <w:rFonts w:ascii="Times New Roman" w:hAnsi="Times New Roman"/>
              </w:rPr>
              <w:t>«</w:t>
            </w:r>
            <w:r w:rsidRPr="009D6EBB">
              <w:rPr>
                <w:rFonts w:ascii="Times New Roman" w:hAnsi="Times New Roman"/>
              </w:rPr>
              <w:t xml:space="preserve">Формирование </w:t>
            </w:r>
            <w:r w:rsidR="000826FF" w:rsidRPr="009D6EBB">
              <w:rPr>
                <w:rFonts w:ascii="Times New Roman" w:hAnsi="Times New Roman"/>
              </w:rPr>
              <w:t>современной</w:t>
            </w:r>
            <w:r w:rsidRPr="009D6EBB">
              <w:rPr>
                <w:rFonts w:ascii="Times New Roman" w:hAnsi="Times New Roman"/>
              </w:rPr>
              <w:t xml:space="preserve"> горо</w:t>
            </w:r>
            <w:r w:rsidRPr="009D6EBB">
              <w:rPr>
                <w:rFonts w:ascii="Times New Roman" w:hAnsi="Times New Roman"/>
              </w:rPr>
              <w:t>д</w:t>
            </w:r>
            <w:r w:rsidRPr="009D6EBB">
              <w:rPr>
                <w:rFonts w:ascii="Times New Roman" w:hAnsi="Times New Roman"/>
              </w:rPr>
              <w:t xml:space="preserve">ской среды на территории </w:t>
            </w:r>
            <w:r w:rsidR="00360C6E" w:rsidRPr="009D6EBB">
              <w:rPr>
                <w:rFonts w:ascii="Times New Roman" w:hAnsi="Times New Roman"/>
              </w:rPr>
              <w:t>Вурнарского муниц</w:t>
            </w:r>
            <w:r w:rsidR="00360C6E" w:rsidRPr="009D6EBB">
              <w:rPr>
                <w:rFonts w:ascii="Times New Roman" w:hAnsi="Times New Roman"/>
              </w:rPr>
              <w:t>и</w:t>
            </w:r>
            <w:r w:rsidR="00360C6E" w:rsidRPr="009D6EBB">
              <w:rPr>
                <w:rFonts w:ascii="Times New Roman" w:hAnsi="Times New Roman"/>
              </w:rPr>
              <w:t>пального округа</w:t>
            </w:r>
            <w:r w:rsidRPr="009D6EBB">
              <w:rPr>
                <w:rFonts w:ascii="Times New Roman" w:hAnsi="Times New Roman"/>
              </w:rPr>
              <w:t xml:space="preserve"> Чувашской Республики</w:t>
            </w:r>
            <w:r w:rsidR="00BB699D" w:rsidRPr="009D6EBB">
              <w:rPr>
                <w:rFonts w:ascii="Times New Roman" w:hAnsi="Times New Roman"/>
              </w:rPr>
              <w:t>»</w:t>
            </w:r>
            <w:r w:rsidRPr="009D6EBB">
              <w:rPr>
                <w:rFonts w:ascii="Times New Roman" w:hAnsi="Times New Roman"/>
              </w:rPr>
              <w:t xml:space="preserve"> на </w:t>
            </w:r>
            <w:r w:rsidR="00360C6E" w:rsidRPr="009D6EBB">
              <w:rPr>
                <w:rFonts w:ascii="Times New Roman" w:hAnsi="Times New Roman"/>
              </w:rPr>
              <w:t>2023-2030</w:t>
            </w:r>
            <w:r w:rsidRPr="009D6EBB">
              <w:rPr>
                <w:rFonts w:ascii="Times New Roman" w:hAnsi="Times New Roman"/>
              </w:rPr>
              <w:t xml:space="preserve"> годы</w:t>
            </w:r>
          </w:p>
        </w:tc>
      </w:tr>
    </w:tbl>
    <w:p w:rsidR="00FA011D" w:rsidRPr="009D6EBB" w:rsidRDefault="00FA011D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D7FC4" w:rsidRPr="009D6EBB" w:rsidRDefault="00FD7FC4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Ориентировочная стоимость (единичные расценки) работ по благоустройству дворовых террит</w:t>
      </w:r>
      <w:r w:rsidRPr="009D6EBB">
        <w:rPr>
          <w:rFonts w:ascii="Times New Roman" w:hAnsi="Times New Roman"/>
          <w:b/>
        </w:rPr>
        <w:t>о</w:t>
      </w:r>
      <w:r w:rsidRPr="009D6EBB">
        <w:rPr>
          <w:rFonts w:ascii="Times New Roman" w:hAnsi="Times New Roman"/>
          <w:b/>
        </w:rPr>
        <w:t>рий, входящих в состав дополнительного перечня работ</w:t>
      </w:r>
    </w:p>
    <w:p w:rsidR="00FD7FC4" w:rsidRPr="009D6EBB" w:rsidRDefault="00FD7FC4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"/>
        <w:gridCol w:w="5259"/>
        <w:gridCol w:w="1633"/>
        <w:gridCol w:w="2480"/>
      </w:tblGrid>
      <w:tr w:rsidR="00FD7FC4" w:rsidRPr="009D6EBB" w:rsidTr="00FB35D7">
        <w:tc>
          <w:tcPr>
            <w:tcW w:w="519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№</w:t>
            </w:r>
          </w:p>
        </w:tc>
        <w:tc>
          <w:tcPr>
            <w:tcW w:w="5259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Виды работ, входящих в состав дополнительного перечня работ</w:t>
            </w:r>
          </w:p>
        </w:tc>
        <w:tc>
          <w:tcPr>
            <w:tcW w:w="1633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Единица и</w:t>
            </w:r>
            <w:r w:rsidRPr="009D6EBB">
              <w:rPr>
                <w:rFonts w:ascii="Times New Roman" w:hAnsi="Times New Roman"/>
              </w:rPr>
              <w:t>з</w:t>
            </w:r>
            <w:r w:rsidRPr="009D6EBB">
              <w:rPr>
                <w:rFonts w:ascii="Times New Roman" w:hAnsi="Times New Roman"/>
              </w:rPr>
              <w:t>мерения</w:t>
            </w:r>
          </w:p>
        </w:tc>
        <w:tc>
          <w:tcPr>
            <w:tcW w:w="2480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Нормативная сто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мость</w:t>
            </w:r>
            <w:r w:rsidR="002F5472" w:rsidRPr="009D6EBB">
              <w:rPr>
                <w:rFonts w:ascii="Times New Roman" w:hAnsi="Times New Roman"/>
              </w:rPr>
              <w:t xml:space="preserve"> </w:t>
            </w:r>
            <w:r w:rsidRPr="009D6EBB">
              <w:rPr>
                <w:rFonts w:ascii="Times New Roman" w:hAnsi="Times New Roman"/>
              </w:rPr>
              <w:t>(единичные ра</w:t>
            </w:r>
            <w:r w:rsidRPr="009D6EBB">
              <w:rPr>
                <w:rFonts w:ascii="Times New Roman" w:hAnsi="Times New Roman"/>
              </w:rPr>
              <w:t>с</w:t>
            </w:r>
            <w:r w:rsidRPr="009D6EBB">
              <w:rPr>
                <w:rFonts w:ascii="Times New Roman" w:hAnsi="Times New Roman"/>
              </w:rPr>
              <w:t>ценки) работ по благ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устройству дворовых территорий с учетом НДС (руб.)</w:t>
            </w:r>
          </w:p>
        </w:tc>
      </w:tr>
      <w:tr w:rsidR="00FD7FC4" w:rsidRPr="009D6EBB" w:rsidTr="00FB35D7">
        <w:trPr>
          <w:trHeight w:val="90"/>
        </w:trPr>
        <w:tc>
          <w:tcPr>
            <w:tcW w:w="519" w:type="dxa"/>
            <w:vMerge w:val="restart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</w:t>
            </w:r>
          </w:p>
        </w:tc>
        <w:tc>
          <w:tcPr>
            <w:tcW w:w="5259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Стрижка живой изгороди из кустарника:</w:t>
            </w:r>
          </w:p>
        </w:tc>
        <w:tc>
          <w:tcPr>
            <w:tcW w:w="1633" w:type="dxa"/>
            <w:vMerge w:val="restart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100 </w:t>
            </w:r>
            <w:proofErr w:type="spellStart"/>
            <w:r w:rsidRPr="009D6EBB">
              <w:rPr>
                <w:rFonts w:ascii="Times New Roman" w:hAnsi="Times New Roman"/>
              </w:rPr>
              <w:t>кв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2480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D7FC4" w:rsidRPr="009D6EBB" w:rsidTr="00FB35D7">
        <w:trPr>
          <w:trHeight w:val="90"/>
        </w:trPr>
        <w:tc>
          <w:tcPr>
            <w:tcW w:w="519" w:type="dxa"/>
            <w:vMerge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Без шипов и колючек</w:t>
            </w:r>
          </w:p>
        </w:tc>
        <w:tc>
          <w:tcPr>
            <w:tcW w:w="1633" w:type="dxa"/>
            <w:vMerge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FD7FC4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675,5</w:t>
            </w:r>
            <w:r w:rsidR="00FD7FC4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FD7FC4" w:rsidRPr="009D6EBB" w:rsidTr="00FB35D7">
        <w:trPr>
          <w:trHeight w:val="90"/>
        </w:trPr>
        <w:tc>
          <w:tcPr>
            <w:tcW w:w="519" w:type="dxa"/>
            <w:vMerge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наличием шипов и колючек</w:t>
            </w:r>
          </w:p>
        </w:tc>
        <w:tc>
          <w:tcPr>
            <w:tcW w:w="1633" w:type="dxa"/>
            <w:vMerge/>
            <w:vAlign w:val="center"/>
          </w:tcPr>
          <w:p w:rsidR="00FD7FC4" w:rsidRPr="009D6EBB" w:rsidRDefault="00FD7F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FD7FC4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878,2</w:t>
            </w:r>
            <w:r w:rsidR="00FD7FC4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90"/>
        </w:trPr>
        <w:tc>
          <w:tcPr>
            <w:tcW w:w="519" w:type="dxa"/>
            <w:vMerge w:val="restart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</w:t>
            </w: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Обрезка кустарников на пень:</w:t>
            </w:r>
          </w:p>
        </w:tc>
        <w:tc>
          <w:tcPr>
            <w:tcW w:w="1633" w:type="dxa"/>
            <w:vMerge w:val="restart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100 кустов</w:t>
            </w:r>
          </w:p>
        </w:tc>
        <w:tc>
          <w:tcPr>
            <w:tcW w:w="2480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73345" w:rsidRPr="009D6EBB" w:rsidTr="00FB35D7">
        <w:trPr>
          <w:trHeight w:val="9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D6EBB">
              <w:rPr>
                <w:rFonts w:ascii="Times New Roman" w:hAnsi="Times New Roman"/>
              </w:rPr>
              <w:t>Мягколиственные</w:t>
            </w:r>
            <w:proofErr w:type="spellEnd"/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1779,5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135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Твердолиственные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2428,4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135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наличием шипов и колючек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5045,3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 w:val="restart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</w:t>
            </w: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Валка крупномерных деревьев в стесненных услов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ях</w:t>
            </w:r>
          </w:p>
        </w:tc>
        <w:tc>
          <w:tcPr>
            <w:tcW w:w="1633" w:type="dxa"/>
            <w:vMerge w:val="restart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 </w:t>
            </w:r>
            <w:proofErr w:type="spellStart"/>
            <w:r w:rsidRPr="009D6EBB">
              <w:rPr>
                <w:rFonts w:ascii="Times New Roman" w:hAnsi="Times New Roman"/>
              </w:rPr>
              <w:t>куб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2480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D6EBB">
              <w:rPr>
                <w:rFonts w:ascii="Times New Roman" w:hAnsi="Times New Roman"/>
              </w:rPr>
              <w:t>Мягколиственные</w:t>
            </w:r>
            <w:proofErr w:type="spellEnd"/>
            <w:r w:rsidRPr="009D6EBB">
              <w:rPr>
                <w:rFonts w:ascii="Times New Roman" w:hAnsi="Times New Roman"/>
              </w:rPr>
              <w:t xml:space="preserve"> с диаметром ствола: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до 0,7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316,0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0,7-0,8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298,2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свыше 0,8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280,4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D6EBB">
              <w:rPr>
                <w:rFonts w:ascii="Times New Roman" w:hAnsi="Times New Roman"/>
              </w:rPr>
              <w:t>Твердолиственные</w:t>
            </w:r>
            <w:proofErr w:type="gramEnd"/>
            <w:r w:rsidRPr="009D6EBB">
              <w:rPr>
                <w:rFonts w:ascii="Times New Roman" w:hAnsi="Times New Roman"/>
              </w:rPr>
              <w:t xml:space="preserve"> с диаметром ствола: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до 0,7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493,7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0,7-0,8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434,5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30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Свыше 0,8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37</w:t>
            </w:r>
            <w:r w:rsidR="00EC7AAA" w:rsidRPr="009D6EBB">
              <w:rPr>
                <w:rFonts w:ascii="Times New Roman" w:hAnsi="Times New Roman"/>
                <w:color w:val="FF0000"/>
              </w:rPr>
              <w:t>5,2</w:t>
            </w:r>
            <w:r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54"/>
        </w:trPr>
        <w:tc>
          <w:tcPr>
            <w:tcW w:w="519" w:type="dxa"/>
            <w:vMerge w:val="restart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</w:t>
            </w: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Обрезка под естественный вид кроны дерева</w:t>
            </w:r>
          </w:p>
        </w:tc>
        <w:tc>
          <w:tcPr>
            <w:tcW w:w="1633" w:type="dxa"/>
            <w:vMerge w:val="restart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дерево</w:t>
            </w:r>
          </w:p>
        </w:tc>
        <w:tc>
          <w:tcPr>
            <w:tcW w:w="2480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73345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Высота дерева: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73345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до 3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72,2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от 3 до 5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83,4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73345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свыше 5 м</w:t>
            </w:r>
          </w:p>
        </w:tc>
        <w:tc>
          <w:tcPr>
            <w:tcW w:w="1633" w:type="dxa"/>
            <w:vMerge/>
            <w:vAlign w:val="center"/>
          </w:tcPr>
          <w:p w:rsidR="00D73345" w:rsidRPr="009D6EBB" w:rsidRDefault="00D73345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73345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148,8</w:t>
            </w:r>
            <w:r w:rsidR="00D73345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90"/>
        </w:trPr>
        <w:tc>
          <w:tcPr>
            <w:tcW w:w="519" w:type="dxa"/>
            <w:vMerge w:val="restart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5</w:t>
            </w: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Вырезка сухих сучьев</w:t>
            </w:r>
          </w:p>
        </w:tc>
        <w:tc>
          <w:tcPr>
            <w:tcW w:w="1633" w:type="dxa"/>
            <w:vMerge w:val="restart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дерево</w:t>
            </w: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805F7" w:rsidRPr="009D6EBB" w:rsidTr="00FB35D7">
        <w:trPr>
          <w:trHeight w:val="90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Деревья лиственных пород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805F7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диаметр ствола дерева до 350 мм: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805F7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5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92,4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15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146,5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54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20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248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39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диаметр ствола дерева от 350 до 500 мм: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805F7" w:rsidRPr="009D6EBB" w:rsidTr="00FB35D7">
        <w:trPr>
          <w:trHeight w:val="213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5</w:t>
            </w: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124,0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33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15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169,1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33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20</w:t>
            </w:r>
          </w:p>
        </w:tc>
        <w:tc>
          <w:tcPr>
            <w:tcW w:w="1633" w:type="dxa"/>
            <w:vMerge/>
            <w:tcBorders>
              <w:top w:val="single" w:sz="4" w:space="0" w:color="auto"/>
            </w:tcBorders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315,6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33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Деревья хвойных пород</w:t>
            </w:r>
          </w:p>
        </w:tc>
        <w:tc>
          <w:tcPr>
            <w:tcW w:w="1633" w:type="dxa"/>
            <w:vMerge w:val="restart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100 деревьев</w:t>
            </w: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805F7" w:rsidRPr="009D6EBB" w:rsidTr="00FB35D7">
        <w:trPr>
          <w:trHeight w:val="33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ель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805F7" w:rsidRPr="009D6EBB" w:rsidTr="00FB35D7">
        <w:trPr>
          <w:trHeight w:val="90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150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1262,5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90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от 150 до 200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1938,9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rPr>
          <w:trHeight w:val="90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сосна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805F7" w:rsidRPr="009D6EBB" w:rsidTr="00FB35D7">
        <w:trPr>
          <w:trHeight w:val="33"/>
        </w:trPr>
        <w:tc>
          <w:tcPr>
            <w:tcW w:w="519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число срезанных ветвей до 200</w:t>
            </w:r>
          </w:p>
        </w:tc>
        <w:tc>
          <w:tcPr>
            <w:tcW w:w="1633" w:type="dxa"/>
            <w:vMerge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D805F7" w:rsidRPr="009D6EBB" w:rsidRDefault="00EC7AAA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5884,2</w:t>
            </w:r>
            <w:r w:rsidR="00D805F7" w:rsidRPr="009D6EBB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D805F7" w:rsidRPr="009D6EBB" w:rsidTr="00FB35D7">
        <w:tc>
          <w:tcPr>
            <w:tcW w:w="51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6</w:t>
            </w:r>
          </w:p>
        </w:tc>
        <w:tc>
          <w:tcPr>
            <w:tcW w:w="5259" w:type="dxa"/>
            <w:vAlign w:val="center"/>
          </w:tcPr>
          <w:p w:rsidR="00D805F7" w:rsidRPr="009D6EBB" w:rsidRDefault="00D805F7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Строительство автомобильных (гостевых) парковок</w:t>
            </w:r>
          </w:p>
        </w:tc>
        <w:tc>
          <w:tcPr>
            <w:tcW w:w="1633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1 </w:t>
            </w:r>
            <w:proofErr w:type="spellStart"/>
            <w:r w:rsidRPr="009D6EBB">
              <w:rPr>
                <w:rFonts w:ascii="Times New Roman" w:hAnsi="Times New Roman"/>
              </w:rPr>
              <w:t>кв</w:t>
            </w:r>
            <w:proofErr w:type="gramStart"/>
            <w:r w:rsidRPr="009D6EB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2480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2100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</w:t>
            </w:r>
          </w:p>
        </w:tc>
      </w:tr>
      <w:tr w:rsidR="00D805F7" w:rsidRPr="009D6EBB" w:rsidTr="00FB35D7">
        <w:tc>
          <w:tcPr>
            <w:tcW w:w="519" w:type="dxa"/>
            <w:vAlign w:val="center"/>
          </w:tcPr>
          <w:p w:rsidR="00D805F7" w:rsidRPr="009D6EBB" w:rsidRDefault="00D805F7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259" w:type="dxa"/>
            <w:vAlign w:val="center"/>
          </w:tcPr>
          <w:p w:rsidR="00D805F7" w:rsidRPr="009D6EBB" w:rsidRDefault="000A657F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Качели одинарные с цепной подвеской для детей до 3-х лет с установкой</w:t>
            </w:r>
          </w:p>
        </w:tc>
        <w:tc>
          <w:tcPr>
            <w:tcW w:w="1633" w:type="dxa"/>
            <w:vAlign w:val="center"/>
          </w:tcPr>
          <w:p w:rsidR="00D805F7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шт.</w:t>
            </w:r>
          </w:p>
        </w:tc>
        <w:tc>
          <w:tcPr>
            <w:tcW w:w="2480" w:type="dxa"/>
            <w:vAlign w:val="center"/>
          </w:tcPr>
          <w:p w:rsidR="00D805F7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13456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***</w:t>
            </w:r>
          </w:p>
        </w:tc>
      </w:tr>
      <w:tr w:rsidR="000A657F" w:rsidRPr="009D6EBB" w:rsidTr="00FB35D7">
        <w:tc>
          <w:tcPr>
            <w:tcW w:w="519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8</w:t>
            </w:r>
          </w:p>
        </w:tc>
        <w:tc>
          <w:tcPr>
            <w:tcW w:w="5259" w:type="dxa"/>
            <w:vAlign w:val="center"/>
          </w:tcPr>
          <w:p w:rsidR="000A657F" w:rsidRPr="009D6EBB" w:rsidRDefault="000A657F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Качели одинарные с цепной подвеской с установкой</w:t>
            </w:r>
          </w:p>
        </w:tc>
        <w:tc>
          <w:tcPr>
            <w:tcW w:w="1633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шт.</w:t>
            </w:r>
          </w:p>
        </w:tc>
        <w:tc>
          <w:tcPr>
            <w:tcW w:w="2480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15360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***</w:t>
            </w:r>
          </w:p>
        </w:tc>
      </w:tr>
      <w:tr w:rsidR="000A657F" w:rsidRPr="009D6EBB" w:rsidTr="00FB35D7">
        <w:tc>
          <w:tcPr>
            <w:tcW w:w="519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9</w:t>
            </w:r>
          </w:p>
        </w:tc>
        <w:tc>
          <w:tcPr>
            <w:tcW w:w="5259" w:type="dxa"/>
            <w:vAlign w:val="center"/>
          </w:tcPr>
          <w:p w:rsidR="000A657F" w:rsidRPr="009D6EBB" w:rsidRDefault="000A657F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Качели двойные с цепной подвеской с установкой</w:t>
            </w:r>
          </w:p>
        </w:tc>
        <w:tc>
          <w:tcPr>
            <w:tcW w:w="1633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шт.</w:t>
            </w:r>
          </w:p>
        </w:tc>
        <w:tc>
          <w:tcPr>
            <w:tcW w:w="2480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17320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***</w:t>
            </w:r>
          </w:p>
        </w:tc>
      </w:tr>
      <w:tr w:rsidR="000A657F" w:rsidRPr="009D6EBB" w:rsidTr="00FB35D7">
        <w:tc>
          <w:tcPr>
            <w:tcW w:w="519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10</w:t>
            </w:r>
          </w:p>
        </w:tc>
        <w:tc>
          <w:tcPr>
            <w:tcW w:w="5259" w:type="dxa"/>
            <w:vAlign w:val="center"/>
          </w:tcPr>
          <w:p w:rsidR="000A657F" w:rsidRPr="009D6EBB" w:rsidRDefault="000A657F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Песочница 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2000 с установкой</w:t>
            </w:r>
          </w:p>
        </w:tc>
        <w:tc>
          <w:tcPr>
            <w:tcW w:w="1633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шт.</w:t>
            </w:r>
          </w:p>
        </w:tc>
        <w:tc>
          <w:tcPr>
            <w:tcW w:w="2480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13400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***</w:t>
            </w:r>
          </w:p>
        </w:tc>
      </w:tr>
      <w:tr w:rsidR="000A657F" w:rsidRPr="009D6EBB" w:rsidTr="00FB35D7">
        <w:tc>
          <w:tcPr>
            <w:tcW w:w="519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11</w:t>
            </w:r>
          </w:p>
        </w:tc>
        <w:tc>
          <w:tcPr>
            <w:tcW w:w="5259" w:type="dxa"/>
            <w:vAlign w:val="center"/>
          </w:tcPr>
          <w:p w:rsidR="000A657F" w:rsidRPr="009D6EBB" w:rsidRDefault="000A657F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Песочница с крышей 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2000</w:t>
            </w:r>
            <w:r w:rsidRPr="009D6EBB">
              <w:rPr>
                <w:rFonts w:ascii="Times New Roman" w:hAnsi="Times New Roman"/>
                <w:lang w:val="en-US"/>
              </w:rPr>
              <w:t>x</w:t>
            </w:r>
            <w:r w:rsidRPr="009D6EBB">
              <w:rPr>
                <w:rFonts w:ascii="Times New Roman" w:hAnsi="Times New Roman"/>
              </w:rPr>
              <w:t>2300 с установкой</w:t>
            </w:r>
          </w:p>
        </w:tc>
        <w:tc>
          <w:tcPr>
            <w:tcW w:w="1633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27000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***</w:t>
            </w:r>
          </w:p>
        </w:tc>
      </w:tr>
      <w:tr w:rsidR="000A657F" w:rsidRPr="009D6EBB" w:rsidTr="00FB35D7">
        <w:tc>
          <w:tcPr>
            <w:tcW w:w="519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12</w:t>
            </w:r>
          </w:p>
        </w:tc>
        <w:tc>
          <w:tcPr>
            <w:tcW w:w="5259" w:type="dxa"/>
            <w:vAlign w:val="center"/>
          </w:tcPr>
          <w:p w:rsidR="000A657F" w:rsidRPr="009D6EBB" w:rsidRDefault="000A657F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Горка (высотой 1500 мм) с установкой</w:t>
            </w:r>
          </w:p>
        </w:tc>
        <w:tc>
          <w:tcPr>
            <w:tcW w:w="1633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шт.</w:t>
            </w:r>
          </w:p>
        </w:tc>
        <w:tc>
          <w:tcPr>
            <w:tcW w:w="2480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32555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***</w:t>
            </w:r>
          </w:p>
        </w:tc>
      </w:tr>
      <w:tr w:rsidR="000A657F" w:rsidRPr="009D6EBB" w:rsidTr="00FB35D7">
        <w:tc>
          <w:tcPr>
            <w:tcW w:w="519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12</w:t>
            </w:r>
          </w:p>
        </w:tc>
        <w:tc>
          <w:tcPr>
            <w:tcW w:w="5259" w:type="dxa"/>
            <w:vAlign w:val="center"/>
          </w:tcPr>
          <w:p w:rsidR="000A657F" w:rsidRPr="009D6EBB" w:rsidRDefault="000A657F" w:rsidP="00DC6FD6">
            <w:pPr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Горка (высотой 950 мм) с установкой</w:t>
            </w:r>
          </w:p>
        </w:tc>
        <w:tc>
          <w:tcPr>
            <w:tcW w:w="1633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шт.</w:t>
            </w:r>
          </w:p>
        </w:tc>
        <w:tc>
          <w:tcPr>
            <w:tcW w:w="2480" w:type="dxa"/>
            <w:vAlign w:val="center"/>
          </w:tcPr>
          <w:p w:rsidR="000A657F" w:rsidRPr="009D6EBB" w:rsidRDefault="000A657F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23980</w:t>
            </w:r>
            <w:r w:rsidR="00EC7AAA" w:rsidRPr="009D6EBB">
              <w:rPr>
                <w:rFonts w:ascii="Times New Roman" w:hAnsi="Times New Roman"/>
                <w:color w:val="FF0000"/>
              </w:rPr>
              <w:t>,0</w:t>
            </w:r>
            <w:r w:rsidRPr="009D6EBB">
              <w:rPr>
                <w:rFonts w:ascii="Times New Roman" w:hAnsi="Times New Roman"/>
                <w:color w:val="FF0000"/>
              </w:rPr>
              <w:t>***</w:t>
            </w:r>
          </w:p>
        </w:tc>
      </w:tr>
    </w:tbl>
    <w:p w:rsidR="006A4668" w:rsidRPr="009D6EBB" w:rsidRDefault="006A466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545800" w:rsidRPr="009D6EBB" w:rsidRDefault="00545800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</w:rPr>
        <w:t xml:space="preserve">* по аналогии с Постановлением администрации города Чебоксары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Об установлении цен (тар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 xml:space="preserve">фов) на работы и услуги, предоставляемые муниципальным бюджетным учреждением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Управление ЖКХ и благоустройства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  <w:color w:val="FF0000"/>
        </w:rPr>
        <w:t>от 28.12.2015 № 3813</w:t>
      </w: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** расчетный метод</w:t>
      </w: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*** коммерческое предложение</w:t>
      </w: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C0369" w:rsidRPr="009D6EBB" w:rsidRDefault="00CC036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E4C6C" w:rsidRPr="009D6EBB" w:rsidRDefault="007E4C6C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C0369" w:rsidRPr="009D6EBB" w:rsidRDefault="00CC036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E32E11" w:rsidRPr="009D6EBB" w:rsidRDefault="00E32E11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E32E11" w:rsidRPr="009D6EBB" w:rsidRDefault="00E32E11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C0369" w:rsidRPr="009D6EBB" w:rsidRDefault="00CC036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D0D57" w:rsidRPr="009D6EBB" w:rsidRDefault="001D0D5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D0D57" w:rsidRPr="009D6EBB" w:rsidRDefault="001D0D5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654B8B" w:rsidRPr="009D6EBB" w:rsidTr="00FB35D7">
        <w:tc>
          <w:tcPr>
            <w:tcW w:w="4785" w:type="dxa"/>
          </w:tcPr>
          <w:p w:rsidR="00654B8B" w:rsidRPr="009D6EBB" w:rsidRDefault="00654B8B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6" w:type="dxa"/>
          </w:tcPr>
          <w:p w:rsidR="00654B8B" w:rsidRPr="009D6EBB" w:rsidRDefault="008005C2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Приложение №</w:t>
            </w:r>
            <w:r w:rsidR="006B4591" w:rsidRPr="009D6EBB">
              <w:rPr>
                <w:rFonts w:ascii="Times New Roman" w:hAnsi="Times New Roman"/>
              </w:rPr>
              <w:t xml:space="preserve"> </w:t>
            </w:r>
            <w:r w:rsidR="00654B8B" w:rsidRPr="009D6EBB">
              <w:rPr>
                <w:rFonts w:ascii="Times New Roman" w:hAnsi="Times New Roman"/>
              </w:rPr>
              <w:t xml:space="preserve">5 к </w:t>
            </w:r>
            <w:r w:rsidR="004E627C" w:rsidRPr="009D6EBB">
              <w:rPr>
                <w:rFonts w:ascii="Times New Roman" w:hAnsi="Times New Roman"/>
              </w:rPr>
              <w:t>муницип</w:t>
            </w:r>
            <w:r w:rsidR="00654B8B" w:rsidRPr="009D6EBB">
              <w:rPr>
                <w:rFonts w:ascii="Times New Roman" w:hAnsi="Times New Roman"/>
              </w:rPr>
              <w:t xml:space="preserve">альной программе </w:t>
            </w:r>
            <w:r w:rsidR="00360C6E" w:rsidRPr="009D6EBB">
              <w:rPr>
                <w:rFonts w:ascii="Times New Roman" w:hAnsi="Times New Roman"/>
              </w:rPr>
              <w:t>Ву</w:t>
            </w:r>
            <w:r w:rsidR="00360C6E" w:rsidRPr="009D6EBB">
              <w:rPr>
                <w:rFonts w:ascii="Times New Roman" w:hAnsi="Times New Roman"/>
              </w:rPr>
              <w:t>р</w:t>
            </w:r>
            <w:r w:rsidR="00360C6E" w:rsidRPr="009D6EBB">
              <w:rPr>
                <w:rFonts w:ascii="Times New Roman" w:hAnsi="Times New Roman"/>
              </w:rPr>
              <w:t>нарского муниципального округа</w:t>
            </w:r>
            <w:r w:rsidR="00654B8B" w:rsidRPr="009D6EBB">
              <w:rPr>
                <w:rFonts w:ascii="Times New Roman" w:hAnsi="Times New Roman"/>
              </w:rPr>
              <w:t xml:space="preserve"> Чувашской Ре</w:t>
            </w:r>
            <w:r w:rsidR="00654B8B" w:rsidRPr="009D6EBB">
              <w:rPr>
                <w:rFonts w:ascii="Times New Roman" w:hAnsi="Times New Roman"/>
              </w:rPr>
              <w:t>с</w:t>
            </w:r>
            <w:r w:rsidR="00654B8B" w:rsidRPr="009D6EBB">
              <w:rPr>
                <w:rFonts w:ascii="Times New Roman" w:hAnsi="Times New Roman"/>
              </w:rPr>
              <w:t xml:space="preserve">публики </w:t>
            </w:r>
            <w:r w:rsidR="00BB699D" w:rsidRPr="009D6EBB">
              <w:rPr>
                <w:rFonts w:ascii="Times New Roman" w:hAnsi="Times New Roman"/>
              </w:rPr>
              <w:t>«</w:t>
            </w:r>
            <w:r w:rsidR="00654B8B" w:rsidRPr="009D6EBB">
              <w:rPr>
                <w:rFonts w:ascii="Times New Roman" w:hAnsi="Times New Roman"/>
              </w:rPr>
              <w:t xml:space="preserve">Формирование </w:t>
            </w:r>
            <w:r w:rsidR="000826FF" w:rsidRPr="009D6EBB">
              <w:rPr>
                <w:rFonts w:ascii="Times New Roman" w:hAnsi="Times New Roman"/>
              </w:rPr>
              <w:t>современной</w:t>
            </w:r>
            <w:r w:rsidR="00654B8B" w:rsidRPr="009D6EBB">
              <w:rPr>
                <w:rFonts w:ascii="Times New Roman" w:hAnsi="Times New Roman"/>
              </w:rPr>
              <w:t xml:space="preserve"> городской среды на территории </w:t>
            </w:r>
            <w:r w:rsidR="00360C6E"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="00654B8B" w:rsidRPr="009D6EBB">
              <w:rPr>
                <w:rFonts w:ascii="Times New Roman" w:hAnsi="Times New Roman"/>
              </w:rPr>
              <w:t xml:space="preserve"> Чувашской Республики</w:t>
            </w:r>
            <w:r w:rsidR="00BB699D" w:rsidRPr="009D6EBB">
              <w:rPr>
                <w:rFonts w:ascii="Times New Roman" w:hAnsi="Times New Roman"/>
              </w:rPr>
              <w:t>»</w:t>
            </w:r>
            <w:r w:rsidR="00654B8B" w:rsidRPr="009D6EBB">
              <w:rPr>
                <w:rFonts w:ascii="Times New Roman" w:hAnsi="Times New Roman"/>
              </w:rPr>
              <w:t xml:space="preserve"> на </w:t>
            </w:r>
            <w:r w:rsidR="00360C6E" w:rsidRPr="009D6EBB">
              <w:rPr>
                <w:rFonts w:ascii="Times New Roman" w:hAnsi="Times New Roman"/>
              </w:rPr>
              <w:t>2023-2030</w:t>
            </w:r>
            <w:r w:rsidR="00654B8B" w:rsidRPr="009D6EBB">
              <w:rPr>
                <w:rFonts w:ascii="Times New Roman" w:hAnsi="Times New Roman"/>
              </w:rPr>
              <w:t xml:space="preserve"> годы</w:t>
            </w:r>
          </w:p>
        </w:tc>
      </w:tr>
    </w:tbl>
    <w:p w:rsidR="000A657F" w:rsidRPr="009D6EBB" w:rsidRDefault="000A657F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13856" w:rsidRPr="009D6EBB" w:rsidRDefault="00413856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5F2BE9" w:rsidRPr="009D6EBB" w:rsidRDefault="005F2BE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Адресный перечень дворовых территорий</w:t>
      </w:r>
      <w:r w:rsidR="00814CD0" w:rsidRPr="009D6EBB">
        <w:rPr>
          <w:rFonts w:ascii="Times New Roman" w:hAnsi="Times New Roman"/>
          <w:b/>
        </w:rPr>
        <w:t xml:space="preserve">, на которых планируется благоустройство по </w:t>
      </w:r>
      <w:r w:rsidRPr="009D6EBB">
        <w:rPr>
          <w:rFonts w:ascii="Times New Roman" w:hAnsi="Times New Roman"/>
          <w:b/>
        </w:rPr>
        <w:t xml:space="preserve"> </w:t>
      </w:r>
      <w:r w:rsidR="004E627C" w:rsidRPr="009D6EBB">
        <w:rPr>
          <w:rFonts w:ascii="Times New Roman" w:hAnsi="Times New Roman"/>
          <w:b/>
        </w:rPr>
        <w:t>муниц</w:t>
      </w:r>
      <w:r w:rsidR="004E627C" w:rsidRPr="009D6EBB">
        <w:rPr>
          <w:rFonts w:ascii="Times New Roman" w:hAnsi="Times New Roman"/>
          <w:b/>
        </w:rPr>
        <w:t>и</w:t>
      </w:r>
      <w:r w:rsidR="004E627C" w:rsidRPr="009D6EBB">
        <w:rPr>
          <w:rFonts w:ascii="Times New Roman" w:hAnsi="Times New Roman"/>
          <w:b/>
        </w:rPr>
        <w:t>п</w:t>
      </w:r>
      <w:r w:rsidRPr="009D6EBB">
        <w:rPr>
          <w:rFonts w:ascii="Times New Roman" w:hAnsi="Times New Roman"/>
          <w:b/>
        </w:rPr>
        <w:t>альной программ</w:t>
      </w:r>
      <w:r w:rsidR="00814CD0" w:rsidRPr="009D6EBB">
        <w:rPr>
          <w:rFonts w:ascii="Times New Roman" w:hAnsi="Times New Roman"/>
          <w:b/>
        </w:rPr>
        <w:t>е</w:t>
      </w:r>
      <w:r w:rsidRPr="009D6EBB">
        <w:rPr>
          <w:rFonts w:ascii="Times New Roman" w:hAnsi="Times New Roman"/>
          <w:b/>
        </w:rPr>
        <w:t xml:space="preserve">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 </w:t>
      </w:r>
      <w:r w:rsidR="00BB699D" w:rsidRPr="009D6EBB">
        <w:rPr>
          <w:rFonts w:ascii="Times New Roman" w:hAnsi="Times New Roman"/>
          <w:b/>
        </w:rPr>
        <w:t>«</w:t>
      </w:r>
      <w:r w:rsidRPr="009D6EBB">
        <w:rPr>
          <w:rFonts w:ascii="Times New Roman" w:hAnsi="Times New Roman"/>
          <w:b/>
        </w:rPr>
        <w:t xml:space="preserve">Формирование </w:t>
      </w:r>
      <w:r w:rsidR="000826FF" w:rsidRPr="009D6EBB">
        <w:rPr>
          <w:rFonts w:ascii="Times New Roman" w:hAnsi="Times New Roman"/>
          <w:b/>
        </w:rPr>
        <w:t>современной</w:t>
      </w:r>
      <w:r w:rsidRPr="009D6EBB">
        <w:rPr>
          <w:rFonts w:ascii="Times New Roman" w:hAnsi="Times New Roman"/>
          <w:b/>
        </w:rPr>
        <w:t xml:space="preserve"> городской среды на территории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</w:t>
      </w:r>
      <w:r w:rsidR="00BB699D" w:rsidRPr="009D6EBB">
        <w:rPr>
          <w:rFonts w:ascii="Times New Roman" w:hAnsi="Times New Roman"/>
          <w:b/>
        </w:rPr>
        <w:t>»</w:t>
      </w:r>
      <w:r w:rsidRPr="009D6EBB">
        <w:rPr>
          <w:rFonts w:ascii="Times New Roman" w:hAnsi="Times New Roman"/>
          <w:b/>
        </w:rPr>
        <w:t xml:space="preserve"> на </w:t>
      </w:r>
      <w:r w:rsidR="00360C6E" w:rsidRPr="009D6EBB">
        <w:rPr>
          <w:rFonts w:ascii="Times New Roman" w:hAnsi="Times New Roman"/>
          <w:b/>
        </w:rPr>
        <w:t>2023-2030</w:t>
      </w:r>
      <w:r w:rsidRPr="009D6EBB">
        <w:rPr>
          <w:rFonts w:ascii="Times New Roman" w:hAnsi="Times New Roman"/>
          <w:b/>
        </w:rPr>
        <w:t xml:space="preserve"> годы</w:t>
      </w:r>
    </w:p>
    <w:p w:rsidR="005F2BE9" w:rsidRPr="009D6EBB" w:rsidRDefault="005F2BE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1276"/>
        <w:gridCol w:w="3827"/>
      </w:tblGrid>
      <w:tr w:rsidR="005F2BE9" w:rsidRPr="009D6EBB" w:rsidTr="00FB35D7">
        <w:tc>
          <w:tcPr>
            <w:tcW w:w="534" w:type="dxa"/>
            <w:vAlign w:val="center"/>
          </w:tcPr>
          <w:p w:rsidR="005F2BE9" w:rsidRPr="009D6EBB" w:rsidRDefault="005F2BE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  <w:vAlign w:val="center"/>
          </w:tcPr>
          <w:p w:rsidR="005F2BE9" w:rsidRPr="009D6EBB" w:rsidRDefault="005F2BE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835" w:type="dxa"/>
            <w:vAlign w:val="center"/>
          </w:tcPr>
          <w:p w:rsidR="005F2BE9" w:rsidRPr="009D6EBB" w:rsidRDefault="005F2BE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Месторасположение</w:t>
            </w:r>
          </w:p>
        </w:tc>
        <w:tc>
          <w:tcPr>
            <w:tcW w:w="1276" w:type="dxa"/>
            <w:vAlign w:val="center"/>
          </w:tcPr>
          <w:p w:rsidR="005F2BE9" w:rsidRPr="009D6EBB" w:rsidRDefault="005F2BE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Площадь, кв. м</w:t>
            </w:r>
          </w:p>
        </w:tc>
        <w:tc>
          <w:tcPr>
            <w:tcW w:w="3827" w:type="dxa"/>
            <w:vAlign w:val="center"/>
          </w:tcPr>
          <w:p w:rsidR="005F2BE9" w:rsidRPr="009D6EBB" w:rsidRDefault="005F2BE9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Вид работ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9D6EBB">
              <w:rPr>
                <w:rFonts w:ascii="Times New Roman" w:hAnsi="Times New Roman"/>
                <w:color w:val="FF0000"/>
              </w:rPr>
              <w:t>Пгт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>. Вурнары</w:t>
            </w: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д.17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д.19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д.21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Коммунальный д.5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Коммунальный д.10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6920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Гагарина д.42 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Гагарина д.42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6126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Ж.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Илюкина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д.42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Ж.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Илюкина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д.44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4524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д.40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Ашмарова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д.13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Ашмарова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д.15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д.42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3171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Ашмарова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Ашмарова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 4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Ашмарова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д.6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2179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Ашмарова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д.8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д.23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2527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А.Иванова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д.6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д.4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3017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А. Иванова д.36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Ашмарова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д.43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д.41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6047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А.Иванова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 38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Ж.Илюкина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 6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6210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- обеспечение освещения дворовых </w:t>
            </w:r>
            <w:r w:rsidRPr="009D6EBB">
              <w:rPr>
                <w:rFonts w:ascii="Times New Roman" w:hAnsi="Times New Roman"/>
              </w:rPr>
              <w:lastRenderedPageBreak/>
              <w:t>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lastRenderedPageBreak/>
              <w:t>10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Илларионова д.5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А.Иванова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А.Иванова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д.4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1968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 4а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 4б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3332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д.17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549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д.49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д.52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3664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д.64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721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д.105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д.107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д.109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1376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д.111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д.115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д.117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2800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138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д.140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д.142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д.144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3469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Зеленый д.2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Зеленый д.2а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Зеленый д.8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4235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Северный д.2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Северный д.2а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Северный д.3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Северный д.4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Северный д.6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8153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Тракторный д.2а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Тракторный д.2б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Тракторный д.4а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Тракторный д. 12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lastRenderedPageBreak/>
              <w:t>Пер. Тракторный д. 14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Пер. Тракторный д. 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9D6EBB">
              <w:rPr>
                <w:rFonts w:ascii="Times New Roman" w:hAnsi="Times New Roman"/>
                <w:color w:val="FF0000"/>
              </w:rPr>
              <w:t>Пер</w:t>
            </w:r>
            <w:proofErr w:type="gramStart"/>
            <w:r w:rsidRPr="009D6EBB">
              <w:rPr>
                <w:rFonts w:ascii="Times New Roman" w:hAnsi="Times New Roman"/>
                <w:color w:val="FF0000"/>
              </w:rPr>
              <w:t>.Т</w:t>
            </w:r>
            <w:proofErr w:type="gramEnd"/>
            <w:r w:rsidRPr="009D6EBB">
              <w:rPr>
                <w:rFonts w:ascii="Times New Roman" w:hAnsi="Times New Roman"/>
                <w:color w:val="FF0000"/>
              </w:rPr>
              <w:t>ракторный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д.14а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lastRenderedPageBreak/>
              <w:t>11564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lastRenderedPageBreak/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lastRenderedPageBreak/>
              <w:t>21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д.6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д.8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д.10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Комсомольская д. 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Комсомольская д.3а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 14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6532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д.13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д.6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Ул.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К.Маркса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 xml:space="preserve"> д.8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2321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Строительная д.3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Строительная д.5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Строительная д.8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2863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д.1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д.2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 3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д.5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3241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25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 4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 6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 8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Чернышевского д. 10</w:t>
            </w:r>
          </w:p>
        </w:tc>
        <w:tc>
          <w:tcPr>
            <w:tcW w:w="1276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3246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020DC4" w:rsidRPr="009D6EBB" w:rsidTr="00FB35D7">
        <w:tc>
          <w:tcPr>
            <w:tcW w:w="534" w:type="dxa"/>
            <w:vAlign w:val="center"/>
          </w:tcPr>
          <w:p w:rsidR="00020DC4" w:rsidRPr="009D6EBB" w:rsidRDefault="00020D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26</w:t>
            </w:r>
          </w:p>
        </w:tc>
        <w:tc>
          <w:tcPr>
            <w:tcW w:w="1559" w:type="dxa"/>
            <w:vAlign w:val="center"/>
          </w:tcPr>
          <w:p w:rsidR="00020DC4" w:rsidRPr="009D6EBB" w:rsidRDefault="00020DC4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С. Калинино</w:t>
            </w:r>
          </w:p>
        </w:tc>
        <w:tc>
          <w:tcPr>
            <w:tcW w:w="2835" w:type="dxa"/>
            <w:vAlign w:val="center"/>
          </w:tcPr>
          <w:p w:rsidR="00020DC4" w:rsidRPr="009D6EBB" w:rsidRDefault="00407A06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51</w:t>
            </w:r>
          </w:p>
          <w:p w:rsidR="00407A06" w:rsidRPr="009D6EBB" w:rsidRDefault="00407A06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52</w:t>
            </w:r>
          </w:p>
          <w:p w:rsidR="00407A06" w:rsidRPr="009D6EBB" w:rsidRDefault="00407A06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53</w:t>
            </w:r>
          </w:p>
          <w:p w:rsidR="00407A06" w:rsidRPr="009D6EBB" w:rsidRDefault="00407A06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20DC4" w:rsidRPr="009D6EBB" w:rsidRDefault="00080430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4224</w:t>
            </w:r>
          </w:p>
        </w:tc>
        <w:tc>
          <w:tcPr>
            <w:tcW w:w="3827" w:type="dxa"/>
            <w:vAlign w:val="center"/>
          </w:tcPr>
          <w:p w:rsidR="00020DC4" w:rsidRPr="009D6EBB" w:rsidRDefault="00020DC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020DC4" w:rsidRPr="009D6EBB" w:rsidRDefault="00020DC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020DC4" w:rsidRPr="009D6EBB" w:rsidRDefault="00020DC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020DC4" w:rsidRPr="009D6EBB" w:rsidRDefault="00020DC4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27</w:t>
            </w:r>
          </w:p>
        </w:tc>
        <w:tc>
          <w:tcPr>
            <w:tcW w:w="1559" w:type="dxa"/>
            <w:vMerge w:val="restart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54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56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50 а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915C1" w:rsidRPr="009D6EBB" w:rsidRDefault="00080430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5210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28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49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 д. 50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915C1" w:rsidRPr="009D6EBB" w:rsidRDefault="00080430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3433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  <w:tr w:rsidR="001915C1" w:rsidRPr="009D6EBB" w:rsidTr="00FB35D7">
        <w:tc>
          <w:tcPr>
            <w:tcW w:w="534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29</w:t>
            </w:r>
          </w:p>
        </w:tc>
        <w:tc>
          <w:tcPr>
            <w:tcW w:w="1559" w:type="dxa"/>
            <w:vMerge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Лесная 1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 26</w:t>
            </w:r>
          </w:p>
        </w:tc>
        <w:tc>
          <w:tcPr>
            <w:tcW w:w="1276" w:type="dxa"/>
            <w:vAlign w:val="center"/>
          </w:tcPr>
          <w:p w:rsidR="001915C1" w:rsidRPr="009D6EBB" w:rsidRDefault="00080430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3542</w:t>
            </w:r>
          </w:p>
        </w:tc>
        <w:tc>
          <w:tcPr>
            <w:tcW w:w="3827" w:type="dxa"/>
            <w:vAlign w:val="center"/>
          </w:tcPr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ремонт дворовых проездов;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обеспечение освещения дворовых территорий;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скамеек;</w:t>
            </w:r>
          </w:p>
          <w:p w:rsidR="001915C1" w:rsidRPr="009D6EBB" w:rsidRDefault="001915C1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 установка урн для мусора.</w:t>
            </w:r>
          </w:p>
        </w:tc>
      </w:tr>
    </w:tbl>
    <w:p w:rsidR="005F2BE9" w:rsidRPr="009D6EBB" w:rsidRDefault="005F2BE9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D7996" w:rsidRPr="009D6EBB" w:rsidRDefault="00FD7996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E5BF8" w:rsidRPr="009D6EBB" w:rsidTr="008B6651">
        <w:tc>
          <w:tcPr>
            <w:tcW w:w="4785" w:type="dxa"/>
          </w:tcPr>
          <w:p w:rsidR="008E5BF8" w:rsidRPr="009D6EBB" w:rsidRDefault="008E5BF8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8E5BF8" w:rsidRPr="009D6EBB" w:rsidRDefault="008005C2" w:rsidP="00DC6FD6">
            <w:pPr>
              <w:pStyle w:val="11"/>
              <w:tabs>
                <w:tab w:val="left" w:pos="1290"/>
              </w:tabs>
              <w:ind w:left="0"/>
              <w:jc w:val="right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Приложение №</w:t>
            </w:r>
            <w:r w:rsidR="006B4591" w:rsidRPr="009D6EBB">
              <w:rPr>
                <w:rFonts w:ascii="Times New Roman" w:hAnsi="Times New Roman"/>
              </w:rPr>
              <w:t xml:space="preserve"> </w:t>
            </w:r>
            <w:r w:rsidR="004952EE" w:rsidRPr="009D6EBB">
              <w:rPr>
                <w:rFonts w:ascii="Times New Roman" w:hAnsi="Times New Roman"/>
              </w:rPr>
              <w:t>6</w:t>
            </w:r>
            <w:r w:rsidR="008E5BF8" w:rsidRPr="009D6EBB">
              <w:rPr>
                <w:rFonts w:ascii="Times New Roman" w:hAnsi="Times New Roman"/>
              </w:rPr>
              <w:t xml:space="preserve"> к </w:t>
            </w:r>
            <w:r w:rsidR="004E627C" w:rsidRPr="009D6EBB">
              <w:rPr>
                <w:rFonts w:ascii="Times New Roman" w:hAnsi="Times New Roman"/>
              </w:rPr>
              <w:t>муницип</w:t>
            </w:r>
            <w:r w:rsidR="008E5BF8" w:rsidRPr="009D6EBB">
              <w:rPr>
                <w:rFonts w:ascii="Times New Roman" w:hAnsi="Times New Roman"/>
              </w:rPr>
              <w:t xml:space="preserve">альной программе </w:t>
            </w:r>
            <w:r w:rsidR="00360C6E" w:rsidRPr="009D6EBB">
              <w:rPr>
                <w:rFonts w:ascii="Times New Roman" w:hAnsi="Times New Roman"/>
              </w:rPr>
              <w:t>Вурнарского муниципального округа</w:t>
            </w:r>
            <w:r w:rsidR="008E5BF8" w:rsidRPr="009D6EBB">
              <w:rPr>
                <w:rFonts w:ascii="Times New Roman" w:hAnsi="Times New Roman"/>
              </w:rPr>
              <w:t xml:space="preserve"> Чувашской Республики </w:t>
            </w:r>
            <w:r w:rsidR="00BB699D" w:rsidRPr="009D6EBB">
              <w:rPr>
                <w:rFonts w:ascii="Times New Roman" w:hAnsi="Times New Roman"/>
              </w:rPr>
              <w:t>«</w:t>
            </w:r>
            <w:r w:rsidR="008E5BF8" w:rsidRPr="009D6EBB">
              <w:rPr>
                <w:rFonts w:ascii="Times New Roman" w:hAnsi="Times New Roman"/>
              </w:rPr>
              <w:t xml:space="preserve">Формирование </w:t>
            </w:r>
            <w:r w:rsidR="000826FF" w:rsidRPr="009D6EBB">
              <w:rPr>
                <w:rFonts w:ascii="Times New Roman" w:hAnsi="Times New Roman"/>
              </w:rPr>
              <w:t>современной</w:t>
            </w:r>
            <w:r w:rsidR="008E5BF8" w:rsidRPr="009D6EBB">
              <w:rPr>
                <w:rFonts w:ascii="Times New Roman" w:hAnsi="Times New Roman"/>
              </w:rPr>
              <w:t xml:space="preserve"> горо</w:t>
            </w:r>
            <w:r w:rsidR="008E5BF8" w:rsidRPr="009D6EBB">
              <w:rPr>
                <w:rFonts w:ascii="Times New Roman" w:hAnsi="Times New Roman"/>
              </w:rPr>
              <w:t>д</w:t>
            </w:r>
            <w:r w:rsidR="008E5BF8" w:rsidRPr="009D6EBB">
              <w:rPr>
                <w:rFonts w:ascii="Times New Roman" w:hAnsi="Times New Roman"/>
              </w:rPr>
              <w:t xml:space="preserve">ской среды на территории </w:t>
            </w:r>
            <w:r w:rsidR="00360C6E" w:rsidRPr="009D6EBB">
              <w:rPr>
                <w:rFonts w:ascii="Times New Roman" w:hAnsi="Times New Roman"/>
              </w:rPr>
              <w:t>Вурнарского муниц</w:t>
            </w:r>
            <w:r w:rsidR="00360C6E" w:rsidRPr="009D6EBB">
              <w:rPr>
                <w:rFonts w:ascii="Times New Roman" w:hAnsi="Times New Roman"/>
              </w:rPr>
              <w:t>и</w:t>
            </w:r>
            <w:r w:rsidR="00360C6E" w:rsidRPr="009D6EBB">
              <w:rPr>
                <w:rFonts w:ascii="Times New Roman" w:hAnsi="Times New Roman"/>
              </w:rPr>
              <w:t>пального округа</w:t>
            </w:r>
            <w:r w:rsidR="008E5BF8" w:rsidRPr="009D6EBB">
              <w:rPr>
                <w:rFonts w:ascii="Times New Roman" w:hAnsi="Times New Roman"/>
              </w:rPr>
              <w:t xml:space="preserve"> Чувашской Республики</w:t>
            </w:r>
            <w:r w:rsidR="00BB699D" w:rsidRPr="009D6EBB">
              <w:rPr>
                <w:rFonts w:ascii="Times New Roman" w:hAnsi="Times New Roman"/>
              </w:rPr>
              <w:t>»</w:t>
            </w:r>
            <w:r w:rsidR="008E5BF8" w:rsidRPr="009D6EBB">
              <w:rPr>
                <w:rFonts w:ascii="Times New Roman" w:hAnsi="Times New Roman"/>
              </w:rPr>
              <w:t xml:space="preserve"> на </w:t>
            </w:r>
            <w:r w:rsidR="00360C6E" w:rsidRPr="009D6EBB">
              <w:rPr>
                <w:rFonts w:ascii="Times New Roman" w:hAnsi="Times New Roman"/>
              </w:rPr>
              <w:t>2023-2030</w:t>
            </w:r>
            <w:r w:rsidR="008E5BF8" w:rsidRPr="009D6EBB">
              <w:rPr>
                <w:rFonts w:ascii="Times New Roman" w:hAnsi="Times New Roman"/>
              </w:rPr>
              <w:t xml:space="preserve"> годы</w:t>
            </w:r>
          </w:p>
        </w:tc>
      </w:tr>
    </w:tbl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617564" w:rsidRPr="009D6EBB" w:rsidRDefault="00617564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Адресный перечень общественных территорий</w:t>
      </w:r>
      <w:r w:rsidR="00B35432" w:rsidRPr="009D6EBB">
        <w:rPr>
          <w:rFonts w:ascii="Times New Roman" w:hAnsi="Times New Roman"/>
          <w:b/>
        </w:rPr>
        <w:t xml:space="preserve">, на которых планируется благоустройство по </w:t>
      </w:r>
      <w:r w:rsidR="004E627C" w:rsidRPr="009D6EBB">
        <w:rPr>
          <w:rFonts w:ascii="Times New Roman" w:hAnsi="Times New Roman"/>
          <w:b/>
        </w:rPr>
        <w:t>м</w:t>
      </w:r>
      <w:r w:rsidR="004E627C" w:rsidRPr="009D6EBB">
        <w:rPr>
          <w:rFonts w:ascii="Times New Roman" w:hAnsi="Times New Roman"/>
          <w:b/>
        </w:rPr>
        <w:t>у</w:t>
      </w:r>
      <w:r w:rsidR="004E627C" w:rsidRPr="009D6EBB">
        <w:rPr>
          <w:rFonts w:ascii="Times New Roman" w:hAnsi="Times New Roman"/>
          <w:b/>
        </w:rPr>
        <w:t>ницип</w:t>
      </w:r>
      <w:r w:rsidRPr="009D6EBB">
        <w:rPr>
          <w:rFonts w:ascii="Times New Roman" w:hAnsi="Times New Roman"/>
          <w:b/>
        </w:rPr>
        <w:t>альной программ</w:t>
      </w:r>
      <w:r w:rsidR="00B35432" w:rsidRPr="009D6EBB">
        <w:rPr>
          <w:rFonts w:ascii="Times New Roman" w:hAnsi="Times New Roman"/>
          <w:b/>
        </w:rPr>
        <w:t>е</w:t>
      </w:r>
      <w:r w:rsidRPr="009D6EBB">
        <w:rPr>
          <w:rFonts w:ascii="Times New Roman" w:hAnsi="Times New Roman"/>
        </w:rPr>
        <w:t xml:space="preserve">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 </w:t>
      </w:r>
      <w:r w:rsidR="00BB699D" w:rsidRPr="009D6EBB">
        <w:rPr>
          <w:rFonts w:ascii="Times New Roman" w:hAnsi="Times New Roman"/>
          <w:b/>
        </w:rPr>
        <w:t>«</w:t>
      </w:r>
      <w:r w:rsidRPr="009D6EBB">
        <w:rPr>
          <w:rFonts w:ascii="Times New Roman" w:hAnsi="Times New Roman"/>
          <w:b/>
        </w:rPr>
        <w:t>Форм</w:t>
      </w:r>
      <w:r w:rsidRPr="009D6EBB">
        <w:rPr>
          <w:rFonts w:ascii="Times New Roman" w:hAnsi="Times New Roman"/>
          <w:b/>
        </w:rPr>
        <w:t>и</w:t>
      </w:r>
      <w:r w:rsidRPr="009D6EBB">
        <w:rPr>
          <w:rFonts w:ascii="Times New Roman" w:hAnsi="Times New Roman"/>
          <w:b/>
        </w:rPr>
        <w:t xml:space="preserve">рование </w:t>
      </w:r>
      <w:r w:rsidR="000826FF" w:rsidRPr="009D6EBB">
        <w:rPr>
          <w:rFonts w:ascii="Times New Roman" w:hAnsi="Times New Roman"/>
          <w:b/>
        </w:rPr>
        <w:t>современной</w:t>
      </w:r>
      <w:r w:rsidRPr="009D6EBB">
        <w:rPr>
          <w:rFonts w:ascii="Times New Roman" w:hAnsi="Times New Roman"/>
          <w:b/>
        </w:rPr>
        <w:t xml:space="preserve"> городской среды на территории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Ч</w:t>
      </w:r>
      <w:r w:rsidRPr="009D6EBB">
        <w:rPr>
          <w:rFonts w:ascii="Times New Roman" w:hAnsi="Times New Roman"/>
          <w:b/>
        </w:rPr>
        <w:t>у</w:t>
      </w:r>
      <w:r w:rsidRPr="009D6EBB">
        <w:rPr>
          <w:rFonts w:ascii="Times New Roman" w:hAnsi="Times New Roman"/>
          <w:b/>
        </w:rPr>
        <w:t>вашской Республики</w:t>
      </w:r>
      <w:r w:rsidR="00BB699D" w:rsidRPr="009D6EBB">
        <w:rPr>
          <w:rFonts w:ascii="Times New Roman" w:hAnsi="Times New Roman"/>
          <w:b/>
        </w:rPr>
        <w:t>»</w:t>
      </w:r>
      <w:r w:rsidRPr="009D6EBB">
        <w:rPr>
          <w:rFonts w:ascii="Times New Roman" w:hAnsi="Times New Roman"/>
          <w:b/>
        </w:rPr>
        <w:t xml:space="preserve"> на </w:t>
      </w:r>
      <w:r w:rsidR="00360C6E" w:rsidRPr="009D6EBB">
        <w:rPr>
          <w:rFonts w:ascii="Times New Roman" w:hAnsi="Times New Roman"/>
          <w:b/>
        </w:rPr>
        <w:t>2023-2030</w:t>
      </w:r>
      <w:r w:rsidRPr="009D6EBB">
        <w:rPr>
          <w:rFonts w:ascii="Times New Roman" w:hAnsi="Times New Roman"/>
          <w:b/>
        </w:rPr>
        <w:t xml:space="preserve"> годы</w:t>
      </w:r>
    </w:p>
    <w:p w:rsidR="00617564" w:rsidRPr="009D6EBB" w:rsidRDefault="00617564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737"/>
        <w:gridCol w:w="1098"/>
        <w:gridCol w:w="2693"/>
      </w:tblGrid>
      <w:tr w:rsidR="008E5BF8" w:rsidRPr="009D6EBB" w:rsidTr="006E5112">
        <w:tc>
          <w:tcPr>
            <w:tcW w:w="534" w:type="dxa"/>
            <w:vAlign w:val="center"/>
          </w:tcPr>
          <w:p w:rsidR="008E5BF8" w:rsidRPr="009D6EBB" w:rsidRDefault="008E5BF8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№</w:t>
            </w:r>
          </w:p>
        </w:tc>
        <w:tc>
          <w:tcPr>
            <w:tcW w:w="1842" w:type="dxa"/>
            <w:vAlign w:val="center"/>
          </w:tcPr>
          <w:p w:rsidR="008E5BF8" w:rsidRPr="009D6EBB" w:rsidRDefault="008E5BF8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985" w:type="dxa"/>
            <w:vAlign w:val="center"/>
          </w:tcPr>
          <w:p w:rsidR="008E5BF8" w:rsidRPr="009D6EBB" w:rsidRDefault="008E5BF8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737" w:type="dxa"/>
            <w:vAlign w:val="center"/>
          </w:tcPr>
          <w:p w:rsidR="008E5BF8" w:rsidRPr="009D6EBB" w:rsidRDefault="008E5BF8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Местораспол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жение</w:t>
            </w:r>
          </w:p>
        </w:tc>
        <w:tc>
          <w:tcPr>
            <w:tcW w:w="1098" w:type="dxa"/>
            <w:vAlign w:val="center"/>
          </w:tcPr>
          <w:p w:rsidR="008E5BF8" w:rsidRPr="009D6EBB" w:rsidRDefault="008E5BF8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Пл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щадь, кв. м</w:t>
            </w:r>
          </w:p>
        </w:tc>
        <w:tc>
          <w:tcPr>
            <w:tcW w:w="2693" w:type="dxa"/>
            <w:vAlign w:val="center"/>
          </w:tcPr>
          <w:p w:rsidR="008E5BF8" w:rsidRPr="009D6EBB" w:rsidRDefault="008E5BF8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Вид работ</w:t>
            </w:r>
          </w:p>
        </w:tc>
      </w:tr>
      <w:tr w:rsidR="00B35432" w:rsidRPr="009D6EBB" w:rsidTr="006E5112">
        <w:tc>
          <w:tcPr>
            <w:tcW w:w="534" w:type="dxa"/>
            <w:vAlign w:val="center"/>
          </w:tcPr>
          <w:p w:rsidR="00B35432" w:rsidRPr="009D6EBB" w:rsidRDefault="00B35432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9D6EBB">
              <w:rPr>
                <w:rFonts w:ascii="Times New Roman" w:hAnsi="Times New Roman"/>
                <w:color w:val="FF0000"/>
              </w:rPr>
              <w:t>Пгт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>. Вурнары</w:t>
            </w:r>
          </w:p>
        </w:tc>
        <w:tc>
          <w:tcPr>
            <w:tcW w:w="1985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Сквер Памяти</w:t>
            </w:r>
          </w:p>
        </w:tc>
        <w:tc>
          <w:tcPr>
            <w:tcW w:w="1737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Советская</w:t>
            </w:r>
          </w:p>
        </w:tc>
        <w:tc>
          <w:tcPr>
            <w:tcW w:w="1098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</w:t>
            </w:r>
            <w:r w:rsidR="006E5112" w:rsidRPr="009D6EBB">
              <w:rPr>
                <w:rFonts w:ascii="Times New Roman" w:hAnsi="Times New Roman"/>
                <w:color w:val="FF0000"/>
              </w:rPr>
              <w:t xml:space="preserve"> </w:t>
            </w:r>
            <w:r w:rsidRPr="009D6EBB">
              <w:rPr>
                <w:rFonts w:ascii="Times New Roman" w:hAnsi="Times New Roman"/>
                <w:color w:val="FF0000"/>
              </w:rPr>
              <w:t>426</w:t>
            </w:r>
          </w:p>
        </w:tc>
        <w:tc>
          <w:tcPr>
            <w:tcW w:w="2693" w:type="dxa"/>
            <w:vMerge w:val="restart"/>
            <w:vAlign w:val="center"/>
          </w:tcPr>
          <w:p w:rsidR="00B35432" w:rsidRPr="009D6EBB" w:rsidRDefault="00B35432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 xml:space="preserve">Устройство пешеходных  дорожек и площадок,  освещение и ограждения, установка </w:t>
            </w:r>
            <w:proofErr w:type="spellStart"/>
            <w:r w:rsidRPr="009D6EBB">
              <w:rPr>
                <w:rFonts w:ascii="Times New Roman" w:hAnsi="Times New Roman"/>
                <w:color w:val="FF0000"/>
              </w:rPr>
              <w:t>МАФов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>, озел</w:t>
            </w:r>
            <w:r w:rsidRPr="009D6EBB">
              <w:rPr>
                <w:rFonts w:ascii="Times New Roman" w:hAnsi="Times New Roman"/>
                <w:color w:val="FF0000"/>
              </w:rPr>
              <w:t>е</w:t>
            </w:r>
            <w:r w:rsidRPr="009D6EBB">
              <w:rPr>
                <w:rFonts w:ascii="Times New Roman" w:hAnsi="Times New Roman"/>
                <w:color w:val="FF0000"/>
              </w:rPr>
              <w:t>нение территорий.</w:t>
            </w:r>
          </w:p>
        </w:tc>
      </w:tr>
      <w:tr w:rsidR="00B35432" w:rsidRPr="009D6EBB" w:rsidTr="006E5112">
        <w:tc>
          <w:tcPr>
            <w:tcW w:w="534" w:type="dxa"/>
            <w:vAlign w:val="center"/>
          </w:tcPr>
          <w:p w:rsidR="00B35432" w:rsidRPr="009D6EBB" w:rsidRDefault="00B35432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9D6EBB">
              <w:rPr>
                <w:rFonts w:ascii="Times New Roman" w:hAnsi="Times New Roman"/>
                <w:color w:val="FF0000"/>
              </w:rPr>
              <w:t>Пгт</w:t>
            </w:r>
            <w:proofErr w:type="spellEnd"/>
            <w:r w:rsidRPr="009D6EBB">
              <w:rPr>
                <w:rFonts w:ascii="Times New Roman" w:hAnsi="Times New Roman"/>
                <w:color w:val="FF0000"/>
              </w:rPr>
              <w:t>. Вурнары</w:t>
            </w:r>
          </w:p>
        </w:tc>
        <w:tc>
          <w:tcPr>
            <w:tcW w:w="1985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Парк</w:t>
            </w:r>
          </w:p>
        </w:tc>
        <w:tc>
          <w:tcPr>
            <w:tcW w:w="1737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Ул. Ленина</w:t>
            </w:r>
          </w:p>
        </w:tc>
        <w:tc>
          <w:tcPr>
            <w:tcW w:w="1098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82</w:t>
            </w:r>
            <w:r w:rsidR="006E5112" w:rsidRPr="009D6EBB">
              <w:rPr>
                <w:rFonts w:ascii="Times New Roman" w:hAnsi="Times New Roman"/>
                <w:color w:val="FF0000"/>
              </w:rPr>
              <w:t xml:space="preserve"> </w:t>
            </w:r>
            <w:r w:rsidRPr="009D6EBB">
              <w:rPr>
                <w:rFonts w:ascii="Times New Roman" w:hAnsi="Times New Roman"/>
                <w:color w:val="FF0000"/>
              </w:rPr>
              <w:t>973</w:t>
            </w:r>
          </w:p>
        </w:tc>
        <w:tc>
          <w:tcPr>
            <w:tcW w:w="2693" w:type="dxa"/>
            <w:vMerge/>
          </w:tcPr>
          <w:p w:rsidR="00B35432" w:rsidRPr="009D6EBB" w:rsidRDefault="00B35432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35432" w:rsidRPr="009D6EBB" w:rsidTr="006E5112">
        <w:tc>
          <w:tcPr>
            <w:tcW w:w="534" w:type="dxa"/>
            <w:vAlign w:val="center"/>
          </w:tcPr>
          <w:p w:rsidR="00B35432" w:rsidRPr="009D6EBB" w:rsidRDefault="00B35432" w:rsidP="00DC6FD6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B35432" w:rsidRPr="009D6EBB" w:rsidRDefault="00593605" w:rsidP="006E5112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д</w:t>
            </w:r>
            <w:r w:rsidR="00B35432" w:rsidRPr="009D6EBB">
              <w:rPr>
                <w:rFonts w:ascii="Times New Roman" w:hAnsi="Times New Roman"/>
              </w:rPr>
              <w:t xml:space="preserve">. </w:t>
            </w:r>
            <w:proofErr w:type="spellStart"/>
            <w:r w:rsidR="00B35432" w:rsidRPr="009D6EBB">
              <w:rPr>
                <w:rFonts w:ascii="Times New Roman" w:hAnsi="Times New Roman"/>
              </w:rPr>
              <w:t>Буртасы</w:t>
            </w:r>
            <w:proofErr w:type="spellEnd"/>
          </w:p>
        </w:tc>
        <w:tc>
          <w:tcPr>
            <w:tcW w:w="1985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643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Памятник Ветер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>нам Отечестве</w:t>
            </w:r>
            <w:r w:rsidRPr="009D6EBB">
              <w:rPr>
                <w:rFonts w:ascii="Times New Roman" w:hAnsi="Times New Roman"/>
              </w:rPr>
              <w:t>н</w:t>
            </w:r>
            <w:r w:rsidRPr="009D6EBB">
              <w:rPr>
                <w:rFonts w:ascii="Times New Roman" w:hAnsi="Times New Roman"/>
              </w:rPr>
              <w:t>ной войны</w:t>
            </w:r>
          </w:p>
        </w:tc>
        <w:tc>
          <w:tcPr>
            <w:tcW w:w="1737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Ул. Клубная</w:t>
            </w:r>
          </w:p>
        </w:tc>
        <w:tc>
          <w:tcPr>
            <w:tcW w:w="1098" w:type="dxa"/>
            <w:vAlign w:val="center"/>
          </w:tcPr>
          <w:p w:rsidR="00B35432" w:rsidRPr="009D6EBB" w:rsidRDefault="00B35432" w:rsidP="006E5112">
            <w:pPr>
              <w:pStyle w:val="11"/>
              <w:tabs>
                <w:tab w:val="left" w:pos="1290"/>
              </w:tabs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100</w:t>
            </w:r>
          </w:p>
        </w:tc>
        <w:tc>
          <w:tcPr>
            <w:tcW w:w="2693" w:type="dxa"/>
            <w:vMerge/>
          </w:tcPr>
          <w:p w:rsidR="00B35432" w:rsidRPr="009D6EBB" w:rsidRDefault="00B35432" w:rsidP="00DC6FD6">
            <w:pPr>
              <w:pStyle w:val="11"/>
              <w:tabs>
                <w:tab w:val="left" w:pos="129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E5BF8" w:rsidRPr="009D6EBB" w:rsidRDefault="008E5BF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952EE" w:rsidRPr="009D6EBB" w:rsidRDefault="004952EE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  <w:sectPr w:rsidR="004952EE" w:rsidRPr="009D6EBB" w:rsidSect="00360C6E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B4748B" w:rsidRPr="009D6EBB" w:rsidRDefault="00B4748B" w:rsidP="009D6EBB">
      <w:pPr>
        <w:pStyle w:val="ConsPlusNormal"/>
        <w:jc w:val="right"/>
        <w:outlineLvl w:val="1"/>
        <w:rPr>
          <w:rFonts w:ascii="Times New Roman" w:hAnsi="Times New Roman"/>
        </w:rPr>
      </w:pPr>
      <w:r w:rsidRPr="009D6EBB">
        <w:rPr>
          <w:rFonts w:ascii="Times New Roman" w:hAnsi="Times New Roman"/>
        </w:rPr>
        <w:lastRenderedPageBreak/>
        <w:t xml:space="preserve">Приложение </w:t>
      </w:r>
      <w:r w:rsidR="008005C2" w:rsidRPr="009D6EBB">
        <w:rPr>
          <w:rFonts w:ascii="Times New Roman" w:hAnsi="Times New Roman"/>
        </w:rPr>
        <w:t>№</w:t>
      </w:r>
      <w:r w:rsidR="00997719" w:rsidRPr="009D6EBB">
        <w:rPr>
          <w:rFonts w:ascii="Times New Roman" w:hAnsi="Times New Roman"/>
        </w:rPr>
        <w:t xml:space="preserve"> </w:t>
      </w:r>
      <w:r w:rsidR="003C1D7C" w:rsidRPr="009D6EBB">
        <w:rPr>
          <w:rFonts w:ascii="Times New Roman" w:hAnsi="Times New Roman"/>
        </w:rPr>
        <w:t>7</w:t>
      </w:r>
    </w:p>
    <w:p w:rsidR="00B4748B" w:rsidRPr="009D6EBB" w:rsidRDefault="00B4748B" w:rsidP="009D6EBB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к </w:t>
      </w:r>
      <w:r w:rsidR="00F16305" w:rsidRPr="009D6EBB">
        <w:rPr>
          <w:rFonts w:ascii="Times New Roman" w:hAnsi="Times New Roman"/>
        </w:rPr>
        <w:t>м</w:t>
      </w:r>
      <w:r w:rsidRPr="009D6EBB">
        <w:rPr>
          <w:rFonts w:ascii="Times New Roman" w:hAnsi="Times New Roman"/>
        </w:rPr>
        <w:t>униципальной программе</w:t>
      </w:r>
    </w:p>
    <w:p w:rsidR="00B4748B" w:rsidRPr="009D6EBB" w:rsidRDefault="00BB699D" w:rsidP="009D6EBB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«</w:t>
      </w:r>
      <w:r w:rsidR="00B4748B" w:rsidRPr="009D6EBB">
        <w:rPr>
          <w:rFonts w:ascii="Times New Roman" w:hAnsi="Times New Roman"/>
        </w:rPr>
        <w:t xml:space="preserve">Формирование </w:t>
      </w:r>
      <w:proofErr w:type="gramStart"/>
      <w:r w:rsidR="00B4748B" w:rsidRPr="009D6EBB">
        <w:rPr>
          <w:rFonts w:ascii="Times New Roman" w:hAnsi="Times New Roman"/>
        </w:rPr>
        <w:t>современной</w:t>
      </w:r>
      <w:proofErr w:type="gramEnd"/>
    </w:p>
    <w:p w:rsidR="00B4748B" w:rsidRPr="009D6EBB" w:rsidRDefault="00B4748B" w:rsidP="009D6EBB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городской среды на территории </w:t>
      </w:r>
    </w:p>
    <w:p w:rsidR="008005C2" w:rsidRPr="009D6EBB" w:rsidRDefault="00360C6E" w:rsidP="009D6EBB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Вурнарского муниципального округа</w:t>
      </w:r>
      <w:r w:rsidR="00B4748B" w:rsidRPr="009D6EBB">
        <w:rPr>
          <w:rFonts w:ascii="Times New Roman" w:hAnsi="Times New Roman"/>
        </w:rPr>
        <w:t xml:space="preserve"> </w:t>
      </w:r>
    </w:p>
    <w:p w:rsidR="00B4748B" w:rsidRPr="009D6EBB" w:rsidRDefault="00B4748B" w:rsidP="009D6EBB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Чувашской Республики</w:t>
      </w:r>
      <w:r w:rsidR="00BB699D" w:rsidRPr="009D6EBB">
        <w:rPr>
          <w:rFonts w:ascii="Times New Roman" w:hAnsi="Times New Roman"/>
        </w:rPr>
        <w:t>»</w:t>
      </w:r>
    </w:p>
    <w:p w:rsidR="00B4748B" w:rsidRPr="009D6EBB" w:rsidRDefault="00B4748B" w:rsidP="009D6EBB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на </w:t>
      </w:r>
      <w:r w:rsidR="00360C6E" w:rsidRPr="009D6EBB">
        <w:rPr>
          <w:rFonts w:ascii="Times New Roman" w:hAnsi="Times New Roman"/>
        </w:rPr>
        <w:t>2023-2030</w:t>
      </w:r>
      <w:r w:rsidRPr="009D6EBB">
        <w:rPr>
          <w:rFonts w:ascii="Times New Roman" w:hAnsi="Times New Roman"/>
        </w:rPr>
        <w:t xml:space="preserve"> годы</w:t>
      </w:r>
    </w:p>
    <w:p w:rsidR="00ED147E" w:rsidRPr="009D6EBB" w:rsidRDefault="00ED147E" w:rsidP="009D6EBB">
      <w:pPr>
        <w:pStyle w:val="ConsPlusNormal"/>
        <w:jc w:val="both"/>
        <w:rPr>
          <w:rFonts w:ascii="Times New Roman" w:hAnsi="Times New Roman"/>
        </w:rPr>
      </w:pPr>
    </w:p>
    <w:p w:rsidR="009D6EBB" w:rsidRPr="009D6EBB" w:rsidRDefault="009D6EBB" w:rsidP="009D6EBB">
      <w:pPr>
        <w:tabs>
          <w:tab w:val="left" w:pos="142"/>
        </w:tabs>
        <w:spacing w:after="0"/>
        <w:ind w:firstLine="550"/>
        <w:jc w:val="center"/>
        <w:rPr>
          <w:rFonts w:ascii="Times New Roman" w:hAnsi="Times New Roman"/>
          <w:b/>
        </w:rPr>
      </w:pPr>
      <w:bookmarkStart w:id="1" w:name="P752"/>
      <w:bookmarkEnd w:id="1"/>
      <w:r w:rsidRPr="009D6EBB">
        <w:rPr>
          <w:rFonts w:ascii="Times New Roman" w:hAnsi="Times New Roman"/>
          <w:b/>
        </w:rPr>
        <w:t>ОБОБЩЕННАЯ ХАРАКТЕРИСТИКА</w:t>
      </w:r>
    </w:p>
    <w:p w:rsidR="009D6EBB" w:rsidRPr="009D6EBB" w:rsidRDefault="009D6EBB" w:rsidP="009D6EBB">
      <w:pPr>
        <w:tabs>
          <w:tab w:val="left" w:pos="142"/>
        </w:tabs>
        <w:spacing w:after="0"/>
        <w:ind w:firstLine="550"/>
        <w:jc w:val="center"/>
        <w:rPr>
          <w:rFonts w:ascii="Times New Roman" w:hAnsi="Times New Roman"/>
          <w:b/>
        </w:rPr>
      </w:pPr>
      <w:proofErr w:type="gramStart"/>
      <w:r w:rsidRPr="009D6EBB">
        <w:rPr>
          <w:rFonts w:ascii="Times New Roman" w:hAnsi="Times New Roman"/>
          <w:b/>
        </w:rPr>
        <w:t>РЕАЛИЗУЕМЫХ</w:t>
      </w:r>
      <w:proofErr w:type="gramEnd"/>
      <w:r w:rsidRPr="009D6EBB">
        <w:rPr>
          <w:rFonts w:ascii="Times New Roman" w:hAnsi="Times New Roman"/>
          <w:b/>
        </w:rPr>
        <w:t xml:space="preserve"> В СОСТАВЕ МУНИЦИПАЛЬНОЙ ПРОГРАММЫ</w:t>
      </w:r>
    </w:p>
    <w:p w:rsidR="009D6EBB" w:rsidRPr="009D6EBB" w:rsidRDefault="009D6EBB" w:rsidP="009D6EBB">
      <w:pPr>
        <w:tabs>
          <w:tab w:val="left" w:pos="142"/>
        </w:tabs>
        <w:spacing w:after="0"/>
        <w:ind w:firstLine="55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ПОДПРОГРАММЫ (ОСНОВНЫХ МЕРОПРИЯТИЙ)</w:t>
      </w:r>
    </w:p>
    <w:p w:rsidR="009D6EBB" w:rsidRPr="009D6EBB" w:rsidRDefault="009D6EBB" w:rsidP="009D6EBB">
      <w:pPr>
        <w:spacing w:after="0"/>
        <w:ind w:firstLine="249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муниципальной программы Вурнарского района Чувашской Республики "ФОРМИРОВАНИЕ СОВРЕМЕННОЙ ГОРОДСКОЙ СРЕДЫ НА ТЕ</w:t>
      </w:r>
      <w:r w:rsidRPr="009D6EBB">
        <w:rPr>
          <w:rFonts w:ascii="Times New Roman" w:hAnsi="Times New Roman"/>
          <w:b/>
        </w:rPr>
        <w:t>Р</w:t>
      </w:r>
      <w:r w:rsidRPr="009D6EBB">
        <w:rPr>
          <w:rFonts w:ascii="Times New Roman" w:hAnsi="Times New Roman"/>
          <w:b/>
        </w:rPr>
        <w:t xml:space="preserve">РИТОРИИ ВУРНАРСКОГО РАЙОНА ЧУВАШСКОЙ РЕСПУБЛИКИ", </w:t>
      </w:r>
    </w:p>
    <w:p w:rsidR="009D6EBB" w:rsidRDefault="009D6EBB" w:rsidP="008D45B1">
      <w:pPr>
        <w:spacing w:after="0"/>
        <w:ind w:firstLine="249"/>
        <w:jc w:val="center"/>
        <w:rPr>
          <w:rFonts w:ascii="Times New Roman" w:hAnsi="Times New Roman"/>
        </w:rPr>
      </w:pPr>
      <w:r w:rsidRPr="009D6EBB">
        <w:rPr>
          <w:rFonts w:ascii="Times New Roman" w:hAnsi="Times New Roman"/>
          <w:b/>
        </w:rPr>
        <w:t>подпрограммы «</w:t>
      </w:r>
      <w:r w:rsidRPr="009D6EBB">
        <w:rPr>
          <w:rFonts w:ascii="Times New Roman" w:hAnsi="Times New Roman"/>
          <w:b/>
          <w:bCs/>
        </w:rPr>
        <w:t>Благоустройство дворовых и общественных территорий Вурнарского района Чувашской Республики</w:t>
      </w:r>
      <w:r w:rsidRPr="009D6EBB">
        <w:rPr>
          <w:rFonts w:ascii="Times New Roman" w:hAnsi="Times New Roman"/>
          <w:b/>
        </w:rPr>
        <w:t>»</w:t>
      </w:r>
    </w:p>
    <w:p w:rsidR="009D6EBB" w:rsidRDefault="009D6EBB" w:rsidP="009D6EBB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134"/>
        <w:gridCol w:w="1134"/>
        <w:gridCol w:w="3260"/>
        <w:gridCol w:w="1702"/>
        <w:gridCol w:w="2268"/>
      </w:tblGrid>
      <w:tr w:rsidR="009D6EBB" w:rsidRPr="009D6EBB" w:rsidTr="009D6EBB">
        <w:tc>
          <w:tcPr>
            <w:tcW w:w="3085" w:type="dxa"/>
            <w:vMerge w:val="restart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Наименование подпрограммы Муниципальной программы, основного мероприятия, м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роприятий, реализуемых в рамках основного меропри</w:t>
            </w:r>
            <w:r w:rsidRPr="009D6EBB">
              <w:rPr>
                <w:rFonts w:ascii="Times New Roman" w:hAnsi="Times New Roman"/>
              </w:rPr>
              <w:t>я</w:t>
            </w:r>
            <w:r w:rsidRPr="009D6EBB">
              <w:rPr>
                <w:rFonts w:ascii="Times New Roman" w:hAnsi="Times New Roman"/>
              </w:rPr>
              <w:t>тия</w:t>
            </w:r>
          </w:p>
        </w:tc>
        <w:tc>
          <w:tcPr>
            <w:tcW w:w="2693" w:type="dxa"/>
            <w:vMerge w:val="restart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Ответственный исполн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тель (структурное по</w:t>
            </w:r>
            <w:r w:rsidRPr="009D6EBB">
              <w:rPr>
                <w:rFonts w:ascii="Times New Roman" w:hAnsi="Times New Roman"/>
              </w:rPr>
              <w:t>д</w:t>
            </w:r>
            <w:r w:rsidRPr="009D6EBB">
              <w:rPr>
                <w:rFonts w:ascii="Times New Roman" w:hAnsi="Times New Roman"/>
              </w:rPr>
              <w:t>разделение, соисполнит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ли, участники)</w:t>
            </w:r>
          </w:p>
        </w:tc>
        <w:tc>
          <w:tcPr>
            <w:tcW w:w="2268" w:type="dxa"/>
            <w:gridSpan w:val="2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Сроки</w:t>
            </w:r>
          </w:p>
        </w:tc>
        <w:tc>
          <w:tcPr>
            <w:tcW w:w="3260" w:type="dxa"/>
            <w:vMerge w:val="restart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702" w:type="dxa"/>
            <w:vMerge w:val="restart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Код бюдже</w:t>
            </w:r>
            <w:r w:rsidRPr="009D6EBB">
              <w:rPr>
                <w:rFonts w:ascii="Times New Roman" w:hAnsi="Times New Roman"/>
              </w:rPr>
              <w:t>т</w:t>
            </w:r>
            <w:r w:rsidRPr="009D6EBB">
              <w:rPr>
                <w:rFonts w:ascii="Times New Roman" w:hAnsi="Times New Roman"/>
              </w:rPr>
              <w:t>ной классиф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кации (бюджет Вурнарского района)</w:t>
            </w:r>
          </w:p>
        </w:tc>
        <w:tc>
          <w:tcPr>
            <w:tcW w:w="2268" w:type="dxa"/>
            <w:vMerge w:val="restart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Финансирование, рублей</w:t>
            </w:r>
          </w:p>
        </w:tc>
      </w:tr>
      <w:tr w:rsidR="009D6EBB" w:rsidRPr="009D6EBB" w:rsidTr="009D6EBB">
        <w:tc>
          <w:tcPr>
            <w:tcW w:w="3085" w:type="dxa"/>
            <w:vMerge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начала реализ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>ции</w:t>
            </w:r>
          </w:p>
        </w:tc>
        <w:tc>
          <w:tcPr>
            <w:tcW w:w="1134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оконч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>ние ре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>лизации</w:t>
            </w:r>
          </w:p>
        </w:tc>
        <w:tc>
          <w:tcPr>
            <w:tcW w:w="3260" w:type="dxa"/>
            <w:vMerge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B" w:rsidRPr="009D6EBB" w:rsidTr="009D6EBB">
        <w:tc>
          <w:tcPr>
            <w:tcW w:w="3085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7</w:t>
            </w:r>
          </w:p>
        </w:tc>
      </w:tr>
      <w:tr w:rsidR="009D6EBB" w:rsidRPr="009D6EBB" w:rsidTr="009D6EBB">
        <w:tc>
          <w:tcPr>
            <w:tcW w:w="3085" w:type="dxa"/>
            <w:vAlign w:val="center"/>
          </w:tcPr>
          <w:p w:rsidR="009D6EBB" w:rsidRPr="009D6EBB" w:rsidRDefault="009D6EBB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Подпрограмма «Благоустро</w:t>
            </w:r>
            <w:r w:rsidRPr="009D6EBB">
              <w:rPr>
                <w:rFonts w:ascii="Times New Roman" w:hAnsi="Times New Roman"/>
              </w:rPr>
              <w:t>й</w:t>
            </w:r>
            <w:r w:rsidRPr="009D6EBB">
              <w:rPr>
                <w:rFonts w:ascii="Times New Roman" w:hAnsi="Times New Roman"/>
              </w:rPr>
              <w:t>ство дворовых и обществе</w:t>
            </w:r>
            <w:r w:rsidRPr="009D6EBB">
              <w:rPr>
                <w:rFonts w:ascii="Times New Roman" w:hAnsi="Times New Roman"/>
              </w:rPr>
              <w:t>н</w:t>
            </w:r>
            <w:r w:rsidRPr="009D6EBB">
              <w:rPr>
                <w:rFonts w:ascii="Times New Roman" w:hAnsi="Times New Roman"/>
              </w:rPr>
              <w:t>ных территорий Вурнарского района Чувашской Республ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ки»</w:t>
            </w:r>
          </w:p>
        </w:tc>
        <w:tc>
          <w:tcPr>
            <w:tcW w:w="2693" w:type="dxa"/>
            <w:vAlign w:val="center"/>
          </w:tcPr>
          <w:p w:rsidR="009D6EBB" w:rsidRPr="009D6EBB" w:rsidRDefault="00E974F8" w:rsidP="00E974F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9D6EBB" w:rsidRPr="009D6EBB" w:rsidRDefault="009D6EBB" w:rsidP="00E16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 w:rsidR="00E16A9A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9D6EBB" w:rsidRPr="009D6EBB" w:rsidRDefault="009D6EBB" w:rsidP="00E16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 w:rsidR="00E16A9A"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 w:val="restart"/>
            <w:vAlign w:val="center"/>
          </w:tcPr>
          <w:p w:rsidR="009D6EBB" w:rsidRPr="005E0B15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D6EBB">
              <w:rPr>
                <w:rFonts w:ascii="Times New Roman" w:hAnsi="Times New Roman"/>
              </w:rPr>
              <w:t>Благоустройство дворовых те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 xml:space="preserve">риторий, </w:t>
            </w:r>
            <w:r w:rsidRPr="005E0B15">
              <w:rPr>
                <w:rFonts w:ascii="Times New Roman" w:hAnsi="Times New Roman"/>
                <w:color w:val="FF0000"/>
              </w:rPr>
              <w:t xml:space="preserve">29 ед. (в </w:t>
            </w:r>
            <w:proofErr w:type="spellStart"/>
            <w:r w:rsidRPr="005E0B15">
              <w:rPr>
                <w:rFonts w:ascii="Times New Roman" w:hAnsi="Times New Roman"/>
                <w:color w:val="FF0000"/>
              </w:rPr>
              <w:t>т.ч</w:t>
            </w:r>
            <w:proofErr w:type="spellEnd"/>
            <w:r w:rsidRPr="005E0B15">
              <w:rPr>
                <w:rFonts w:ascii="Times New Roman" w:hAnsi="Times New Roman"/>
                <w:color w:val="FF0000"/>
              </w:rPr>
              <w:t>. в 20</w:t>
            </w:r>
            <w:r w:rsidR="005E0B15">
              <w:rPr>
                <w:rFonts w:ascii="Times New Roman" w:hAnsi="Times New Roman"/>
                <w:color w:val="FF0000"/>
              </w:rPr>
              <w:t>23</w:t>
            </w:r>
            <w:r w:rsidRPr="005E0B15">
              <w:rPr>
                <w:rFonts w:ascii="Times New Roman" w:hAnsi="Times New Roman"/>
                <w:color w:val="FF0000"/>
              </w:rPr>
              <w:t xml:space="preserve"> г – 2 ед.);</w:t>
            </w:r>
          </w:p>
          <w:p w:rsidR="009D6EBB" w:rsidRPr="005E0B15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D6EBB">
              <w:rPr>
                <w:rFonts w:ascii="Times New Roman" w:hAnsi="Times New Roman"/>
              </w:rPr>
              <w:t xml:space="preserve">Благоустройство общественных территорий, </w:t>
            </w:r>
            <w:r w:rsidRPr="005E0B15">
              <w:rPr>
                <w:rFonts w:ascii="Times New Roman" w:hAnsi="Times New Roman"/>
                <w:color w:val="FF0000"/>
              </w:rPr>
              <w:t>2 ед.</w:t>
            </w: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Создание условий для систе</w:t>
            </w:r>
            <w:r w:rsidRPr="009D6EBB">
              <w:rPr>
                <w:rFonts w:ascii="Times New Roman" w:hAnsi="Times New Roman"/>
              </w:rPr>
              <w:t>м</w:t>
            </w:r>
            <w:r w:rsidRPr="009D6EBB">
              <w:rPr>
                <w:rFonts w:ascii="Times New Roman" w:hAnsi="Times New Roman"/>
              </w:rPr>
              <w:t>ного повышения качества и комфорта современной горо</w:t>
            </w:r>
            <w:r w:rsidRPr="009D6EBB">
              <w:rPr>
                <w:rFonts w:ascii="Times New Roman" w:hAnsi="Times New Roman"/>
              </w:rPr>
              <w:t>д</w:t>
            </w:r>
            <w:r w:rsidRPr="009D6EBB">
              <w:rPr>
                <w:rFonts w:ascii="Times New Roman" w:hAnsi="Times New Roman"/>
              </w:rPr>
              <w:t>ской среды на всей территории Вурнарского района Чувашской Республики</w:t>
            </w: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Align w:val="center"/>
          </w:tcPr>
          <w:p w:rsidR="009D6EBB" w:rsidRPr="009D6EBB" w:rsidRDefault="009D6EBB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lastRenderedPageBreak/>
              <w:t>А510000000</w:t>
            </w:r>
          </w:p>
        </w:tc>
        <w:tc>
          <w:tcPr>
            <w:tcW w:w="2268" w:type="dxa"/>
            <w:vAlign w:val="center"/>
          </w:tcPr>
          <w:p w:rsidR="009D6EBB" w:rsidRPr="005E0B15" w:rsidRDefault="009D6EBB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>20</w:t>
            </w:r>
            <w:r w:rsidR="005E0B15" w:rsidRPr="005E0B15">
              <w:rPr>
                <w:rFonts w:ascii="Times New Roman" w:hAnsi="Times New Roman"/>
              </w:rPr>
              <w:t>23</w:t>
            </w:r>
            <w:r w:rsidRPr="005E0B15">
              <w:rPr>
                <w:rFonts w:ascii="Times New Roman" w:hAnsi="Times New Roman"/>
              </w:rPr>
              <w:t xml:space="preserve"> г  – 4</w:t>
            </w:r>
            <w:r w:rsidR="005E0B15" w:rsidRPr="005E0B15">
              <w:rPr>
                <w:rFonts w:ascii="Times New Roman" w:hAnsi="Times New Roman"/>
              </w:rPr>
              <w:t>4 857 970,93</w:t>
            </w:r>
            <w:r w:rsidRPr="005E0B15">
              <w:rPr>
                <w:rFonts w:ascii="Times New Roman" w:hAnsi="Times New Roman"/>
              </w:rPr>
              <w:t>;</w:t>
            </w:r>
          </w:p>
          <w:p w:rsidR="009D6EBB" w:rsidRPr="005E0B15" w:rsidRDefault="009D6EBB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>20</w:t>
            </w:r>
            <w:r w:rsidR="005E0B15" w:rsidRPr="005E0B15">
              <w:rPr>
                <w:rFonts w:ascii="Times New Roman" w:hAnsi="Times New Roman"/>
              </w:rPr>
              <w:t>24</w:t>
            </w:r>
            <w:r w:rsidRPr="005E0B15">
              <w:rPr>
                <w:rFonts w:ascii="Times New Roman" w:hAnsi="Times New Roman"/>
              </w:rPr>
              <w:t xml:space="preserve"> г – </w:t>
            </w:r>
            <w:r w:rsidR="005E0B15" w:rsidRPr="005E0B15">
              <w:rPr>
                <w:rFonts w:ascii="Times New Roman" w:hAnsi="Times New Roman"/>
              </w:rPr>
              <w:t>26 871 581,90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9D6EBB" w:rsidRPr="005E0B15" w:rsidRDefault="009D6EBB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>202</w:t>
            </w:r>
            <w:r w:rsidR="005E0B15" w:rsidRPr="005E0B15">
              <w:rPr>
                <w:rFonts w:ascii="Times New Roman" w:hAnsi="Times New Roman"/>
              </w:rPr>
              <w:t>5</w:t>
            </w:r>
            <w:r w:rsidRPr="005E0B15">
              <w:rPr>
                <w:rFonts w:ascii="Times New Roman" w:hAnsi="Times New Roman"/>
              </w:rPr>
              <w:t xml:space="preserve"> г – </w:t>
            </w:r>
            <w:r w:rsidR="005E0B15" w:rsidRPr="005E0B15">
              <w:rPr>
                <w:rFonts w:ascii="Times New Roman" w:hAnsi="Times New Roman"/>
              </w:rPr>
              <w:t>26 962 437,20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9D6EBB" w:rsidRPr="005E0B15" w:rsidRDefault="009D6EBB" w:rsidP="005E0B1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>202</w:t>
            </w:r>
            <w:r w:rsidR="005E0B15" w:rsidRPr="005E0B15">
              <w:rPr>
                <w:rFonts w:ascii="Times New Roman" w:hAnsi="Times New Roman"/>
              </w:rPr>
              <w:t xml:space="preserve">6-2030 </w:t>
            </w:r>
            <w:proofErr w:type="spellStart"/>
            <w:r w:rsidR="005E0B15" w:rsidRPr="005E0B15">
              <w:rPr>
                <w:rFonts w:ascii="Times New Roman" w:hAnsi="Times New Roman"/>
              </w:rPr>
              <w:t>г.</w:t>
            </w:r>
            <w:r w:rsidRPr="005E0B15">
              <w:rPr>
                <w:rFonts w:ascii="Times New Roman" w:hAnsi="Times New Roman"/>
              </w:rPr>
              <w:t>г</w:t>
            </w:r>
            <w:proofErr w:type="spellEnd"/>
            <w:r w:rsidR="005E0B15" w:rsidRPr="005E0B15">
              <w:rPr>
                <w:rFonts w:ascii="Times New Roman" w:hAnsi="Times New Roman"/>
              </w:rPr>
              <w:t>.</w:t>
            </w:r>
            <w:r w:rsidRPr="005E0B15">
              <w:rPr>
                <w:rFonts w:ascii="Times New Roman" w:hAnsi="Times New Roman"/>
              </w:rPr>
              <w:t xml:space="preserve"> – </w:t>
            </w:r>
            <w:r w:rsidR="005E0B15" w:rsidRPr="005E0B15">
              <w:rPr>
                <w:rFonts w:ascii="Times New Roman" w:hAnsi="Times New Roman"/>
              </w:rPr>
              <w:t>134 812 186,00</w:t>
            </w:r>
          </w:p>
        </w:tc>
      </w:tr>
      <w:tr w:rsidR="00E974F8" w:rsidRPr="009D6EBB" w:rsidTr="009D6EBB">
        <w:tc>
          <w:tcPr>
            <w:tcW w:w="3085" w:type="dxa"/>
            <w:vAlign w:val="center"/>
          </w:tcPr>
          <w:p w:rsidR="00E974F8" w:rsidRPr="009D6EBB" w:rsidRDefault="00E974F8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Основное мероприятие 1</w:t>
            </w:r>
          </w:p>
          <w:p w:rsidR="00E974F8" w:rsidRPr="009D6EBB" w:rsidRDefault="00E974F8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Содействие благоустройству населенных пунктов Чува</w:t>
            </w:r>
            <w:r w:rsidRPr="009D6EBB">
              <w:rPr>
                <w:rFonts w:ascii="Times New Roman" w:hAnsi="Times New Roman"/>
              </w:rPr>
              <w:t>ш</w:t>
            </w:r>
            <w:r w:rsidRPr="009D6EBB">
              <w:rPr>
                <w:rFonts w:ascii="Times New Roman" w:hAnsi="Times New Roman"/>
              </w:rPr>
              <w:t>ской Республики</w:t>
            </w:r>
          </w:p>
        </w:tc>
        <w:tc>
          <w:tcPr>
            <w:tcW w:w="2693" w:type="dxa"/>
            <w:vAlign w:val="center"/>
          </w:tcPr>
          <w:p w:rsidR="00E974F8" w:rsidRPr="009D6EBB" w:rsidRDefault="00E974F8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lastRenderedPageBreak/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E974F8" w:rsidRPr="009D6EBB" w:rsidRDefault="00E974F8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E974F8" w:rsidRPr="009D6EBB" w:rsidRDefault="00E974F8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E974F8" w:rsidRPr="009D6EBB" w:rsidRDefault="00E974F8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E974F8" w:rsidRPr="009D6EBB" w:rsidRDefault="00E974F8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А510200000</w:t>
            </w:r>
          </w:p>
          <w:p w:rsidR="00E974F8" w:rsidRPr="009D6EBB" w:rsidRDefault="00E974F8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5E0B15" w:rsidRPr="005E0B15" w:rsidRDefault="005E0B15" w:rsidP="005E0B1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>
              <w:rPr>
                <w:rFonts w:ascii="Times New Roman" w:hAnsi="Times New Roman"/>
              </w:rPr>
              <w:t>37 430 827,53</w:t>
            </w:r>
            <w:r w:rsidRPr="005E0B15">
              <w:rPr>
                <w:rFonts w:ascii="Times New Roman" w:hAnsi="Times New Roman"/>
              </w:rPr>
              <w:t>;</w:t>
            </w:r>
          </w:p>
          <w:p w:rsidR="005E0B15" w:rsidRPr="005E0B15" w:rsidRDefault="005E0B15" w:rsidP="005E0B1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>
              <w:rPr>
                <w:rFonts w:ascii="Times New Roman" w:hAnsi="Times New Roman"/>
              </w:rPr>
              <w:t>18 636 635,20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5E0B15" w:rsidRPr="005E0B15" w:rsidRDefault="005E0B15" w:rsidP="005E0B1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lastRenderedPageBreak/>
              <w:t xml:space="preserve">2025 г – </w:t>
            </w:r>
            <w:r>
              <w:rPr>
                <w:rFonts w:ascii="Times New Roman" w:hAnsi="Times New Roman"/>
              </w:rPr>
              <w:t>18 583 776,00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E974F8" w:rsidRPr="00E974F8" w:rsidRDefault="005E0B15" w:rsidP="005E0B15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5E0B15">
              <w:rPr>
                <w:rFonts w:ascii="Times New Roman" w:hAnsi="Times New Roman"/>
              </w:rPr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г.г</w:t>
            </w:r>
            <w:proofErr w:type="spellEnd"/>
            <w:r w:rsidRPr="005E0B15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92 918 880,00</w:t>
            </w:r>
            <w:r w:rsidRPr="005E0B15">
              <w:rPr>
                <w:rFonts w:ascii="Times New Roman" w:hAnsi="Times New Roman"/>
              </w:rPr>
              <w:t>,00</w:t>
            </w:r>
          </w:p>
        </w:tc>
      </w:tr>
      <w:tr w:rsidR="003C3492" w:rsidRPr="009D6EBB" w:rsidTr="009D6EBB">
        <w:tc>
          <w:tcPr>
            <w:tcW w:w="3085" w:type="dxa"/>
            <w:vAlign w:val="center"/>
          </w:tcPr>
          <w:p w:rsidR="003C3492" w:rsidRPr="009D6EBB" w:rsidRDefault="003C3492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lastRenderedPageBreak/>
              <w:t>Мероприятие 1.1</w:t>
            </w:r>
          </w:p>
          <w:p w:rsidR="003C3492" w:rsidRPr="009D6EBB" w:rsidRDefault="003C3492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Благоустройство дворовых и общественных территорий муниципальных образований</w:t>
            </w:r>
          </w:p>
        </w:tc>
        <w:tc>
          <w:tcPr>
            <w:tcW w:w="2693" w:type="dxa"/>
            <w:vAlign w:val="center"/>
          </w:tcPr>
          <w:p w:rsidR="003C3492" w:rsidRPr="009D6EBB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3C3492" w:rsidRPr="009D6EBB" w:rsidRDefault="003C3492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3C3492" w:rsidRPr="009D6EBB" w:rsidRDefault="003C3492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3C3492" w:rsidRPr="009D6EBB" w:rsidRDefault="003C3492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3C3492" w:rsidRPr="009D6EBB" w:rsidRDefault="003C3492" w:rsidP="003C34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  <w:lang w:val="en-US"/>
              </w:rPr>
              <w:t>A</w:t>
            </w:r>
            <w:r w:rsidRPr="009D6EBB">
              <w:rPr>
                <w:rFonts w:ascii="Times New Roman" w:hAnsi="Times New Roman"/>
              </w:rPr>
              <w:t>510275</w:t>
            </w:r>
            <w:r>
              <w:rPr>
                <w:rFonts w:ascii="Times New Roman" w:hAnsi="Times New Roman"/>
              </w:rPr>
              <w:t>55</w:t>
            </w:r>
            <w:r w:rsidRPr="009D6EBB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3C3492" w:rsidRPr="005E0B15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 w:rsidR="005D4746">
              <w:rPr>
                <w:rFonts w:ascii="Times New Roman" w:hAnsi="Times New Roman"/>
              </w:rPr>
              <w:t>325 391,00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3C3492" w:rsidRPr="005E0B15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 w:rsidR="005D4746">
              <w:rPr>
                <w:rFonts w:ascii="Times New Roman" w:hAnsi="Times New Roman"/>
              </w:rPr>
              <w:t>204 635,00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3C3492" w:rsidRPr="005E0B15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2025 г – </w:t>
            </w:r>
            <w:r w:rsidR="005D4746">
              <w:rPr>
                <w:rFonts w:ascii="Times New Roman" w:hAnsi="Times New Roman"/>
              </w:rPr>
              <w:t>148 776</w:t>
            </w:r>
            <w:r>
              <w:rPr>
                <w:rFonts w:ascii="Times New Roman" w:hAnsi="Times New Roman"/>
              </w:rPr>
              <w:t>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5D4746" w:rsidRDefault="003C3492" w:rsidP="005D4746">
            <w:pPr>
              <w:spacing w:after="0"/>
              <w:rPr>
                <w:rFonts w:ascii="Times New Roman" w:hAnsi="Times New Roman"/>
              </w:rPr>
            </w:pPr>
            <w:r w:rsidRPr="005E0B15">
              <w:rPr>
                <w:rFonts w:ascii="Times New Roman" w:hAnsi="Times New Roman"/>
              </w:rPr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</w:t>
            </w:r>
            <w:proofErr w:type="gramStart"/>
            <w:r w:rsidRPr="005E0B15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5E0B15">
              <w:rPr>
                <w:rFonts w:ascii="Times New Roman" w:hAnsi="Times New Roman"/>
              </w:rPr>
              <w:t xml:space="preserve">. – </w:t>
            </w:r>
          </w:p>
          <w:p w:rsidR="003C3492" w:rsidRPr="00E974F8" w:rsidRDefault="005D4746" w:rsidP="005D4746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743 880</w:t>
            </w:r>
            <w:r w:rsidR="003C3492" w:rsidRPr="005E0B15">
              <w:rPr>
                <w:rFonts w:ascii="Times New Roman" w:hAnsi="Times New Roman"/>
              </w:rPr>
              <w:t>,00</w:t>
            </w:r>
          </w:p>
        </w:tc>
      </w:tr>
      <w:tr w:rsidR="00FE7E76" w:rsidRPr="009D6EBB" w:rsidTr="009D6EBB">
        <w:tc>
          <w:tcPr>
            <w:tcW w:w="3085" w:type="dxa"/>
            <w:vAlign w:val="center"/>
          </w:tcPr>
          <w:p w:rsidR="00FE7E76" w:rsidRPr="009D6EBB" w:rsidRDefault="00FE7E76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 xml:space="preserve">Мероприятие 1.2 </w:t>
            </w:r>
          </w:p>
          <w:p w:rsidR="00FE7E76" w:rsidRPr="009D6EBB" w:rsidRDefault="00FE7E76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2693" w:type="dxa"/>
            <w:vAlign w:val="center"/>
          </w:tcPr>
          <w:p w:rsidR="00FE7E76" w:rsidRPr="009D6EBB" w:rsidRDefault="00FE7E76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FE7E76" w:rsidRPr="009D6EBB" w:rsidRDefault="00FE7E76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FE7E76" w:rsidRPr="009D6EBB" w:rsidRDefault="00FE7E76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FE7E76" w:rsidRPr="009D6EBB" w:rsidRDefault="00FE7E76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FE7E76" w:rsidRPr="009D6EBB" w:rsidRDefault="00FE7E76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А510277400</w:t>
            </w:r>
          </w:p>
        </w:tc>
        <w:tc>
          <w:tcPr>
            <w:tcW w:w="2268" w:type="dxa"/>
            <w:vAlign w:val="center"/>
          </w:tcPr>
          <w:p w:rsidR="00FE7E76" w:rsidRPr="005E0B15" w:rsidRDefault="00FE7E76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>
              <w:rPr>
                <w:rFonts w:ascii="Times New Roman" w:hAnsi="Times New Roman"/>
              </w:rPr>
              <w:t>9 435 000,00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FE7E76" w:rsidRPr="005E0B15" w:rsidRDefault="00FE7E76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>
              <w:rPr>
                <w:rFonts w:ascii="Times New Roman" w:hAnsi="Times New Roman"/>
              </w:rPr>
              <w:t>9 435 000,00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FE7E76" w:rsidRPr="005E0B15" w:rsidRDefault="00FE7E76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2025 г – </w:t>
            </w:r>
            <w:r>
              <w:rPr>
                <w:rFonts w:ascii="Times New Roman" w:hAnsi="Times New Roman"/>
              </w:rPr>
              <w:t>9 435 000,00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FE7E76" w:rsidRPr="00E974F8" w:rsidRDefault="00FE7E76" w:rsidP="00FE7E76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5E0B15">
              <w:rPr>
                <w:rFonts w:ascii="Times New Roman" w:hAnsi="Times New Roman"/>
              </w:rPr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г.г</w:t>
            </w:r>
            <w:proofErr w:type="spellEnd"/>
            <w:r w:rsidRPr="005E0B15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47 175 000</w:t>
            </w:r>
            <w:r w:rsidRPr="005E0B15">
              <w:rPr>
                <w:rFonts w:ascii="Times New Roman" w:hAnsi="Times New Roman"/>
              </w:rPr>
              <w:t>,00</w:t>
            </w:r>
          </w:p>
        </w:tc>
      </w:tr>
      <w:tr w:rsidR="000D1023" w:rsidRPr="009D6EBB" w:rsidTr="009D6EBB">
        <w:tc>
          <w:tcPr>
            <w:tcW w:w="3085" w:type="dxa"/>
            <w:vAlign w:val="center"/>
          </w:tcPr>
          <w:p w:rsidR="000D1023" w:rsidRPr="009D6EBB" w:rsidRDefault="000D1023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 xml:space="preserve">Мероприятие 1.3 </w:t>
            </w:r>
          </w:p>
          <w:p w:rsidR="000D1023" w:rsidRPr="009D6EBB" w:rsidRDefault="000D1023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Реализация мероприятий по благоустройству территорий</w:t>
            </w:r>
          </w:p>
        </w:tc>
        <w:tc>
          <w:tcPr>
            <w:tcW w:w="2693" w:type="dxa"/>
            <w:vAlign w:val="center"/>
          </w:tcPr>
          <w:p w:rsidR="000D1023" w:rsidRPr="009D6EBB" w:rsidRDefault="000D1023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0D1023" w:rsidRPr="009D6EBB" w:rsidRDefault="000D1023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0D1023" w:rsidRPr="009D6EBB" w:rsidRDefault="000D1023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0D1023" w:rsidRPr="009D6EBB" w:rsidRDefault="000D1023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0D1023" w:rsidRPr="009D6EBB" w:rsidRDefault="000D1023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А5102774</w:t>
            </w:r>
            <w:r>
              <w:rPr>
                <w:rFonts w:ascii="Times New Roman" w:hAnsi="Times New Roman"/>
              </w:rPr>
              <w:t>2</w:t>
            </w:r>
            <w:r w:rsidRPr="009D6EBB">
              <w:rPr>
                <w:rFonts w:ascii="Times New Roman" w:hAnsi="Times New Roman"/>
              </w:rPr>
              <w:t>0</w:t>
            </w:r>
          </w:p>
          <w:p w:rsidR="000D1023" w:rsidRPr="009D6EBB" w:rsidRDefault="000D1023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0D1023" w:rsidRPr="005E0B15" w:rsidRDefault="000D1023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>
              <w:rPr>
                <w:rFonts w:ascii="Times New Roman" w:hAnsi="Times New Roman"/>
              </w:rPr>
              <w:t>9 000 000,00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0D1023" w:rsidRPr="005E0B15" w:rsidRDefault="000D1023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>
              <w:rPr>
                <w:rFonts w:ascii="Times New Roman" w:hAnsi="Times New Roman"/>
              </w:rPr>
              <w:t>9 000 000,00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0D1023" w:rsidRPr="005E0B15" w:rsidRDefault="000D1023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2025 г – </w:t>
            </w:r>
            <w:r>
              <w:rPr>
                <w:rFonts w:ascii="Times New Roman" w:hAnsi="Times New Roman"/>
              </w:rPr>
              <w:t>9 000 000,00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0D1023" w:rsidRPr="00E974F8" w:rsidRDefault="000D1023" w:rsidP="000D1023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5E0B15">
              <w:rPr>
                <w:rFonts w:ascii="Times New Roman" w:hAnsi="Times New Roman"/>
              </w:rPr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г.г</w:t>
            </w:r>
            <w:proofErr w:type="spellEnd"/>
            <w:r w:rsidRPr="005E0B15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45 000 000</w:t>
            </w:r>
            <w:r w:rsidRPr="005E0B15">
              <w:rPr>
                <w:rFonts w:ascii="Times New Roman" w:hAnsi="Times New Roman"/>
              </w:rPr>
              <w:t>,00</w:t>
            </w:r>
          </w:p>
        </w:tc>
      </w:tr>
      <w:tr w:rsidR="003C3492" w:rsidRPr="009D6EBB" w:rsidTr="009D6EBB">
        <w:tc>
          <w:tcPr>
            <w:tcW w:w="3085" w:type="dxa"/>
            <w:vAlign w:val="center"/>
          </w:tcPr>
          <w:p w:rsidR="003C3492" w:rsidRPr="009D6EBB" w:rsidRDefault="003C3492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Мероприятие 1.4</w:t>
            </w:r>
          </w:p>
          <w:p w:rsidR="003C3492" w:rsidRPr="009D6EBB" w:rsidRDefault="003C3492" w:rsidP="009D6EB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Осуществление строительных и ремонтных работ в целях благоустройства территории</w:t>
            </w:r>
          </w:p>
        </w:tc>
        <w:tc>
          <w:tcPr>
            <w:tcW w:w="2693" w:type="dxa"/>
            <w:vAlign w:val="center"/>
          </w:tcPr>
          <w:p w:rsidR="003C3492" w:rsidRPr="009D6EBB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Отдел строительства, а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хитектуры, дорожного и жилищно-коммунального хозяйства администрации Вурнарского 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пального округа Чува</w:t>
            </w:r>
            <w:r>
              <w:rPr>
                <w:rFonts w:ascii="Times New Roman" w:hAnsi="Times New Roman"/>
                <w:color w:val="000000"/>
              </w:rPr>
              <w:t>ш</w:t>
            </w:r>
            <w:r>
              <w:rPr>
                <w:rFonts w:ascii="Times New Roman" w:hAnsi="Times New Roman"/>
                <w:color w:val="000000"/>
              </w:rPr>
              <w:t>ской Республики</w:t>
            </w:r>
          </w:p>
        </w:tc>
        <w:tc>
          <w:tcPr>
            <w:tcW w:w="1134" w:type="dxa"/>
            <w:vAlign w:val="center"/>
          </w:tcPr>
          <w:p w:rsidR="003C3492" w:rsidRPr="009D6EBB" w:rsidRDefault="003C3492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3C3492" w:rsidRPr="009D6EBB" w:rsidRDefault="003C3492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3C3492" w:rsidRPr="009D6EBB" w:rsidRDefault="003C3492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3C3492" w:rsidRPr="009D6EBB" w:rsidRDefault="003C3492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А5102774</w:t>
            </w:r>
            <w:r>
              <w:rPr>
                <w:rFonts w:ascii="Times New Roman" w:hAnsi="Times New Roman"/>
              </w:rPr>
              <w:t>7</w:t>
            </w:r>
            <w:r w:rsidRPr="009D6EBB">
              <w:rPr>
                <w:rFonts w:ascii="Times New Roman" w:hAnsi="Times New Roman"/>
              </w:rPr>
              <w:t>0</w:t>
            </w:r>
          </w:p>
          <w:p w:rsidR="003C3492" w:rsidRPr="009D6EBB" w:rsidRDefault="003C3492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C3492" w:rsidRPr="005E0B15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>
              <w:rPr>
                <w:rFonts w:ascii="Times New Roman" w:hAnsi="Times New Roman"/>
              </w:rPr>
              <w:t>2 750 000,00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3C3492" w:rsidRPr="005E0B15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>
              <w:rPr>
                <w:rFonts w:ascii="Times New Roman" w:hAnsi="Times New Roman"/>
              </w:rPr>
              <w:t>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3C3492" w:rsidRPr="005E0B15" w:rsidRDefault="003C3492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2025 г – </w:t>
            </w:r>
            <w:r>
              <w:rPr>
                <w:rFonts w:ascii="Times New Roman" w:hAnsi="Times New Roman"/>
              </w:rPr>
              <w:t>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3C3492" w:rsidRPr="00E974F8" w:rsidRDefault="003C3492" w:rsidP="00B677FE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5E0B15">
              <w:rPr>
                <w:rFonts w:ascii="Times New Roman" w:hAnsi="Times New Roman"/>
              </w:rPr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г.г</w:t>
            </w:r>
            <w:proofErr w:type="spellEnd"/>
            <w:r w:rsidRPr="005E0B15"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>0</w:t>
            </w:r>
            <w:r w:rsidRPr="005E0B15">
              <w:rPr>
                <w:rFonts w:ascii="Times New Roman" w:hAnsi="Times New Roman"/>
              </w:rPr>
              <w:t>,00</w:t>
            </w:r>
          </w:p>
        </w:tc>
      </w:tr>
      <w:tr w:rsidR="008B503D" w:rsidRPr="009D6EBB" w:rsidTr="009D6EBB">
        <w:tc>
          <w:tcPr>
            <w:tcW w:w="3085" w:type="dxa"/>
            <w:vAlign w:val="center"/>
          </w:tcPr>
          <w:p w:rsidR="008B503D" w:rsidRPr="009D6EBB" w:rsidRDefault="008B503D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Мероприятие 1.5</w:t>
            </w:r>
          </w:p>
          <w:p w:rsidR="008B503D" w:rsidRPr="009D6EBB" w:rsidRDefault="008B503D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Реализация мероприятий по благоустройству территорий</w:t>
            </w:r>
            <w:r>
              <w:rPr>
                <w:rFonts w:ascii="Times New Roman" w:hAnsi="Times New Roman"/>
              </w:rPr>
              <w:t xml:space="preserve"> и тротуаров</w:t>
            </w:r>
          </w:p>
        </w:tc>
        <w:tc>
          <w:tcPr>
            <w:tcW w:w="2693" w:type="dxa"/>
            <w:vAlign w:val="center"/>
          </w:tcPr>
          <w:p w:rsidR="008B503D" w:rsidRPr="009D6EBB" w:rsidRDefault="008B503D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lastRenderedPageBreak/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8B503D" w:rsidRPr="009D6EBB" w:rsidRDefault="008B503D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8B503D" w:rsidRPr="009D6EBB" w:rsidRDefault="008B503D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8B503D" w:rsidRPr="009D6EBB" w:rsidRDefault="008B503D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8B503D" w:rsidRPr="009D6EBB" w:rsidRDefault="008B503D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А510277420</w:t>
            </w:r>
          </w:p>
          <w:p w:rsidR="008B503D" w:rsidRPr="009D6EBB" w:rsidRDefault="008B503D" w:rsidP="009D6E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8B503D" w:rsidRPr="005E0B15" w:rsidRDefault="008B503D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 w:rsidR="003A7D22">
              <w:rPr>
                <w:rFonts w:ascii="Times New Roman" w:hAnsi="Times New Roman"/>
              </w:rPr>
              <w:t>15 920 436,53</w:t>
            </w:r>
            <w:r w:rsidRPr="005E0B15">
              <w:rPr>
                <w:rFonts w:ascii="Times New Roman" w:hAnsi="Times New Roman"/>
              </w:rPr>
              <w:t>;</w:t>
            </w:r>
          </w:p>
          <w:p w:rsidR="008B503D" w:rsidRPr="005E0B15" w:rsidRDefault="008B503D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>
              <w:rPr>
                <w:rFonts w:ascii="Times New Roman" w:hAnsi="Times New Roman"/>
              </w:rPr>
              <w:t>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8B503D" w:rsidRPr="005E0B15" w:rsidRDefault="008B503D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2025 г – </w:t>
            </w:r>
            <w:r>
              <w:rPr>
                <w:rFonts w:ascii="Times New Roman" w:hAnsi="Times New Roman"/>
              </w:rPr>
              <w:t>0,00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8B503D" w:rsidRPr="00E974F8" w:rsidRDefault="008B503D" w:rsidP="00ED1AA5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5E0B15">
              <w:rPr>
                <w:rFonts w:ascii="Times New Roman" w:hAnsi="Times New Roman"/>
              </w:rPr>
              <w:lastRenderedPageBreak/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г.г</w:t>
            </w:r>
            <w:proofErr w:type="spellEnd"/>
            <w:r w:rsidRPr="005E0B15">
              <w:rPr>
                <w:rFonts w:ascii="Times New Roman" w:hAnsi="Times New Roman"/>
              </w:rPr>
              <w:t>. –</w:t>
            </w:r>
            <w:r w:rsidR="003A7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5E0B15">
              <w:rPr>
                <w:rFonts w:ascii="Times New Roman" w:hAnsi="Times New Roman"/>
              </w:rPr>
              <w:t>,00</w:t>
            </w:r>
          </w:p>
        </w:tc>
      </w:tr>
      <w:tr w:rsidR="0068484D" w:rsidRPr="009D6EBB" w:rsidTr="009D6EBB">
        <w:tc>
          <w:tcPr>
            <w:tcW w:w="3085" w:type="dxa"/>
            <w:vAlign w:val="center"/>
          </w:tcPr>
          <w:p w:rsidR="0068484D" w:rsidRDefault="0068484D" w:rsidP="00ED1AA5">
            <w:pPr>
              <w:spacing w:after="0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lastRenderedPageBreak/>
              <w:t xml:space="preserve">Основное мероприятие 2 </w:t>
            </w:r>
          </w:p>
          <w:p w:rsidR="0068484D" w:rsidRPr="009D6EBB" w:rsidRDefault="0068484D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  <w:bCs/>
                <w:color w:val="000000"/>
              </w:rPr>
              <w:t>Реализация мероприятий р</w:t>
            </w:r>
            <w:r w:rsidRPr="009D6EBB">
              <w:rPr>
                <w:rFonts w:ascii="Times New Roman" w:hAnsi="Times New Roman"/>
                <w:bCs/>
                <w:color w:val="000000"/>
              </w:rPr>
              <w:t>е</w:t>
            </w:r>
            <w:r w:rsidRPr="009D6EBB">
              <w:rPr>
                <w:rFonts w:ascii="Times New Roman" w:hAnsi="Times New Roman"/>
                <w:bCs/>
                <w:color w:val="000000"/>
              </w:rPr>
              <w:t>гионального проекта «Фо</w:t>
            </w:r>
            <w:r w:rsidRPr="009D6EBB">
              <w:rPr>
                <w:rFonts w:ascii="Times New Roman" w:hAnsi="Times New Roman"/>
                <w:bCs/>
                <w:color w:val="000000"/>
              </w:rPr>
              <w:t>р</w:t>
            </w:r>
            <w:r w:rsidRPr="009D6EBB">
              <w:rPr>
                <w:rFonts w:ascii="Times New Roman" w:hAnsi="Times New Roman"/>
                <w:bCs/>
                <w:color w:val="000000"/>
              </w:rPr>
              <w:t>мирование комфортной г</w:t>
            </w:r>
            <w:r w:rsidRPr="009D6EBB">
              <w:rPr>
                <w:rFonts w:ascii="Times New Roman" w:hAnsi="Times New Roman"/>
                <w:bCs/>
                <w:color w:val="000000"/>
              </w:rPr>
              <w:t>о</w:t>
            </w:r>
            <w:r w:rsidRPr="009D6EBB">
              <w:rPr>
                <w:rFonts w:ascii="Times New Roman" w:hAnsi="Times New Roman"/>
                <w:bCs/>
                <w:color w:val="000000"/>
              </w:rPr>
              <w:t>родской среды»</w:t>
            </w:r>
            <w:r w:rsidRPr="009D6EBB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68484D" w:rsidRPr="009D6EBB" w:rsidRDefault="0068484D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68484D" w:rsidRPr="009D6EBB" w:rsidRDefault="0068484D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68484D" w:rsidRPr="009D6EBB" w:rsidRDefault="0068484D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68484D" w:rsidRPr="009D6EBB" w:rsidRDefault="0068484D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68484D" w:rsidRPr="009D6EBB" w:rsidRDefault="0068484D" w:rsidP="006848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А51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9D6E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2268" w:type="dxa"/>
            <w:vAlign w:val="center"/>
          </w:tcPr>
          <w:p w:rsidR="0068484D" w:rsidRPr="005E0B15" w:rsidRDefault="0068484D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>
              <w:rPr>
                <w:rFonts w:ascii="Times New Roman" w:hAnsi="Times New Roman"/>
                <w:lang w:val="en-US"/>
              </w:rPr>
              <w:t>7 427 143.00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68484D" w:rsidRPr="005E0B15" w:rsidRDefault="0068484D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>
              <w:rPr>
                <w:rFonts w:ascii="Times New Roman" w:hAnsi="Times New Roman"/>
                <w:lang w:val="en-US"/>
              </w:rPr>
              <w:t>8 231 946.90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68484D" w:rsidRPr="005E0B15" w:rsidRDefault="0068484D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2025 г – </w:t>
            </w:r>
            <w:r>
              <w:rPr>
                <w:rFonts w:ascii="Times New Roman" w:hAnsi="Times New Roman"/>
                <w:lang w:val="en-US"/>
              </w:rPr>
              <w:t>8 378 661.20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68484D" w:rsidRPr="0068484D" w:rsidRDefault="0068484D" w:rsidP="0068484D">
            <w:pPr>
              <w:spacing w:after="0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5E0B15">
              <w:rPr>
                <w:rFonts w:ascii="Times New Roman" w:hAnsi="Times New Roman"/>
              </w:rPr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г.г</w:t>
            </w:r>
            <w:proofErr w:type="spellEnd"/>
            <w:r w:rsidRPr="005E0B15"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41 893 306.00</w:t>
            </w:r>
          </w:p>
        </w:tc>
      </w:tr>
      <w:tr w:rsidR="00A5347F" w:rsidRPr="009D6EBB" w:rsidTr="009D6EBB">
        <w:tc>
          <w:tcPr>
            <w:tcW w:w="3085" w:type="dxa"/>
            <w:vAlign w:val="center"/>
          </w:tcPr>
          <w:p w:rsidR="00A5347F" w:rsidRPr="009D6EBB" w:rsidRDefault="00A5347F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Мероприятие 2.1</w:t>
            </w:r>
          </w:p>
          <w:p w:rsidR="00A5347F" w:rsidRPr="009D6EBB" w:rsidRDefault="00A5347F" w:rsidP="009D6EBB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Реализация программ форм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рования современной горо</w:t>
            </w:r>
            <w:r w:rsidRPr="009D6EBB">
              <w:rPr>
                <w:rFonts w:ascii="Times New Roman" w:hAnsi="Times New Roman"/>
              </w:rPr>
              <w:t>д</w:t>
            </w:r>
            <w:r w:rsidRPr="009D6EBB">
              <w:rPr>
                <w:rFonts w:ascii="Times New Roman" w:hAnsi="Times New Roman"/>
              </w:rPr>
              <w:t>ской среды</w:t>
            </w:r>
          </w:p>
        </w:tc>
        <w:tc>
          <w:tcPr>
            <w:tcW w:w="2693" w:type="dxa"/>
            <w:vAlign w:val="center"/>
          </w:tcPr>
          <w:p w:rsidR="00A5347F" w:rsidRPr="009D6EBB" w:rsidRDefault="00A5347F" w:rsidP="00ED1A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6EBB">
              <w:rPr>
                <w:rFonts w:ascii="Times New Roman" w:hAnsi="Times New Roman"/>
                <w:color w:val="000000"/>
              </w:rPr>
              <w:t xml:space="preserve"> по благ</w:t>
            </w:r>
            <w:r w:rsidRPr="009D6EBB">
              <w:rPr>
                <w:rFonts w:ascii="Times New Roman" w:hAnsi="Times New Roman"/>
                <w:color w:val="000000"/>
              </w:rPr>
              <w:t>о</w:t>
            </w:r>
            <w:r w:rsidRPr="009D6EBB">
              <w:rPr>
                <w:rFonts w:ascii="Times New Roman" w:hAnsi="Times New Roman"/>
                <w:color w:val="000000"/>
              </w:rPr>
              <w:t>устройству и развитию территорий администр</w:t>
            </w:r>
            <w:r w:rsidRPr="009D6EBB">
              <w:rPr>
                <w:rFonts w:ascii="Times New Roman" w:hAnsi="Times New Roman"/>
                <w:color w:val="000000"/>
              </w:rPr>
              <w:t>а</w:t>
            </w:r>
            <w:r w:rsidRPr="009D6EBB">
              <w:rPr>
                <w:rFonts w:ascii="Times New Roman" w:hAnsi="Times New Roman"/>
                <w:color w:val="000000"/>
              </w:rPr>
              <w:t>ции Вурнарского мун</w:t>
            </w:r>
            <w:r w:rsidRPr="009D6EBB">
              <w:rPr>
                <w:rFonts w:ascii="Times New Roman" w:hAnsi="Times New Roman"/>
                <w:color w:val="000000"/>
              </w:rPr>
              <w:t>и</w:t>
            </w:r>
            <w:r w:rsidRPr="009D6EBB">
              <w:rPr>
                <w:rFonts w:ascii="Times New Roman" w:hAnsi="Times New Roman"/>
                <w:color w:val="000000"/>
              </w:rPr>
              <w:t>ципального округа Ч</w:t>
            </w:r>
            <w:r w:rsidRPr="009D6EBB">
              <w:rPr>
                <w:rFonts w:ascii="Times New Roman" w:hAnsi="Times New Roman"/>
                <w:color w:val="000000"/>
              </w:rPr>
              <w:t>у</w:t>
            </w:r>
            <w:r w:rsidRPr="009D6EBB">
              <w:rPr>
                <w:rFonts w:ascii="Times New Roman" w:hAnsi="Times New Roman"/>
                <w:color w:val="000000"/>
              </w:rPr>
              <w:t>вашской  Республики</w:t>
            </w:r>
          </w:p>
        </w:tc>
        <w:tc>
          <w:tcPr>
            <w:tcW w:w="1134" w:type="dxa"/>
            <w:vAlign w:val="center"/>
          </w:tcPr>
          <w:p w:rsidR="00A5347F" w:rsidRPr="009D6EBB" w:rsidRDefault="00A5347F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A5347F" w:rsidRPr="009D6EBB" w:rsidRDefault="00A5347F" w:rsidP="00ED1A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A5347F" w:rsidRPr="009D6EBB" w:rsidRDefault="00A5347F" w:rsidP="009D6EB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A5347F" w:rsidRPr="009D6EBB" w:rsidRDefault="00A5347F" w:rsidP="00A5347F">
            <w:pPr>
              <w:spacing w:after="0"/>
              <w:rPr>
                <w:rFonts w:ascii="Times New Roman" w:hAnsi="Times New Roman"/>
                <w:b/>
              </w:rPr>
            </w:pPr>
            <w:r w:rsidRPr="009D6EBB">
              <w:rPr>
                <w:rFonts w:ascii="Times New Roman" w:hAnsi="Times New Roman"/>
              </w:rPr>
              <w:t>А51</w:t>
            </w:r>
            <w:r w:rsidRPr="009D6EBB">
              <w:rPr>
                <w:rFonts w:ascii="Times New Roman" w:hAnsi="Times New Roman"/>
                <w:lang w:val="en-US"/>
              </w:rPr>
              <w:t>F2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9D6EBB">
              <w:rPr>
                <w:rFonts w:ascii="Times New Roman" w:hAnsi="Times New Roman"/>
                <w:lang w:val="en-US"/>
              </w:rPr>
              <w:t>5550</w:t>
            </w:r>
          </w:p>
        </w:tc>
        <w:tc>
          <w:tcPr>
            <w:tcW w:w="2268" w:type="dxa"/>
            <w:vAlign w:val="center"/>
          </w:tcPr>
          <w:p w:rsidR="00A5347F" w:rsidRPr="005E0B15" w:rsidRDefault="00A5347F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2023 г  – </w:t>
            </w:r>
            <w:r>
              <w:rPr>
                <w:rFonts w:ascii="Times New Roman" w:hAnsi="Times New Roman"/>
                <w:lang w:val="en-US"/>
              </w:rPr>
              <w:t>7 427 143.00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A5347F" w:rsidRPr="005E0B15" w:rsidRDefault="00A5347F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2024 г – </w:t>
            </w:r>
            <w:r>
              <w:rPr>
                <w:rFonts w:ascii="Times New Roman" w:hAnsi="Times New Roman"/>
                <w:lang w:val="en-US"/>
              </w:rPr>
              <w:t>8 231 946.90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A5347F" w:rsidRPr="005E0B15" w:rsidRDefault="00A5347F" w:rsidP="00ED1AA5">
            <w:pPr>
              <w:spacing w:after="0"/>
              <w:rPr>
                <w:rFonts w:ascii="Times New Roman" w:hAnsi="Times New Roman"/>
                <w:b/>
              </w:rPr>
            </w:pPr>
            <w:r w:rsidRPr="005E0B15">
              <w:rPr>
                <w:rFonts w:ascii="Times New Roman" w:hAnsi="Times New Roman"/>
              </w:rPr>
              <w:t xml:space="preserve">2025 г – </w:t>
            </w:r>
            <w:r>
              <w:rPr>
                <w:rFonts w:ascii="Times New Roman" w:hAnsi="Times New Roman"/>
                <w:lang w:val="en-US"/>
              </w:rPr>
              <w:t>8 378 661.20</w:t>
            </w:r>
            <w:r w:rsidRPr="005E0B15">
              <w:rPr>
                <w:rFonts w:ascii="Times New Roman" w:hAnsi="Times New Roman"/>
              </w:rPr>
              <w:t>;</w:t>
            </w:r>
          </w:p>
          <w:p w:rsidR="00A5347F" w:rsidRPr="0068484D" w:rsidRDefault="00A5347F" w:rsidP="00ED1AA5">
            <w:pPr>
              <w:spacing w:after="0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5E0B15">
              <w:rPr>
                <w:rFonts w:ascii="Times New Roman" w:hAnsi="Times New Roman"/>
              </w:rPr>
              <w:t xml:space="preserve">2026-2030 </w:t>
            </w:r>
            <w:proofErr w:type="spellStart"/>
            <w:r w:rsidRPr="005E0B15">
              <w:rPr>
                <w:rFonts w:ascii="Times New Roman" w:hAnsi="Times New Roman"/>
              </w:rPr>
              <w:t>г.г</w:t>
            </w:r>
            <w:proofErr w:type="spellEnd"/>
            <w:r w:rsidRPr="005E0B15"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41 893 306.00</w:t>
            </w:r>
          </w:p>
        </w:tc>
      </w:tr>
    </w:tbl>
    <w:p w:rsidR="009D6EBB" w:rsidRDefault="009D6EBB" w:rsidP="00DC6FD6">
      <w:pPr>
        <w:spacing w:after="0" w:line="240" w:lineRule="auto"/>
        <w:jc w:val="right"/>
        <w:rPr>
          <w:rFonts w:ascii="Times New Roman" w:hAnsi="Times New Roman"/>
        </w:rPr>
        <w:sectPr w:rsidR="009D6EBB" w:rsidSect="009D6EBB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</w:p>
    <w:p w:rsidR="008F2E96" w:rsidRPr="009D6EBB" w:rsidRDefault="008F2E96" w:rsidP="00DC6FD6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lastRenderedPageBreak/>
        <w:t xml:space="preserve">Приложение № 1 </w:t>
      </w:r>
    </w:p>
    <w:p w:rsidR="008F2E96" w:rsidRPr="009D6EBB" w:rsidRDefault="00B244F7" w:rsidP="00325301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                                                                     </w:t>
      </w:r>
      <w:r w:rsidR="008F2E96" w:rsidRPr="009D6EBB">
        <w:rPr>
          <w:rFonts w:ascii="Times New Roman" w:hAnsi="Times New Roman"/>
        </w:rPr>
        <w:t xml:space="preserve">к подпрограмме </w:t>
      </w:r>
      <w:r w:rsidR="00BB699D" w:rsidRPr="009D6EBB">
        <w:rPr>
          <w:rFonts w:ascii="Times New Roman" w:hAnsi="Times New Roman"/>
        </w:rPr>
        <w:t>«</w:t>
      </w:r>
      <w:r w:rsidR="008F2E96" w:rsidRPr="009D6EBB">
        <w:rPr>
          <w:rFonts w:ascii="Times New Roman" w:hAnsi="Times New Roman"/>
        </w:rPr>
        <w:t xml:space="preserve">Благоустройство дворовых и </w:t>
      </w:r>
    </w:p>
    <w:p w:rsidR="00B244F7" w:rsidRPr="009D6EBB" w:rsidRDefault="00B244F7" w:rsidP="00325301">
      <w:pPr>
        <w:spacing w:after="0" w:line="240" w:lineRule="auto"/>
        <w:ind w:hanging="2127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                                                                     </w:t>
      </w:r>
      <w:r w:rsidR="008F2E96" w:rsidRPr="009D6EBB">
        <w:rPr>
          <w:rFonts w:ascii="Times New Roman" w:hAnsi="Times New Roman"/>
        </w:rPr>
        <w:t xml:space="preserve">общественных территорий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="008F2E96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 xml:space="preserve">             Чувашской Республики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</w:t>
      </w:r>
      <w:r w:rsidR="008F2E96" w:rsidRPr="009D6EBB">
        <w:rPr>
          <w:rFonts w:ascii="Times New Roman" w:hAnsi="Times New Roman"/>
        </w:rPr>
        <w:t xml:space="preserve">муниципальной </w:t>
      </w:r>
    </w:p>
    <w:p w:rsidR="00B244F7" w:rsidRPr="009D6EBB" w:rsidRDefault="008F2E96" w:rsidP="00325301">
      <w:pPr>
        <w:spacing w:after="0" w:line="240" w:lineRule="auto"/>
        <w:ind w:hanging="2127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программы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Формирование современной городской</w:t>
      </w:r>
    </w:p>
    <w:p w:rsidR="008F2E96" w:rsidRPr="009D6EBB" w:rsidRDefault="008F2E96" w:rsidP="00325301">
      <w:pPr>
        <w:spacing w:after="0" w:line="240" w:lineRule="auto"/>
        <w:ind w:hanging="2127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среды на территории</w:t>
      </w:r>
      <w:r w:rsidR="002E033C" w:rsidRPr="009D6EBB">
        <w:rPr>
          <w:rFonts w:ascii="Times New Roman" w:hAnsi="Times New Roman"/>
        </w:rPr>
        <w:t xml:space="preserve">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</w:t>
      </w:r>
    </w:p>
    <w:p w:rsidR="008F2E96" w:rsidRPr="009D6EBB" w:rsidRDefault="008F2E96" w:rsidP="00325301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Чувашской Республики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на </w:t>
      </w:r>
      <w:r w:rsidR="00360C6E" w:rsidRPr="009D6EBB">
        <w:rPr>
          <w:rFonts w:ascii="Times New Roman" w:hAnsi="Times New Roman"/>
        </w:rPr>
        <w:t>2023-2030</w:t>
      </w:r>
      <w:r w:rsidRPr="009D6EBB">
        <w:rPr>
          <w:rFonts w:ascii="Times New Roman" w:hAnsi="Times New Roman"/>
        </w:rPr>
        <w:t xml:space="preserve"> годы </w:t>
      </w:r>
    </w:p>
    <w:p w:rsidR="008F2E96" w:rsidRPr="009D6EBB" w:rsidRDefault="008F2E96" w:rsidP="00325301">
      <w:pPr>
        <w:spacing w:after="0"/>
        <w:ind w:firstLine="540"/>
        <w:jc w:val="right"/>
        <w:rPr>
          <w:rFonts w:ascii="Times New Roman" w:hAnsi="Times New Roman"/>
        </w:rPr>
      </w:pPr>
    </w:p>
    <w:p w:rsidR="008F2E96" w:rsidRPr="009D6EBB" w:rsidRDefault="008F2E96" w:rsidP="00DC6FD6">
      <w:pPr>
        <w:pStyle w:val="ConsPlusNormal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Сведения о целевых индикаторах и показателях</w:t>
      </w:r>
    </w:p>
    <w:p w:rsidR="008F2E96" w:rsidRPr="009D6EBB" w:rsidRDefault="008F2E96" w:rsidP="00DC6FD6">
      <w:pPr>
        <w:spacing w:after="0" w:line="240" w:lineRule="auto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подпрограммы </w:t>
      </w:r>
      <w:r w:rsidR="00BB699D" w:rsidRPr="009D6EBB">
        <w:rPr>
          <w:rFonts w:ascii="Times New Roman" w:hAnsi="Times New Roman"/>
          <w:b/>
        </w:rPr>
        <w:t>«</w:t>
      </w:r>
      <w:r w:rsidRPr="009D6EBB">
        <w:rPr>
          <w:rFonts w:ascii="Times New Roman" w:hAnsi="Times New Roman"/>
          <w:b/>
        </w:rPr>
        <w:t xml:space="preserve">Благоустройство дворовых и общественных территорий </w:t>
      </w:r>
      <w:r w:rsidR="00360C6E" w:rsidRPr="009D6EBB">
        <w:rPr>
          <w:rFonts w:ascii="Times New Roman" w:hAnsi="Times New Roman"/>
          <w:b/>
        </w:rPr>
        <w:t>Вурнарского муниц</w:t>
      </w:r>
      <w:r w:rsidR="00360C6E" w:rsidRPr="009D6EBB">
        <w:rPr>
          <w:rFonts w:ascii="Times New Roman" w:hAnsi="Times New Roman"/>
          <w:b/>
        </w:rPr>
        <w:t>и</w:t>
      </w:r>
      <w:r w:rsidR="00360C6E" w:rsidRPr="009D6EBB">
        <w:rPr>
          <w:rFonts w:ascii="Times New Roman" w:hAnsi="Times New Roman"/>
          <w:b/>
        </w:rPr>
        <w:t>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</w:t>
      </w:r>
      <w:r w:rsidR="00BB699D" w:rsidRPr="009D6EBB">
        <w:rPr>
          <w:rFonts w:ascii="Times New Roman" w:hAnsi="Times New Roman"/>
          <w:b/>
        </w:rPr>
        <w:t>»</w:t>
      </w:r>
    </w:p>
    <w:p w:rsidR="008F2E96" w:rsidRPr="009D6EBB" w:rsidRDefault="008F2E96" w:rsidP="008D45B1">
      <w:pPr>
        <w:spacing w:after="0" w:line="240" w:lineRule="auto"/>
        <w:jc w:val="center"/>
        <w:rPr>
          <w:rFonts w:ascii="Times New Roman" w:hAnsi="Times New Roman"/>
        </w:rPr>
      </w:pPr>
      <w:r w:rsidRPr="009D6EBB">
        <w:rPr>
          <w:rFonts w:ascii="Times New Roman" w:hAnsi="Times New Roman"/>
          <w:b/>
        </w:rPr>
        <w:t xml:space="preserve">муниципальной программы </w:t>
      </w:r>
      <w:r w:rsidR="00BB699D" w:rsidRPr="009D6EBB">
        <w:rPr>
          <w:rFonts w:ascii="Times New Roman" w:hAnsi="Times New Roman"/>
          <w:b/>
        </w:rPr>
        <w:t>«</w:t>
      </w:r>
      <w:r w:rsidRPr="009D6EBB">
        <w:rPr>
          <w:rFonts w:ascii="Times New Roman" w:hAnsi="Times New Roman"/>
          <w:b/>
        </w:rPr>
        <w:t>Формирование</w:t>
      </w:r>
      <w:r w:rsidR="00B4562C" w:rsidRPr="009D6EBB">
        <w:rPr>
          <w:rFonts w:ascii="Times New Roman" w:hAnsi="Times New Roman"/>
          <w:b/>
        </w:rPr>
        <w:t xml:space="preserve"> современной городской среды на </w:t>
      </w:r>
      <w:r w:rsidRPr="009D6EBB">
        <w:rPr>
          <w:rFonts w:ascii="Times New Roman" w:hAnsi="Times New Roman"/>
          <w:b/>
        </w:rPr>
        <w:t xml:space="preserve">территории </w:t>
      </w:r>
      <w:r w:rsidR="00360C6E" w:rsidRPr="009D6EBB">
        <w:rPr>
          <w:rFonts w:ascii="Times New Roman" w:hAnsi="Times New Roman"/>
          <w:b/>
        </w:rPr>
        <w:t>Ву</w:t>
      </w:r>
      <w:r w:rsidR="00360C6E" w:rsidRPr="009D6EBB">
        <w:rPr>
          <w:rFonts w:ascii="Times New Roman" w:hAnsi="Times New Roman"/>
          <w:b/>
        </w:rPr>
        <w:t>р</w:t>
      </w:r>
      <w:r w:rsidR="00360C6E" w:rsidRPr="009D6EBB">
        <w:rPr>
          <w:rFonts w:ascii="Times New Roman" w:hAnsi="Times New Roman"/>
          <w:b/>
        </w:rPr>
        <w:t>нарского муниципального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</w:t>
      </w:r>
      <w:r w:rsidR="00BB699D" w:rsidRPr="009D6EBB">
        <w:rPr>
          <w:rFonts w:ascii="Times New Roman" w:hAnsi="Times New Roman"/>
          <w:b/>
        </w:rPr>
        <w:t>»</w:t>
      </w:r>
      <w:r w:rsidRPr="009D6EBB">
        <w:rPr>
          <w:rFonts w:ascii="Times New Roman" w:hAnsi="Times New Roman"/>
          <w:b/>
        </w:rPr>
        <w:t xml:space="preserve"> на </w:t>
      </w:r>
      <w:r w:rsidR="00360C6E" w:rsidRPr="009D6EBB">
        <w:rPr>
          <w:rFonts w:ascii="Times New Roman" w:hAnsi="Times New Roman"/>
          <w:b/>
        </w:rPr>
        <w:t>2023-2030</w:t>
      </w:r>
      <w:r w:rsidRPr="009D6EBB">
        <w:rPr>
          <w:rFonts w:ascii="Times New Roman" w:hAnsi="Times New Roman"/>
          <w:b/>
        </w:rPr>
        <w:t xml:space="preserve"> годы</w:t>
      </w:r>
    </w:p>
    <w:p w:rsidR="00456164" w:rsidRPr="009D6EBB" w:rsidRDefault="00456164" w:rsidP="00DC6FD6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851"/>
        <w:gridCol w:w="850"/>
        <w:gridCol w:w="851"/>
        <w:gridCol w:w="1417"/>
      </w:tblGrid>
      <w:tr w:rsidR="00C15B9A" w:rsidRPr="009D6EBB" w:rsidTr="00C15B9A">
        <w:trPr>
          <w:trHeight w:val="278"/>
        </w:trPr>
        <w:tc>
          <w:tcPr>
            <w:tcW w:w="534" w:type="dxa"/>
            <w:vMerge w:val="restart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№ </w:t>
            </w:r>
            <w:proofErr w:type="spellStart"/>
            <w:r w:rsidRPr="009D6EB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Целевой индикатор и показатель (наимен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вание)</w:t>
            </w:r>
          </w:p>
        </w:tc>
        <w:tc>
          <w:tcPr>
            <w:tcW w:w="709" w:type="dxa"/>
            <w:vMerge w:val="restart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ница и</w:t>
            </w:r>
            <w:r w:rsidRPr="009D6EBB">
              <w:rPr>
                <w:rFonts w:ascii="Times New Roman" w:hAnsi="Times New Roman"/>
              </w:rPr>
              <w:t>з</w:t>
            </w:r>
            <w:r w:rsidRPr="009D6EBB">
              <w:rPr>
                <w:rFonts w:ascii="Times New Roman" w:hAnsi="Times New Roman"/>
              </w:rPr>
              <w:t>м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р</w:t>
            </w:r>
            <w:r w:rsidRPr="009D6EBB">
              <w:rPr>
                <w:rFonts w:ascii="Times New Roman" w:hAnsi="Times New Roman"/>
              </w:rPr>
              <w:t>е</w:t>
            </w:r>
            <w:r w:rsidRPr="009D6EBB">
              <w:rPr>
                <w:rFonts w:ascii="Times New Roman" w:hAnsi="Times New Roman"/>
              </w:rPr>
              <w:t>ния</w:t>
            </w:r>
          </w:p>
        </w:tc>
        <w:tc>
          <w:tcPr>
            <w:tcW w:w="3969" w:type="dxa"/>
            <w:gridSpan w:val="4"/>
            <w:vAlign w:val="center"/>
          </w:tcPr>
          <w:p w:rsidR="00C15B9A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Значения целевых индикаторов </w:t>
            </w:r>
          </w:p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и показателей</w:t>
            </w:r>
          </w:p>
        </w:tc>
      </w:tr>
      <w:tr w:rsidR="00C15B9A" w:rsidRPr="009D6EBB" w:rsidTr="00C15B9A">
        <w:trPr>
          <w:trHeight w:val="277"/>
        </w:trPr>
        <w:tc>
          <w:tcPr>
            <w:tcW w:w="534" w:type="dxa"/>
            <w:vMerge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15B9A" w:rsidRPr="009D6EBB" w:rsidRDefault="00C15B9A" w:rsidP="00325301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2023 год</w:t>
            </w:r>
          </w:p>
        </w:tc>
        <w:tc>
          <w:tcPr>
            <w:tcW w:w="850" w:type="dxa"/>
            <w:vAlign w:val="center"/>
          </w:tcPr>
          <w:p w:rsidR="00C15B9A" w:rsidRPr="009D6EBB" w:rsidRDefault="00C15B9A" w:rsidP="00325301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</w:t>
            </w:r>
            <w:r w:rsidRPr="009D6EBB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325301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C15B9A" w:rsidRPr="009D6EBB" w:rsidRDefault="00C15B9A" w:rsidP="00325301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2026-2030  годы</w:t>
            </w:r>
          </w:p>
        </w:tc>
      </w:tr>
      <w:tr w:rsidR="00C15B9A" w:rsidRPr="009D6EBB" w:rsidTr="00C15B9A">
        <w:trPr>
          <w:trHeight w:val="277"/>
        </w:trPr>
        <w:tc>
          <w:tcPr>
            <w:tcW w:w="53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7</w:t>
            </w:r>
          </w:p>
        </w:tc>
      </w:tr>
      <w:tr w:rsidR="00C15B9A" w:rsidRPr="009D6EBB" w:rsidTr="00C15B9A">
        <w:trPr>
          <w:trHeight w:val="277"/>
        </w:trPr>
        <w:tc>
          <w:tcPr>
            <w:tcW w:w="9606" w:type="dxa"/>
            <w:gridSpan w:val="7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  <w:b/>
              </w:rPr>
              <w:t>подпрограмма «Благоустройство дворовых и общественных территорий Вурнарского мун</w:t>
            </w:r>
            <w:r w:rsidRPr="009D6EBB">
              <w:rPr>
                <w:rFonts w:ascii="Times New Roman" w:hAnsi="Times New Roman"/>
                <w:b/>
              </w:rPr>
              <w:t>и</w:t>
            </w:r>
            <w:r w:rsidRPr="009D6EBB">
              <w:rPr>
                <w:rFonts w:ascii="Times New Roman" w:hAnsi="Times New Roman"/>
                <w:b/>
              </w:rPr>
              <w:t>ципального округа Чувашской Республики»</w:t>
            </w:r>
          </w:p>
        </w:tc>
      </w:tr>
      <w:tr w:rsidR="00C15B9A" w:rsidRPr="009D6EBB" w:rsidTr="00C15B9A">
        <w:tc>
          <w:tcPr>
            <w:tcW w:w="53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благоустроенных дворовых территорий (оборудованных местами для проведения досуга и отдыха разными гру</w:t>
            </w:r>
            <w:r w:rsidRPr="009D6EBB">
              <w:rPr>
                <w:rFonts w:ascii="Times New Roman" w:hAnsi="Times New Roman"/>
              </w:rPr>
              <w:t>п</w:t>
            </w:r>
            <w:r w:rsidRPr="009D6EBB">
              <w:rPr>
                <w:rFonts w:ascii="Times New Roman" w:hAnsi="Times New Roman"/>
              </w:rPr>
              <w:t>пами населения (спортивные, детские пл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щадки и т.д.))</w:t>
            </w:r>
          </w:p>
        </w:tc>
        <w:tc>
          <w:tcPr>
            <w:tcW w:w="709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417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7</w:t>
            </w:r>
          </w:p>
        </w:tc>
      </w:tr>
      <w:tr w:rsidR="00C15B9A" w:rsidRPr="009D6EBB" w:rsidTr="00C15B9A">
        <w:tc>
          <w:tcPr>
            <w:tcW w:w="53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благоустроенных обществе</w:t>
            </w:r>
            <w:r w:rsidRPr="009D6EBB">
              <w:rPr>
                <w:rFonts w:ascii="Times New Roman" w:hAnsi="Times New Roman"/>
              </w:rPr>
              <w:t>н</w:t>
            </w:r>
            <w:r w:rsidRPr="009D6EBB">
              <w:rPr>
                <w:rFonts w:ascii="Times New Roman" w:hAnsi="Times New Roman"/>
              </w:rPr>
              <w:t>ных территорий</w:t>
            </w:r>
          </w:p>
        </w:tc>
        <w:tc>
          <w:tcPr>
            <w:tcW w:w="709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0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417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C15B9A" w:rsidRPr="009D6EBB" w:rsidTr="00C15B9A">
        <w:tc>
          <w:tcPr>
            <w:tcW w:w="53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Количество населенных пунктов муниц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пальных образований, улучшивших эстет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ческий облик</w:t>
            </w:r>
          </w:p>
        </w:tc>
        <w:tc>
          <w:tcPr>
            <w:tcW w:w="709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1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C15B9A" w:rsidRPr="009D6EBB" w:rsidRDefault="00C15B9A" w:rsidP="00DC6FD6">
            <w:pPr>
              <w:pStyle w:val="11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2</w:t>
            </w:r>
          </w:p>
        </w:tc>
      </w:tr>
    </w:tbl>
    <w:p w:rsidR="00B4748B" w:rsidRPr="009D6EBB" w:rsidRDefault="00B4748B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4748B" w:rsidRPr="009D6EBB" w:rsidRDefault="00B4748B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4748B" w:rsidRPr="009D6EBB" w:rsidRDefault="00B4748B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4748B" w:rsidRPr="009D6EBB" w:rsidRDefault="00B4748B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4748B" w:rsidRPr="009D6EBB" w:rsidRDefault="00B4748B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244F7" w:rsidRPr="009D6EBB" w:rsidRDefault="00B244F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244F7" w:rsidRPr="009D6EBB" w:rsidRDefault="00B244F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244F7" w:rsidRPr="009D6EBB" w:rsidRDefault="00B244F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244F7" w:rsidRPr="009D6EBB" w:rsidRDefault="00B244F7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5D0A22" w:rsidRPr="009D6EBB" w:rsidRDefault="005D0A22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03E68" w:rsidRPr="009D6EBB" w:rsidRDefault="00F03E68" w:rsidP="00DC6FD6">
      <w:pPr>
        <w:pStyle w:val="11"/>
        <w:shd w:val="clear" w:color="auto" w:fill="FFFFFF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</w:rPr>
        <w:sectPr w:rsidR="00F03E68" w:rsidRPr="009D6EBB" w:rsidSect="007C21B4">
          <w:pgSz w:w="11906" w:h="16838"/>
          <w:pgMar w:top="851" w:right="991" w:bottom="851" w:left="1134" w:header="709" w:footer="709" w:gutter="0"/>
          <w:cols w:space="708"/>
          <w:docGrid w:linePitch="360"/>
        </w:sectPr>
      </w:pPr>
    </w:p>
    <w:p w:rsidR="005D0A22" w:rsidRPr="009D6EBB" w:rsidRDefault="005D0A22" w:rsidP="00DC6FD6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lastRenderedPageBreak/>
        <w:t>Приложение №</w:t>
      </w:r>
      <w:r w:rsidR="003B59BA" w:rsidRPr="009D6EBB">
        <w:rPr>
          <w:rFonts w:ascii="Times New Roman" w:hAnsi="Times New Roman"/>
        </w:rPr>
        <w:t>2</w:t>
      </w:r>
      <w:r w:rsidRPr="009D6EBB">
        <w:rPr>
          <w:rFonts w:ascii="Times New Roman" w:hAnsi="Times New Roman"/>
        </w:rPr>
        <w:t xml:space="preserve"> </w:t>
      </w:r>
    </w:p>
    <w:p w:rsidR="003B59BA" w:rsidRPr="009D6EBB" w:rsidRDefault="005D0A22" w:rsidP="00DC6FD6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к подпрограмме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Благоустройство дворовых и</w:t>
      </w:r>
    </w:p>
    <w:p w:rsidR="003B59BA" w:rsidRPr="009D6EBB" w:rsidRDefault="005D0A22" w:rsidP="00DC6FD6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общественных территорий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</w:t>
      </w:r>
    </w:p>
    <w:p w:rsidR="005D0A22" w:rsidRPr="009D6EBB" w:rsidRDefault="005D0A22" w:rsidP="00DC6FD6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Чувашской Республики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муниципальной программы </w:t>
      </w:r>
    </w:p>
    <w:p w:rsidR="005D0A22" w:rsidRPr="009D6EBB" w:rsidRDefault="00BB699D" w:rsidP="00DC6FD6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«</w:t>
      </w:r>
      <w:r w:rsidR="005D0A22" w:rsidRPr="009D6EBB">
        <w:rPr>
          <w:rFonts w:ascii="Times New Roman" w:hAnsi="Times New Roman"/>
        </w:rPr>
        <w:t xml:space="preserve">Формирование современной городской среды </w:t>
      </w:r>
      <w:proofErr w:type="gramStart"/>
      <w:r w:rsidR="005D0A22" w:rsidRPr="009D6EBB">
        <w:rPr>
          <w:rFonts w:ascii="Times New Roman" w:hAnsi="Times New Roman"/>
        </w:rPr>
        <w:t>на</w:t>
      </w:r>
      <w:proofErr w:type="gramEnd"/>
      <w:r w:rsidR="005D0A22" w:rsidRPr="009D6EBB">
        <w:rPr>
          <w:rFonts w:ascii="Times New Roman" w:hAnsi="Times New Roman"/>
        </w:rPr>
        <w:t xml:space="preserve"> </w:t>
      </w:r>
    </w:p>
    <w:p w:rsidR="005D0A22" w:rsidRPr="009D6EBB" w:rsidRDefault="005D0A22" w:rsidP="00DC6FD6">
      <w:pPr>
        <w:spacing w:after="0" w:line="240" w:lineRule="auto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территории </w:t>
      </w:r>
      <w:r w:rsidR="00360C6E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Чувашской Республики</w:t>
      </w:r>
      <w:r w:rsidR="00BB699D" w:rsidRPr="009D6EBB">
        <w:rPr>
          <w:rFonts w:ascii="Times New Roman" w:hAnsi="Times New Roman"/>
        </w:rPr>
        <w:t>»</w:t>
      </w:r>
    </w:p>
    <w:p w:rsidR="005D0A22" w:rsidRPr="009D6EBB" w:rsidRDefault="005D0A22" w:rsidP="00DC6FD6">
      <w:pPr>
        <w:spacing w:after="0" w:line="240" w:lineRule="auto"/>
        <w:jc w:val="right"/>
        <w:rPr>
          <w:rFonts w:ascii="Times New Roman" w:hAnsi="Times New Roman"/>
          <w:b/>
        </w:rPr>
      </w:pPr>
      <w:r w:rsidRPr="009D6EBB">
        <w:rPr>
          <w:rFonts w:ascii="Times New Roman" w:hAnsi="Times New Roman"/>
        </w:rPr>
        <w:t xml:space="preserve"> на </w:t>
      </w:r>
      <w:r w:rsidR="00360C6E" w:rsidRPr="009D6EBB">
        <w:rPr>
          <w:rFonts w:ascii="Times New Roman" w:hAnsi="Times New Roman"/>
        </w:rPr>
        <w:t>2023-2030</w:t>
      </w:r>
      <w:r w:rsidRPr="009D6EBB">
        <w:rPr>
          <w:rFonts w:ascii="Times New Roman" w:hAnsi="Times New Roman"/>
        </w:rPr>
        <w:t xml:space="preserve"> годы</w:t>
      </w:r>
      <w:r w:rsidRPr="009D6EBB">
        <w:rPr>
          <w:rFonts w:ascii="Times New Roman" w:hAnsi="Times New Roman"/>
          <w:b/>
        </w:rPr>
        <w:t xml:space="preserve"> </w:t>
      </w:r>
    </w:p>
    <w:p w:rsidR="005D0A22" w:rsidRPr="009D6EBB" w:rsidRDefault="005D0A22" w:rsidP="00DC6FD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0A22" w:rsidRPr="009D6EBB" w:rsidRDefault="005D0A22" w:rsidP="00DC6FD6">
      <w:pPr>
        <w:spacing w:after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Ресурсное обеспечение</w:t>
      </w:r>
    </w:p>
    <w:p w:rsidR="00001931" w:rsidRPr="009D6EBB" w:rsidRDefault="005D0A22" w:rsidP="00DC6FD6">
      <w:pPr>
        <w:spacing w:after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подпрограммы </w:t>
      </w:r>
      <w:r w:rsidR="00BB699D" w:rsidRPr="009D6EBB">
        <w:rPr>
          <w:rFonts w:ascii="Times New Roman" w:hAnsi="Times New Roman"/>
          <w:b/>
        </w:rPr>
        <w:t>«</w:t>
      </w:r>
      <w:r w:rsidRPr="009D6EBB">
        <w:rPr>
          <w:rFonts w:ascii="Times New Roman" w:hAnsi="Times New Roman"/>
          <w:b/>
        </w:rPr>
        <w:t xml:space="preserve">Благоустройство дворовых и общественных территорий </w:t>
      </w:r>
      <w:r w:rsidR="00360C6E" w:rsidRPr="009D6EBB">
        <w:rPr>
          <w:rFonts w:ascii="Times New Roman" w:hAnsi="Times New Roman"/>
          <w:b/>
        </w:rPr>
        <w:t>Вурнарского муниципального округа</w:t>
      </w:r>
      <w:r w:rsidRPr="009D6EBB">
        <w:rPr>
          <w:rFonts w:ascii="Times New Roman" w:hAnsi="Times New Roman"/>
          <w:b/>
        </w:rPr>
        <w:t xml:space="preserve"> Чувашской Республики</w:t>
      </w:r>
      <w:r w:rsidR="00BB699D" w:rsidRPr="009D6EBB">
        <w:rPr>
          <w:rFonts w:ascii="Times New Roman" w:hAnsi="Times New Roman"/>
          <w:b/>
        </w:rPr>
        <w:t>»</w:t>
      </w:r>
      <w:r w:rsidRPr="009D6EBB">
        <w:rPr>
          <w:rFonts w:ascii="Times New Roman" w:hAnsi="Times New Roman"/>
          <w:b/>
        </w:rPr>
        <w:t xml:space="preserve"> муниц</w:t>
      </w:r>
      <w:r w:rsidRPr="009D6EBB">
        <w:rPr>
          <w:rFonts w:ascii="Times New Roman" w:hAnsi="Times New Roman"/>
          <w:b/>
        </w:rPr>
        <w:t>и</w:t>
      </w:r>
      <w:r w:rsidRPr="009D6EBB">
        <w:rPr>
          <w:rFonts w:ascii="Times New Roman" w:hAnsi="Times New Roman"/>
          <w:b/>
        </w:rPr>
        <w:t xml:space="preserve">пальной программы </w:t>
      </w:r>
      <w:r w:rsidR="00BB699D" w:rsidRPr="009D6EBB">
        <w:rPr>
          <w:rFonts w:ascii="Times New Roman" w:hAnsi="Times New Roman"/>
          <w:b/>
        </w:rPr>
        <w:t>«</w:t>
      </w:r>
      <w:r w:rsidRPr="009D6EBB">
        <w:rPr>
          <w:rFonts w:ascii="Times New Roman" w:hAnsi="Times New Roman"/>
          <w:b/>
        </w:rPr>
        <w:t xml:space="preserve">Формирование современной городской среды на территории </w:t>
      </w:r>
      <w:r w:rsidR="00001931" w:rsidRPr="009D6EBB">
        <w:rPr>
          <w:rFonts w:ascii="Times New Roman" w:hAnsi="Times New Roman"/>
          <w:b/>
        </w:rPr>
        <w:t xml:space="preserve">Вурнарского </w:t>
      </w:r>
      <w:r w:rsidRPr="009D6EBB">
        <w:rPr>
          <w:rFonts w:ascii="Times New Roman" w:hAnsi="Times New Roman"/>
          <w:b/>
        </w:rPr>
        <w:t xml:space="preserve"> района Чувашской Республики</w:t>
      </w:r>
      <w:r w:rsidR="00BB699D" w:rsidRPr="009D6EBB">
        <w:rPr>
          <w:rFonts w:ascii="Times New Roman" w:hAnsi="Times New Roman"/>
          <w:b/>
        </w:rPr>
        <w:t>»</w:t>
      </w:r>
    </w:p>
    <w:p w:rsidR="00A36C27" w:rsidRPr="009D6EBB" w:rsidRDefault="00A36C27" w:rsidP="00DC6FD6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28"/>
        <w:gridCol w:w="1701"/>
        <w:gridCol w:w="992"/>
        <w:gridCol w:w="851"/>
        <w:gridCol w:w="1417"/>
        <w:gridCol w:w="851"/>
        <w:gridCol w:w="1984"/>
        <w:gridCol w:w="1559"/>
        <w:gridCol w:w="1560"/>
        <w:gridCol w:w="1559"/>
        <w:gridCol w:w="1701"/>
      </w:tblGrid>
      <w:tr w:rsidR="00CD0747" w:rsidRPr="009D6EBB" w:rsidTr="00550202">
        <w:trPr>
          <w:trHeight w:val="456"/>
        </w:trPr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муниципал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ь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ной програ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мы, (основн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 меропри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я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тия)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бюджетной</w:t>
            </w:r>
            <w:proofErr w:type="gramEnd"/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классификация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Источники ф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нансирования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по годам, рублей</w:t>
            </w:r>
          </w:p>
        </w:tc>
      </w:tr>
      <w:tr w:rsidR="00550202" w:rsidRPr="009D6EBB" w:rsidTr="00550202">
        <w:trPr>
          <w:trHeight w:val="1272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гла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ный расп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ряд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тель бю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дел, по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целевая статья ра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гру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па (</w:t>
            </w:r>
            <w:proofErr w:type="gramStart"/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под-гру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па</w:t>
            </w:r>
            <w:proofErr w:type="gramEnd"/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 вида ра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ходов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2026-2030</w:t>
            </w:r>
          </w:p>
        </w:tc>
      </w:tr>
      <w:tr w:rsidR="00550202" w:rsidRPr="009D6EBB" w:rsidTr="00550202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550202" w:rsidRPr="009D6EBB" w:rsidTr="00550202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 Подпр</w:t>
            </w:r>
            <w:r w:rsidRPr="009D6EBB">
              <w:rPr>
                <w:rFonts w:ascii="Times New Roman" w:hAnsi="Times New Roman"/>
                <w:lang w:eastAsia="ru-RU"/>
              </w:rPr>
              <w:t>о</w:t>
            </w:r>
            <w:r w:rsidRPr="009D6EBB">
              <w:rPr>
                <w:rFonts w:ascii="Times New Roman" w:hAnsi="Times New Roman"/>
                <w:lang w:eastAsia="ru-RU"/>
              </w:rPr>
              <w:t>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Благоустро</w:t>
            </w:r>
            <w:r w:rsidRPr="009D6EBB">
              <w:rPr>
                <w:rFonts w:ascii="Times New Roman" w:hAnsi="Times New Roman"/>
                <w:lang w:eastAsia="ru-RU"/>
              </w:rPr>
              <w:t>й</w:t>
            </w:r>
            <w:r w:rsidRPr="009D6EBB">
              <w:rPr>
                <w:rFonts w:ascii="Times New Roman" w:hAnsi="Times New Roman"/>
                <w:lang w:eastAsia="ru-RU"/>
              </w:rPr>
              <w:t>ство дворовых и обществе</w:t>
            </w:r>
            <w:r w:rsidRPr="009D6EBB">
              <w:rPr>
                <w:rFonts w:ascii="Times New Roman" w:hAnsi="Times New Roman"/>
                <w:lang w:eastAsia="ru-RU"/>
              </w:rPr>
              <w:t>н</w:t>
            </w:r>
            <w:r w:rsidRPr="009D6EBB">
              <w:rPr>
                <w:rFonts w:ascii="Times New Roman" w:hAnsi="Times New Roman"/>
                <w:lang w:eastAsia="ru-RU"/>
              </w:rPr>
              <w:t>ных террит</w:t>
            </w:r>
            <w:r w:rsidRPr="009D6EBB">
              <w:rPr>
                <w:rFonts w:ascii="Times New Roman" w:hAnsi="Times New Roman"/>
                <w:lang w:eastAsia="ru-RU"/>
              </w:rPr>
              <w:t>о</w:t>
            </w:r>
            <w:r w:rsidRPr="009D6EBB">
              <w:rPr>
                <w:rFonts w:ascii="Times New Roman" w:hAnsi="Times New Roman"/>
                <w:lang w:eastAsia="ru-RU"/>
              </w:rPr>
              <w:t>рий Вурна</w:t>
            </w:r>
            <w:r w:rsidRPr="009D6EBB">
              <w:rPr>
                <w:rFonts w:ascii="Times New Roman" w:hAnsi="Times New Roman"/>
                <w:lang w:eastAsia="ru-RU"/>
              </w:rPr>
              <w:t>р</w:t>
            </w:r>
            <w:r w:rsidRPr="009D6EBB">
              <w:rPr>
                <w:rFonts w:ascii="Times New Roman" w:hAnsi="Times New Roman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lang w:eastAsia="ru-RU"/>
              </w:rPr>
              <w:t>и</w:t>
            </w:r>
            <w:r w:rsidRPr="009D6EBB">
              <w:rPr>
                <w:rFonts w:ascii="Times New Roman" w:hAnsi="Times New Roman"/>
                <w:lang w:eastAsia="ru-RU"/>
              </w:rPr>
              <w:t>пального окр</w:t>
            </w:r>
            <w:r w:rsidRPr="009D6EBB">
              <w:rPr>
                <w:rFonts w:ascii="Times New Roman" w:hAnsi="Times New Roman"/>
                <w:lang w:eastAsia="ru-RU"/>
              </w:rPr>
              <w:t>у</w:t>
            </w:r>
            <w:r w:rsidRPr="009D6EBB">
              <w:rPr>
                <w:rFonts w:ascii="Times New Roman" w:hAnsi="Times New Roman"/>
                <w:lang w:eastAsia="ru-RU"/>
              </w:rPr>
              <w:t>га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А510000000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44 857 970,93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26 871 581,90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26 962 437,20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134 812 186,00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7 352 872,00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8 149 627,50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8 127 301,30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40 636 506,50</w:t>
            </w:r>
          </w:p>
        </w:tc>
      </w:tr>
      <w:tr w:rsidR="00550202" w:rsidRPr="009D6EBB" w:rsidTr="00550202">
        <w:trPr>
          <w:trHeight w:val="75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Республика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ский бюджет Ч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вашской Респу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б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лики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51 990,00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57 623,60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175 951,90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879 759,50</w:t>
            </w:r>
          </w:p>
        </w:tc>
      </w:tr>
      <w:tr w:rsidR="00550202" w:rsidRPr="009D6EBB" w:rsidTr="002E10A9">
        <w:trPr>
          <w:trHeight w:val="561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р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37 453 108,93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18 664 330,80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18 659 184,00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93 295 920,00  </w:t>
            </w:r>
          </w:p>
        </w:tc>
      </w:tr>
      <w:tr w:rsidR="00550202" w:rsidRPr="009D6EBB" w:rsidTr="00550202">
        <w:trPr>
          <w:trHeight w:val="48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Основное </w:t>
            </w:r>
            <w:r w:rsidRPr="009D6EBB">
              <w:rPr>
                <w:rFonts w:ascii="Times New Roman" w:hAnsi="Times New Roman"/>
                <w:lang w:eastAsia="ru-RU"/>
              </w:rPr>
              <w:lastRenderedPageBreak/>
              <w:t>меропри</w:t>
            </w:r>
            <w:r w:rsidRPr="009D6EBB">
              <w:rPr>
                <w:rFonts w:ascii="Times New Roman" w:hAnsi="Times New Roman"/>
                <w:lang w:eastAsia="ru-RU"/>
              </w:rPr>
              <w:t>я</w:t>
            </w:r>
            <w:r w:rsidRPr="009D6EBB">
              <w:rPr>
                <w:rFonts w:ascii="Times New Roman" w:hAnsi="Times New Roman"/>
                <w:lang w:eastAsia="ru-RU"/>
              </w:rPr>
              <w:t>тие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lastRenderedPageBreak/>
              <w:t xml:space="preserve">Содействие </w:t>
            </w:r>
            <w:r w:rsidRPr="009D6EBB">
              <w:rPr>
                <w:rFonts w:ascii="Times New Roman" w:hAnsi="Times New Roman"/>
                <w:lang w:eastAsia="ru-RU"/>
              </w:rPr>
              <w:lastRenderedPageBreak/>
              <w:t>благоустро</w:t>
            </w:r>
            <w:r w:rsidRPr="009D6EBB">
              <w:rPr>
                <w:rFonts w:ascii="Times New Roman" w:hAnsi="Times New Roman"/>
                <w:lang w:eastAsia="ru-RU"/>
              </w:rPr>
              <w:t>й</w:t>
            </w:r>
            <w:r w:rsidRPr="009D6EBB">
              <w:rPr>
                <w:rFonts w:ascii="Times New Roman" w:hAnsi="Times New Roman"/>
                <w:lang w:eastAsia="ru-RU"/>
              </w:rPr>
              <w:t>ству населе</w:t>
            </w:r>
            <w:r w:rsidRPr="009D6EBB">
              <w:rPr>
                <w:rFonts w:ascii="Times New Roman" w:hAnsi="Times New Roman"/>
                <w:lang w:eastAsia="ru-RU"/>
              </w:rPr>
              <w:t>н</w:t>
            </w:r>
            <w:r w:rsidRPr="009D6EBB">
              <w:rPr>
                <w:rFonts w:ascii="Times New Roman" w:hAnsi="Times New Roman"/>
                <w:lang w:eastAsia="ru-RU"/>
              </w:rPr>
              <w:t>ных пунктов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А510200000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37 430 827,53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18 636 635,20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18 583 776,00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92 918 880,00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76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lang w:eastAsia="ru-RU"/>
              </w:rPr>
              <w:t>ш</w:t>
            </w:r>
            <w:r w:rsidRPr="009D6EBB">
              <w:rPr>
                <w:rFonts w:ascii="Times New Roman" w:hAnsi="Times New Roman"/>
                <w:lang w:eastAsia="ru-RU"/>
              </w:rPr>
              <w:t xml:space="preserve">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50202" w:rsidRPr="009D6EBB" w:rsidTr="00C36272">
        <w:trPr>
          <w:trHeight w:val="651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lang w:eastAsia="ru-RU"/>
              </w:rPr>
              <w:t>р</w:t>
            </w:r>
            <w:r w:rsidRPr="009D6EBB">
              <w:rPr>
                <w:rFonts w:ascii="Times New Roman" w:hAnsi="Times New Roman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lang w:eastAsia="ru-RU"/>
              </w:rPr>
              <w:t>и</w:t>
            </w:r>
            <w:r w:rsidRPr="009D6EBB">
              <w:rPr>
                <w:rFonts w:ascii="Times New Roman" w:hAnsi="Times New Roman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37 430 827,53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18 639 635,00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18 583 776,00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92 918 880,00  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Меропри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тие 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Благоустро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ство дворовых и обществе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ных террит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рий муниц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пальных обр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8705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="00870503">
              <w:rPr>
                <w:rFonts w:ascii="Times New Roman" w:hAnsi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A510275550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 xml:space="preserve">325 391,00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 xml:space="preserve">204 635,00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 xml:space="preserve">148 776,00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>743 880,00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75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lang w:eastAsia="ru-RU"/>
              </w:rPr>
              <w:t>ш</w:t>
            </w:r>
            <w:r w:rsidRPr="009D6EBB">
              <w:rPr>
                <w:rFonts w:ascii="Times New Roman" w:hAnsi="Times New Roman"/>
                <w:lang w:eastAsia="ru-RU"/>
              </w:rPr>
              <w:t>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50202" w:rsidRPr="009D6EBB" w:rsidTr="00C36272">
        <w:trPr>
          <w:trHeight w:val="711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2E10A9" w:rsidRDefault="00CD0747" w:rsidP="00870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E10A9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870503" w:rsidRPr="002E10A9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2E10A9" w:rsidRDefault="0054375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E10A9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CD0747" w:rsidRPr="002E10A9">
              <w:rPr>
                <w:rFonts w:ascii="Times New Roman" w:hAnsi="Times New Roman"/>
                <w:color w:val="000000"/>
                <w:lang w:eastAsia="ru-RU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2E10A9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E10A9">
              <w:rPr>
                <w:rFonts w:ascii="Times New Roman" w:hAnsi="Times New Roman"/>
                <w:color w:val="000000"/>
                <w:lang w:eastAsia="ru-RU"/>
              </w:rPr>
              <w:t>A510275550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2E10A9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E10A9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lang w:eastAsia="ru-RU"/>
              </w:rPr>
              <w:t>р</w:t>
            </w:r>
            <w:r w:rsidRPr="009D6EBB">
              <w:rPr>
                <w:rFonts w:ascii="Times New Roman" w:hAnsi="Times New Roman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lang w:eastAsia="ru-RU"/>
              </w:rPr>
              <w:t>и</w:t>
            </w:r>
            <w:r w:rsidRPr="009D6EBB">
              <w:rPr>
                <w:rFonts w:ascii="Times New Roman" w:hAnsi="Times New Roman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325 391,00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204 635,00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148 776,00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743 880,00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Меропри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тие 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Уличное осв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ED6904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6904">
              <w:rPr>
                <w:rFonts w:ascii="Times New Roman" w:hAnsi="Times New Roman"/>
                <w:b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ED6904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6904">
              <w:rPr>
                <w:rFonts w:ascii="Times New Roman" w:hAnsi="Times New Roman"/>
                <w:b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ED6904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6904">
              <w:rPr>
                <w:rFonts w:ascii="Times New Roman" w:hAnsi="Times New Roman"/>
                <w:b/>
                <w:lang w:eastAsia="ru-RU"/>
              </w:rPr>
              <w:t>А510277400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ED6904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6904">
              <w:rPr>
                <w:rFonts w:ascii="Times New Roman" w:hAnsi="Times New Roman"/>
                <w:b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9 435 000,00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9 435 000,00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9 435 000,00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 xml:space="preserve">47 175 000,00  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78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ED6904" w:rsidRPr="009D6EBB" w:rsidTr="00550202">
        <w:trPr>
          <w:trHeight w:val="792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904" w:rsidRPr="009D6EBB" w:rsidRDefault="00ED6904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904" w:rsidRPr="009D6EBB" w:rsidRDefault="00ED6904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2E10A9" w:rsidRDefault="00ED6904" w:rsidP="00ED1A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10A9">
              <w:rPr>
                <w:rFonts w:ascii="Times New Roman" w:hAnsi="Times New Roman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2E10A9" w:rsidRDefault="00ED6904" w:rsidP="00ED1A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10A9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2E10A9" w:rsidRDefault="00ED6904" w:rsidP="00ED1A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10A9">
              <w:rPr>
                <w:rFonts w:ascii="Times New Roman" w:hAnsi="Times New Roman"/>
                <w:lang w:eastAsia="ru-RU"/>
              </w:rPr>
              <w:t>А510277400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2E10A9" w:rsidRDefault="00ED6904" w:rsidP="00ED1A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10A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9D6EBB" w:rsidRDefault="00ED6904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9D6EBB" w:rsidRDefault="00ED6904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9 435 000,00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9D6EBB" w:rsidRDefault="00ED6904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9 435 000,00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9D6EBB" w:rsidRDefault="00ED6904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9 435 000,00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904" w:rsidRPr="009D6EBB" w:rsidRDefault="00ED6904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47 175 000,00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Меропри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тие 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Реализация м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роприятий по благоустро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lastRenderedPageBreak/>
              <w:t>ству террит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864238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864238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864238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b/>
                <w:color w:val="000000"/>
                <w:lang w:eastAsia="ru-RU"/>
              </w:rPr>
              <w:t>А510277420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864238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b/>
                <w:color w:val="00000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45 000 000,00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76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76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9 000 000,00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45 000 000,00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Меропри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тие 1.4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Осуществление строительных и ремонтных р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бот в целях благоустро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ства террит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А510277470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76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864238" w:rsidRPr="009D6EBB" w:rsidTr="00550202">
        <w:trPr>
          <w:trHeight w:val="792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А510277470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2 750 000,00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336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Меропри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тие 1.5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Реализация м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роприятий по благоустро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ству дворовых территорий и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A5102S2710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color w:val="00000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15 920 436,53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864238" w:rsidRPr="009D6EBB" w:rsidTr="00550202">
        <w:trPr>
          <w:trHeight w:val="76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864238" w:rsidRPr="009D6EBB" w:rsidTr="00550202">
        <w:trPr>
          <w:trHeight w:val="744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A5102S2710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864238" w:rsidRDefault="00864238" w:rsidP="00ED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23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D6EBB">
              <w:rPr>
                <w:rFonts w:ascii="Times New Roman" w:hAnsi="Times New Roman"/>
                <w:color w:val="000000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15 920 436,53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238" w:rsidRPr="009D6EBB" w:rsidRDefault="00864238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6EB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550202" w:rsidRPr="009D6EBB" w:rsidTr="00550202">
        <w:trPr>
          <w:trHeight w:val="36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Основное меропри</w:t>
            </w:r>
            <w:r w:rsidRPr="009D6EBB">
              <w:rPr>
                <w:rFonts w:ascii="Times New Roman" w:hAnsi="Times New Roman"/>
                <w:lang w:eastAsia="ru-RU"/>
              </w:rPr>
              <w:t>я</w:t>
            </w:r>
            <w:r w:rsidRPr="009D6EBB">
              <w:rPr>
                <w:rFonts w:ascii="Times New Roman" w:hAnsi="Times New Roman"/>
                <w:lang w:eastAsia="ru-RU"/>
              </w:rPr>
              <w:t>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Реализация м</w:t>
            </w:r>
            <w:r w:rsidRPr="009D6EBB">
              <w:rPr>
                <w:rFonts w:ascii="Times New Roman" w:hAnsi="Times New Roman"/>
                <w:lang w:eastAsia="ru-RU"/>
              </w:rPr>
              <w:t>е</w:t>
            </w:r>
            <w:r w:rsidRPr="009D6EBB">
              <w:rPr>
                <w:rFonts w:ascii="Times New Roman" w:hAnsi="Times New Roman"/>
                <w:lang w:eastAsia="ru-RU"/>
              </w:rPr>
              <w:t>роприятий р</w:t>
            </w:r>
            <w:r w:rsidRPr="009D6EBB">
              <w:rPr>
                <w:rFonts w:ascii="Times New Roman" w:hAnsi="Times New Roman"/>
                <w:lang w:eastAsia="ru-RU"/>
              </w:rPr>
              <w:t>е</w:t>
            </w:r>
            <w:r w:rsidRPr="009D6EBB">
              <w:rPr>
                <w:rFonts w:ascii="Times New Roman" w:hAnsi="Times New Roman"/>
                <w:lang w:eastAsia="ru-RU"/>
              </w:rPr>
              <w:t xml:space="preserve">гионального проекта </w:t>
            </w:r>
            <w:r w:rsidR="00BB699D" w:rsidRPr="009D6EBB">
              <w:rPr>
                <w:rFonts w:ascii="Times New Roman" w:hAnsi="Times New Roman"/>
                <w:lang w:eastAsia="ru-RU"/>
              </w:rPr>
              <w:t>«</w:t>
            </w:r>
            <w:r w:rsidRPr="009D6EBB">
              <w:rPr>
                <w:rFonts w:ascii="Times New Roman" w:hAnsi="Times New Roman"/>
                <w:lang w:eastAsia="ru-RU"/>
              </w:rPr>
              <w:t>Фо</w:t>
            </w:r>
            <w:r w:rsidRPr="009D6EBB">
              <w:rPr>
                <w:rFonts w:ascii="Times New Roman" w:hAnsi="Times New Roman"/>
                <w:lang w:eastAsia="ru-RU"/>
              </w:rPr>
              <w:t>р</w:t>
            </w:r>
            <w:r w:rsidRPr="009D6EBB">
              <w:rPr>
                <w:rFonts w:ascii="Times New Roman" w:hAnsi="Times New Roman"/>
                <w:lang w:eastAsia="ru-RU"/>
              </w:rPr>
              <w:t xml:space="preserve">мирование комфортной </w:t>
            </w:r>
            <w:r w:rsidRPr="009D6EBB">
              <w:rPr>
                <w:rFonts w:ascii="Times New Roman" w:hAnsi="Times New Roman"/>
                <w:lang w:eastAsia="ru-RU"/>
              </w:rPr>
              <w:lastRenderedPageBreak/>
              <w:t>городской ср</w:t>
            </w:r>
            <w:r w:rsidRPr="009D6EBB">
              <w:rPr>
                <w:rFonts w:ascii="Times New Roman" w:hAnsi="Times New Roman"/>
                <w:lang w:eastAsia="ru-RU"/>
              </w:rPr>
              <w:t>е</w:t>
            </w:r>
            <w:r w:rsidRPr="009D6EBB">
              <w:rPr>
                <w:rFonts w:ascii="Times New Roman" w:hAnsi="Times New Roman"/>
                <w:lang w:eastAsia="ru-RU"/>
              </w:rPr>
              <w:t>ды</w:t>
            </w:r>
            <w:r w:rsidR="00BB699D" w:rsidRPr="009D6EB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А51F200000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7 427 143,40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8 231 946,90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8 378 661,20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41 893 306,00</w:t>
            </w:r>
          </w:p>
        </w:tc>
      </w:tr>
      <w:tr w:rsidR="00550202" w:rsidRPr="009D6EBB" w:rsidTr="00550202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7 352 872,00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8 149 627,50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8 127 301,30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40 636 506,50</w:t>
            </w:r>
          </w:p>
        </w:tc>
      </w:tr>
      <w:tr w:rsidR="00550202" w:rsidRPr="009D6EBB" w:rsidTr="00550202">
        <w:trPr>
          <w:trHeight w:val="78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lang w:eastAsia="ru-RU"/>
              </w:rPr>
              <w:t>ш</w:t>
            </w:r>
            <w:r w:rsidRPr="009D6EBB">
              <w:rPr>
                <w:rFonts w:ascii="Times New Roman" w:hAnsi="Times New Roman"/>
                <w:lang w:eastAsia="ru-RU"/>
              </w:rPr>
              <w:t>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51 990,00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57 623,60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175 951,90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879 759,50</w:t>
            </w:r>
          </w:p>
        </w:tc>
      </w:tr>
      <w:tr w:rsidR="00550202" w:rsidRPr="009D6EBB" w:rsidTr="00550202">
        <w:trPr>
          <w:trHeight w:val="744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lang w:eastAsia="ru-RU"/>
              </w:rPr>
              <w:t>р</w:t>
            </w:r>
            <w:r w:rsidRPr="009D6EBB">
              <w:rPr>
                <w:rFonts w:ascii="Times New Roman" w:hAnsi="Times New Roman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lang w:eastAsia="ru-RU"/>
              </w:rPr>
              <w:t>и</w:t>
            </w:r>
            <w:r w:rsidRPr="009D6EBB">
              <w:rPr>
                <w:rFonts w:ascii="Times New Roman" w:hAnsi="Times New Roman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22 281,40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24 695,80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75 408,00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377 040,00</w:t>
            </w:r>
          </w:p>
        </w:tc>
      </w:tr>
      <w:tr w:rsidR="00550202" w:rsidRPr="009D6EBB" w:rsidTr="00550202">
        <w:trPr>
          <w:trHeight w:val="52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D0747" w:rsidRPr="009D6EBB" w:rsidTr="00EA232C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Меропри</w:t>
            </w:r>
            <w:r w:rsidRPr="009D6EBB">
              <w:rPr>
                <w:rFonts w:ascii="Times New Roman" w:hAnsi="Times New Roman"/>
                <w:lang w:eastAsia="ru-RU"/>
              </w:rPr>
              <w:t>я</w:t>
            </w:r>
            <w:r w:rsidRPr="009D6EBB">
              <w:rPr>
                <w:rFonts w:ascii="Times New Roman" w:hAnsi="Times New Roman"/>
                <w:lang w:eastAsia="ru-RU"/>
              </w:rPr>
              <w:t>тие 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Реализация программ фо</w:t>
            </w:r>
            <w:r w:rsidRPr="009D6EBB">
              <w:rPr>
                <w:rFonts w:ascii="Times New Roman" w:hAnsi="Times New Roman"/>
                <w:lang w:eastAsia="ru-RU"/>
              </w:rPr>
              <w:t>р</w:t>
            </w:r>
            <w:r w:rsidRPr="009D6EBB">
              <w:rPr>
                <w:rFonts w:ascii="Times New Roman" w:hAnsi="Times New Roman"/>
                <w:lang w:eastAsia="ru-RU"/>
              </w:rPr>
              <w:t>мирования с</w:t>
            </w:r>
            <w:r w:rsidRPr="009D6EBB">
              <w:rPr>
                <w:rFonts w:ascii="Times New Roman" w:hAnsi="Times New Roman"/>
                <w:lang w:eastAsia="ru-RU"/>
              </w:rPr>
              <w:t>о</w:t>
            </w:r>
            <w:r w:rsidRPr="009D6EBB">
              <w:rPr>
                <w:rFonts w:ascii="Times New Roman" w:hAnsi="Times New Roman"/>
                <w:lang w:eastAsia="ru-RU"/>
              </w:rPr>
              <w:t>временной г</w:t>
            </w:r>
            <w:r w:rsidRPr="009D6EBB">
              <w:rPr>
                <w:rFonts w:ascii="Times New Roman" w:hAnsi="Times New Roman"/>
                <w:lang w:eastAsia="ru-RU"/>
              </w:rPr>
              <w:t>о</w:t>
            </w:r>
            <w:r w:rsidRPr="009D6EBB">
              <w:rPr>
                <w:rFonts w:ascii="Times New Roman" w:hAnsi="Times New Roman"/>
                <w:lang w:eastAsia="ru-RU"/>
              </w:rPr>
              <w:t>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>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>А51F255550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6EBB">
              <w:rPr>
                <w:rFonts w:ascii="Times New Roman" w:hAnsi="Times New Roman"/>
                <w:b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7 427 143,40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8 231 946,90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8 378 661,20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6EBB">
              <w:rPr>
                <w:rFonts w:ascii="Times New Roman" w:hAnsi="Times New Roman"/>
                <w:b/>
                <w:bCs/>
                <w:lang w:eastAsia="ru-RU"/>
              </w:rPr>
              <w:t>41 893 306,00</w:t>
            </w:r>
          </w:p>
        </w:tc>
      </w:tr>
      <w:tr w:rsidR="00CD0747" w:rsidRPr="009D6EBB" w:rsidTr="00EA232C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7 352 872,00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8 149 627,50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8 127 301,30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40 636 506,50</w:t>
            </w:r>
          </w:p>
        </w:tc>
      </w:tr>
      <w:tr w:rsidR="00CD0747" w:rsidRPr="009D6EBB" w:rsidTr="00EA232C">
        <w:trPr>
          <w:trHeight w:val="76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Республиканский бюджет Чува</w:t>
            </w:r>
            <w:r w:rsidRPr="009D6EBB">
              <w:rPr>
                <w:rFonts w:ascii="Times New Roman" w:hAnsi="Times New Roman"/>
                <w:lang w:eastAsia="ru-RU"/>
              </w:rPr>
              <w:t>ш</w:t>
            </w:r>
            <w:r w:rsidRPr="009D6EBB">
              <w:rPr>
                <w:rFonts w:ascii="Times New Roman" w:hAnsi="Times New Roman"/>
                <w:lang w:eastAsia="ru-RU"/>
              </w:rPr>
              <w:t>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51 990,00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57 623,60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175 951,90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879 759,50</w:t>
            </w:r>
          </w:p>
        </w:tc>
      </w:tr>
      <w:tr w:rsidR="00CD0747" w:rsidRPr="009D6EBB" w:rsidTr="00EA232C">
        <w:trPr>
          <w:trHeight w:val="76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Бюджет Вурна</w:t>
            </w:r>
            <w:r w:rsidRPr="009D6EBB">
              <w:rPr>
                <w:rFonts w:ascii="Times New Roman" w:hAnsi="Times New Roman"/>
                <w:lang w:eastAsia="ru-RU"/>
              </w:rPr>
              <w:t>р</w:t>
            </w:r>
            <w:r w:rsidRPr="009D6EBB">
              <w:rPr>
                <w:rFonts w:ascii="Times New Roman" w:hAnsi="Times New Roman"/>
                <w:lang w:eastAsia="ru-RU"/>
              </w:rPr>
              <w:t>ского муниц</w:t>
            </w:r>
            <w:r w:rsidRPr="009D6EBB">
              <w:rPr>
                <w:rFonts w:ascii="Times New Roman" w:hAnsi="Times New Roman"/>
                <w:lang w:eastAsia="ru-RU"/>
              </w:rPr>
              <w:t>и</w:t>
            </w:r>
            <w:r w:rsidRPr="009D6EBB">
              <w:rPr>
                <w:rFonts w:ascii="Times New Roman" w:hAnsi="Times New Roman"/>
                <w:lang w:eastAsia="ru-RU"/>
              </w:rPr>
              <w:t>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22 281,40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24 695,80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75 408,00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377 040,00</w:t>
            </w:r>
          </w:p>
        </w:tc>
      </w:tr>
      <w:tr w:rsidR="00CD0747" w:rsidRPr="009D6EBB" w:rsidTr="00EA232C">
        <w:trPr>
          <w:trHeight w:val="51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47" w:rsidRPr="009D6EBB" w:rsidRDefault="00CD0747" w:rsidP="00DC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EBB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CD0747" w:rsidRDefault="00CD0747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544818" w:rsidRDefault="00544818" w:rsidP="00DC6FD6">
      <w:pPr>
        <w:spacing w:after="0"/>
        <w:jc w:val="center"/>
        <w:rPr>
          <w:rFonts w:ascii="Times New Roman" w:hAnsi="Times New Roman"/>
          <w:b/>
        </w:rPr>
      </w:pPr>
    </w:p>
    <w:p w:rsidR="00873DDD" w:rsidRPr="009D6EBB" w:rsidRDefault="00873DDD" w:rsidP="00DC6FD6">
      <w:pPr>
        <w:spacing w:after="0"/>
        <w:rPr>
          <w:rFonts w:ascii="Times New Roman" w:hAnsi="Times New Roman"/>
        </w:rPr>
      </w:pPr>
    </w:p>
    <w:p w:rsidR="00873DDD" w:rsidRPr="009D6EBB" w:rsidRDefault="00873DDD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  <w:sectPr w:rsidR="00DC6FD6" w:rsidRPr="009D6EBB" w:rsidSect="00DC6FD6">
          <w:pgSz w:w="16838" w:h="11906" w:orient="landscape"/>
          <w:pgMar w:top="992" w:right="902" w:bottom="992" w:left="851" w:header="709" w:footer="709" w:gutter="0"/>
          <w:cols w:space="708"/>
          <w:docGrid w:linePitch="360"/>
        </w:sectPr>
      </w:pPr>
    </w:p>
    <w:p w:rsidR="00FA06E1" w:rsidRPr="009D6EBB" w:rsidRDefault="00FA06E1" w:rsidP="00FA0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lastRenderedPageBreak/>
        <w:t xml:space="preserve">Приложение № 8 к муниципальной программе </w:t>
      </w:r>
    </w:p>
    <w:p w:rsidR="00FA06E1" w:rsidRPr="009D6EBB" w:rsidRDefault="00A6376B" w:rsidP="00FA0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t xml:space="preserve">Вурнарского муниципального округа </w:t>
      </w:r>
      <w:r w:rsidR="00FA06E1" w:rsidRPr="009D6EBB">
        <w:rPr>
          <w:rFonts w:ascii="Times New Roman" w:hAnsi="Times New Roman"/>
          <w:b w:val="0"/>
          <w:sz w:val="22"/>
          <w:szCs w:val="22"/>
        </w:rPr>
        <w:t xml:space="preserve">Чувашской Республики </w:t>
      </w:r>
      <w:r w:rsidR="00BB699D" w:rsidRPr="009D6EBB">
        <w:rPr>
          <w:rFonts w:ascii="Times New Roman" w:hAnsi="Times New Roman"/>
          <w:b w:val="0"/>
          <w:sz w:val="22"/>
          <w:szCs w:val="22"/>
        </w:rPr>
        <w:t>«</w:t>
      </w:r>
    </w:p>
    <w:p w:rsidR="00FA06E1" w:rsidRPr="009D6EBB" w:rsidRDefault="00FA06E1" w:rsidP="00FA0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t xml:space="preserve">Формирование современной городской среды </w:t>
      </w:r>
      <w:proofErr w:type="gramStart"/>
      <w:r w:rsidRPr="009D6EBB">
        <w:rPr>
          <w:rFonts w:ascii="Times New Roman" w:hAnsi="Times New Roman"/>
          <w:b w:val="0"/>
          <w:sz w:val="22"/>
          <w:szCs w:val="22"/>
        </w:rPr>
        <w:t>на</w:t>
      </w:r>
      <w:proofErr w:type="gramEnd"/>
      <w:r w:rsidRPr="009D6EB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A06E1" w:rsidRPr="009D6EBB" w:rsidRDefault="00FA06E1" w:rsidP="00FA0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t xml:space="preserve">территории </w:t>
      </w:r>
      <w:r w:rsidR="00A6376B" w:rsidRPr="009D6EBB">
        <w:rPr>
          <w:rFonts w:ascii="Times New Roman" w:hAnsi="Times New Roman"/>
          <w:b w:val="0"/>
          <w:sz w:val="22"/>
          <w:szCs w:val="22"/>
        </w:rPr>
        <w:t>Вурнарского муниципального округа</w:t>
      </w:r>
    </w:p>
    <w:p w:rsidR="00FA06E1" w:rsidRPr="009D6EBB" w:rsidRDefault="00FA06E1" w:rsidP="00FA0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t>Чувашской Республики</w:t>
      </w:r>
      <w:r w:rsidR="00BB699D" w:rsidRPr="009D6EBB">
        <w:rPr>
          <w:rFonts w:ascii="Times New Roman" w:hAnsi="Times New Roman"/>
          <w:b w:val="0"/>
          <w:sz w:val="22"/>
          <w:szCs w:val="22"/>
        </w:rPr>
        <w:t>»</w:t>
      </w:r>
      <w:r w:rsidRPr="009D6EBB">
        <w:rPr>
          <w:rFonts w:ascii="Times New Roman" w:hAnsi="Times New Roman"/>
          <w:b w:val="0"/>
          <w:sz w:val="22"/>
          <w:szCs w:val="22"/>
        </w:rPr>
        <w:t xml:space="preserve"> на </w:t>
      </w:r>
      <w:r w:rsidR="00A6376B" w:rsidRPr="009D6EBB">
        <w:rPr>
          <w:rFonts w:ascii="Times New Roman" w:hAnsi="Times New Roman"/>
          <w:b w:val="0"/>
          <w:sz w:val="22"/>
          <w:szCs w:val="22"/>
        </w:rPr>
        <w:t xml:space="preserve">2023-2030 </w:t>
      </w:r>
      <w:r w:rsidRPr="009D6EBB">
        <w:rPr>
          <w:rFonts w:ascii="Times New Roman" w:hAnsi="Times New Roman"/>
          <w:b w:val="0"/>
          <w:sz w:val="22"/>
          <w:szCs w:val="22"/>
        </w:rPr>
        <w:t>годы</w:t>
      </w:r>
    </w:p>
    <w:p w:rsidR="00FA06E1" w:rsidRPr="009D6EBB" w:rsidRDefault="00FA06E1" w:rsidP="00FA06E1">
      <w:pPr>
        <w:rPr>
          <w:rFonts w:ascii="Times New Roman" w:hAnsi="Times New Roman"/>
        </w:rPr>
      </w:pPr>
    </w:p>
    <w:p w:rsidR="00FA06E1" w:rsidRPr="009D6EBB" w:rsidRDefault="00FA06E1" w:rsidP="00FA06E1">
      <w:pPr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Визуализированный перечень</w:t>
      </w:r>
    </w:p>
    <w:p w:rsidR="00FA06E1" w:rsidRPr="009D6EBB" w:rsidRDefault="00FA06E1" w:rsidP="00FA06E1">
      <w:pPr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Образцов элементов благоустройства, прилагаемых к размещению на дворовой территории          многоквартирного дома, </w:t>
      </w:r>
      <w:proofErr w:type="gramStart"/>
      <w:r w:rsidRPr="009D6EBB">
        <w:rPr>
          <w:rFonts w:ascii="Times New Roman" w:hAnsi="Times New Roman"/>
          <w:b/>
        </w:rPr>
        <w:t>сформированный</w:t>
      </w:r>
      <w:proofErr w:type="gramEnd"/>
      <w:r w:rsidRPr="009D6EBB">
        <w:rPr>
          <w:rFonts w:ascii="Times New Roman" w:hAnsi="Times New Roman"/>
          <w:b/>
        </w:rPr>
        <w:t xml:space="preserve"> исходя из минимального перечня работ по благ</w:t>
      </w:r>
      <w:r w:rsidRPr="009D6EBB">
        <w:rPr>
          <w:rFonts w:ascii="Times New Roman" w:hAnsi="Times New Roman"/>
          <w:b/>
        </w:rPr>
        <w:t>о</w:t>
      </w:r>
      <w:r w:rsidRPr="009D6EBB">
        <w:rPr>
          <w:rFonts w:ascii="Times New Roman" w:hAnsi="Times New Roman"/>
          <w:b/>
        </w:rPr>
        <w:t>устройству дворовых территорий</w:t>
      </w:r>
    </w:p>
    <w:p w:rsidR="00D05393" w:rsidRPr="009D6EBB" w:rsidRDefault="00FA06E1" w:rsidP="00FA06E1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Уличные фонари: </w:t>
      </w:r>
    </w:p>
    <w:p w:rsidR="00D05393" w:rsidRPr="009D6EBB" w:rsidRDefault="00D05393" w:rsidP="00D05393">
      <w:pPr>
        <w:ind w:left="567"/>
        <w:rPr>
          <w:rFonts w:ascii="Times New Roman" w:hAnsi="Times New Roman"/>
          <w:b/>
        </w:rPr>
      </w:pPr>
      <w:r w:rsidRPr="009D6EB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14049" cy="2178657"/>
            <wp:effectExtent l="19050" t="0" r="5301" b="0"/>
            <wp:docPr id="28" name="Рисунок 28" descr="https://na-dache.pro/uploads/posts/2021-05/1620531161_17-p-fonar-ulichnii-starinnii-fot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a-dache.pro/uploads/posts/2021-05/1620531161_17-p-fonar-ulichnii-starinnii-foto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49" cy="217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E1" w:rsidRPr="009D6EBB" w:rsidRDefault="00FA06E1" w:rsidP="00FA06E1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Скамья: </w:t>
      </w:r>
    </w:p>
    <w:p w:rsidR="00D05393" w:rsidRPr="009D6EBB" w:rsidRDefault="00D05393" w:rsidP="00D05393">
      <w:pPr>
        <w:jc w:val="both"/>
        <w:rPr>
          <w:rFonts w:ascii="Times New Roman" w:hAnsi="Times New Roman"/>
          <w:b/>
        </w:rPr>
      </w:pPr>
      <w:r w:rsidRPr="009D6EB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60825" cy="1852654"/>
            <wp:effectExtent l="19050" t="0" r="1325" b="0"/>
            <wp:docPr id="32" name="Рисунок 32" descr="Скамейка садовая &quot;Парковая тиш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камейка садовая &quot;Парковая тишь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27" cy="18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D6" w:rsidRPr="009D6EBB" w:rsidRDefault="00FA06E1" w:rsidP="00D05393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  <w:b/>
        </w:rPr>
        <w:t>Урна:</w:t>
      </w:r>
      <w:r w:rsidRPr="009D6EBB">
        <w:rPr>
          <w:rFonts w:ascii="Times New Roman" w:hAnsi="Times New Roman"/>
          <w:b/>
          <w:color w:val="FF0000"/>
        </w:rPr>
        <w:t xml:space="preserve"> </w:t>
      </w:r>
    </w:p>
    <w:p w:rsidR="00446317" w:rsidRPr="009D6EBB" w:rsidRDefault="00446317" w:rsidP="00446317">
      <w:pPr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129667" cy="1836751"/>
            <wp:effectExtent l="19050" t="0" r="0" b="0"/>
            <wp:docPr id="44" name="Рисунок 44" descr="https://aktprom.ru/uploads/s/3/j/y/3jy4vr0lqqqa/img/full_FfkbAC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ktprom.ru/uploads/s/3/j/y/3jy4vr0lqqqa/img/full_FfkbACl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67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17" w:rsidRPr="009D6EBB" w:rsidRDefault="00446317" w:rsidP="00446317">
      <w:pPr>
        <w:jc w:val="both"/>
        <w:rPr>
          <w:rFonts w:ascii="Times New Roman" w:hAnsi="Times New Roman"/>
        </w:rPr>
      </w:pPr>
    </w:p>
    <w:p w:rsidR="003E3721" w:rsidRPr="009D6EBB" w:rsidRDefault="003E3721" w:rsidP="006233F4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  <w:sectPr w:rsidR="003E3721" w:rsidRPr="009D6EBB" w:rsidSect="00DC6FD6">
          <w:pgSz w:w="11906" w:h="16838"/>
          <w:pgMar w:top="902" w:right="991" w:bottom="851" w:left="993" w:header="709" w:footer="709" w:gutter="0"/>
          <w:cols w:space="708"/>
          <w:docGrid w:linePitch="360"/>
        </w:sectPr>
      </w:pPr>
    </w:p>
    <w:p w:rsidR="006233F4" w:rsidRPr="009D6EBB" w:rsidRDefault="006233F4" w:rsidP="006233F4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lastRenderedPageBreak/>
        <w:t xml:space="preserve">Приложение № </w:t>
      </w:r>
      <w:r w:rsidR="003E3721" w:rsidRPr="009D6EBB">
        <w:rPr>
          <w:rFonts w:ascii="Times New Roman" w:hAnsi="Times New Roman"/>
          <w:b w:val="0"/>
          <w:sz w:val="22"/>
          <w:szCs w:val="22"/>
        </w:rPr>
        <w:t>9</w:t>
      </w:r>
      <w:r w:rsidRPr="009D6EBB">
        <w:rPr>
          <w:rFonts w:ascii="Times New Roman" w:hAnsi="Times New Roman"/>
          <w:b w:val="0"/>
          <w:sz w:val="22"/>
          <w:szCs w:val="22"/>
        </w:rPr>
        <w:t xml:space="preserve"> к </w:t>
      </w:r>
      <w:r w:rsidR="008D45B1">
        <w:rPr>
          <w:rFonts w:ascii="Times New Roman" w:hAnsi="Times New Roman"/>
          <w:b w:val="0"/>
          <w:sz w:val="22"/>
          <w:szCs w:val="22"/>
        </w:rPr>
        <w:t>М</w:t>
      </w:r>
      <w:r w:rsidRPr="009D6EBB">
        <w:rPr>
          <w:rFonts w:ascii="Times New Roman" w:hAnsi="Times New Roman"/>
          <w:b w:val="0"/>
          <w:sz w:val="22"/>
          <w:szCs w:val="22"/>
        </w:rPr>
        <w:t xml:space="preserve">униципальной программе </w:t>
      </w:r>
    </w:p>
    <w:p w:rsidR="006233F4" w:rsidRPr="009D6EBB" w:rsidRDefault="00A6376B" w:rsidP="006233F4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t>Вурнарского муниципального округа</w:t>
      </w:r>
      <w:r w:rsidR="008D45B1">
        <w:rPr>
          <w:rFonts w:ascii="Times New Roman" w:hAnsi="Times New Roman"/>
          <w:b w:val="0"/>
          <w:sz w:val="22"/>
          <w:szCs w:val="22"/>
        </w:rPr>
        <w:t xml:space="preserve"> </w:t>
      </w:r>
      <w:r w:rsidR="006233F4" w:rsidRPr="009D6EBB">
        <w:rPr>
          <w:rFonts w:ascii="Times New Roman" w:hAnsi="Times New Roman"/>
          <w:b w:val="0"/>
          <w:sz w:val="22"/>
          <w:szCs w:val="22"/>
        </w:rPr>
        <w:t xml:space="preserve">Чувашской Республики </w:t>
      </w:r>
      <w:r w:rsidR="00BB699D" w:rsidRPr="009D6EBB">
        <w:rPr>
          <w:rFonts w:ascii="Times New Roman" w:hAnsi="Times New Roman"/>
          <w:b w:val="0"/>
          <w:sz w:val="22"/>
          <w:szCs w:val="22"/>
        </w:rPr>
        <w:t>«</w:t>
      </w:r>
    </w:p>
    <w:p w:rsidR="006233F4" w:rsidRPr="009D6EBB" w:rsidRDefault="006233F4" w:rsidP="006233F4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t xml:space="preserve">Формирование современной городской среды </w:t>
      </w:r>
      <w:proofErr w:type="gramStart"/>
      <w:r w:rsidRPr="009D6EBB">
        <w:rPr>
          <w:rFonts w:ascii="Times New Roman" w:hAnsi="Times New Roman"/>
          <w:b w:val="0"/>
          <w:sz w:val="22"/>
          <w:szCs w:val="22"/>
        </w:rPr>
        <w:t>на</w:t>
      </w:r>
      <w:proofErr w:type="gramEnd"/>
      <w:r w:rsidRPr="009D6EB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6233F4" w:rsidRPr="009D6EBB" w:rsidRDefault="006233F4" w:rsidP="006233F4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D6EBB">
        <w:rPr>
          <w:rFonts w:ascii="Times New Roman" w:hAnsi="Times New Roman"/>
          <w:b w:val="0"/>
          <w:sz w:val="22"/>
          <w:szCs w:val="22"/>
        </w:rPr>
        <w:t xml:space="preserve">территории </w:t>
      </w:r>
      <w:r w:rsidR="00A6376B" w:rsidRPr="009D6EBB">
        <w:rPr>
          <w:rFonts w:ascii="Times New Roman" w:hAnsi="Times New Roman"/>
          <w:b w:val="0"/>
          <w:sz w:val="22"/>
          <w:szCs w:val="22"/>
        </w:rPr>
        <w:t>Вурнарского муниципального округа</w:t>
      </w:r>
    </w:p>
    <w:p w:rsidR="00446317" w:rsidRPr="009D6EBB" w:rsidRDefault="006233F4" w:rsidP="003E3721">
      <w:pPr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Чувашской Республики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на </w:t>
      </w:r>
      <w:r w:rsidR="00A6376B" w:rsidRPr="009D6EBB">
        <w:rPr>
          <w:rFonts w:ascii="Times New Roman" w:hAnsi="Times New Roman"/>
        </w:rPr>
        <w:t xml:space="preserve">2023-2030 </w:t>
      </w:r>
      <w:r w:rsidRPr="009D6EBB">
        <w:rPr>
          <w:rFonts w:ascii="Times New Roman" w:hAnsi="Times New Roman"/>
        </w:rPr>
        <w:t>годы</w:t>
      </w:r>
    </w:p>
    <w:p w:rsidR="003E3721" w:rsidRPr="009D6EBB" w:rsidRDefault="003E3721" w:rsidP="003E3721">
      <w:pPr>
        <w:spacing w:after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План реализации муниципальной программы Вурнарского муниципального округа Чувашской Республики</w:t>
      </w:r>
    </w:p>
    <w:p w:rsidR="003E3721" w:rsidRPr="009D6EBB" w:rsidRDefault="00BB699D" w:rsidP="003E3721">
      <w:pPr>
        <w:spacing w:after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«</w:t>
      </w:r>
      <w:r w:rsidR="003E3721" w:rsidRPr="009D6EBB">
        <w:rPr>
          <w:rFonts w:ascii="Times New Roman" w:hAnsi="Times New Roman"/>
          <w:b/>
        </w:rPr>
        <w:t>Формирование современной городской среды на территории</w:t>
      </w:r>
    </w:p>
    <w:p w:rsidR="003E3721" w:rsidRPr="009D6EBB" w:rsidRDefault="003E3721" w:rsidP="003E3721">
      <w:pPr>
        <w:spacing w:after="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Вурнарского муниципального округа Чувашской Республики</w:t>
      </w:r>
      <w:r w:rsidR="00BB699D" w:rsidRPr="009D6EBB">
        <w:rPr>
          <w:rFonts w:ascii="Times New Roman" w:hAnsi="Times New Roman"/>
          <w:b/>
        </w:rPr>
        <w:t>»</w:t>
      </w:r>
    </w:p>
    <w:p w:rsidR="003E3721" w:rsidRPr="009D6EBB" w:rsidRDefault="003E3721" w:rsidP="003E3721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9"/>
        <w:gridCol w:w="1233"/>
        <w:gridCol w:w="402"/>
        <w:gridCol w:w="402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E3721" w:rsidRPr="009D6EBB" w:rsidTr="00BD7E0C">
        <w:tc>
          <w:tcPr>
            <w:tcW w:w="1179" w:type="dxa"/>
            <w:vMerge w:val="restart"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Наимен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вание ко</w:t>
            </w:r>
            <w:r w:rsidRPr="009D6EBB">
              <w:rPr>
                <w:rFonts w:ascii="Times New Roman" w:hAnsi="Times New Roman"/>
              </w:rPr>
              <w:t>н</w:t>
            </w:r>
            <w:r w:rsidRPr="009D6EBB">
              <w:rPr>
                <w:rFonts w:ascii="Times New Roman" w:hAnsi="Times New Roman"/>
              </w:rPr>
              <w:t>трольного события програ</w:t>
            </w:r>
            <w:r w:rsidRPr="009D6EBB">
              <w:rPr>
                <w:rFonts w:ascii="Times New Roman" w:hAnsi="Times New Roman"/>
              </w:rPr>
              <w:t>м</w:t>
            </w:r>
            <w:r w:rsidRPr="009D6EBB">
              <w:rPr>
                <w:rFonts w:ascii="Times New Roman" w:hAnsi="Times New Roman"/>
              </w:rPr>
              <w:t>мы</w:t>
            </w:r>
          </w:p>
        </w:tc>
        <w:tc>
          <w:tcPr>
            <w:tcW w:w="1233" w:type="dxa"/>
            <w:vMerge w:val="restart"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Отве</w:t>
            </w:r>
            <w:r w:rsidRPr="009D6EBB">
              <w:rPr>
                <w:rFonts w:ascii="Times New Roman" w:hAnsi="Times New Roman"/>
              </w:rPr>
              <w:t>т</w:t>
            </w:r>
            <w:r w:rsidRPr="009D6EBB">
              <w:rPr>
                <w:rFonts w:ascii="Times New Roman" w:hAnsi="Times New Roman"/>
              </w:rPr>
              <w:t>ственный исполн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тель (З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>казчик)</w:t>
            </w:r>
          </w:p>
        </w:tc>
        <w:tc>
          <w:tcPr>
            <w:tcW w:w="12889" w:type="dxa"/>
            <w:gridSpan w:val="32"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Годы реализации</w:t>
            </w:r>
          </w:p>
        </w:tc>
      </w:tr>
      <w:tr w:rsidR="003E3721" w:rsidRPr="009D6EBB" w:rsidTr="00BD7E0C">
        <w:tc>
          <w:tcPr>
            <w:tcW w:w="1179" w:type="dxa"/>
            <w:vMerge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4"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2023 год</w:t>
            </w:r>
          </w:p>
        </w:tc>
        <w:tc>
          <w:tcPr>
            <w:tcW w:w="1609" w:type="dxa"/>
            <w:gridSpan w:val="4"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2024 год</w:t>
            </w:r>
          </w:p>
        </w:tc>
        <w:tc>
          <w:tcPr>
            <w:tcW w:w="1612" w:type="dxa"/>
            <w:gridSpan w:val="4"/>
          </w:tcPr>
          <w:p w:rsidR="003E3721" w:rsidRPr="009D6EBB" w:rsidRDefault="003E3721" w:rsidP="00BB699D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2025 год</w:t>
            </w:r>
          </w:p>
        </w:tc>
        <w:tc>
          <w:tcPr>
            <w:tcW w:w="1612" w:type="dxa"/>
            <w:gridSpan w:val="4"/>
          </w:tcPr>
          <w:p w:rsidR="003E3721" w:rsidRPr="009D6EBB" w:rsidRDefault="003E3721" w:rsidP="00BB699D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2026 год</w:t>
            </w:r>
          </w:p>
        </w:tc>
        <w:tc>
          <w:tcPr>
            <w:tcW w:w="1612" w:type="dxa"/>
            <w:gridSpan w:val="4"/>
          </w:tcPr>
          <w:p w:rsidR="003E3721" w:rsidRPr="009D6EBB" w:rsidRDefault="003E3721" w:rsidP="00BB699D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2027 год</w:t>
            </w:r>
          </w:p>
        </w:tc>
        <w:tc>
          <w:tcPr>
            <w:tcW w:w="1612" w:type="dxa"/>
            <w:gridSpan w:val="4"/>
          </w:tcPr>
          <w:p w:rsidR="003E3721" w:rsidRPr="009D6EBB" w:rsidRDefault="003E3721" w:rsidP="00BB699D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2028 год</w:t>
            </w:r>
          </w:p>
        </w:tc>
        <w:tc>
          <w:tcPr>
            <w:tcW w:w="1612" w:type="dxa"/>
            <w:gridSpan w:val="4"/>
          </w:tcPr>
          <w:p w:rsidR="003E3721" w:rsidRPr="009D6EBB" w:rsidRDefault="003E3721" w:rsidP="00BB699D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2029 год</w:t>
            </w:r>
          </w:p>
        </w:tc>
        <w:tc>
          <w:tcPr>
            <w:tcW w:w="1612" w:type="dxa"/>
            <w:gridSpan w:val="4"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2030 год</w:t>
            </w:r>
          </w:p>
        </w:tc>
      </w:tr>
      <w:tr w:rsidR="003E3721" w:rsidRPr="009D6EBB" w:rsidTr="00BD7E0C">
        <w:trPr>
          <w:cantSplit/>
          <w:trHeight w:val="1134"/>
        </w:trPr>
        <w:tc>
          <w:tcPr>
            <w:tcW w:w="1179" w:type="dxa"/>
            <w:vMerge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</w:tcPr>
          <w:p w:rsidR="003E3721" w:rsidRPr="009D6EBB" w:rsidRDefault="003E3721" w:rsidP="003E3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extDirection w:val="btLr"/>
          </w:tcPr>
          <w:p w:rsidR="003E3721" w:rsidRPr="009D6EBB" w:rsidRDefault="003E3721" w:rsidP="003E37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2" w:type="dxa"/>
            <w:textDirection w:val="btLr"/>
          </w:tcPr>
          <w:p w:rsidR="003E3721" w:rsidRPr="009D6EBB" w:rsidRDefault="003E3721" w:rsidP="003E37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2" w:type="dxa"/>
            <w:textDirection w:val="btLr"/>
          </w:tcPr>
          <w:p w:rsidR="003E3721" w:rsidRPr="009D6EBB" w:rsidRDefault="003E3721" w:rsidP="003E37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2" w:type="dxa"/>
            <w:textDirection w:val="btLr"/>
          </w:tcPr>
          <w:p w:rsidR="003E3721" w:rsidRPr="009D6EBB" w:rsidRDefault="003E3721" w:rsidP="003E37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402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2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2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1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 кварта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03" w:type="dxa"/>
            <w:textDirection w:val="btLr"/>
          </w:tcPr>
          <w:p w:rsidR="003E3721" w:rsidRPr="009D6EBB" w:rsidRDefault="003E3721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4 квартал</w:t>
            </w:r>
          </w:p>
        </w:tc>
      </w:tr>
      <w:tr w:rsidR="00BD7E0C" w:rsidRPr="009D6EBB" w:rsidTr="00BD7E0C">
        <w:trPr>
          <w:cantSplit/>
          <w:trHeight w:val="3744"/>
        </w:trPr>
        <w:tc>
          <w:tcPr>
            <w:tcW w:w="1179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 xml:space="preserve">Подготовка и начало объявления аукционных процедур, заключение муниципальных контрактов </w:t>
            </w:r>
            <w:proofErr w:type="gramStart"/>
            <w:r w:rsidRPr="009D6EBB">
              <w:rPr>
                <w:rFonts w:ascii="Times New Roman" w:hAnsi="Times New Roman"/>
              </w:rPr>
              <w:t>на</w:t>
            </w:r>
            <w:proofErr w:type="gramEnd"/>
            <w:r w:rsidRPr="009D6EBB">
              <w:rPr>
                <w:rFonts w:ascii="Times New Roman" w:hAnsi="Times New Roman"/>
              </w:rPr>
              <w:t xml:space="preserve"> в</w:t>
            </w:r>
            <w:r w:rsidRPr="009D6EBB">
              <w:rPr>
                <w:rFonts w:ascii="Times New Roman" w:hAnsi="Times New Roman"/>
              </w:rPr>
              <w:t>ы</w:t>
            </w:r>
            <w:r w:rsidRPr="009D6EBB">
              <w:rPr>
                <w:rFonts w:ascii="Times New Roman" w:hAnsi="Times New Roman"/>
              </w:rPr>
              <w:t>полненные работ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  <w:color w:val="FF0000"/>
              </w:rPr>
              <w:t>Администрация</w:t>
            </w:r>
          </w:p>
          <w:p w:rsidR="00BD7E0C" w:rsidRPr="009D6EBB" w:rsidRDefault="00F14D43" w:rsidP="00BD7E0C">
            <w:pPr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и</w:t>
            </w:r>
            <w:r w:rsidR="00BD7E0C" w:rsidRPr="009D6EBB">
              <w:rPr>
                <w:rFonts w:ascii="Times New Roman" w:hAnsi="Times New Roman"/>
                <w:color w:val="FF0000"/>
              </w:rPr>
              <w:t>ли Управление по благоустро</w:t>
            </w:r>
            <w:r w:rsidR="00BD7E0C" w:rsidRPr="009D6EBB">
              <w:rPr>
                <w:rFonts w:ascii="Times New Roman" w:hAnsi="Times New Roman"/>
                <w:color w:val="FF0000"/>
              </w:rPr>
              <w:t>й</w:t>
            </w:r>
            <w:r w:rsidR="00BD7E0C" w:rsidRPr="009D6EBB">
              <w:rPr>
                <w:rFonts w:ascii="Times New Roman" w:hAnsi="Times New Roman"/>
                <w:color w:val="FF0000"/>
              </w:rPr>
              <w:t>ству...</w:t>
            </w:r>
          </w:p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Вурнарского муниципального округа</w:t>
            </w:r>
          </w:p>
        </w:tc>
        <w:tc>
          <w:tcPr>
            <w:tcW w:w="804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01.02.2023 по 30.06.2023</w:t>
            </w:r>
          </w:p>
        </w:tc>
        <w:tc>
          <w:tcPr>
            <w:tcW w:w="402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2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4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01.02.20247 по 30.06.2024</w:t>
            </w:r>
          </w:p>
        </w:tc>
        <w:tc>
          <w:tcPr>
            <w:tcW w:w="402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01.02.2025 по 30.06.2025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01.02.2026 по 30.06.2026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01.02.2027 по 30.06.2027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01.02.2028 по 30.06.2028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01.02.2029 по 30.06.2029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01.02.20303 по 30.06.2030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BD7E0C" w:rsidRPr="009D6EBB" w:rsidRDefault="00BD7E0C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</w:tr>
      <w:tr w:rsidR="00D91AB9" w:rsidRPr="009D6EBB" w:rsidTr="00D91AB9">
        <w:trPr>
          <w:cantSplit/>
          <w:trHeight w:val="1976"/>
        </w:trPr>
        <w:tc>
          <w:tcPr>
            <w:tcW w:w="1179" w:type="dxa"/>
            <w:textDirection w:val="btLr"/>
            <w:vAlign w:val="center"/>
          </w:tcPr>
          <w:p w:rsidR="00D91AB9" w:rsidRPr="009D6EBB" w:rsidRDefault="00D91AB9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lastRenderedPageBreak/>
              <w:t>Выполнение</w:t>
            </w:r>
            <w:r w:rsidR="00F14D43" w:rsidRPr="009D6EBB">
              <w:rPr>
                <w:rFonts w:ascii="Times New Roman" w:hAnsi="Times New Roman"/>
              </w:rPr>
              <w:t xml:space="preserve">      </w:t>
            </w:r>
            <w:r w:rsidRPr="009D6EBB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233" w:type="dxa"/>
            <w:vMerge/>
            <w:vAlign w:val="center"/>
          </w:tcPr>
          <w:p w:rsidR="00D91AB9" w:rsidRPr="009D6EBB" w:rsidRDefault="00D91AB9" w:rsidP="00BD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2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4" w:type="dxa"/>
            <w:gridSpan w:val="2"/>
            <w:textDirection w:val="btLr"/>
            <w:vAlign w:val="center"/>
          </w:tcPr>
          <w:p w:rsidR="00D91AB9" w:rsidRPr="009D6EBB" w:rsidRDefault="00D91AB9" w:rsidP="00BD7E0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01.06.2023 по 31.12.2023</w:t>
            </w:r>
          </w:p>
        </w:tc>
        <w:tc>
          <w:tcPr>
            <w:tcW w:w="402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2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  <w:gridSpan w:val="2"/>
            <w:textDirection w:val="btLr"/>
            <w:vAlign w:val="center"/>
          </w:tcPr>
          <w:p w:rsidR="00D91AB9" w:rsidRPr="009D6EBB" w:rsidRDefault="00FB5A21" w:rsidP="00FB5A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01.06.2024 по 31.12.2024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D91AB9" w:rsidRPr="009D6EBB" w:rsidRDefault="00FB5A21" w:rsidP="00FB5A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01.06.2025 по 31.12.2025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D91AB9" w:rsidRPr="009D6EBB" w:rsidRDefault="00FB5A21" w:rsidP="00FB5A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01.06.2026 по 31.12.2026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D91AB9" w:rsidRPr="009D6EBB" w:rsidRDefault="00FB5A21" w:rsidP="00FB5A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01.06.2028 по 31.12.2027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D91AB9" w:rsidRPr="009D6EBB" w:rsidRDefault="00FB5A21" w:rsidP="00FB5A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01.06.2028 по 31.12.2028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D91AB9" w:rsidRPr="009D6EBB" w:rsidRDefault="00FB5A21" w:rsidP="00FB5A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01.06.2029 по 31.12.2029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extDirection w:val="btLr"/>
            <w:vAlign w:val="center"/>
          </w:tcPr>
          <w:p w:rsidR="00D91AB9" w:rsidRPr="009D6EBB" w:rsidRDefault="00D91AB9" w:rsidP="00BB699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gridSpan w:val="2"/>
            <w:textDirection w:val="btLr"/>
            <w:vAlign w:val="center"/>
          </w:tcPr>
          <w:p w:rsidR="00D91AB9" w:rsidRPr="009D6EBB" w:rsidRDefault="00FB5A21" w:rsidP="00FB5A2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 01.06.2030 по 31.12.2030</w:t>
            </w:r>
          </w:p>
        </w:tc>
      </w:tr>
    </w:tbl>
    <w:p w:rsidR="003E3721" w:rsidRPr="009D6EBB" w:rsidRDefault="003E3721" w:rsidP="003E3721">
      <w:pPr>
        <w:spacing w:after="0"/>
        <w:jc w:val="center"/>
        <w:rPr>
          <w:rFonts w:ascii="Times New Roman" w:hAnsi="Times New Roman"/>
        </w:rPr>
        <w:sectPr w:rsidR="003E3721" w:rsidRPr="009D6EBB" w:rsidSect="003E3721">
          <w:pgSz w:w="16838" w:h="11906" w:orient="landscape"/>
          <w:pgMar w:top="992" w:right="902" w:bottom="992" w:left="851" w:header="709" w:footer="709" w:gutter="0"/>
          <w:cols w:space="708"/>
          <w:docGrid w:linePitch="360"/>
        </w:sectPr>
      </w:pPr>
    </w:p>
    <w:tbl>
      <w:tblPr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DC6FD6" w:rsidRPr="009D6EBB" w:rsidTr="009D6EBB">
        <w:tc>
          <w:tcPr>
            <w:tcW w:w="3969" w:type="dxa"/>
          </w:tcPr>
          <w:p w:rsidR="00DC6FD6" w:rsidRPr="009D6EBB" w:rsidRDefault="00BB699D" w:rsidP="00B07ECC">
            <w:pPr>
              <w:pStyle w:val="1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«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Приложение №10 к муниципальной программе 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>Вурнарского муниципал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>ного округа</w:t>
            </w:r>
            <w:r w:rsidR="00920DA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Чувашской Республики </w:t>
            </w: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Формирование современной горо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д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ской среды на территории 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>Вурнарского муниципального округа</w:t>
            </w:r>
            <w:r w:rsidR="00920DA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Чувашской Республики</w:t>
            </w: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 на 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2023-2030 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годы</w:t>
            </w:r>
          </w:p>
        </w:tc>
      </w:tr>
    </w:tbl>
    <w:p w:rsidR="00DC6FD6" w:rsidRPr="009D6EBB" w:rsidRDefault="00DC6FD6" w:rsidP="00DC6FD6">
      <w:pPr>
        <w:pStyle w:val="ConsPlusNormal"/>
        <w:outlineLvl w:val="1"/>
        <w:rPr>
          <w:rFonts w:ascii="Times New Roman" w:hAnsi="Times New Roman"/>
        </w:rPr>
      </w:pPr>
    </w:p>
    <w:p w:rsidR="009D6EBB" w:rsidRDefault="00DC6FD6" w:rsidP="00DC6FD6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9D6EBB">
        <w:rPr>
          <w:rFonts w:ascii="Times New Roman" w:hAnsi="Times New Roman"/>
          <w:sz w:val="22"/>
          <w:szCs w:val="22"/>
        </w:rPr>
        <w:t>Порядок</w:t>
      </w:r>
      <w:r w:rsidRPr="009D6EBB">
        <w:rPr>
          <w:rFonts w:ascii="Times New Roman" w:hAnsi="Times New Roman"/>
          <w:sz w:val="22"/>
          <w:szCs w:val="22"/>
        </w:rPr>
        <w:br/>
        <w:t xml:space="preserve">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</w:t>
      </w:r>
    </w:p>
    <w:p w:rsidR="00DC6FD6" w:rsidRPr="009D6EBB" w:rsidRDefault="00DC6FD6" w:rsidP="00DC6FD6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9D6EBB">
        <w:rPr>
          <w:rFonts w:ascii="Times New Roman" w:hAnsi="Times New Roman"/>
          <w:sz w:val="22"/>
          <w:szCs w:val="22"/>
        </w:rPr>
        <w:t xml:space="preserve">дворовых территорий в Вурнарском </w:t>
      </w:r>
      <w:r w:rsidR="00DA37BA" w:rsidRPr="009D6EBB">
        <w:rPr>
          <w:rFonts w:ascii="Times New Roman" w:hAnsi="Times New Roman"/>
          <w:sz w:val="22"/>
          <w:szCs w:val="22"/>
        </w:rPr>
        <w:t>муниципальном округе</w:t>
      </w:r>
      <w:r w:rsidRPr="009D6EBB">
        <w:rPr>
          <w:rFonts w:ascii="Times New Roman" w:hAnsi="Times New Roman"/>
          <w:sz w:val="22"/>
          <w:szCs w:val="22"/>
        </w:rPr>
        <w:t xml:space="preserve"> Чувашской Республики</w:t>
      </w:r>
    </w:p>
    <w:p w:rsidR="00DC6FD6" w:rsidRPr="009D6EBB" w:rsidRDefault="00DC6FD6" w:rsidP="00DC6FD6">
      <w:pPr>
        <w:spacing w:after="0"/>
        <w:jc w:val="both"/>
        <w:rPr>
          <w:rFonts w:ascii="Times New Roman" w:hAnsi="Times New Roman"/>
          <w:b/>
        </w:rPr>
      </w:pP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" w:name="sub_2001"/>
      <w:r w:rsidRPr="009D6EBB">
        <w:rPr>
          <w:rFonts w:ascii="Times New Roman" w:hAnsi="Times New Roman"/>
        </w:rPr>
        <w:t xml:space="preserve">1. </w:t>
      </w:r>
      <w:proofErr w:type="gramStart"/>
      <w:r w:rsidRPr="009D6EBB">
        <w:rPr>
          <w:rFonts w:ascii="Times New Roman" w:hAnsi="Times New Roman"/>
        </w:rPr>
        <w:t>Настоящий Порядок регламентирует процедуру аккумулирования и использования денежных средств (далее - аккумулирование средств), поступающих от собственников помещений в многоква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>тирных домах, собственников иных зданий и сооружений, расположенных в границах дворовой и о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>щественных территории, подлежащей благоустройству (далее - заинтересованные лица), направляемых на выполнение минимального и дополнительного перечня работ по благоустройству дворовых и общ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ственных территорий в населенных пунктах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Pr="009D6EBB">
        <w:rPr>
          <w:rFonts w:ascii="Times New Roman" w:hAnsi="Times New Roman"/>
        </w:rPr>
        <w:t xml:space="preserve"> Чувашской Респу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>лики в рамках</w:t>
      </w:r>
      <w:proofErr w:type="gramEnd"/>
      <w:r w:rsidRPr="009D6EBB">
        <w:rPr>
          <w:rFonts w:ascii="Times New Roman" w:hAnsi="Times New Roman"/>
        </w:rPr>
        <w:t xml:space="preserve"> </w:t>
      </w:r>
      <w:hyperlink w:anchor="sub_1000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муниципальной</w:t>
        </w:r>
      </w:hyperlink>
      <w:r w:rsidRPr="009D6EBB">
        <w:rPr>
          <w:rFonts w:ascii="Times New Roman" w:hAnsi="Times New Roman"/>
        </w:rPr>
        <w:t xml:space="preserve"> программы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Формирование современной городской среды на террит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рии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 xml:space="preserve">Чувашской Республики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 xml:space="preserve"> на </w:t>
      </w:r>
      <w:r w:rsidR="00A6376B" w:rsidRPr="009D6EBB">
        <w:rPr>
          <w:rFonts w:ascii="Times New Roman" w:hAnsi="Times New Roman"/>
        </w:rPr>
        <w:t xml:space="preserve">2023 - 2030 </w:t>
      </w:r>
      <w:r w:rsidRPr="009D6EBB">
        <w:rPr>
          <w:rFonts w:ascii="Times New Roman" w:hAnsi="Times New Roman"/>
        </w:rPr>
        <w:t>годы (далее - Пр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грамма), механизм </w:t>
      </w:r>
      <w:proofErr w:type="gramStart"/>
      <w:r w:rsidRPr="009D6EBB">
        <w:rPr>
          <w:rFonts w:ascii="Times New Roman" w:hAnsi="Times New Roman"/>
        </w:rPr>
        <w:t>контроля за</w:t>
      </w:r>
      <w:proofErr w:type="gramEnd"/>
      <w:r w:rsidRPr="009D6EBB">
        <w:rPr>
          <w:rFonts w:ascii="Times New Roman" w:hAnsi="Times New Roman"/>
        </w:rPr>
        <w:t xml:space="preserve"> их расходованием.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3" w:name="sub_2002"/>
      <w:bookmarkEnd w:id="2"/>
      <w:r w:rsidRPr="009D6EBB">
        <w:rPr>
          <w:rFonts w:ascii="Times New Roman" w:hAnsi="Times New Roman"/>
        </w:rPr>
        <w:t>2. Заинтересованные лица принимают финансовое и (или) трудовое участие в реализации мер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приятий по благоустройству дворовых и общественных территорий в рамках минимального и допо</w:t>
      </w:r>
      <w:r w:rsidRPr="009D6EBB">
        <w:rPr>
          <w:rFonts w:ascii="Times New Roman" w:hAnsi="Times New Roman"/>
        </w:rPr>
        <w:t>л</w:t>
      </w:r>
      <w:r w:rsidRPr="009D6EBB">
        <w:rPr>
          <w:rFonts w:ascii="Times New Roman" w:hAnsi="Times New Roman"/>
        </w:rPr>
        <w:t>нительного перечня работ по благоустройству.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4" w:name="sub_2003"/>
      <w:bookmarkEnd w:id="3"/>
      <w:r w:rsidRPr="009D6EBB">
        <w:rPr>
          <w:rFonts w:ascii="Times New Roman" w:hAnsi="Times New Roman"/>
        </w:rPr>
        <w:t>3. При этом при выборе формы финансового участия заинтересованных лиц в реализации мер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приятий по благоустройству дворовых и общественных территорий в рамках минимального и допо</w:t>
      </w:r>
      <w:r w:rsidRPr="009D6EBB">
        <w:rPr>
          <w:rFonts w:ascii="Times New Roman" w:hAnsi="Times New Roman"/>
        </w:rPr>
        <w:t>л</w:t>
      </w:r>
      <w:r w:rsidRPr="009D6EBB">
        <w:rPr>
          <w:rFonts w:ascii="Times New Roman" w:hAnsi="Times New Roman"/>
        </w:rPr>
        <w:t>нительного перечня работ доля участия определяется как процент от стоимости мероприятий по благ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устройству дворовых и общественных территорий, и устанавливается в размере не менее 2 процентов.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5" w:name="sub_2004"/>
      <w:bookmarkEnd w:id="4"/>
      <w:r w:rsidRPr="009D6EBB">
        <w:rPr>
          <w:rFonts w:ascii="Times New Roman" w:hAnsi="Times New Roman"/>
        </w:rPr>
        <w:t>4. Финансовое (трудовое) участие заинтересованных лиц в выполнении мероприятий по благ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устройству дворовых и общественных территорий должно подтверждаться документально в зависим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сти от формы такого участия.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6" w:name="sub_2005"/>
      <w:bookmarkEnd w:id="5"/>
      <w:r w:rsidRPr="009D6EBB">
        <w:rPr>
          <w:rFonts w:ascii="Times New Roman" w:hAnsi="Times New Roman"/>
        </w:rPr>
        <w:t>5. В качестве документов, подтверждающих финансовое участие, могут быть представлены к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пии платежных поручений о перечислении средств или внесении средств на счет бюджета соотве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 xml:space="preserve">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Республики, копия ведомости сбора сре</w:t>
      </w:r>
      <w:proofErr w:type="gramStart"/>
      <w:r w:rsidRPr="009D6EBB">
        <w:rPr>
          <w:rFonts w:ascii="Times New Roman" w:hAnsi="Times New Roman"/>
        </w:rPr>
        <w:t>дств с ф</w:t>
      </w:r>
      <w:proofErr w:type="gramEnd"/>
      <w:r w:rsidRPr="009D6EBB">
        <w:rPr>
          <w:rFonts w:ascii="Times New Roman" w:hAnsi="Times New Roman"/>
        </w:rPr>
        <w:t>изических лиц, которые впоследствии также вносятся на счет бюджета соответств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 xml:space="preserve">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7" w:name="sub_2006"/>
      <w:bookmarkEnd w:id="6"/>
      <w:r w:rsidRPr="009D6EBB">
        <w:rPr>
          <w:rFonts w:ascii="Times New Roman" w:hAnsi="Times New Roman"/>
        </w:rPr>
        <w:t xml:space="preserve">6. </w:t>
      </w:r>
      <w:proofErr w:type="gramStart"/>
      <w:r w:rsidRPr="009D6EBB">
        <w:rPr>
          <w:rFonts w:ascii="Times New Roman" w:hAnsi="Times New Roman"/>
        </w:rPr>
        <w:t>В качестве документов (материалов), подтверждающих трудовое участие, могут быть пре</w:t>
      </w:r>
      <w:r w:rsidRPr="009D6EBB">
        <w:rPr>
          <w:rFonts w:ascii="Times New Roman" w:hAnsi="Times New Roman"/>
        </w:rPr>
        <w:t>д</w:t>
      </w:r>
      <w:r w:rsidRPr="009D6EBB">
        <w:rPr>
          <w:rFonts w:ascii="Times New Roman" w:hAnsi="Times New Roman"/>
        </w:rPr>
        <w:t>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9D6EBB">
        <w:rPr>
          <w:rFonts w:ascii="Times New Roman" w:hAnsi="Times New Roman"/>
        </w:rPr>
        <w:t xml:space="preserve"> При этом в кач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стве приложения к такому отчету представляется фото-, видеоматериалы, подтверждающие провед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ние мероприятия с трудовым участием граждан, и указанные материалы размещаются в средствах ма</w:t>
      </w:r>
      <w:r w:rsidRPr="009D6EBB">
        <w:rPr>
          <w:rFonts w:ascii="Times New Roman" w:hAnsi="Times New Roman"/>
        </w:rPr>
        <w:t>с</w:t>
      </w:r>
      <w:r w:rsidRPr="009D6EBB">
        <w:rPr>
          <w:rFonts w:ascii="Times New Roman" w:hAnsi="Times New Roman"/>
        </w:rPr>
        <w:t xml:space="preserve">совой информации, социальных сетях, информационно-телекоммуникационной сети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Интернет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>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8" w:name="sub_2007"/>
      <w:bookmarkEnd w:id="7"/>
      <w:r w:rsidRPr="009D6EBB">
        <w:rPr>
          <w:rFonts w:ascii="Times New Roman" w:hAnsi="Times New Roman"/>
        </w:rPr>
        <w:t>7. Документы, подтверждающие форму участия заинтересованных лиц в реализации меропри</w:t>
      </w:r>
      <w:r w:rsidRPr="009D6EBB">
        <w:rPr>
          <w:rFonts w:ascii="Times New Roman" w:hAnsi="Times New Roman"/>
        </w:rPr>
        <w:t>я</w:t>
      </w:r>
      <w:r w:rsidRPr="009D6EBB">
        <w:rPr>
          <w:rFonts w:ascii="Times New Roman" w:hAnsi="Times New Roman"/>
        </w:rPr>
        <w:t>тий по благоустройству, предусмотренных минимальным и (или) дополнительным перечнями, пред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ставляются в администрацию соответствующего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>вашской Республики по территориальному признаку.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9" w:name="sub_2008"/>
      <w:bookmarkEnd w:id="8"/>
      <w:r w:rsidRPr="009D6EBB">
        <w:rPr>
          <w:rFonts w:ascii="Times New Roman" w:hAnsi="Times New Roman"/>
        </w:rPr>
        <w:t>8. Документы, подтверждающие финансовое участие, представляются в администрацию соотве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 xml:space="preserve">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 по территориал</w:t>
      </w:r>
      <w:r w:rsidRPr="009D6EBB">
        <w:rPr>
          <w:rFonts w:ascii="Times New Roman" w:hAnsi="Times New Roman"/>
        </w:rPr>
        <w:t>ь</w:t>
      </w:r>
      <w:r w:rsidRPr="009D6EBB">
        <w:rPr>
          <w:rFonts w:ascii="Times New Roman" w:hAnsi="Times New Roman"/>
        </w:rPr>
        <w:t>ному признаку не позднее 2 дней со дня перечисления денежных средств в установленном порядке.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0" w:name="sub_2009"/>
      <w:bookmarkEnd w:id="9"/>
      <w:r w:rsidRPr="009D6EBB">
        <w:rPr>
          <w:rFonts w:ascii="Times New Roman" w:hAnsi="Times New Roman"/>
        </w:rPr>
        <w:t>9. Документы, подтверждающие трудовое участие, представляются в администрацию соотве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 xml:space="preserve">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 по территориал</w:t>
      </w:r>
      <w:r w:rsidRPr="009D6EBB">
        <w:rPr>
          <w:rFonts w:ascii="Times New Roman" w:hAnsi="Times New Roman"/>
        </w:rPr>
        <w:t>ь</w:t>
      </w:r>
      <w:r w:rsidRPr="009D6EBB">
        <w:rPr>
          <w:rFonts w:ascii="Times New Roman" w:hAnsi="Times New Roman"/>
        </w:rPr>
        <w:lastRenderedPageBreak/>
        <w:t>ному признаку не позднее 10 календарных дней со дня окончания работ, выполняемых заинтересова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ными лицами.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1" w:name="sub_2010"/>
      <w:bookmarkEnd w:id="10"/>
      <w:r w:rsidRPr="009D6EBB">
        <w:rPr>
          <w:rFonts w:ascii="Times New Roman" w:hAnsi="Times New Roman"/>
        </w:rPr>
        <w:t xml:space="preserve">10. </w:t>
      </w:r>
      <w:proofErr w:type="gramStart"/>
      <w:r w:rsidRPr="009D6EBB">
        <w:rPr>
          <w:rFonts w:ascii="Times New Roman" w:hAnsi="Times New Roman"/>
        </w:rPr>
        <w:t xml:space="preserve">В случае включения заинтересованными лицами в заявку работ, входящих в дополнительный или минимальный перечни работ по благоустройству, утвержденных </w:t>
      </w:r>
      <w:hyperlink r:id="rId13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постановлением</w:t>
        </w:r>
      </w:hyperlink>
      <w:r w:rsidRPr="009D6EBB">
        <w:rPr>
          <w:rFonts w:ascii="Times New Roman" w:hAnsi="Times New Roman"/>
        </w:rPr>
        <w:t xml:space="preserve"> Кабинета Мин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 xml:space="preserve">стров Чувашской Республики от 30.11.2011 N 530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 государственной программе Чувашской Респу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 xml:space="preserve">лики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Развитие жилищного строительства и сферы жилищно-коммунального хозяйства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, денежные средства заинтересованных лиц перечисляются на счет бюджета соответствующего поселения </w:t>
      </w:r>
      <w:r w:rsidR="00A6376B" w:rsidRPr="009D6EBB">
        <w:rPr>
          <w:rFonts w:ascii="Times New Roman" w:hAnsi="Times New Roman"/>
        </w:rPr>
        <w:t>Вурна</w:t>
      </w:r>
      <w:r w:rsidR="00A6376B" w:rsidRPr="009D6EBB">
        <w:rPr>
          <w:rFonts w:ascii="Times New Roman" w:hAnsi="Times New Roman"/>
        </w:rPr>
        <w:t>р</w:t>
      </w:r>
      <w:r w:rsidR="00A6376B" w:rsidRPr="009D6EBB">
        <w:rPr>
          <w:rFonts w:ascii="Times New Roman" w:hAnsi="Times New Roman"/>
        </w:rPr>
        <w:t>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Республики.</w:t>
      </w:r>
      <w:proofErr w:type="gramEnd"/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2" w:name="sub_2011"/>
      <w:bookmarkEnd w:id="11"/>
      <w:r w:rsidRPr="009D6EBB">
        <w:rPr>
          <w:rFonts w:ascii="Times New Roman" w:hAnsi="Times New Roman"/>
        </w:rPr>
        <w:t xml:space="preserve">11. </w:t>
      </w:r>
      <w:proofErr w:type="gramStart"/>
      <w:r w:rsidRPr="009D6EBB">
        <w:rPr>
          <w:rFonts w:ascii="Times New Roman" w:hAnsi="Times New Roman"/>
        </w:rPr>
        <w:t>После утверждения дизайн-проекта общественной муниципальной комиссией и его соглас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вания с лицами, которые от имени собственников помещений в многоквартирном доме уполномочены на представление предложений и согласование дизайн-проекта благоустройства дворовых и общ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ственных территории, администрация соответствующего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 заключает с лицами, которые от имени собственников помещений в многоквартирном доме уполномочены на представление предложений и согласование дизайн-проекта благоустройства дворовых и</w:t>
      </w:r>
      <w:proofErr w:type="gramEnd"/>
      <w:r w:rsidRPr="009D6EBB">
        <w:rPr>
          <w:rFonts w:ascii="Times New Roman" w:hAnsi="Times New Roman"/>
        </w:rPr>
        <w:t xml:space="preserve"> общественных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ту денежные средства заинтересованных лиц в случаях определенных соглашением.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3" w:name="sub_2012"/>
      <w:bookmarkEnd w:id="12"/>
      <w:r w:rsidRPr="009D6EBB">
        <w:rPr>
          <w:rFonts w:ascii="Times New Roman" w:hAnsi="Times New Roman"/>
        </w:rPr>
        <w:t xml:space="preserve">12. </w:t>
      </w:r>
      <w:proofErr w:type="gramStart"/>
      <w:r w:rsidRPr="009D6EBB">
        <w:rPr>
          <w:rFonts w:ascii="Times New Roman" w:hAnsi="Times New Roman"/>
        </w:rPr>
        <w:t>Объем денежных средств, подлежащих перечислению лицами, которые от имени собстве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ников помещений в многоквартирном доме уполномочены на представление предложений и соглас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вание дизайн-проекта благоустройства дворовых и общественных территорий, определяется в соотве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>ствии со сметным расчетом, а также исходя из нормативной стоимости (единичных расценок) работ по благоустройству дворовых и общественных территорий и объема работ, указанных в дизайн-проекте, и составляет не менее 2 процентов от</w:t>
      </w:r>
      <w:proofErr w:type="gramEnd"/>
      <w:r w:rsidRPr="009D6EBB">
        <w:rPr>
          <w:rFonts w:ascii="Times New Roman" w:hAnsi="Times New Roman"/>
        </w:rPr>
        <w:t xml:space="preserve"> </w:t>
      </w:r>
      <w:proofErr w:type="gramStart"/>
      <w:r w:rsidRPr="009D6EBB">
        <w:rPr>
          <w:rFonts w:ascii="Times New Roman" w:hAnsi="Times New Roman"/>
        </w:rPr>
        <w:t>общей стоимости соответствующего вида работ из минимального и дополнительного перечней работ.</w:t>
      </w:r>
      <w:proofErr w:type="gramEnd"/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4" w:name="sub_2013"/>
      <w:bookmarkEnd w:id="13"/>
      <w:r w:rsidRPr="009D6EBB">
        <w:rPr>
          <w:rFonts w:ascii="Times New Roman" w:hAnsi="Times New Roman"/>
        </w:rPr>
        <w:t xml:space="preserve">13. </w:t>
      </w:r>
      <w:proofErr w:type="gramStart"/>
      <w:r w:rsidRPr="009D6EBB">
        <w:rPr>
          <w:rFonts w:ascii="Times New Roman" w:hAnsi="Times New Roman"/>
        </w:rPr>
        <w:t>Фактический объем денежных средств, подлежащих перечислению лицами, которые от им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ни собственников помещений в многоквартирном доме уполномочены на представление предложений и согласование дизайн-проекта благоустройства дворовых и общественных территорий, может быть изменен по итогам осуществления закупки товара, работы, услуги в соответствии с положениями </w:t>
      </w:r>
      <w:hyperlink r:id="rId14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Ф</w:t>
        </w:r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е</w:t>
        </w:r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дерального закона</w:t>
        </w:r>
      </w:hyperlink>
      <w:r w:rsidRPr="009D6EBB">
        <w:rPr>
          <w:rFonts w:ascii="Times New Roman" w:hAnsi="Times New Roman"/>
        </w:rPr>
        <w:t xml:space="preserve"> от 05.04.2013 N 44-ФЗ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Pr="009D6EBB">
        <w:rPr>
          <w:rFonts w:ascii="Times New Roman" w:hAnsi="Times New Roman"/>
        </w:rPr>
        <w:t xml:space="preserve"> муниципальных нужд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>, а также с учетом стоимости факт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чески выполненных работ.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5" w:name="sub_2014"/>
      <w:bookmarkEnd w:id="14"/>
      <w:r w:rsidRPr="009D6EBB">
        <w:rPr>
          <w:rFonts w:ascii="Times New Roman" w:hAnsi="Times New Roman"/>
        </w:rPr>
        <w:t xml:space="preserve">14. Перечисление денежных средств лицами, которые от имени собственников помещений в многоквартирном доме уполномочены на представление предложений и согласование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благоустройства дворовых и общественных территорий, осуществляется в течение десяти дней с м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мента подписания соглашения.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6" w:name="sub_2015"/>
      <w:bookmarkEnd w:id="15"/>
      <w:r w:rsidRPr="009D6EBB">
        <w:rPr>
          <w:rFonts w:ascii="Times New Roman" w:hAnsi="Times New Roman"/>
        </w:rPr>
        <w:t>15. В случае если денежные средства в полном объеме не будут перечислены в срок, установле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ный в пункте 15, то заявка такого многоквартирного дома в части выполнения минимального и допо</w:t>
      </w:r>
      <w:r w:rsidRPr="009D6EBB">
        <w:rPr>
          <w:rFonts w:ascii="Times New Roman" w:hAnsi="Times New Roman"/>
        </w:rPr>
        <w:t>л</w:t>
      </w:r>
      <w:r w:rsidRPr="009D6EBB">
        <w:rPr>
          <w:rFonts w:ascii="Times New Roman" w:hAnsi="Times New Roman"/>
        </w:rPr>
        <w:t>нительного перечней работ по благоустройству дворовой территории выполнению не подлежит.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7" w:name="sub_2016"/>
      <w:bookmarkEnd w:id="16"/>
      <w:r w:rsidRPr="009D6EBB">
        <w:rPr>
          <w:rFonts w:ascii="Times New Roman" w:hAnsi="Times New Roman"/>
        </w:rPr>
        <w:t xml:space="preserve">16. Перечень дворовых и общественных территорий, подлежащих благоустройству в рамках </w:t>
      </w:r>
      <w:hyperlink w:anchor="sub_1000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Программы</w:t>
        </w:r>
      </w:hyperlink>
      <w:r w:rsidRPr="009D6EBB">
        <w:rPr>
          <w:rFonts w:ascii="Times New Roman" w:hAnsi="Times New Roman"/>
        </w:rPr>
        <w:t>, подлежит корректировке с включением следующих по очередности дворовые и общ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ственные территории, прошедших отбор в пределах лимитов бюджетных ассигнований, предусмо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>ренных Программой. В таком случае лица, которые от имени собственников помещений в многоква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 xml:space="preserve">тирном доме уполномочены на представление предложений и согласование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устройства дворовых и общественных территории, чьи дворовые и общественные территории были включены в Программу в связи с корректировкой, обязуются перечислить денежные средства в поря</w:t>
      </w:r>
      <w:r w:rsidRPr="009D6EBB">
        <w:rPr>
          <w:rFonts w:ascii="Times New Roman" w:hAnsi="Times New Roman"/>
        </w:rPr>
        <w:t>д</w:t>
      </w:r>
      <w:r w:rsidRPr="009D6EBB">
        <w:rPr>
          <w:rFonts w:ascii="Times New Roman" w:hAnsi="Times New Roman"/>
        </w:rPr>
        <w:t>ке и на условиях, определенных соглашением.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8" w:name="sub_2017"/>
      <w:bookmarkEnd w:id="17"/>
      <w:r w:rsidRPr="009D6EBB">
        <w:rPr>
          <w:rFonts w:ascii="Times New Roman" w:hAnsi="Times New Roman"/>
        </w:rPr>
        <w:t xml:space="preserve">17. Денежные средства считаются поступившими в доход бюджета соответствующего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 с момента их зачисления на счет бюдж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та поселения.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19" w:name="sub_2018"/>
      <w:bookmarkEnd w:id="18"/>
      <w:r w:rsidRPr="009D6EBB">
        <w:rPr>
          <w:rFonts w:ascii="Times New Roman" w:hAnsi="Times New Roman"/>
        </w:rPr>
        <w:t>18. В течение десяти рабочих дней со дня поступления средств администрация соответствующ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1E1F85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 xml:space="preserve">Чувашской Республики направляет в Финансовый </w:t>
      </w:r>
      <w:r w:rsidRPr="009D6EBB">
        <w:rPr>
          <w:rFonts w:ascii="Times New Roman" w:hAnsi="Times New Roman"/>
        </w:rPr>
        <w:lastRenderedPageBreak/>
        <w:t xml:space="preserve">отдел администрации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 копию заключе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ного соглашения.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0" w:name="sub_2019"/>
      <w:bookmarkEnd w:id="19"/>
      <w:r w:rsidRPr="009D6EBB">
        <w:rPr>
          <w:rFonts w:ascii="Times New Roman" w:hAnsi="Times New Roman"/>
        </w:rPr>
        <w:t xml:space="preserve">   19. На сумму планируемых поступлений увеличиваются бюджетные ассигнования админ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 xml:space="preserve">страции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Республики, как главного распорядителя бюджетных средств, с последующим доведением в установленном порядке лимитов бюджетных обяз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 xml:space="preserve">тельств администрациям поселений, как получателя бюджетных средств, для осуществления целевых расходов, предусмотренных </w:t>
      </w:r>
      <w:hyperlink w:anchor="sub_1000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Программой</w:t>
        </w:r>
      </w:hyperlink>
      <w:r w:rsidRPr="009D6EBB">
        <w:rPr>
          <w:rFonts w:ascii="Times New Roman" w:hAnsi="Times New Roman"/>
        </w:rPr>
        <w:t>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1" w:name="sub_2020"/>
      <w:bookmarkEnd w:id="20"/>
      <w:r w:rsidRPr="009D6EBB">
        <w:rPr>
          <w:rFonts w:ascii="Times New Roman" w:hAnsi="Times New Roman"/>
        </w:rPr>
        <w:t xml:space="preserve">20. Администрации соответствующих поселений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</w:t>
      </w:r>
      <w:r w:rsidRPr="009D6EBB">
        <w:rPr>
          <w:rFonts w:ascii="Times New Roman" w:hAnsi="Times New Roman"/>
        </w:rPr>
        <w:t>ш</w:t>
      </w:r>
      <w:r w:rsidRPr="009D6EBB">
        <w:rPr>
          <w:rFonts w:ascii="Times New Roman" w:hAnsi="Times New Roman"/>
        </w:rPr>
        <w:t xml:space="preserve">ской Республики осуществляют учет средств, поступающих от лиц, которые от имени собственников помещений в многоквартирном доме уполномочены на представление предложений и согласование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благоустройства дворовых и общественных территорий, денежных средств в разрезе многоквартирных домов, дворовые и общественные территории которых подлежат благоустройству.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2" w:name="sub_2021"/>
      <w:bookmarkEnd w:id="21"/>
      <w:r w:rsidRPr="009D6EBB">
        <w:rPr>
          <w:rFonts w:ascii="Times New Roman" w:hAnsi="Times New Roman"/>
        </w:rPr>
        <w:t xml:space="preserve">21. </w:t>
      </w:r>
      <w:proofErr w:type="gramStart"/>
      <w:r w:rsidRPr="009D6EBB">
        <w:rPr>
          <w:rFonts w:ascii="Times New Roman" w:hAnsi="Times New Roman"/>
        </w:rPr>
        <w:t xml:space="preserve">Администрация соответствующего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</w:t>
      </w:r>
      <w:r w:rsidRPr="009D6EBB">
        <w:rPr>
          <w:rFonts w:ascii="Times New Roman" w:hAnsi="Times New Roman"/>
        </w:rPr>
        <w:t>ш</w:t>
      </w:r>
      <w:r w:rsidRPr="009D6EBB">
        <w:rPr>
          <w:rFonts w:ascii="Times New Roman" w:hAnsi="Times New Roman"/>
        </w:rPr>
        <w:t xml:space="preserve">ской Республики обеспечивает ежемесячное опубликование на официальном своем официальном сайте в информационно-телекоммуникационной сети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Интернет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 xml:space="preserve"> данных о поступивших от лиц, которые от имени собственников помещений в многоквартирном доме уполномочены на представление предл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жений и согласование дизайн-проекта благоустройства дворовых и общественных территорий, дене</w:t>
      </w:r>
      <w:r w:rsidRPr="009D6EBB">
        <w:rPr>
          <w:rFonts w:ascii="Times New Roman" w:hAnsi="Times New Roman"/>
        </w:rPr>
        <w:t>ж</w:t>
      </w:r>
      <w:r w:rsidRPr="009D6EBB">
        <w:rPr>
          <w:rFonts w:ascii="Times New Roman" w:hAnsi="Times New Roman"/>
        </w:rPr>
        <w:t>ных средствах в разрезе многоквартирных домов, дворовые общественные территории которых по</w:t>
      </w:r>
      <w:r w:rsidRPr="009D6EBB">
        <w:rPr>
          <w:rFonts w:ascii="Times New Roman" w:hAnsi="Times New Roman"/>
        </w:rPr>
        <w:t>д</w:t>
      </w:r>
      <w:r w:rsidRPr="009D6EBB">
        <w:rPr>
          <w:rFonts w:ascii="Times New Roman" w:hAnsi="Times New Roman"/>
        </w:rPr>
        <w:t>лежат благоустройству.</w:t>
      </w:r>
      <w:proofErr w:type="gramEnd"/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3" w:name="sub_2022"/>
      <w:bookmarkEnd w:id="22"/>
      <w:r w:rsidRPr="009D6EBB">
        <w:rPr>
          <w:rFonts w:ascii="Times New Roman" w:hAnsi="Times New Roman"/>
        </w:rPr>
        <w:t xml:space="preserve">22. </w:t>
      </w:r>
      <w:proofErr w:type="gramStart"/>
      <w:r w:rsidRPr="009D6EBB">
        <w:rPr>
          <w:rFonts w:ascii="Times New Roman" w:hAnsi="Times New Roman"/>
        </w:rPr>
        <w:t xml:space="preserve">Администрация соответствующего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</w:t>
      </w:r>
      <w:r w:rsidRPr="009D6EBB">
        <w:rPr>
          <w:rFonts w:ascii="Times New Roman" w:hAnsi="Times New Roman"/>
        </w:rPr>
        <w:t>ш</w:t>
      </w:r>
      <w:r w:rsidRPr="009D6EBB">
        <w:rPr>
          <w:rFonts w:ascii="Times New Roman" w:hAnsi="Times New Roman"/>
        </w:rPr>
        <w:t>ской Республики ежемесячно обеспечивает направление данных о поступивших от лиц, которые от имени собственников помещений в многоквартирном доме уполномочены на представление предл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жений и согласование дизайн-проекта благоустройства дворовых и общественных территории, дене</w:t>
      </w:r>
      <w:r w:rsidRPr="009D6EBB">
        <w:rPr>
          <w:rFonts w:ascii="Times New Roman" w:hAnsi="Times New Roman"/>
        </w:rPr>
        <w:t>ж</w:t>
      </w:r>
      <w:r w:rsidRPr="009D6EBB">
        <w:rPr>
          <w:rFonts w:ascii="Times New Roman" w:hAnsi="Times New Roman"/>
        </w:rPr>
        <w:t>ных средствах в разрезе многоквартирных домов, дворовые и общественные территории которых по</w:t>
      </w:r>
      <w:r w:rsidRPr="009D6EBB">
        <w:rPr>
          <w:rFonts w:ascii="Times New Roman" w:hAnsi="Times New Roman"/>
        </w:rPr>
        <w:t>д</w:t>
      </w:r>
      <w:r w:rsidRPr="009D6EBB">
        <w:rPr>
          <w:rFonts w:ascii="Times New Roman" w:hAnsi="Times New Roman"/>
        </w:rPr>
        <w:t>лежат благоустройству, в адрес общественной муниципальной комиссии.</w:t>
      </w:r>
      <w:proofErr w:type="gramEnd"/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4" w:name="sub_2023"/>
      <w:bookmarkEnd w:id="23"/>
      <w:r w:rsidRPr="009D6EBB">
        <w:rPr>
          <w:rFonts w:ascii="Times New Roman" w:hAnsi="Times New Roman"/>
        </w:rPr>
        <w:t>23. Расходование аккумулированных денежных средств лиц, которые от имени собственников помещений в многоквартирном доме уполномочены на представление предложений и согласование дизайн-проекта благоустройства дворовых и общественных территорий, осуществляется администр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 xml:space="preserve">цией соответствующего поселения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 на финансирование минимального и дополнительного перечней работ по благоустройству дворовых те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>риторий в соответствии с утвержденным дизай</w:t>
      </w:r>
      <w:proofErr w:type="gramStart"/>
      <w:r w:rsidRPr="009D6EBB">
        <w:rPr>
          <w:rFonts w:ascii="Times New Roman" w:hAnsi="Times New Roman"/>
        </w:rPr>
        <w:t>н-</w:t>
      </w:r>
      <w:proofErr w:type="gramEnd"/>
      <w:r w:rsidRPr="009D6EBB">
        <w:rPr>
          <w:rFonts w:ascii="Times New Roman" w:hAnsi="Times New Roman"/>
        </w:rPr>
        <w:t xml:space="preserve"> проектом благоустройства дворовых территорий, утвержденного общественной муниципальной комиссией и согласованного с лицами, которые от им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ни собственников помещений в многоквартирном доме уполномочены на представление предложений и согласование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благоустройства дворовой территории.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5" w:name="sub_2024"/>
      <w:bookmarkEnd w:id="24"/>
      <w:r w:rsidRPr="009D6EBB">
        <w:rPr>
          <w:rFonts w:ascii="Times New Roman" w:hAnsi="Times New Roman"/>
        </w:rPr>
        <w:t>24. Расходование денежных средств осуществляется путем принятия и оплаты обязательств в с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ответствии с </w:t>
      </w:r>
      <w:hyperlink r:id="rId15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бюджетным законодательством</w:t>
        </w:r>
      </w:hyperlink>
      <w:r w:rsidRPr="009D6EBB">
        <w:rPr>
          <w:rFonts w:ascii="Times New Roman" w:hAnsi="Times New Roman"/>
        </w:rPr>
        <w:t xml:space="preserve"> и иными нормативными правовыми актами, регулиру</w:t>
      </w:r>
      <w:r w:rsidRPr="009D6EBB">
        <w:rPr>
          <w:rFonts w:ascii="Times New Roman" w:hAnsi="Times New Roman"/>
        </w:rPr>
        <w:t>ю</w:t>
      </w:r>
      <w:r w:rsidRPr="009D6EBB">
        <w:rPr>
          <w:rFonts w:ascii="Times New Roman" w:hAnsi="Times New Roman"/>
        </w:rPr>
        <w:t>щими бюджетные правоотношения.</w:t>
      </w:r>
    </w:p>
    <w:p w:rsidR="00DC6FD6" w:rsidRPr="009D6EBB" w:rsidRDefault="00DC6FD6" w:rsidP="00A6376B">
      <w:pPr>
        <w:spacing w:after="0"/>
        <w:ind w:firstLine="567"/>
        <w:jc w:val="both"/>
        <w:rPr>
          <w:rFonts w:ascii="Times New Roman" w:hAnsi="Times New Roman"/>
        </w:rPr>
      </w:pPr>
      <w:bookmarkStart w:id="26" w:name="sub_2025"/>
      <w:bookmarkEnd w:id="25"/>
      <w:r w:rsidRPr="009D6EBB">
        <w:rPr>
          <w:rFonts w:ascii="Times New Roman" w:hAnsi="Times New Roman"/>
        </w:rPr>
        <w:t>25. Контроль за целевым расходованием аккумулированных денежных средств лиц, которые от имени собственников помещений в многоквартирном доме уполномочены на представление предл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жений и согласование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благоустройства дворовых и общественных территорий, ос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 xml:space="preserve">ществляется финансовым отделом администрации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 xml:space="preserve">Чувашской Республики в соответствии с </w:t>
      </w:r>
      <w:hyperlink r:id="rId16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бюджетным законодательством</w:t>
        </w:r>
      </w:hyperlink>
      <w:r w:rsidR="00BB699D" w:rsidRPr="009D6EBB">
        <w:rPr>
          <w:rFonts w:ascii="Times New Roman" w:hAnsi="Times New Roman"/>
        </w:rPr>
        <w:t>»</w:t>
      </w:r>
      <w:r w:rsidR="002B40F3">
        <w:rPr>
          <w:rFonts w:ascii="Times New Roman" w:hAnsi="Times New Roman"/>
        </w:rPr>
        <w:t>.</w:t>
      </w:r>
    </w:p>
    <w:bookmarkEnd w:id="26"/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Default="00DC6FD6" w:rsidP="00DC6FD6">
      <w:pPr>
        <w:spacing w:after="0"/>
        <w:rPr>
          <w:rFonts w:ascii="Times New Roman" w:hAnsi="Times New Roman"/>
        </w:rPr>
      </w:pPr>
    </w:p>
    <w:p w:rsidR="001E1F85" w:rsidRPr="009D6EBB" w:rsidRDefault="001E1F85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tbl>
      <w:tblPr>
        <w:tblW w:w="4820" w:type="dxa"/>
        <w:tblInd w:w="5637" w:type="dxa"/>
        <w:tblLook w:val="04A0" w:firstRow="1" w:lastRow="0" w:firstColumn="1" w:lastColumn="0" w:noHBand="0" w:noVBand="1"/>
      </w:tblPr>
      <w:tblGrid>
        <w:gridCol w:w="4820"/>
      </w:tblGrid>
      <w:tr w:rsidR="00DC6FD6" w:rsidRPr="009D6EBB" w:rsidTr="00DC6FD6">
        <w:tc>
          <w:tcPr>
            <w:tcW w:w="4820" w:type="dxa"/>
          </w:tcPr>
          <w:p w:rsidR="00DC6FD6" w:rsidRPr="009D6EBB" w:rsidRDefault="00BB699D" w:rsidP="00DC6FD6">
            <w:pPr>
              <w:pStyle w:val="1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«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Приложение №11 к муниципальной программе 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>Вурнарского муниципального округа</w:t>
            </w: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Чува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ш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ской Республики </w:t>
            </w: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Формирование современной городской среды на территории 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>Вурнарского муниципального округа</w:t>
            </w: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Чувашской Республ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ки</w:t>
            </w:r>
            <w:r w:rsidRPr="009D6EBB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 на </w:t>
            </w:r>
            <w:r w:rsidR="00A6376B" w:rsidRPr="009D6EBB">
              <w:rPr>
                <w:rFonts w:ascii="Times New Roman" w:hAnsi="Times New Roman"/>
                <w:b w:val="0"/>
                <w:sz w:val="22"/>
                <w:szCs w:val="22"/>
              </w:rPr>
              <w:t xml:space="preserve">2023-2030 </w:t>
            </w:r>
            <w:r w:rsidR="00DC6FD6" w:rsidRPr="009D6EBB">
              <w:rPr>
                <w:rFonts w:ascii="Times New Roman" w:hAnsi="Times New Roman"/>
                <w:b w:val="0"/>
                <w:sz w:val="22"/>
                <w:szCs w:val="22"/>
              </w:rPr>
              <w:t>годы</w:t>
            </w:r>
          </w:p>
        </w:tc>
      </w:tr>
    </w:tbl>
    <w:p w:rsidR="00DC6FD6" w:rsidRPr="009D6EBB" w:rsidRDefault="00DC6FD6" w:rsidP="00DC6FD6">
      <w:pPr>
        <w:spacing w:after="0"/>
        <w:jc w:val="right"/>
        <w:rPr>
          <w:rFonts w:ascii="Times New Roman" w:hAnsi="Times New Roman"/>
        </w:rPr>
      </w:pP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9D6EBB">
        <w:rPr>
          <w:rFonts w:ascii="Times New Roman" w:hAnsi="Times New Roman"/>
          <w:sz w:val="22"/>
          <w:szCs w:val="22"/>
        </w:rPr>
        <w:t>Порядок</w:t>
      </w:r>
      <w:r w:rsidRPr="009D6EBB">
        <w:rPr>
          <w:rFonts w:ascii="Times New Roman" w:hAnsi="Times New Roman"/>
          <w:sz w:val="22"/>
          <w:szCs w:val="22"/>
        </w:rPr>
        <w:br/>
        <w:t xml:space="preserve">разработки, обсуждения и утверждения </w:t>
      </w:r>
      <w:proofErr w:type="gramStart"/>
      <w:r w:rsidRPr="009D6EBB">
        <w:rPr>
          <w:rFonts w:ascii="Times New Roman" w:hAnsi="Times New Roman"/>
          <w:sz w:val="22"/>
          <w:szCs w:val="22"/>
        </w:rPr>
        <w:t>дизайн-проекта</w:t>
      </w:r>
      <w:proofErr w:type="gramEnd"/>
      <w:r w:rsidRPr="009D6EBB">
        <w:rPr>
          <w:rFonts w:ascii="Times New Roman" w:hAnsi="Times New Roman"/>
          <w:sz w:val="22"/>
          <w:szCs w:val="22"/>
        </w:rPr>
        <w:t xml:space="preserve"> благоустройства дворовых и обществе</w:t>
      </w:r>
      <w:r w:rsidRPr="009D6EBB">
        <w:rPr>
          <w:rFonts w:ascii="Times New Roman" w:hAnsi="Times New Roman"/>
          <w:sz w:val="22"/>
          <w:szCs w:val="22"/>
        </w:rPr>
        <w:t>н</w:t>
      </w:r>
      <w:r w:rsidRPr="009D6EBB">
        <w:rPr>
          <w:rFonts w:ascii="Times New Roman" w:hAnsi="Times New Roman"/>
          <w:sz w:val="22"/>
          <w:szCs w:val="22"/>
        </w:rPr>
        <w:t xml:space="preserve">ных территорий, включенных в муниципальную программу </w:t>
      </w:r>
      <w:r w:rsidR="00BB699D" w:rsidRPr="009D6EBB">
        <w:rPr>
          <w:rFonts w:ascii="Times New Roman" w:hAnsi="Times New Roman"/>
          <w:sz w:val="22"/>
          <w:szCs w:val="22"/>
        </w:rPr>
        <w:t>«</w:t>
      </w:r>
      <w:r w:rsidRPr="009D6EBB">
        <w:rPr>
          <w:rFonts w:ascii="Times New Roman" w:hAnsi="Times New Roman"/>
          <w:sz w:val="22"/>
          <w:szCs w:val="22"/>
        </w:rPr>
        <w:t>Формирование современной г</w:t>
      </w:r>
      <w:r w:rsidRPr="009D6EBB">
        <w:rPr>
          <w:rFonts w:ascii="Times New Roman" w:hAnsi="Times New Roman"/>
          <w:sz w:val="22"/>
          <w:szCs w:val="22"/>
        </w:rPr>
        <w:t>о</w:t>
      </w:r>
      <w:r w:rsidRPr="009D6EBB">
        <w:rPr>
          <w:rFonts w:ascii="Times New Roman" w:hAnsi="Times New Roman"/>
          <w:sz w:val="22"/>
          <w:szCs w:val="22"/>
        </w:rPr>
        <w:t xml:space="preserve">родской среды на территории </w:t>
      </w:r>
      <w:r w:rsidR="00A6376B" w:rsidRPr="009D6EBB">
        <w:rPr>
          <w:rFonts w:ascii="Times New Roman" w:hAnsi="Times New Roman"/>
          <w:sz w:val="22"/>
          <w:szCs w:val="22"/>
        </w:rPr>
        <w:t>Вурнарского муниципального округа</w:t>
      </w:r>
      <w:r w:rsidR="00BB699D" w:rsidRPr="009D6EBB">
        <w:rPr>
          <w:rFonts w:ascii="Times New Roman" w:hAnsi="Times New Roman"/>
          <w:sz w:val="22"/>
          <w:szCs w:val="22"/>
        </w:rPr>
        <w:t xml:space="preserve"> </w:t>
      </w:r>
      <w:r w:rsidRPr="009D6EBB">
        <w:rPr>
          <w:rFonts w:ascii="Times New Roman" w:hAnsi="Times New Roman"/>
          <w:sz w:val="22"/>
          <w:szCs w:val="22"/>
        </w:rPr>
        <w:t>Чувашской Республики</w:t>
      </w:r>
      <w:r w:rsidR="00BB699D" w:rsidRPr="009D6EBB">
        <w:rPr>
          <w:rFonts w:ascii="Times New Roman" w:hAnsi="Times New Roman"/>
          <w:sz w:val="22"/>
          <w:szCs w:val="22"/>
        </w:rPr>
        <w:t>»</w:t>
      </w:r>
      <w:r w:rsidRPr="009D6EBB">
        <w:rPr>
          <w:rFonts w:ascii="Times New Roman" w:hAnsi="Times New Roman"/>
          <w:sz w:val="22"/>
          <w:szCs w:val="22"/>
        </w:rPr>
        <w:t xml:space="preserve"> </w:t>
      </w:r>
      <w:r w:rsidR="00BB699D" w:rsidRPr="009D6EBB">
        <w:rPr>
          <w:rFonts w:ascii="Times New Roman" w:hAnsi="Times New Roman"/>
          <w:sz w:val="22"/>
          <w:szCs w:val="22"/>
        </w:rPr>
        <w:t xml:space="preserve">               </w:t>
      </w:r>
      <w:r w:rsidRPr="009D6EBB">
        <w:rPr>
          <w:rFonts w:ascii="Times New Roman" w:hAnsi="Times New Roman"/>
          <w:sz w:val="22"/>
          <w:szCs w:val="22"/>
        </w:rPr>
        <w:t xml:space="preserve">на </w:t>
      </w:r>
      <w:r w:rsidR="00A6376B" w:rsidRPr="009D6EBB">
        <w:rPr>
          <w:rFonts w:ascii="Times New Roman" w:hAnsi="Times New Roman"/>
          <w:sz w:val="22"/>
          <w:szCs w:val="22"/>
        </w:rPr>
        <w:t xml:space="preserve">2023 - 2030 </w:t>
      </w:r>
      <w:r w:rsidRPr="009D6EBB">
        <w:rPr>
          <w:rFonts w:ascii="Times New Roman" w:hAnsi="Times New Roman"/>
          <w:sz w:val="22"/>
          <w:szCs w:val="22"/>
        </w:rPr>
        <w:t>годы (далее Программа)</w:t>
      </w: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BB699D">
      <w:pPr>
        <w:pStyle w:val="1"/>
        <w:spacing w:before="0" w:after="0"/>
        <w:ind w:firstLine="567"/>
        <w:jc w:val="left"/>
        <w:rPr>
          <w:rFonts w:ascii="Times New Roman" w:hAnsi="Times New Roman"/>
          <w:sz w:val="22"/>
          <w:szCs w:val="22"/>
        </w:rPr>
      </w:pPr>
      <w:bookmarkStart w:id="27" w:name="sub_3001"/>
      <w:r w:rsidRPr="009D6EBB">
        <w:rPr>
          <w:rFonts w:ascii="Times New Roman" w:hAnsi="Times New Roman"/>
          <w:sz w:val="22"/>
          <w:szCs w:val="22"/>
        </w:rPr>
        <w:t>1. Общие положения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28" w:name="sub_11"/>
      <w:bookmarkEnd w:id="27"/>
      <w:r w:rsidRPr="009D6EBB">
        <w:rPr>
          <w:rFonts w:ascii="Times New Roman" w:hAnsi="Times New Roman"/>
        </w:rPr>
        <w:t>1.1. На выполнение минимального и дополнительного перечня работ по благоустройству двор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вых и общественных территорий в населенных пунктах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</w:t>
      </w:r>
      <w:r w:rsidRPr="009D6EBB">
        <w:rPr>
          <w:rFonts w:ascii="Times New Roman" w:hAnsi="Times New Roman"/>
        </w:rPr>
        <w:t>ш</w:t>
      </w:r>
      <w:r w:rsidRPr="009D6EBB">
        <w:rPr>
          <w:rFonts w:ascii="Times New Roman" w:hAnsi="Times New Roman"/>
        </w:rPr>
        <w:t xml:space="preserve">ской Республики в рамках данной программы на </w:t>
      </w:r>
      <w:r w:rsidR="00A6376B" w:rsidRPr="009D6EBB">
        <w:rPr>
          <w:rFonts w:ascii="Times New Roman" w:hAnsi="Times New Roman"/>
        </w:rPr>
        <w:t xml:space="preserve">2023 - 2030 </w:t>
      </w:r>
      <w:r w:rsidRPr="009D6EBB">
        <w:rPr>
          <w:rFonts w:ascii="Times New Roman" w:hAnsi="Times New Roman"/>
        </w:rPr>
        <w:t xml:space="preserve">годы и определяет последовательность разработки, обсуждения и утверждения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благоустройства дворовых и общественных территорий, включенных в </w:t>
      </w:r>
      <w:hyperlink w:anchor="sub_1000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Программу</w:t>
        </w:r>
      </w:hyperlink>
      <w:r w:rsidRPr="009D6EBB">
        <w:rPr>
          <w:rFonts w:ascii="Times New Roman" w:hAnsi="Times New Roman"/>
        </w:rPr>
        <w:t>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29" w:name="sub_12"/>
      <w:bookmarkEnd w:id="28"/>
      <w:r w:rsidRPr="009D6EBB">
        <w:rPr>
          <w:rFonts w:ascii="Times New Roman" w:hAnsi="Times New Roman"/>
        </w:rPr>
        <w:t>1.2. В целях реализации настоящего Порядка используются следующие основные понятия:</w:t>
      </w:r>
    </w:p>
    <w:bookmarkEnd w:id="29"/>
    <w:p w:rsidR="00DC6FD6" w:rsidRPr="009D6EBB" w:rsidRDefault="00BB699D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«</w:t>
      </w:r>
      <w:r w:rsidR="00DC6FD6" w:rsidRPr="009D6EBB">
        <w:rPr>
          <w:rStyle w:val="a4"/>
          <w:rFonts w:ascii="Times New Roman" w:hAnsi="Times New Roman"/>
          <w:b w:val="0"/>
        </w:rPr>
        <w:t>дворовая территория</w:t>
      </w:r>
      <w:r w:rsidRPr="009D6EBB">
        <w:rPr>
          <w:rFonts w:ascii="Times New Roman" w:hAnsi="Times New Roman"/>
        </w:rPr>
        <w:t>»</w:t>
      </w:r>
      <w:r w:rsidR="00DC6FD6" w:rsidRPr="009D6EBB">
        <w:rPr>
          <w:rFonts w:ascii="Times New Roman" w:hAnsi="Times New Roman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</w:t>
      </w:r>
      <w:r w:rsidR="00DC6FD6" w:rsidRPr="009D6EBB">
        <w:rPr>
          <w:rFonts w:ascii="Times New Roman" w:hAnsi="Times New Roman"/>
        </w:rPr>
        <w:t>о</w:t>
      </w:r>
      <w:r w:rsidR="00DC6FD6" w:rsidRPr="009D6EBB">
        <w:rPr>
          <w:rFonts w:ascii="Times New Roman" w:hAnsi="Times New Roman"/>
        </w:rPr>
        <w:t>мов, и элементами благоустройства этих территорий, в том числе парковками (парковочными мест</w:t>
      </w:r>
      <w:r w:rsidR="00DC6FD6" w:rsidRPr="009D6EBB">
        <w:rPr>
          <w:rFonts w:ascii="Times New Roman" w:hAnsi="Times New Roman"/>
        </w:rPr>
        <w:t>а</w:t>
      </w:r>
      <w:r w:rsidR="00DC6FD6" w:rsidRPr="009D6EBB">
        <w:rPr>
          <w:rFonts w:ascii="Times New Roman" w:hAnsi="Times New Roman"/>
        </w:rPr>
        <w:t>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C6FD6" w:rsidRPr="009D6EBB" w:rsidRDefault="00BB699D" w:rsidP="00BB699D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9D6EBB">
        <w:rPr>
          <w:rFonts w:ascii="Times New Roman" w:hAnsi="Times New Roman"/>
        </w:rPr>
        <w:t>«</w:t>
      </w:r>
      <w:r w:rsidR="00DC6FD6" w:rsidRPr="009D6EBB">
        <w:rPr>
          <w:rStyle w:val="a4"/>
          <w:rFonts w:ascii="Times New Roman" w:hAnsi="Times New Roman"/>
          <w:b w:val="0"/>
        </w:rPr>
        <w:t>общественная территория</w:t>
      </w:r>
      <w:r w:rsidRPr="009D6EBB">
        <w:rPr>
          <w:rFonts w:ascii="Times New Roman" w:hAnsi="Times New Roman"/>
        </w:rPr>
        <w:t>»</w:t>
      </w:r>
      <w:r w:rsidR="00DC6FD6" w:rsidRPr="009D6EBB">
        <w:rPr>
          <w:rFonts w:ascii="Times New Roman" w:hAnsi="Times New Roman"/>
        </w:rPr>
        <w:t xml:space="preserve"> - свободные от транспорта территории общего пользования, в том числе пешеходные зоны, площади, улицы, скверы, бульвары, а также наземные, подземные, надземные части зданий и сооружений (галереи, пассажи, атриумы и другие), специально предназначенные для использования неограниченным кругом лиц в целях досуга, проведения массовых мероприятий, орг</w:t>
      </w:r>
      <w:r w:rsidR="00DC6FD6" w:rsidRPr="009D6EBB">
        <w:rPr>
          <w:rFonts w:ascii="Times New Roman" w:hAnsi="Times New Roman"/>
        </w:rPr>
        <w:t>а</w:t>
      </w:r>
      <w:r w:rsidR="00DC6FD6" w:rsidRPr="009D6EBB">
        <w:rPr>
          <w:rFonts w:ascii="Times New Roman" w:hAnsi="Times New Roman"/>
        </w:rPr>
        <w:t>низации пешеходных потоков на территориях массового посещения общественного, делового назнач</w:t>
      </w:r>
      <w:r w:rsidR="00DC6FD6" w:rsidRPr="009D6EBB">
        <w:rPr>
          <w:rFonts w:ascii="Times New Roman" w:hAnsi="Times New Roman"/>
        </w:rPr>
        <w:t>е</w:t>
      </w:r>
      <w:r w:rsidR="00DC6FD6" w:rsidRPr="009D6EBB">
        <w:rPr>
          <w:rFonts w:ascii="Times New Roman" w:hAnsi="Times New Roman"/>
        </w:rPr>
        <w:t>ния, объектов пассажирского транспорта.</w:t>
      </w:r>
      <w:proofErr w:type="gramEnd"/>
    </w:p>
    <w:p w:rsidR="00DC6FD6" w:rsidRPr="009D6EBB" w:rsidRDefault="00BB699D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«</w:t>
      </w:r>
      <w:r w:rsidR="00DC6FD6" w:rsidRPr="009D6EBB">
        <w:rPr>
          <w:rStyle w:val="a4"/>
          <w:rFonts w:ascii="Times New Roman" w:hAnsi="Times New Roman"/>
          <w:b w:val="0"/>
        </w:rPr>
        <w:t>заинтересованные лица</w:t>
      </w:r>
      <w:r w:rsidRPr="009D6EBB">
        <w:rPr>
          <w:rFonts w:ascii="Times New Roman" w:hAnsi="Times New Roman"/>
        </w:rPr>
        <w:t>»</w:t>
      </w:r>
      <w:r w:rsidR="00DC6FD6" w:rsidRPr="009D6EBB">
        <w:rPr>
          <w:rFonts w:ascii="Times New Roman" w:hAnsi="Times New Roman"/>
        </w:rPr>
        <w:t xml:space="preserve">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</w:t>
      </w:r>
      <w:r w:rsidR="00DC6FD6" w:rsidRPr="009D6EBB">
        <w:rPr>
          <w:rFonts w:ascii="Times New Roman" w:hAnsi="Times New Roman"/>
        </w:rPr>
        <w:t>о</w:t>
      </w:r>
      <w:r w:rsidR="00DC6FD6" w:rsidRPr="009D6EBB">
        <w:rPr>
          <w:rFonts w:ascii="Times New Roman" w:hAnsi="Times New Roman"/>
        </w:rPr>
        <w:t>устройству.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0" w:name="sub_13"/>
      <w:r w:rsidRPr="009D6EBB">
        <w:rPr>
          <w:rFonts w:ascii="Times New Roman" w:hAnsi="Times New Roman"/>
        </w:rPr>
        <w:t>1.3. В качестве составных частей благоустройства территорий применяются декоративные, те</w:t>
      </w:r>
      <w:r w:rsidRPr="009D6EBB">
        <w:rPr>
          <w:rFonts w:ascii="Times New Roman" w:hAnsi="Times New Roman"/>
        </w:rPr>
        <w:t>х</w:t>
      </w:r>
      <w:r w:rsidRPr="009D6EBB">
        <w:rPr>
          <w:rFonts w:ascii="Times New Roman" w:hAnsi="Times New Roman"/>
        </w:rPr>
        <w:t>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ния, знаки информации.</w:t>
      </w:r>
    </w:p>
    <w:bookmarkEnd w:id="30"/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Все элементы благоустройства должны создавать композиционно-целостное единство и подч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няться общей концепции.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1" w:name="sub_14"/>
      <w:r w:rsidRPr="009D6EBB">
        <w:rPr>
          <w:rFonts w:ascii="Times New Roman" w:hAnsi="Times New Roman"/>
        </w:rPr>
        <w:t xml:space="preserve">1.4. В составе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благоустройства дворовой и общественной территории должны учитываться мероприятия по обеспечению физической, пространственной, информационной досту</w:t>
      </w:r>
      <w:r w:rsidRPr="009D6EBB">
        <w:rPr>
          <w:rFonts w:ascii="Times New Roman" w:hAnsi="Times New Roman"/>
        </w:rPr>
        <w:t>п</w:t>
      </w:r>
      <w:r w:rsidRPr="009D6EBB">
        <w:rPr>
          <w:rFonts w:ascii="Times New Roman" w:hAnsi="Times New Roman"/>
        </w:rPr>
        <w:t>ности дворовых и (или) общественных территорий для инвалидов и маломобильных групп населения.</w:t>
      </w:r>
    </w:p>
    <w:p w:rsidR="00DC6FD6" w:rsidRPr="009D6EBB" w:rsidRDefault="00DC6FD6" w:rsidP="00BB699D">
      <w:pPr>
        <w:pStyle w:val="1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bookmarkStart w:id="32" w:name="sub_3002"/>
      <w:bookmarkEnd w:id="31"/>
      <w:r w:rsidRPr="009D6EBB">
        <w:rPr>
          <w:rFonts w:ascii="Times New Roman" w:hAnsi="Times New Roman"/>
          <w:sz w:val="22"/>
          <w:szCs w:val="22"/>
        </w:rPr>
        <w:t xml:space="preserve">2. Разработка </w:t>
      </w:r>
      <w:proofErr w:type="gramStart"/>
      <w:r w:rsidRPr="009D6EBB">
        <w:rPr>
          <w:rFonts w:ascii="Times New Roman" w:hAnsi="Times New Roman"/>
          <w:sz w:val="22"/>
          <w:szCs w:val="22"/>
        </w:rPr>
        <w:t>дизайн-проектов</w:t>
      </w:r>
      <w:bookmarkEnd w:id="32"/>
      <w:proofErr w:type="gramEnd"/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3" w:name="sub_21"/>
      <w:r w:rsidRPr="009D6EBB">
        <w:rPr>
          <w:rFonts w:ascii="Times New Roman" w:hAnsi="Times New Roman"/>
        </w:rPr>
        <w:t xml:space="preserve">2.1. Дизайн-проект </w:t>
      </w:r>
      <w:proofErr w:type="gramStart"/>
      <w:r w:rsidRPr="009D6EBB">
        <w:rPr>
          <w:rFonts w:ascii="Times New Roman" w:hAnsi="Times New Roman"/>
        </w:rPr>
        <w:t>разрабатывается с учетом единого подхода к формированию современной 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родской среды и включает</w:t>
      </w:r>
      <w:proofErr w:type="gramEnd"/>
      <w:r w:rsidRPr="009D6EBB">
        <w:rPr>
          <w:rFonts w:ascii="Times New Roman" w:hAnsi="Times New Roman"/>
        </w:rPr>
        <w:t xml:space="preserve"> в себя сметную документацию, текстовую (описательную) часть и графич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скую часть, в том числе в виде визуализированных изображений предлагаемого проекта. </w:t>
      </w:r>
    </w:p>
    <w:bookmarkEnd w:id="33"/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2.1.1. Текстовая часть включает в себя следующие разделы: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общая пояснительная записка,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</w:t>
      </w:r>
      <w:proofErr w:type="spellStart"/>
      <w:r w:rsidRPr="009D6EBB">
        <w:rPr>
          <w:rFonts w:ascii="Times New Roman" w:hAnsi="Times New Roman"/>
        </w:rPr>
        <w:t>фотофиксация</w:t>
      </w:r>
      <w:proofErr w:type="spellEnd"/>
      <w:r w:rsidRPr="009D6EBB">
        <w:rPr>
          <w:rFonts w:ascii="Times New Roman" w:hAnsi="Times New Roman"/>
        </w:rPr>
        <w:t xml:space="preserve"> и описание существующих объектов,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описание творческой концепции, ее основной идеи и смысловой направленности с учетом з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нирования территорий благоустройства по возрастному принципу (площадки для детей дошкольного и </w:t>
      </w:r>
      <w:r w:rsidRPr="009D6EBB">
        <w:rPr>
          <w:rFonts w:ascii="Times New Roman" w:hAnsi="Times New Roman"/>
        </w:rPr>
        <w:lastRenderedPageBreak/>
        <w:t>младшего школьного возраста, подростков, площадки для отдыха взрослого населения, спортивные площадки).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4" w:name="sub_222"/>
      <w:r w:rsidRPr="009D6EBB">
        <w:rPr>
          <w:rFonts w:ascii="Times New Roman" w:hAnsi="Times New Roman"/>
        </w:rPr>
        <w:t>2.1.2. Графическая часть включает в себя:</w:t>
      </w:r>
    </w:p>
    <w:bookmarkEnd w:id="34"/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схему планировочной организации земельного участка;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ситуационный план с указанием инженерных коммуникаций;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план расстановки малых архитектурных форм и оборудования,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спецификацию МАФ и элементов;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- 3D-визуализацию (не менее двух изображений);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план наружного освещения с указанием точки подключения (ТП) к источнику электроснабж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ния.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2.2. При разработке </w:t>
      </w:r>
      <w:proofErr w:type="gramStart"/>
      <w:r w:rsidRPr="009D6EBB">
        <w:rPr>
          <w:rFonts w:ascii="Times New Roman" w:hAnsi="Times New Roman"/>
        </w:rPr>
        <w:t>дизайн-проектов</w:t>
      </w:r>
      <w:proofErr w:type="gramEnd"/>
      <w:r w:rsidRPr="009D6EBB">
        <w:rPr>
          <w:rFonts w:ascii="Times New Roman" w:hAnsi="Times New Roman"/>
        </w:rPr>
        <w:t xml:space="preserve"> следует учитывать следующие условия: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условия сложившейся застройки;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- сеть </w:t>
      </w:r>
      <w:proofErr w:type="spellStart"/>
      <w:r w:rsidRPr="009D6EBB">
        <w:rPr>
          <w:rFonts w:ascii="Times New Roman" w:hAnsi="Times New Roman"/>
        </w:rPr>
        <w:t>внутридворовых</w:t>
      </w:r>
      <w:proofErr w:type="spellEnd"/>
      <w:r w:rsidRPr="009D6EBB">
        <w:rPr>
          <w:rFonts w:ascii="Times New Roman" w:hAnsi="Times New Roman"/>
        </w:rPr>
        <w:t xml:space="preserve"> общественных пешеходных простран</w:t>
      </w:r>
      <w:proofErr w:type="gramStart"/>
      <w:r w:rsidRPr="009D6EBB">
        <w:rPr>
          <w:rFonts w:ascii="Times New Roman" w:hAnsi="Times New Roman"/>
        </w:rPr>
        <w:t>ств сл</w:t>
      </w:r>
      <w:proofErr w:type="gramEnd"/>
      <w:r w:rsidRPr="009D6EBB">
        <w:rPr>
          <w:rFonts w:ascii="Times New Roman" w:hAnsi="Times New Roman"/>
        </w:rPr>
        <w:t>едует формировать как ед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ную общегородскую систему, взаимоувязанную с функционально-планировочной организацией нас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ленного пункта и окружающим ландшафтом;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</w:t>
      </w:r>
      <w:r w:rsidRPr="009D6EBB">
        <w:rPr>
          <w:rFonts w:ascii="Times New Roman" w:hAnsi="Times New Roman"/>
        </w:rPr>
        <w:t>в</w:t>
      </w:r>
      <w:r w:rsidRPr="009D6EBB">
        <w:rPr>
          <w:rFonts w:ascii="Times New Roman" w:hAnsi="Times New Roman"/>
        </w:rPr>
        <w:t>ности и комфортности среды.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5" w:name="sub_24"/>
      <w:r w:rsidRPr="009D6EBB">
        <w:rPr>
          <w:rFonts w:ascii="Times New Roman" w:hAnsi="Times New Roman"/>
        </w:rPr>
        <w:t>2.3. Для системного решения градостроительных проблем населенного пункта и создания мног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  <w:bookmarkEnd w:id="35"/>
    </w:p>
    <w:p w:rsidR="00DC6FD6" w:rsidRPr="009D6EBB" w:rsidRDefault="00DC6FD6" w:rsidP="00BB699D">
      <w:pPr>
        <w:pStyle w:val="1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bookmarkStart w:id="36" w:name="sub_3003"/>
      <w:r w:rsidRPr="009D6EBB">
        <w:rPr>
          <w:rFonts w:ascii="Times New Roman" w:hAnsi="Times New Roman"/>
          <w:sz w:val="22"/>
          <w:szCs w:val="22"/>
        </w:rPr>
        <w:t xml:space="preserve">3. Обсуждение </w:t>
      </w:r>
      <w:proofErr w:type="gramStart"/>
      <w:r w:rsidRPr="009D6EBB">
        <w:rPr>
          <w:rFonts w:ascii="Times New Roman" w:hAnsi="Times New Roman"/>
          <w:sz w:val="22"/>
          <w:szCs w:val="22"/>
        </w:rPr>
        <w:t>дизайн-проектов</w:t>
      </w:r>
      <w:bookmarkEnd w:id="36"/>
      <w:proofErr w:type="gramEnd"/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7" w:name="sub_31"/>
      <w:r w:rsidRPr="009D6EBB">
        <w:rPr>
          <w:rFonts w:ascii="Times New Roman" w:hAnsi="Times New Roman"/>
        </w:rPr>
        <w:t xml:space="preserve">3.1. </w:t>
      </w:r>
      <w:proofErr w:type="gramStart"/>
      <w:r w:rsidRPr="009D6EBB">
        <w:rPr>
          <w:rFonts w:ascii="Times New Roman" w:hAnsi="Times New Roman"/>
        </w:rPr>
        <w:t>Дизайн-проекты</w:t>
      </w:r>
      <w:proofErr w:type="gramEnd"/>
      <w:r w:rsidRPr="009D6EBB">
        <w:rPr>
          <w:rFonts w:ascii="Times New Roman" w:hAnsi="Times New Roman"/>
        </w:rPr>
        <w:t xml:space="preserve"> размещаются на официальном сайте органов местного самоуправления (с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ответствующего поселения и района) для обсуждения заинтересованными лицами.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8" w:name="sub_32"/>
      <w:bookmarkEnd w:id="37"/>
      <w:r w:rsidRPr="009D6EBB">
        <w:rPr>
          <w:rFonts w:ascii="Times New Roman" w:hAnsi="Times New Roman"/>
        </w:rPr>
        <w:t xml:space="preserve">3.2. Лица, которые от имени собственников помещений в многоквартирном доме уполномочены на представление предложений и согласование </w:t>
      </w:r>
      <w:proofErr w:type="gramStart"/>
      <w:r w:rsidRPr="009D6EBB">
        <w:rPr>
          <w:rFonts w:ascii="Times New Roman" w:hAnsi="Times New Roman"/>
        </w:rPr>
        <w:t>дизайн-проекта</w:t>
      </w:r>
      <w:proofErr w:type="gramEnd"/>
      <w:r w:rsidRPr="009D6EBB">
        <w:rPr>
          <w:rFonts w:ascii="Times New Roman" w:hAnsi="Times New Roman"/>
        </w:rPr>
        <w:t xml:space="preserve"> благоустройства дворовой и общ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ственной территории, представляют в администрацию соответствующего поселения по территориал</w:t>
      </w:r>
      <w:r w:rsidRPr="009D6EBB">
        <w:rPr>
          <w:rFonts w:ascii="Times New Roman" w:hAnsi="Times New Roman"/>
        </w:rPr>
        <w:t>ь</w:t>
      </w:r>
      <w:r w:rsidRPr="009D6EBB">
        <w:rPr>
          <w:rFonts w:ascii="Times New Roman" w:hAnsi="Times New Roman"/>
        </w:rPr>
        <w:t>ному признаку следующие документы: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39" w:name="sub_321"/>
      <w:bookmarkEnd w:id="38"/>
      <w:r w:rsidRPr="009D6EBB">
        <w:rPr>
          <w:rFonts w:ascii="Times New Roman" w:hAnsi="Times New Roman"/>
        </w:rPr>
        <w:t xml:space="preserve">3.2.1. Заявку в двух экземплярах по форме согласно </w:t>
      </w:r>
      <w:hyperlink w:anchor="sub_3100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приложению</w:t>
        </w:r>
      </w:hyperlink>
      <w:r w:rsidRPr="009D6EBB">
        <w:rPr>
          <w:rFonts w:ascii="Times New Roman" w:hAnsi="Times New Roman"/>
        </w:rPr>
        <w:t xml:space="preserve"> к настоящему Порядку.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0" w:name="sub_322"/>
      <w:bookmarkEnd w:id="39"/>
      <w:r w:rsidRPr="009D6EBB">
        <w:rPr>
          <w:rFonts w:ascii="Times New Roman" w:hAnsi="Times New Roman"/>
        </w:rPr>
        <w:t xml:space="preserve">3.2.2. </w:t>
      </w:r>
      <w:proofErr w:type="gramStart"/>
      <w:r w:rsidRPr="009D6EBB">
        <w:rPr>
          <w:rFonts w:ascii="Times New Roman" w:hAnsi="Times New Roman"/>
        </w:rPr>
        <w:t>Оригиналы документов, подтверждающие трудовое участие заинтересованных лиц в в</w:t>
      </w:r>
      <w:r w:rsidRPr="009D6EBB">
        <w:rPr>
          <w:rFonts w:ascii="Times New Roman" w:hAnsi="Times New Roman"/>
        </w:rPr>
        <w:t>ы</w:t>
      </w:r>
      <w:r w:rsidRPr="009D6EBB">
        <w:rPr>
          <w:rFonts w:ascii="Times New Roman" w:hAnsi="Times New Roman"/>
        </w:rPr>
        <w:t>полнении мероприятий по благоустройству дворовых и общественных территорий: гарантийное пис</w:t>
      </w:r>
      <w:r w:rsidRPr="009D6EBB">
        <w:rPr>
          <w:rFonts w:ascii="Times New Roman" w:hAnsi="Times New Roman"/>
        </w:rPr>
        <w:t>ь</w:t>
      </w:r>
      <w:r w:rsidRPr="009D6EBB">
        <w:rPr>
          <w:rFonts w:ascii="Times New Roman" w:hAnsi="Times New Roman"/>
        </w:rPr>
        <w:t>мо по трудовому участию конкретных лиц в выполнении работ по благоустройству дворовой террит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рии от уполномоченных лиц, которых выбрали на общем собрании собственники помещений.</w:t>
      </w:r>
      <w:proofErr w:type="gramEnd"/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1" w:name="sub_323"/>
      <w:bookmarkEnd w:id="40"/>
      <w:r w:rsidRPr="009D6EBB">
        <w:rPr>
          <w:rFonts w:ascii="Times New Roman" w:hAnsi="Times New Roman"/>
        </w:rPr>
        <w:t>3.2.3. Оригиналы документов, подтверждающие финансовое участие заинтересованных лиц в выполнении мероприятий по благоустройству дворовых и общественных территорий: платежные п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ручения о перечислении средств или внесении средств на специальный счет.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2" w:name="sub_33"/>
      <w:bookmarkEnd w:id="41"/>
      <w:r w:rsidRPr="009D6EBB">
        <w:rPr>
          <w:rFonts w:ascii="Times New Roman" w:hAnsi="Times New Roman"/>
        </w:rPr>
        <w:t>3.3. Ответственность за достоверность сведений в заявке и прилагаемых к ней документах несут заинтересованные лица, представившие их.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3" w:name="sub_34"/>
      <w:bookmarkEnd w:id="42"/>
      <w:r w:rsidRPr="009D6EBB">
        <w:rPr>
          <w:rFonts w:ascii="Times New Roman" w:hAnsi="Times New Roman"/>
        </w:rPr>
        <w:t xml:space="preserve">3.4. Заявка с прилагаемыми к ней документами подается в администрацию </w:t>
      </w:r>
      <w:proofErr w:type="gramStart"/>
      <w:r w:rsidRPr="009D6EBB">
        <w:rPr>
          <w:rFonts w:ascii="Times New Roman" w:hAnsi="Times New Roman"/>
        </w:rPr>
        <w:t>соответствующего</w:t>
      </w:r>
      <w:proofErr w:type="gramEnd"/>
      <w:r w:rsidRPr="009D6EBB">
        <w:rPr>
          <w:rFonts w:ascii="Times New Roman" w:hAnsi="Times New Roman"/>
        </w:rPr>
        <w:t xml:space="preserve"> поселения по территориальному признаку в рабочие дни с 8.00 до 12.00 и с 13.00 до 17.00 часов (вкл</w:t>
      </w:r>
      <w:r w:rsidRPr="009D6EBB">
        <w:rPr>
          <w:rFonts w:ascii="Times New Roman" w:hAnsi="Times New Roman"/>
        </w:rPr>
        <w:t>ю</w:t>
      </w:r>
      <w:r w:rsidRPr="009D6EBB">
        <w:rPr>
          <w:rFonts w:ascii="Times New Roman" w:hAnsi="Times New Roman"/>
        </w:rPr>
        <w:t>чительно) нарочно.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4" w:name="sub_35"/>
      <w:bookmarkEnd w:id="43"/>
      <w:r w:rsidRPr="009D6EBB">
        <w:rPr>
          <w:rFonts w:ascii="Times New Roman" w:hAnsi="Times New Roman"/>
        </w:rPr>
        <w:t>3.5. Поступившие заявки заинтересованных лиц регистрируются в день их поступления в журн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ле регистрации заявок с указанием порядкового регистрационного номера, даты и времени предста</w:t>
      </w:r>
      <w:r w:rsidRPr="009D6EBB">
        <w:rPr>
          <w:rFonts w:ascii="Times New Roman" w:hAnsi="Times New Roman"/>
        </w:rPr>
        <w:t>в</w:t>
      </w:r>
      <w:r w:rsidRPr="009D6EBB">
        <w:rPr>
          <w:rFonts w:ascii="Times New Roman" w:hAnsi="Times New Roman"/>
        </w:rPr>
        <w:t>ления заявки, адресов многоквартирных домов, дворовая и общественная территория которых предл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гается к благоустройству, фамилии, имени, отчества представителя. На обоих экземплярах заявки пр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ставляется регистрационный номер, дата и время представления заявки. Один экземпляр заявки во</w:t>
      </w:r>
      <w:r w:rsidRPr="009D6EBB">
        <w:rPr>
          <w:rFonts w:ascii="Times New Roman" w:hAnsi="Times New Roman"/>
        </w:rPr>
        <w:t>з</w:t>
      </w:r>
      <w:r w:rsidRPr="009D6EBB">
        <w:rPr>
          <w:rFonts w:ascii="Times New Roman" w:hAnsi="Times New Roman"/>
        </w:rPr>
        <w:t>вращается представителю.</w:t>
      </w:r>
      <w:bookmarkEnd w:id="44"/>
    </w:p>
    <w:p w:rsidR="00DC6FD6" w:rsidRPr="009D6EBB" w:rsidRDefault="00DC6FD6" w:rsidP="00BB699D">
      <w:pPr>
        <w:pStyle w:val="1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bookmarkStart w:id="45" w:name="sub_3004"/>
      <w:r w:rsidRPr="009D6EBB">
        <w:rPr>
          <w:rFonts w:ascii="Times New Roman" w:hAnsi="Times New Roman"/>
          <w:sz w:val="22"/>
          <w:szCs w:val="22"/>
        </w:rPr>
        <w:t xml:space="preserve">4. Согласование и утверждение </w:t>
      </w:r>
      <w:proofErr w:type="gramStart"/>
      <w:r w:rsidRPr="009D6EBB">
        <w:rPr>
          <w:rFonts w:ascii="Times New Roman" w:hAnsi="Times New Roman"/>
          <w:sz w:val="22"/>
          <w:szCs w:val="22"/>
        </w:rPr>
        <w:t>дизайн-проектов</w:t>
      </w:r>
      <w:bookmarkEnd w:id="45"/>
      <w:proofErr w:type="gramEnd"/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6" w:name="sub_41"/>
      <w:r w:rsidRPr="009D6EBB">
        <w:rPr>
          <w:rFonts w:ascii="Times New Roman" w:hAnsi="Times New Roman"/>
        </w:rPr>
        <w:t>4.1. Заявки не позднее рабочего дня, следующего за днем представления, передаются в общ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ственные комиссии администрации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7" w:name="sub_42"/>
      <w:bookmarkEnd w:id="46"/>
      <w:r w:rsidRPr="009D6EBB">
        <w:rPr>
          <w:rFonts w:ascii="Times New Roman" w:hAnsi="Times New Roman"/>
        </w:rPr>
        <w:lastRenderedPageBreak/>
        <w:t xml:space="preserve">4.2. Заседание общественной комиссии администрации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>вашской Республики (далее общественная комиссия администрации района) проводится в течение двух рабочих дней со дня поступления в администрацию района заявки.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8" w:name="sub_43"/>
      <w:bookmarkEnd w:id="47"/>
      <w:r w:rsidRPr="009D6EBB">
        <w:rPr>
          <w:rFonts w:ascii="Times New Roman" w:hAnsi="Times New Roman"/>
        </w:rPr>
        <w:t xml:space="preserve">4.3. Состав общественной комиссии администрации района утверждается главой администрации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Республики. Председателем общественной комиссии администрации района является глава администрации района.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49" w:name="sub_44"/>
      <w:bookmarkEnd w:id="48"/>
      <w:r w:rsidRPr="009D6EBB">
        <w:rPr>
          <w:rFonts w:ascii="Times New Roman" w:hAnsi="Times New Roman"/>
        </w:rPr>
        <w:t>4.4. Заседание общественной комиссии администрации района правомочно, если на нем прису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>ствует половина ее членов.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0" w:name="sub_45"/>
      <w:bookmarkEnd w:id="49"/>
      <w:r w:rsidRPr="009D6EBB">
        <w:rPr>
          <w:rFonts w:ascii="Times New Roman" w:hAnsi="Times New Roman"/>
        </w:rPr>
        <w:t>4.5. Решение общественной комиссии администрации района принимается простым больши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ством голосов присутствующих на заседании членов. При равенстве голосов членов общественной к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миссии администрации района голос председательствующего является решающим.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1" w:name="sub_46"/>
      <w:bookmarkEnd w:id="50"/>
      <w:r w:rsidRPr="009D6EBB">
        <w:rPr>
          <w:rFonts w:ascii="Times New Roman" w:hAnsi="Times New Roman"/>
        </w:rPr>
        <w:t xml:space="preserve">4.6. Решение общественной комиссии администрации района </w:t>
      </w:r>
      <w:proofErr w:type="gramStart"/>
      <w:r w:rsidRPr="009D6EBB">
        <w:rPr>
          <w:rFonts w:ascii="Times New Roman" w:hAnsi="Times New Roman"/>
        </w:rPr>
        <w:t>оформляется протоколом и в срок не позднее 2 рабочих дней после проведения заседания комиссии размещается</w:t>
      </w:r>
      <w:proofErr w:type="gramEnd"/>
      <w:r w:rsidRPr="009D6EBB">
        <w:rPr>
          <w:rFonts w:ascii="Times New Roman" w:hAnsi="Times New Roman"/>
        </w:rPr>
        <w:t xml:space="preserve"> на официальных сайтах администрации </w:t>
      </w:r>
      <w:r w:rsidR="00A6376B" w:rsidRPr="009D6EBB">
        <w:rPr>
          <w:rFonts w:ascii="Times New Roman" w:hAnsi="Times New Roman"/>
        </w:rPr>
        <w:t>Вурнарского муниципального округа</w:t>
      </w:r>
      <w:r w:rsidR="00BB699D" w:rsidRPr="009D6EBB">
        <w:rPr>
          <w:rFonts w:ascii="Times New Roman" w:hAnsi="Times New Roman"/>
        </w:rPr>
        <w:t xml:space="preserve"> </w:t>
      </w:r>
      <w:r w:rsidRPr="009D6EBB">
        <w:rPr>
          <w:rFonts w:ascii="Times New Roman" w:hAnsi="Times New Roman"/>
        </w:rPr>
        <w:t>Чувашской Республики и соответствующего п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селения в информационно-телекоммуникационной сети </w:t>
      </w:r>
      <w:r w:rsidR="00BB699D" w:rsidRPr="009D6EBB">
        <w:rPr>
          <w:rFonts w:ascii="Times New Roman" w:hAnsi="Times New Roman"/>
        </w:rPr>
        <w:t>«</w:t>
      </w:r>
      <w:r w:rsidRPr="009D6EBB">
        <w:rPr>
          <w:rFonts w:ascii="Times New Roman" w:hAnsi="Times New Roman"/>
        </w:rPr>
        <w:t>Интернет</w:t>
      </w:r>
      <w:r w:rsidR="00BB699D" w:rsidRPr="009D6EBB">
        <w:rPr>
          <w:rFonts w:ascii="Times New Roman" w:hAnsi="Times New Roman"/>
        </w:rPr>
        <w:t>»</w:t>
      </w:r>
      <w:r w:rsidRPr="009D6EBB">
        <w:rPr>
          <w:rFonts w:ascii="Times New Roman" w:hAnsi="Times New Roman"/>
        </w:rPr>
        <w:t>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2" w:name="sub_47"/>
      <w:bookmarkEnd w:id="51"/>
      <w:r w:rsidRPr="009D6EBB">
        <w:rPr>
          <w:rFonts w:ascii="Times New Roman" w:hAnsi="Times New Roman"/>
        </w:rPr>
        <w:t>4.7. Общественная комиссия администрации района осуществляет рассмотрение и оценку заявок заинтересованных лиц на предмет соответствия заявки и прилагаемых к ней документов установле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ным настоящим Порядком требованиям.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3" w:name="sub_48"/>
      <w:bookmarkEnd w:id="52"/>
      <w:r w:rsidRPr="009D6EBB">
        <w:rPr>
          <w:rFonts w:ascii="Times New Roman" w:hAnsi="Times New Roman"/>
        </w:rPr>
        <w:t>4.8. По результатам рассмотрения заявки и прилагаемых к ней документов общественная коми</w:t>
      </w:r>
      <w:r w:rsidRPr="009D6EBB">
        <w:rPr>
          <w:rFonts w:ascii="Times New Roman" w:hAnsi="Times New Roman"/>
        </w:rPr>
        <w:t>с</w:t>
      </w:r>
      <w:r w:rsidRPr="009D6EBB">
        <w:rPr>
          <w:rFonts w:ascii="Times New Roman" w:hAnsi="Times New Roman"/>
        </w:rPr>
        <w:t>сия администрации района принимает одно из следующих решений:</w:t>
      </w:r>
    </w:p>
    <w:bookmarkEnd w:id="53"/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 возврате заявки;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об удовлетворении заявки, в случае соответствия прилагаемых к ней документов требованиям настоящего Порядка.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4" w:name="sub_49"/>
      <w:r w:rsidRPr="009D6EBB">
        <w:rPr>
          <w:rFonts w:ascii="Times New Roman" w:hAnsi="Times New Roman"/>
        </w:rPr>
        <w:t>4.9. В случае принятия решения об удовлетворении заявки общественная комиссия администр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 xml:space="preserve">ции района направляет рекомендацию о ее включении в </w:t>
      </w:r>
      <w:hyperlink w:anchor="sub_1000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Программу</w:t>
        </w:r>
      </w:hyperlink>
      <w:r w:rsidRPr="009D6EBB">
        <w:rPr>
          <w:rFonts w:ascii="Times New Roman" w:hAnsi="Times New Roman"/>
        </w:rPr>
        <w:t>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5" w:name="sub_30003"/>
      <w:bookmarkEnd w:id="54"/>
      <w:r w:rsidRPr="009D6EBB">
        <w:rPr>
          <w:rFonts w:ascii="Times New Roman" w:hAnsi="Times New Roman"/>
        </w:rPr>
        <w:t>4.10. Общественная комиссия администрации района принимает решение о возврате заявки в следующих случаях: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6" w:name="sub_4101"/>
      <w:bookmarkEnd w:id="55"/>
      <w:r w:rsidRPr="009D6EBB">
        <w:rPr>
          <w:rFonts w:ascii="Times New Roman" w:hAnsi="Times New Roman"/>
        </w:rPr>
        <w:t xml:space="preserve">4.10.1. Представления заявки после окончания срока подачи, указанного в </w:t>
      </w:r>
      <w:hyperlink w:anchor="sub_34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пункте 3.4</w:t>
        </w:r>
      </w:hyperlink>
      <w:r w:rsidRPr="009D6EBB">
        <w:rPr>
          <w:rFonts w:ascii="Times New Roman" w:hAnsi="Times New Roman"/>
        </w:rPr>
        <w:t xml:space="preserve"> настоящего Порядка.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7" w:name="sub_4102"/>
      <w:bookmarkEnd w:id="56"/>
      <w:r w:rsidRPr="009D6EBB">
        <w:rPr>
          <w:rFonts w:ascii="Times New Roman" w:hAnsi="Times New Roman"/>
        </w:rPr>
        <w:t>4.10.2. Представление заявки и прилагаемых к ней документов, оформленных с нарушением тр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>бований законодательства Российской Федерации и настоящего Порядка.</w:t>
      </w:r>
    </w:p>
    <w:p w:rsidR="00DC6FD6" w:rsidRPr="009D6EBB" w:rsidRDefault="00DC6FD6" w:rsidP="00BB699D">
      <w:pPr>
        <w:spacing w:after="0"/>
        <w:ind w:firstLine="567"/>
        <w:jc w:val="both"/>
        <w:rPr>
          <w:rFonts w:ascii="Times New Roman" w:hAnsi="Times New Roman"/>
        </w:rPr>
      </w:pPr>
      <w:bookmarkStart w:id="58" w:name="sub_30004"/>
      <w:bookmarkEnd w:id="57"/>
      <w:r w:rsidRPr="009D6EBB">
        <w:rPr>
          <w:rFonts w:ascii="Times New Roman" w:hAnsi="Times New Roman"/>
        </w:rPr>
        <w:t xml:space="preserve">4.11. 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</w:t>
      </w:r>
      <w:hyperlink w:anchor="sub_1000" w:history="1"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муниципальную пр</w:t>
        </w:r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о</w:t>
        </w:r>
        <w:r w:rsidRPr="009D6EBB">
          <w:rPr>
            <w:rStyle w:val="af4"/>
            <w:rFonts w:ascii="Times New Roman" w:hAnsi="Times New Roman"/>
            <w:b w:val="0"/>
            <w:sz w:val="22"/>
            <w:szCs w:val="22"/>
          </w:rPr>
          <w:t>грамму</w:t>
        </w:r>
      </w:hyperlink>
      <w:r w:rsidRPr="009D6EBB">
        <w:rPr>
          <w:rFonts w:ascii="Times New Roman" w:hAnsi="Times New Roman"/>
        </w:rPr>
        <w:t>. В этом случае датой приема документов будет являться дата их повторной подачи</w:t>
      </w:r>
      <w:proofErr w:type="gramStart"/>
      <w:r w:rsidRPr="009D6EBB">
        <w:rPr>
          <w:rFonts w:ascii="Times New Roman" w:hAnsi="Times New Roman"/>
        </w:rPr>
        <w:t>.</w:t>
      </w:r>
      <w:r w:rsidR="00BB699D" w:rsidRPr="009D6EBB">
        <w:rPr>
          <w:rFonts w:ascii="Times New Roman" w:hAnsi="Times New Roman"/>
        </w:rPr>
        <w:t>»</w:t>
      </w:r>
      <w:proofErr w:type="gramEnd"/>
    </w:p>
    <w:bookmarkEnd w:id="58"/>
    <w:p w:rsidR="00DC6FD6" w:rsidRPr="009D6EBB" w:rsidRDefault="00DC6FD6" w:rsidP="00BB699D">
      <w:pPr>
        <w:spacing w:after="0"/>
        <w:ind w:firstLine="567"/>
        <w:rPr>
          <w:rFonts w:ascii="Times New Roman" w:hAnsi="Times New Roman"/>
        </w:rPr>
      </w:pPr>
    </w:p>
    <w:p w:rsidR="00DC6FD6" w:rsidRPr="009D6EBB" w:rsidRDefault="00DC6FD6" w:rsidP="00BB699D">
      <w:pPr>
        <w:spacing w:after="0"/>
        <w:ind w:firstLine="567"/>
        <w:jc w:val="right"/>
        <w:rPr>
          <w:rStyle w:val="a4"/>
          <w:rFonts w:ascii="Times New Roman" w:hAnsi="Times New Roman"/>
          <w:b w:val="0"/>
        </w:rPr>
      </w:pPr>
      <w:bookmarkStart w:id="59" w:name="sub_3100"/>
    </w:p>
    <w:p w:rsidR="00DC6FD6" w:rsidRPr="009D6EBB" w:rsidRDefault="00DC6FD6" w:rsidP="00BB699D">
      <w:pPr>
        <w:spacing w:after="0"/>
        <w:ind w:firstLine="567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BB699D">
      <w:pPr>
        <w:spacing w:after="0"/>
        <w:ind w:firstLine="567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1A2417" w:rsidRDefault="001A2417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1A2417" w:rsidRDefault="001A2417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1A2417" w:rsidRDefault="001A2417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2B40F3" w:rsidRPr="009D6EBB" w:rsidRDefault="002B40F3" w:rsidP="00DC6FD6">
      <w:pPr>
        <w:spacing w:after="0"/>
        <w:jc w:val="right"/>
        <w:rPr>
          <w:rStyle w:val="a4"/>
          <w:rFonts w:ascii="Times New Roman" w:hAnsi="Times New Roman"/>
        </w:rPr>
      </w:pPr>
    </w:p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tbl>
      <w:tblPr>
        <w:tblW w:w="4678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C6FD6" w:rsidRPr="009D6EBB" w:rsidTr="00DC6FD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6FD6" w:rsidRPr="009D6EBB" w:rsidRDefault="00DC6FD6" w:rsidP="00DC6FD6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  <w:r w:rsidRPr="009D6EBB">
              <w:rPr>
                <w:rStyle w:val="a4"/>
                <w:rFonts w:ascii="Times New Roman" w:hAnsi="Times New Roman"/>
                <w:color w:val="auto"/>
              </w:rPr>
              <w:t>Приложение №1</w:t>
            </w:r>
            <w:r w:rsidRPr="009D6EBB">
              <w:rPr>
                <w:rStyle w:val="a4"/>
                <w:rFonts w:ascii="Times New Roman" w:hAnsi="Times New Roman"/>
                <w:color w:val="auto"/>
              </w:rPr>
              <w:br/>
              <w:t xml:space="preserve">к </w:t>
            </w:r>
            <w:hyperlink w:anchor="sub_30000" w:history="1">
              <w:r w:rsidRPr="009D6EBB">
                <w:rPr>
                  <w:rStyle w:val="af4"/>
                  <w:rFonts w:ascii="Times New Roman" w:hAnsi="Times New Roman"/>
                  <w:sz w:val="22"/>
                  <w:szCs w:val="22"/>
                </w:rPr>
                <w:t>Порядку</w:t>
              </w:r>
            </w:hyperlink>
            <w:r w:rsidRPr="009D6EBB">
              <w:rPr>
                <w:rStyle w:val="a4"/>
                <w:rFonts w:ascii="Times New Roman" w:hAnsi="Times New Roman"/>
                <w:color w:val="auto"/>
              </w:rPr>
              <w:t xml:space="preserve"> разработки, обсуждения</w:t>
            </w:r>
            <w:r w:rsidRPr="009D6EBB">
              <w:rPr>
                <w:rStyle w:val="a4"/>
                <w:rFonts w:ascii="Times New Roman" w:hAnsi="Times New Roman"/>
                <w:color w:val="auto"/>
              </w:rPr>
              <w:br/>
              <w:t xml:space="preserve">и утверждения </w:t>
            </w:r>
            <w:proofErr w:type="gramStart"/>
            <w:r w:rsidRPr="009D6EBB">
              <w:rPr>
                <w:rStyle w:val="a4"/>
                <w:rFonts w:ascii="Times New Roman" w:hAnsi="Times New Roman"/>
                <w:color w:val="auto"/>
              </w:rPr>
              <w:t>дизайн-проекта</w:t>
            </w:r>
            <w:proofErr w:type="gramEnd"/>
            <w:r w:rsidRPr="009D6EBB">
              <w:rPr>
                <w:rStyle w:val="a4"/>
                <w:rFonts w:ascii="Times New Roman" w:hAnsi="Times New Roman"/>
                <w:color w:val="auto"/>
              </w:rPr>
              <w:br/>
              <w:t>благоустройства дворовых и</w:t>
            </w:r>
            <w:r w:rsidRPr="009D6EBB">
              <w:rPr>
                <w:rStyle w:val="a4"/>
                <w:rFonts w:ascii="Times New Roman" w:hAnsi="Times New Roman"/>
                <w:color w:val="auto"/>
              </w:rPr>
              <w:br/>
              <w:t xml:space="preserve">общественных территорий, включенных </w:t>
            </w:r>
            <w:r w:rsidRPr="009D6EBB">
              <w:rPr>
                <w:rFonts w:ascii="Times New Roman" w:hAnsi="Times New Roman"/>
                <w:b/>
              </w:rPr>
              <w:t xml:space="preserve">в муниципальную программу </w:t>
            </w:r>
            <w:r w:rsidR="00BB699D" w:rsidRPr="009D6EBB">
              <w:rPr>
                <w:rFonts w:ascii="Times New Roman" w:hAnsi="Times New Roman"/>
                <w:b/>
              </w:rPr>
              <w:t>«</w:t>
            </w:r>
            <w:r w:rsidRPr="009D6EBB">
              <w:rPr>
                <w:rFonts w:ascii="Times New Roman" w:hAnsi="Times New Roman"/>
                <w:b/>
              </w:rPr>
              <w:t>Формиров</w:t>
            </w:r>
            <w:r w:rsidRPr="009D6EBB">
              <w:rPr>
                <w:rFonts w:ascii="Times New Roman" w:hAnsi="Times New Roman"/>
                <w:b/>
              </w:rPr>
              <w:t>а</w:t>
            </w:r>
            <w:r w:rsidRPr="009D6EBB">
              <w:rPr>
                <w:rFonts w:ascii="Times New Roman" w:hAnsi="Times New Roman"/>
                <w:b/>
              </w:rPr>
              <w:t>ние современной городской среды на терр</w:t>
            </w:r>
            <w:r w:rsidRPr="009D6EBB">
              <w:rPr>
                <w:rFonts w:ascii="Times New Roman" w:hAnsi="Times New Roman"/>
                <w:b/>
              </w:rPr>
              <w:t>и</w:t>
            </w:r>
            <w:r w:rsidRPr="009D6EBB">
              <w:rPr>
                <w:rFonts w:ascii="Times New Roman" w:hAnsi="Times New Roman"/>
                <w:b/>
              </w:rPr>
              <w:t xml:space="preserve">тории </w:t>
            </w:r>
            <w:r w:rsidR="00A6376B" w:rsidRPr="009D6EBB">
              <w:rPr>
                <w:rFonts w:ascii="Times New Roman" w:hAnsi="Times New Roman"/>
                <w:b/>
              </w:rPr>
              <w:t>Вурнарского муниципального округа</w:t>
            </w:r>
            <w:r w:rsidR="00BB699D" w:rsidRPr="009D6EBB">
              <w:rPr>
                <w:rFonts w:ascii="Times New Roman" w:hAnsi="Times New Roman"/>
                <w:b/>
              </w:rPr>
              <w:t xml:space="preserve"> </w:t>
            </w:r>
            <w:r w:rsidRPr="009D6EBB">
              <w:rPr>
                <w:rFonts w:ascii="Times New Roman" w:hAnsi="Times New Roman"/>
                <w:b/>
              </w:rPr>
              <w:t>Чувашской Республики</w:t>
            </w:r>
            <w:r w:rsidR="00BB699D" w:rsidRPr="009D6EBB">
              <w:rPr>
                <w:rFonts w:ascii="Times New Roman" w:hAnsi="Times New Roman"/>
                <w:b/>
              </w:rPr>
              <w:t>»</w:t>
            </w:r>
            <w:r w:rsidRPr="009D6EBB">
              <w:rPr>
                <w:rFonts w:ascii="Times New Roman" w:hAnsi="Times New Roman"/>
                <w:b/>
              </w:rPr>
              <w:t xml:space="preserve"> на </w:t>
            </w:r>
            <w:r w:rsidR="00A6376B" w:rsidRPr="009D6EBB">
              <w:rPr>
                <w:rFonts w:ascii="Times New Roman" w:hAnsi="Times New Roman"/>
                <w:b/>
              </w:rPr>
              <w:t xml:space="preserve">2023 - 2030 </w:t>
            </w:r>
            <w:r w:rsidRPr="009D6EBB">
              <w:rPr>
                <w:rFonts w:ascii="Times New Roman" w:hAnsi="Times New Roman"/>
                <w:b/>
              </w:rPr>
              <w:t>годы</w:t>
            </w:r>
          </w:p>
        </w:tc>
      </w:tr>
    </w:tbl>
    <w:p w:rsidR="00DC6FD6" w:rsidRPr="009D6EBB" w:rsidRDefault="00DC6FD6" w:rsidP="00DC6FD6">
      <w:pPr>
        <w:spacing w:after="0"/>
        <w:jc w:val="right"/>
        <w:rPr>
          <w:rStyle w:val="a4"/>
          <w:rFonts w:ascii="Times New Roman" w:hAnsi="Times New Roman"/>
        </w:rPr>
      </w:pPr>
    </w:p>
    <w:bookmarkEnd w:id="59"/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DC6FD6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9D6EBB">
        <w:rPr>
          <w:rFonts w:ascii="Times New Roman" w:hAnsi="Times New Roman"/>
          <w:sz w:val="22"/>
          <w:szCs w:val="22"/>
        </w:rPr>
        <w:t>Заявка</w:t>
      </w:r>
      <w:r w:rsidRPr="009D6EBB">
        <w:rPr>
          <w:rFonts w:ascii="Times New Roman" w:hAnsi="Times New Roman"/>
          <w:sz w:val="22"/>
          <w:szCs w:val="22"/>
        </w:rPr>
        <w:br/>
        <w:t xml:space="preserve">о согласовании (несогласовании) </w:t>
      </w:r>
      <w:proofErr w:type="gramStart"/>
      <w:r w:rsidRPr="009D6EBB">
        <w:rPr>
          <w:rFonts w:ascii="Times New Roman" w:hAnsi="Times New Roman"/>
          <w:sz w:val="22"/>
          <w:szCs w:val="22"/>
        </w:rPr>
        <w:t>дизайн-проекта</w:t>
      </w:r>
      <w:proofErr w:type="gramEnd"/>
      <w:r w:rsidRPr="009D6EBB">
        <w:rPr>
          <w:rFonts w:ascii="Times New Roman" w:hAnsi="Times New Roman"/>
          <w:sz w:val="22"/>
          <w:szCs w:val="22"/>
        </w:rPr>
        <w:t xml:space="preserve"> дворовой (общественной) территории, подл</w:t>
      </w:r>
      <w:r w:rsidRPr="009D6EBB">
        <w:rPr>
          <w:rFonts w:ascii="Times New Roman" w:hAnsi="Times New Roman"/>
          <w:sz w:val="22"/>
          <w:szCs w:val="22"/>
        </w:rPr>
        <w:t>е</w:t>
      </w:r>
      <w:r w:rsidRPr="009D6EBB">
        <w:rPr>
          <w:rFonts w:ascii="Times New Roman" w:hAnsi="Times New Roman"/>
          <w:sz w:val="22"/>
          <w:szCs w:val="22"/>
        </w:rPr>
        <w:t xml:space="preserve">жащей благоустройству в </w:t>
      </w:r>
      <w:r w:rsidR="00A6376B" w:rsidRPr="009D6EBB">
        <w:rPr>
          <w:rFonts w:ascii="Times New Roman" w:hAnsi="Times New Roman"/>
          <w:sz w:val="22"/>
          <w:szCs w:val="22"/>
        </w:rPr>
        <w:t xml:space="preserve">2023 - 2030 </w:t>
      </w:r>
      <w:r w:rsidRPr="009D6EBB">
        <w:rPr>
          <w:rFonts w:ascii="Times New Roman" w:hAnsi="Times New Roman"/>
          <w:sz w:val="22"/>
          <w:szCs w:val="22"/>
        </w:rPr>
        <w:t xml:space="preserve">годы в соответствии с Программой </w:t>
      </w:r>
      <w:r w:rsidR="00BB699D" w:rsidRPr="009D6EBB">
        <w:rPr>
          <w:rFonts w:ascii="Times New Roman" w:hAnsi="Times New Roman"/>
          <w:sz w:val="22"/>
          <w:szCs w:val="22"/>
        </w:rPr>
        <w:t>«</w:t>
      </w:r>
      <w:r w:rsidRPr="009D6EBB">
        <w:rPr>
          <w:rFonts w:ascii="Times New Roman" w:hAnsi="Times New Roman"/>
          <w:sz w:val="22"/>
          <w:szCs w:val="22"/>
        </w:rPr>
        <w:t>Формирование совр</w:t>
      </w:r>
      <w:r w:rsidRPr="009D6EBB">
        <w:rPr>
          <w:rFonts w:ascii="Times New Roman" w:hAnsi="Times New Roman"/>
          <w:sz w:val="22"/>
          <w:szCs w:val="22"/>
        </w:rPr>
        <w:t>е</w:t>
      </w:r>
      <w:r w:rsidRPr="009D6EBB">
        <w:rPr>
          <w:rFonts w:ascii="Times New Roman" w:hAnsi="Times New Roman"/>
          <w:sz w:val="22"/>
          <w:szCs w:val="22"/>
        </w:rPr>
        <w:t xml:space="preserve">менной городской среды на территории </w:t>
      </w:r>
      <w:r w:rsidR="00A6376B" w:rsidRPr="009D6EBB">
        <w:rPr>
          <w:rFonts w:ascii="Times New Roman" w:hAnsi="Times New Roman"/>
          <w:sz w:val="22"/>
          <w:szCs w:val="22"/>
        </w:rPr>
        <w:t>Вурнарского муниципального округа</w:t>
      </w:r>
      <w:r w:rsidR="00BB699D" w:rsidRPr="009D6EBB">
        <w:rPr>
          <w:rFonts w:ascii="Times New Roman" w:hAnsi="Times New Roman"/>
          <w:sz w:val="22"/>
          <w:szCs w:val="22"/>
        </w:rPr>
        <w:t xml:space="preserve"> </w:t>
      </w:r>
      <w:r w:rsidRPr="009D6EBB">
        <w:rPr>
          <w:rFonts w:ascii="Times New Roman" w:hAnsi="Times New Roman"/>
          <w:sz w:val="22"/>
          <w:szCs w:val="22"/>
        </w:rPr>
        <w:t>Чувашской Ре</w:t>
      </w:r>
      <w:r w:rsidRPr="009D6EBB">
        <w:rPr>
          <w:rFonts w:ascii="Times New Roman" w:hAnsi="Times New Roman"/>
          <w:sz w:val="22"/>
          <w:szCs w:val="22"/>
        </w:rPr>
        <w:t>с</w:t>
      </w:r>
      <w:r w:rsidRPr="009D6EBB">
        <w:rPr>
          <w:rFonts w:ascii="Times New Roman" w:hAnsi="Times New Roman"/>
          <w:sz w:val="22"/>
          <w:szCs w:val="22"/>
        </w:rPr>
        <w:t>публики</w:t>
      </w:r>
      <w:r w:rsidR="00BB699D" w:rsidRPr="009D6EBB">
        <w:rPr>
          <w:rFonts w:ascii="Times New Roman" w:hAnsi="Times New Roman"/>
          <w:sz w:val="22"/>
          <w:szCs w:val="22"/>
        </w:rPr>
        <w:t>»</w:t>
      </w:r>
      <w:r w:rsidRPr="009D6EBB">
        <w:rPr>
          <w:rFonts w:ascii="Times New Roman" w:hAnsi="Times New Roman"/>
          <w:sz w:val="22"/>
          <w:szCs w:val="22"/>
        </w:rPr>
        <w:t xml:space="preserve"> на </w:t>
      </w:r>
      <w:r w:rsidR="00A6376B" w:rsidRPr="009D6EBB">
        <w:rPr>
          <w:rFonts w:ascii="Times New Roman" w:hAnsi="Times New Roman"/>
          <w:sz w:val="22"/>
          <w:szCs w:val="22"/>
        </w:rPr>
        <w:t xml:space="preserve">2023 - 2030 </w:t>
      </w:r>
      <w:r w:rsidRPr="009D6EBB">
        <w:rPr>
          <w:rFonts w:ascii="Times New Roman" w:hAnsi="Times New Roman"/>
          <w:sz w:val="22"/>
          <w:szCs w:val="22"/>
        </w:rPr>
        <w:t>годы</w:t>
      </w: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DC6FD6" w:rsidRPr="009D6EBB" w:rsidRDefault="00DC6FD6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 xml:space="preserve">     Предложенный  к  обсуждению  дизайн-проект благоустройства  дворовой</w:t>
      </w:r>
      <w:r w:rsidR="00BB699D" w:rsidRPr="009D6EBB">
        <w:rPr>
          <w:rFonts w:ascii="Times New Roman" w:hAnsi="Times New Roman" w:cs="Times New Roman"/>
          <w:sz w:val="22"/>
          <w:szCs w:val="22"/>
        </w:rPr>
        <w:t xml:space="preserve"> </w:t>
      </w:r>
      <w:r w:rsidRPr="009D6EBB">
        <w:rPr>
          <w:rFonts w:ascii="Times New Roman" w:hAnsi="Times New Roman" w:cs="Times New Roman"/>
          <w:sz w:val="22"/>
          <w:szCs w:val="22"/>
        </w:rPr>
        <w:t>(общественной) территории, расположенной по адресу:</w:t>
      </w:r>
    </w:p>
    <w:p w:rsidR="00DC6FD6" w:rsidRPr="009D6EBB" w:rsidRDefault="00DC6FD6" w:rsidP="00BB699D">
      <w:pPr>
        <w:pStyle w:val="a3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BB699D" w:rsidRPr="009D6EBB">
        <w:rPr>
          <w:rFonts w:ascii="Times New Roman" w:hAnsi="Times New Roman" w:cs="Times New Roman"/>
          <w:sz w:val="22"/>
          <w:szCs w:val="22"/>
        </w:rPr>
        <w:t>_______________</w:t>
      </w:r>
    </w:p>
    <w:p w:rsidR="00DC6FD6" w:rsidRPr="009D6EBB" w:rsidRDefault="00DC6FD6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 xml:space="preserve">                        (адрес территории)</w:t>
      </w:r>
    </w:p>
    <w:p w:rsidR="00DC6FD6" w:rsidRPr="009D6EBB" w:rsidRDefault="00DC6FD6" w:rsidP="00BB699D">
      <w:pPr>
        <w:pStyle w:val="a3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BB699D" w:rsidRPr="009D6EBB">
        <w:rPr>
          <w:rFonts w:ascii="Times New Roman" w:hAnsi="Times New Roman" w:cs="Times New Roman"/>
          <w:sz w:val="22"/>
          <w:szCs w:val="22"/>
        </w:rPr>
        <w:t>_______________</w:t>
      </w:r>
    </w:p>
    <w:p w:rsidR="00DC6FD6" w:rsidRPr="009D6EBB" w:rsidRDefault="00DC6FD6" w:rsidP="00BB699D">
      <w:pPr>
        <w:pStyle w:val="a3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BB699D" w:rsidRPr="009D6EBB">
        <w:rPr>
          <w:rFonts w:ascii="Times New Roman" w:hAnsi="Times New Roman" w:cs="Times New Roman"/>
          <w:sz w:val="22"/>
          <w:szCs w:val="22"/>
        </w:rPr>
        <w:t>_______________</w:t>
      </w:r>
    </w:p>
    <w:p w:rsidR="00BB699D" w:rsidRPr="009D6EBB" w:rsidRDefault="00BB699D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DC6FD6" w:rsidRPr="009D6EBB" w:rsidRDefault="00DC6FD6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>согласован (не согласован)</w:t>
      </w:r>
    </w:p>
    <w:p w:rsidR="00DC6FD6" w:rsidRPr="009D6EBB" w:rsidRDefault="00DC6FD6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 xml:space="preserve">  (нужное вычеркнуть)</w:t>
      </w:r>
    </w:p>
    <w:p w:rsidR="00BB699D" w:rsidRPr="009D6EBB" w:rsidRDefault="00BB699D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DC6FD6" w:rsidRPr="009D6EBB" w:rsidRDefault="00DC6FD6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>Приложение: на _____ листах</w:t>
      </w:r>
    </w:p>
    <w:p w:rsidR="00BB699D" w:rsidRPr="009D6EBB" w:rsidRDefault="00BB699D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BB699D" w:rsidRPr="009D6EBB" w:rsidRDefault="00BB699D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BB699D" w:rsidRPr="009D6EBB" w:rsidRDefault="00BB699D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BB699D" w:rsidRPr="009D6EBB" w:rsidRDefault="00BB699D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DC6FD6" w:rsidRPr="009D6EBB" w:rsidRDefault="00DC6FD6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>Представитель: _______________ __________________</w:t>
      </w:r>
    </w:p>
    <w:p w:rsidR="00DC6FD6" w:rsidRPr="009D6EBB" w:rsidRDefault="00DC6FD6" w:rsidP="00BB699D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6EB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B699D" w:rsidRPr="009D6EB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D6EBB">
        <w:rPr>
          <w:rFonts w:ascii="Times New Roman" w:hAnsi="Times New Roman" w:cs="Times New Roman"/>
          <w:sz w:val="22"/>
          <w:szCs w:val="22"/>
        </w:rPr>
        <w:t xml:space="preserve">  (подпись)        (Ф.И.О.)</w:t>
      </w:r>
    </w:p>
    <w:p w:rsidR="00DC6FD6" w:rsidRPr="009D6EBB" w:rsidRDefault="00DC6FD6" w:rsidP="00DC6FD6">
      <w:pPr>
        <w:spacing w:after="0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right"/>
        <w:outlineLvl w:val="1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Приложение № 12</w:t>
      </w:r>
    </w:p>
    <w:p w:rsidR="00B62146" w:rsidRPr="009D6EBB" w:rsidRDefault="00B62146" w:rsidP="00B62146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к Муниципальной программе в подпрограмме </w:t>
      </w:r>
    </w:p>
    <w:p w:rsidR="00B62146" w:rsidRPr="009D6EBB" w:rsidRDefault="00B62146" w:rsidP="00B62146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«Благоустройство дворовых и общественных</w:t>
      </w:r>
    </w:p>
    <w:p w:rsidR="00B62146" w:rsidRPr="009D6EBB" w:rsidRDefault="00B62146" w:rsidP="00B62146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территорий Вурнарского </w:t>
      </w:r>
      <w:proofErr w:type="gramStart"/>
      <w:r w:rsidRPr="009D6EBB">
        <w:rPr>
          <w:rFonts w:ascii="Times New Roman" w:hAnsi="Times New Roman"/>
        </w:rPr>
        <w:t>муниципального</w:t>
      </w:r>
      <w:proofErr w:type="gramEnd"/>
    </w:p>
    <w:p w:rsidR="00B62146" w:rsidRPr="009D6EBB" w:rsidRDefault="00B62146" w:rsidP="00B62146">
      <w:pPr>
        <w:pStyle w:val="ConsPlusNormal"/>
        <w:jc w:val="right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округа Чувашской Республики» на 2023-2030 годы</w:t>
      </w:r>
    </w:p>
    <w:p w:rsidR="00B62146" w:rsidRPr="009D6EBB" w:rsidRDefault="00B62146" w:rsidP="00B62146">
      <w:pPr>
        <w:pStyle w:val="ConsPlusNormal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ПОДПРОГРАММА</w:t>
      </w:r>
    </w:p>
    <w:p w:rsidR="00B62146" w:rsidRPr="009D6EBB" w:rsidRDefault="00B62146" w:rsidP="00B62146">
      <w:pPr>
        <w:pStyle w:val="ConsPlusNormal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«Благоустройство дворовых и общественных территорий</w:t>
      </w:r>
    </w:p>
    <w:p w:rsidR="00B62146" w:rsidRPr="009D6EBB" w:rsidRDefault="00B62146" w:rsidP="00B62146">
      <w:pPr>
        <w:pStyle w:val="ConsPlusNormal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Вурнарского муниципального округа Чувашской Республики» муниципальной программы «Формирование современной городской среды на территории</w:t>
      </w:r>
    </w:p>
    <w:p w:rsidR="00B62146" w:rsidRPr="009D6EBB" w:rsidRDefault="00B62146" w:rsidP="00B62146">
      <w:pPr>
        <w:pStyle w:val="ConsPlusNormal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 xml:space="preserve">Вурнарского муниципального округа Чувашской Республики» </w:t>
      </w:r>
    </w:p>
    <w:p w:rsidR="00B62146" w:rsidRPr="009D6EBB" w:rsidRDefault="00B62146" w:rsidP="00B62146">
      <w:pPr>
        <w:pStyle w:val="ConsPlusNormal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jc w:val="center"/>
        <w:outlineLvl w:val="2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Паспорт подпрограммы</w:t>
      </w:r>
    </w:p>
    <w:p w:rsidR="00B62146" w:rsidRPr="009D6EBB" w:rsidRDefault="00B62146" w:rsidP="00B62146">
      <w:pPr>
        <w:pStyle w:val="ConsPlusNormal"/>
        <w:jc w:val="both"/>
        <w:rPr>
          <w:rFonts w:ascii="Times New Roman" w:hAnsi="Times New Roman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B62146" w:rsidRPr="009D6EBB" w:rsidTr="009D6EBB"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Ответственный исполн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тель муниципальной по</w:t>
            </w:r>
            <w:r w:rsidRPr="009D6EBB">
              <w:rPr>
                <w:rFonts w:ascii="Times New Roman" w:hAnsi="Times New Roman"/>
              </w:rPr>
              <w:t>д</w:t>
            </w:r>
            <w:r w:rsidRPr="009D6EB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</w:rPr>
              <w:t>Управления по благоустройству и развитию территорий</w:t>
            </w:r>
          </w:p>
        </w:tc>
      </w:tr>
      <w:tr w:rsidR="00B62146" w:rsidRPr="009D6EBB" w:rsidTr="009D6EBB"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Соисполнители муниц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пальной подпрограммы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Финансовый отдел администрации Вурнарского муниципального округа  Чувашской Республики</w:t>
            </w:r>
          </w:p>
        </w:tc>
      </w:tr>
      <w:tr w:rsidR="00B62146" w:rsidRPr="009D6EBB" w:rsidTr="009D6EBB">
        <w:trPr>
          <w:trHeight w:val="866"/>
        </w:trPr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Участники</w:t>
            </w:r>
          </w:p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муниципальной</w:t>
            </w:r>
          </w:p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Отдел строительства, архитектуры, дорожного и жилищно-коммунального хозяйства администрации Вурнарского муниципального округа Чувашской Республики</w:t>
            </w:r>
          </w:p>
        </w:tc>
      </w:tr>
      <w:tr w:rsidR="00B62146" w:rsidRPr="009D6EBB" w:rsidTr="009D6EBB"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Цели муниципальной по</w:t>
            </w:r>
            <w:r w:rsidRPr="009D6EBB">
              <w:rPr>
                <w:rFonts w:ascii="Times New Roman" w:hAnsi="Times New Roman"/>
              </w:rPr>
              <w:t>д</w:t>
            </w:r>
            <w:r w:rsidRPr="009D6EB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Создание условий для системного повышения качества и комфорта г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родской среды на всей территории Вурнарского муниципального округа Чувашской Республики путем реализации в период 2023-2030 годов комплекса мероприятий по благоустройству территорий Вурнарского муниципального округа Чувашской Республики</w:t>
            </w:r>
          </w:p>
        </w:tc>
      </w:tr>
      <w:tr w:rsidR="00B62146" w:rsidRPr="009D6EBB" w:rsidTr="009D6EBB"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Задачи муниципальной подпрограммы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Повышение уровня благоустройства дворовых территорий Вурнарского муниципального округа Чувашской Республики;</w:t>
            </w:r>
          </w:p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повышение уровня благоустройства общественных территорий</w:t>
            </w:r>
          </w:p>
        </w:tc>
      </w:tr>
      <w:tr w:rsidR="00B62146" w:rsidRPr="009D6EBB" w:rsidTr="009D6EBB"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Целевые индикаторы и показатели муниципальной подпрограммы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К 2023 году будут достигнуты следующие целевые индикаторы и пок</w:t>
            </w:r>
            <w:r w:rsidRPr="009D6EBB">
              <w:rPr>
                <w:rFonts w:ascii="Times New Roman" w:hAnsi="Times New Roman"/>
              </w:rPr>
              <w:t>а</w:t>
            </w:r>
            <w:r w:rsidRPr="009D6EBB">
              <w:rPr>
                <w:rFonts w:ascii="Times New Roman" w:hAnsi="Times New Roman"/>
              </w:rPr>
              <w:t>затели:</w:t>
            </w:r>
          </w:p>
          <w:p w:rsidR="00B62146" w:rsidRPr="009D6EBB" w:rsidRDefault="00B62146" w:rsidP="009D6EBB">
            <w:pPr>
              <w:pStyle w:val="ab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D6EBB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реализованных на территории Вурнарского муниципального округа Чувашской Республики проектов по благоустройству:</w:t>
            </w:r>
          </w:p>
          <w:p w:rsidR="00B62146" w:rsidRPr="009D6EBB" w:rsidRDefault="00B62146" w:rsidP="009D6EBB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D6EB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дворовых территорий, 29 ед.</w:t>
            </w:r>
          </w:p>
          <w:p w:rsidR="00B62146" w:rsidRPr="009D6EBB" w:rsidRDefault="00B62146" w:rsidP="009D6EBB">
            <w:pPr>
              <w:pStyle w:val="ab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D6EBB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общественных территорий, 3 ед.</w:t>
            </w:r>
          </w:p>
        </w:tc>
      </w:tr>
      <w:tr w:rsidR="00B62146" w:rsidRPr="009D6EBB" w:rsidTr="009D6EBB"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Сроки реализации мун</w:t>
            </w:r>
            <w:r w:rsidRPr="009D6EBB">
              <w:rPr>
                <w:rFonts w:ascii="Times New Roman" w:hAnsi="Times New Roman"/>
              </w:rPr>
              <w:t>и</w:t>
            </w:r>
            <w:r w:rsidRPr="009D6EBB">
              <w:rPr>
                <w:rFonts w:ascii="Times New Roman" w:hAnsi="Times New Roman"/>
              </w:rPr>
              <w:t>ципальной подпрограммы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2023-2030 годы</w:t>
            </w:r>
          </w:p>
        </w:tc>
      </w:tr>
      <w:tr w:rsidR="001A2417" w:rsidRPr="009D6EBB" w:rsidTr="009D6EBB">
        <w:tc>
          <w:tcPr>
            <w:tcW w:w="2802" w:type="dxa"/>
            <w:vAlign w:val="center"/>
          </w:tcPr>
          <w:p w:rsidR="001A2417" w:rsidRPr="009D6EBB" w:rsidRDefault="001A2417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t>Объемы финансирования муниципальной подпр</w:t>
            </w:r>
            <w:r w:rsidRPr="009D6EBB">
              <w:rPr>
                <w:rFonts w:ascii="Times New Roman" w:hAnsi="Times New Roman"/>
              </w:rPr>
              <w:t>о</w:t>
            </w:r>
            <w:r w:rsidRPr="009D6EBB">
              <w:rPr>
                <w:rFonts w:ascii="Times New Roman" w:hAnsi="Times New Roman"/>
              </w:rPr>
              <w:t>граммы с разбивкой по годам реализации</w:t>
            </w:r>
          </w:p>
        </w:tc>
        <w:tc>
          <w:tcPr>
            <w:tcW w:w="7087" w:type="dxa"/>
            <w:vAlign w:val="center"/>
          </w:tcPr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Прогнозируемые объемы финансирования мероприятий Муниципал</w:t>
            </w:r>
            <w:r w:rsidRPr="00C36272">
              <w:rPr>
                <w:rFonts w:ascii="Times New Roman" w:hAnsi="Times New Roman"/>
                <w:lang w:eastAsia="en-US"/>
              </w:rPr>
              <w:t>ь</w:t>
            </w:r>
            <w:r w:rsidRPr="00C36272">
              <w:rPr>
                <w:rFonts w:ascii="Times New Roman" w:hAnsi="Times New Roman"/>
                <w:lang w:eastAsia="en-US"/>
              </w:rPr>
              <w:t>ной программы в 2023-2030 годах составляют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36272">
              <w:rPr>
                <w:rFonts w:ascii="Times New Roman" w:hAnsi="Times New Roman"/>
                <w:lang w:eastAsia="en-US"/>
              </w:rPr>
              <w:t>233 504,18 тыс. рублей, в том числе: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2023 году – 44 857,97 тыс. рублей;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2024 году – 26 871,58 тыс. рублей;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2025 году – 26 962,44 тыс. рублей;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2026-2030 годах – 134 812,19 тыс. рублей;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 xml:space="preserve">федерального бюджета – </w:t>
            </w:r>
            <w:r>
              <w:rPr>
                <w:rFonts w:ascii="Times New Roman" w:hAnsi="Times New Roman"/>
                <w:lang w:eastAsia="en-US"/>
              </w:rPr>
              <w:t>64 266,31</w:t>
            </w:r>
            <w:r w:rsidRPr="00C36272">
              <w:rPr>
                <w:rFonts w:ascii="Times New Roman" w:hAnsi="Times New Roman"/>
                <w:lang w:eastAsia="en-US"/>
              </w:rPr>
              <w:t xml:space="preserve"> тыс. рублей (0%), в том числе: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2023 году – 7 352,87 тыс. рублей;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2024 году – 8 149,63 тыс. рублей;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2025 году – 8 127,30 тыс. рублей;</w:t>
            </w:r>
          </w:p>
          <w:p w:rsidR="001A2417" w:rsidRPr="00C36272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36272">
              <w:rPr>
                <w:rFonts w:ascii="Times New Roman" w:hAnsi="Times New Roman"/>
                <w:lang w:eastAsia="en-US"/>
              </w:rPr>
              <w:t>в 2026-2030 годах – 40 636,51 тыс. рублей;</w:t>
            </w:r>
          </w:p>
          <w:p w:rsidR="001A2417" w:rsidRPr="00042364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>республиканского бюджета Чувашской Республики – 1 165,33 тыс. ру</w:t>
            </w:r>
            <w:r w:rsidRPr="00042364">
              <w:rPr>
                <w:rFonts w:ascii="Times New Roman" w:hAnsi="Times New Roman"/>
                <w:lang w:eastAsia="en-US"/>
              </w:rPr>
              <w:t>б</w:t>
            </w:r>
            <w:r w:rsidRPr="00042364">
              <w:rPr>
                <w:rFonts w:ascii="Times New Roman" w:hAnsi="Times New Roman"/>
                <w:lang w:eastAsia="en-US"/>
              </w:rPr>
              <w:t>лей (0%), в том числе:</w:t>
            </w:r>
          </w:p>
          <w:p w:rsidR="001A2417" w:rsidRPr="00042364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>в 2023 году – 51,99 тыс. рублей;</w:t>
            </w:r>
          </w:p>
          <w:p w:rsidR="001A2417" w:rsidRPr="00042364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>в 2024 году – 57,62 тыс. рублей;</w:t>
            </w:r>
          </w:p>
          <w:p w:rsidR="001A2417" w:rsidRPr="00042364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t>в 2025 году – 175,95 тыс. рублей;</w:t>
            </w:r>
          </w:p>
          <w:p w:rsidR="001A2417" w:rsidRPr="00042364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042364">
              <w:rPr>
                <w:rFonts w:ascii="Times New Roman" w:hAnsi="Times New Roman"/>
                <w:lang w:eastAsia="en-US"/>
              </w:rPr>
              <w:lastRenderedPageBreak/>
              <w:t>в 2026-2030 годах – 879,76 тыс. рублей;</w:t>
            </w:r>
          </w:p>
          <w:p w:rsidR="001A2417" w:rsidRPr="00EF0B87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>бюджета Вурнарского муниципального округа Чувашской Республики  – 168 072,54 тыс. рублей, в том числе:</w:t>
            </w:r>
          </w:p>
          <w:p w:rsidR="001A2417" w:rsidRPr="00EF0B87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>в 2023 году – 37 453,11 тыс. рублей;</w:t>
            </w:r>
          </w:p>
          <w:p w:rsidR="001A2417" w:rsidRPr="00EF0B87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>в 2024 году – 18 664,33 тыс. рублей;</w:t>
            </w:r>
          </w:p>
          <w:p w:rsidR="001A2417" w:rsidRPr="00EF0B87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>в 2025 году – 18 659,18 тыс. рублей;</w:t>
            </w:r>
          </w:p>
          <w:p w:rsidR="001A2417" w:rsidRPr="00EF0B87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>в 2026-2030 годах – 93 295,92 тыс. рублей;</w:t>
            </w:r>
          </w:p>
          <w:p w:rsidR="001A2417" w:rsidRPr="009D6EBB" w:rsidRDefault="001A2417" w:rsidP="00ED1AA5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EF0B87">
              <w:rPr>
                <w:rFonts w:ascii="Times New Roman" w:hAnsi="Times New Roman"/>
                <w:lang w:eastAsia="en-US"/>
              </w:rPr>
              <w:t xml:space="preserve">Объемы финансирования Муниципальной программы </w:t>
            </w:r>
            <w:r w:rsidRPr="00EF0B87">
              <w:rPr>
                <w:rFonts w:ascii="Times New Roman" w:hAnsi="Times New Roman"/>
              </w:rPr>
              <w:t xml:space="preserve"> уточняются при формировании</w:t>
            </w:r>
            <w:r w:rsidRPr="00EF0B87">
              <w:rPr>
                <w:rFonts w:ascii="Times New Roman" w:hAnsi="Times New Roman"/>
                <w:lang w:eastAsia="en-US"/>
              </w:rPr>
              <w:t xml:space="preserve"> бюджета Вурнарского муниципального округа Чува</w:t>
            </w:r>
            <w:r w:rsidRPr="00EF0B87">
              <w:rPr>
                <w:rFonts w:ascii="Times New Roman" w:hAnsi="Times New Roman"/>
                <w:lang w:eastAsia="en-US"/>
              </w:rPr>
              <w:t>ш</w:t>
            </w:r>
            <w:r w:rsidRPr="00EF0B87">
              <w:rPr>
                <w:rFonts w:ascii="Times New Roman" w:hAnsi="Times New Roman"/>
                <w:lang w:eastAsia="en-US"/>
              </w:rPr>
              <w:t xml:space="preserve">ской Республики  и бюджетов поселений Вурнарского муниципального округа Чувашской Республики </w:t>
            </w:r>
            <w:r w:rsidRPr="00EF0B87">
              <w:rPr>
                <w:rFonts w:ascii="Times New Roman" w:hAnsi="Times New Roman"/>
              </w:rPr>
              <w:t>на очередной финансовый год и план</w:t>
            </w:r>
            <w:r w:rsidRPr="00EF0B87">
              <w:rPr>
                <w:rFonts w:ascii="Times New Roman" w:hAnsi="Times New Roman"/>
              </w:rPr>
              <w:t>о</w:t>
            </w:r>
            <w:r w:rsidRPr="00EF0B87">
              <w:rPr>
                <w:rFonts w:ascii="Times New Roman" w:hAnsi="Times New Roman"/>
              </w:rPr>
              <w:t>вый период.</w:t>
            </w:r>
          </w:p>
        </w:tc>
      </w:tr>
      <w:tr w:rsidR="00B62146" w:rsidRPr="009D6EBB" w:rsidTr="009D6EBB">
        <w:tc>
          <w:tcPr>
            <w:tcW w:w="2802" w:type="dxa"/>
            <w:vAlign w:val="center"/>
          </w:tcPr>
          <w:p w:rsidR="00B62146" w:rsidRPr="009D6EBB" w:rsidRDefault="00B62146" w:rsidP="009D6EBB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9D6EBB">
              <w:rPr>
                <w:rFonts w:ascii="Times New Roman" w:hAnsi="Times New Roman"/>
              </w:rPr>
              <w:lastRenderedPageBreak/>
              <w:t>Ожидаемые результаты реализации муниципал</w:t>
            </w:r>
            <w:r w:rsidRPr="009D6EBB">
              <w:rPr>
                <w:rFonts w:ascii="Times New Roman" w:hAnsi="Times New Roman"/>
              </w:rPr>
              <w:t>ь</w:t>
            </w:r>
            <w:r w:rsidRPr="009D6EBB">
              <w:rPr>
                <w:rFonts w:ascii="Times New Roman" w:hAnsi="Times New Roman"/>
              </w:rPr>
              <w:t>ной подпрограммы</w:t>
            </w:r>
          </w:p>
        </w:tc>
        <w:tc>
          <w:tcPr>
            <w:tcW w:w="7087" w:type="dxa"/>
            <w:vAlign w:val="center"/>
          </w:tcPr>
          <w:p w:rsidR="00B62146" w:rsidRPr="009D6EBB" w:rsidRDefault="00B62146" w:rsidP="009D6EBB">
            <w:pPr>
              <w:jc w:val="both"/>
              <w:rPr>
                <w:rFonts w:ascii="Times New Roman" w:hAnsi="Times New Roman"/>
                <w:color w:val="FF0000"/>
              </w:rPr>
            </w:pPr>
            <w:r w:rsidRPr="009D6EBB">
              <w:rPr>
                <w:rFonts w:ascii="Times New Roman" w:hAnsi="Times New Roman"/>
                <w:color w:val="FF0000"/>
              </w:rPr>
              <w:t>Благоустройство 29 дворовых территорий многоквартирных домов и</w:t>
            </w:r>
          </w:p>
          <w:p w:rsidR="00B62146" w:rsidRPr="009D6EBB" w:rsidRDefault="00B62146" w:rsidP="009D6EBB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D6EBB">
              <w:rPr>
                <w:rFonts w:ascii="Times New Roman" w:eastAsia="Times New Roman" w:hAnsi="Times New Roman" w:cs="Times New Roman"/>
                <w:sz w:val="22"/>
                <w:szCs w:val="22"/>
              </w:rPr>
              <w:t>3 общественных территорий</w:t>
            </w:r>
          </w:p>
        </w:tc>
      </w:tr>
    </w:tbl>
    <w:p w:rsidR="00B62146" w:rsidRPr="009D6EBB" w:rsidRDefault="00B62146" w:rsidP="00B62146">
      <w:pPr>
        <w:spacing w:after="0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spacing w:line="276" w:lineRule="auto"/>
        <w:jc w:val="center"/>
        <w:outlineLvl w:val="2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Раздел I. Характеристика сферы реализации подпрограммы,</w:t>
      </w:r>
    </w:p>
    <w:p w:rsidR="00B62146" w:rsidRPr="009D6EBB" w:rsidRDefault="00B62146" w:rsidP="00B62146">
      <w:pPr>
        <w:pStyle w:val="ConsPlusNormal"/>
        <w:spacing w:line="276" w:lineRule="auto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описание основных проблем в указанной сфере</w:t>
      </w:r>
    </w:p>
    <w:p w:rsidR="00B62146" w:rsidRPr="009D6EBB" w:rsidRDefault="00B62146" w:rsidP="00B62146">
      <w:pPr>
        <w:pStyle w:val="ConsPlusNormal"/>
        <w:spacing w:line="276" w:lineRule="auto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и прогноз ее развития</w:t>
      </w:r>
    </w:p>
    <w:p w:rsidR="00B62146" w:rsidRPr="009D6EBB" w:rsidRDefault="00B62146" w:rsidP="00B62146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По состоянию на 1 января 2022 г. на территории Вурнарского муниципального округа Чува</w:t>
      </w:r>
      <w:r w:rsidRPr="009D6EBB">
        <w:rPr>
          <w:rFonts w:ascii="Times New Roman" w:hAnsi="Times New Roman"/>
        </w:rPr>
        <w:t>ш</w:t>
      </w:r>
      <w:r w:rsidRPr="009D6EBB">
        <w:rPr>
          <w:rFonts w:ascii="Times New Roman" w:hAnsi="Times New Roman"/>
        </w:rPr>
        <w:t>ской Республики в населенных пунктах численностью свыше 1000 человек общее количество объектов благоустройства составляет</w:t>
      </w:r>
      <w:r w:rsidRPr="009D6EBB">
        <w:rPr>
          <w:rFonts w:ascii="Times New Roman" w:hAnsi="Times New Roman"/>
          <w:color w:val="FF0000"/>
        </w:rPr>
        <w:t xml:space="preserve"> 32 ед</w:t>
      </w:r>
      <w:r w:rsidRPr="009D6EBB">
        <w:rPr>
          <w:rFonts w:ascii="Times New Roman" w:hAnsi="Times New Roman"/>
        </w:rPr>
        <w:t>., из них: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  <w:color w:val="FF0000"/>
        </w:rPr>
        <w:t>дворовых территорий – 29 ед.;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общественных территорий – 3 ед.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Анализ сферы благоустройства территорий в поселениях Вурнарского муниципального округа показал необходимость системного решения проблем благоустройства дворовых и общественных те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>риторий.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Для повышения уровня и качества жизни населения необходимо устранить основные системные проблемы: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недостаточное бюджетное финансирование благоустройства и озеленения населенных пунктов;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неудовлетворительное состояние асфальтобетонного покрытия на придомовых и общественных территориях;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недостаточная обеспеченность жилой среды элементами благоустройства (урны, скамейки, де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>ские и спортивные площадки, парковочные карманы, освещение, объекты, предназначенные для о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>служивания лиц с ограниченными возможностями);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неудовлетворительное состояние большого количества зеленых насаждений.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 рамках подпрограммы будет реализовано основное мероприятие, которое направлено на реал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зацию поставленных целей и задач подпрограммы «Благоустройство дворовых и общественных терр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торий Вурнарского муниципального округа Чувашской Республики» муниципальной программы «Формирование современной городской среды на территории Вурнарского муниципального округа Чувашской Республики» на 2023-2030 годы (далее - подпрограмма). Основное мероприятие подразд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ляется на отдельное мероприятие, </w:t>
      </w:r>
      <w:proofErr w:type="gramStart"/>
      <w:r w:rsidRPr="009D6EBB">
        <w:rPr>
          <w:rFonts w:ascii="Times New Roman" w:hAnsi="Times New Roman"/>
        </w:rPr>
        <w:t>реализация</w:t>
      </w:r>
      <w:proofErr w:type="gramEnd"/>
      <w:r w:rsidRPr="009D6EBB">
        <w:rPr>
          <w:rFonts w:ascii="Times New Roman" w:hAnsi="Times New Roman"/>
        </w:rPr>
        <w:t xml:space="preserve"> которой позволит обеспечить достижение целевых и</w:t>
      </w:r>
      <w:r w:rsidRPr="009D6EBB">
        <w:rPr>
          <w:rFonts w:ascii="Times New Roman" w:hAnsi="Times New Roman"/>
        </w:rPr>
        <w:t>н</w:t>
      </w:r>
      <w:r w:rsidRPr="009D6EBB">
        <w:rPr>
          <w:rFonts w:ascii="Times New Roman" w:hAnsi="Times New Roman"/>
        </w:rPr>
        <w:t>дикаторов и показателей подпрограммы.</w:t>
      </w:r>
    </w:p>
    <w:p w:rsidR="00B62146" w:rsidRPr="009D6EBB" w:rsidRDefault="00B62146" w:rsidP="00B62146">
      <w:pPr>
        <w:spacing w:after="0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pStyle w:val="ConsPlusNormal"/>
        <w:spacing w:line="276" w:lineRule="auto"/>
        <w:jc w:val="center"/>
        <w:outlineLvl w:val="2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Раздел II. Приоритеты, цели и задачи в сфере реализации подпрограммы.</w:t>
      </w:r>
    </w:p>
    <w:p w:rsidR="00B62146" w:rsidRPr="009D6EBB" w:rsidRDefault="00B62146" w:rsidP="00B62146">
      <w:pPr>
        <w:pStyle w:val="ConsPlusNormal"/>
        <w:spacing w:line="276" w:lineRule="auto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Индикаторы достижения целей и решения задач, описание</w:t>
      </w:r>
    </w:p>
    <w:p w:rsidR="00B62146" w:rsidRPr="009D6EBB" w:rsidRDefault="00B62146" w:rsidP="00B62146">
      <w:pPr>
        <w:pStyle w:val="ConsPlusNormal"/>
        <w:spacing w:line="276" w:lineRule="auto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основных ожидаемых конечных результатов подпрограммы,</w:t>
      </w:r>
    </w:p>
    <w:p w:rsidR="00B62146" w:rsidRPr="009D6EBB" w:rsidRDefault="00B62146" w:rsidP="00B62146">
      <w:pPr>
        <w:pStyle w:val="ConsPlusNormal"/>
        <w:spacing w:line="276" w:lineRule="auto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срок и этапы реализации подпрограммы</w:t>
      </w:r>
    </w:p>
    <w:p w:rsidR="00B62146" w:rsidRPr="009D6EBB" w:rsidRDefault="00B62146" w:rsidP="00B62146">
      <w:pPr>
        <w:pStyle w:val="ConsPlusNormal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Приоритетом реализации подпрограммы является повышение уровня благоустройства террит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>рий сельских и городского поселений.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Целью подпрограммы является повышение качества и комфорта городской среды на территории Вурнарского муниципального округа Чувашской Республики.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Задачами подпрограммы являются: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формирование современной городской среды для жителей Вурнарского муниципального округа Чувашской Республики;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lastRenderedPageBreak/>
        <w:t>создание условий для повышения благоустройства территорий поселений Вурнарского муниц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пального округа;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улучшение эстетического облика населенных пунктов Вурнарского муниципального округа;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Реализация подпрограммы осуществляется в 2023 - 2030 годах.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Основными целевыми индикаторами и показателями подпрограммы являются: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</w:rPr>
        <w:t xml:space="preserve">количество благоустроенных дворовых </w:t>
      </w:r>
      <w:r w:rsidRPr="009D6EBB">
        <w:rPr>
          <w:rFonts w:ascii="Times New Roman" w:hAnsi="Times New Roman"/>
          <w:color w:val="FF0000"/>
        </w:rPr>
        <w:t>территорий 29 единиц;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количество благоустроенных общественных территорий 3 единицы.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Основными ожидаемыми результатами реализации подпрограммы являются: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повышение уровня благоустройства дворовых и общественных территорий;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создание комфортных условий проживания для населения Вурнарского муниципального округа Чувашской Республики;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улучшение эстетического облика населенных пунктов Вурнарского муниципального округа Ч</w:t>
      </w:r>
      <w:r w:rsidRPr="009D6EBB">
        <w:rPr>
          <w:rFonts w:ascii="Times New Roman" w:hAnsi="Times New Roman"/>
        </w:rPr>
        <w:t>у</w:t>
      </w:r>
      <w:r w:rsidRPr="009D6EBB">
        <w:rPr>
          <w:rFonts w:ascii="Times New Roman" w:hAnsi="Times New Roman"/>
        </w:rPr>
        <w:t>вашской Республики.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Сведения о целевых индикаторах  и показателях подпрограммы приведены в приложении №1 к подпрограмме.</w:t>
      </w:r>
    </w:p>
    <w:p w:rsidR="00B62146" w:rsidRPr="009D6EBB" w:rsidRDefault="00B62146" w:rsidP="00B62146">
      <w:pPr>
        <w:spacing w:after="0"/>
        <w:rPr>
          <w:rFonts w:ascii="Times New Roman" w:hAnsi="Times New Roman"/>
        </w:rPr>
      </w:pP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Раздел III. Характеристика основных мероприятий подпрограммы</w:t>
      </w:r>
    </w:p>
    <w:p w:rsidR="00B62146" w:rsidRPr="009D6EBB" w:rsidRDefault="00B62146" w:rsidP="00B62146">
      <w:pPr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Основное мероприятие подпрограммы направлено на реализацию поставленных целей и задач подпрограммы и Муниципальной программы в целом. Основное мероприятие подпрограммы подра</w:t>
      </w:r>
      <w:r w:rsidRPr="009D6EBB">
        <w:rPr>
          <w:rFonts w:ascii="Times New Roman" w:hAnsi="Times New Roman"/>
        </w:rPr>
        <w:t>з</w:t>
      </w:r>
      <w:r w:rsidRPr="009D6EBB">
        <w:rPr>
          <w:rFonts w:ascii="Times New Roman" w:hAnsi="Times New Roman"/>
        </w:rPr>
        <w:t xml:space="preserve">деляется на отдельное мероприятие, реализация которой обеспечит достижение целевых индикаторов и показателей подпрограммы. 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Подпрограмма содержит основное мероприятие: </w:t>
      </w:r>
    </w:p>
    <w:p w:rsidR="00B62146" w:rsidRPr="009D6EBB" w:rsidRDefault="00B62146" w:rsidP="00B62146">
      <w:pPr>
        <w:pStyle w:val="11"/>
        <w:tabs>
          <w:tab w:val="left" w:pos="15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    «Формирование комфортной городской среды».</w:t>
      </w:r>
    </w:p>
    <w:p w:rsidR="00B62146" w:rsidRPr="009D6EBB" w:rsidRDefault="00B62146" w:rsidP="00B62146">
      <w:pPr>
        <w:pStyle w:val="11"/>
        <w:tabs>
          <w:tab w:val="left" w:pos="15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         Мероприятие: «Благоустройство дворовых и общественных территорий Вурнарского муниц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пального округа Чувашской Республики».</w:t>
      </w:r>
    </w:p>
    <w:p w:rsidR="00B62146" w:rsidRPr="009D6EBB" w:rsidRDefault="00B62146" w:rsidP="00B62146">
      <w:pPr>
        <w:pStyle w:val="11"/>
        <w:tabs>
          <w:tab w:val="left" w:pos="1501"/>
        </w:tabs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  <w:r w:rsidRPr="009D6EBB">
        <w:rPr>
          <w:rFonts w:ascii="Times New Roman" w:hAnsi="Times New Roman"/>
        </w:rPr>
        <w:t xml:space="preserve">         В результате реализации данных мероприятий количество благоустроенных общественных те</w:t>
      </w:r>
      <w:r w:rsidRPr="009D6EBB">
        <w:rPr>
          <w:rFonts w:ascii="Times New Roman" w:hAnsi="Times New Roman"/>
        </w:rPr>
        <w:t>р</w:t>
      </w:r>
      <w:r w:rsidRPr="009D6EBB">
        <w:rPr>
          <w:rFonts w:ascii="Times New Roman" w:hAnsi="Times New Roman"/>
        </w:rPr>
        <w:t>риторий – 3 единицы,</w:t>
      </w:r>
      <w:r w:rsidRPr="009D6EBB">
        <w:rPr>
          <w:rFonts w:ascii="Times New Roman" w:hAnsi="Times New Roman"/>
          <w:color w:val="FF0000"/>
        </w:rPr>
        <w:t xml:space="preserve"> количество благоустроенных дворовых территорий  - 29 единиц. </w:t>
      </w: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  <w:b/>
        </w:rPr>
      </w:pP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Раздел IV. Характеристика основных мероприятий, реализуемых</w:t>
      </w: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администрациями поселений Вурнарского муниципального округа Чувашской Республики</w:t>
      </w: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</w:rPr>
      </w:pP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Подпрограмма направлена на вовлечение администраций поселений Вурнарского муниципальн</w:t>
      </w:r>
      <w:r w:rsidRPr="009D6EBB">
        <w:rPr>
          <w:rFonts w:ascii="Times New Roman" w:hAnsi="Times New Roman"/>
        </w:rPr>
        <w:t>о</w:t>
      </w:r>
      <w:r w:rsidRPr="009D6EBB">
        <w:rPr>
          <w:rFonts w:ascii="Times New Roman" w:hAnsi="Times New Roman"/>
        </w:rPr>
        <w:t xml:space="preserve">го округа в непосредственную работу по реализации на территории Вурнарского муниципального округа Чувашской Республики приоритетного проекта «Формирование современной городской среды на территории Вурнарского муниципального округа Чувашской Республики». 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В рамках реализации подпрограммы администрациями поселений Вурнарского муниципального округа планируется осуществление мероприятий по благоустройству дворовых и общественных терр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торий, в том числе мероприятий, направленных на формирование доступной городской среды для м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 xml:space="preserve">ломобильных групп населения. </w:t>
      </w:r>
    </w:p>
    <w:p w:rsidR="00B62146" w:rsidRPr="009D6EBB" w:rsidRDefault="00B62146" w:rsidP="00B62146">
      <w:pPr>
        <w:spacing w:after="0"/>
        <w:ind w:firstLine="540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Раздел V. Обоснование объема финансовых ресурсов, необходимых для реализации подпр</w:t>
      </w:r>
      <w:r w:rsidRPr="009D6EBB">
        <w:rPr>
          <w:rFonts w:ascii="Times New Roman" w:hAnsi="Times New Roman"/>
          <w:b/>
        </w:rPr>
        <w:t>о</w:t>
      </w:r>
      <w:r w:rsidRPr="009D6EBB">
        <w:rPr>
          <w:rFonts w:ascii="Times New Roman" w:hAnsi="Times New Roman"/>
          <w:b/>
        </w:rPr>
        <w:t>граммы</w:t>
      </w: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62146" w:rsidRPr="009D6EBB" w:rsidRDefault="00B62146" w:rsidP="00B621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Финансирование подпрограммы осуществляется за счет средств федерального бюджета, респу</w:t>
      </w:r>
      <w:r w:rsidRPr="009D6EBB">
        <w:rPr>
          <w:rFonts w:ascii="Times New Roman" w:hAnsi="Times New Roman"/>
        </w:rPr>
        <w:t>б</w:t>
      </w:r>
      <w:r w:rsidRPr="009D6EBB">
        <w:rPr>
          <w:rFonts w:ascii="Times New Roman" w:hAnsi="Times New Roman"/>
        </w:rPr>
        <w:t>ликанского бюджета Чувашской Республики, бюджета Вурнарского муниципального округа и бюдж</w:t>
      </w:r>
      <w:r w:rsidRPr="009D6EBB">
        <w:rPr>
          <w:rFonts w:ascii="Times New Roman" w:hAnsi="Times New Roman"/>
        </w:rPr>
        <w:t>е</w:t>
      </w:r>
      <w:r w:rsidRPr="009D6EBB">
        <w:rPr>
          <w:rFonts w:ascii="Times New Roman" w:hAnsi="Times New Roman"/>
        </w:rPr>
        <w:t xml:space="preserve">тов поселений Вурнарского муниципального округа. </w:t>
      </w:r>
    </w:p>
    <w:p w:rsidR="006343D2" w:rsidRPr="00C36272" w:rsidRDefault="00B62146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9D6EBB">
        <w:rPr>
          <w:rFonts w:ascii="Times New Roman" w:hAnsi="Times New Roman"/>
        </w:rPr>
        <w:t xml:space="preserve">Общий объем финансирования муниципальной подпрограммы в 2023 – 2030 годах составляет - </w:t>
      </w:r>
      <w:r w:rsidR="006343D2" w:rsidRPr="00C36272">
        <w:rPr>
          <w:rFonts w:ascii="Times New Roman" w:hAnsi="Times New Roman"/>
          <w:lang w:eastAsia="en-US"/>
        </w:rPr>
        <w:t>233 504,18 тыс. рублей, в том числе: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2023 году – 44 857,97 тыс. рублей;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2024 году – 26 871,58 тыс. рублей;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2025 году – 26 962,44 тыс. рублей;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2026-2030 годах – 134 812,19 тыс. рублей;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 xml:space="preserve">федерального бюджета – </w:t>
      </w:r>
      <w:r>
        <w:rPr>
          <w:rFonts w:ascii="Times New Roman" w:hAnsi="Times New Roman"/>
          <w:lang w:eastAsia="en-US"/>
        </w:rPr>
        <w:t>64 266,31</w:t>
      </w:r>
      <w:r w:rsidRPr="00C36272">
        <w:rPr>
          <w:rFonts w:ascii="Times New Roman" w:hAnsi="Times New Roman"/>
          <w:lang w:eastAsia="en-US"/>
        </w:rPr>
        <w:t xml:space="preserve"> тыс. рублей (0%), в том числе: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2023 году – 7 352,87 тыс. рублей;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2024 году – 8 149,63 тыс. рублей;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t>в 2025 году – 8 127,30 тыс. рублей;</w:t>
      </w:r>
    </w:p>
    <w:p w:rsidR="006343D2" w:rsidRPr="00C36272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36272">
        <w:rPr>
          <w:rFonts w:ascii="Times New Roman" w:hAnsi="Times New Roman"/>
          <w:lang w:eastAsia="en-US"/>
        </w:rPr>
        <w:lastRenderedPageBreak/>
        <w:t>в 2026-2030 годах – 40 636,51 тыс. рублей;</w:t>
      </w:r>
    </w:p>
    <w:p w:rsidR="006343D2" w:rsidRPr="00042364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республиканского бюджета Чувашской Республики – 1 165,33 тыс. рублей (0%), в том числе:</w:t>
      </w:r>
    </w:p>
    <w:p w:rsidR="006343D2" w:rsidRPr="00042364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2023 году – 51,99 тыс. рублей;</w:t>
      </w:r>
    </w:p>
    <w:p w:rsidR="006343D2" w:rsidRPr="00042364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2024 году – 57,62 тыс. рублей;</w:t>
      </w:r>
    </w:p>
    <w:p w:rsidR="006343D2" w:rsidRPr="00042364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2025 году – 175,95 тыс. рублей;</w:t>
      </w:r>
    </w:p>
    <w:p w:rsidR="006343D2" w:rsidRPr="00042364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042364">
        <w:rPr>
          <w:rFonts w:ascii="Times New Roman" w:hAnsi="Times New Roman"/>
          <w:lang w:eastAsia="en-US"/>
        </w:rPr>
        <w:t>в 2026-2030 годах – 879,76 тыс. рублей;</w:t>
      </w:r>
    </w:p>
    <w:p w:rsidR="006343D2" w:rsidRPr="00EF0B87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бюджета Вурнарского муниципального округа Чувашской Республики  – 168 072,54 тыс. рублей, в том числе:</w:t>
      </w:r>
    </w:p>
    <w:p w:rsidR="006343D2" w:rsidRPr="00EF0B87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в 2023 году – 37 453,11 тыс. рублей;</w:t>
      </w:r>
    </w:p>
    <w:p w:rsidR="006343D2" w:rsidRPr="00EF0B87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в 2024 году – 18 664,33 тыс. рублей;</w:t>
      </w:r>
    </w:p>
    <w:p w:rsidR="006343D2" w:rsidRPr="00EF0B87" w:rsidRDefault="006343D2" w:rsidP="006343D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EF0B87">
        <w:rPr>
          <w:rFonts w:ascii="Times New Roman" w:hAnsi="Times New Roman"/>
          <w:lang w:eastAsia="en-US"/>
        </w:rPr>
        <w:t>в 2025 году – 18 659,18 тыс. рублей;</w:t>
      </w:r>
    </w:p>
    <w:p w:rsidR="00B62146" w:rsidRPr="009D6EBB" w:rsidRDefault="006343D2" w:rsidP="006343D2">
      <w:pPr>
        <w:pStyle w:val="11"/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FF0000"/>
        </w:rPr>
      </w:pPr>
      <w:r w:rsidRPr="00EF0B87">
        <w:rPr>
          <w:rFonts w:ascii="Times New Roman" w:hAnsi="Times New Roman"/>
        </w:rPr>
        <w:t>в 2026-2030 годах – 93 295,92 тыс. рублей</w:t>
      </w:r>
    </w:p>
    <w:p w:rsidR="00B62146" w:rsidRPr="009D6EBB" w:rsidRDefault="00B62146" w:rsidP="006343D2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При составлении проекта консолидированного бюджета Вурнарского муниципального округа Чувашской Республики на очередной финансовый год и плановый период указанные суммы финанс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рования мероприятий подпрограммы могут быть скорректированы.</w:t>
      </w:r>
    </w:p>
    <w:p w:rsidR="00B62146" w:rsidRPr="009D6EBB" w:rsidRDefault="00B62146" w:rsidP="00B62146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 w:rsidRPr="009D6EBB">
        <w:rPr>
          <w:rFonts w:ascii="Times New Roman" w:hAnsi="Times New Roman"/>
        </w:rPr>
        <w:t>Ресурсное обеспечение реализации подпрограммы за счет всех источников финансирования пр</w:t>
      </w:r>
      <w:r w:rsidRPr="009D6EBB">
        <w:rPr>
          <w:rFonts w:ascii="Times New Roman" w:hAnsi="Times New Roman"/>
        </w:rPr>
        <w:t>и</w:t>
      </w:r>
      <w:r w:rsidRPr="009D6EBB">
        <w:rPr>
          <w:rFonts w:ascii="Times New Roman" w:hAnsi="Times New Roman"/>
        </w:rPr>
        <w:t>ведено в приложении № 2 к настоящей подпрограмме.</w:t>
      </w: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  <w:b/>
        </w:rPr>
      </w:pPr>
    </w:p>
    <w:p w:rsidR="00B62146" w:rsidRPr="009D6EBB" w:rsidRDefault="00B62146" w:rsidP="00B62146">
      <w:pPr>
        <w:spacing w:after="0"/>
        <w:ind w:firstLine="540"/>
        <w:jc w:val="center"/>
        <w:rPr>
          <w:rFonts w:ascii="Times New Roman" w:hAnsi="Times New Roman"/>
          <w:b/>
        </w:rPr>
      </w:pPr>
      <w:r w:rsidRPr="009D6EBB">
        <w:rPr>
          <w:rFonts w:ascii="Times New Roman" w:hAnsi="Times New Roman"/>
          <w:b/>
        </w:rPr>
        <w:t>Раздел VI. Анализ рисков реализации подпрограммы и описание мер управления рисками реализации подпрограммы</w:t>
      </w:r>
    </w:p>
    <w:p w:rsidR="00B62146" w:rsidRPr="009D6EBB" w:rsidRDefault="00B62146" w:rsidP="00B62146">
      <w:pPr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B62146" w:rsidRPr="009D6EBB" w:rsidRDefault="00B62146" w:rsidP="00B6214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Рисками, оказывающими влияние на достижение цели и решение задач, в рамках реализации подпрограммы являются: </w:t>
      </w:r>
    </w:p>
    <w:p w:rsidR="00B62146" w:rsidRPr="009D6EBB" w:rsidRDefault="00B62146" w:rsidP="00B6214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1. бюджетные риски, связанные с дефицитом бюджетов разных уровней.</w:t>
      </w:r>
    </w:p>
    <w:p w:rsidR="00B62146" w:rsidRPr="009D6EBB" w:rsidRDefault="00B62146" w:rsidP="00B6214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 xml:space="preserve">2. управленческие (внутренние) риски, связанные с неэффективным управлением настоящей подпрограммой, низким качеством межведомственного взаимодействия, недостаточным </w:t>
      </w:r>
      <w:proofErr w:type="gramStart"/>
      <w:r w:rsidRPr="009D6EBB">
        <w:rPr>
          <w:rFonts w:ascii="Times New Roman" w:hAnsi="Times New Roman"/>
        </w:rPr>
        <w:t>контролем за</w:t>
      </w:r>
      <w:proofErr w:type="gramEnd"/>
      <w:r w:rsidRPr="009D6EBB">
        <w:rPr>
          <w:rFonts w:ascii="Times New Roman" w:hAnsi="Times New Roman"/>
        </w:rPr>
        <w:t xml:space="preserve"> реализацией мероприятий.</w:t>
      </w:r>
    </w:p>
    <w:p w:rsidR="00B62146" w:rsidRPr="009D6EBB" w:rsidRDefault="00B62146" w:rsidP="00B6214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Мероприятия по предупреждению рисков:</w:t>
      </w:r>
    </w:p>
    <w:p w:rsidR="00B62146" w:rsidRPr="009D6EBB" w:rsidRDefault="00B62146" w:rsidP="00B6214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получение администрациями поселений Вурнарского муниципального округа субсидий на ре</w:t>
      </w:r>
      <w:r w:rsidRPr="009D6EBB">
        <w:rPr>
          <w:rFonts w:ascii="Times New Roman" w:hAnsi="Times New Roman"/>
        </w:rPr>
        <w:t>а</w:t>
      </w:r>
      <w:r w:rsidRPr="009D6EBB">
        <w:rPr>
          <w:rFonts w:ascii="Times New Roman" w:hAnsi="Times New Roman"/>
        </w:rPr>
        <w:t>лизацию мероприятий по благоустройству за счет средств федерального бюджета и республиканского бюджета Чувашской Республики;</w:t>
      </w:r>
    </w:p>
    <w:p w:rsidR="00B62146" w:rsidRPr="009D6EBB" w:rsidRDefault="00B62146" w:rsidP="00B62146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- формирование четких графиков реализации соглашений о предоставлении субсидий с конкре</w:t>
      </w:r>
      <w:r w:rsidRPr="009D6EBB">
        <w:rPr>
          <w:rFonts w:ascii="Times New Roman" w:hAnsi="Times New Roman"/>
        </w:rPr>
        <w:t>т</w:t>
      </w:r>
      <w:r w:rsidRPr="009D6EBB">
        <w:rPr>
          <w:rFonts w:ascii="Times New Roman" w:hAnsi="Times New Roman"/>
        </w:rPr>
        <w:t>ными мероприятиями, сроками их исполнения и ответственными лицами.</w:t>
      </w:r>
    </w:p>
    <w:p w:rsidR="00B62146" w:rsidRPr="009D6EBB" w:rsidRDefault="00B62146" w:rsidP="00B6214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6EBB">
        <w:rPr>
          <w:rFonts w:ascii="Times New Roman" w:hAnsi="Times New Roman"/>
        </w:rPr>
        <w:t>Подпрограмма представляет собой управленческий инструмент, позволяющий в определенной степени решать указанные проблемы.</w:t>
      </w:r>
    </w:p>
    <w:p w:rsidR="00BB699D" w:rsidRDefault="00BB699D" w:rsidP="00BB699D">
      <w:pPr>
        <w:spacing w:after="0"/>
        <w:rPr>
          <w:rFonts w:ascii="Times New Roman" w:hAnsi="Times New Roman"/>
        </w:rPr>
      </w:pPr>
    </w:p>
    <w:p w:rsidR="009D6EBB" w:rsidRDefault="009D6EBB" w:rsidP="00BB699D">
      <w:pPr>
        <w:spacing w:after="0"/>
        <w:rPr>
          <w:rFonts w:ascii="Times New Roman" w:hAnsi="Times New Roman"/>
        </w:rPr>
      </w:pPr>
    </w:p>
    <w:p w:rsidR="009D6EBB" w:rsidRDefault="009D6EBB" w:rsidP="00BB699D">
      <w:pPr>
        <w:spacing w:after="0"/>
        <w:rPr>
          <w:rFonts w:ascii="Times New Roman" w:hAnsi="Times New Roman"/>
        </w:rPr>
      </w:pPr>
    </w:p>
    <w:p w:rsidR="009D6EBB" w:rsidRDefault="009D6EBB" w:rsidP="00BB699D">
      <w:pPr>
        <w:spacing w:after="0"/>
        <w:rPr>
          <w:rFonts w:ascii="Times New Roman" w:hAnsi="Times New Roman"/>
        </w:rPr>
      </w:pPr>
    </w:p>
    <w:p w:rsidR="009D6EBB" w:rsidRDefault="009D6EBB" w:rsidP="00BB699D">
      <w:pPr>
        <w:spacing w:after="0"/>
        <w:rPr>
          <w:rFonts w:ascii="Times New Roman" w:hAnsi="Times New Roman"/>
        </w:rPr>
      </w:pPr>
    </w:p>
    <w:p w:rsidR="009D6EBB" w:rsidRDefault="009D6EBB" w:rsidP="00BB699D">
      <w:pPr>
        <w:spacing w:after="0"/>
        <w:rPr>
          <w:rFonts w:ascii="Times New Roman" w:hAnsi="Times New Roman"/>
        </w:rPr>
        <w:sectPr w:rsidR="009D6EBB" w:rsidSect="001E1F85">
          <w:pgSz w:w="11906" w:h="16838"/>
          <w:pgMar w:top="673" w:right="992" w:bottom="851" w:left="1134" w:header="284" w:footer="270" w:gutter="0"/>
          <w:cols w:space="708"/>
          <w:docGrid w:linePitch="360"/>
        </w:sectPr>
      </w:pPr>
    </w:p>
    <w:p w:rsidR="00DC6FD6" w:rsidRPr="009D6EBB" w:rsidRDefault="00DC6FD6" w:rsidP="002B40F3">
      <w:pPr>
        <w:spacing w:after="0"/>
        <w:rPr>
          <w:rFonts w:ascii="Times New Roman" w:hAnsi="Times New Roman"/>
        </w:rPr>
      </w:pPr>
    </w:p>
    <w:sectPr w:rsidR="00DC6FD6" w:rsidRPr="009D6EBB" w:rsidSect="00DC6FD6">
      <w:pgSz w:w="16838" w:h="11906" w:orient="landscape"/>
      <w:pgMar w:top="1418" w:right="167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F3" w:rsidRDefault="000B1AF3" w:rsidP="00077436">
      <w:pPr>
        <w:spacing w:after="0" w:line="240" w:lineRule="auto"/>
      </w:pPr>
      <w:r>
        <w:separator/>
      </w:r>
    </w:p>
  </w:endnote>
  <w:endnote w:type="continuationSeparator" w:id="0">
    <w:p w:rsidR="000B1AF3" w:rsidRDefault="000B1AF3" w:rsidP="0007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F3" w:rsidRDefault="000B1AF3" w:rsidP="00077436">
      <w:pPr>
        <w:spacing w:after="0" w:line="240" w:lineRule="auto"/>
      </w:pPr>
      <w:r>
        <w:separator/>
      </w:r>
    </w:p>
  </w:footnote>
  <w:footnote w:type="continuationSeparator" w:id="0">
    <w:p w:rsidR="000B1AF3" w:rsidRDefault="000B1AF3" w:rsidP="0007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83486"/>
    <w:multiLevelType w:val="multilevel"/>
    <w:tmpl w:val="505A0D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2D891B06"/>
    <w:multiLevelType w:val="hybridMultilevel"/>
    <w:tmpl w:val="3E62989C"/>
    <w:lvl w:ilvl="0" w:tplc="2654D0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03FEC"/>
    <w:multiLevelType w:val="hybridMultilevel"/>
    <w:tmpl w:val="8332B868"/>
    <w:lvl w:ilvl="0" w:tplc="4DB6B7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0964001"/>
    <w:multiLevelType w:val="hybridMultilevel"/>
    <w:tmpl w:val="282C8230"/>
    <w:lvl w:ilvl="0" w:tplc="46AC9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D00503"/>
    <w:multiLevelType w:val="hybridMultilevel"/>
    <w:tmpl w:val="95066CCE"/>
    <w:lvl w:ilvl="0" w:tplc="97483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7357E"/>
    <w:multiLevelType w:val="hybridMultilevel"/>
    <w:tmpl w:val="E0C4392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202CE5"/>
    <w:multiLevelType w:val="hybridMultilevel"/>
    <w:tmpl w:val="1FE4C668"/>
    <w:lvl w:ilvl="0" w:tplc="1032BC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E388E"/>
    <w:multiLevelType w:val="hybridMultilevel"/>
    <w:tmpl w:val="E0C4392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B10"/>
    <w:rsid w:val="00000191"/>
    <w:rsid w:val="00001931"/>
    <w:rsid w:val="00004243"/>
    <w:rsid w:val="00004EA0"/>
    <w:rsid w:val="000051B7"/>
    <w:rsid w:val="000136A9"/>
    <w:rsid w:val="000208D3"/>
    <w:rsid w:val="00020DC4"/>
    <w:rsid w:val="000261FD"/>
    <w:rsid w:val="0003180D"/>
    <w:rsid w:val="00040DE3"/>
    <w:rsid w:val="00042087"/>
    <w:rsid w:val="00042364"/>
    <w:rsid w:val="00051320"/>
    <w:rsid w:val="00051FBE"/>
    <w:rsid w:val="0005683D"/>
    <w:rsid w:val="00061E40"/>
    <w:rsid w:val="00066346"/>
    <w:rsid w:val="000674DD"/>
    <w:rsid w:val="000678A9"/>
    <w:rsid w:val="000710A5"/>
    <w:rsid w:val="0007154D"/>
    <w:rsid w:val="00074D69"/>
    <w:rsid w:val="00075FAE"/>
    <w:rsid w:val="0007632D"/>
    <w:rsid w:val="00077436"/>
    <w:rsid w:val="00080430"/>
    <w:rsid w:val="000826FF"/>
    <w:rsid w:val="00085D45"/>
    <w:rsid w:val="00091625"/>
    <w:rsid w:val="00092491"/>
    <w:rsid w:val="000937FA"/>
    <w:rsid w:val="000953F9"/>
    <w:rsid w:val="00097FC0"/>
    <w:rsid w:val="000A5727"/>
    <w:rsid w:val="000A599A"/>
    <w:rsid w:val="000A657F"/>
    <w:rsid w:val="000B1AF3"/>
    <w:rsid w:val="000B1BF8"/>
    <w:rsid w:val="000B7470"/>
    <w:rsid w:val="000C097B"/>
    <w:rsid w:val="000C39F8"/>
    <w:rsid w:val="000D1023"/>
    <w:rsid w:val="000D179D"/>
    <w:rsid w:val="000D3FBD"/>
    <w:rsid w:val="000D48BF"/>
    <w:rsid w:val="000D76BD"/>
    <w:rsid w:val="000F0925"/>
    <w:rsid w:val="000F21BA"/>
    <w:rsid w:val="000F5795"/>
    <w:rsid w:val="000F64E8"/>
    <w:rsid w:val="000F7EEF"/>
    <w:rsid w:val="0010141B"/>
    <w:rsid w:val="00102650"/>
    <w:rsid w:val="00104B54"/>
    <w:rsid w:val="00105596"/>
    <w:rsid w:val="00110680"/>
    <w:rsid w:val="00111AE3"/>
    <w:rsid w:val="00112380"/>
    <w:rsid w:val="00122B85"/>
    <w:rsid w:val="0012426F"/>
    <w:rsid w:val="00125554"/>
    <w:rsid w:val="00126780"/>
    <w:rsid w:val="00136B57"/>
    <w:rsid w:val="00137B2A"/>
    <w:rsid w:val="00140CAD"/>
    <w:rsid w:val="00142ABA"/>
    <w:rsid w:val="00142CD5"/>
    <w:rsid w:val="00143D60"/>
    <w:rsid w:val="001441D0"/>
    <w:rsid w:val="00153606"/>
    <w:rsid w:val="001736A5"/>
    <w:rsid w:val="001829D1"/>
    <w:rsid w:val="00190C67"/>
    <w:rsid w:val="001915C1"/>
    <w:rsid w:val="00192501"/>
    <w:rsid w:val="00194863"/>
    <w:rsid w:val="001A1EB4"/>
    <w:rsid w:val="001A2358"/>
    <w:rsid w:val="001A2417"/>
    <w:rsid w:val="001A4607"/>
    <w:rsid w:val="001B0AF7"/>
    <w:rsid w:val="001B194E"/>
    <w:rsid w:val="001B1F9B"/>
    <w:rsid w:val="001C1A55"/>
    <w:rsid w:val="001C5B16"/>
    <w:rsid w:val="001C63EF"/>
    <w:rsid w:val="001D08CE"/>
    <w:rsid w:val="001D09FB"/>
    <w:rsid w:val="001D0D57"/>
    <w:rsid w:val="001D524A"/>
    <w:rsid w:val="001D77DE"/>
    <w:rsid w:val="001D7D03"/>
    <w:rsid w:val="001E0081"/>
    <w:rsid w:val="001E0307"/>
    <w:rsid w:val="001E165C"/>
    <w:rsid w:val="001E1B9C"/>
    <w:rsid w:val="001E1F85"/>
    <w:rsid w:val="001E6E56"/>
    <w:rsid w:val="001F21D0"/>
    <w:rsid w:val="002063B9"/>
    <w:rsid w:val="00211BBA"/>
    <w:rsid w:val="00223607"/>
    <w:rsid w:val="002236F7"/>
    <w:rsid w:val="002241D5"/>
    <w:rsid w:val="00224EA5"/>
    <w:rsid w:val="0022774F"/>
    <w:rsid w:val="00236C92"/>
    <w:rsid w:val="00243D4C"/>
    <w:rsid w:val="00244CEB"/>
    <w:rsid w:val="00246012"/>
    <w:rsid w:val="00246698"/>
    <w:rsid w:val="00253843"/>
    <w:rsid w:val="00263699"/>
    <w:rsid w:val="00266C67"/>
    <w:rsid w:val="00274498"/>
    <w:rsid w:val="00274E91"/>
    <w:rsid w:val="00282157"/>
    <w:rsid w:val="00282820"/>
    <w:rsid w:val="00283A99"/>
    <w:rsid w:val="00291C3F"/>
    <w:rsid w:val="0029499B"/>
    <w:rsid w:val="002954AD"/>
    <w:rsid w:val="00296F87"/>
    <w:rsid w:val="00297A05"/>
    <w:rsid w:val="002A00F2"/>
    <w:rsid w:val="002A2CB2"/>
    <w:rsid w:val="002A6704"/>
    <w:rsid w:val="002B3241"/>
    <w:rsid w:val="002B40F3"/>
    <w:rsid w:val="002B4950"/>
    <w:rsid w:val="002B681E"/>
    <w:rsid w:val="002B7011"/>
    <w:rsid w:val="002C0E50"/>
    <w:rsid w:val="002C2967"/>
    <w:rsid w:val="002C3219"/>
    <w:rsid w:val="002D3801"/>
    <w:rsid w:val="002E033C"/>
    <w:rsid w:val="002E095C"/>
    <w:rsid w:val="002E10A9"/>
    <w:rsid w:val="002E632C"/>
    <w:rsid w:val="002F0B75"/>
    <w:rsid w:val="002F0E60"/>
    <w:rsid w:val="002F5472"/>
    <w:rsid w:val="002F6520"/>
    <w:rsid w:val="002F7B6A"/>
    <w:rsid w:val="00300641"/>
    <w:rsid w:val="003013C6"/>
    <w:rsid w:val="00301F91"/>
    <w:rsid w:val="00311D33"/>
    <w:rsid w:val="0031333C"/>
    <w:rsid w:val="00314833"/>
    <w:rsid w:val="00316A6C"/>
    <w:rsid w:val="00316ED6"/>
    <w:rsid w:val="00317A27"/>
    <w:rsid w:val="003206FD"/>
    <w:rsid w:val="00322238"/>
    <w:rsid w:val="00322603"/>
    <w:rsid w:val="00325129"/>
    <w:rsid w:val="00325301"/>
    <w:rsid w:val="00330960"/>
    <w:rsid w:val="003316AE"/>
    <w:rsid w:val="00340C79"/>
    <w:rsid w:val="0034459E"/>
    <w:rsid w:val="00344C2E"/>
    <w:rsid w:val="00347E66"/>
    <w:rsid w:val="00350D84"/>
    <w:rsid w:val="0035446F"/>
    <w:rsid w:val="00354815"/>
    <w:rsid w:val="003573A8"/>
    <w:rsid w:val="00360C6E"/>
    <w:rsid w:val="00366B10"/>
    <w:rsid w:val="00370592"/>
    <w:rsid w:val="003719F5"/>
    <w:rsid w:val="003744B2"/>
    <w:rsid w:val="0038485C"/>
    <w:rsid w:val="0039600A"/>
    <w:rsid w:val="003964ED"/>
    <w:rsid w:val="00396E8B"/>
    <w:rsid w:val="003A1EC5"/>
    <w:rsid w:val="003A30A5"/>
    <w:rsid w:val="003A7D22"/>
    <w:rsid w:val="003B2E12"/>
    <w:rsid w:val="003B4BFF"/>
    <w:rsid w:val="003B59BA"/>
    <w:rsid w:val="003B65C5"/>
    <w:rsid w:val="003B75E3"/>
    <w:rsid w:val="003B7AFC"/>
    <w:rsid w:val="003C1541"/>
    <w:rsid w:val="003C1D7C"/>
    <w:rsid w:val="003C230F"/>
    <w:rsid w:val="003C3492"/>
    <w:rsid w:val="003C4659"/>
    <w:rsid w:val="003D1CDD"/>
    <w:rsid w:val="003D2719"/>
    <w:rsid w:val="003E3561"/>
    <w:rsid w:val="003E3721"/>
    <w:rsid w:val="003E411D"/>
    <w:rsid w:val="003E595D"/>
    <w:rsid w:val="003F1410"/>
    <w:rsid w:val="003F36F2"/>
    <w:rsid w:val="003F44B0"/>
    <w:rsid w:val="003F52A4"/>
    <w:rsid w:val="003F56A5"/>
    <w:rsid w:val="003F6A2E"/>
    <w:rsid w:val="003F7741"/>
    <w:rsid w:val="0040176E"/>
    <w:rsid w:val="00403AAD"/>
    <w:rsid w:val="00407A06"/>
    <w:rsid w:val="00412D28"/>
    <w:rsid w:val="00413856"/>
    <w:rsid w:val="0042302D"/>
    <w:rsid w:val="00426F23"/>
    <w:rsid w:val="004333A2"/>
    <w:rsid w:val="004402F8"/>
    <w:rsid w:val="00440BAA"/>
    <w:rsid w:val="00441ED6"/>
    <w:rsid w:val="00444526"/>
    <w:rsid w:val="00446317"/>
    <w:rsid w:val="00446D6B"/>
    <w:rsid w:val="00447DA3"/>
    <w:rsid w:val="00450BF9"/>
    <w:rsid w:val="004530F8"/>
    <w:rsid w:val="004558A6"/>
    <w:rsid w:val="00456164"/>
    <w:rsid w:val="004563F7"/>
    <w:rsid w:val="00460772"/>
    <w:rsid w:val="00460FC4"/>
    <w:rsid w:val="00462C00"/>
    <w:rsid w:val="0046372A"/>
    <w:rsid w:val="00467ABB"/>
    <w:rsid w:val="00471334"/>
    <w:rsid w:val="0047251E"/>
    <w:rsid w:val="0047663C"/>
    <w:rsid w:val="00476B81"/>
    <w:rsid w:val="00483B4D"/>
    <w:rsid w:val="00485D6C"/>
    <w:rsid w:val="00486A25"/>
    <w:rsid w:val="00493011"/>
    <w:rsid w:val="0049308A"/>
    <w:rsid w:val="004949C4"/>
    <w:rsid w:val="004952EE"/>
    <w:rsid w:val="004955D4"/>
    <w:rsid w:val="004A2A0C"/>
    <w:rsid w:val="004B132B"/>
    <w:rsid w:val="004B3D67"/>
    <w:rsid w:val="004B642D"/>
    <w:rsid w:val="004B73BA"/>
    <w:rsid w:val="004C33E5"/>
    <w:rsid w:val="004C7FCE"/>
    <w:rsid w:val="004D799E"/>
    <w:rsid w:val="004E1B00"/>
    <w:rsid w:val="004E4450"/>
    <w:rsid w:val="004E627C"/>
    <w:rsid w:val="004E7CB5"/>
    <w:rsid w:val="004F3E47"/>
    <w:rsid w:val="004F7578"/>
    <w:rsid w:val="004F77EE"/>
    <w:rsid w:val="00502ADB"/>
    <w:rsid w:val="00506E4B"/>
    <w:rsid w:val="005142F5"/>
    <w:rsid w:val="00517A1A"/>
    <w:rsid w:val="00517CC6"/>
    <w:rsid w:val="005256D2"/>
    <w:rsid w:val="00525D69"/>
    <w:rsid w:val="00531CD7"/>
    <w:rsid w:val="005322AF"/>
    <w:rsid w:val="00532CAA"/>
    <w:rsid w:val="00533759"/>
    <w:rsid w:val="005337A0"/>
    <w:rsid w:val="0054013F"/>
    <w:rsid w:val="00540A61"/>
    <w:rsid w:val="00541D12"/>
    <w:rsid w:val="00543757"/>
    <w:rsid w:val="00544818"/>
    <w:rsid w:val="00545800"/>
    <w:rsid w:val="005471C2"/>
    <w:rsid w:val="005479E6"/>
    <w:rsid w:val="00547AD6"/>
    <w:rsid w:val="00550202"/>
    <w:rsid w:val="00550ACD"/>
    <w:rsid w:val="00551175"/>
    <w:rsid w:val="00552DF9"/>
    <w:rsid w:val="00554007"/>
    <w:rsid w:val="005546EF"/>
    <w:rsid w:val="005559B7"/>
    <w:rsid w:val="00557630"/>
    <w:rsid w:val="00561902"/>
    <w:rsid w:val="00562891"/>
    <w:rsid w:val="00563C03"/>
    <w:rsid w:val="00566C8E"/>
    <w:rsid w:val="00571B08"/>
    <w:rsid w:val="005735F3"/>
    <w:rsid w:val="00580FF7"/>
    <w:rsid w:val="005816C9"/>
    <w:rsid w:val="00582E88"/>
    <w:rsid w:val="00592D32"/>
    <w:rsid w:val="00593605"/>
    <w:rsid w:val="005A2AD7"/>
    <w:rsid w:val="005A60C2"/>
    <w:rsid w:val="005A727E"/>
    <w:rsid w:val="005B0FD2"/>
    <w:rsid w:val="005B4A41"/>
    <w:rsid w:val="005C1803"/>
    <w:rsid w:val="005C43DD"/>
    <w:rsid w:val="005C48E7"/>
    <w:rsid w:val="005C6A5D"/>
    <w:rsid w:val="005D0A22"/>
    <w:rsid w:val="005D3011"/>
    <w:rsid w:val="005D3798"/>
    <w:rsid w:val="005D4746"/>
    <w:rsid w:val="005E0B15"/>
    <w:rsid w:val="005E1EF7"/>
    <w:rsid w:val="005E491F"/>
    <w:rsid w:val="005F2BE9"/>
    <w:rsid w:val="005F44C8"/>
    <w:rsid w:val="005F479D"/>
    <w:rsid w:val="005F5CE0"/>
    <w:rsid w:val="005F6E2E"/>
    <w:rsid w:val="0060651C"/>
    <w:rsid w:val="00606EB1"/>
    <w:rsid w:val="0061002F"/>
    <w:rsid w:val="00615608"/>
    <w:rsid w:val="00617126"/>
    <w:rsid w:val="00617564"/>
    <w:rsid w:val="00621461"/>
    <w:rsid w:val="00621835"/>
    <w:rsid w:val="006233F4"/>
    <w:rsid w:val="006249D9"/>
    <w:rsid w:val="00625A15"/>
    <w:rsid w:val="006309BE"/>
    <w:rsid w:val="006343D2"/>
    <w:rsid w:val="006358D3"/>
    <w:rsid w:val="00635CFE"/>
    <w:rsid w:val="006366E5"/>
    <w:rsid w:val="006368A5"/>
    <w:rsid w:val="00637E13"/>
    <w:rsid w:val="0065373B"/>
    <w:rsid w:val="00654B8B"/>
    <w:rsid w:val="006567BE"/>
    <w:rsid w:val="0066038F"/>
    <w:rsid w:val="00664D4B"/>
    <w:rsid w:val="00665B6C"/>
    <w:rsid w:val="0066607E"/>
    <w:rsid w:val="006669A3"/>
    <w:rsid w:val="00671ADF"/>
    <w:rsid w:val="0067409F"/>
    <w:rsid w:val="00674C07"/>
    <w:rsid w:val="006819C3"/>
    <w:rsid w:val="00682C09"/>
    <w:rsid w:val="0068484D"/>
    <w:rsid w:val="00684BB8"/>
    <w:rsid w:val="00695B67"/>
    <w:rsid w:val="006A17AE"/>
    <w:rsid w:val="006A19C3"/>
    <w:rsid w:val="006A4668"/>
    <w:rsid w:val="006A6B99"/>
    <w:rsid w:val="006B4591"/>
    <w:rsid w:val="006B5C6B"/>
    <w:rsid w:val="006B6F8D"/>
    <w:rsid w:val="006C3E3B"/>
    <w:rsid w:val="006C4313"/>
    <w:rsid w:val="006C4BF5"/>
    <w:rsid w:val="006C6B05"/>
    <w:rsid w:val="006D7541"/>
    <w:rsid w:val="006E06BD"/>
    <w:rsid w:val="006E0F28"/>
    <w:rsid w:val="006E5112"/>
    <w:rsid w:val="006E5616"/>
    <w:rsid w:val="006F074B"/>
    <w:rsid w:val="006F31B9"/>
    <w:rsid w:val="006F329C"/>
    <w:rsid w:val="006F40C2"/>
    <w:rsid w:val="006F6654"/>
    <w:rsid w:val="0070141B"/>
    <w:rsid w:val="0070341B"/>
    <w:rsid w:val="00704807"/>
    <w:rsid w:val="0071073C"/>
    <w:rsid w:val="00711F07"/>
    <w:rsid w:val="0072189E"/>
    <w:rsid w:val="00722934"/>
    <w:rsid w:val="00725637"/>
    <w:rsid w:val="00727DAF"/>
    <w:rsid w:val="00727E55"/>
    <w:rsid w:val="0073705B"/>
    <w:rsid w:val="007464D8"/>
    <w:rsid w:val="00752216"/>
    <w:rsid w:val="00754889"/>
    <w:rsid w:val="007551C8"/>
    <w:rsid w:val="00756859"/>
    <w:rsid w:val="00757308"/>
    <w:rsid w:val="00763B12"/>
    <w:rsid w:val="00763B5F"/>
    <w:rsid w:val="00766B17"/>
    <w:rsid w:val="00774B25"/>
    <w:rsid w:val="0077712A"/>
    <w:rsid w:val="007805F6"/>
    <w:rsid w:val="007828B0"/>
    <w:rsid w:val="007946B2"/>
    <w:rsid w:val="007A0F58"/>
    <w:rsid w:val="007A3E32"/>
    <w:rsid w:val="007A4709"/>
    <w:rsid w:val="007B17B7"/>
    <w:rsid w:val="007B7CEC"/>
    <w:rsid w:val="007C21B4"/>
    <w:rsid w:val="007C4957"/>
    <w:rsid w:val="007D7AFA"/>
    <w:rsid w:val="007E4C6C"/>
    <w:rsid w:val="007E7B68"/>
    <w:rsid w:val="007F40CB"/>
    <w:rsid w:val="007F5A8B"/>
    <w:rsid w:val="007F5C66"/>
    <w:rsid w:val="007F6ADD"/>
    <w:rsid w:val="007F7AB3"/>
    <w:rsid w:val="008005C2"/>
    <w:rsid w:val="00803FDC"/>
    <w:rsid w:val="008123E6"/>
    <w:rsid w:val="008126B4"/>
    <w:rsid w:val="00814CD0"/>
    <w:rsid w:val="008166FB"/>
    <w:rsid w:val="00820851"/>
    <w:rsid w:val="008209EE"/>
    <w:rsid w:val="008210D2"/>
    <w:rsid w:val="00823170"/>
    <w:rsid w:val="00824051"/>
    <w:rsid w:val="00825DE1"/>
    <w:rsid w:val="008272F7"/>
    <w:rsid w:val="00834B52"/>
    <w:rsid w:val="00844086"/>
    <w:rsid w:val="008447BF"/>
    <w:rsid w:val="008470F6"/>
    <w:rsid w:val="00852CC6"/>
    <w:rsid w:val="00857F76"/>
    <w:rsid w:val="00860888"/>
    <w:rsid w:val="00863142"/>
    <w:rsid w:val="00863BDD"/>
    <w:rsid w:val="00864238"/>
    <w:rsid w:val="00870503"/>
    <w:rsid w:val="008707BE"/>
    <w:rsid w:val="0087161D"/>
    <w:rsid w:val="00872033"/>
    <w:rsid w:val="00873DDD"/>
    <w:rsid w:val="00875ED9"/>
    <w:rsid w:val="00880F48"/>
    <w:rsid w:val="00883497"/>
    <w:rsid w:val="00884B60"/>
    <w:rsid w:val="00887C09"/>
    <w:rsid w:val="00895A80"/>
    <w:rsid w:val="008967D1"/>
    <w:rsid w:val="00897495"/>
    <w:rsid w:val="008A2B48"/>
    <w:rsid w:val="008A3D9D"/>
    <w:rsid w:val="008A4773"/>
    <w:rsid w:val="008A730D"/>
    <w:rsid w:val="008A7B0F"/>
    <w:rsid w:val="008B1FEF"/>
    <w:rsid w:val="008B2567"/>
    <w:rsid w:val="008B29B3"/>
    <w:rsid w:val="008B503D"/>
    <w:rsid w:val="008B6651"/>
    <w:rsid w:val="008C2417"/>
    <w:rsid w:val="008C6DE5"/>
    <w:rsid w:val="008D1951"/>
    <w:rsid w:val="008D455E"/>
    <w:rsid w:val="008D45B1"/>
    <w:rsid w:val="008E3136"/>
    <w:rsid w:val="008E5BF8"/>
    <w:rsid w:val="008F2E96"/>
    <w:rsid w:val="008F3562"/>
    <w:rsid w:val="008F3890"/>
    <w:rsid w:val="008F5479"/>
    <w:rsid w:val="00906EEF"/>
    <w:rsid w:val="0091022E"/>
    <w:rsid w:val="00911321"/>
    <w:rsid w:val="00917A3E"/>
    <w:rsid w:val="00920DA6"/>
    <w:rsid w:val="009313D8"/>
    <w:rsid w:val="00934C65"/>
    <w:rsid w:val="00954058"/>
    <w:rsid w:val="00957F0C"/>
    <w:rsid w:val="009639C0"/>
    <w:rsid w:val="00964099"/>
    <w:rsid w:val="00965ADA"/>
    <w:rsid w:val="00967982"/>
    <w:rsid w:val="009774E9"/>
    <w:rsid w:val="00991A4F"/>
    <w:rsid w:val="00991AC2"/>
    <w:rsid w:val="00992EF4"/>
    <w:rsid w:val="00993B80"/>
    <w:rsid w:val="00995BB5"/>
    <w:rsid w:val="00997719"/>
    <w:rsid w:val="009A1BBB"/>
    <w:rsid w:val="009B190D"/>
    <w:rsid w:val="009B36FF"/>
    <w:rsid w:val="009B5A20"/>
    <w:rsid w:val="009B79F4"/>
    <w:rsid w:val="009C05E9"/>
    <w:rsid w:val="009C0C42"/>
    <w:rsid w:val="009C1FD7"/>
    <w:rsid w:val="009C21E4"/>
    <w:rsid w:val="009D0760"/>
    <w:rsid w:val="009D087A"/>
    <w:rsid w:val="009D6EBB"/>
    <w:rsid w:val="009E172A"/>
    <w:rsid w:val="009E28C4"/>
    <w:rsid w:val="009E2E8C"/>
    <w:rsid w:val="009F2826"/>
    <w:rsid w:val="009F47CD"/>
    <w:rsid w:val="00A000A1"/>
    <w:rsid w:val="00A00FDD"/>
    <w:rsid w:val="00A01034"/>
    <w:rsid w:val="00A01BF3"/>
    <w:rsid w:val="00A04C24"/>
    <w:rsid w:val="00A06236"/>
    <w:rsid w:val="00A126E8"/>
    <w:rsid w:val="00A12953"/>
    <w:rsid w:val="00A12E05"/>
    <w:rsid w:val="00A14308"/>
    <w:rsid w:val="00A23603"/>
    <w:rsid w:val="00A34134"/>
    <w:rsid w:val="00A355E5"/>
    <w:rsid w:val="00A36C27"/>
    <w:rsid w:val="00A4297D"/>
    <w:rsid w:val="00A5347F"/>
    <w:rsid w:val="00A57848"/>
    <w:rsid w:val="00A6376B"/>
    <w:rsid w:val="00A64E1A"/>
    <w:rsid w:val="00A71B1D"/>
    <w:rsid w:val="00A74777"/>
    <w:rsid w:val="00A75068"/>
    <w:rsid w:val="00A778A7"/>
    <w:rsid w:val="00A77F3F"/>
    <w:rsid w:val="00A8113A"/>
    <w:rsid w:val="00A919A3"/>
    <w:rsid w:val="00A943BA"/>
    <w:rsid w:val="00A9789B"/>
    <w:rsid w:val="00AA43D8"/>
    <w:rsid w:val="00AA6BF6"/>
    <w:rsid w:val="00AA7005"/>
    <w:rsid w:val="00AB4BA2"/>
    <w:rsid w:val="00AB621A"/>
    <w:rsid w:val="00AC3413"/>
    <w:rsid w:val="00AC4A51"/>
    <w:rsid w:val="00AD02C0"/>
    <w:rsid w:val="00AD2F88"/>
    <w:rsid w:val="00AD3F28"/>
    <w:rsid w:val="00AD48F7"/>
    <w:rsid w:val="00AD5589"/>
    <w:rsid w:val="00AD5D28"/>
    <w:rsid w:val="00AE348A"/>
    <w:rsid w:val="00AE4B3A"/>
    <w:rsid w:val="00AE4B70"/>
    <w:rsid w:val="00AE4C5F"/>
    <w:rsid w:val="00AE77ED"/>
    <w:rsid w:val="00B0009C"/>
    <w:rsid w:val="00B01B1C"/>
    <w:rsid w:val="00B02B6C"/>
    <w:rsid w:val="00B043DD"/>
    <w:rsid w:val="00B07ECC"/>
    <w:rsid w:val="00B151A9"/>
    <w:rsid w:val="00B244F7"/>
    <w:rsid w:val="00B30268"/>
    <w:rsid w:val="00B30527"/>
    <w:rsid w:val="00B34D6B"/>
    <w:rsid w:val="00B35432"/>
    <w:rsid w:val="00B37C5A"/>
    <w:rsid w:val="00B45419"/>
    <w:rsid w:val="00B4562C"/>
    <w:rsid w:val="00B4748B"/>
    <w:rsid w:val="00B51D44"/>
    <w:rsid w:val="00B53307"/>
    <w:rsid w:val="00B54697"/>
    <w:rsid w:val="00B56438"/>
    <w:rsid w:val="00B62146"/>
    <w:rsid w:val="00B63497"/>
    <w:rsid w:val="00B6361B"/>
    <w:rsid w:val="00B64EB0"/>
    <w:rsid w:val="00B677FE"/>
    <w:rsid w:val="00B77B39"/>
    <w:rsid w:val="00B800B4"/>
    <w:rsid w:val="00B83C45"/>
    <w:rsid w:val="00B85526"/>
    <w:rsid w:val="00B8605A"/>
    <w:rsid w:val="00B87425"/>
    <w:rsid w:val="00BA0C08"/>
    <w:rsid w:val="00BA17C3"/>
    <w:rsid w:val="00BA1DA4"/>
    <w:rsid w:val="00BA2DF0"/>
    <w:rsid w:val="00BA771A"/>
    <w:rsid w:val="00BB02FB"/>
    <w:rsid w:val="00BB2C5F"/>
    <w:rsid w:val="00BB699D"/>
    <w:rsid w:val="00BB7E22"/>
    <w:rsid w:val="00BC097E"/>
    <w:rsid w:val="00BD5ABA"/>
    <w:rsid w:val="00BD7E0C"/>
    <w:rsid w:val="00BD7EEE"/>
    <w:rsid w:val="00BE04B5"/>
    <w:rsid w:val="00BE670B"/>
    <w:rsid w:val="00BE7E44"/>
    <w:rsid w:val="00BF06D6"/>
    <w:rsid w:val="00BF4365"/>
    <w:rsid w:val="00BF6B1C"/>
    <w:rsid w:val="00C00018"/>
    <w:rsid w:val="00C05C66"/>
    <w:rsid w:val="00C060BD"/>
    <w:rsid w:val="00C10C06"/>
    <w:rsid w:val="00C159AE"/>
    <w:rsid w:val="00C15B9A"/>
    <w:rsid w:val="00C23137"/>
    <w:rsid w:val="00C3346D"/>
    <w:rsid w:val="00C35E63"/>
    <w:rsid w:val="00C36272"/>
    <w:rsid w:val="00C44321"/>
    <w:rsid w:val="00C452D6"/>
    <w:rsid w:val="00C47E2E"/>
    <w:rsid w:val="00C522FF"/>
    <w:rsid w:val="00C52A1D"/>
    <w:rsid w:val="00C60E96"/>
    <w:rsid w:val="00C63969"/>
    <w:rsid w:val="00C66BB6"/>
    <w:rsid w:val="00C70487"/>
    <w:rsid w:val="00C73156"/>
    <w:rsid w:val="00C75CF3"/>
    <w:rsid w:val="00C80310"/>
    <w:rsid w:val="00C811C3"/>
    <w:rsid w:val="00C81E82"/>
    <w:rsid w:val="00C82FE4"/>
    <w:rsid w:val="00C87131"/>
    <w:rsid w:val="00C94C5A"/>
    <w:rsid w:val="00C95074"/>
    <w:rsid w:val="00CA1FD5"/>
    <w:rsid w:val="00CA229B"/>
    <w:rsid w:val="00CA3101"/>
    <w:rsid w:val="00CA35DE"/>
    <w:rsid w:val="00CA40BD"/>
    <w:rsid w:val="00CA494D"/>
    <w:rsid w:val="00CA7636"/>
    <w:rsid w:val="00CB3E36"/>
    <w:rsid w:val="00CC0369"/>
    <w:rsid w:val="00CC15D9"/>
    <w:rsid w:val="00CC23C8"/>
    <w:rsid w:val="00CC5FBB"/>
    <w:rsid w:val="00CC74E3"/>
    <w:rsid w:val="00CD0747"/>
    <w:rsid w:val="00CD0897"/>
    <w:rsid w:val="00CD2F2F"/>
    <w:rsid w:val="00CE1581"/>
    <w:rsid w:val="00CE2A63"/>
    <w:rsid w:val="00CF4965"/>
    <w:rsid w:val="00D02C3C"/>
    <w:rsid w:val="00D02FAA"/>
    <w:rsid w:val="00D05393"/>
    <w:rsid w:val="00D05D10"/>
    <w:rsid w:val="00D06C18"/>
    <w:rsid w:val="00D158FC"/>
    <w:rsid w:val="00D313FC"/>
    <w:rsid w:val="00D41F2A"/>
    <w:rsid w:val="00D47559"/>
    <w:rsid w:val="00D50C38"/>
    <w:rsid w:val="00D5452E"/>
    <w:rsid w:val="00D552EB"/>
    <w:rsid w:val="00D56CE1"/>
    <w:rsid w:val="00D634B9"/>
    <w:rsid w:val="00D63BD0"/>
    <w:rsid w:val="00D677F9"/>
    <w:rsid w:val="00D73345"/>
    <w:rsid w:val="00D774F0"/>
    <w:rsid w:val="00D80589"/>
    <w:rsid w:val="00D805F7"/>
    <w:rsid w:val="00D8304E"/>
    <w:rsid w:val="00D8365C"/>
    <w:rsid w:val="00D836F8"/>
    <w:rsid w:val="00D83A34"/>
    <w:rsid w:val="00D86712"/>
    <w:rsid w:val="00D91AB9"/>
    <w:rsid w:val="00D91FDE"/>
    <w:rsid w:val="00D9238D"/>
    <w:rsid w:val="00D93C92"/>
    <w:rsid w:val="00D9695F"/>
    <w:rsid w:val="00DA33FF"/>
    <w:rsid w:val="00DA37BA"/>
    <w:rsid w:val="00DA3F5C"/>
    <w:rsid w:val="00DA49D1"/>
    <w:rsid w:val="00DB3892"/>
    <w:rsid w:val="00DB687F"/>
    <w:rsid w:val="00DB77DD"/>
    <w:rsid w:val="00DC18C9"/>
    <w:rsid w:val="00DC59E7"/>
    <w:rsid w:val="00DC6FD6"/>
    <w:rsid w:val="00DD1629"/>
    <w:rsid w:val="00DD2D28"/>
    <w:rsid w:val="00DD686B"/>
    <w:rsid w:val="00DE5B9F"/>
    <w:rsid w:val="00DF124A"/>
    <w:rsid w:val="00DF2342"/>
    <w:rsid w:val="00DF50A9"/>
    <w:rsid w:val="00DF677B"/>
    <w:rsid w:val="00DF6B35"/>
    <w:rsid w:val="00E00B94"/>
    <w:rsid w:val="00E10689"/>
    <w:rsid w:val="00E11677"/>
    <w:rsid w:val="00E16A9A"/>
    <w:rsid w:val="00E20B41"/>
    <w:rsid w:val="00E23C38"/>
    <w:rsid w:val="00E25B6D"/>
    <w:rsid w:val="00E25FA3"/>
    <w:rsid w:val="00E2640D"/>
    <w:rsid w:val="00E2683B"/>
    <w:rsid w:val="00E31339"/>
    <w:rsid w:val="00E328CC"/>
    <w:rsid w:val="00E32E11"/>
    <w:rsid w:val="00E3332A"/>
    <w:rsid w:val="00E33E07"/>
    <w:rsid w:val="00E41424"/>
    <w:rsid w:val="00E425FA"/>
    <w:rsid w:val="00E44EFE"/>
    <w:rsid w:val="00E461C5"/>
    <w:rsid w:val="00E46E14"/>
    <w:rsid w:val="00E4782B"/>
    <w:rsid w:val="00E5498C"/>
    <w:rsid w:val="00E54DAE"/>
    <w:rsid w:val="00E55631"/>
    <w:rsid w:val="00E60529"/>
    <w:rsid w:val="00E6279D"/>
    <w:rsid w:val="00E62A69"/>
    <w:rsid w:val="00E63BEE"/>
    <w:rsid w:val="00E63C24"/>
    <w:rsid w:val="00E64F5D"/>
    <w:rsid w:val="00E702E8"/>
    <w:rsid w:val="00E73965"/>
    <w:rsid w:val="00E75C65"/>
    <w:rsid w:val="00E80891"/>
    <w:rsid w:val="00E85516"/>
    <w:rsid w:val="00E912D1"/>
    <w:rsid w:val="00E91776"/>
    <w:rsid w:val="00E93982"/>
    <w:rsid w:val="00E93BEF"/>
    <w:rsid w:val="00E94405"/>
    <w:rsid w:val="00E95B1A"/>
    <w:rsid w:val="00E974F8"/>
    <w:rsid w:val="00EA1D9B"/>
    <w:rsid w:val="00EA232C"/>
    <w:rsid w:val="00EA2C95"/>
    <w:rsid w:val="00EA2EAB"/>
    <w:rsid w:val="00EA5F2A"/>
    <w:rsid w:val="00EA7140"/>
    <w:rsid w:val="00EB1362"/>
    <w:rsid w:val="00EB17DC"/>
    <w:rsid w:val="00EB3FCC"/>
    <w:rsid w:val="00EB4039"/>
    <w:rsid w:val="00EB638E"/>
    <w:rsid w:val="00EC210B"/>
    <w:rsid w:val="00EC51DD"/>
    <w:rsid w:val="00EC5687"/>
    <w:rsid w:val="00EC7AAA"/>
    <w:rsid w:val="00ED147E"/>
    <w:rsid w:val="00ED1AA5"/>
    <w:rsid w:val="00ED52C2"/>
    <w:rsid w:val="00ED6904"/>
    <w:rsid w:val="00EE2BF1"/>
    <w:rsid w:val="00EE37C7"/>
    <w:rsid w:val="00EF008C"/>
    <w:rsid w:val="00EF0B87"/>
    <w:rsid w:val="00EF1119"/>
    <w:rsid w:val="00EF31AF"/>
    <w:rsid w:val="00EF407C"/>
    <w:rsid w:val="00EF51C1"/>
    <w:rsid w:val="00F00B31"/>
    <w:rsid w:val="00F033D3"/>
    <w:rsid w:val="00F03E68"/>
    <w:rsid w:val="00F04B3A"/>
    <w:rsid w:val="00F04D5C"/>
    <w:rsid w:val="00F14BBC"/>
    <w:rsid w:val="00F14D43"/>
    <w:rsid w:val="00F16305"/>
    <w:rsid w:val="00F16CE2"/>
    <w:rsid w:val="00F16F73"/>
    <w:rsid w:val="00F20422"/>
    <w:rsid w:val="00F21195"/>
    <w:rsid w:val="00F21FA6"/>
    <w:rsid w:val="00F3020B"/>
    <w:rsid w:val="00F319A9"/>
    <w:rsid w:val="00F338EE"/>
    <w:rsid w:val="00F34920"/>
    <w:rsid w:val="00F3624F"/>
    <w:rsid w:val="00F36564"/>
    <w:rsid w:val="00F41A47"/>
    <w:rsid w:val="00F433AA"/>
    <w:rsid w:val="00F6075D"/>
    <w:rsid w:val="00F60F14"/>
    <w:rsid w:val="00F64F5A"/>
    <w:rsid w:val="00F6637D"/>
    <w:rsid w:val="00F66DD1"/>
    <w:rsid w:val="00F67C25"/>
    <w:rsid w:val="00F72E49"/>
    <w:rsid w:val="00F84E03"/>
    <w:rsid w:val="00F851D7"/>
    <w:rsid w:val="00F8567E"/>
    <w:rsid w:val="00F91880"/>
    <w:rsid w:val="00F91F99"/>
    <w:rsid w:val="00F92E1D"/>
    <w:rsid w:val="00F95A37"/>
    <w:rsid w:val="00F95E86"/>
    <w:rsid w:val="00F95F68"/>
    <w:rsid w:val="00FA011D"/>
    <w:rsid w:val="00FA0666"/>
    <w:rsid w:val="00FA06E1"/>
    <w:rsid w:val="00FA0DBA"/>
    <w:rsid w:val="00FA1FAC"/>
    <w:rsid w:val="00FB1B58"/>
    <w:rsid w:val="00FB2823"/>
    <w:rsid w:val="00FB2F06"/>
    <w:rsid w:val="00FB331B"/>
    <w:rsid w:val="00FB35D7"/>
    <w:rsid w:val="00FB4856"/>
    <w:rsid w:val="00FB5A21"/>
    <w:rsid w:val="00FB73FB"/>
    <w:rsid w:val="00FC281E"/>
    <w:rsid w:val="00FD7453"/>
    <w:rsid w:val="00FD7996"/>
    <w:rsid w:val="00FD7FC4"/>
    <w:rsid w:val="00FE0D79"/>
    <w:rsid w:val="00FE7E76"/>
    <w:rsid w:val="00FF0DE9"/>
    <w:rsid w:val="00FF4523"/>
    <w:rsid w:val="00FF45F5"/>
    <w:rsid w:val="00FF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A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40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60C6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C159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C159AE"/>
    <w:rPr>
      <w:b/>
      <w:color w:val="000080"/>
    </w:rPr>
  </w:style>
  <w:style w:type="table" w:styleId="a5">
    <w:name w:val="Table Grid"/>
    <w:basedOn w:val="a1"/>
    <w:uiPriority w:val="59"/>
    <w:rsid w:val="00C1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17C3"/>
    <w:pPr>
      <w:ind w:left="720"/>
      <w:contextualSpacing/>
    </w:pPr>
  </w:style>
  <w:style w:type="paragraph" w:customStyle="1" w:styleId="11">
    <w:name w:val="Абзац списка1"/>
    <w:basedOn w:val="a"/>
    <w:rsid w:val="002F65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43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7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436"/>
    <w:rPr>
      <w:rFonts w:ascii="Calibri" w:eastAsia="Times New Roman" w:hAnsi="Calibri" w:cs="Times New Roman"/>
    </w:rPr>
  </w:style>
  <w:style w:type="paragraph" w:customStyle="1" w:styleId="ab">
    <w:name w:val="Прижатый влево"/>
    <w:basedOn w:val="a"/>
    <w:next w:val="a"/>
    <w:uiPriority w:val="99"/>
    <w:rsid w:val="004E1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74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4748B"/>
    <w:rPr>
      <w:rFonts w:ascii="Arial" w:eastAsia="Times New Roman" w:hAnsi="Arial" w:cs="Times New Roman"/>
      <w:lang w:eastAsia="ru-RU"/>
    </w:rPr>
  </w:style>
  <w:style w:type="character" w:styleId="ac">
    <w:name w:val="Hyperlink"/>
    <w:basedOn w:val="a0"/>
    <w:uiPriority w:val="99"/>
    <w:rsid w:val="00B4748B"/>
    <w:rPr>
      <w:color w:val="0000FF"/>
      <w:u w:val="single"/>
    </w:rPr>
  </w:style>
  <w:style w:type="paragraph" w:styleId="ad">
    <w:name w:val="Balloon Text"/>
    <w:basedOn w:val="a"/>
    <w:link w:val="ae"/>
    <w:rsid w:val="00460FC4"/>
    <w:pPr>
      <w:spacing w:after="0" w:line="240" w:lineRule="auto"/>
    </w:pPr>
    <w:rPr>
      <w:rFonts w:ascii="Tahoma" w:hAnsi="Tahoma"/>
      <w:b/>
      <w:sz w:val="16"/>
      <w:szCs w:val="16"/>
    </w:rPr>
  </w:style>
  <w:style w:type="character" w:customStyle="1" w:styleId="ae">
    <w:name w:val="Текст выноски Знак"/>
    <w:basedOn w:val="a0"/>
    <w:link w:val="ad"/>
    <w:rsid w:val="00460FC4"/>
    <w:rPr>
      <w:rFonts w:ascii="Tahoma" w:eastAsia="Times New Roman" w:hAnsi="Tahoma" w:cs="Times New Roman"/>
      <w:b/>
      <w:sz w:val="16"/>
      <w:szCs w:val="16"/>
    </w:rPr>
  </w:style>
  <w:style w:type="paragraph" w:styleId="af">
    <w:name w:val="No Spacing"/>
    <w:uiPriority w:val="1"/>
    <w:qFormat/>
    <w:rsid w:val="00E4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340C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360C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rsid w:val="00635CF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2"/>
    <w:next w:val="12"/>
    <w:rsid w:val="00635CFE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2"/>
    <w:next w:val="12"/>
    <w:rsid w:val="00635CFE"/>
    <w:pPr>
      <w:keepNext/>
      <w:jc w:val="center"/>
    </w:pPr>
    <w:rPr>
      <w:rFonts w:ascii="Baltica Chv" w:hAnsi="Baltica Chv"/>
      <w:sz w:val="20"/>
    </w:rPr>
  </w:style>
  <w:style w:type="paragraph" w:styleId="af0">
    <w:name w:val="Body Text"/>
    <w:basedOn w:val="a"/>
    <w:link w:val="af1"/>
    <w:rsid w:val="00635CF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35C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5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Нормальный (таблица)"/>
    <w:basedOn w:val="a"/>
    <w:next w:val="a"/>
    <w:rsid w:val="00635C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3">
    <w:name w:val="Основное меню (преемственное)"/>
    <w:basedOn w:val="a"/>
    <w:next w:val="a"/>
    <w:rsid w:val="00635C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635CFE"/>
    <w:rPr>
      <w:rFonts w:cs="Times New Roman"/>
      <w:b/>
      <w:color w:val="auto"/>
      <w:sz w:val="26"/>
      <w:szCs w:val="26"/>
    </w:rPr>
  </w:style>
  <w:style w:type="paragraph" w:styleId="3">
    <w:name w:val="Body Text Indent 3"/>
    <w:basedOn w:val="a"/>
    <w:link w:val="30"/>
    <w:rsid w:val="00635CFE"/>
    <w:pPr>
      <w:spacing w:after="120" w:line="240" w:lineRule="auto"/>
      <w:ind w:left="283"/>
    </w:pPr>
    <w:rPr>
      <w:rFonts w:ascii="Arial" w:hAnsi="Arial"/>
      <w:b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35CFE"/>
    <w:rPr>
      <w:rFonts w:ascii="Arial" w:eastAsia="Times New Roman" w:hAnsi="Arial" w:cs="Times New Roman"/>
      <w:b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635CFE"/>
    <w:pPr>
      <w:suppressAutoHyphens/>
      <w:spacing w:after="0" w:line="240" w:lineRule="auto"/>
      <w:ind w:firstLine="720"/>
      <w:jc w:val="both"/>
    </w:pPr>
    <w:rPr>
      <w:rFonts w:ascii="Times New Roman" w:hAnsi="Times New Roman"/>
      <w:color w:val="000000"/>
      <w:sz w:val="26"/>
      <w:szCs w:val="26"/>
      <w:lang w:eastAsia="ar-SA"/>
    </w:rPr>
  </w:style>
  <w:style w:type="paragraph" w:customStyle="1" w:styleId="af5">
    <w:name w:val="Комментарий"/>
    <w:basedOn w:val="a"/>
    <w:next w:val="a"/>
    <w:uiPriority w:val="99"/>
    <w:rsid w:val="00635CF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746543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12604.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garantF1://12012604.2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F0B4D-28F0-4A42-B33C-B6DFE461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45</Pages>
  <Words>14658</Words>
  <Characters>83555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buch_oks</dc:creator>
  <cp:lastModifiedBy>vurnar_info</cp:lastModifiedBy>
  <cp:revision>158</cp:revision>
  <cp:lastPrinted>2023-02-13T10:41:00Z</cp:lastPrinted>
  <dcterms:created xsi:type="dcterms:W3CDTF">2023-01-26T06:04:00Z</dcterms:created>
  <dcterms:modified xsi:type="dcterms:W3CDTF">2023-07-04T08:46:00Z</dcterms:modified>
</cp:coreProperties>
</file>