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6" w:rsidRPr="00C03733" w:rsidRDefault="00A77906" w:rsidP="00E50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733">
        <w:rPr>
          <w:rFonts w:ascii="Times New Roman" w:hAnsi="Times New Roman"/>
          <w:b/>
          <w:sz w:val="24"/>
          <w:szCs w:val="24"/>
        </w:rPr>
        <w:t>Сводный годовой доклад</w:t>
      </w:r>
    </w:p>
    <w:p w:rsidR="00A77906" w:rsidRPr="00C03733" w:rsidRDefault="00A77906" w:rsidP="00E50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733">
        <w:rPr>
          <w:rFonts w:ascii="Times New Roman" w:hAnsi="Times New Roman"/>
          <w:b/>
          <w:sz w:val="24"/>
          <w:szCs w:val="24"/>
        </w:rPr>
        <w:t xml:space="preserve">о ходе реализации  и об оценке эффективности муниципальных программ </w:t>
      </w:r>
    </w:p>
    <w:p w:rsidR="00A77906" w:rsidRPr="00C03733" w:rsidRDefault="00A77906" w:rsidP="00E50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733">
        <w:rPr>
          <w:rFonts w:ascii="Times New Roman" w:hAnsi="Times New Roman"/>
          <w:b/>
          <w:sz w:val="24"/>
          <w:szCs w:val="24"/>
        </w:rPr>
        <w:t>Вурнарского района Чувашской Республики за 202</w:t>
      </w:r>
      <w:r w:rsidR="00F61C03" w:rsidRPr="00C03733">
        <w:rPr>
          <w:rFonts w:ascii="Times New Roman" w:hAnsi="Times New Roman"/>
          <w:b/>
          <w:sz w:val="24"/>
          <w:szCs w:val="24"/>
        </w:rPr>
        <w:t>2</w:t>
      </w:r>
      <w:r w:rsidRPr="00C0373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7906" w:rsidRPr="00C03733" w:rsidRDefault="00A77906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906" w:rsidRPr="00C03733" w:rsidRDefault="00FE291D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По состоянию на 01.01.2023 года </w:t>
      </w:r>
      <w:r w:rsidR="00A77906" w:rsidRPr="00C03733">
        <w:rPr>
          <w:rFonts w:ascii="Times New Roman" w:hAnsi="Times New Roman"/>
          <w:sz w:val="24"/>
          <w:szCs w:val="24"/>
        </w:rPr>
        <w:t>в Вурнарском районе  разработан</w:t>
      </w:r>
      <w:r w:rsidR="0048143E" w:rsidRPr="00C03733">
        <w:rPr>
          <w:rFonts w:ascii="Times New Roman" w:hAnsi="Times New Roman"/>
          <w:sz w:val="24"/>
          <w:szCs w:val="24"/>
        </w:rPr>
        <w:t>а</w:t>
      </w:r>
      <w:r w:rsidR="00A77906" w:rsidRPr="00C03733">
        <w:rPr>
          <w:rFonts w:ascii="Times New Roman" w:hAnsi="Times New Roman"/>
          <w:sz w:val="24"/>
          <w:szCs w:val="24"/>
        </w:rPr>
        <w:t xml:space="preserve"> и утвержден</w:t>
      </w:r>
      <w:r w:rsidR="0048143E" w:rsidRPr="00C03733">
        <w:rPr>
          <w:rFonts w:ascii="Times New Roman" w:hAnsi="Times New Roman"/>
          <w:sz w:val="24"/>
          <w:szCs w:val="24"/>
        </w:rPr>
        <w:t>а</w:t>
      </w:r>
      <w:r w:rsidR="00A77906" w:rsidRPr="00C03733">
        <w:rPr>
          <w:rFonts w:ascii="Times New Roman" w:hAnsi="Times New Roman"/>
          <w:sz w:val="24"/>
          <w:szCs w:val="24"/>
        </w:rPr>
        <w:t xml:space="preserve"> </w:t>
      </w:r>
      <w:r w:rsidR="0048143E" w:rsidRPr="00C03733">
        <w:rPr>
          <w:rFonts w:ascii="Times New Roman" w:hAnsi="Times New Roman"/>
          <w:sz w:val="24"/>
          <w:szCs w:val="24"/>
        </w:rPr>
        <w:t>2</w:t>
      </w:r>
      <w:r w:rsidR="00A77906" w:rsidRPr="00C03733">
        <w:rPr>
          <w:rFonts w:ascii="Times New Roman" w:hAnsi="Times New Roman"/>
          <w:sz w:val="24"/>
          <w:szCs w:val="24"/>
        </w:rPr>
        <w:t>1 муниципальн</w:t>
      </w:r>
      <w:r w:rsidR="0048143E" w:rsidRPr="00C03733">
        <w:rPr>
          <w:rFonts w:ascii="Times New Roman" w:hAnsi="Times New Roman"/>
          <w:sz w:val="24"/>
          <w:szCs w:val="24"/>
        </w:rPr>
        <w:t>ая</w:t>
      </w:r>
      <w:r w:rsidR="00A77906" w:rsidRPr="00C03733">
        <w:rPr>
          <w:rFonts w:ascii="Times New Roman" w:hAnsi="Times New Roman"/>
          <w:sz w:val="24"/>
          <w:szCs w:val="24"/>
        </w:rPr>
        <w:t xml:space="preserve"> программ</w:t>
      </w:r>
      <w:r w:rsidR="0048143E" w:rsidRPr="00C03733">
        <w:rPr>
          <w:rFonts w:ascii="Times New Roman" w:hAnsi="Times New Roman"/>
          <w:sz w:val="24"/>
          <w:szCs w:val="24"/>
        </w:rPr>
        <w:t>а</w:t>
      </w:r>
      <w:r w:rsidR="00A77906" w:rsidRPr="00C03733">
        <w:rPr>
          <w:rFonts w:ascii="Times New Roman" w:hAnsi="Times New Roman"/>
          <w:sz w:val="24"/>
          <w:szCs w:val="24"/>
        </w:rPr>
        <w:t>:</w:t>
      </w:r>
    </w:p>
    <w:p w:rsidR="005369DC" w:rsidRPr="00C03733" w:rsidRDefault="005369DC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3828"/>
      </w:tblGrid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 Вурнарского района Чувашской Республики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жилищно-коммунального хозяйства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318"/>
              <w:jc w:val="both"/>
            </w:pPr>
            <w:r w:rsidRPr="00C03733">
              <w:t>Модернизация коммунальной инфраструктуры на территории Вурнарского района Чувашской Республики.</w:t>
            </w:r>
          </w:p>
          <w:p w:rsidR="005369DC" w:rsidRPr="00C03733" w:rsidRDefault="005369DC" w:rsidP="00E5056D">
            <w:pPr>
              <w:pStyle w:val="21"/>
              <w:ind w:firstLine="318"/>
              <w:jc w:val="both"/>
            </w:pPr>
            <w:r w:rsidRPr="00C03733">
              <w:t>Обеспечение населения Вурнарского района Чувашской Республики качественной питьевой  водой.</w:t>
            </w:r>
          </w:p>
          <w:p w:rsidR="005369DC" w:rsidRPr="00C03733" w:rsidRDefault="005369DC" w:rsidP="00E5056D">
            <w:pPr>
              <w:pStyle w:val="21"/>
              <w:ind w:firstLine="318"/>
              <w:jc w:val="both"/>
            </w:pP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Обеспечение граждан в Вурнарском районе Чувашской Республики доступным и комфортным жильем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Поддержка строительства жилья в Вурнарском районе Чувашской Республики</w:t>
              </w:r>
            </w:hyperlink>
            <w:r w:rsidR="005369DC" w:rsidRPr="00C037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9DC" w:rsidRPr="00C03733" w:rsidRDefault="00C03733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5369DC" w:rsidRPr="00C03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 xml:space="preserve">Формирование современной городской среды на территории Вурнарского района Чувашской Республики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Благоустройство дворовых и общественных территорий Вурнарского района Чувашской Республики</w:t>
              </w:r>
            </w:hyperlink>
            <w:r w:rsidR="005369DC" w:rsidRPr="00C037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t xml:space="preserve">Развитие строительного комплекса и архитектуры Вурнарского района </w:t>
            </w:r>
          </w:p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t>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176"/>
              <w:jc w:val="both"/>
            </w:pPr>
            <w:r w:rsidRPr="00C03733">
              <w:t>Развитие градостроительной деятельности на территории Вурнарского района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Социальная поддержка граждан Вурнарского района Чувашской Республики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культуры, по делам национальностей, физической культуры и спорта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Социальное обеспечение граждан Вурнарского района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176"/>
              <w:jc w:val="both"/>
            </w:pPr>
            <w:r w:rsidRPr="00C03733">
              <w:rPr>
                <w:lang w:eastAsia="ru-RU"/>
              </w:rPr>
              <w:t xml:space="preserve">Развитие культуры в  Вурнарском районе Чувашской </w:t>
            </w:r>
            <w:r w:rsidRPr="00C03733">
              <w:rPr>
                <w:lang w:eastAsia="ru-RU"/>
              </w:rPr>
              <w:lastRenderedPageBreak/>
              <w:t>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lastRenderedPageBreak/>
              <w:t xml:space="preserve">Отдел культуры, по делам национальностей, физической культуры и </w:t>
            </w:r>
            <w:r w:rsidRPr="00C03733">
              <w:lastRenderedPageBreak/>
              <w:t>спорта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317"/>
              <w:jc w:val="both"/>
            </w:pPr>
            <w:r w:rsidRPr="00C03733">
              <w:rPr>
                <w:lang w:eastAsia="ru-RU"/>
              </w:rPr>
              <w:lastRenderedPageBreak/>
              <w:t>Развитие культуры в Вурнарском районе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 Вурнарском районе Чувашской Республики</w:t>
            </w:r>
          </w:p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национальностей, физической культуры и спорта администрации Вурнарского района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в  Вурнарском районе Чувашской Республики.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массового спорта.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Содействие занятости населения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t>Отдел сельского хозяйства и экологии администрации Вурнарского района</w:t>
            </w:r>
          </w:p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 Вурнарского района Чувашской Республики.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Безопасный труд в Вурнарском районе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Развитие образования в Вурнарском районе Чувашской Республики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"/>
              <w:shd w:val="clear" w:color="auto" w:fill="FFFFFF"/>
              <w:rPr>
                <w:rFonts w:ascii="Times New Roman" w:hAnsi="Times New Roman"/>
              </w:rPr>
            </w:pPr>
            <w:r w:rsidRPr="00C03733">
              <w:rPr>
                <w:rFonts w:ascii="Times New Roman" w:hAnsi="Times New Roman"/>
              </w:rPr>
              <w:t>Отдел образования и молодежной политики администрации Вурнарского района</w:t>
            </w:r>
          </w:p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развития образования в Вурнарском районе Чувашской Республики.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Молодежь Вурнарского района Чувашской Республики.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муниципальной программы «Развитие образования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в Вурнарском районе Чувашской Республики».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Повышение безопасности жизнедеятельности населения и территорий Вурнарского района Чувашской Республики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специальных программ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экстремистской деятельности в Вурнарском районе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Построение (развитие) аппаратно-программного комплекса «Безопасный город» на территории Вурнарского района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Вурнарского района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 xml:space="preserve">Обеспечение общественного порядка и противодействие преступности в Вурнарском районе </w:t>
              </w:r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lastRenderedPageBreak/>
                <w:t>Чувашской Республики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организационной, кадровой и юридической службы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Профилактика правонарушений в Вурнарском районе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Профилактика незаконного потребления наркотических средств и психотропных веществ,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наркомании в Вурнарском районе Чувашской Республики.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Предупреждение детской беспризорности, безнадзорности и правонарушений несовершеннолетних в Вурнарском районе Чувашской Республики.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«Обеспечение общественного порядка и противодействие преступности в Вурнарском районе Чувашской Республики».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176"/>
              <w:jc w:val="both"/>
            </w:pPr>
            <w:r w:rsidRPr="00C03733">
              <w:t>Развитие сельского хозяйства и регулирование рынка сельскохозяйственной продукции, сырья и продовольствия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t>Отдел сельского хозяйства и экологии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общих условий функционирования отраслей агропромышленного комплекса.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Развитие ветеринарии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в Вурнарском районе Чувашской Республики.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9DC" w:rsidRPr="00C03733" w:rsidRDefault="005369DC" w:rsidP="00E5056D">
            <w:pPr>
              <w:pStyle w:val="21"/>
              <w:ind w:firstLine="317"/>
              <w:jc w:val="both"/>
            </w:pPr>
            <w:r w:rsidRPr="00C03733">
              <w:rPr>
                <w:bCs/>
                <w:lang w:eastAsia="ru-RU"/>
              </w:rPr>
              <w:t>Устойчивое развитие сельских территорий</w:t>
            </w:r>
            <w:r w:rsidRPr="00C03733">
              <w:rPr>
                <w:lang w:eastAsia="ru-RU"/>
              </w:rPr>
              <w:t xml:space="preserve"> в Вурнарском районе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Экономическое развитие 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tabs>
                <w:tab w:val="left" w:pos="567"/>
                <w:tab w:val="left" w:pos="19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 в Вурнарском районе Чувашской Республики.</w:t>
            </w:r>
          </w:p>
          <w:p w:rsidR="005369DC" w:rsidRPr="00C03733" w:rsidRDefault="005369DC" w:rsidP="00E5056D">
            <w:pPr>
              <w:tabs>
                <w:tab w:val="left" w:pos="567"/>
                <w:tab w:val="left" w:pos="19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Совершенствование потребительского рынка и системы защиты прав потребителей в Вурнарском районе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Республики.</w:t>
            </w:r>
          </w:p>
          <w:p w:rsidR="005369DC" w:rsidRPr="00C03733" w:rsidRDefault="005369DC" w:rsidP="00E5056D">
            <w:pPr>
              <w:tabs>
                <w:tab w:val="left" w:pos="567"/>
                <w:tab w:val="left" w:pos="19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в Вурнарском районе Чувашской Республики.</w:t>
            </w:r>
          </w:p>
          <w:p w:rsidR="005369DC" w:rsidRPr="00C03733" w:rsidRDefault="005369DC" w:rsidP="00E50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экономическим развитием.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C03733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69DC" w:rsidRPr="00C03733">
                <w:rPr>
                  <w:rFonts w:ascii="Times New Roman" w:hAnsi="Times New Roman"/>
                  <w:sz w:val="24"/>
                  <w:szCs w:val="24"/>
                </w:rPr>
                <w:t>Развитие транспортной системы Вурнарского района Чувашской Республики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pStyle w:val="21"/>
              <w:ind w:firstLine="0"/>
              <w:jc w:val="both"/>
            </w:pPr>
            <w:r w:rsidRPr="00C03733">
              <w:t>Отдел строительства, ЖКХ, по закупкам товаров, работ, услуг для обеспечения муниципальных нужд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Безопасные и качественные автомобильные дороги Вурнарского района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Вурнарском районе 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Управление общественными финансами и муниципальным долгом Вурнарского района Чувашской Республики</w:t>
            </w:r>
          </w:p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Финансовый отдел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Совершенствование бюджетной политики и обеспечение сбалансированности бюджета Вурнарского района Чувашской Республики. </w:t>
            </w:r>
          </w:p>
          <w:p w:rsidR="00AC273B" w:rsidRPr="00C03733" w:rsidRDefault="00AC273B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Вурнарского района Чувашской Республики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муниципальной программы «Управление общественными финансами и муниципальным долгом Вурнарского района Чувашской Республики».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потенциала муниципального управления Вурнарского района Чувашской Республики</w:t>
            </w:r>
          </w:p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организационной, кадровой и юридической службы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Противодействие коррупции в Вурнарском районе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кадровой политики и развитие кадрового потенциала муниципальной службы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в Вурнарском районе Чувашской Республики.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Вурнарском районе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муниципального управления в сфере юстиции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в Вурнарском районе Чувашской Республики.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9DC" w:rsidRPr="00C03733" w:rsidRDefault="005369DC" w:rsidP="00E5056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«Развитие потенциала муниципального управления Вурнарского района Чувашской Республики».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земельных и имущественных отношений в Вурнарском районе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 Вурнарского района Чувашской Республики.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эффективного муниципального  сектора экономики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Вурнарского района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Республики.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Цифровое общество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Сектор информатизации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 в Вурнарском районе Чувашской Республики.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Массовые коммуникации Вурнарского района Чувашской Республики.</w:t>
            </w:r>
          </w:p>
          <w:p w:rsidR="005369DC" w:rsidRPr="00C03733" w:rsidRDefault="005369DC" w:rsidP="00E5056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Развитие потенциала природно-сырьевых  ресурсов и обеспечение экологической безопасности Вурнарского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Борьба с борщевиком Сосновского в Вурнарском районе Чувашской Республики</w:t>
            </w: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общественного здоровья на 2020 – 2024 годы в Вурнарском районе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по делам национальностей, физической культуры и спорта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5369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Вурнарского района Чувашской Республики</w:t>
            </w:r>
          </w:p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DC" w:rsidRPr="00C03733" w:rsidRDefault="005369DC" w:rsidP="00E5056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населения;</w:t>
            </w:r>
          </w:p>
          <w:p w:rsidR="005369DC" w:rsidRPr="00C03733" w:rsidRDefault="005369DC" w:rsidP="00E5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на сельских территориях;</w:t>
            </w:r>
          </w:p>
          <w:p w:rsidR="005369DC" w:rsidRPr="00C03733" w:rsidRDefault="005369DC" w:rsidP="00E5056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</w:tr>
    </w:tbl>
    <w:p w:rsidR="00961746" w:rsidRPr="00C03733" w:rsidRDefault="00961746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4E9" w:rsidRPr="00C03733" w:rsidRDefault="003F44E9" w:rsidP="00E5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65D" w:rsidRPr="00C03733" w:rsidRDefault="00EF265D" w:rsidP="00C0373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Par61"/>
      <w:r w:rsidRPr="00C03733">
        <w:rPr>
          <w:rFonts w:ascii="Times New Roman" w:hAnsi="Times New Roman"/>
          <w:color w:val="auto"/>
          <w:sz w:val="24"/>
          <w:szCs w:val="24"/>
        </w:rPr>
        <w:t>Сведения об основных результатах реализации муниципальных программ</w:t>
      </w:r>
      <w:bookmarkEnd w:id="0"/>
    </w:p>
    <w:p w:rsidR="001348D2" w:rsidRPr="00C03733" w:rsidRDefault="001348D2" w:rsidP="00E5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3062"/>
        <w:gridCol w:w="2330"/>
        <w:gridCol w:w="4481"/>
        <w:gridCol w:w="35"/>
      </w:tblGrid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r:id="rId17" w:anchor="Par47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r:id="rId18" w:anchor="Par48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«Социальная поддержка граждан Вурнарского района Чувашской Республики» на 2019-2035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«Социальное обеспечение граждан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Частично  выполнено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Проведены мероприятия  по обеспечению мер социальной поддержки отдельных категорий граждан по оплате жилищно-коммунальных услуг(работникам культуры, искусства и кинематографии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педагогическим работникам и библиотекарям муниципальных образовательных организаций). Также оказана материальная помощь в размере  50000 рублей 3 семьям погорельцам(Итого 150000 рублей).Также по итогам конкурсного отбора была предоставлена социальная выплата в размере 500000 рублей 4 молодым специалистам (Итого 2000000 рублей), прибывшим на работу в социальные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учреждения, расположенные на территории Вурнарского района ЧР, на приобретение  в собственность  жилого помещения или земельного участка, расположенных на территории Вурнарского района ЧР. Частичное выполнение данного мероприятия связано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с: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1) В связи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 отсутствием необходимого количества  заявок(от плана заявок) от граждан.  Мера социальной поддержки(оказание  единовременной материальной помощи гражданам, находящимся в трудной жизненной ситуации(погорельцам) оказываются гражданам в заявительном порядке, имеющих такое право(по их заявлению).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2) В связи с письменным отказом 1 молодого специалиста от получения социальной выплаты в размере 500000 руб, в связи с отсутствием возможности реализации средств сертификата.</w:t>
            </w:r>
          </w:p>
        </w:tc>
      </w:tr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  <w:p w:rsidR="007266E5" w:rsidRPr="00C03733" w:rsidRDefault="007266E5" w:rsidP="007266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Проведены мероприятия, связанные с празднованием годовщины Победы в Великой Отечественной войне, а также мероприятия, связанные с проведением Дня пожилых людей</w:t>
            </w:r>
          </w:p>
        </w:tc>
      </w:tr>
      <w:tr w:rsidR="00C03733" w:rsidRPr="00C03733" w:rsidTr="007266E5">
        <w:trPr>
          <w:gridBefore w:val="1"/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Обеспечение реализации муниципальной программы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6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Общепрограммные расходы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5" w:rsidRPr="00C03733" w:rsidRDefault="007266E5" w:rsidP="00726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</w:tbl>
    <w:p w:rsidR="007266E5" w:rsidRPr="00C03733" w:rsidRDefault="007266E5" w:rsidP="0072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038"/>
        <w:gridCol w:w="2396"/>
        <w:gridCol w:w="4551"/>
      </w:tblGrid>
      <w:tr w:rsidR="00C03733" w:rsidRPr="00C03733" w:rsidTr="00EA13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 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выполнении соответствующего мероприятия </w:t>
            </w:r>
            <w:hyperlink w:anchor="Par47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  <w:hyperlink w:anchor="Par48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Вурнарского района Чувашской Республики «Развитие культуры в </w:t>
            </w: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Вурнарском районе Чувашской Республики на 2019 – 2035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библиотек (заработная плата)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   деятельности муниципальных организаций дополнительного образования (заработная плата)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деятель</w:t>
            </w: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муниципальных учреждений Вурнарского района Чувашской Республики культурно-досугового типа и народного творчества (заработная плата)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и проведение фестивалей, конкурсов, торжественных вечеров, концертов и иных зрелищных мероприятий (День Победы); 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капитального и текущего ремонта объектов социально-культурной сферы муниципальных образований (изготовление проектно-сметной документации)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«О мерах по реализации государственной социальной политики»;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развития и укрепления материально-технической базы  домов культуры в населенных пунктах с числом жителей до 50 тысяч человек (ремонт  Сявалкасинского СДК: замена двери, ремонт актового зала (пол, стены, потолок), отремонтировано крыльцо);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материально-технической базы муниципальных библиотек (комплектование книжного фонда, приобретение новых книг)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материально-технической базы муниципальных учреждений культурно-досугового типа (ремонт сельских учреждений культуры);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материально-технической базы муниципальных библиотек;</w:t>
            </w:r>
          </w:p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Укрепление материально-технической </w:t>
            </w: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базы муниципальных архивов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(Буртасинская СБ, Азимсирминская СБ)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деятельности муниципальных архивных учреждений (заработная плата)</w:t>
            </w:r>
          </w:p>
        </w:tc>
      </w:tr>
      <w:tr w:rsidR="00C03733" w:rsidRPr="00C03733" w:rsidTr="00EA134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1345" w:rsidRPr="00C03733" w:rsidRDefault="00EA13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</w:tr>
    </w:tbl>
    <w:p w:rsidR="00EA1345" w:rsidRPr="00C03733" w:rsidRDefault="00EA1345" w:rsidP="00726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C0C" w:rsidRPr="00C03733" w:rsidRDefault="00E53C0C" w:rsidP="00E5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101"/>
        <w:gridCol w:w="5824"/>
      </w:tblGrid>
      <w:tr w:rsidR="00C03733" w:rsidRPr="00C03733" w:rsidTr="007266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чувашской Республики «Развитие физической культуры и спорта в Вурнарском районе в Чувашской Республике на 2019 – 2035 годы»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E5" w:rsidRPr="00C03733" w:rsidRDefault="0072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7266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физической культуры и массового спорта».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E5" w:rsidRPr="00C03733" w:rsidRDefault="00726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7266E5">
        <w:trPr>
          <w:trHeight w:val="28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</w:p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Согласно календарного плана спортивно-массовых и оздоровительных мероприятий, за 2022 год  было проведено - 41 районных спортивных мероприятий, а также команды района участвовали в   4 всероссийских, 5 соревнованиях Приволжского федерального округа, 43 республиканских спортивных соревнованиях. </w:t>
            </w:r>
          </w:p>
          <w:p w:rsidR="007266E5" w:rsidRPr="00C03733" w:rsidRDefault="0072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Осуществлялась сдача нормативов Всероссийского физкультурно-спортивного комплекса «Готов к труду и обороне» (ГТО), где приняло участие 597 жителей района, из них знаки отличия  получили 522 человек, из них золотых- 205, серебренных-203, бронзовых- 114.</w:t>
            </w:r>
          </w:p>
        </w:tc>
      </w:tr>
      <w:tr w:rsidR="00C03733" w:rsidRPr="00C03733" w:rsidTr="007266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2 «Развитие спорта высших достижений и система подготовки спортивного резерва»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районе  работают  2 учреждения дополнительного образования детей МОУ ДО  Дом детского творчества и МАУ ДО ДЮСШ-ФСК «Рассвет»,в которых занимаются в кружках секциях-1033 детей. Число подготовленных спортсменов выполнившие спортивные разряды:- массовые разряды-739 чел, Мастера спорта-2 чел, КМС- -2 чел,  1 разряд-5 чел.</w:t>
            </w:r>
          </w:p>
        </w:tc>
      </w:tr>
      <w:tr w:rsidR="00C03733" w:rsidRPr="00C03733" w:rsidTr="007266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266E5" w:rsidRPr="00C03733" w:rsidRDefault="007266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Содержание спортивной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66E5" w:rsidRPr="00C03733" w:rsidRDefault="0072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 Доля граждан, занимающихся в спортивных организациях  от 6 до 15 лет составляет -   51,5 %</w:t>
            </w:r>
          </w:p>
          <w:p w:rsidR="007266E5" w:rsidRPr="00C03733" w:rsidRDefault="0072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2. Доля спортсменов - разрядников в общем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 лиц, занимающихся в системе спортивных школ составляет 79,3%  </w:t>
            </w:r>
          </w:p>
          <w:p w:rsidR="007266E5" w:rsidRPr="00C03733" w:rsidRDefault="0072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3. Количество подготовленных спортсменов Вурнарского района – членов спортивных сборных команд Чувашской Республики, чел – 20.</w:t>
            </w:r>
          </w:p>
        </w:tc>
      </w:tr>
    </w:tbl>
    <w:p w:rsidR="007266E5" w:rsidRPr="00C03733" w:rsidRDefault="007266E5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6E5" w:rsidRPr="00C03733" w:rsidRDefault="007266E5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615"/>
        <w:gridCol w:w="2268"/>
        <w:gridCol w:w="3543"/>
      </w:tblGrid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 пп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w:anchor="Par48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«Содействие занятости населения Вурнарского района Чувашской Республики» на 2019-2035 годы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1.1.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</w:p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содействия занятости населения Вурнарского района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543" w:type="dxa"/>
          </w:tcPr>
          <w:p w:rsidR="008A26D6" w:rsidRPr="00C03733" w:rsidRDefault="008A26D6" w:rsidP="0025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</w:t>
            </w:r>
            <w:r w:rsidR="00251AA5" w:rsidRPr="00C03733">
              <w:rPr>
                <w:rFonts w:ascii="Times New Roman" w:hAnsi="Times New Roman"/>
                <w:sz w:val="24"/>
                <w:szCs w:val="24"/>
              </w:rPr>
              <w:t>2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году в период летних  каникул на территории района было  трудоустроено 4</w:t>
            </w:r>
            <w:r w:rsidR="00251AA5" w:rsidRPr="00C03733">
              <w:rPr>
                <w:rFonts w:ascii="Times New Roman" w:hAnsi="Times New Roman"/>
                <w:sz w:val="24"/>
                <w:szCs w:val="24"/>
              </w:rPr>
              <w:t>8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9 детей.</w:t>
            </w: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1.2.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</w:t>
            </w:r>
          </w:p>
          <w:p w:rsidR="008A26D6" w:rsidRPr="00C03733" w:rsidRDefault="008A26D6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Реализация проекта направлена на поддержку уровня 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непроизводительных рабочих мест.</w:t>
            </w: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1.3.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</w:t>
            </w:r>
          </w:p>
          <w:p w:rsidR="008A26D6" w:rsidRPr="00C03733" w:rsidRDefault="008A26D6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     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Организовано п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ереобучение и повышение квалификации женщин в период отпуска по уходу за ребенком в возрасте до трех лет. </w:t>
            </w:r>
          </w:p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возвращения указанной категории женщин к трудовой деятельности, а также повышению их конкурентоспособности на рынке труда и увеличения профессиональной мобильности.</w:t>
            </w: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1.4.</w:t>
            </w:r>
          </w:p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4</w:t>
            </w:r>
          </w:p>
          <w:p w:rsidR="008A26D6" w:rsidRPr="00C03733" w:rsidRDefault="008A26D6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регионального проекта «Старшее поколение»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      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Вопросы соблюдения трудовых прав и социальных гарантий граждан предпенсион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возраста  в Вурнарском районе текущего года рассмотрены  в трудовых коллективах и собраниях граждан. </w:t>
            </w:r>
            <w:r w:rsidRPr="00C03733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Ежемесячно в рамках </w:t>
            </w:r>
            <w:r w:rsidRPr="00C03733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Единого информационного дня проведены встречи с населением, где обсуждались вопросы соблюдения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трудовых прав и социальных гарантий граждан предпенсион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ного возраста.</w:t>
            </w: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2.1.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</w:p>
          <w:p w:rsidR="008A26D6" w:rsidRPr="00C03733" w:rsidRDefault="008A26D6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pStyle w:val="aa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03733">
              <w:rPr>
                <w:rFonts w:ascii="Times New Roman" w:hAnsi="Times New Roman"/>
                <w:lang w:val="ru-RU"/>
              </w:rPr>
              <w:t xml:space="preserve">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Вурнарском районе в области охраны труда и на развитие системы управления охраной труда в муниципалитете. Координация деятельности в сфере охраны труда в муниципалитете возложена на администрацию Вурнарского района, в структуре которой имеется специалист по охране труда.  </w:t>
            </w:r>
          </w:p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 С этой целью ежегодно в районе проводится смотр-конкурс по охране труда среди организаций Вурнарского района.</w:t>
            </w:r>
          </w:p>
        </w:tc>
      </w:tr>
      <w:tr w:rsidR="00C03733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2.2.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</w:t>
            </w:r>
          </w:p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Учебное и научное обеспечение охраны труда и здоровья работающих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     выполнено</w:t>
            </w:r>
          </w:p>
        </w:tc>
        <w:tc>
          <w:tcPr>
            <w:tcW w:w="3543" w:type="dxa"/>
          </w:tcPr>
          <w:p w:rsidR="008A26D6" w:rsidRPr="00C03733" w:rsidRDefault="008A26D6" w:rsidP="0025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Ежегодно в районе проводится обучение руководителей и специалистов по охране труда, а также уполномоченных по охране труда. Обучение проводится республиканскими центрами по охране труда, имеющими соответственную лицензию по обучению охране труда.  В 202</w:t>
            </w:r>
            <w:r w:rsidR="00251AA5" w:rsidRPr="00C03733">
              <w:rPr>
                <w:rFonts w:ascii="Times New Roman" w:hAnsi="Times New Roman"/>
                <w:sz w:val="24"/>
                <w:szCs w:val="24"/>
              </w:rPr>
              <w:t>2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году на территории Вурнарского района обучено  </w:t>
            </w:r>
            <w:r w:rsidR="00251AA5" w:rsidRPr="00C03733">
              <w:rPr>
                <w:rFonts w:ascii="Times New Roman" w:hAnsi="Times New Roman"/>
                <w:sz w:val="24"/>
                <w:szCs w:val="24"/>
              </w:rPr>
              <w:t>59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8A26D6" w:rsidRPr="00C03733" w:rsidTr="00FE5781">
        <w:tc>
          <w:tcPr>
            <w:tcW w:w="780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2.3.</w:t>
            </w:r>
          </w:p>
        </w:tc>
        <w:tc>
          <w:tcPr>
            <w:tcW w:w="3615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охраны труда и здоровья работающих</w:t>
            </w:r>
          </w:p>
        </w:tc>
        <w:tc>
          <w:tcPr>
            <w:tcW w:w="2268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 выполнено</w:t>
            </w:r>
          </w:p>
        </w:tc>
        <w:tc>
          <w:tcPr>
            <w:tcW w:w="3543" w:type="dxa"/>
          </w:tcPr>
          <w:p w:rsidR="008A26D6" w:rsidRPr="00C03733" w:rsidRDefault="008A26D6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Проведены мероприятия, направленные на пропаганду и продвижение передового опыта в области охраны труда, активизацию творческой деятельности районных печатных и электронных средств массовой информации по освещению в печати вопросов охраны труда.</w:t>
            </w:r>
          </w:p>
        </w:tc>
      </w:tr>
    </w:tbl>
    <w:p w:rsidR="008A26D6" w:rsidRPr="00C03733" w:rsidRDefault="008A26D6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19"/>
        <w:gridCol w:w="2238"/>
        <w:gridCol w:w="3848"/>
      </w:tblGrid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w:anchor="Par48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Развитие образования в Вурнарском районе Чувашской Республики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</w:t>
            </w:r>
            <w:r w:rsidRPr="00C03733">
              <w:rPr>
                <w:rFonts w:ascii="Times New Roman" w:hAnsi="Times New Roman"/>
                <w:i/>
                <w:sz w:val="24"/>
                <w:szCs w:val="24"/>
              </w:rPr>
              <w:t>«Поддержка развития образования</w:t>
            </w:r>
            <w:r w:rsidRPr="00C0373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Вурнарском районе</w:t>
            </w:r>
            <w:r w:rsidRPr="00C03733">
              <w:rPr>
                <w:rFonts w:ascii="Times New Roman" w:hAnsi="Times New Roman"/>
                <w:i/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1.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Обеспечение деятельности организаций в сфере образования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Финансовые средства направлены на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-обеспечение деятельности (оказание услуг) муниципальных учреждений;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-обеспечение деятельности муниципальных общеобразовательных организаций;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-обеспечение деятельности муниципальных организаций дополнительного образования;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-обеспечение деятельности детских дошкольных образовательных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организаций;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-обеспечение деятельности центров психолого-педагогической, медицинской и социальной помощи;</w:t>
            </w:r>
          </w:p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2.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Финансовое обеспечение получения дошкольного образования, начального общего, основного общего и среднего общего образования.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Финансовые средства направлены на</w:t>
            </w:r>
          </w:p>
          <w:p w:rsidR="00403C2D" w:rsidRPr="00C03733" w:rsidRDefault="00403C2D" w:rsidP="00C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финансовое обеспечение получения дошкольного образования, начального общего, основного общего, среднего общего образования;</w:t>
            </w:r>
          </w:p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 за счет субвенции, предоставляемой из республиканского бюджета Чувашской Республики.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3.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объектов образования.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Финансовые средства направлены на техническое перевооружение котельных и укрепление материально-технической базы столовых муниципальных образовательных организаций Вурнарского района 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 Реализация проектов 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инновационному развитию системы образования.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в области образования детей и молодежи в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государственной молодежной политики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5. Стипендии, гранты, премии и денежные поощрения.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целях поддержки талантливой и одаренной молодежи выплачены стипендии обучающимся и студентам, заключившим соглашение о последующем трудоустройстве.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6. Меры социальной поддержки.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Организовано бесплатное горячее питание обучающихся, получающих начальное общее образование в муниципальных образовательных организациях.  Произведены выплаты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      </w:r>
          </w:p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Организовано льготное питание для отдельных категорий учащихся в муниципальных общеобразовательных организациях. Дополнительно финансово обеспечены мероприятия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Обеспечены бесплатным двухразовым питанием обучающиеся общеобразовательных организаций, являющиеся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гвардии Российской Федерации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7. Капитальный ремонт объектов образования.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Проведен капитальный (текущий) ремонт объектов муниципальных образовательных организаций.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8.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Не предусмотрено финансирование.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9. Реализация мероприятий регионального проекта «Успех каждого ребенка».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Персонифицированное финансирование дополнительного образования детей осуществлено путем  </w:t>
            </w:r>
            <w:r w:rsidRPr="00C03733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предоставления детям сертификатов дополнительного образования.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10. Реализация мероприятий регионального проекта «Поддержка семей, имеющих детей»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Проект регионом завершен.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11.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 общеобразовательных организаций Чувашской Республики.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произведено педагогическим работникам 18  общеобразовательных организаций района за выполнении функций классного руководителя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12.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Строительство (приобретение), реконструкция объектов капитального строительства образовательных организаций.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Для объекта капитального строительства МБОУ «Вурнарская СОШ № 1 им. И.Н. Никифорова» подготовлены ПСД.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13. Модернизация инфраструктуры муниципальных образовательных организаций.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Не 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Мероприятия по благоустройству территорий образовательных организаций переходят на 2023 год.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13. Реализация отдельных мероприятий регионального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Созданы центры образования естественно-научной и технологической направленностей в 4 общеобразовательных организациях, расположенных в 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сельской местности.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</w:t>
            </w:r>
            <w:r w:rsidRPr="00C03733">
              <w:rPr>
                <w:rFonts w:ascii="Times New Roman" w:hAnsi="Times New Roman"/>
                <w:i/>
                <w:sz w:val="24"/>
                <w:szCs w:val="24"/>
              </w:rPr>
              <w:t>«Молодежь Вурнарского района Чувашской Республики»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1.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Организация отдыха детей.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Приобретены путевки в детские оздоровительные лагеря, организации отдыха детей в загородных, пришкольных лагерях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2.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Мероприятия по вовлечению молодежи в социальную практику.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Проведены  мероприятия по вовлечению молодежи в волонтерское, юнармейское, кадетское движения, в российское движение школьников, движение ЮИДовцев, юных друзей пограничников, юных космонавтов, юных пожарных. 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«Патриотическое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1. П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общеобразовательных учреждениях района внедрены должности советников директора по воспитанию и взаимодействию с детскими общественными объединениями</w:t>
            </w: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i/>
                <w:sz w:val="24"/>
                <w:szCs w:val="24"/>
              </w:rPr>
              <w:t>Подпрограмма «Обеспечение реализации муниципальной программы «Развитие образования в Вурнарском районе Чувашской Республики»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C17B25"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1. Общепрограммные расходы.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shd w:val="clear" w:color="auto" w:fill="auto"/>
          </w:tcPr>
          <w:p w:rsidR="00403C2D" w:rsidRPr="00C03733" w:rsidRDefault="00403C2D" w:rsidP="00C17B2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Обеспечены функции муниципальных органов. Осуществлены государственные полномочия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</w:tr>
    </w:tbl>
    <w:p w:rsidR="00403C2D" w:rsidRPr="00C03733" w:rsidRDefault="00403C2D" w:rsidP="00403C2D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520"/>
        <w:gridCol w:w="2283"/>
        <w:gridCol w:w="4122"/>
      </w:tblGrid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r:id="rId19" w:anchor="Par47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r:id="rId20" w:anchor="Par48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1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Предусмотрено 230,0 тыс. рублей, освоено 201 603,0  тыс. рублей. В том числе предусмотрены финансовые средства на мероприятия, направленные на снижение количества преступлений, совершаемых несовершеннолетними гражданами в размере 30,0 тыс. рублей, освоено -30,0 тыс. рублей.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 «Дальнейшее развитие многоуровневой системы профилактики правонарушений»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Вурнарского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действует ОО «Народная дружина». В 2022 году предусмотрено 150,0 тыс. рублей, освоено 130 532,0 тыс. рублей. На материально – техническое обеспечение деятельности предусмотрено 25,0 тыс. рублей, освоено – 16 071,0 тыс. рублей.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Конкурс «Лучший народный дружинник» проведен 30 августа  2022 года.</w:t>
            </w:r>
            <w:r w:rsidRPr="00C037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D35273" w:rsidRPr="00C03733" w:rsidRDefault="00D35273">
            <w:pPr>
              <w:pStyle w:val="a7"/>
              <w:jc w:val="both"/>
            </w:pPr>
            <w:r w:rsidRPr="00C03733">
              <w:rPr>
                <w:rFonts w:eastAsia="Times New Roman"/>
                <w:bCs/>
                <w:kern w:val="36"/>
                <w:lang w:eastAsia="ru-RU"/>
              </w:rPr>
              <w:t xml:space="preserve">Создан Координационный совет </w:t>
            </w:r>
            <w:r w:rsidRPr="00C03733">
              <w:rPr>
                <w:rFonts w:eastAsia="Times New Roman"/>
                <w:lang w:eastAsia="ru-RU"/>
              </w:rPr>
              <w:t xml:space="preserve">по взаимодействию и координации деятельности ОО «Народная дружина» Вурнарского района Чувашской Республики. </w:t>
            </w:r>
            <w:r w:rsidRPr="00C03733">
              <w:t xml:space="preserve">В 2022 году состав ОО «Народная дружина» составил 13 человек В 2022 году проведено 3 заседания Комиссии по профилактике правонарушений Вурнарского района. Рассмотрено 14 вопросов. В Вурнарском районе создано 19 Советов профилактики </w:t>
            </w:r>
            <w:r w:rsidRPr="00C03733">
              <w:lastRenderedPageBreak/>
              <w:t>правонарушений в 19 поселениях района.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Предусмотрено 11 700,0 тыс. рублей, освоено – 11 700,0 тыс. рублей.</w:t>
            </w:r>
          </w:p>
          <w:p w:rsidR="00D35273" w:rsidRPr="00C03733" w:rsidRDefault="00D35273">
            <w:pPr>
              <w:keepNext/>
              <w:tabs>
                <w:tab w:val="left" w:pos="505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 2022 году лиц, освободившихся из мест лишения свободы, желающих   профессиональное обучение через Центр занятости населения  не имеется.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2022 году постановлением администрации района № 58 от 07.09.2022г. «Об утверждении перечней объектов в Вурнарском районе Чувашской Республики для использования  труда лиц, осужденных к обязательным и  исправительным работам» определены предприятия, организации в которых предусматриваются места для работы лиц, освободившихся из  мест лишения свободы, осужденных к исправительным работам.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За 2022 год поступило 149 запросов из учреждений УФСИН по социально – бытовому устройству освобожденных лиц.  На все запросы были даны ответы. В Вурнарском муниципальном округе создана и осуществляет деятельность Межведомственная комиссия по  оказанию   содействия занятости  в трудовом устройстве лиц, нуждающихся в социальной адаптации.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Главами поселений в течение месяца с момента получения запроса из учреждений УФСИН обследуются условия жизни освободившихся из мест лишения свободы лиц, ответы направляются  своевременно адресатам.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 содействии центра занятости трудоустроен один гражданин. Услуги по профессиональной ориентации лиц, освободившихся из мест лишения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свободы, в целях выбора сферы деятельности, трудоустройства, профессионального обучения при Центре занятости получил 1 человек.</w:t>
            </w:r>
          </w:p>
          <w:p w:rsidR="00D35273" w:rsidRPr="00C03733" w:rsidRDefault="00D35273">
            <w:pPr>
              <w:pStyle w:val="a7"/>
              <w:jc w:val="both"/>
            </w:pPr>
            <w:r w:rsidRPr="00C03733">
              <w:t>Главы поселений участвуют в информировании ранее осужденных граждан о возможности прохождения медико – социальной экспертизы для установления инвалидности.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2022 году  было предусмотрено финансирование в размере 8300,0 тыс. рублей, освоено – 8 300,00 рублей.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Встречи с осужденными в справочно-консультационных пунктах, организованных территориальными органами Пенсионного фонда Российской Федерации в Вурнарском районе Чувашской Республики, по разъяснению целей и задач пенсионной реформы и других вопросов пенсионного страхования и обеспечения не проводились.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Главы поселений участвуют в информировании ранее осужденных граждан о возможности прохождения медико – социальной экспертизы для установления инвалидности.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адрес администрации муниципального округа для оказания бесплатной юридической помощи лица, ос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вободившиеся из мест лишения свободы, в течение трех месяцев со дня освобождения не обращались.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Сектором по делам несовершеннолетних и защите их прав администрации муниципального округа проводятся регулярно рейдовые мероприятия с целью предупреждения совершения преступлений и административных правонарушений несовершеннолетними и в отношении несовершеннолетних, выявления детей, находящихся в ночное время в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местах без сопровождения родителей (лиц, их заменяющих).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Советами  профилактики поселений был рассмотрен вопрос «Предупреждение и пресечение преступлений, совершаемых на бытовой почве, в том числе в сфере семейно-бытовых отношений». Лица, склонные к совершению  правонарушений в быту приглашаются на заседания Советов, посещаются на дому. К этой работе активно привлекаются участковые уполномоченные полиции.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Информационные бюллетени, памятки, плакаты размещаются в местах общественного доступа, на информационных стендах в поселениях муниципального округа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4. "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Главами поселений ведется активная работа по  выявлению семей, находящихся в СОП, составлен план мероприятий по работе с данными семьями, мероприятия реализуются   в соответствии с планом.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Отсутствуют организации социального обслуживания учредителем которых являются органы местного самоуправления 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5.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Помощь лицам, пострадавшим от правонарушений или подверженным риску стать таковыми»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Финансовая помощь из бюджета Вурнарского муниципального округа лицам, пострадавшим от  правонарушений или подверженным риску стать таковым не предусмотрена.</w:t>
            </w:r>
          </w:p>
        </w:tc>
      </w:tr>
      <w:tr w:rsidR="00C03733" w:rsidRPr="00C03733" w:rsidTr="00D352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6."Информационно-методическое обеспечение профилактики правонарушений и повышение уровня правовой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2022  году предусмотрены финансовые средства на изготовление печатно – издательской  продукции на сумму 35,0 тыс. рублей, освоено 35,0 тыс. рублей.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работе ДНД размещается на сайте администрации  муниципального округа, в социальных сетях и в районной газете «Путь Победы».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 информационных стендах в поселениях района, на встречах с населением при активном участии УУП проводится информирование граждан о наиболее часто совершаемых преступлениях и их видах.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Размещается информация о проделанной работе субъектами профилактики в сфере противодействия преступлениям, связанных с незаконным оборотом алкогольной продукции, а также профилактики правонарушений, связанных с бытовым пьянством, алкоголизмом.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Материалы и социальная реклама, направленные на предупреждение хищений, совершенных бесконтактным способом своевременно  размещаются в СМИ ( районная газета «Путь Победы») и на сайте администрации Вурнарского муниципального округа.</w:t>
            </w:r>
          </w:p>
          <w:p w:rsidR="00D35273" w:rsidRPr="00C03733" w:rsidRDefault="00D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Изготовлены памятки по противодействию мошенничества, краж и иных видов преступлений</w:t>
            </w:r>
          </w:p>
        </w:tc>
      </w:tr>
    </w:tbl>
    <w:p w:rsidR="00D35273" w:rsidRPr="00C03733" w:rsidRDefault="00D35273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5273" w:rsidRPr="00C03733" w:rsidRDefault="00D35273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519E" w:rsidRPr="00C03733" w:rsidRDefault="0014519E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827"/>
      </w:tblGrid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w:anchor="Par48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Вурнарском районе Чувашской Республики»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rPr>
          <w:trHeight w:val="1182"/>
        </w:trPr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республиканского проекта 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На официальном сайте администрации Вурнарского района создан раздел «Малое и среднее предпринимательство» в котором размещается информация о мерах поддержки субъектов предпринимательства. Имеется баннер Цент «Мой бизнес» Чувашской Республики. </w:t>
            </w:r>
          </w:p>
        </w:tc>
      </w:tr>
      <w:tr w:rsidR="00C03733" w:rsidRPr="00C03733" w:rsidTr="00A46F10">
        <w:trPr>
          <w:trHeight w:val="2034"/>
        </w:trPr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республиканского проекта 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967FE2">
            <w:pPr>
              <w:pStyle w:val="ab"/>
              <w:ind w:left="0"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C03733">
              <w:rPr>
                <w:b w:val="0"/>
                <w:bCs/>
                <w:sz w:val="24"/>
                <w:szCs w:val="24"/>
              </w:rPr>
              <w:t>В соответствии с утвержденным планом,  совместно с представителями инфраструктур поддержки предпринимательства и Минэкономразвития Чувашии</w:t>
            </w:r>
            <w:r w:rsidRPr="00C03733">
              <w:rPr>
                <w:b w:val="0"/>
                <w:sz w:val="24"/>
                <w:szCs w:val="24"/>
              </w:rPr>
              <w:t xml:space="preserve"> 1</w:t>
            </w:r>
            <w:r w:rsidR="00967FE2" w:rsidRPr="00C03733">
              <w:rPr>
                <w:b w:val="0"/>
                <w:sz w:val="24"/>
                <w:szCs w:val="24"/>
              </w:rPr>
              <w:t>9</w:t>
            </w:r>
            <w:r w:rsidRPr="00C03733">
              <w:rPr>
                <w:b w:val="0"/>
                <w:sz w:val="24"/>
                <w:szCs w:val="24"/>
              </w:rPr>
              <w:t xml:space="preserve"> декабря 202</w:t>
            </w:r>
            <w:r w:rsidR="00967FE2" w:rsidRPr="00C03733">
              <w:rPr>
                <w:b w:val="0"/>
                <w:sz w:val="24"/>
                <w:szCs w:val="24"/>
              </w:rPr>
              <w:t>2</w:t>
            </w:r>
            <w:r w:rsidRPr="00C03733">
              <w:rPr>
                <w:b w:val="0"/>
                <w:sz w:val="24"/>
                <w:szCs w:val="24"/>
              </w:rPr>
              <w:t xml:space="preserve"> г. проведен День предпринимательства в Вурнарском </w:t>
            </w:r>
            <w:r w:rsidRPr="00C03733">
              <w:rPr>
                <w:b w:val="0"/>
                <w:bCs/>
                <w:sz w:val="24"/>
                <w:szCs w:val="24"/>
              </w:rPr>
              <w:t xml:space="preserve">районе. 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 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pStyle w:val="4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МФЦ Вурнарского района (Межрайонное Вурнарское ОП)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предоставляет услуги субъектам предпринимательства. 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4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«Развитие предпринимательства в области </w:t>
            </w:r>
            <w:r w:rsidRPr="00C037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народных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художественных промыслов, ремесел и производства сувенирной продукции в Вурнарском районе </w:t>
            </w:r>
            <w:r w:rsidRPr="00C037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Чувашкой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Республики»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частично выполнено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рамках мероприятия денежные средства не запланированы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«Совершенствование потребительского рынка и системы защиты прав потребителей в Вурнарском районе Чувашской Республики»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Совершенствование    муниципальной координации и правового регулирования в сфере потребительского рынка и услуг»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96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Нормативными правовыми актами устанавливается запрет на продажу алкогольной продукции  во время поведения массовых праздничных мероприятий 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и оптимальное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потребительского рынка и сферы услуг»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BD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Количество объектов потребрынка на территории района на 01.01.202</w:t>
            </w:r>
            <w:r w:rsidR="00967FE2"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г. составило </w:t>
            </w:r>
            <w:r w:rsidR="00BD1D85" w:rsidRPr="00C03733">
              <w:rPr>
                <w:rFonts w:ascii="Times New Roman" w:hAnsi="Times New Roman"/>
                <w:bCs/>
                <w:sz w:val="24"/>
                <w:szCs w:val="24"/>
              </w:rPr>
              <w:t>423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ед. 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Развитие конкуренции в сфере потребительского рынка»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распоряжением администрации Вурнарского района Чувашской Республики от 30.01.2020 г. №24р  утверждены:</w:t>
            </w:r>
          </w:p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План системных мероприятий («дорожная карта») по содействию развитию конкуренции в Вурнарском районе Чувашской Республике;</w:t>
            </w:r>
          </w:p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План мероприятий («дорожная карта») по содействию развитию конкуренции на товарных рынках Вурнарского района Чувашской Республики.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Основное мероприятие 4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Развитие кадрового потенциала»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о проведении семинаров организациями поддержки СМСП.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5 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Развитие эффективной и доступной системы защиты прав потребителей»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 официальном сайте администрации Вурнарского района создан раздел «Защита прав потребителей»</w:t>
            </w:r>
          </w:p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Проведено две встречи в формате «круглый стол» и семинар с участием Роспотребнадзора.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4 «Совершенствование системы управления экономическим развитием»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Проектная деятельность и программно-целевое управление»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Постановлением администрации Вурнарского района «О внедрении проектного управления в органах местного самоуправления Вурнарского района Чувашской Республики» от 05.10.2017 г. №503 утверждено Положение о проектном управлении в органах местного самоуправления Вурнарского района Чувашской Республики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Анализ и прогнозирование социально – экономического развития Вурнарского района»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Ежегодно составляется среднесрочный прогноз   социально-экономического развития Вурнарского района Чувашской Республики. Итоги социально – экономического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района подводятся ежеквартально. 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5 «Инвестиционный климат»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привлечения инвестиций в экономику Вурнарского района Чувашской Республики»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Вурнарского района создан раздел Инвестиции.  </w:t>
            </w:r>
          </w:p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Постановлением администрации Вурнарского района от 26.10.2017 г. №710 утверждены:</w:t>
            </w:r>
          </w:p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202"/>
            <w:r w:rsidRPr="00C03733">
              <w:rPr>
                <w:rFonts w:ascii="Times New Roman" w:hAnsi="Times New Roman"/>
                <w:sz w:val="24"/>
                <w:szCs w:val="24"/>
              </w:rPr>
              <w:t>- Положение о порядке создания и развития индустриальных (промышленных) парков на территории Вурнарского района Чувашской Республики;</w:t>
            </w:r>
          </w:p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203"/>
            <w:bookmarkEnd w:id="1"/>
            <w:r w:rsidRPr="00C03733">
              <w:rPr>
                <w:rFonts w:ascii="Times New Roman" w:hAnsi="Times New Roman"/>
                <w:sz w:val="24"/>
                <w:szCs w:val="24"/>
              </w:rPr>
              <w:t>- Порядок формирования и предоставления земельных участков, находящихся в муниципальной собственности Вурнарского района Чувашской Республики, для создания индустриальных (промышленных) парков на территории Вурнарского района Чувашской Республики;</w:t>
            </w:r>
          </w:p>
          <w:p w:rsidR="001E2FE7" w:rsidRPr="00C03733" w:rsidRDefault="001E2FE7" w:rsidP="00E5056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204"/>
            <w:bookmarkEnd w:id="2"/>
            <w:r w:rsidRPr="00C03733">
              <w:rPr>
                <w:rFonts w:ascii="Times New Roman" w:hAnsi="Times New Roman"/>
                <w:sz w:val="24"/>
                <w:szCs w:val="24"/>
              </w:rPr>
              <w:t>- Порядок конкурсного отбора управляющей компании индустриального (промышленного) парка на территории Вурнарского района Чувашской Республики;</w:t>
            </w:r>
          </w:p>
          <w:bookmarkEnd w:id="3"/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Положение о реестре индустриальных парков на территории Вурнарского района Чувашской Республики и реестре резидентов индустриального (промышленного) парка на территории Вурнарского района Чувашской Республики.</w:t>
            </w:r>
          </w:p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Утвержден перечень свободных объектов для субъектов малого и среднего предпринимательства</w:t>
            </w:r>
          </w:p>
        </w:tc>
      </w:tr>
      <w:tr w:rsidR="00C03733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Проведение процедуры оценки регулирующего воздействия проектов нормативных правовых актов»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DF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</w:t>
            </w:r>
            <w:r w:rsidR="00BD1D85" w:rsidRPr="00C03733">
              <w:rPr>
                <w:rFonts w:ascii="Times New Roman" w:hAnsi="Times New Roman"/>
                <w:sz w:val="24"/>
                <w:szCs w:val="24"/>
              </w:rPr>
              <w:t>2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году проведено </w:t>
            </w:r>
            <w:r w:rsidR="00DF34E1" w:rsidRPr="00C0373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процедуры ОРВ, </w:t>
            </w:r>
            <w:r w:rsidR="00DF34E1" w:rsidRPr="00C0373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DF34E1" w:rsidRPr="00C03733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актов. По результатам полученных замечаний внесены изменения </w:t>
            </w:r>
          </w:p>
        </w:tc>
      </w:tr>
      <w:tr w:rsidR="001E2FE7" w:rsidRPr="00C03733" w:rsidTr="00FE5781">
        <w:tc>
          <w:tcPr>
            <w:tcW w:w="709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Внедрение механизмов конкуренции между муниципальными образованиями по показателям динамики привлечения инвестиций»</w:t>
            </w:r>
          </w:p>
        </w:tc>
        <w:tc>
          <w:tcPr>
            <w:tcW w:w="1843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FE7" w:rsidRPr="00C03733" w:rsidRDefault="001E2FE7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Вурнарского района утверждены план мероприятий («дорожную карту») внедрения по содействию развитию конкуренции в Вурнарском районе Чувашской Республики согласно и целевые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эффективности выполнения плана мероприятий («дорожной карты») по содействию развитию конкуренции в Вурнарском районе Чувашской Республики </w:t>
            </w:r>
          </w:p>
        </w:tc>
      </w:tr>
    </w:tbl>
    <w:p w:rsidR="001E2FE7" w:rsidRPr="00C03733" w:rsidRDefault="001E2FE7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730"/>
        <w:gridCol w:w="2332"/>
        <w:gridCol w:w="3855"/>
      </w:tblGrid>
      <w:tr w:rsidR="00C03733" w:rsidRPr="00C03733" w:rsidTr="0027688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муниципальной 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r:id="rId21" w:anchor="Par47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hyperlink r:id="rId22" w:anchor="Par48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1. «Обеспечение общих условий функционирования отраслей агропромышленного комплекса».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1. 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Проведено два основных мероприятия Акатуй и День работника сельского хозяйства и перерабатывающей промышленности. Награждены лучшие работники в честь праздника Акатуй и «День работника сельского хозяйства и перерабатывающей промышленности». </w:t>
            </w: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2. «Развитие отраслей агропромышленного комплекса Вурнарского района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мероприятие. «Реализация комплекса мероприятий по борьбе с распространением борщевика Сосновского на территории Вурнарского района Чувашской Республики».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ind w:firstLine="112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В 2022 году проведены работы  по уничтожению борщевика «Сосновского» на площади 56 га на сумму  1390 тыс. рублей.</w:t>
            </w: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   3.</w:t>
            </w:r>
          </w:p>
          <w:p w:rsidR="00276887" w:rsidRPr="00C03733" w:rsidRDefault="00276887">
            <w:pPr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3. «Развитие ветеринарии в Вурнарском районе Чувашской Республики».</w:t>
            </w:r>
          </w:p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887" w:rsidRPr="00C03733" w:rsidRDefault="002768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768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  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1.Предупреждение и ликвидация болезней животных.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887" w:rsidRPr="00C03733" w:rsidRDefault="00276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2022 году заключено 14 договоров на проведение мероприятий по осуществлению деятельности по обращению с животными без владельцев. Всего отловлено 95 безнадзорных животных без владельцев.</w:t>
            </w:r>
          </w:p>
        </w:tc>
      </w:tr>
    </w:tbl>
    <w:p w:rsidR="00276887" w:rsidRPr="00C03733" w:rsidRDefault="00276887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6887" w:rsidRPr="00C03733" w:rsidRDefault="00276887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46F10" w:rsidRPr="00C03733" w:rsidRDefault="00A46F10" w:rsidP="00E5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728"/>
        <w:gridCol w:w="2305"/>
        <w:gridCol w:w="4033"/>
      </w:tblGrid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r:id="rId23" w:anchor="Par47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r:id="rId24" w:anchor="Par48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Управление общественными финансами и муниципальным  долгом Вурнарского района Чувашской Республики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бюджетной политики и обеспечение сбалансированности  бюджета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Развитие бюджетного планирования, формирование бюджета Вурнарского  района Чувашской Республики на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Средства резервного фонда использованы в объеме 888,0 тыс.рублей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Повышение доходной базы, уточнение бюджета Вурнарского района Чувашской Республики в ходе его исполнения с учетом поступлений доходов в бюджет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2022 году  уточнение бюджета Вурнарского района Чувашской Республики проводилось 3 раза с учетом поступления собственных доходов и межбюджетных трансфертов из республиканского бюджета Чувашской Республики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исполнения и подготовка отчетов об исполнении бюджета Вурнарского района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2022 году подготовлен отчет об  исполнении бюджета Вурнарского района Чувашской Республики за 2021 год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1.4.</w:t>
            </w:r>
          </w:p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4 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рамках данного мероприятия осуществлено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распределение  объема субвенций и  предоставление бюджетам поселений дотаций на выравнивание бюджетной обеспеченности поселений (согласно методике),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предоставление иных межбюджетных трансфертов  в целях обеспечения надлежащего осуществления полномочий по решению вопросов местного значения бюджетам поселений Вурнарского района Чувашской Республики за счет средств бюджета Вурнарского района Чувашской Республики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5 Реализация мер по оптимизации муниципального  долга Вурнарского района Чувашской Республики и своевременному исполнению долговых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Вурнарский район Чувашской Республики долговых обязательств не имеет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6 Обеспечение долгосрочной устойчивости и сбалансированности бюджетной системы в Вурнарском 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Обеспечена сбалансированность бюджетов муниципальных образований Вурнарского района Чувашской Республики. Бюджетный прогноз Вурнарского района Чувашской Республики на долгосрочный период сформирован на основе прогноза социально-экономического развития Вурнарского района Чувашской Республики на долгосрочный период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 бюджетных расходов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Повышение качества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Образования просроченной кредиторской задолженности бюджетов городского и сельских поселений Вурнарского района Чувашской Республики не допущено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системы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Внутренний муниципальный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контроль осуществляется финансовым отделом администрации Вурнарского района Чувашской Республики. Проведено 6 проверок.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4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электронных процедур закупок в общем объеме закупок в 2022 году составила 92%. Бюджетная эффективность по результатам торгов составила  25,9 млн.рублей.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5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бюджетных инвестиций.</w:t>
            </w:r>
          </w:p>
          <w:p w:rsidR="00727529" w:rsidRPr="00C03733" w:rsidRDefault="00727529" w:rsidP="007275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Проведение эффективной бюджетной политики предполагает повышение эффективности бюджетных расходов инвестиционного характера, что особенно важно в условиях дефицита бюджета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Проводился мониторинг реализации адресной инвестиционной программы Вурнарского района Чувашской Республики, проектная документация объектов капитального строительства с участием средств Федерального бюджета и республиканского бюджета Чувашской Республики направлялась на государственную экспертизу.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6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деятельности органов местного самоуправления  Вурнарского района Чувашской Республики и муниципальных  учреждений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9" w:rsidRPr="00C03733" w:rsidRDefault="00727529" w:rsidP="0072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рамках данного мероприятия проведена оценка качества финансового менеджмента главных распорядителей средств бюджета Вурнарского района Чувашской Республики; муниципальные задания доводились до муниципальных  учреждений Вурнарского района Чувашской Республики с учетом показателей качества оказания муниципальных услуг.</w:t>
            </w:r>
          </w:p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7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Развитие системы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Полномочия по осуществлению внешнего муниципального финансового контроля переданы Контрольно- счетной палате Чувашской Республики</w:t>
            </w:r>
          </w:p>
        </w:tc>
      </w:tr>
      <w:tr w:rsidR="00C03733" w:rsidRPr="00C03733" w:rsidTr="00727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8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Обеспечение открытости и прозрачности муниципальных финансов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29" w:rsidRPr="00C03733" w:rsidRDefault="00727529" w:rsidP="0072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Вурнарского района Чувашской Республики  в информационно-те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ком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муникационной сети «Интернет» размещена информация о  бюджете Вурнарского района Чувашской Республики на 2022год и плановый период 2023 и 2024 годов и отчет о его исполнении за 1,2 и 3 кварталы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</w:tr>
    </w:tbl>
    <w:p w:rsidR="00A46F10" w:rsidRPr="00C03733" w:rsidRDefault="00A46F10" w:rsidP="00727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217"/>
        <w:gridCol w:w="2258"/>
        <w:gridCol w:w="4269"/>
      </w:tblGrid>
      <w:tr w:rsidR="00C03733" w:rsidRPr="00C03733" w:rsidTr="00C63A2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муниципальной 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r:id="rId25" w:anchor="Par47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hyperlink r:id="rId26" w:anchor="Par48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733" w:rsidRPr="00C03733" w:rsidTr="00C63A26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  «Развитие потенциала муниципального управления Вурнарского района Чувашской Республики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муниципальной службы в Чувашской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3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ind w:firstLine="5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 течение 2022 г. администрацией района, сельскими, городским поселениями района вносились изменения в нормативные правовые акты, регулирующие вопросы муниципальной службы в Чувашской Республике. 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2. Организация дополнительного профессионального развития муниципальных служащих в Чувашской Республике (далее – муниципальные служащие)</w:t>
            </w:r>
          </w:p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Частично 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ind w:firstLine="5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2022 г. В рамках подпрограммы «Развитие муниципальной службы в Вурнарском районе Чувашской Республики» в 2022 г. получили удостоверение о повышении квалификации 6 чел. По следующим программам: «Культура письменной речи и правила оформления служебных документов» - 2 чел. «Основы противодействия коррупции» - 1 чел.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«Юридико-техническое оформление законопроектов, правовая и лингвистическая их экспертиза». – 1 чел.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«Организация и технология работы с обращениями граждан на муниципальной службе» - 1 чел.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муниципальных нужд» - 1 чел. «Основные направления и механизмы реализации государственной национальной политики Российской Федерации» - 1 чел.</w:t>
            </w:r>
          </w:p>
          <w:p w:rsidR="00C63A26" w:rsidRPr="00C03733" w:rsidRDefault="00C63A26" w:rsidP="00C63A26">
            <w:pPr>
              <w:spacing w:after="0" w:line="240" w:lineRule="auto"/>
              <w:ind w:firstLine="5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 течение 2022 г. 3 студента образовательных организацией высшего образования прошли  практику в администрации Вурнарского района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Чувашской Республики.</w:t>
            </w:r>
          </w:p>
          <w:p w:rsidR="00C63A26" w:rsidRPr="00C03733" w:rsidRDefault="00C63A26" w:rsidP="00C63A26">
            <w:pPr>
              <w:spacing w:after="0" w:line="240" w:lineRule="auto"/>
              <w:ind w:firstLine="5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Дополнительно кадровой службой администрации Вурнарского района проводились семинар-совещания с лицами, замещающими должности муниципальной службы района, на которых поднимались темы, связанные с муниципальной службой в Чувашской Республике, кадровой политикой.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В 2022 г. В течение 2022 года проведено 7 конкурсов на замещение вакантных должностей муниципальной службы в администрации Вурнарского района, по итогам которых определены 4 победителя, с ними заключены трудовые договоры. Также проведено 13 конкурсов на замещение вакантных должностей руководителей муниципальных учреждений образования, находящихся в ведении администрации Вурнарского района. Со всеми победителями заключены трудовые договоры. </w:t>
            </w:r>
          </w:p>
          <w:p w:rsidR="00C63A26" w:rsidRPr="00C03733" w:rsidRDefault="00C63A26" w:rsidP="00C63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 2022 году в состав кадрового резерва было включено 2 человека по итогам заседаний конкурсной комиссии для включения в кадровый резерв администрации Вурнарского района. Информация размещается в разделе «Объявления», созданы специализированные баннеры.</w:t>
            </w:r>
          </w:p>
          <w:p w:rsidR="00C63A26" w:rsidRPr="00C03733" w:rsidRDefault="00C63A26" w:rsidP="00C63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Заявлений на включение в резерв управленческих кадров Вурнарского района в 2022 году не поступало.</w:t>
            </w:r>
          </w:p>
          <w:p w:rsidR="00C63A26" w:rsidRPr="00C03733" w:rsidRDefault="00C63A26" w:rsidP="00C63A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муниципальной службы, с учетом области и вида профессиональной деятельности муниципальных служащих. При необходимости изменения вносятся в должностные инструкции, квалификационные требования для замещения должностей муниципальной службы в администрации Вурнарского района Чувашской Республики.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 </w:t>
            </w: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a7"/>
              <w:ind w:firstLine="508"/>
              <w:jc w:val="both"/>
            </w:pPr>
            <w:r w:rsidRPr="00C03733">
              <w:t xml:space="preserve">Ежегодно администрация Вурнарского района Чувашской Республики организует и проводит конкурс «Лучший муниципальный служащий в Вурнарском районе </w:t>
            </w:r>
            <w:r w:rsidRPr="00C03733">
              <w:lastRenderedPageBreak/>
              <w:t>Чувашской Республики» в номинациях: «Лучший муниципальный служащий Вурнарского района Чувашской Республики» и «Лучший муниципальный служащий городского (сельского) поселения Вурнарского района Чувашской Республики». Информация о проведении и результатах конкурса освещается на официальном сайте администрации Вурнарского района Чувашской Республики в информационно-телекоммуникационной сети «Интернет». Также муниципальные служащие, признанные победителями по итогам муниципального этапа конкурса, направляют заявки для участия в конкурсе «Лучший муниципальный служащий в Чувашской Республике».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«Противодействие коррупции в Вурнарском районе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1. Организационное меры по созданию механизма реализации антикоррупционной политики Вурнарского района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Администрацией Вурнарского района, разработан планы мероприятий по противодействию коррупции на 2022-2024 г. Дополнительно информация о реализации мероприятий антикоррупционных программ размещена на официальных сайтах администрации района, на Портале органов власти Чувашской Республики в информационно-телекоммуникационной сети «Интернет».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Нормативно-правовое обеспечение антикоррупционной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 течение 2022 г. администрацией района, поселениями района вносились изменения в муниципальные нормативные правовые акты в целях совершенствования муниципальной нормативной правовой базы Вурнарского района Чувашской Республики, регулирующей вопросы противодействия коррупции.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3. Антикоррупционная экспертиза нормативных правовых актов и их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нормативных правовых актов проводится в соответствии с требованиями законодательства. Проекты нормативных правовых актов администрации Вурнарского района направляются в прокуратуру Вурнарского района для проведения антикоррупционной экспертизы. В 2022 г. проекты нормативных правовых актов для проведения независимой антикоррупционной экспертизы экспертам не направлялись.</w:t>
            </w:r>
          </w:p>
          <w:p w:rsidR="00C63A26" w:rsidRPr="00C03733" w:rsidRDefault="00C63A26" w:rsidP="00C63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Дополнительно муниципальные нормативные правовые акты Вурнарского района размещаются на официальном сайте Вурнарского района в сети «Интернет», публикуются в «Вестнике Вурнарского района», ежемесячно направляются в Государственную службу Чувашской Республики по делам юстиции для включения в регистр нормативных правовых актов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4. Организация мониторинга факторов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В 2022 г. проведено социологическое исследование на тему: «Оценка уровня распространении коррупционных проявлений в Вурнарском районе Чувашской Республики в 2022 году». 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5. Совершенствование мер по противодействию коррупции в сфере закупок товаров, раб,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Вурнарского района осуществлялся постоянно (в соответствии с действующими НПА) отделом по закупкам товаров, работ, услуг для обеспечения муниципальных нужд, отделом по развитию инфраструктуры и жилищно-коммунального хозяйства, отделом строительства, архитектуры и жилищно-коммунального хозяйства администрации Вурнарского района.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 рассмотрении заявок участников размещения заказа по Федеральному закону от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05.04.2013 № 44-ФЗ «О контрактной системе в сфере закупок товаров, работ, услуг для обеспечения государственных и муниципальных нужд» составляется декларация о том,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что члены комиссии не являются близкими родственниками участников размещения заказа, не состоят в штате у этих участников, не влияют на ход проведения торгов. Специалисты отдела по закупкам товаров, работ, услуг для обеспечения муниципальных нужд, отдела по развитию инфраструктуры и жилищно-коммунального хозяйства, отдела строительства, архитектуры и жилищно-коммунального хозяйства администрации Вурнарского района не являются членами контрольного и финансового органа за осуществлением закупок по вышеназванному федеральному закону. При несоответствии заявок требованиям документации электронного аукциона, запросов котировок, члены комиссии отклоняют данную заявку.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6. Внедрение антикоррупционных механизмов в рамках реализации кадровой политики в органах местного самоуправления Вурнарского района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муниципальными служащими Вурнарского района, лицами, ответственными за работу по профилактике коррупционных и иных правонарушений района в течение 2022 г. проводились семинары-совещания антикоррупционной направленности, своевременно направляется информация о внесении изменений в МНПА в сфере противодействия коррупции. Осуществляется раздача информационного материала (буклеты, памятки), используется наглядный материал (стенд), проводятся беседы, даются разъяснения. 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 течение 2022 г. рассмотрены такие вопросы, как «О декларационной кампании 2021 года», «О представлении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идентифицировать», «О выявленных недостатках и замечаниях при заполнении справок о доходах, расходах, об имуществе и обязательствах имущественного характера лицами, замещающими должности муниципальной службы за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отчетный 2021 год», «О размещении сведений о доходах, расходах, об имуществе и обязательствах имущественного характера лицами, замещающими должности муниципальной службы и муниципальные должности и предоставления этих сведений средствам массовой информации для опубликования», «О проведении анализа сведений о доходах, расходах, об имуществе и обязательствах имущественного характера муниципальных служащих», «О проведении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Вурнарском районе,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Республики», «О перечне коррупционно опасных функций в администрациях сельских (городском) поселений Вурнарского района Чувашской Республики», «О Порядке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Вурнарского района Чувашской Республики»,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Об итогах анкетирования </w:t>
            </w:r>
            <w:r w:rsidRPr="00C0373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eastAsia="x-none"/>
              </w:rPr>
              <w:t xml:space="preserve">по изучению отношения муниципальных служащих в Вурнарском районе Чувашской Республике к фактам коррупции в муниципальных образованиях Вурнарского района Чувашской Республики», «Об исполнении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антикоррупционных программ (планов противодействия коррупции) </w:t>
            </w:r>
            <w:r w:rsidRPr="00C0373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  <w:lang w:eastAsia="x-none"/>
              </w:rPr>
              <w:t>в администрации Вурнарского района, администрациях сельских, городском поселениях Вурнарского района Чувашской Республики».</w:t>
            </w:r>
          </w:p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деятельности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 размещается на официальном сайте администрации Вурнарского района на Портале органов власти Чувашской Республики в информационно-телекоммуникационной сети «Интернет». В 2022 году было проведено 4 заседания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интересов.</w:t>
            </w:r>
          </w:p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 итогам заседаний члены Комиссии приняли 4 решения в части рекомендаций представителю нанимателя (работодателю) применить к муниципальным служащим ту или иную меру дисциплинарной ответственности.</w:t>
            </w:r>
          </w:p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Вурнарского района в информационно-телекоммуникационной сети «Интернет» в разделе «Противодействие коррупции» имеется подраздел «Комиссия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интересов», который обеспечивает доступ к информации о деятельности данной Комиссии. Опубликование информации осуществляется с обезличиванием персональных данных.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7. Внедрение внутреннего контроля органах местного самоуправления Вурнарского района Чувашской Республики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г. проведен 100% анализ сведений о доходах, об имуществе и обязательствах имущественного характера, представленных лицами, замещающими должности муниципальной службы администрации Вурнарского района, структурных подразделений администрации Вурнарского района, имеющих статус юридических лиц, администраций сельского и городского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района. После проведения анализа в отношении 33 муниципальных служащих организованы проверки достоверности и полноты сведений о доходах, об имуществе и обязательствах имущественного характера (на основании решений комиссии представителем нанимателя (работодателя) принято решение применить дисциплинарную меру ответственности в виде замечания). </w:t>
            </w:r>
          </w:p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12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от лиц, заметающих муниципальные должности (главы поселений). Уведомления рассмотрены на комиссии, приняты соответствующие решения. 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8. Организация антикоррупционной пропаганды и просвещения.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Вурнарского района силами волонтеров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Вурнарского сельскохозяйственного техникума произведена раздача листовок антикоррупционной направленности 09.12.2022. (Международный день борьбы с коррупцией).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Также листовки были переданы в учреждения культуры и библиотеки района, администрации поселений района.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9. Обеспечение доступа граждан и организаций к информации о деятельности органов местного самоуправления Вурнарского района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Вурнарского района в информационно-телекоммуникационной сети «Интернет» в разделе «Противодействие коррупции» в подразделе «Комиссия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интересов» имеется подраздел, который обеспечивает доступ к информации о деятельности данной Комиссии. Опубликование информации осуществляется с обезличиванием персональных данных.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Специализированные стенды «Противодействие коррупции» размещены в зданиях администрации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Вурнарского района, администрациях Вурнарского городского, Ершипосинского сельского поселений района. Обновление информационных материалов осуществляется по мере необходимости.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Информационные стенды с материалами, посвященными антикоррупционному просвещению, имеются по всех администрациях поселений района.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7 образовательных учреждениях района имеются специализированные стенды, в остальных - на информационных стендах размещены материалы антикоррупционной направленности.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Во всех учреждениях культуры района имеются информационные стенды на которых размещены материалы антикоррупционного направления.</w:t>
            </w:r>
          </w:p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Информация о проводимой работе (проведение семинар-совещаний, заседаний Совета по противодействию коррупции в Вурнарском районе Чувашской Республике) также размещалась на официальном сайте администрации Вурнарского района, в районной газете «Путь Победы».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«Совершенствование кадровой политики и развитие кадрового потенциала муниципальной службы в Вурнарском районе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Частично 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отсутствием заявок на включение в резерв управленческих кадров Вурнарского района Чувашской Республики заседаний комиссии не проводились. Назначений из резерва управленческих кадров Вурнарского района Чувашской Республики в 2022 г. не было.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3 "Совершенствование государственного управления в сфере юстиции"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Денежные средства направлены на почтовые расходы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 "Повышение качества и доступности государственных услуг в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Зарегистрировано актов гражданского состояния и совершенных юридически значимых действий 1015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Ведение регистра муниципальных нормативных правовых акта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Направлено в Государственную службу Чувашской Республики по делам юстиции 606  нормативных правовых акта для включения в Регистр муниципальных нормативных правовых актов Чувашской Республики</w:t>
            </w: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Обеспечения оказания бесплатной юридической помощи в Чувашской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Мониторинг  нормативных правовых актов Вурнарского района, регулирующих вопросы оказания бесплатной юридической помощи</w:t>
            </w:r>
          </w:p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C63A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6  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A26" w:rsidRPr="00C03733" w:rsidRDefault="00C63A26" w:rsidP="00C6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номинации 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(ответственный орган исполнительной власти Чувашской Республики – Госслужба Чувашии по делам юстиции), победителями по I категории 3 место – Вурнарское городское поселение Вурнарского района;</w:t>
            </w:r>
          </w:p>
          <w:p w:rsidR="00C63A26" w:rsidRPr="00C03733" w:rsidRDefault="00C63A26" w:rsidP="00C63A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номинации «Градостроительная политика, обеспечение благоприятной среды жизнедеятельности населения и развитие жилищно-коммунального хозяйства» (ответственный орган – Минстрой Чувашии) победителями по I категории 3 место – Вурнарское городское поселение Вурнарского района;</w:t>
            </w:r>
          </w:p>
          <w:p w:rsidR="00C63A26" w:rsidRPr="00C03733" w:rsidRDefault="00C63A26" w:rsidP="001D1B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(ответственный орган исполнительной власти Чувашской Республики – Госслужба Чувашии по делам юстиции), победителями по </w:t>
            </w: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категории 3 место – Санарпосинское сельское поселение Вурнарского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</w:tc>
      </w:tr>
    </w:tbl>
    <w:p w:rsidR="00D85DE7" w:rsidRPr="00C03733" w:rsidRDefault="006666AE" w:rsidP="00C6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3733"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</w:p>
    <w:p w:rsidR="00C63A26" w:rsidRPr="00C03733" w:rsidRDefault="00C63A26" w:rsidP="00C6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693"/>
      </w:tblGrid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w:anchor="Par48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 ««Развитие земельных и имущественных от-ношений в Вурнарском районе Чувашской Республики»»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1 «Управление муниципальным имуществом Вурнарского района Чувашской Республики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</w:p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Создание единой системы учета  государственного имущества Чувашской Республики  и муниципального имущества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установленные целевые показатели(индикаторы) муниципальной программы достигнуты</w:t>
            </w:r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установленные целевые показатели(индикаторы) муниципальной программы достигнуты</w:t>
            </w:r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2«Формирование эффективного государственного сектора экономики Вурнарского района Чувашской Республики»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400B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Создание эффективной системы государственного сектора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установленные целевые показатели(индикаторы) муниципальной программы достигнуты</w:t>
            </w:r>
          </w:p>
        </w:tc>
      </w:tr>
      <w:tr w:rsidR="006666AE" w:rsidRPr="00C03733" w:rsidTr="004400B2">
        <w:trPr>
          <w:trHeight w:val="11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 Эффективное управление муниципального имуществом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E" w:rsidRPr="00C03733" w:rsidRDefault="006666AE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установленные целевые показатели(индикаторы) муниципальной программы достигнуты</w:t>
            </w:r>
          </w:p>
        </w:tc>
      </w:tr>
    </w:tbl>
    <w:p w:rsidR="008A26D6" w:rsidRPr="00C03733" w:rsidRDefault="008A26D6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947"/>
        <w:gridCol w:w="2343"/>
        <w:gridCol w:w="4635"/>
      </w:tblGrid>
      <w:tr w:rsidR="00C03733" w:rsidRPr="00C03733" w:rsidTr="002B71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муниципальной 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w:anchor="Par47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hyperlink w:anchor="Par48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2B7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733" w:rsidRPr="00C03733" w:rsidTr="002B7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Вурнарского района «Цифровое общество Вурнарского района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B7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1 «Развитие информационных технологий в Вурнарском районе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Продолжается 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Продолжаются работы по повышению открытости и эффективности механизмов электронного взаимодействия органов местного самоуправления Вурнарского района, граждан и организаций</w:t>
            </w:r>
          </w:p>
        </w:tc>
      </w:tr>
      <w:tr w:rsidR="00C03733" w:rsidRPr="00C03733" w:rsidTr="002B7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Развитие электронного правительства»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Продолжается внедрение </w:t>
            </w: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</w:tr>
      <w:tr w:rsidR="00C03733" w:rsidRPr="00C03733" w:rsidTr="002B7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2 «Массовые коммуникации Вурнарского района Чувашской Республики»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Продолжается совершенствование муниципальной информационной политики в Вурнарском районе;</w:t>
            </w:r>
          </w:p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продолжается взаимодействие со средствами массовой информации для обеспечения населения качественной и достоверной информацией</w:t>
            </w:r>
          </w:p>
        </w:tc>
      </w:tr>
      <w:tr w:rsidR="00C03733" w:rsidRPr="00C03733" w:rsidTr="002B71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деятельности муниципальных учреждений средств массовой информации»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1B8" w:rsidRPr="00C03733" w:rsidRDefault="002B71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</w:tr>
    </w:tbl>
    <w:p w:rsidR="002B71B8" w:rsidRPr="00C03733" w:rsidRDefault="002B71B8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0B2" w:rsidRPr="00C03733" w:rsidRDefault="004400B2" w:rsidP="00E5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372"/>
        <w:gridCol w:w="2283"/>
        <w:gridCol w:w="4256"/>
      </w:tblGrid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N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выполнении соответствующего мероприятия </w:t>
            </w:r>
            <w:hyperlink r:id="rId27" w:anchor="Par47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hyperlink r:id="rId28" w:anchor="Par48" w:history="1">
              <w:r w:rsidRPr="00C03733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Вурнарского района «Укрепление общественного здоровья» на 2020-2024 годы в Вурнарском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Создание на межсекторальной основе эффективного механизма управления, координации сотрудничества и взаимодействия между основными участниками процесса формирования профилактической среды обитания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Во всех 18 общеобразовательных организациях района были организованы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команды здоровья</w:t>
            </w: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повышения уровня грамотности населения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pStyle w:val="a7"/>
              <w:jc w:val="both"/>
            </w:pPr>
            <w:r w:rsidRPr="00C03733">
              <w:t>Администрацией Вурнарского района ЧР совместно с  Вурнарской районной газеты «</w:t>
            </w:r>
            <w:r w:rsidRPr="00C03733">
              <w:rPr>
                <w:shd w:val="clear" w:color="auto" w:fill="FFFFFF"/>
              </w:rPr>
              <w:t>Çĕ</w:t>
            </w:r>
            <w:r w:rsidRPr="00C03733">
              <w:t>нтер</w:t>
            </w:r>
            <w:r w:rsidRPr="00C03733">
              <w:rPr>
                <w:shd w:val="clear" w:color="auto" w:fill="FFFFFF"/>
              </w:rPr>
              <w:t>ÿ ç</w:t>
            </w:r>
            <w:r w:rsidRPr="00C03733">
              <w:t>ул</w:t>
            </w:r>
            <w:r w:rsidRPr="00C03733">
              <w:rPr>
                <w:shd w:val="clear" w:color="auto" w:fill="FFFFFF"/>
              </w:rPr>
              <w:t>ĕ</w:t>
            </w:r>
            <w:r w:rsidRPr="00C03733">
              <w:t xml:space="preserve">» («Путь победы») по пропаганде ЗОЖ в 2022 году опубликовано 65 материалов, о женщинах-спортсменах – 9, о вреде табакокурения и потребления алкоголя – 11, наркотических средств и психотропных веществ – 16. В 2022 году в районе проводились более 130 пропагандистских мероприятий (акции, «круглые столы», тематические дискотеки, открытые уроки и т.д.) с участием более 1700 человек различных социальных и возрастных групп. 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 В последние пять лет при проведении массовых мероприятий начато использование флэш-мобов, тренингов, акций с участием волонтеров. Во всех образовательных учреждениях (СОШ) созданы «Уголки здоровья» для школьников и родителей с наглядной информацией, посвященной формированию здорового образа жизни. Ведется активная информационная кампания в сотрудничестве с районной газетой «Çĕнтерÿ çулĕ», а также посредством интернет-технологий. 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Интегрирование мер профилактики и детерминант общественного здоровья в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планы развития основных отраслей  экономики и социальной сферы</w:t>
            </w:r>
          </w:p>
          <w:p w:rsidR="00E130F3" w:rsidRPr="00C03733" w:rsidRDefault="00E130F3" w:rsidP="00E1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Согласно </w:t>
            </w:r>
            <w:hyperlink r:id="rId29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плана</w:t>
              </w:r>
            </w:hyperlink>
            <w:r w:rsidRPr="00C03733"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Федерации от 29 ноября 2014 г. N 2403-р, утвержденного распоряжением Правительства Российской Федерации от 12 декабря 2015 г. N 2570-р, в части вовлечения молодежи в регулярные занятия физической культурой и спортом, пропаганды здорового образа жизни; совершенствования системы студенческих соревнований и развития студенческого спорта; реализации проектов в области физкультурно-спортивной и оздоровительной деятельности, связанных с популяризацией здорового образа жизни, спорта, а также создания положительного образа молодежи, ведущей здоровый образ жизни; содействия развитию инфраструктуры для отдыха и оздоровления молодежи; совершенствования ежегодной диспансеризации студентов в Вурнарском районе проводится целых комплекс различных мероприятий, в том числе спортивных в целях увеличение доли молодежи, приверженной здоровому образу жизни; увеличение доли населения, систематически занимающегося физической культурой и спортом. Численность, занимающихся  физической культурой и спортом до от 15 до  30 лет составляет 5278 человек, от всей общей численности занимающихся спортом (в возрастах от 3 лет и до 80 лет и старше 13281 человек).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4</w:t>
            </w:r>
          </w:p>
          <w:p w:rsidR="00E130F3" w:rsidRPr="00C03733" w:rsidRDefault="00E130F3" w:rsidP="00E130F3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03733">
              <w:rPr>
                <w:rFonts w:ascii="Times New Roman" w:hAnsi="Times New Roman"/>
                <w:lang w:val="ru-RU"/>
              </w:rPr>
              <w:t xml:space="preserve">Создание социальных и экономических детерминант, способствующих ведению </w:t>
            </w:r>
          </w:p>
          <w:p w:rsidR="00E130F3" w:rsidRPr="00C03733" w:rsidRDefault="00E130F3" w:rsidP="00E130F3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03733">
              <w:rPr>
                <w:rFonts w:ascii="Times New Roman" w:hAnsi="Times New Roman"/>
                <w:lang w:val="ru-RU"/>
              </w:rPr>
              <w:t xml:space="preserve">здорового образа жизни, для всех слоев и групп населения, снижение уровня распространенности факторов, </w:t>
            </w:r>
          </w:p>
          <w:p w:rsidR="00E130F3" w:rsidRPr="00C03733" w:rsidRDefault="00E130F3" w:rsidP="00E130F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негативно влияющих на здоровье человека</w:t>
            </w:r>
          </w:p>
          <w:p w:rsidR="00E130F3" w:rsidRPr="00C03733" w:rsidRDefault="00E130F3" w:rsidP="00E130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Вурнарского района ЧР от 04.04.2022 г. № 207 с 11 апреля по 11 мая 2022 года проведен весенний санитарно-экологический месячник по благоустройству территорий населенных пунктов Вурнарского района.  Всего по итогам санитарно-экологического месячника было проведено 36 экологических субботников, где приняло участие в нем более 200 человек. Посажено 2650 деревьев и 1200 кустарников. Ликвидировано 6 несанкционированных свалок ТКО. Собрано 84 куб. м. мусора.  Ход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весенних санитарно-экологических мероприятий регулярно освещались в районной газете и на сайтах администрации района и сельских поселений. В ходе данных субботников был проведен районный конкурс "Лучший населенный пункт" в рамках проведения санитарно-экологических мероприятий по благоустройству населенных пунктов.</w:t>
            </w:r>
          </w:p>
        </w:tc>
      </w:tr>
      <w:tr w:rsidR="00C03733" w:rsidRPr="00C03733" w:rsidTr="00E130F3">
        <w:trPr>
          <w:trHeight w:val="7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5</w:t>
            </w:r>
          </w:p>
          <w:p w:rsidR="00E130F3" w:rsidRPr="00C03733" w:rsidRDefault="00E130F3" w:rsidP="00E130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повышения уровня грамотности населения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клубных учреждениях  культуры Вурнарского района большое внимание уделяется организации и проведению различных профилактических мероприятий. В целях предупреждения приобщения к наркотикам и формирования здорового образа жизни в МБУК «Централизованная клубная система» Вурнарского района были проведены следующие культурно-досуговые мероприятия.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-«Чтобы жизнь не прошла мимо», «Подросток в мире вредных привычек» Санарпосинский СДК 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«Жизнь прекрасна, если она есть», «Спорт, здоровье, красота!» , «Горькая правда о алкоголе», Хумушский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-«Наркомания –шаг в бездну!» , «Алкоголь – сокращает жизнь», «Сигарета – это ЯД, он опасен для ребят»  Кюстюмерский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«Мы выбираем жизнь», «Я и наркотик!»  Сявалкасинский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«Сегодня модно быть здоровым» Большеяушский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«Здоровая нация - здоровая земля» Алгазинский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-«Здоров будешь – все добудешь» Ораушский СК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«Нужны ли нам вредные привычки?» Чириш-Шинерский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«Вредные привычки» , «Курить – здоровью вредить!»Кошлаушский СК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«Мир без наркотиков», «В объятиях табачного дыма», «Мы против наркотиков!» Сендимиркинский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 За жизнь без наркотиков!» Хирпосинский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«Мы против наркомании» Янишевский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- «Курить – здоровью вредить», «Береги здоровье с молоду»  Чирш –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Хирлепский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«Я не курю и всем не советую», «СПИД – не спит!» - Кюмель-Ямашский СК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«Жизнь без сигарет - здоровье без бед» Калининский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-«Мы за здоровый образ жизни», «Умей сказать «НЕТ!»», «Осторожно – Наркотики!», «Мы против курения» Кожар-Яндобинский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«Культура духа – основа ЗОЖ» Кольцовский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«Курить не модно - дыши свободно», «Табачный дым – обман», «Разговор на чистоту» Буртасинский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«Кто курит табак, тот сам себе враг», «Курение вредит здоровью» Альмень-Сунарский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«Жизнь – без наркотиков ярче» Азимсирминский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Информационно – познавательные часы: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- «Алкоголь - коварный враг!»(Санарпосинский СДК) 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«Подросток в мире вредных привычек», «На страже нашего здоровья», «Мы за жизнь»  Буртасинский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«Формула здоровья» Азимсирминский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«Горькие плоды «сладкой» жизни!», «СПИД – это смерть»- Хирпосинский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«Здоровый я - здоровая страна!»- Чирш-Хирлепский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Спортивно-игровые программы :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«Мы выбираем Спорт, а не наркотики!» Санарпосинский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 «Мы выбираем жизнь» Кюмель – Ямашский СК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«Здоровом теле – здоровый дух», «Здоровая жизнь»  Сявалкасинский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«Сделай правильный выбор» Кюстюмерский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-«Наркотики – это зло» Калининский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-« Быть здоровым – это здорово!» Буртасинский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-«Формула здоровья», «Я здоровье сберегу, сам себе я помогу», «Я за ЗОЖ» Азимсирминский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Просмотр видеофильма: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«За жизнь без наркотиков» Янгорчинский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- «Наркотики – мой и твой враг!» Хумушский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«СПИД- это смерть!» Калининский СДК</w:t>
            </w:r>
          </w:p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 «Без привычек вредных – жить здорово!» Буртасинский СДК</w:t>
            </w:r>
          </w:p>
          <w:p w:rsidR="00E130F3" w:rsidRPr="00C03733" w:rsidRDefault="00E130F3" w:rsidP="00E130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Также в течении года в клубных  досуговых учреждениях проводятся турниры по шашкам, шахматам и настольному теннису.</w:t>
            </w:r>
          </w:p>
          <w:p w:rsidR="00E130F3" w:rsidRPr="00C03733" w:rsidRDefault="00E130F3" w:rsidP="00E130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Проводятся ежеквартальные совещания с руководитями дошкольных образовательных и общеобразовательных организаций по вопросам сохранения здоровья, мотивирования к ведению здорового образа жизни и обеспечения для этого необходимых условий,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обучающихся.</w:t>
            </w:r>
          </w:p>
          <w:p w:rsidR="00E130F3" w:rsidRPr="00C03733" w:rsidRDefault="00E130F3" w:rsidP="00E130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 участием всех субъектов профилактики организованы в 2 раза в месяц межведомственные рейды по проверке семей, имеющих детей, где воспитываются дети первого года жизни, состоящих на профилактических учетах, а также выявляются семья, находящихся в социально опасном положении, родители которых либо иные члены семьи, осуществляющие уход за детьми раннего возраста, злоупотребляют спиртными напитками или иным  способом могут подвергнуть опасности их жизнь и здоровье, для незамедлительной постановки таких семей на профилактический учет и организации  индивидуальной профилактической работы. За истекший период 2022 года на профилактический учет в КДН  и ЗП администрации Вурнарского района поставлена 11 семей.</w:t>
            </w:r>
          </w:p>
          <w:p w:rsidR="00E130F3" w:rsidRPr="00C03733" w:rsidRDefault="00E130F3" w:rsidP="00E130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6</w:t>
            </w:r>
          </w:p>
          <w:p w:rsidR="00E130F3" w:rsidRPr="00C03733" w:rsidRDefault="00E130F3" w:rsidP="00E130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потребления табака и алкоголя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За 2022 год 4 раза совместно с отделом экономики были проведены выездные разъяснительные работы с руководителями организаций, осуществляющих деятельность в сфере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оптовой торговли алкогольной продукции.</w:t>
            </w:r>
          </w:p>
          <w:p w:rsidR="00E130F3" w:rsidRPr="00C03733" w:rsidRDefault="00E130F3" w:rsidP="00E130F3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За 2022 год проведено 17 заседаний Комиссии по делам несовершеннолетних и защите их прав администрации Вурнарского района Чувашской Республики. На заседаниях комиссий по делам несовершеннолетних и защите их прав в Вурнарском муниципальном округе были заслушаны представители органов и учреждений системы профилактики безнадзорности и правонарушений несовершеннолетних по предупреждению потребления несовершеннолетними наркотических средств, психотропных веществ, алкогольной и спиртосодержащей продукции. После каждого проведения заседания КДН и ЗП протокольные решения отправляются  в адрес заинтересованных органов и учреждения, которые в свою очередь уже отправляют ответ об исполнении протокольного решения.</w:t>
            </w:r>
          </w:p>
          <w:p w:rsidR="00E130F3" w:rsidRPr="00C03733" w:rsidRDefault="00E130F3" w:rsidP="00E130F3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 центральной библиотеке работает центр  медико-психологической поддержки молодежи «КОНТАКТ». Центр «Контакт» успешно функционирует с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03733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C03733">
              <w:rPr>
                <w:rFonts w:ascii="Times New Roman" w:hAnsi="Times New Roman"/>
                <w:sz w:val="24"/>
                <w:szCs w:val="24"/>
              </w:rPr>
              <w:t>. За 17 лет Центр накопил немалый положительный опыт сотрудничества со всеми учебными заведениями посёлка, а также с правоохранительными органами, Муниципальным учреждением здравоохранения «Вурнарская районная больница». Разработана и реализуется комплексная программа МБУК «Централизованная библиотечная система»,  «Быть здоровым это модно!», в рамках которой работает Центр.</w:t>
            </w:r>
          </w:p>
          <w:p w:rsidR="00E130F3" w:rsidRPr="00C03733" w:rsidRDefault="00E130F3" w:rsidP="00E130F3">
            <w:pPr>
              <w:spacing w:after="0" w:line="240" w:lineRule="auto"/>
              <w:ind w:firstLine="391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Как информационный центр, библиотека предлагает новые книги и периодические издания по теме, возможность выхода в Интернет, выпускает печатную продукцию, проводит социологические исследования, распространяет информационные материалы государственных медицинских, социальных учреждений, молодёжных, общественных организаций.  В рамках Центра «Контакт» проходят циклы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посвящённые здоровому образу жизни  детей и подростков: обзоры книжной продукции, просмотры видеофильмов по теме, распространение книг, брошюр, листовок, встречи с психологами, наркологами, инфекционистами и работниками правоохранительных органов. </w:t>
            </w:r>
          </w:p>
          <w:p w:rsidR="00E130F3" w:rsidRPr="00C03733" w:rsidRDefault="00E130F3" w:rsidP="00E130F3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информационно-разъяснительная работа в средствах массовой информации через районную газету «Ҫентерӳ çулĕ». Напечатано 4 статьи о вреде алкоголя. Проведены  разъяснительные беседы населению  главами сельских поселений.</w:t>
            </w:r>
          </w:p>
          <w:p w:rsidR="00E130F3" w:rsidRPr="00C03733" w:rsidRDefault="00E130F3" w:rsidP="00E130F3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7</w:t>
            </w:r>
          </w:p>
          <w:p w:rsidR="00E130F3" w:rsidRPr="00C03733" w:rsidRDefault="00E130F3" w:rsidP="00E130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возможности здорового питания и повышение приверженности принципам здорового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Во всех общеобразовательных учреждениях района  питание обучающихся организовано по сбалансированному меню, разработанному согласно примерного 12-дневного меню для обучающихся общеобразовательных учреждений (для возрастных групп с 7-11 лет, с 12 лет). Меню согласовано с Управлением Роспотребнадзора по Чувашской Республике.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в целях обогащения рациона питания обучающихся в завтраки  и обеды включены продукты, обеспечивающие потребность детей в витаминах: свежие овощи (огурцы, помидоры, капуста), напиток из плодов шиповника, компоты с сухофруктами (изюм, курага, чернослив), чай с лимоном, свежие фрукты (апельсины, мандарины, бананы, яблоки, груши), фруктовые соки.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Также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на сайтах образовательных организаций на баннере «Здоровое питание» размещается информация с методическими рекомендациями для родителей (законных представителей) по организации правильного питания детей.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организованы беседы, уроки здоровья, классные часы, информационные часы по теме «Как правильно питаться ребенку», на родительские собрания приглашены медицинские специалисты для проведения профилактических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бесед по проблеме организации культуры питания.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Всем школам распределены методические пособия по организации мероприятий по культуре питания с обучающимися.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Во всех школах района действуют волонтерские команды «Здоровый образ жизни», одним из направлений их деятельности является помощь в проведении профилактических мероприятий среди подростков по популяризации рационального и правильного питания.</w:t>
            </w:r>
          </w:p>
          <w:p w:rsidR="00E130F3" w:rsidRPr="00C03733" w:rsidRDefault="00E130F3" w:rsidP="00E130F3">
            <w:pPr>
              <w:pStyle w:val="ad"/>
              <w:spacing w:after="0" w:line="240" w:lineRule="auto"/>
              <w:ind w:firstLine="41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100% обучающихся образовательных организаций охвачены горячим питанием. В учреждениях образования сформированы родительские комиссии по контролю за организацией питания. Пищеблоки образовательных учреждений обеспечены современным технологическим оборудованием. Своевременно в пищеблоках проводится косметический ремонт, при необходимости – капитальный ремонт. </w:t>
            </w:r>
          </w:p>
          <w:p w:rsidR="00E130F3" w:rsidRPr="00C03733" w:rsidRDefault="00E130F3" w:rsidP="00E130F3">
            <w:pPr>
              <w:pStyle w:val="af2"/>
              <w:spacing w:before="0" w:beforeAutospacing="0" w:after="0" w:afterAutospacing="0"/>
              <w:ind w:firstLine="567"/>
              <w:jc w:val="both"/>
            </w:pPr>
            <w:r w:rsidRPr="00C03733">
              <w:t>На торговых площадках ярмарок Калининского РАЙПО один  раз в неделю и ИП Пчелова И.П. два раза в неделю Вурнарского муниципального округа, организованы торговые места для реализации сельскохозяйственной продукции гражданам, имеющим  личные подсобные хозяйства, на которых места предоставляются на безвозмездной основе.</w:t>
            </w:r>
          </w:p>
          <w:p w:rsidR="00E130F3" w:rsidRPr="00C03733" w:rsidRDefault="00E130F3" w:rsidP="00E130F3">
            <w:pPr>
              <w:pStyle w:val="ad"/>
              <w:spacing w:after="0" w:line="240" w:lineRule="auto"/>
              <w:ind w:firstLine="4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E13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8</w:t>
            </w:r>
          </w:p>
          <w:p w:rsidR="00E130F3" w:rsidRPr="00C03733" w:rsidRDefault="00E130F3" w:rsidP="00E130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физической 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Согласно календарного плана спортивно-массовых и оздоровительных мероприятий с января по декабрь 2022 г. было проведено - 42 районных спортивных мероприятия, а также команды района участвовали в 43  Республиканских, 10 Всероссийских спортивных соревнованиях и 5 соревнованиях Приволжского Федерального округа. В районе проведены массовые мероприятия- «Лыжня России», «Всероссийский День физкультурника», «Кросс-Нации». В рамках проведения Всероссийской массовой лыжной гонки «Лыжня России - 2022» участие приняло более 700 человек, в «Кроссе Нации» более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800 участников.</w:t>
            </w:r>
          </w:p>
          <w:p w:rsidR="00E130F3" w:rsidRPr="00C03733" w:rsidRDefault="00E130F3" w:rsidP="00E1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7CF3" w:rsidRPr="00C03733" w:rsidRDefault="00D87CF3" w:rsidP="00E5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CF3" w:rsidRPr="00C03733" w:rsidRDefault="00D87CF3" w:rsidP="00E5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65D" w:rsidRPr="00C03733" w:rsidRDefault="00EF265D" w:rsidP="0006777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03733">
        <w:rPr>
          <w:rFonts w:ascii="Times New Roman" w:hAnsi="Times New Roman"/>
          <w:color w:val="auto"/>
          <w:sz w:val="24"/>
          <w:szCs w:val="24"/>
        </w:rPr>
        <w:t>Сведения о дости</w:t>
      </w:r>
      <w:r w:rsidR="00067779" w:rsidRPr="00C03733">
        <w:rPr>
          <w:rFonts w:ascii="Times New Roman" w:hAnsi="Times New Roman"/>
          <w:color w:val="auto"/>
          <w:sz w:val="24"/>
          <w:szCs w:val="24"/>
        </w:rPr>
        <w:t xml:space="preserve">жении </w:t>
      </w:r>
      <w:r w:rsidRPr="00C03733">
        <w:rPr>
          <w:rFonts w:ascii="Times New Roman" w:hAnsi="Times New Roman"/>
          <w:color w:val="auto"/>
          <w:sz w:val="24"/>
          <w:szCs w:val="24"/>
        </w:rPr>
        <w:t>целевых индикаторов и показателей муниципальных программ</w:t>
      </w:r>
    </w:p>
    <w:p w:rsidR="005562F1" w:rsidRPr="00C03733" w:rsidRDefault="005562F1" w:rsidP="00E5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2F1" w:rsidRPr="00C03733" w:rsidRDefault="005562F1" w:rsidP="00E5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9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2462"/>
        <w:gridCol w:w="1480"/>
        <w:gridCol w:w="2048"/>
        <w:gridCol w:w="688"/>
        <w:gridCol w:w="623"/>
        <w:gridCol w:w="1359"/>
        <w:gridCol w:w="1823"/>
      </w:tblGrid>
      <w:tr w:rsidR="00C03733" w:rsidRPr="00C03733" w:rsidTr="005562F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r w:rsidRPr="00C037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w:anchor="Par61" w:history="1">
              <w:r w:rsidRPr="00C03733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2D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Вурнарского района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«Социальная поддержка граждан Вурнарского района</w:t>
            </w:r>
            <w:r w:rsidR="002D159B"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Республики» </w:t>
            </w: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«Социальное обеспечение граждан Вурнарского района Чувашской Республики»</w:t>
            </w: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C03733">
              <w:rPr>
                <w:rFonts w:ascii="Times New Roman" w:hAnsi="Times New Roman"/>
                <w:iCs/>
                <w:sz w:val="24"/>
                <w:szCs w:val="24"/>
              </w:rPr>
              <w:t>граждан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, получивших меры </w:t>
            </w:r>
            <w:r w:rsidRPr="00C03733">
              <w:rPr>
                <w:rFonts w:ascii="Times New Roman" w:hAnsi="Times New Roman"/>
                <w:iCs/>
                <w:sz w:val="24"/>
                <w:szCs w:val="24"/>
              </w:rPr>
              <w:t>социальной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iCs/>
                <w:sz w:val="24"/>
                <w:szCs w:val="24"/>
              </w:rPr>
              <w:t>поддержки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(оплата жилищно-коммунальных услуг, материальная помощь гражданам, оказавшимся в трудной жизненной ситуации,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РФ, оказание материальной помощи отдельным категориям граждан ) от общего числа обратившихся </w:t>
            </w:r>
            <w:r w:rsidRPr="00C037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граждан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, имеющих такое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   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 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 отсутствием необходимого количества  заявок(от плана заявок) от граждан. Данные меры социальной поддержки оказываются гражданам в заявительном порядке, имеющих такое право(по их заявлению).</w:t>
            </w:r>
          </w:p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 средств в бюджете Вурнарского района ЧР</w:t>
            </w: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.  2.</w:t>
            </w:r>
          </w:p>
          <w:p w:rsidR="005562F1" w:rsidRPr="00C03733" w:rsidRDefault="005562F1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публикаций и сюжетов о мероприятиях социальной направленности и мерах социальной поддержки</w:t>
            </w:r>
          </w:p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публикаций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5562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мероприятий по созданию благоприятных условий жизнедеятельности ветеранов и граждан пожилого возраста.</w:t>
            </w:r>
          </w:p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1" w:rsidRPr="00C03733" w:rsidRDefault="005562F1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2F1" w:rsidRPr="00C03733" w:rsidRDefault="005562F1" w:rsidP="00E5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2168"/>
        <w:gridCol w:w="1424"/>
        <w:gridCol w:w="2024"/>
        <w:gridCol w:w="795"/>
        <w:gridCol w:w="795"/>
        <w:gridCol w:w="1354"/>
        <w:gridCol w:w="1530"/>
      </w:tblGrid>
      <w:tr w:rsidR="00C03733" w:rsidRPr="00C03733" w:rsidTr="00387C08">
        <w:tc>
          <w:tcPr>
            <w:tcW w:w="0" w:type="auto"/>
            <w:vMerge w:val="restart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387C08"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87C08" w:rsidRPr="00C03733" w:rsidRDefault="00387C08" w:rsidP="00E5056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</w:tcPr>
          <w:p w:rsidR="00387C08" w:rsidRPr="00C03733" w:rsidRDefault="00387C08" w:rsidP="00E5056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культуры в Вурнарском районе Чувашской Республики на 2019-2035 годы»</w:t>
            </w: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организаций культуры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  по отношению к 2018 году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387C08" w:rsidRPr="00C03733" w:rsidRDefault="00387C08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Развитие культуры в Вурнарском районе</w:t>
            </w:r>
          </w:p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программы «Развитие культуры в Вурнарском районе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Чувашской Республики на 2019-2035 годы»</w:t>
            </w: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ме-роприятий, проводимых в библиотеках</w:t>
            </w:r>
          </w:p>
        </w:tc>
        <w:tc>
          <w:tcPr>
            <w:tcW w:w="0" w:type="auto"/>
            <w:vMerge w:val="restart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  по отношению к 2018 году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на селе </w:t>
            </w:r>
          </w:p>
        </w:tc>
        <w:tc>
          <w:tcPr>
            <w:tcW w:w="0" w:type="auto"/>
            <w:vMerge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современной материально-технической базы в сельских учреждениях культуры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DA0DB1">
        <w:trPr>
          <w:trHeight w:val="597"/>
        </w:trPr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Прирост посещений музеев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  по отношению к 2018 году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клубов, дом культуры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  по отношению к 2018 году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87C08"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  по отношению к 2018 году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DA0DB1">
        <w:trPr>
          <w:trHeight w:val="887"/>
        </w:trPr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Охват детей, проживающих в сельской местности, художественным образованием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DA0DB1">
        <w:trPr>
          <w:trHeight w:val="1389"/>
        </w:trPr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экземпляров на 1 тыс. человек населения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125,12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87C08" w:rsidRPr="00C03733" w:rsidRDefault="00387C08" w:rsidP="00E50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3D7" w:rsidRPr="00C03733" w:rsidRDefault="008F13D7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750"/>
        <w:gridCol w:w="1109"/>
        <w:gridCol w:w="1805"/>
        <w:gridCol w:w="1679"/>
        <w:gridCol w:w="1267"/>
        <w:gridCol w:w="567"/>
        <w:gridCol w:w="1364"/>
        <w:gridCol w:w="509"/>
      </w:tblGrid>
      <w:tr w:rsidR="00C03733" w:rsidRPr="00C03733" w:rsidTr="00F548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Единица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целевых индикаторов и показателей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Обоснован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r:id="rId30" w:anchor="Par61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Вурнарского района </w:t>
            </w: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 и спорта </w:t>
            </w: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 Вурнарском районе Чувашской Республики на 2019 – 2035 годы...»</w:t>
            </w:r>
          </w:p>
        </w:tc>
      </w:tr>
      <w:tr w:rsidR="00C03733" w:rsidRPr="00C03733" w:rsidTr="00F54815">
        <w:trPr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спортсменов Вурнарского района Чувашской Республики, принявших участие в республиканских всероссийских соревнованиях, в общей численности занимающихся в спортивных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11,4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физической культуры и массового спорта»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граждан, занимающихся физической культурой 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спорта высших достижений и </w:t>
            </w:r>
          </w:p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системы подготовки спортивного резерва»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спортсменов-разрядников, имеющих разряды и звания, в общем количестве спортсменов-разрядников в системе спортивных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подготовленных спортсменов Вурнарского района  Чувашской Республики – членов спортивных сборных команд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3733" w:rsidRPr="00C03733" w:rsidTr="00F5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4" w:rsidRPr="00C03733" w:rsidRDefault="00503124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F13D7" w:rsidRPr="00C03733" w:rsidRDefault="008F13D7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71"/>
        <w:gridCol w:w="1208"/>
        <w:gridCol w:w="2072"/>
        <w:gridCol w:w="680"/>
        <w:gridCol w:w="680"/>
        <w:gridCol w:w="1372"/>
        <w:gridCol w:w="1564"/>
      </w:tblGrid>
      <w:tr w:rsidR="00C03733" w:rsidRPr="00C03733" w:rsidTr="00313037">
        <w:tc>
          <w:tcPr>
            <w:tcW w:w="0" w:type="auto"/>
            <w:vMerge w:val="restart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целевых индикаторов и показателей на конец отчетного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(при наличии)</w:t>
            </w:r>
          </w:p>
        </w:tc>
      </w:tr>
      <w:tr w:rsidR="00C03733" w:rsidRPr="00C03733" w:rsidTr="00313037"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13037" w:rsidRPr="00C03733" w:rsidRDefault="00313037" w:rsidP="0031303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предшествующий отчетному &lt;*&gt;</w:t>
            </w:r>
          </w:p>
        </w:tc>
        <w:tc>
          <w:tcPr>
            <w:tcW w:w="0" w:type="auto"/>
            <w:gridSpan w:val="3"/>
          </w:tcPr>
          <w:p w:rsidR="00313037" w:rsidRPr="00C03733" w:rsidRDefault="00313037" w:rsidP="0031303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</w:tcPr>
          <w:p w:rsidR="00313037" w:rsidRPr="00C03733" w:rsidRDefault="00313037" w:rsidP="00313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313037" w:rsidRPr="00C03733" w:rsidRDefault="00313037" w:rsidP="00313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Вурнарского района Чувашской Республики «Содействие занятости населения Вурнарского района Чувашской Республики»</w:t>
            </w: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в среднем за год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 в Вурнарском районе Чувашской Республики»</w:t>
            </w: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службы занятости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службы занятости населения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313037" w:rsidRPr="00C03733" w:rsidRDefault="00313037" w:rsidP="00313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«Безопасный труд в Вурнарском районе Чувашской Республики»</w:t>
            </w: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обученных по охране труда в расчете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работающих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13037"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37" w:rsidRPr="00C03733" w:rsidRDefault="00313037" w:rsidP="0031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C0C" w:rsidRPr="00C03733" w:rsidRDefault="00EF265D" w:rsidP="00313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 </w:t>
      </w:r>
    </w:p>
    <w:p w:rsidR="00313037" w:rsidRPr="00C03733" w:rsidRDefault="00313037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2341"/>
        <w:gridCol w:w="1318"/>
        <w:gridCol w:w="1786"/>
        <w:gridCol w:w="562"/>
        <w:gridCol w:w="562"/>
        <w:gridCol w:w="1216"/>
        <w:gridCol w:w="2329"/>
      </w:tblGrid>
      <w:tr w:rsidR="00C03733" w:rsidRPr="00C03733" w:rsidTr="00CD0CEC">
        <w:tc>
          <w:tcPr>
            <w:tcW w:w="0" w:type="auto"/>
            <w:vMerge w:val="restart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CD0CEC" w:rsidRPr="00C03733" w:rsidRDefault="00CD0CEC" w:rsidP="00F5481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CD0CEC"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D0CEC" w:rsidRPr="00C03733" w:rsidRDefault="00CD0CEC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</w:tcPr>
          <w:p w:rsidR="00CD0CEC" w:rsidRPr="00C03733" w:rsidRDefault="00CD0CEC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CD0CEC"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CD0CEC" w:rsidRPr="00C03733" w:rsidRDefault="00CD0CEC" w:rsidP="00F5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Вурнарском районе Чувашской Республики»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мест на 1000детей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CD0CEC" w:rsidRPr="00C03733" w:rsidRDefault="00CD0CEC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развития образования в Вурнарском районе Чувашской Республики»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D0CEC" w:rsidRPr="00C03733" w:rsidRDefault="00CD0CEC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и государственный выпускной экзамен в 2022 году все 129 и 1 выпускник 11 классов соответственно сдали успешно. Все получили аттестаты о среднем общем образовании.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всего, в том числе переданных неродственникам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D0CEC" w:rsidRPr="00C03733" w:rsidRDefault="00CD0CEC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образовательных организаций и средней заработной платы работников общеобразовательных организаций в Вурнарском 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Вурнарском районе  Чувашской Республики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Вурнарском районе Чувашской Республики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18 лет, </w:t>
            </w:r>
            <w:r w:rsidRPr="00C03733">
              <w:rPr>
                <w:rFonts w:ascii="Times New Roman" w:hAnsi="Times New Roman"/>
                <w:iCs/>
                <w:sz w:val="24"/>
                <w:szCs w:val="24"/>
              </w:rPr>
              <w:t>использующих сертификаты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выполнено. </w:t>
            </w:r>
          </w:p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рекомендациями из программы персонифицированного финансирования дополнительного образования выведены школы искусств. 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Все выпускники 11 классов получили аттестаты о среднем общем образовании.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14 средних школ из 18 общеобразовательных учреждений муниципалитета приняли участие в независимой оценке условий осуществления образовательной деятельности. 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проекта «Билет в будущее»,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получившие рекомендации по построению индивидуального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учебного плана в соответствии с выбранными профессиональными компетенциями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 Снизилось количество детей в начальных классах.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CD0CEC" w:rsidRPr="00C03733" w:rsidRDefault="00CD0CEC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Вурнарского района Чувашской Республики»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Охват детей, обеспеченных путевками в загородные лагеря: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Не выполнено. В соответствии с заявочной кампанией на отдых детей со стороны родителей (законных представителей) родителей поступил запрос на 149 путевок. Все выделенные финансовые средства освоены.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выполнено. В связи с ростом цен на продукты питания при неизменной сумме затрат на 1 ребенка в пришкольном лагере в день, равной 105,00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неизменной сумме выделенных денег на пришкольные летние оздоровительные лагеря в 2022 году, охват детей, обеспеченных путевками в пришкольные лагеря снижен, но все выделенные финансовые средства освоены.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добровольческих (волонтерских) объединений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widowControl w:val="0"/>
              <w:suppressAutoHyphens/>
              <w:autoSpaceDE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Подпрограмма «</w:t>
            </w:r>
            <w:hyperlink r:id="rId31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ar-SA"/>
                </w:rPr>
                <w:t>Создание в Чувашской Республике новых мест</w:t>
              </w:r>
            </w:hyperlink>
            <w:r w:rsidRPr="00C0373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Число новых мест в общеобразовательных организациях,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C03733" w:rsidRPr="00C03733" w:rsidTr="00CD0CEC"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EC" w:rsidRPr="00C03733" w:rsidRDefault="00CD0CEC" w:rsidP="00F5481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D0CEC" w:rsidRPr="00C03733" w:rsidRDefault="00CD0CEC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</w:tbl>
    <w:p w:rsidR="00CD0CEC" w:rsidRPr="00C03733" w:rsidRDefault="00CD0CEC" w:rsidP="00CD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EC" w:rsidRPr="00C03733" w:rsidRDefault="00CD0CEC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2533"/>
        <w:gridCol w:w="1552"/>
        <w:gridCol w:w="1968"/>
        <w:gridCol w:w="609"/>
        <w:gridCol w:w="609"/>
        <w:gridCol w:w="1333"/>
        <w:gridCol w:w="1485"/>
      </w:tblGrid>
      <w:tr w:rsidR="00C03733" w:rsidRPr="00C03733" w:rsidTr="00D334E6">
        <w:tc>
          <w:tcPr>
            <w:tcW w:w="0" w:type="auto"/>
            <w:vMerge w:val="restart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D334E6" w:rsidRPr="00C03733" w:rsidRDefault="00D334E6" w:rsidP="00F5481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D334E6"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34E6" w:rsidRPr="00C03733" w:rsidRDefault="00D334E6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</w:tcPr>
          <w:p w:rsidR="00D334E6" w:rsidRPr="00C03733" w:rsidRDefault="00D334E6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334E6"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334E6" w:rsidRPr="00C03733" w:rsidRDefault="00D334E6" w:rsidP="00F5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Вурнарском районе Чувашской Республики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и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snapToGrid w:val="0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Целевой показатель достигнут. 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тяжких, особо тяжких преступлений в общем числе зарегистрированных преступлений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snapToGrid w:val="0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Доля преступлений по хищению чужого имущества, в том числе с использованием сети Интернет, хищения с банковских карт, с помощью средств мобильной связи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snapToGrid w:val="0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преступлений на 1 тыс. населения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ind w:firstLine="133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  <w:tr w:rsidR="00C03733" w:rsidRPr="00C03733" w:rsidTr="00D334E6">
        <w:tc>
          <w:tcPr>
            <w:tcW w:w="0" w:type="auto"/>
            <w:gridSpan w:val="8"/>
          </w:tcPr>
          <w:p w:rsidR="00D334E6" w:rsidRPr="00C03733" w:rsidRDefault="00C03733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sub_3000" w:history="1">
              <w:r w:rsidR="00D334E6" w:rsidRPr="00C0373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Подпрограмма</w:t>
              </w:r>
            </w:hyperlink>
            <w:r w:rsidR="00D334E6" w:rsidRPr="00C03733">
              <w:rPr>
                <w:rFonts w:ascii="Times New Roman" w:hAnsi="Times New Roman"/>
                <w:sz w:val="24"/>
                <w:szCs w:val="24"/>
              </w:rPr>
              <w:t xml:space="preserve"> "Профилактика правонарушений </w:t>
            </w:r>
            <w:r w:rsidR="00D334E6" w:rsidRPr="00C03733"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</w:rPr>
              <w:t>в Вурнарском районе Чувашской Республики</w:t>
            </w:r>
            <w:r w:rsidR="00D334E6" w:rsidRPr="00C0373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ind w:firstLine="76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 и улучшен.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Показатель достигнут и улучшен.</w:t>
            </w:r>
          </w:p>
        </w:tc>
      </w:tr>
      <w:tr w:rsidR="00C03733" w:rsidRPr="00C03733" w:rsidTr="00D334E6">
        <w:tc>
          <w:tcPr>
            <w:tcW w:w="0" w:type="auto"/>
            <w:gridSpan w:val="8"/>
          </w:tcPr>
          <w:p w:rsidR="00D334E6" w:rsidRPr="00C03733" w:rsidRDefault="00C03733" w:rsidP="00F548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w:anchor="sub_4000" w:history="1">
              <w:r w:rsidR="00D334E6" w:rsidRPr="00C03733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Подпрограмма</w:t>
              </w:r>
            </w:hyperlink>
            <w:r w:rsidR="00D334E6" w:rsidRPr="00C03733">
              <w:rPr>
                <w:rFonts w:ascii="Times New Roman" w:hAnsi="Times New Roman" w:cs="Times New Roman"/>
              </w:rPr>
              <w:t xml:space="preserve"> "Профилактика незаконного потребления наркотических средств и психотропных веществ, наркомании в Вурнарском районе Чувашской Республики"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 3,5 р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snapToGrid w:val="0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pStyle w:val="af0"/>
              <w:rPr>
                <w:rFonts w:ascii="Times New Roman" w:hAnsi="Times New Roman" w:cs="Times New Roman"/>
              </w:rPr>
            </w:pPr>
            <w:r w:rsidRPr="00C03733">
              <w:rPr>
                <w:rFonts w:ascii="Times New Roman" w:hAnsi="Times New Roman" w:cs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  <w:tr w:rsidR="00C03733" w:rsidRPr="00C03733" w:rsidTr="00D334E6">
        <w:tc>
          <w:tcPr>
            <w:tcW w:w="0" w:type="auto"/>
            <w:gridSpan w:val="8"/>
          </w:tcPr>
          <w:p w:rsidR="00D334E6" w:rsidRPr="00C03733" w:rsidRDefault="00C03733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sub_5000" w:history="1">
              <w:r w:rsidR="00D334E6" w:rsidRPr="00C0373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Подпрограмма</w:t>
              </w:r>
            </w:hyperlink>
            <w:r w:rsidR="00D334E6" w:rsidRPr="00C03733">
              <w:rPr>
                <w:rFonts w:ascii="Times New Roman" w:hAnsi="Times New Roman"/>
                <w:sz w:val="24"/>
                <w:szCs w:val="24"/>
              </w:rPr>
              <w:t xml:space="preserve"> "Предупреждение детской беспризорности, безнадзорности и правонарушений несовершеннолетних </w:t>
            </w:r>
            <w:r w:rsidR="00D334E6" w:rsidRPr="00C03733"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</w:rPr>
              <w:t>в Вурнарском районе Чувашской Республики</w:t>
            </w:r>
            <w:r w:rsidR="00D334E6" w:rsidRPr="00C0373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03733" w:rsidRPr="00C03733" w:rsidTr="00D334E6">
        <w:tc>
          <w:tcPr>
            <w:tcW w:w="0" w:type="auto"/>
          </w:tcPr>
          <w:p w:rsidR="00D334E6" w:rsidRPr="00C03733" w:rsidRDefault="00D334E6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334E6" w:rsidRPr="00C03733" w:rsidRDefault="004D6FF1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0" w:type="auto"/>
          </w:tcPr>
          <w:p w:rsidR="00D334E6" w:rsidRPr="00C03733" w:rsidRDefault="00D334E6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показатель достигнут.</w:t>
            </w:r>
          </w:p>
        </w:tc>
      </w:tr>
    </w:tbl>
    <w:p w:rsidR="00D334E6" w:rsidRPr="00C03733" w:rsidRDefault="00D334E6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4E6" w:rsidRPr="00C03733" w:rsidRDefault="00D334E6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AF9" w:rsidRPr="00C03733" w:rsidRDefault="00AD5AF9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2356"/>
        <w:gridCol w:w="1524"/>
        <w:gridCol w:w="1903"/>
        <w:gridCol w:w="706"/>
        <w:gridCol w:w="880"/>
        <w:gridCol w:w="1293"/>
        <w:gridCol w:w="1437"/>
      </w:tblGrid>
      <w:tr w:rsidR="00C03733" w:rsidRPr="00C03733" w:rsidTr="00AD5AF9">
        <w:tc>
          <w:tcPr>
            <w:tcW w:w="0" w:type="auto"/>
            <w:vMerge w:val="restart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целевых индикаторов и показателей на конец отчетного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(при наличии)</w:t>
            </w:r>
          </w:p>
        </w:tc>
      </w:tr>
      <w:tr w:rsidR="00C03733" w:rsidRPr="00C03733" w:rsidTr="00AD5AF9"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D5AF9" w:rsidRPr="00C03733" w:rsidRDefault="00AD5AF9" w:rsidP="00AD5AF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отчетному &lt;*&gt;</w:t>
            </w:r>
          </w:p>
        </w:tc>
        <w:tc>
          <w:tcPr>
            <w:tcW w:w="0" w:type="auto"/>
            <w:gridSpan w:val="3"/>
          </w:tcPr>
          <w:p w:rsidR="00AD5AF9" w:rsidRPr="00C03733" w:rsidRDefault="00AD5AF9" w:rsidP="00AD5AF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0" w:type="auto"/>
            <w:vMerge/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D5AF9" w:rsidRPr="00C03733" w:rsidRDefault="00AD5AF9" w:rsidP="00AD5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Экономическое развитие  Вурнарского муниципального округа Чувашской Республики</w:t>
            </w: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Темп роста оборота розничной торговли к предыдущему году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Вурнарского района Чувашской Республики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Привлечение в развитие инфраструктуры потребительского рынка и сферы услуг инвестиций из внебюджетных источников 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tabs>
                <w:tab w:val="left" w:pos="780"/>
                <w:tab w:val="center" w:pos="90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одного работника 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38473,7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субъектов малого и среднего предпринимательства в Вурнарском районе Чувашской Республики»</w:t>
            </w: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Вурнарского района Чувашской Республики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среднесписочной численности работников у субъектов малого и среднего предпринимательства в общей численности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занятого населения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тыс. человек 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работника в субъектах малого и среднего предпринимательства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AD5AF9" w:rsidRPr="00C03733" w:rsidRDefault="00AD5AF9" w:rsidP="00AD5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потребительского рынка и системы защиты прав потребителей в Вурнарском районе Чувашской Республики»</w:t>
            </w: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AD5AF9" w:rsidRPr="00C03733" w:rsidRDefault="00AD5AF9" w:rsidP="00AD5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населения: 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площадью стационарных торговых объектов на 1000 жителей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459,8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460,3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площадью нестационарных торговых объектов на 10000 жителей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AD5AF9"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населения по вопросам нарушения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прав потребителей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D5AF9" w:rsidRPr="00C03733" w:rsidRDefault="00AD5AF9" w:rsidP="00AD5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F9" w:rsidRPr="00C03733" w:rsidRDefault="00AD5AF9" w:rsidP="00AD5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7C" w:rsidRPr="00C03733" w:rsidRDefault="00D9367C" w:rsidP="00E5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2620"/>
        <w:gridCol w:w="601"/>
        <w:gridCol w:w="832"/>
        <w:gridCol w:w="6"/>
        <w:gridCol w:w="1959"/>
        <w:gridCol w:w="615"/>
        <w:gridCol w:w="615"/>
        <w:gridCol w:w="1348"/>
        <w:gridCol w:w="11"/>
        <w:gridCol w:w="1483"/>
      </w:tblGrid>
      <w:tr w:rsidR="00C03733" w:rsidRPr="00C03733" w:rsidTr="00B33F27">
        <w:tc>
          <w:tcPr>
            <w:tcW w:w="0" w:type="auto"/>
            <w:vMerge w:val="restart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B33F27" w:rsidRPr="00C03733" w:rsidRDefault="00B33F27" w:rsidP="00F54815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gridSpan w:val="2"/>
            <w:vMerge w:val="restart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gridSpan w:val="2"/>
            <w:vMerge w:val="restart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B33F27">
        <w:tc>
          <w:tcPr>
            <w:tcW w:w="0" w:type="auto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B33F27" w:rsidRPr="00C03733" w:rsidRDefault="00B33F27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gridSpan w:val="2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33F27" w:rsidRPr="00C03733" w:rsidRDefault="00B33F27" w:rsidP="00F54815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gridSpan w:val="2"/>
            <w:vMerge/>
          </w:tcPr>
          <w:p w:rsidR="00B33F27" w:rsidRPr="00C03733" w:rsidRDefault="00B33F27" w:rsidP="00F5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B33F27" w:rsidRPr="00C03733" w:rsidRDefault="00B33F27" w:rsidP="00F5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B33F27" w:rsidRPr="00C03733" w:rsidRDefault="00B33F27" w:rsidP="00F5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общих условий функционирования отраслей агропромышленного комплекса»</w:t>
            </w: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оказанных консультационных услуг</w:t>
            </w: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gridSpan w:val="2"/>
          </w:tcPr>
          <w:p w:rsidR="00B33F27" w:rsidRPr="00C03733" w:rsidRDefault="00A06B9D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27"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B33F27" w:rsidRPr="00C03733" w:rsidRDefault="00A06B9D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27"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отраслей агропромышленного комплекса Вурнарского района Чувашской Республики»</w:t>
            </w: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gridSpan w:val="2"/>
          </w:tcPr>
          <w:p w:rsidR="00B33F27" w:rsidRPr="00C03733" w:rsidRDefault="00A06B9D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27"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Прирост объема реализованной продукции, произведенной гражданами, ведущими личное подсобное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хозяйство по отношению к году, предшествующему году получения субсидии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</w:tcPr>
          <w:p w:rsidR="00B33F27" w:rsidRPr="00C03733" w:rsidRDefault="00A06B9D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27"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ветеринарии в Вурнарском районе Чувашской Республики»</w:t>
            </w: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B33F27" w:rsidRPr="00C03733" w:rsidRDefault="00A06B9D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27"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B33F27"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Исполнение заказ-нарядов на выполнение работ по отлову безнадзорных животных</w:t>
            </w:r>
          </w:p>
        </w:tc>
        <w:tc>
          <w:tcPr>
            <w:tcW w:w="0" w:type="auto"/>
            <w:gridSpan w:val="3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B33F27" w:rsidRPr="00C03733" w:rsidRDefault="00A06B9D" w:rsidP="00F54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F27"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33F27" w:rsidRPr="00C03733" w:rsidRDefault="00B33F27" w:rsidP="00F5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2D1" w:rsidRPr="00C03733" w:rsidRDefault="00A312D1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45C" w:rsidRPr="00C03733" w:rsidRDefault="0038745C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40" w:type="dxa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"/>
        <w:gridCol w:w="372"/>
        <w:gridCol w:w="37"/>
        <w:gridCol w:w="1930"/>
        <w:gridCol w:w="37"/>
        <w:gridCol w:w="779"/>
        <w:gridCol w:w="37"/>
        <w:gridCol w:w="8"/>
        <w:gridCol w:w="1179"/>
        <w:gridCol w:w="37"/>
        <w:gridCol w:w="1115"/>
        <w:gridCol w:w="37"/>
        <w:gridCol w:w="1115"/>
        <w:gridCol w:w="37"/>
        <w:gridCol w:w="983"/>
        <w:gridCol w:w="37"/>
        <w:gridCol w:w="34"/>
        <w:gridCol w:w="1243"/>
        <w:gridCol w:w="37"/>
        <w:gridCol w:w="1732"/>
        <w:gridCol w:w="37"/>
      </w:tblGrid>
      <w:tr w:rsidR="00C03733" w:rsidRPr="00C03733" w:rsidTr="00A06B9D">
        <w:trPr>
          <w:jc w:val="center"/>
        </w:trPr>
        <w:tc>
          <w:tcPr>
            <w:tcW w:w="426" w:type="dxa"/>
            <w:gridSpan w:val="3"/>
            <w:vMerge w:val="restart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П№ п/п</w:t>
            </w: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82" w:type="dxa"/>
            <w:gridSpan w:val="10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28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муниципальной программы Вурнарского района, подпрограммы муниципальной  программы Вурнарского района </w:t>
            </w:r>
          </w:p>
        </w:tc>
      </w:tr>
      <w:tr w:rsidR="00C03733" w:rsidRPr="00C03733" w:rsidTr="00A06B9D">
        <w:trPr>
          <w:jc w:val="center"/>
        </w:trPr>
        <w:tc>
          <w:tcPr>
            <w:tcW w:w="426" w:type="dxa"/>
            <w:gridSpan w:val="3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Merge w:val="restart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w:anchor="Par61" w:history="1">
              <w:r w:rsidRPr="00C03733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324" w:type="dxa"/>
            <w:gridSpan w:val="6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314" w:type="dxa"/>
            <w:gridSpan w:val="3"/>
            <w:vMerge w:val="restart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06B9D">
        <w:trPr>
          <w:jc w:val="center"/>
        </w:trPr>
        <w:tc>
          <w:tcPr>
            <w:tcW w:w="426" w:type="dxa"/>
            <w:gridSpan w:val="3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14" w:type="dxa"/>
            <w:gridSpan w:val="3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06B9D">
        <w:trPr>
          <w:jc w:val="center"/>
        </w:trPr>
        <w:tc>
          <w:tcPr>
            <w:tcW w:w="426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8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Вурнарского района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Управление общественными финансами и муниципальным  долгом Вурнарского района Чувашской Республики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03733" w:rsidRPr="00C03733" w:rsidTr="00A06B9D">
        <w:trPr>
          <w:jc w:val="center"/>
        </w:trPr>
        <w:tc>
          <w:tcPr>
            <w:tcW w:w="426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06B9D">
        <w:trPr>
          <w:jc w:val="center"/>
        </w:trPr>
        <w:tc>
          <w:tcPr>
            <w:tcW w:w="426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Отношение дефицита бюджета Вурнарского района Чувашской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 доходам  бюджета Вурнарского района Чувашской Республики (без учета безвозмездных поступлений)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Исполнен с профицитом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34.1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Бюджет исполнен с профицитом 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Отношение муниципального долга Вурнарского района Чувашской Республики к доходам бюджета Вурнарского района Чувашской Республики (без учета безвозмездных поступлений)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Отношение объема просроченной задолженности по долговым обязательствам Вурнарского района Чувашской Республики к общему объему задолженности по долговым обязательствам Вурнарского района Чувашской Республики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8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 Вурнарского района «Совершенствование бюджетной политики и обеспечение сбалансированности консолидированного бюджета Вурнарского района Чувашской Республики»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trHeight w:val="1707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Темп роста налоговых и неналоговых доходов консолидированного бюджета Вурнарского района Чувашской Республики (к предыдущему году)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+2,7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Темп роста налоговых и неналоговых доходов бюджета Вурнарского района Чувашской Республики (к предыдущему году)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+3,0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Отношение фактического объема расходов бюджета Вурнарского района Чувашской Республики, направленных на сбалансированность бюджетов поселений Вурнарского района Чувашской Республики, к их плановому объему на соответствующий год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просроченной задолженности по бюджетным кредитам, предоставленным из республиканского бюджета Чувашской Республики, в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Вурнарского района Чувашской Республики в объеме расходов бюджета Вурнарского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              рублей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Объем просроченной кредиторской задолженности муниципальных бюджетных и автономных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тыс.               рублей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              рублей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муниципальных бюджетных и автономных учреждений в сфере культуры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              рублей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по оплате труда работников бюджетной сферы и начислениям на выплаты по оплате труда, оплате  коммунальных услуг и уплате налогов муниципальными учреждениями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тыс.               рублей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4" w:type="dxa"/>
            <w:gridSpan w:val="18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 Вурнарского района «Повышение эффективности бюджетных расходов Вурнарского района Чувашской Республики»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Отношение количества подготовленных заключений по результатам финансово-экономической экспертизы проектов муниципальных программ Вурнарского района Чувашской Республики к общему количеству поступивших на экспертизу проектов муниципальных программ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электронных процедур закупок в общем объеме закупок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+32,5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Вурнарского района Чувашской Республики в рамках адресной инвестиционной программы Вурнарского района Чувашской Республики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доля результатов оценки качества финансового менеджмента главных распорядителей средств бюджета Вурнарского района Чувашской Республики, размещенных на официальном сайте Администрации Вурнарского района Чувашской Республики в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бюджете Вурнарского района Чувашской Республики на очередной финансовый год и плановый период, размещаемой на официальном сайте Администрации Вурнарского района Чувашской Республики  в информационно-телекоммуникационной сети «Интернет»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03733" w:rsidRPr="00C03733" w:rsidTr="00A06B9D">
        <w:trPr>
          <w:gridBefore w:val="1"/>
          <w:gridAfter w:val="1"/>
          <w:wBefore w:w="17" w:type="dxa"/>
          <w:wAfter w:w="37" w:type="dxa"/>
          <w:jc w:val="center"/>
        </w:trPr>
        <w:tc>
          <w:tcPr>
            <w:tcW w:w="372" w:type="dxa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Вурнарского района Чувашской Республики к общему количеству поступивших отчетов главных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администраторов средств бюджета Вурнарского района Чувашской Республики</w:t>
            </w:r>
          </w:p>
        </w:tc>
        <w:tc>
          <w:tcPr>
            <w:tcW w:w="816" w:type="dxa"/>
            <w:gridSpan w:val="2"/>
          </w:tcPr>
          <w:p w:rsidR="0038745C" w:rsidRPr="00C03733" w:rsidRDefault="0038745C" w:rsidP="0038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100, 0</w:t>
            </w:r>
          </w:p>
        </w:tc>
        <w:tc>
          <w:tcPr>
            <w:tcW w:w="1152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ind w:firstLine="417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3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38745C" w:rsidRPr="00C03733" w:rsidRDefault="0038745C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8745C" w:rsidRPr="00C03733" w:rsidRDefault="0038745C" w:rsidP="00387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2D1" w:rsidRPr="00C03733" w:rsidRDefault="00A312D1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2652"/>
        <w:gridCol w:w="1204"/>
        <w:gridCol w:w="2017"/>
        <w:gridCol w:w="672"/>
        <w:gridCol w:w="672"/>
        <w:gridCol w:w="1351"/>
        <w:gridCol w:w="1522"/>
      </w:tblGrid>
      <w:tr w:rsidR="00C03733" w:rsidRPr="00C03733" w:rsidTr="00141868">
        <w:tc>
          <w:tcPr>
            <w:tcW w:w="0" w:type="auto"/>
            <w:vMerge w:val="restart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141868"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41868" w:rsidRPr="00C03733" w:rsidRDefault="00141868" w:rsidP="0014186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</w:tcPr>
          <w:p w:rsidR="00141868" w:rsidRPr="00C03733" w:rsidRDefault="00141868" w:rsidP="0014186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</w:tcPr>
          <w:p w:rsidR="00141868" w:rsidRPr="00C03733" w:rsidRDefault="00141868" w:rsidP="0014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141868" w:rsidRPr="00C03733" w:rsidRDefault="00141868" w:rsidP="0014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Вурнарского района Чувашской Республики «Развитие потенциала природно-сырьевых ресурсов и повышение экологической безопасности»</w:t>
            </w: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Прирост мощности оборудования, обеспечивающего экологически безопасное обращение с отходами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 инфраструктуры, обеспечивающих безопасное обращение с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отходами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атмосферу веществ, отходящих от стационарных источников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Доля утилизированных и обезвреженных отходов производства и потребления в общем объеме образовавшихся отходов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экологической безопасности на территории Вурнарского района Чувашской Республики»</w:t>
            </w: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Площадь восстановленных, в том числе рекультивированных земель, подверженных негативному воздействию накопленного экологического ущерба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объектов накопленного экологического ущерба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твердых коммунальных отходов, направленных на обработку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не менее тыс. тонн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твердых коммунальных отходов, направленных на утилизацию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не менее тыс. тонн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оборудования, обеспечивающего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безопасное обращение с отходами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инфраструктуры, обеспечивающих безопасное обращение с отходами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141868" w:rsidRPr="00C03733" w:rsidRDefault="00141868" w:rsidP="00141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водохозяйственного комплекса Вурнарского района Чувашской Республики»</w:t>
            </w: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общей численности населения, проживающего на таких территориях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ГТС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ГТС с неудовлетворительным и опасным уровнем безопасности, приведенных в безопасное техническое состояние, в общем количестве ГТС с неудовлетворительным и опасным уровнем безопасности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141868"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установленных границ водоохранных зон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объектов в рамках мероприятий по их восстановлению и экологической реабилитации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41868" w:rsidRPr="00C03733" w:rsidRDefault="00141868" w:rsidP="0014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868" w:rsidRPr="00C03733" w:rsidRDefault="00141868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"/>
        <w:gridCol w:w="2220"/>
        <w:gridCol w:w="1693"/>
        <w:gridCol w:w="1858"/>
        <w:gridCol w:w="634"/>
        <w:gridCol w:w="634"/>
        <w:gridCol w:w="1264"/>
        <w:gridCol w:w="1801"/>
      </w:tblGrid>
      <w:tr w:rsidR="00C03733" w:rsidRPr="00C03733" w:rsidTr="009562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956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Вурнарского района Чувашской Республики</w:t>
            </w:r>
          </w:p>
          <w:p w:rsidR="0095622A" w:rsidRPr="00C03733" w:rsidRDefault="0095622A" w:rsidP="00956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потенциала муниципального управления </w:t>
            </w:r>
          </w:p>
          <w:p w:rsidR="0095622A" w:rsidRPr="00C03733" w:rsidRDefault="0095622A" w:rsidP="00956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Вурнарского района Чувашской Республики»</w:t>
            </w: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поступивших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НПА за декабрь 2022 года включены в Регистр НПА ЧР в феврале 2023</w:t>
            </w:r>
          </w:p>
        </w:tc>
      </w:tr>
      <w:tr w:rsidR="00C03733" w:rsidRPr="00C03733" w:rsidTr="0095622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3F7E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«Противодействие коррупции в  Вурнарском районе Чувашской Республики»</w:t>
            </w: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Количество закупок товаров, работ, услуг заказчиков, осуществляющих закупки товаров, работ, услуг для муниципальных нужд, в отношении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проведен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Уровень коррупции в Вурнарском районе Чувашской Республике по оценке граждан, полученный посредством проведения социологических исследований по вопросам коррупции (по 10-бал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Вурнарского района 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Не обучались специалисты сельских поселений 19 человек в связи с преобразованием и передаче полномочий на уровень муниципального округа.</w:t>
            </w: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информационно-анали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3F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 в  Вурнарском районе  Чувашской Республики»</w:t>
            </w: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Вурнарского района  Чувашской Республики (далее также – муниципальные служащие), прошедших дополнительное профессиональное образование в текущем году за счет средств местных бюджета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42 человека прошли курсы повышения квалификации за счет средств бюджета Вурнарского района.</w:t>
            </w: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муниципальных служащих, оценивших условия и результаты своей работы, морально-психоло</w:t>
            </w:r>
            <w:r w:rsidRPr="00C03733">
              <w:rPr>
                <w:rFonts w:ascii="Times New Roman" w:hAnsi="Times New Roman"/>
                <w:sz w:val="24"/>
                <w:szCs w:val="24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государственного и муниципального  управления в сфере юстиции в Вурнарском районе Чувашской Республики»</w:t>
            </w: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Срок исполнения запросов об истребовании документов, поступивших с территорий государств –членов Содружества Независимых Государств и стран Балтии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Актуализация муниципальных нормативных правовых актов Вурнарского района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подготовленных муниципальных нормативных правовых актов Вурнарского района Чувашской Республики, регулирующих вопросы оказания бесплатной юридической помощи, отнесенные к компетенции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956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участвующих в муниципальном этапе Всероссийского конкурса «Лучшая муниципальная практика»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 от общего количества городского (сельских)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2A" w:rsidRPr="00C03733" w:rsidRDefault="0095622A" w:rsidP="009562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A" w:rsidRPr="00C03733" w:rsidRDefault="0095622A" w:rsidP="0095622A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2A" w:rsidRPr="00C03733" w:rsidRDefault="0095622A" w:rsidP="00956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2433"/>
        <w:gridCol w:w="1214"/>
        <w:gridCol w:w="2152"/>
        <w:gridCol w:w="633"/>
        <w:gridCol w:w="633"/>
        <w:gridCol w:w="1402"/>
        <w:gridCol w:w="1623"/>
      </w:tblGrid>
      <w:tr w:rsidR="00C03733" w:rsidRPr="00C03733" w:rsidTr="003F7E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3F7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5B" w:rsidRPr="00C03733" w:rsidRDefault="00AA505B" w:rsidP="003F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земельных и имущественных отношений в Вурнарском районе Чувашской Республики»</w:t>
            </w:r>
          </w:p>
          <w:p w:rsidR="00AA505B" w:rsidRPr="00C03733" w:rsidRDefault="00AA505B" w:rsidP="003F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Вурнарского района Чувашской Республики</w:t>
            </w: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Уровень актуализации реестра муниципального имущества Вурнарского района Чувашской Республики, процентов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в отношении которых зарегистрировано право собственности Вурнарского района Чувашской Республики, в общей площади земельных участков, подлежащих регистрации в муниципальную собственность Вурнарского района  Чувашской Республики, процентов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государственной регистрации объектов недвижимости, в том числе земельных участков не имеющим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( поворотных точек), процентов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земельных и имущественных отношений в Вурнарском районе Чувашской Республики»</w:t>
            </w:r>
          </w:p>
          <w:p w:rsidR="00AA505B" w:rsidRPr="00C03733" w:rsidRDefault="00AA505B" w:rsidP="003F7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эффективного государственного сектора экономики Вурнарского района Чувашской Республики»</w:t>
            </w: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Вурнарского района Чувашской Республики, основанных на праве хозяйственного ведения,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пакетов акций, реализованных с применением процедуры электронных торгов, в общем количе-стве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Вурнарского района Чувашской Республики в отчетном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эффективным использованием и сохранностью муниципального имущества Вурнарского района Чувашской Республики,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Вурнарского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Вурнарского района Чувашской Республики,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Доля неучтенных объектов недвижимого имущества, выявленных по результатам проведения проверок муниципальных учреждений Вурнарского района Чувашской Республики, право на которые зарегистрировано, в общем количестве выявленных не учтенных муниципальными учреждениями Вурнарского района Чувашской Республики объектов недвижимого </w:t>
            </w: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3F7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договоров аренды объектов недвижимого имущества с просроченной более чем на 3 месяца за-долженностью со стороны арендатора, по которым не поданы заявления о взыскании задолженности в судебном порядке, в общем количестве таких договоров,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B" w:rsidRPr="00C03733" w:rsidRDefault="00AA505B" w:rsidP="003F7E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5B" w:rsidRPr="00C03733" w:rsidRDefault="00AA505B" w:rsidP="003F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5B" w:rsidRPr="00C03733" w:rsidRDefault="00AA505B" w:rsidP="003F7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2527"/>
        <w:gridCol w:w="1379"/>
        <w:gridCol w:w="1916"/>
        <w:gridCol w:w="597"/>
        <w:gridCol w:w="597"/>
        <w:gridCol w:w="1569"/>
        <w:gridCol w:w="725"/>
        <w:gridCol w:w="725"/>
      </w:tblGrid>
      <w:tr w:rsidR="00C03733" w:rsidRPr="00C03733" w:rsidTr="00DF18F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год, предшествующий отчетному </w:t>
            </w:r>
            <w:hyperlink r:id="rId32" w:anchor="Par61" w:history="1">
              <w:r w:rsidRPr="00C0373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 невыполнения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F2" w:rsidRPr="00C03733" w:rsidRDefault="00DF18F2" w:rsidP="00DF1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Муниципальная программа Вурнарского района «Цифровое общество Вурнарского района Чувашской Республики»</w:t>
            </w: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A06B9D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A06B9D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информационных технологий в Вурнарском районе Чувашской Республики» муниципальной программы Вурнарского района Чувашской Республики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«Цифровое общество Вурнарского района Чувашской Республики»</w:t>
            </w: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A06B9D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подпрограмма «Информационная инфраструктура» </w:t>
            </w:r>
          </w:p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муниципальной программы Вурнарского района Чувашской Республики «Цифровое общество Вурнарского района Чувашской Республики»</w:t>
            </w: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Количество созданных информационных материалов, фильмов и социальных роликов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A06B9D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подпрограмма «Массовые коммуникации Вурнарского района Чувашской Республики» </w:t>
            </w:r>
          </w:p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муниципальной программы Вурнарского района Чувашской Республики «Цифровое общество Вурнарского района Чувашской Республики»</w:t>
            </w:r>
          </w:p>
        </w:tc>
      </w:tr>
      <w:tr w:rsidR="00C03733" w:rsidRPr="00C03733" w:rsidTr="00DF18F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napToGrid w:val="0"/>
                <w:sz w:val="24"/>
                <w:szCs w:val="24"/>
              </w:rPr>
              <w:t>экземпляров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A06B9D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F2" w:rsidRPr="00C03733" w:rsidRDefault="00DF18F2" w:rsidP="00DF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8F2" w:rsidRPr="00C03733" w:rsidRDefault="00DF18F2" w:rsidP="00DF1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"/>
        <w:gridCol w:w="2124"/>
        <w:gridCol w:w="1182"/>
        <w:gridCol w:w="1928"/>
        <w:gridCol w:w="655"/>
        <w:gridCol w:w="655"/>
        <w:gridCol w:w="1309"/>
        <w:gridCol w:w="2242"/>
      </w:tblGrid>
      <w:tr w:rsidR="00C03733" w:rsidRPr="00C03733" w:rsidTr="000944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района Чувашской Республики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094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09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«Укрепление общественного здоровья» на 2020-2024 годы в Вурнарском районе Чувашской Республики</w:t>
            </w: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Лет(года)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 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неблагоприятной эпидемиологической ситуацией, связанной с распространением новой коронавирусной инфекцией (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-19).</w:t>
            </w:r>
          </w:p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2) В связи с миграцией женского населения  в возрасте с 16-54 лет с территории Вурнарского  района  ЧР(плановые цифры взяты с изначально приклепленного населения).</w:t>
            </w:r>
          </w:p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Естестественная убыль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-13,2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-10,6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-11,1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  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неблагоприятной эпидемиологической ситуацией, связанной с распространением новой коронавирусной инфекцией (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-19).</w:t>
            </w:r>
          </w:p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2) В связи с миграцией женского населения  в возрасте с 16-54 лет с территории Вурнарского  района  ЧР(плановые цифры взяты с изначально приклепленного населения).</w:t>
            </w:r>
          </w:p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Смертность мужчин в возрасте 16-59 лет, на 100 тыс. населения (абс. число)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1203,0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824,5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Смертность женщин в возрасте 16-54 лет, на 100 тыс. </w:t>
            </w:r>
            <w:r w:rsidRPr="00C03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населения(абс. число)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 535,2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неблагоприятной эпидемиологической ситуацией,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связанной с распространением новой коронавирусной инфекцией (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-19).</w:t>
            </w:r>
          </w:p>
          <w:p w:rsidR="000944CF" w:rsidRPr="00C03733" w:rsidRDefault="000944CF" w:rsidP="0009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2) В связи с миграцией женского населения  в возрасте с 16-54 лет с территории Вурнарского  района  ЧР(плановые цифры взяты с изначально приклепленного населения).</w:t>
            </w:r>
          </w:p>
        </w:tc>
      </w:tr>
    </w:tbl>
    <w:p w:rsidR="0095622A" w:rsidRPr="00C03733" w:rsidRDefault="0095622A" w:rsidP="00094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2498"/>
        <w:gridCol w:w="1588"/>
        <w:gridCol w:w="1968"/>
        <w:gridCol w:w="609"/>
        <w:gridCol w:w="609"/>
        <w:gridCol w:w="1333"/>
        <w:gridCol w:w="1485"/>
      </w:tblGrid>
      <w:tr w:rsidR="00C03733" w:rsidRPr="00C03733" w:rsidTr="002B38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 муниципальной программы Вурнарского муниципального округа Чувашской Республики, подпрограммы муниципальной программы Вурнарского муниципального округа Чувашской Республики (программы)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</w:tr>
      <w:tr w:rsidR="00C03733" w:rsidRPr="00C03733" w:rsidTr="002B3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B3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% 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0C" w:rsidRPr="00C03733" w:rsidRDefault="002B380C" w:rsidP="002B3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Вурнарского муниципального округа Чувашской Республики «Развитие транспортной системы Вурнарского района Чувашской Республики»</w:t>
            </w: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Подпрограмма Безопасные и качественные автомобильные дороги Вурнарского района Чувашской Республики</w:t>
            </w: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0373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Вурнарском районе Чувашской Республики</w:t>
            </w: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Сокращение смертности от дорожно-транспортных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происшествий, в том числе детской смертности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Снижение тяжести последствий (по сравнению с 2019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3" w:rsidRPr="00C03733" w:rsidTr="002B3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Снижение доли дорожно-транспортных происшествий (далее – ДТП), совершению которых сопутствовали неудовлетворительные дорожные условия, в общем количестве ДТП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C" w:rsidRPr="00C03733" w:rsidRDefault="002B380C" w:rsidP="002B3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C03733" w:rsidRDefault="002B380C" w:rsidP="002B3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11" w:rsidRPr="00C03733" w:rsidRDefault="00F52A11" w:rsidP="002B3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65D" w:rsidRPr="00C03733" w:rsidRDefault="00EF265D" w:rsidP="00360274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03733">
        <w:rPr>
          <w:rFonts w:ascii="Times New Roman" w:hAnsi="Times New Roman"/>
          <w:b w:val="0"/>
          <w:color w:val="auto"/>
          <w:sz w:val="24"/>
          <w:szCs w:val="24"/>
        </w:rPr>
        <w:t>Сведения о реализаци</w:t>
      </w:r>
      <w:r w:rsidR="00360274" w:rsidRPr="00C03733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C03733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муниципальных программ</w:t>
      </w:r>
      <w:r w:rsidR="00360274" w:rsidRPr="00C03733">
        <w:rPr>
          <w:rFonts w:ascii="Times New Roman" w:hAnsi="Times New Roman"/>
          <w:b w:val="0"/>
          <w:color w:val="auto"/>
          <w:sz w:val="24"/>
          <w:szCs w:val="24"/>
        </w:rPr>
        <w:t xml:space="preserve"> за счет всех источников финансирования</w:t>
      </w:r>
    </w:p>
    <w:p w:rsidR="00EF265D" w:rsidRPr="00C03733" w:rsidRDefault="00EF265D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7"/>
        <w:gridCol w:w="1727"/>
        <w:gridCol w:w="1588"/>
        <w:gridCol w:w="992"/>
        <w:gridCol w:w="1349"/>
        <w:gridCol w:w="980"/>
        <w:gridCol w:w="2386"/>
      </w:tblGrid>
      <w:tr w:rsidR="00C03733" w:rsidRPr="00C03733" w:rsidTr="00DF34E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  <w:hyperlink w:anchor="Par59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  <w:hyperlink w:anchor="Par60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DF34E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3733" w:rsidRPr="00C03733" w:rsidTr="00DF34E1">
        <w:trPr>
          <w:trHeight w:val="289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«Социальная поддержка граждан Вурнарского района Чувашской Республики»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11921,3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11224,1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94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1) В связи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 отсутствием необходимого количества  заявок(от плана заявок) от граждан.  Мера социальной поддержки(оказание  единовременной материальной помощи гражданам, находящимся в трудной жизненной ситуации(погорельцам) оказываются гражданам в заявительном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порядке, имеющих такое право(по их заявлению).</w:t>
            </w: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2) В связи с письменным отказом молодого специалиста от получения социальной выплаты в размере 500000 руб, в связи с отсутствием возможности реализации средств сертификата.</w:t>
            </w:r>
          </w:p>
        </w:tc>
      </w:tr>
      <w:tr w:rsidR="00C03733" w:rsidRPr="00C03733" w:rsidTr="00DF34E1">
        <w:trPr>
          <w:trHeight w:val="22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8488,2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8401,0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553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3022,8</w:t>
            </w: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2412,8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1) В связи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 отсутствием необходимого количества  заявок(от плана заявок) от граждан.  Мера социальной поддержки(оказание  единовременной материальной помощи гражданам, находящимся в трудной жизненной ситуации(погорельцам) оказываются гражданам в заявительном порядке, имеющих такое право(по их заявлению).</w:t>
            </w: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2) В связи с письменным отказом молодого специалиста от получения социальной выплаты в размере 500000 руб, в связи с отсутствием возможности реализации средств сертификата. </w:t>
            </w: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поселений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«Социальное обеспечение граждан Вурнарского района Чувашской Республики»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11585,0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10887,8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94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 отсутствием необходимого количества  заявок(от плана заявок) от граждан.  Мера социальной поддержки(оказание  единовременной материальной помощи гражданам, находящимся в трудной жизненной ситуации(погорельцам) оказываются гражданам в заявительном порядке, имеющих такое право(по их заявлению).</w:t>
            </w:r>
          </w:p>
          <w:p w:rsidR="009678A6" w:rsidRPr="00C03733" w:rsidRDefault="009678A6" w:rsidP="00E5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2) В связи с письменным отказом молодого специалиста от получения социальной выплаты в размере 500000 руб, в связи с отсутствием возможности реализации средств сертификата.</w:t>
            </w: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8151,9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8064,7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275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3022,8</w:t>
            </w: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2412,8</w:t>
            </w: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 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1) В связи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 отсутствием необходимого количества  заявок(от плана заявок) от граждан.  Мера социальной поддержки(оказание  единовременной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материальной помощи гражданам, находящимся в трудной жизненной ситуации(погорельцам) оказываются гражданам в заявительном порядке, имеющих такое право(по их заявлению).</w:t>
            </w: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2) В связи с письменным отказом молодого специалиста от получения социальной выплаты в размере 500000 руб, в связи с отсутствием возможности реализации средств сертификата.</w:t>
            </w: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410,3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410,3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37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Обеспечение реализации государственной программы Чувашской Республики «Социальная поддержка граждан»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445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102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   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653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823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F34E1">
        <w:trPr>
          <w:trHeight w:val="443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6" w:rsidRPr="00C03733" w:rsidRDefault="009678A6" w:rsidP="00E5056D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78A6" w:rsidRPr="00C03733" w:rsidRDefault="009678A6" w:rsidP="00E5056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/>
          <w:bCs/>
          <w:sz w:val="24"/>
          <w:szCs w:val="24"/>
        </w:rPr>
      </w:pPr>
    </w:p>
    <w:p w:rsidR="009678A6" w:rsidRPr="00C03733" w:rsidRDefault="009678A6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1991"/>
        <w:gridCol w:w="1969"/>
        <w:gridCol w:w="924"/>
        <w:gridCol w:w="1497"/>
        <w:gridCol w:w="1058"/>
        <w:gridCol w:w="1366"/>
      </w:tblGrid>
      <w:tr w:rsidR="00C03733" w:rsidRPr="00C03733" w:rsidTr="00991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муниципальной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Фактические расходы,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</w:t>
            </w:r>
          </w:p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Причины низкого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освоения денежных средств</w:t>
            </w:r>
          </w:p>
        </w:tc>
      </w:tr>
      <w:tr w:rsidR="00C03733" w:rsidRPr="00C03733" w:rsidTr="00991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991C10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Вурнарского района Чувашской Республики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«Развитие культуры в Вурнарском районе Чувашской Республики на 2019-2035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57806,5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53997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991C1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38717,5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37409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96,6 %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12124,5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11052,8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1331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культуры в Вурнарском районе</w:t>
            </w:r>
          </w:p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57806,5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53997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93,4%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991C1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38717,5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37409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96,6 %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12124,5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11052,8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  <w:tr w:rsidR="00C03733" w:rsidRPr="00C03733" w:rsidTr="00991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1331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10" w:rsidRPr="00C03733" w:rsidRDefault="00991C10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</w:t>
            </w:r>
          </w:p>
        </w:tc>
      </w:tr>
    </w:tbl>
    <w:p w:rsidR="00057788" w:rsidRPr="00C03733" w:rsidRDefault="00057788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4"/>
        <w:gridCol w:w="1987"/>
        <w:gridCol w:w="1135"/>
        <w:gridCol w:w="1463"/>
        <w:gridCol w:w="1990"/>
        <w:gridCol w:w="2000"/>
      </w:tblGrid>
      <w:tr w:rsidR="00C03733" w:rsidRPr="00C03733" w:rsidTr="00E505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C03733" w:rsidRPr="00C03733" w:rsidTr="00E505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6D" w:rsidRPr="00C03733" w:rsidRDefault="00E5056D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6D" w:rsidRPr="00C03733" w:rsidRDefault="00E5056D" w:rsidP="00E5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план расходов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фактические расходы за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C03733" w:rsidRPr="00C03733" w:rsidTr="00E50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Муниципальная  программа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Муниципальная программа «Развитие физической культуры и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8708,8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7399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8708,8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7399</w:t>
            </w:r>
          </w:p>
        </w:tc>
      </w:tr>
      <w:tr w:rsidR="00C03733" w:rsidRPr="00C03733" w:rsidTr="00E50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1 (программа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массового спорта»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1119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1119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977</w:t>
            </w:r>
          </w:p>
        </w:tc>
      </w:tr>
      <w:tr w:rsidR="00C03733" w:rsidRPr="00C03733" w:rsidTr="00E5056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 2 (программа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7589,8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6422,0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7589,8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D" w:rsidRPr="00C03733" w:rsidRDefault="00E5056D" w:rsidP="00E5056D">
            <w:pPr>
              <w:pStyle w:val="a7"/>
            </w:pPr>
            <w:r w:rsidRPr="00C03733">
              <w:t>6422,0</w:t>
            </w:r>
          </w:p>
        </w:tc>
      </w:tr>
    </w:tbl>
    <w:p w:rsidR="00057788" w:rsidRPr="00C03733" w:rsidRDefault="00057788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8"/>
        <w:gridCol w:w="1934"/>
        <w:gridCol w:w="1955"/>
        <w:gridCol w:w="1215"/>
        <w:gridCol w:w="1487"/>
        <w:gridCol w:w="1058"/>
        <w:gridCol w:w="1216"/>
      </w:tblGrid>
      <w:tr w:rsidR="00C03733" w:rsidRPr="00C03733" w:rsidTr="00647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6470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647088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«Содействие занятости населения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255 900,00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255 900,00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74 900,00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74 900,00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«Активная политика занятости населения и социальная поддержка безработных граждан в Вурнарском районе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«Безопасный труд в Вурнарском районе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74 900,00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74 900,00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74 900,00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74 900,00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rPr>
          <w:trHeight w:val="8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6470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88" w:rsidRPr="00C03733" w:rsidRDefault="00647088" w:rsidP="00F548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7088" w:rsidRPr="00C03733" w:rsidRDefault="00647088" w:rsidP="00E50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3"/>
        <w:gridCol w:w="2090"/>
        <w:gridCol w:w="1960"/>
        <w:gridCol w:w="1039"/>
        <w:gridCol w:w="1491"/>
        <w:gridCol w:w="1058"/>
        <w:gridCol w:w="1222"/>
      </w:tblGrid>
      <w:tr w:rsidR="00C03733" w:rsidRPr="00C03733" w:rsidTr="00D93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D93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D9367C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Развитие образования в Вурнарском районе Чувашской Республики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533898,9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533898,9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36942,8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36942,8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367162,5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367162,5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94518,8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94518,8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35244,8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35244,8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«Поддержка развития образования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в Вурнарском районе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527334,6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527334,6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36058,9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36058,9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366241,7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366241,7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89759,2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89759,2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35244,8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35244,8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«Молодежь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3231,8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3231,8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3231,8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3231,8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"Патриотическое воспитание и допризывная подготовка молодежи Чувашской </w:t>
            </w:r>
            <w:r w:rsidRPr="00C0373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Республики" муниципальной программы "Развитие образования"</w:t>
            </w:r>
          </w:p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бюджет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«Обеспечение реализации муниципальной программы «Развитие образования в Вурнарском районе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2439,7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2439,7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1527,8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1527,8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03733" w:rsidRPr="00C03733" w:rsidTr="00D9367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C" w:rsidRPr="00C03733" w:rsidRDefault="00D9367C" w:rsidP="00D9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9367C" w:rsidRPr="00C03733" w:rsidRDefault="00D9367C" w:rsidP="00D93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89B" w:rsidRPr="00C03733" w:rsidRDefault="0084189B" w:rsidP="00E50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1418"/>
        <w:gridCol w:w="1276"/>
        <w:gridCol w:w="1275"/>
        <w:gridCol w:w="993"/>
      </w:tblGrid>
      <w:tr w:rsidR="00C03733" w:rsidRPr="00C03733" w:rsidTr="00F548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F548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F54815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Вурнарского района </w:t>
            </w:r>
          </w:p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«Обеспечение общественного порядка и противодействие преступности в Вурнарском районе 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rPr>
          <w:trHeight w:val="6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бюджет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rPr>
          <w:trHeight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Вурнарском районе Чувашской Республики»</w:t>
            </w:r>
          </w:p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Вурнарском районе Чувашской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несовершеннолетних в Вурнарском районе Чувашской Республики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"Обеспечение реализации муниципальной программы Вурнарского района Чувашской Республики «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Вурнарском районе Чувашской Республики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F5481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9B" w:rsidRPr="00C03733" w:rsidRDefault="0084189B" w:rsidP="0084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189B" w:rsidRPr="00C03733" w:rsidRDefault="0084189B" w:rsidP="00841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66C4" w:rsidRPr="00C03733" w:rsidRDefault="00BB66C4" w:rsidP="009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8"/>
        <w:gridCol w:w="2453"/>
        <w:gridCol w:w="1916"/>
        <w:gridCol w:w="844"/>
        <w:gridCol w:w="1461"/>
        <w:gridCol w:w="1058"/>
        <w:gridCol w:w="1173"/>
      </w:tblGrid>
      <w:tr w:rsidR="00C03733" w:rsidRPr="00C03733" w:rsidTr="00153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153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1535EF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3270,9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3187,4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«Развитие отраслей  агропромышленного комплекса»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2140,9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2140,6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1969,0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1969,0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«Развитие ветеринарии»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1535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F" w:rsidRPr="00C03733" w:rsidRDefault="001535EF" w:rsidP="0096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35EF" w:rsidRPr="00C03733" w:rsidRDefault="001535EF" w:rsidP="00C4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6"/>
        <w:gridCol w:w="2423"/>
        <w:gridCol w:w="1923"/>
        <w:gridCol w:w="846"/>
        <w:gridCol w:w="1466"/>
        <w:gridCol w:w="1058"/>
        <w:gridCol w:w="1181"/>
      </w:tblGrid>
      <w:tr w:rsidR="00C03733" w:rsidRPr="00C03733" w:rsidTr="00AD5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AD5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AD5AF9">
        <w:trPr>
          <w:trHeight w:val="1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Экономическое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развитие  Вурнарского муниципального округа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в Вурнарском 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в Вурнарском 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бюджет поселений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03733" w:rsidRPr="00C03733" w:rsidTr="00AD5A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F9" w:rsidRPr="00C03733" w:rsidRDefault="00AD5AF9" w:rsidP="00AD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1535EF" w:rsidRPr="00C03733" w:rsidRDefault="001535EF" w:rsidP="00AD5A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2259"/>
        <w:gridCol w:w="1899"/>
        <w:gridCol w:w="1020"/>
        <w:gridCol w:w="1449"/>
        <w:gridCol w:w="2151"/>
      </w:tblGrid>
      <w:tr w:rsidR="00C03733" w:rsidRPr="00C03733" w:rsidTr="00042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  <w:hyperlink w:anchor="Par59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  <w:hyperlink w:anchor="Par60" w:history="1">
              <w:r w:rsidRPr="00C03733">
                <w:rPr>
                  <w:rFonts w:ascii="Times New Roman" w:hAnsi="Times New Roman"/>
                  <w:bCs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042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3733" w:rsidRPr="00C03733" w:rsidTr="000428C5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Управление общественными финансами и муниципальным  долгом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107308,3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106266,0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5310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21548,9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20538,2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Образовался свободный остаток средств резервного фонда   и экономия по разработке программы энергосбережения организаций</w:t>
            </w: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Свободный остаток средств резервного фонда. </w:t>
            </w: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 в программе не предусматриваются</w:t>
            </w:r>
          </w:p>
        </w:tc>
      </w:tr>
      <w:tr w:rsidR="00C03733" w:rsidRPr="00C03733" w:rsidTr="000428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Совершенствование бюджетной политики и обеспечение сбалансированности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консолидированного бюджета Вурнарского района Чувашской Республики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100642,3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   99600,7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5310,9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78764,5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14882,9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13872,9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Образовался свободный остаток средств резервного фонда  в сумме 860,0 тыс.рублей  и экономия по разработке программы энергосбережения организаций в сумме 150,0 тыс.рублей.</w:t>
            </w: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1652,4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Образовался свободный остаток средств в связи с отсутствием потребности за счет средств резервного фонда  28,0 тыс.рублей</w:t>
            </w:r>
          </w:p>
        </w:tc>
      </w:tr>
      <w:tr w:rsidR="00C03733" w:rsidRPr="00C03733" w:rsidTr="00042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Вурнарского района Чувашской Республики «Управление общественными финансами и муниципальным  долгом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6666,0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6665,3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6666,0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6665,3</w:t>
            </w:r>
          </w:p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28C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1" w:rsidRPr="00C03733" w:rsidRDefault="00874751" w:rsidP="000428C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4815" w:rsidRPr="00C03733" w:rsidRDefault="00F54815" w:rsidP="00042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8"/>
        <w:gridCol w:w="2113"/>
        <w:gridCol w:w="1840"/>
        <w:gridCol w:w="874"/>
        <w:gridCol w:w="1405"/>
        <w:gridCol w:w="1022"/>
        <w:gridCol w:w="1721"/>
      </w:tblGrid>
      <w:tr w:rsidR="00C03733" w:rsidRPr="00C03733" w:rsidTr="00E104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E104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E104C8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Вурнарского района </w:t>
            </w:r>
          </w:p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потенциала муниципального управления </w:t>
            </w:r>
          </w:p>
          <w:p w:rsidR="00E104C8" w:rsidRPr="00C03733" w:rsidRDefault="00E104C8" w:rsidP="00E104C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Вурнарского района Чувашской Республики»</w:t>
            </w:r>
          </w:p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93073,9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85125,4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90563,6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82615,1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Вурнарском районе Чувашской Республики»</w:t>
            </w: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республиканский бюджет Чувашской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Вурнарском районе  Чувашской Республики»</w:t>
            </w: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C8" w:rsidRPr="00C03733" w:rsidRDefault="00E104C8" w:rsidP="00E104C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Оплата за обучение муниципальных служащих  прошла за счет средств юридических лиц (сельских поселений). </w:t>
            </w: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и муниципального  управления в сфере юстиции в Вурнарском районе Чувашской Республики</w:t>
            </w:r>
          </w:p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2510,3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2510,3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33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Вурнарского района Чувашской Республики «Развитие потенциала муниципального управления Вурнарского района Чувашской Республики»</w:t>
            </w:r>
          </w:p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90480,7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82551,6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E104C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8" w:rsidRPr="00C03733" w:rsidRDefault="00E104C8" w:rsidP="00E1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4815" w:rsidRPr="00C03733" w:rsidRDefault="00F54815" w:rsidP="00E10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8"/>
        <w:gridCol w:w="1943"/>
        <w:gridCol w:w="1906"/>
        <w:gridCol w:w="963"/>
        <w:gridCol w:w="1454"/>
        <w:gridCol w:w="1057"/>
        <w:gridCol w:w="1592"/>
      </w:tblGrid>
      <w:tr w:rsidR="00C03733" w:rsidRPr="00C03733" w:rsidTr="000472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0472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047244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земельных и имущественных отношений в Вурнарском районе Чувашской Республики»</w:t>
            </w:r>
          </w:p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3128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2414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440,15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440,15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127,15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124,15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Снижение цены  обслуживания программы 2022 год</w:t>
            </w: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2 467,14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1 756,37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03733" w:rsidRPr="00C03733" w:rsidTr="00047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1928.70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1220.80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1 292,28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587,39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C0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эффективного государственного сектора экономики Вурнарского района 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1199,62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1193,74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24,76</w:t>
            </w:r>
          </w:p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1 174,86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1 168,98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472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44" w:rsidRPr="00C03733" w:rsidRDefault="00047244" w:rsidP="000472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4" w:rsidRPr="00C03733" w:rsidRDefault="00047244" w:rsidP="0004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7244" w:rsidRPr="00C03733" w:rsidRDefault="00047244" w:rsidP="00047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7"/>
        <w:gridCol w:w="2050"/>
        <w:gridCol w:w="1934"/>
        <w:gridCol w:w="912"/>
        <w:gridCol w:w="1473"/>
        <w:gridCol w:w="1058"/>
        <w:gridCol w:w="1459"/>
      </w:tblGrid>
      <w:tr w:rsidR="00C03733" w:rsidRPr="00C03733" w:rsidTr="00DC2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  <w:p w:rsidR="008760F0" w:rsidRPr="00C03733" w:rsidRDefault="008760F0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DC2E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DC2E99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Цифровое общество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1917,71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2012,00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1917,71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 в Вурнарском 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1772,00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1734,91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1772,00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1734,91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Массовые коммуникации Вурнарского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Свободный остаток образовался в связи с отсутствием потребности</w:t>
            </w: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DC2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99" w:rsidRPr="00C03733" w:rsidRDefault="00DC2E99" w:rsidP="0087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99" w:rsidRPr="00C03733" w:rsidRDefault="00DC2E99" w:rsidP="0087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1F68" w:rsidRPr="00C03733" w:rsidRDefault="003F1F68" w:rsidP="00876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3"/>
        <w:gridCol w:w="2108"/>
        <w:gridCol w:w="1999"/>
        <w:gridCol w:w="872"/>
        <w:gridCol w:w="1517"/>
        <w:gridCol w:w="1058"/>
        <w:gridCol w:w="1266"/>
      </w:tblGrid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0944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0944CF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«Укрепление общественного здоровья» на 2020-2024 годы в Вурнарском районе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944C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944CF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0944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CF" w:rsidRPr="00C03733" w:rsidRDefault="000944CF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CF" w:rsidRPr="00C03733" w:rsidRDefault="000944CF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14A2" w:rsidRPr="00C03733" w:rsidRDefault="001514A2" w:rsidP="00535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7"/>
        <w:gridCol w:w="1893"/>
        <w:gridCol w:w="1944"/>
        <w:gridCol w:w="916"/>
        <w:gridCol w:w="1480"/>
        <w:gridCol w:w="1058"/>
        <w:gridCol w:w="1585"/>
      </w:tblGrid>
      <w:tr w:rsidR="00C03733" w:rsidRPr="00C03733" w:rsidTr="00473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План,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Фактические расходы, тыс. 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Причины низкого освоения денежных средств</w:t>
            </w:r>
          </w:p>
        </w:tc>
      </w:tr>
      <w:tr w:rsidR="00C03733" w:rsidRPr="00C03733" w:rsidTr="00473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03733" w:rsidRPr="00C03733" w:rsidTr="00473D87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Вурнарского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88966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84213,1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Переходящий этап на плановый период 2023 года</w:t>
            </w:r>
          </w:p>
        </w:tc>
      </w:tr>
      <w:tr w:rsidR="00C03733" w:rsidRPr="00C03733" w:rsidTr="00473D8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82587,2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77834,3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Переходящий этап на плановый период 2023 года</w:t>
            </w:r>
          </w:p>
        </w:tc>
      </w:tr>
      <w:tr w:rsidR="00C03733" w:rsidRPr="00C03733" w:rsidTr="00473D87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4044,8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4044,8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«Безопасные и качественные автомобильные дороги Вурнарского района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88516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84213,1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82137,2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77834,3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4044,8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4044,8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87" w:rsidRPr="00C03733" w:rsidRDefault="00473D87" w:rsidP="0053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«Безопасность дорожного движения в Вурнарском районе Чувашской Республики»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Переходящий этап на плановый период 2023 года</w:t>
            </w:r>
          </w:p>
        </w:tc>
      </w:tr>
      <w:tr w:rsidR="00C03733" w:rsidRPr="00C03733" w:rsidTr="00473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473D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Переходящий этап на плановый период 2023 года</w:t>
            </w:r>
          </w:p>
        </w:tc>
      </w:tr>
      <w:tr w:rsidR="00C03733" w:rsidRPr="00C03733" w:rsidTr="00535A96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бюджет поселений Вурнарского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733" w:rsidRPr="00C03733" w:rsidTr="00535A96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87" w:rsidRPr="00C03733" w:rsidRDefault="00473D87" w:rsidP="0053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14A2" w:rsidRPr="00C03733" w:rsidRDefault="001514A2" w:rsidP="00473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23D" w:rsidRPr="00C03733" w:rsidRDefault="00B1023D" w:rsidP="00E5056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7539D" w:rsidRPr="00C03733" w:rsidRDefault="00B7539D" w:rsidP="00E50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19D2" w:rsidRPr="00C03733" w:rsidRDefault="00AD19D2" w:rsidP="002135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D5946" w:rsidRPr="00C03733" w:rsidRDefault="002D5946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>Оценка деятельности ответственных исполнителей в части, касающейся реализации муниципальных программ</w:t>
      </w:r>
    </w:p>
    <w:p w:rsidR="002D5946" w:rsidRPr="00C03733" w:rsidRDefault="002D5946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946" w:rsidRPr="00C03733" w:rsidRDefault="002D5946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муниципальных </w:t>
      </w:r>
      <w:r w:rsidR="00543964" w:rsidRPr="00C03733">
        <w:rPr>
          <w:rFonts w:ascii="Times New Roman" w:hAnsi="Times New Roman"/>
          <w:sz w:val="24"/>
          <w:szCs w:val="24"/>
        </w:rPr>
        <w:t>п</w:t>
      </w:r>
      <w:r w:rsidRPr="00C03733">
        <w:rPr>
          <w:rFonts w:ascii="Times New Roman" w:hAnsi="Times New Roman"/>
          <w:sz w:val="24"/>
          <w:szCs w:val="24"/>
        </w:rPr>
        <w:t>рограмм установлено следующее:</w:t>
      </w:r>
    </w:p>
    <w:p w:rsidR="002D5946" w:rsidRPr="00C03733" w:rsidRDefault="002D5946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- средний показатель оценки эффективности реализации  муниципальных </w:t>
      </w:r>
      <w:r w:rsidR="00543964" w:rsidRPr="00C03733">
        <w:rPr>
          <w:rFonts w:ascii="Times New Roman" w:hAnsi="Times New Roman"/>
          <w:sz w:val="24"/>
          <w:szCs w:val="24"/>
        </w:rPr>
        <w:t>п</w:t>
      </w:r>
      <w:r w:rsidRPr="00C03733">
        <w:rPr>
          <w:rFonts w:ascii="Times New Roman" w:hAnsi="Times New Roman"/>
          <w:sz w:val="24"/>
          <w:szCs w:val="24"/>
        </w:rPr>
        <w:t xml:space="preserve">рограмм по достижению целевых индикаторов  составил </w:t>
      </w:r>
      <w:r w:rsidR="00543964" w:rsidRPr="00C03733">
        <w:rPr>
          <w:rFonts w:ascii="Times New Roman" w:hAnsi="Times New Roman"/>
          <w:sz w:val="24"/>
          <w:szCs w:val="24"/>
        </w:rPr>
        <w:t>112,2</w:t>
      </w:r>
      <w:r w:rsidRPr="00C03733">
        <w:rPr>
          <w:rFonts w:ascii="Times New Roman" w:hAnsi="Times New Roman"/>
          <w:sz w:val="24"/>
          <w:szCs w:val="24"/>
        </w:rPr>
        <w:t xml:space="preserve"> % поставленные цели достигнуты и задачи выполнены;</w:t>
      </w:r>
    </w:p>
    <w:p w:rsidR="002D5946" w:rsidRPr="00C03733" w:rsidRDefault="002D5946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- средний показатель эффективности использования бюджетных средств составил </w:t>
      </w:r>
      <w:r w:rsidR="00543964" w:rsidRPr="00C03733">
        <w:rPr>
          <w:rFonts w:ascii="Times New Roman" w:hAnsi="Times New Roman"/>
          <w:sz w:val="24"/>
          <w:szCs w:val="24"/>
        </w:rPr>
        <w:t xml:space="preserve">91,5 </w:t>
      </w:r>
      <w:r w:rsidRPr="00C03733">
        <w:rPr>
          <w:rFonts w:ascii="Times New Roman" w:hAnsi="Times New Roman"/>
          <w:sz w:val="24"/>
          <w:szCs w:val="24"/>
        </w:rPr>
        <w:t xml:space="preserve">%. </w:t>
      </w:r>
    </w:p>
    <w:p w:rsidR="00B62A0A" w:rsidRPr="00C03733" w:rsidRDefault="00D426B8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По степени эффективности использования бюджетных средств освоение на </w:t>
      </w:r>
      <w:r w:rsidR="001A22E7" w:rsidRPr="00C03733">
        <w:rPr>
          <w:rFonts w:ascii="Times New Roman" w:hAnsi="Times New Roman"/>
          <w:bCs/>
          <w:sz w:val="24"/>
          <w:szCs w:val="24"/>
        </w:rPr>
        <w:t xml:space="preserve">100% </w:t>
      </w:r>
      <w:r w:rsidRPr="00C03733">
        <w:rPr>
          <w:rFonts w:ascii="Times New Roman" w:hAnsi="Times New Roman"/>
          <w:bCs/>
          <w:sz w:val="24"/>
          <w:szCs w:val="24"/>
        </w:rPr>
        <w:t>составило по Муниципальным</w:t>
      </w:r>
      <w:r w:rsidR="001A22E7" w:rsidRPr="00C03733">
        <w:rPr>
          <w:rFonts w:ascii="Times New Roman" w:hAnsi="Times New Roman"/>
          <w:bCs/>
          <w:sz w:val="24"/>
          <w:szCs w:val="24"/>
        </w:rPr>
        <w:t xml:space="preserve"> программа</w:t>
      </w:r>
      <w:r w:rsidRPr="00C03733">
        <w:rPr>
          <w:rFonts w:ascii="Times New Roman" w:hAnsi="Times New Roman"/>
          <w:bCs/>
          <w:sz w:val="24"/>
          <w:szCs w:val="24"/>
        </w:rPr>
        <w:t>м:</w:t>
      </w:r>
      <w:r w:rsidR="001A22E7" w:rsidRPr="00C03733">
        <w:rPr>
          <w:rFonts w:ascii="Times New Roman" w:hAnsi="Times New Roman"/>
          <w:bCs/>
          <w:sz w:val="24"/>
          <w:szCs w:val="24"/>
        </w:rPr>
        <w:t xml:space="preserve"> </w:t>
      </w:r>
      <w:r w:rsidRPr="00C03733">
        <w:rPr>
          <w:rFonts w:ascii="Times New Roman" w:hAnsi="Times New Roman"/>
          <w:bCs/>
          <w:sz w:val="24"/>
          <w:szCs w:val="24"/>
        </w:rPr>
        <w:t>«</w:t>
      </w:r>
      <w:r w:rsidR="00EE0D29" w:rsidRPr="00C03733">
        <w:rPr>
          <w:rFonts w:ascii="Times New Roman" w:hAnsi="Times New Roman"/>
          <w:sz w:val="24"/>
          <w:szCs w:val="24"/>
        </w:rPr>
        <w:t>Комплексное развитие сельских территорий Вурнарского района Чувашской Республики</w:t>
      </w:r>
      <w:r w:rsidRPr="00C03733">
        <w:rPr>
          <w:rFonts w:ascii="Times New Roman" w:hAnsi="Times New Roman"/>
          <w:bCs/>
          <w:sz w:val="24"/>
          <w:szCs w:val="24"/>
        </w:rPr>
        <w:t>»</w:t>
      </w:r>
      <w:r w:rsidR="001A22E7" w:rsidRPr="00C03733">
        <w:rPr>
          <w:rFonts w:ascii="Times New Roman" w:hAnsi="Times New Roman"/>
          <w:bCs/>
          <w:sz w:val="24"/>
          <w:szCs w:val="24"/>
        </w:rPr>
        <w:t xml:space="preserve">,  </w:t>
      </w:r>
      <w:r w:rsidRPr="00C03733">
        <w:rPr>
          <w:rFonts w:ascii="Times New Roman" w:hAnsi="Times New Roman"/>
          <w:bCs/>
          <w:sz w:val="24"/>
          <w:szCs w:val="24"/>
        </w:rPr>
        <w:t>«</w:t>
      </w:r>
      <w:r w:rsidR="00C17B25" w:rsidRPr="00C03733">
        <w:rPr>
          <w:rFonts w:ascii="Times New Roman" w:hAnsi="Times New Roman"/>
          <w:sz w:val="24"/>
          <w:szCs w:val="24"/>
        </w:rPr>
        <w:t>Содействие занятости населения Вурнарского района Чувашской Республики</w:t>
      </w:r>
      <w:r w:rsidRPr="00C03733">
        <w:rPr>
          <w:rFonts w:ascii="Times New Roman" w:hAnsi="Times New Roman"/>
          <w:bCs/>
          <w:sz w:val="24"/>
          <w:szCs w:val="24"/>
        </w:rPr>
        <w:t>»</w:t>
      </w:r>
      <w:r w:rsidR="001A22E7" w:rsidRPr="00C03733">
        <w:rPr>
          <w:rFonts w:ascii="Times New Roman" w:hAnsi="Times New Roman"/>
          <w:bCs/>
          <w:sz w:val="24"/>
          <w:szCs w:val="24"/>
        </w:rPr>
        <w:t xml:space="preserve">, </w:t>
      </w:r>
      <w:r w:rsidRPr="00C03733">
        <w:rPr>
          <w:rFonts w:ascii="Times New Roman" w:hAnsi="Times New Roman"/>
          <w:bCs/>
          <w:sz w:val="24"/>
          <w:szCs w:val="24"/>
        </w:rPr>
        <w:t>«</w:t>
      </w:r>
      <w:r w:rsidR="001A22E7" w:rsidRPr="00C03733">
        <w:rPr>
          <w:rFonts w:ascii="Times New Roman" w:hAnsi="Times New Roman"/>
          <w:bCs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Pr="00C03733">
        <w:rPr>
          <w:rFonts w:ascii="Times New Roman" w:hAnsi="Times New Roman"/>
          <w:bCs/>
          <w:sz w:val="24"/>
          <w:szCs w:val="24"/>
        </w:rPr>
        <w:t>». Освоение б</w:t>
      </w:r>
      <w:r w:rsidR="00B62A0A" w:rsidRPr="00C03733">
        <w:rPr>
          <w:rFonts w:ascii="Times New Roman" w:hAnsi="Times New Roman"/>
          <w:bCs/>
          <w:sz w:val="24"/>
          <w:szCs w:val="24"/>
        </w:rPr>
        <w:t>олее 95%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 </w:t>
      </w:r>
      <w:r w:rsidRPr="00C03733">
        <w:rPr>
          <w:rFonts w:ascii="Times New Roman" w:hAnsi="Times New Roman"/>
          <w:bCs/>
          <w:sz w:val="24"/>
          <w:szCs w:val="24"/>
        </w:rPr>
        <w:t>по Муниципальным программам: «</w:t>
      </w:r>
      <w:r w:rsidR="003D4288" w:rsidRPr="00C03733">
        <w:rPr>
          <w:rFonts w:ascii="Times New Roman" w:hAnsi="Times New Roman"/>
          <w:sz w:val="24"/>
          <w:szCs w:val="24"/>
        </w:rPr>
        <w:t>Управление общественными финансами и муниципальным долгом Вурнарского района Чувашской Республики</w:t>
      </w:r>
      <w:r w:rsidRPr="00C03733">
        <w:rPr>
          <w:rFonts w:ascii="Times New Roman" w:hAnsi="Times New Roman"/>
          <w:bCs/>
          <w:sz w:val="24"/>
          <w:szCs w:val="24"/>
        </w:rPr>
        <w:t xml:space="preserve">» - </w:t>
      </w:r>
      <w:r w:rsidR="00211D6A" w:rsidRPr="00C03733">
        <w:rPr>
          <w:rFonts w:ascii="Times New Roman" w:hAnsi="Times New Roman"/>
          <w:bCs/>
          <w:sz w:val="24"/>
          <w:szCs w:val="24"/>
        </w:rPr>
        <w:t>97,6</w:t>
      </w:r>
      <w:r w:rsidRPr="00C03733">
        <w:rPr>
          <w:rFonts w:ascii="Times New Roman" w:hAnsi="Times New Roman"/>
          <w:bCs/>
          <w:sz w:val="24"/>
          <w:szCs w:val="24"/>
        </w:rPr>
        <w:t>%</w:t>
      </w:r>
      <w:r w:rsidR="00211D6A" w:rsidRPr="00C03733">
        <w:rPr>
          <w:rFonts w:ascii="Times New Roman" w:hAnsi="Times New Roman"/>
          <w:bCs/>
          <w:sz w:val="24"/>
          <w:szCs w:val="24"/>
        </w:rPr>
        <w:t>,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  </w:t>
      </w:r>
      <w:r w:rsidRPr="00C03733">
        <w:rPr>
          <w:rFonts w:ascii="Times New Roman" w:hAnsi="Times New Roman"/>
          <w:bCs/>
          <w:sz w:val="24"/>
          <w:szCs w:val="24"/>
        </w:rPr>
        <w:t>«</w:t>
      </w:r>
      <w:hyperlink r:id="rId33" w:history="1">
        <w:r w:rsidR="00564086" w:rsidRPr="00C03733">
          <w:rPr>
            <w:rFonts w:ascii="Times New Roman" w:hAnsi="Times New Roman"/>
            <w:sz w:val="24"/>
            <w:szCs w:val="24"/>
          </w:rPr>
          <w:t>Обеспечение общественного порядка и противодействие преступности в Вурнарском районе Чувашской Республики</w:t>
        </w:r>
      </w:hyperlink>
      <w:r w:rsidRPr="00C03733">
        <w:rPr>
          <w:rFonts w:ascii="Times New Roman" w:hAnsi="Times New Roman"/>
          <w:bCs/>
          <w:sz w:val="24"/>
          <w:szCs w:val="24"/>
        </w:rPr>
        <w:t>» -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 97,2</w:t>
      </w:r>
      <w:r w:rsidRPr="00C03733">
        <w:rPr>
          <w:rFonts w:ascii="Times New Roman" w:hAnsi="Times New Roman"/>
          <w:bCs/>
          <w:sz w:val="24"/>
          <w:szCs w:val="24"/>
        </w:rPr>
        <w:t>%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, </w:t>
      </w:r>
      <w:r w:rsidRPr="00C03733">
        <w:rPr>
          <w:rFonts w:ascii="Times New Roman" w:hAnsi="Times New Roman"/>
          <w:bCs/>
          <w:sz w:val="24"/>
          <w:szCs w:val="24"/>
        </w:rPr>
        <w:t>«</w:t>
      </w:r>
      <w:r w:rsidR="00897647" w:rsidRPr="00C03733">
        <w:rPr>
          <w:rFonts w:ascii="Times New Roman" w:hAnsi="Times New Roman"/>
          <w:bCs/>
          <w:sz w:val="24"/>
          <w:szCs w:val="24"/>
        </w:rPr>
        <w:t>Развитие образования</w:t>
      </w:r>
      <w:r w:rsidRPr="00C03733">
        <w:rPr>
          <w:rFonts w:ascii="Times New Roman" w:hAnsi="Times New Roman"/>
          <w:bCs/>
          <w:sz w:val="24"/>
          <w:szCs w:val="24"/>
        </w:rPr>
        <w:t>»</w:t>
      </w:r>
      <w:r w:rsidR="00897647" w:rsidRPr="00C03733">
        <w:rPr>
          <w:rFonts w:ascii="Times New Roman" w:hAnsi="Times New Roman"/>
          <w:bCs/>
          <w:sz w:val="24"/>
          <w:szCs w:val="24"/>
        </w:rPr>
        <w:t xml:space="preserve"> 96,1</w:t>
      </w:r>
      <w:r w:rsidRPr="00C03733">
        <w:rPr>
          <w:rFonts w:ascii="Times New Roman" w:hAnsi="Times New Roman"/>
          <w:bCs/>
          <w:sz w:val="24"/>
          <w:szCs w:val="24"/>
        </w:rPr>
        <w:t>%</w:t>
      </w:r>
      <w:r w:rsidR="00897647" w:rsidRPr="00C03733">
        <w:rPr>
          <w:rFonts w:ascii="Times New Roman" w:hAnsi="Times New Roman"/>
          <w:bCs/>
          <w:sz w:val="24"/>
          <w:szCs w:val="24"/>
        </w:rPr>
        <w:t xml:space="preserve">, </w:t>
      </w:r>
      <w:r w:rsidRPr="00C03733">
        <w:rPr>
          <w:rFonts w:ascii="Times New Roman" w:hAnsi="Times New Roman"/>
          <w:bCs/>
          <w:sz w:val="24"/>
          <w:szCs w:val="24"/>
        </w:rPr>
        <w:t>«</w:t>
      </w:r>
      <w:r w:rsidR="00006FBB" w:rsidRPr="00C03733">
        <w:rPr>
          <w:rFonts w:ascii="Times New Roman" w:hAnsi="Times New Roman"/>
          <w:bCs/>
          <w:sz w:val="24"/>
          <w:szCs w:val="24"/>
        </w:rPr>
        <w:t>Обеспечение граждан в</w:t>
      </w:r>
      <w:r w:rsidR="00564086" w:rsidRPr="00C03733">
        <w:rPr>
          <w:rFonts w:ascii="Times New Roman" w:hAnsi="Times New Roman"/>
          <w:bCs/>
          <w:sz w:val="24"/>
          <w:szCs w:val="24"/>
        </w:rPr>
        <w:t xml:space="preserve"> Вурнарском районе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 Чувашской Республик</w:t>
      </w:r>
      <w:r w:rsidR="00564086" w:rsidRPr="00C03733">
        <w:rPr>
          <w:rFonts w:ascii="Times New Roman" w:hAnsi="Times New Roman"/>
          <w:bCs/>
          <w:sz w:val="24"/>
          <w:szCs w:val="24"/>
        </w:rPr>
        <w:t>и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 доступным и комфортным жильем</w:t>
      </w:r>
      <w:r w:rsidRPr="00C03733">
        <w:rPr>
          <w:rFonts w:ascii="Times New Roman" w:hAnsi="Times New Roman"/>
          <w:bCs/>
          <w:sz w:val="24"/>
          <w:szCs w:val="24"/>
        </w:rPr>
        <w:t>»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 95,7</w:t>
      </w:r>
      <w:r w:rsidRPr="00C03733">
        <w:rPr>
          <w:rFonts w:ascii="Times New Roman" w:hAnsi="Times New Roman"/>
          <w:bCs/>
          <w:sz w:val="24"/>
          <w:szCs w:val="24"/>
        </w:rPr>
        <w:t>%</w:t>
      </w:r>
      <w:r w:rsidR="00006FBB" w:rsidRPr="00C03733">
        <w:rPr>
          <w:rFonts w:ascii="Times New Roman" w:hAnsi="Times New Roman"/>
          <w:bCs/>
          <w:sz w:val="24"/>
          <w:szCs w:val="24"/>
        </w:rPr>
        <w:t xml:space="preserve">, </w:t>
      </w:r>
      <w:r w:rsidR="00EE0D29" w:rsidRPr="00C03733">
        <w:rPr>
          <w:rFonts w:ascii="Times New Roman" w:hAnsi="Times New Roman"/>
          <w:bCs/>
          <w:sz w:val="24"/>
          <w:szCs w:val="24"/>
        </w:rPr>
        <w:t>«Цифровое общество Вурнарского района Чувашской Республики»</w:t>
      </w:r>
      <w:r w:rsidRPr="00C03733">
        <w:rPr>
          <w:rFonts w:ascii="Times New Roman" w:hAnsi="Times New Roman"/>
          <w:bCs/>
          <w:sz w:val="24"/>
          <w:szCs w:val="24"/>
        </w:rPr>
        <w:t xml:space="preserve"> - </w:t>
      </w:r>
      <w:r w:rsidR="00211D6A" w:rsidRPr="00C03733">
        <w:rPr>
          <w:rFonts w:ascii="Times New Roman" w:hAnsi="Times New Roman"/>
          <w:bCs/>
          <w:sz w:val="24"/>
          <w:szCs w:val="24"/>
        </w:rPr>
        <w:t xml:space="preserve"> 95,3</w:t>
      </w:r>
      <w:r w:rsidRPr="00C03733">
        <w:rPr>
          <w:rFonts w:ascii="Times New Roman" w:hAnsi="Times New Roman"/>
          <w:bCs/>
          <w:sz w:val="24"/>
          <w:szCs w:val="24"/>
        </w:rPr>
        <w:t>%.</w:t>
      </w:r>
    </w:p>
    <w:p w:rsidR="00B62A0A" w:rsidRPr="00C03733" w:rsidRDefault="00213554" w:rsidP="00213554">
      <w:pPr>
        <w:pStyle w:val="21"/>
        <w:ind w:firstLine="567"/>
        <w:jc w:val="both"/>
        <w:rPr>
          <w:bCs/>
        </w:rPr>
      </w:pPr>
      <w:r w:rsidRPr="00C03733">
        <w:t>Наиболее низкое значение по степени освоения имеют муниципальные программы:</w:t>
      </w:r>
      <w:r w:rsidR="00C7659F" w:rsidRPr="00C03733">
        <w:rPr>
          <w:bCs/>
        </w:rPr>
        <w:t xml:space="preserve"> </w:t>
      </w:r>
      <w:r w:rsidRPr="00C03733">
        <w:rPr>
          <w:bCs/>
        </w:rPr>
        <w:t>«</w:t>
      </w:r>
      <w:r w:rsidRPr="00C03733">
        <w:t>Модернизация и развитие сферы жилищно-коммунального хозяйства Вурнарского района Чувашской Республики» -</w:t>
      </w:r>
      <w:r w:rsidR="00C7659F" w:rsidRPr="00C03733">
        <w:rPr>
          <w:bCs/>
        </w:rPr>
        <w:t xml:space="preserve"> 40,3</w:t>
      </w:r>
      <w:r w:rsidRPr="00C03733">
        <w:rPr>
          <w:bCs/>
        </w:rPr>
        <w:t xml:space="preserve">%, </w:t>
      </w:r>
      <w:r w:rsidR="00AE1AB0" w:rsidRPr="00C03733">
        <w:rPr>
          <w:bCs/>
        </w:rPr>
        <w:t xml:space="preserve">«Развитие потенциала природно-сырьевых ресурсов и повышение экологической безопасности </w:t>
      </w:r>
      <w:r w:rsidR="00AE1AB0" w:rsidRPr="00C03733">
        <w:t>Вурнарского района Чувашской Республики</w:t>
      </w:r>
      <w:r w:rsidR="00AE1AB0" w:rsidRPr="00C03733">
        <w:rPr>
          <w:bCs/>
        </w:rPr>
        <w:t xml:space="preserve">» 27,8%, </w:t>
      </w:r>
      <w:r w:rsidRPr="00C03733">
        <w:rPr>
          <w:bCs/>
        </w:rPr>
        <w:t>«</w:t>
      </w:r>
      <w:r w:rsidRPr="00C03733">
        <w:t>Развитие строительного комплекса и архитектуры Вурнарского района Чувашской Республики</w:t>
      </w:r>
      <w:r w:rsidRPr="00C03733">
        <w:rPr>
          <w:bCs/>
        </w:rPr>
        <w:t>» -</w:t>
      </w:r>
      <w:r w:rsidR="009E1ACA" w:rsidRPr="00C03733">
        <w:rPr>
          <w:bCs/>
        </w:rPr>
        <w:t xml:space="preserve"> 15,3</w:t>
      </w:r>
      <w:r w:rsidRPr="00C03733">
        <w:rPr>
          <w:bCs/>
        </w:rPr>
        <w:t>%.</w:t>
      </w:r>
    </w:p>
    <w:p w:rsidR="00D130E0" w:rsidRPr="00C03733" w:rsidRDefault="00D130E0" w:rsidP="002135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130E0" w:rsidRPr="00C03733" w:rsidRDefault="00D130E0" w:rsidP="002135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130E0" w:rsidRPr="00C03733" w:rsidRDefault="00D130E0" w:rsidP="002135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130E0" w:rsidRPr="00C03733" w:rsidRDefault="00D130E0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946" w:rsidRPr="00C03733" w:rsidRDefault="002D5946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0A91" w:rsidRPr="00C03733" w:rsidRDefault="00B50A91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Глава </w:t>
      </w:r>
      <w:r w:rsidR="002D5946" w:rsidRPr="00C03733">
        <w:rPr>
          <w:rFonts w:ascii="Times New Roman" w:hAnsi="Times New Roman"/>
          <w:sz w:val="24"/>
          <w:szCs w:val="24"/>
        </w:rPr>
        <w:t xml:space="preserve">Вурнарского </w:t>
      </w:r>
    </w:p>
    <w:p w:rsidR="002D5946" w:rsidRPr="00C03733" w:rsidRDefault="00B50A91" w:rsidP="002135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733">
        <w:rPr>
          <w:rFonts w:ascii="Times New Roman" w:hAnsi="Times New Roman"/>
          <w:sz w:val="24"/>
          <w:szCs w:val="24"/>
        </w:rPr>
        <w:t xml:space="preserve">муниципального </w:t>
      </w:r>
      <w:r w:rsidR="002D5946" w:rsidRPr="00C03733">
        <w:rPr>
          <w:rFonts w:ascii="Times New Roman" w:hAnsi="Times New Roman"/>
          <w:sz w:val="24"/>
          <w:szCs w:val="24"/>
        </w:rPr>
        <w:t xml:space="preserve"> </w:t>
      </w:r>
      <w:r w:rsidRPr="00C03733">
        <w:rPr>
          <w:rFonts w:ascii="Times New Roman" w:hAnsi="Times New Roman"/>
          <w:sz w:val="24"/>
          <w:szCs w:val="24"/>
        </w:rPr>
        <w:t>округа</w:t>
      </w:r>
      <w:r w:rsidR="002D5946" w:rsidRPr="00C03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67B05" w:rsidRPr="00C03733">
        <w:rPr>
          <w:rFonts w:ascii="Times New Roman" w:hAnsi="Times New Roman"/>
          <w:sz w:val="24"/>
          <w:szCs w:val="24"/>
        </w:rPr>
        <w:t>А.В. Тихонов</w:t>
      </w:r>
    </w:p>
    <w:bookmarkEnd w:id="4"/>
    <w:p w:rsidR="002D5946" w:rsidRPr="00C03733" w:rsidRDefault="002D5946" w:rsidP="00E50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5946" w:rsidRPr="00C03733" w:rsidSect="00FE5781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831"/>
    <w:multiLevelType w:val="hybridMultilevel"/>
    <w:tmpl w:val="E62A8582"/>
    <w:lvl w:ilvl="0" w:tplc="C79E70F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768C1B88"/>
    <w:multiLevelType w:val="hybridMultilevel"/>
    <w:tmpl w:val="F318846E"/>
    <w:lvl w:ilvl="0" w:tplc="C5A833B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0FF"/>
    <w:rsid w:val="00006FBB"/>
    <w:rsid w:val="00011B60"/>
    <w:rsid w:val="00013894"/>
    <w:rsid w:val="00013C3F"/>
    <w:rsid w:val="000259B4"/>
    <w:rsid w:val="0003045A"/>
    <w:rsid w:val="000428C5"/>
    <w:rsid w:val="00047244"/>
    <w:rsid w:val="00053994"/>
    <w:rsid w:val="00057788"/>
    <w:rsid w:val="00066C29"/>
    <w:rsid w:val="00067779"/>
    <w:rsid w:val="000724FC"/>
    <w:rsid w:val="00074719"/>
    <w:rsid w:val="00082A26"/>
    <w:rsid w:val="0009207E"/>
    <w:rsid w:val="000944CF"/>
    <w:rsid w:val="000C63D1"/>
    <w:rsid w:val="000C6FF1"/>
    <w:rsid w:val="000F5370"/>
    <w:rsid w:val="0010378F"/>
    <w:rsid w:val="001063F4"/>
    <w:rsid w:val="00106ADC"/>
    <w:rsid w:val="001348D2"/>
    <w:rsid w:val="00141868"/>
    <w:rsid w:val="0014519E"/>
    <w:rsid w:val="00150F85"/>
    <w:rsid w:val="00151454"/>
    <w:rsid w:val="001514A2"/>
    <w:rsid w:val="001535EF"/>
    <w:rsid w:val="0017165E"/>
    <w:rsid w:val="001722F8"/>
    <w:rsid w:val="001756E0"/>
    <w:rsid w:val="001846F7"/>
    <w:rsid w:val="001961C2"/>
    <w:rsid w:val="001A22E7"/>
    <w:rsid w:val="001A2AC3"/>
    <w:rsid w:val="001B523C"/>
    <w:rsid w:val="001D1B5A"/>
    <w:rsid w:val="001D3DC2"/>
    <w:rsid w:val="001E2FE7"/>
    <w:rsid w:val="00201FA6"/>
    <w:rsid w:val="00211D6A"/>
    <w:rsid w:val="00213554"/>
    <w:rsid w:val="0021441D"/>
    <w:rsid w:val="00220162"/>
    <w:rsid w:val="00230534"/>
    <w:rsid w:val="00236E97"/>
    <w:rsid w:val="00241C26"/>
    <w:rsid w:val="00246EA5"/>
    <w:rsid w:val="00247716"/>
    <w:rsid w:val="00251AA5"/>
    <w:rsid w:val="00265620"/>
    <w:rsid w:val="00276636"/>
    <w:rsid w:val="00276887"/>
    <w:rsid w:val="002769A3"/>
    <w:rsid w:val="00281C90"/>
    <w:rsid w:val="00282F33"/>
    <w:rsid w:val="002830ED"/>
    <w:rsid w:val="00294B5C"/>
    <w:rsid w:val="002A597F"/>
    <w:rsid w:val="002B380C"/>
    <w:rsid w:val="002B3B2D"/>
    <w:rsid w:val="002B4E05"/>
    <w:rsid w:val="002B71B8"/>
    <w:rsid w:val="002C295D"/>
    <w:rsid w:val="002D159B"/>
    <w:rsid w:val="002D50F0"/>
    <w:rsid w:val="002D5946"/>
    <w:rsid w:val="002E2821"/>
    <w:rsid w:val="002E63FD"/>
    <w:rsid w:val="00302A9C"/>
    <w:rsid w:val="00313037"/>
    <w:rsid w:val="00315CB2"/>
    <w:rsid w:val="00316833"/>
    <w:rsid w:val="00316BD1"/>
    <w:rsid w:val="00317CC9"/>
    <w:rsid w:val="003269E2"/>
    <w:rsid w:val="00326EEE"/>
    <w:rsid w:val="003312B0"/>
    <w:rsid w:val="0034368C"/>
    <w:rsid w:val="0035440B"/>
    <w:rsid w:val="00360274"/>
    <w:rsid w:val="00362E49"/>
    <w:rsid w:val="00372244"/>
    <w:rsid w:val="0038745C"/>
    <w:rsid w:val="00387C08"/>
    <w:rsid w:val="003A1C61"/>
    <w:rsid w:val="003A4D03"/>
    <w:rsid w:val="003B23C8"/>
    <w:rsid w:val="003B6BDA"/>
    <w:rsid w:val="003C7FD7"/>
    <w:rsid w:val="003D4288"/>
    <w:rsid w:val="003E79F4"/>
    <w:rsid w:val="003F06C6"/>
    <w:rsid w:val="003F19C6"/>
    <w:rsid w:val="003F1F68"/>
    <w:rsid w:val="003F44E9"/>
    <w:rsid w:val="003F7E27"/>
    <w:rsid w:val="004031C0"/>
    <w:rsid w:val="00403C2D"/>
    <w:rsid w:val="00424240"/>
    <w:rsid w:val="00431EFE"/>
    <w:rsid w:val="00436E42"/>
    <w:rsid w:val="004400B2"/>
    <w:rsid w:val="00444878"/>
    <w:rsid w:val="00454CAE"/>
    <w:rsid w:val="00473D87"/>
    <w:rsid w:val="004756A0"/>
    <w:rsid w:val="0048143E"/>
    <w:rsid w:val="00483DBA"/>
    <w:rsid w:val="00485040"/>
    <w:rsid w:val="004930DB"/>
    <w:rsid w:val="004C0120"/>
    <w:rsid w:val="004C5FBA"/>
    <w:rsid w:val="004D1147"/>
    <w:rsid w:val="004D6FF1"/>
    <w:rsid w:val="004D7BAC"/>
    <w:rsid w:val="004E0912"/>
    <w:rsid w:val="004E2FC6"/>
    <w:rsid w:val="004E6F2E"/>
    <w:rsid w:val="004F14E9"/>
    <w:rsid w:val="004F7AC1"/>
    <w:rsid w:val="00502115"/>
    <w:rsid w:val="00503124"/>
    <w:rsid w:val="00512E3D"/>
    <w:rsid w:val="00535A96"/>
    <w:rsid w:val="005369DC"/>
    <w:rsid w:val="00543964"/>
    <w:rsid w:val="00546EB9"/>
    <w:rsid w:val="005516E8"/>
    <w:rsid w:val="0055527B"/>
    <w:rsid w:val="005562F1"/>
    <w:rsid w:val="005609AA"/>
    <w:rsid w:val="0056104B"/>
    <w:rsid w:val="00564086"/>
    <w:rsid w:val="00565588"/>
    <w:rsid w:val="00566D9D"/>
    <w:rsid w:val="00570EE3"/>
    <w:rsid w:val="0057224F"/>
    <w:rsid w:val="00584B09"/>
    <w:rsid w:val="005A0CDC"/>
    <w:rsid w:val="005A5470"/>
    <w:rsid w:val="005C6FE2"/>
    <w:rsid w:val="005D5841"/>
    <w:rsid w:val="005E27C8"/>
    <w:rsid w:val="005E77E2"/>
    <w:rsid w:val="00617854"/>
    <w:rsid w:val="00621BF2"/>
    <w:rsid w:val="0063038D"/>
    <w:rsid w:val="00632112"/>
    <w:rsid w:val="00634543"/>
    <w:rsid w:val="0064211F"/>
    <w:rsid w:val="00647088"/>
    <w:rsid w:val="00647B80"/>
    <w:rsid w:val="00652BBB"/>
    <w:rsid w:val="006616F9"/>
    <w:rsid w:val="00663CE1"/>
    <w:rsid w:val="0066466C"/>
    <w:rsid w:val="00664CD7"/>
    <w:rsid w:val="0066553C"/>
    <w:rsid w:val="006666AE"/>
    <w:rsid w:val="006729B7"/>
    <w:rsid w:val="006733A3"/>
    <w:rsid w:val="006969BF"/>
    <w:rsid w:val="006A0367"/>
    <w:rsid w:val="006A0CAE"/>
    <w:rsid w:val="006A4960"/>
    <w:rsid w:val="006B4FE4"/>
    <w:rsid w:val="006C3EEC"/>
    <w:rsid w:val="006D0353"/>
    <w:rsid w:val="006D5BD2"/>
    <w:rsid w:val="006F3518"/>
    <w:rsid w:val="006F6A03"/>
    <w:rsid w:val="006F7EEC"/>
    <w:rsid w:val="00706758"/>
    <w:rsid w:val="007076E5"/>
    <w:rsid w:val="00713872"/>
    <w:rsid w:val="007266E5"/>
    <w:rsid w:val="00726D45"/>
    <w:rsid w:val="00727529"/>
    <w:rsid w:val="007341F6"/>
    <w:rsid w:val="00750143"/>
    <w:rsid w:val="00750BF9"/>
    <w:rsid w:val="00767B05"/>
    <w:rsid w:val="00776F9A"/>
    <w:rsid w:val="0078435A"/>
    <w:rsid w:val="00790739"/>
    <w:rsid w:val="007935E4"/>
    <w:rsid w:val="007A2480"/>
    <w:rsid w:val="007C37E7"/>
    <w:rsid w:val="007C3FD6"/>
    <w:rsid w:val="007C5426"/>
    <w:rsid w:val="007D5A5C"/>
    <w:rsid w:val="007F563A"/>
    <w:rsid w:val="007F56E5"/>
    <w:rsid w:val="00804FE5"/>
    <w:rsid w:val="00816B6D"/>
    <w:rsid w:val="0082488C"/>
    <w:rsid w:val="00831C18"/>
    <w:rsid w:val="008412D6"/>
    <w:rsid w:val="0084189B"/>
    <w:rsid w:val="0085664D"/>
    <w:rsid w:val="00856BA1"/>
    <w:rsid w:val="00874751"/>
    <w:rsid w:val="008760F0"/>
    <w:rsid w:val="008907E1"/>
    <w:rsid w:val="00893225"/>
    <w:rsid w:val="0089659F"/>
    <w:rsid w:val="00897647"/>
    <w:rsid w:val="008A26D6"/>
    <w:rsid w:val="008A45A8"/>
    <w:rsid w:val="008A70C8"/>
    <w:rsid w:val="008B0397"/>
    <w:rsid w:val="008C4466"/>
    <w:rsid w:val="008E687B"/>
    <w:rsid w:val="008F13D7"/>
    <w:rsid w:val="008F3ED6"/>
    <w:rsid w:val="008F5222"/>
    <w:rsid w:val="00901B39"/>
    <w:rsid w:val="00901EE4"/>
    <w:rsid w:val="00924A7B"/>
    <w:rsid w:val="00927161"/>
    <w:rsid w:val="009271F0"/>
    <w:rsid w:val="009324E4"/>
    <w:rsid w:val="00935525"/>
    <w:rsid w:val="00944FFF"/>
    <w:rsid w:val="0095239C"/>
    <w:rsid w:val="00955571"/>
    <w:rsid w:val="0095622A"/>
    <w:rsid w:val="00961746"/>
    <w:rsid w:val="00961D80"/>
    <w:rsid w:val="009678A6"/>
    <w:rsid w:val="00967FE2"/>
    <w:rsid w:val="009712BB"/>
    <w:rsid w:val="00991C10"/>
    <w:rsid w:val="009B2B99"/>
    <w:rsid w:val="009C21F6"/>
    <w:rsid w:val="009C2784"/>
    <w:rsid w:val="009C460B"/>
    <w:rsid w:val="009C6D0C"/>
    <w:rsid w:val="009E1521"/>
    <w:rsid w:val="009E1ACA"/>
    <w:rsid w:val="009E6EC4"/>
    <w:rsid w:val="009F56F2"/>
    <w:rsid w:val="00A0061C"/>
    <w:rsid w:val="00A06B9D"/>
    <w:rsid w:val="00A1219E"/>
    <w:rsid w:val="00A20918"/>
    <w:rsid w:val="00A21D20"/>
    <w:rsid w:val="00A312D1"/>
    <w:rsid w:val="00A3138F"/>
    <w:rsid w:val="00A37F35"/>
    <w:rsid w:val="00A414A8"/>
    <w:rsid w:val="00A46F10"/>
    <w:rsid w:val="00A47BFF"/>
    <w:rsid w:val="00A64C9C"/>
    <w:rsid w:val="00A65767"/>
    <w:rsid w:val="00A679BD"/>
    <w:rsid w:val="00A7235B"/>
    <w:rsid w:val="00A72613"/>
    <w:rsid w:val="00A76F6F"/>
    <w:rsid w:val="00A77906"/>
    <w:rsid w:val="00A81FAB"/>
    <w:rsid w:val="00A847E5"/>
    <w:rsid w:val="00A8634C"/>
    <w:rsid w:val="00A90D6C"/>
    <w:rsid w:val="00A95BEF"/>
    <w:rsid w:val="00AA321A"/>
    <w:rsid w:val="00AA505B"/>
    <w:rsid w:val="00AC273B"/>
    <w:rsid w:val="00AC7750"/>
    <w:rsid w:val="00AD09C0"/>
    <w:rsid w:val="00AD19D2"/>
    <w:rsid w:val="00AD5AF9"/>
    <w:rsid w:val="00AE1AB0"/>
    <w:rsid w:val="00AE341A"/>
    <w:rsid w:val="00AE68AC"/>
    <w:rsid w:val="00AF0B25"/>
    <w:rsid w:val="00AF467E"/>
    <w:rsid w:val="00AF4B2F"/>
    <w:rsid w:val="00B078E3"/>
    <w:rsid w:val="00B1023D"/>
    <w:rsid w:val="00B33F27"/>
    <w:rsid w:val="00B4314E"/>
    <w:rsid w:val="00B43FEE"/>
    <w:rsid w:val="00B46556"/>
    <w:rsid w:val="00B50A91"/>
    <w:rsid w:val="00B51508"/>
    <w:rsid w:val="00B62A0A"/>
    <w:rsid w:val="00B7539D"/>
    <w:rsid w:val="00B81587"/>
    <w:rsid w:val="00B84BD9"/>
    <w:rsid w:val="00B86E64"/>
    <w:rsid w:val="00B90561"/>
    <w:rsid w:val="00BA771B"/>
    <w:rsid w:val="00BA7855"/>
    <w:rsid w:val="00BB66C4"/>
    <w:rsid w:val="00BC63F0"/>
    <w:rsid w:val="00BC7E58"/>
    <w:rsid w:val="00BD1D85"/>
    <w:rsid w:val="00BD5B75"/>
    <w:rsid w:val="00BF6590"/>
    <w:rsid w:val="00BF7D68"/>
    <w:rsid w:val="00C03733"/>
    <w:rsid w:val="00C17B25"/>
    <w:rsid w:val="00C267DD"/>
    <w:rsid w:val="00C26CD7"/>
    <w:rsid w:val="00C31D7A"/>
    <w:rsid w:val="00C35E47"/>
    <w:rsid w:val="00C37740"/>
    <w:rsid w:val="00C37DD0"/>
    <w:rsid w:val="00C4439C"/>
    <w:rsid w:val="00C47D4B"/>
    <w:rsid w:val="00C553BF"/>
    <w:rsid w:val="00C60754"/>
    <w:rsid w:val="00C63A26"/>
    <w:rsid w:val="00C7659F"/>
    <w:rsid w:val="00C82541"/>
    <w:rsid w:val="00C93083"/>
    <w:rsid w:val="00CB48DE"/>
    <w:rsid w:val="00CB65C0"/>
    <w:rsid w:val="00CB6E5C"/>
    <w:rsid w:val="00CC29A8"/>
    <w:rsid w:val="00CC60FF"/>
    <w:rsid w:val="00CC66B0"/>
    <w:rsid w:val="00CD0CEC"/>
    <w:rsid w:val="00CF1149"/>
    <w:rsid w:val="00CF463F"/>
    <w:rsid w:val="00D1088A"/>
    <w:rsid w:val="00D130E0"/>
    <w:rsid w:val="00D14250"/>
    <w:rsid w:val="00D21B64"/>
    <w:rsid w:val="00D256D9"/>
    <w:rsid w:val="00D31D67"/>
    <w:rsid w:val="00D334E6"/>
    <w:rsid w:val="00D35273"/>
    <w:rsid w:val="00D426B8"/>
    <w:rsid w:val="00D56FAD"/>
    <w:rsid w:val="00D85DE7"/>
    <w:rsid w:val="00D86ACB"/>
    <w:rsid w:val="00D87CF3"/>
    <w:rsid w:val="00D9367C"/>
    <w:rsid w:val="00D9478E"/>
    <w:rsid w:val="00D949EE"/>
    <w:rsid w:val="00DA0DB1"/>
    <w:rsid w:val="00DC2E99"/>
    <w:rsid w:val="00DD4B1C"/>
    <w:rsid w:val="00DE473C"/>
    <w:rsid w:val="00DF18F2"/>
    <w:rsid w:val="00DF34E1"/>
    <w:rsid w:val="00DF5F01"/>
    <w:rsid w:val="00E104C8"/>
    <w:rsid w:val="00E130F3"/>
    <w:rsid w:val="00E146B5"/>
    <w:rsid w:val="00E233B0"/>
    <w:rsid w:val="00E32403"/>
    <w:rsid w:val="00E327F0"/>
    <w:rsid w:val="00E5056D"/>
    <w:rsid w:val="00E53C0C"/>
    <w:rsid w:val="00E56DF8"/>
    <w:rsid w:val="00E64D94"/>
    <w:rsid w:val="00E96657"/>
    <w:rsid w:val="00E9669B"/>
    <w:rsid w:val="00EA1345"/>
    <w:rsid w:val="00EA7D99"/>
    <w:rsid w:val="00EB5925"/>
    <w:rsid w:val="00EE0D29"/>
    <w:rsid w:val="00EF265D"/>
    <w:rsid w:val="00F00AF4"/>
    <w:rsid w:val="00F027E4"/>
    <w:rsid w:val="00F045BC"/>
    <w:rsid w:val="00F10A6D"/>
    <w:rsid w:val="00F16DA8"/>
    <w:rsid w:val="00F2216D"/>
    <w:rsid w:val="00F30B11"/>
    <w:rsid w:val="00F363FD"/>
    <w:rsid w:val="00F4009F"/>
    <w:rsid w:val="00F44798"/>
    <w:rsid w:val="00F52A11"/>
    <w:rsid w:val="00F54815"/>
    <w:rsid w:val="00F5484E"/>
    <w:rsid w:val="00F60FE4"/>
    <w:rsid w:val="00F61C03"/>
    <w:rsid w:val="00F6298C"/>
    <w:rsid w:val="00FA2257"/>
    <w:rsid w:val="00FA41D5"/>
    <w:rsid w:val="00FA4D07"/>
    <w:rsid w:val="00FC715F"/>
    <w:rsid w:val="00FD47CB"/>
    <w:rsid w:val="00FE04CE"/>
    <w:rsid w:val="00FE27E2"/>
    <w:rsid w:val="00FE291D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A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86AC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E2FE7"/>
    <w:pPr>
      <w:keepNext/>
      <w:spacing w:before="240" w:after="60" w:line="240" w:lineRule="auto"/>
      <w:ind w:firstLine="56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86AC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D86ACB"/>
    <w:rPr>
      <w:b/>
      <w:bCs/>
      <w:color w:val="106BBE"/>
      <w:sz w:val="26"/>
      <w:szCs w:val="26"/>
    </w:rPr>
  </w:style>
  <w:style w:type="paragraph" w:customStyle="1" w:styleId="ConsPlusNormal">
    <w:name w:val="ConsPlusNormal"/>
    <w:link w:val="ConsPlusNormal0"/>
    <w:qFormat/>
    <w:rsid w:val="00D86A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D86ACB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86A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33A3"/>
    <w:rPr>
      <w:rFonts w:ascii="Tahoma" w:hAnsi="Tahoma" w:cs="Tahoma"/>
      <w:sz w:val="16"/>
      <w:szCs w:val="16"/>
    </w:rPr>
  </w:style>
  <w:style w:type="character" w:styleId="a6">
    <w:name w:val="Hyperlink"/>
    <w:rsid w:val="00302A9C"/>
    <w:rPr>
      <w:color w:val="0000FF"/>
      <w:u w:val="single"/>
    </w:rPr>
  </w:style>
  <w:style w:type="paragraph" w:styleId="a7">
    <w:name w:val="No Spacing"/>
    <w:link w:val="a8"/>
    <w:uiPriority w:val="1"/>
    <w:qFormat/>
    <w:rsid w:val="00485040"/>
    <w:rPr>
      <w:rFonts w:ascii="Times New Roman" w:hAnsi="Times New Roman"/>
      <w:sz w:val="24"/>
      <w:szCs w:val="24"/>
      <w:lang w:eastAsia="en-US"/>
    </w:rPr>
  </w:style>
  <w:style w:type="character" w:styleId="a9">
    <w:name w:val="Strong"/>
    <w:uiPriority w:val="22"/>
    <w:qFormat/>
    <w:rsid w:val="00485040"/>
    <w:rPr>
      <w:b/>
      <w:bCs/>
    </w:rPr>
  </w:style>
  <w:style w:type="paragraph" w:styleId="aa">
    <w:name w:val="List Paragraph"/>
    <w:basedOn w:val="a"/>
    <w:uiPriority w:val="34"/>
    <w:qFormat/>
    <w:rsid w:val="00241C2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2C295D"/>
  </w:style>
  <w:style w:type="paragraph" w:styleId="ab">
    <w:name w:val="Body Text Indent"/>
    <w:basedOn w:val="a"/>
    <w:link w:val="ac"/>
    <w:unhideWhenUsed/>
    <w:rsid w:val="001348D2"/>
    <w:pPr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1348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garantcommenttitle1">
    <w:name w:val="garantcommenttitle1"/>
    <w:rsid w:val="003C7FD7"/>
    <w:rPr>
      <w:sz w:val="22"/>
      <w:szCs w:val="22"/>
    </w:rPr>
  </w:style>
  <w:style w:type="character" w:customStyle="1" w:styleId="ConsPlusNormal0">
    <w:name w:val="ConsPlusNormal Знак"/>
    <w:link w:val="ConsPlusNormal"/>
    <w:rsid w:val="009C6D0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31D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31D7A"/>
  </w:style>
  <w:style w:type="character" w:customStyle="1" w:styleId="af">
    <w:name w:val="Цветовое выделение"/>
    <w:uiPriority w:val="99"/>
    <w:rsid w:val="003B6BDA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3B6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B6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mi-callto">
    <w:name w:val="wmi-callto"/>
    <w:rsid w:val="0014519E"/>
  </w:style>
  <w:style w:type="paragraph" w:styleId="af2">
    <w:name w:val="Normal (Web)"/>
    <w:basedOn w:val="a"/>
    <w:uiPriority w:val="99"/>
    <w:unhideWhenUsed/>
    <w:rsid w:val="0014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1E2FE7"/>
    <w:rPr>
      <w:rFonts w:eastAsia="Times New Roman"/>
      <w:b/>
      <w:bCs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E130F3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3240.1300" TargetMode="External"/><Relationship Id="rId13" Type="http://schemas.openxmlformats.org/officeDocument/2006/relationships/hyperlink" Target="garantF1://17466211.1000" TargetMode="External"/><Relationship Id="rId18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52;&#1077;&#1088;&#1086;&#1087;&#1088;&#1080;&#1103;&#1090;&#1080;&#1103;\&#1057;&#1086;&#1094;&#1080;&#1072;&#1083;&#1100;&#1085;&#1072;&#1103;%20&#1087;&#1086;&#1076;&#1076;&#1077;&#1088;&#1078;&#1082;&#1072;%20&#1075;&#1088;&#1072;&#1078;&#1076;&#1072;&#1085;%20&#1074;%202022%20&#1075;&#1086;&#1076;&#1091;.doc" TargetMode="External"/><Relationship Id="rId26" Type="http://schemas.openxmlformats.org/officeDocument/2006/relationships/hyperlink" Target="file:///C:\Users\vur_economy\AppData\Local\Microsoft\Windows\Temporary%20Internet%20Files\Content.Outlook\GZE4R31J\&#1048;&#1089;&#1087;&#1086;&#1083;&#1085;&#1077;&#1085;&#1080;&#1077;%20&#1087;&#1088;&#1086;&#1075;&#1088;&#1072;&#1084;&#1084;&#1099;%202021%20&#1075;&#1086;&#1076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52;&#1077;&#1088;&#1086;&#1087;&#1088;&#1080;&#1103;&#1090;&#1080;&#1103;\&#1057;&#1061;%20&#1087;&#1088;&#1086;&#1075;&#1088;&#1072;&#1084;&#1084;&#1072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48663240.1000" TargetMode="External"/><Relationship Id="rId12" Type="http://schemas.openxmlformats.org/officeDocument/2006/relationships/hyperlink" Target="garantF1://17452961.1000" TargetMode="External"/><Relationship Id="rId17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52;&#1077;&#1088;&#1086;&#1087;&#1088;&#1080;&#1103;&#1090;&#1080;&#1103;\&#1057;&#1086;&#1094;&#1080;&#1072;&#1083;&#1100;&#1085;&#1072;&#1103;%20&#1087;&#1086;&#1076;&#1076;&#1077;&#1088;&#1078;&#1082;&#1072;%20&#1075;&#1088;&#1072;&#1078;&#1076;&#1072;&#1085;%20&#1074;%202022%20&#1075;&#1086;&#1076;&#1091;.doc" TargetMode="External"/><Relationship Id="rId25" Type="http://schemas.openxmlformats.org/officeDocument/2006/relationships/hyperlink" Target="file:///C:\Users\vur_economy\AppData\Local\Microsoft\Windows\Temporary%20Internet%20Files\Content.Outlook\GZE4R31J\&#1048;&#1089;&#1087;&#1086;&#1083;&#1085;&#1077;&#1085;&#1080;&#1077;%20&#1087;&#1088;&#1086;&#1075;&#1088;&#1072;&#1084;&#1084;&#1099;%202021%20&#1075;&#1086;&#1076;.docx" TargetMode="External"/><Relationship Id="rId33" Type="http://schemas.openxmlformats.org/officeDocument/2006/relationships/hyperlink" Target="garantF1://4866161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6589446.1000" TargetMode="External"/><Relationship Id="rId20" Type="http://schemas.openxmlformats.org/officeDocument/2006/relationships/hyperlink" Target="file:///C:\Users\vur_economy\AppData\Local\Microsoft\Windows\Temporary%20Internet%20Files\Content.Outlook\GZE4R31J\&#1054;&#1090;&#1095;&#1077;&#1090;%202022%20&#1087;&#1086;%20&#1087;&#1088;&#1086;&#1075;&#1088;&#1072;&#1084;&#1084;&#1077;%20&#1087;&#1088;&#1086;&#1092;&#1080;&#1083;&#1072;&#1082;&#1090;&#1080;&#1082;&#1072;%20&#1085;&#1072;%20&#1089;&#1072;&#1081;&#1090;.doc" TargetMode="External"/><Relationship Id="rId29" Type="http://schemas.openxmlformats.org/officeDocument/2006/relationships/hyperlink" Target="consultantplus://offline/ref=1D0F26EE847ABDC438AE7857713BA7127FF7483A02EA5B9646AB34EF239DDFDDBAFB9FB0E2AF9625C634AB32FFEDC5E22815ED055F3BD4FCZCw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2438174.3000" TargetMode="External"/><Relationship Id="rId24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60;&#1054;\&#1055;&#1088;&#1080;&#1083;&#1086;&#1078;&#1077;&#1085;&#1080;&#1077;%201.docx" TargetMode="External"/><Relationship Id="rId32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62;&#1080;&#1092;&#1088;&#1086;&#1074;&#1086;&#1077;%20&#1086;&#1073;&#1097;&#1077;&#1089;&#1090;&#1074;&#1086;%202022.do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8661614.1000" TargetMode="External"/><Relationship Id="rId23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60;&#1054;\&#1055;&#1088;&#1080;&#1083;&#1086;&#1078;&#1077;&#1085;&#1080;&#1077;%201.docx" TargetMode="External"/><Relationship Id="rId28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52;&#1077;&#1088;&#1086;&#1087;&#1088;&#1080;&#1103;&#1090;&#1080;&#1103;\&#1059;&#1082;&#1088;&#1077;&#1087;&#1083;&#1077;&#1085;&#1080;&#1077;%20&#1086;&#1073;&#1097;&#1077;&#1089;&#1090;&#1074;&#1077;&#1085;&#1085;&#1086;&#1075;&#1086;%20&#1079;&#1076;&#1086;&#1088;&#1086;&#1074;&#1100;&#1103;%20&#1085;&#1072;%202022%20&#1075;&#1086;&#1076;.doc" TargetMode="External"/><Relationship Id="rId10" Type="http://schemas.openxmlformats.org/officeDocument/2006/relationships/hyperlink" Target="garantF1://42438174.10000" TargetMode="External"/><Relationship Id="rId19" Type="http://schemas.openxmlformats.org/officeDocument/2006/relationships/hyperlink" Target="file:///C:\Users\vur_economy\AppData\Local\Microsoft\Windows\Temporary%20Internet%20Files\Content.Outlook\GZE4R31J\&#1054;&#1090;&#1095;&#1077;&#1090;%202022%20&#1087;&#1086;%20&#1087;&#1088;&#1086;&#1075;&#1088;&#1072;&#1084;&#1084;&#1077;%20&#1087;&#1088;&#1086;&#1092;&#1080;&#1083;&#1072;&#1082;&#1090;&#1080;&#1082;&#1072;%20&#1085;&#1072;%20&#1089;&#1072;&#1081;&#1090;.doc" TargetMode="External"/><Relationship Id="rId31" Type="http://schemas.openxmlformats.org/officeDocument/2006/relationships/hyperlink" Target="consultantplus://offline/ref=AC8B5C3F65EF15C870F91F3F473303BE80112C35C9043DA1170BF76D2B3668F4AC123AF0CCB50E8A762BFF16k2s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8663240.1400" TargetMode="External"/><Relationship Id="rId14" Type="http://schemas.openxmlformats.org/officeDocument/2006/relationships/hyperlink" Target="garantF1://17464517.1000" TargetMode="External"/><Relationship Id="rId22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52;&#1077;&#1088;&#1086;&#1087;&#1088;&#1080;&#1103;&#1090;&#1080;&#1103;\&#1057;&#1061;%20&#1087;&#1088;&#1086;&#1075;&#1088;&#1072;&#1084;&#1084;&#1072;.docx" TargetMode="External"/><Relationship Id="rId27" Type="http://schemas.openxmlformats.org/officeDocument/2006/relationships/hyperlink" Target="file:///C:\Users\vur_economy\Documents\&#1053;&#1086;&#1074;&#1099;&#1077;%20&#1088;&#1072;&#1081;&#1086;&#1085;&#1085;&#1099;&#1077;%20&#1087;&#1088;&#1086;&#1075;&#1088;&#1072;&#1084;&#1084;&#1099;\2022\&#1054;&#1090;&#1095;&#1077;&#1090;%20&#1087;&#1086;%20&#1052;&#1055;%202022\&#1052;&#1077;&#1088;&#1086;&#1087;&#1088;&#1080;&#1103;&#1090;&#1080;&#1103;\&#1059;&#1082;&#1088;&#1077;&#1087;&#1083;&#1077;&#1085;&#1080;&#1077;%20&#1086;&#1073;&#1097;&#1077;&#1089;&#1090;&#1074;&#1077;&#1085;&#1085;&#1086;&#1075;&#1086;%20&#1079;&#1076;&#1086;&#1088;&#1086;&#1074;&#1100;&#1103;%20&#1085;&#1072;%202022%20&#1075;&#1086;&#1076;.doc" TargetMode="External"/><Relationship Id="rId30" Type="http://schemas.openxmlformats.org/officeDocument/2006/relationships/hyperlink" Target="../../../../../vur_sport/AppData/Local/Microsoft/Windows/Temporary%20Internet%20Files/Content.Outlook/8B91LG0Y/&#1047;&#1072;&#1087;&#1088;&#1086;&#1089;%20&#1076;&#1083;&#1103;%20&#1076;&#1086;&#1082;&#1083;&#1072;&#1076;&#1072;%20&#1087;&#1086;%20&#1052;&#1055;%20&#1079;&#1072;%202019%20&#1075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BE01-A4F4-454D-9E4F-7340587B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24435</Words>
  <Characters>139286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163395</CharactersWithSpaces>
  <SharedDoc>false</SharedDoc>
  <HLinks>
    <vt:vector size="408" baseType="variant"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131145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5701634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6030367</vt:i4>
      </vt:variant>
      <vt:variant>
        <vt:i4>162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Par60</vt:lpwstr>
      </vt:variant>
      <vt:variant>
        <vt:i4>6226975</vt:i4>
      </vt:variant>
      <vt:variant>
        <vt:i4>159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Par59</vt:lpwstr>
      </vt:variant>
      <vt:variant>
        <vt:i4>5701634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131145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2752532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131145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3801137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consultantplus://offline/ref=AC8B5C3F65EF15C870F91F3F473303BE80112C35C9043DA1170BF76D2B3668F4AC123AF0CCB50E8A762BFF16k2sDI</vt:lpwstr>
      </vt:variant>
      <vt:variant>
        <vt:lpwstr/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6030367</vt:i4>
      </vt:variant>
      <vt:variant>
        <vt:i4>108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Par61</vt:lpwstr>
      </vt:variant>
      <vt:variant>
        <vt:i4>5701634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2752533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3211377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P12535</vt:lpwstr>
      </vt:variant>
      <vt:variant>
        <vt:i4>589897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P8916</vt:lpwstr>
      </vt:variant>
      <vt:variant>
        <vt:i4>131145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6161439</vt:i4>
      </vt:variant>
      <vt:variant>
        <vt:i4>45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Par48</vt:lpwstr>
      </vt:variant>
      <vt:variant>
        <vt:i4>6161439</vt:i4>
      </vt:variant>
      <vt:variant>
        <vt:i4>42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Par47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garantf1://26589446.1000/</vt:lpwstr>
      </vt:variant>
      <vt:variant>
        <vt:lpwstr/>
      </vt:variant>
      <vt:variant>
        <vt:i4>4587525</vt:i4>
      </vt:variant>
      <vt:variant>
        <vt:i4>24</vt:i4>
      </vt:variant>
      <vt:variant>
        <vt:i4>0</vt:i4>
      </vt:variant>
      <vt:variant>
        <vt:i4>5</vt:i4>
      </vt:variant>
      <vt:variant>
        <vt:lpwstr>garantf1://48661614.1000/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garantf1://17464517.1000/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garantf1://17466211.1000/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garantf1://17452961.1000/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garantf1://42438174.3000/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garantf1://42438174.10000/</vt:lpwstr>
      </vt:variant>
      <vt:variant>
        <vt:lpwstr/>
      </vt:variant>
      <vt:variant>
        <vt:i4>4521989</vt:i4>
      </vt:variant>
      <vt:variant>
        <vt:i4>6</vt:i4>
      </vt:variant>
      <vt:variant>
        <vt:i4>0</vt:i4>
      </vt:variant>
      <vt:variant>
        <vt:i4>5</vt:i4>
      </vt:variant>
      <vt:variant>
        <vt:lpwstr>garantf1://48663240.1400/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garantf1://48663240.1300/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garantf1://48663240.1000/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Любовь Дмитриева</dc:creator>
  <cp:lastModifiedBy>Адм. Вурнарского района - Любовь Дмитриева</cp:lastModifiedBy>
  <cp:revision>162</cp:revision>
  <cp:lastPrinted>2023-03-29T12:08:00Z</cp:lastPrinted>
  <dcterms:created xsi:type="dcterms:W3CDTF">2022-02-28T06:44:00Z</dcterms:created>
  <dcterms:modified xsi:type="dcterms:W3CDTF">2023-03-29T13:59:00Z</dcterms:modified>
</cp:coreProperties>
</file>