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0D" w:rsidRDefault="00F9540D" w:rsidP="00F9540D"/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1275"/>
        <w:gridCol w:w="4253"/>
      </w:tblGrid>
      <w:tr w:rsidR="00F769C8" w:rsidRPr="00F769C8" w:rsidTr="0012212A">
        <w:trPr>
          <w:cantSplit/>
          <w:trHeight w:val="1975"/>
        </w:trPr>
        <w:tc>
          <w:tcPr>
            <w:tcW w:w="4253" w:type="dxa"/>
          </w:tcPr>
          <w:p w:rsidR="00F769C8" w:rsidRPr="00F769C8" w:rsidRDefault="00EB6349" w:rsidP="00F769C8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6"/>
                <w:szCs w:val="6"/>
              </w:rPr>
            </w:pPr>
            <w:r>
              <w:tab/>
            </w:r>
          </w:p>
          <w:p w:rsidR="00F769C8" w:rsidRPr="00F769C8" w:rsidRDefault="00F769C8" w:rsidP="00F769C8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769C8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F769C8" w:rsidRPr="00F769C8" w:rsidRDefault="00F769C8" w:rsidP="00F769C8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769C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КАНАШ</w:t>
            </w:r>
          </w:p>
          <w:p w:rsidR="00F769C8" w:rsidRPr="00F769C8" w:rsidRDefault="00F769C8" w:rsidP="00F769C8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F769C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МУНИЦИПАЛЛ</w:t>
            </w:r>
            <w:r w:rsidRPr="00F769C8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F769C8" w:rsidRPr="00F769C8" w:rsidRDefault="00F769C8" w:rsidP="00F769C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769C8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F769C8" w:rsidRPr="00F769C8" w:rsidRDefault="00F769C8" w:rsidP="00F769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769C8" w:rsidRPr="00F769C8" w:rsidRDefault="00F769C8" w:rsidP="00F769C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F769C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F769C8" w:rsidRPr="00F769C8" w:rsidRDefault="00F769C8" w:rsidP="00F769C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F769C8" w:rsidRPr="00F769C8" w:rsidRDefault="00F5640B" w:rsidP="00F76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</w:rPr>
              <w:t>17.03.</w:t>
            </w:r>
            <w:r w:rsidR="00F769C8" w:rsidRPr="00F769C8">
              <w:rPr>
                <w:rFonts w:ascii="Times New Roman" w:eastAsia="Times New Roman" w:hAnsi="Times New Roman"/>
                <w:noProof/>
                <w:color w:val="000000"/>
              </w:rPr>
              <w:t>20</w:t>
            </w:r>
            <w:r w:rsidR="004E2E08">
              <w:rPr>
                <w:rFonts w:ascii="Times New Roman" w:eastAsia="Times New Roman" w:hAnsi="Times New Roman"/>
                <w:noProof/>
                <w:color w:val="000000"/>
              </w:rPr>
              <w:t>23</w: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t xml:space="preserve"> 242</w:t>
            </w:r>
            <w:r w:rsidR="004E2E08">
              <w:rPr>
                <w:rFonts w:ascii="Times New Roman" w:eastAsia="Times New Roman" w:hAnsi="Times New Roman"/>
                <w:noProof/>
                <w:color w:val="000000"/>
              </w:rPr>
              <w:t xml:space="preserve"> </w:t>
            </w:r>
            <w:r w:rsidR="00F769C8" w:rsidRPr="00F769C8">
              <w:rPr>
                <w:rFonts w:ascii="Times New Roman" w:eastAsia="Times New Roman" w:hAnsi="Times New Roman"/>
                <w:noProof/>
                <w:color w:val="000000"/>
              </w:rPr>
              <w:t xml:space="preserve">№ </w:t>
            </w:r>
          </w:p>
          <w:p w:rsidR="00F769C8" w:rsidRPr="00F769C8" w:rsidRDefault="00F769C8" w:rsidP="00F769C8">
            <w:pPr>
              <w:spacing w:after="0"/>
              <w:jc w:val="center"/>
              <w:rPr>
                <w:rFonts w:ascii="Times New Roman" w:hAnsi="Times New Roman"/>
                <w:noProof/>
                <w:color w:val="000000"/>
                <w:sz w:val="6"/>
                <w:szCs w:val="6"/>
              </w:rPr>
            </w:pPr>
          </w:p>
          <w:p w:rsidR="00F769C8" w:rsidRPr="00F769C8" w:rsidRDefault="00F769C8" w:rsidP="00F769C8">
            <w:pPr>
              <w:spacing w:after="0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8"/>
              </w:rPr>
            </w:pPr>
            <w:r w:rsidRPr="00F769C8">
              <w:rPr>
                <w:rFonts w:ascii="Times New Roman" w:hAnsi="Times New Roman"/>
                <w:noProof/>
                <w:color w:val="000000"/>
              </w:rPr>
              <w:t>Канаш хули</w:t>
            </w:r>
          </w:p>
        </w:tc>
        <w:tc>
          <w:tcPr>
            <w:tcW w:w="1275" w:type="dxa"/>
            <w:hideMark/>
          </w:tcPr>
          <w:p w:rsidR="00F769C8" w:rsidRPr="00F769C8" w:rsidRDefault="00F769C8" w:rsidP="00F769C8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C89FC6" wp14:editId="2AA6149F">
                  <wp:extent cx="723265" cy="723265"/>
                  <wp:effectExtent l="0" t="0" r="0" b="635"/>
                  <wp:docPr id="9" name="Рисунок 9" descr="Описание: Канашский район Чувашской Республи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Описание: Канашский район Чувашской Республики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F769C8" w:rsidRPr="00F769C8" w:rsidRDefault="00F769C8" w:rsidP="00F76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F769C8" w:rsidRPr="00F769C8" w:rsidRDefault="00F769C8" w:rsidP="00F76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769C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F769C8" w:rsidRPr="00F769C8" w:rsidRDefault="00F769C8" w:rsidP="00F76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F769C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F769C8" w:rsidRPr="00F769C8" w:rsidRDefault="00F769C8" w:rsidP="00F769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C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F769C8" w:rsidRPr="00F769C8" w:rsidRDefault="00F769C8" w:rsidP="00F76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769C8" w:rsidRPr="00F769C8" w:rsidRDefault="00F769C8" w:rsidP="00F76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F769C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769C8" w:rsidRPr="00F769C8" w:rsidRDefault="00F769C8" w:rsidP="00F769C8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F769C8" w:rsidRPr="00F769C8" w:rsidRDefault="00F5640B" w:rsidP="00F769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</w:rPr>
              <w:t>17.03.</w:t>
            </w:r>
            <w:r w:rsidR="00C1428B">
              <w:rPr>
                <w:rFonts w:ascii="Times New Roman" w:eastAsia="Times New Roman" w:hAnsi="Times New Roman"/>
                <w:noProof/>
                <w:color w:val="000000"/>
              </w:rPr>
              <w:t>2023</w:t>
            </w:r>
            <w:r w:rsidR="00F769C8" w:rsidRPr="00F769C8">
              <w:rPr>
                <w:rFonts w:ascii="Times New Roman" w:eastAsia="Times New Roman" w:hAnsi="Times New Roman"/>
                <w:noProof/>
                <w:color w:val="000000"/>
              </w:rPr>
              <w:t xml:space="preserve">   №</w: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t xml:space="preserve"> 242</w:t>
            </w:r>
            <w:r w:rsidR="00C1428B">
              <w:rPr>
                <w:rFonts w:ascii="Times New Roman" w:eastAsia="Times New Roman" w:hAnsi="Times New Roman"/>
                <w:noProof/>
                <w:color w:val="000000"/>
              </w:rPr>
              <w:t xml:space="preserve"> </w:t>
            </w:r>
            <w:r w:rsidR="00F769C8" w:rsidRPr="00F769C8">
              <w:rPr>
                <w:rFonts w:ascii="Times New Roman" w:eastAsia="Times New Roman" w:hAnsi="Times New Roman"/>
                <w:noProof/>
                <w:color w:val="000000"/>
              </w:rPr>
              <w:t xml:space="preserve"> </w:t>
            </w:r>
          </w:p>
          <w:p w:rsidR="00F769C8" w:rsidRPr="00F769C8" w:rsidRDefault="00F769C8" w:rsidP="00F769C8">
            <w:pPr>
              <w:spacing w:after="0"/>
              <w:jc w:val="center"/>
              <w:rPr>
                <w:rFonts w:ascii="Times New Roman" w:hAnsi="Times New Roman"/>
                <w:noProof/>
                <w:color w:val="000000"/>
                <w:sz w:val="6"/>
                <w:szCs w:val="6"/>
              </w:rPr>
            </w:pPr>
          </w:p>
          <w:p w:rsidR="00F769C8" w:rsidRPr="00F769C8" w:rsidRDefault="00F769C8" w:rsidP="00F769C8">
            <w:pPr>
              <w:spacing w:after="0"/>
              <w:jc w:val="center"/>
              <w:rPr>
                <w:rFonts w:ascii="Times New Roman" w:hAnsi="Times New Roman"/>
                <w:noProof/>
                <w:sz w:val="26"/>
                <w:szCs w:val="28"/>
              </w:rPr>
            </w:pPr>
            <w:r w:rsidRPr="00F769C8">
              <w:rPr>
                <w:rFonts w:ascii="Times New Roman" w:hAnsi="Times New Roman"/>
                <w:noProof/>
                <w:color w:val="000000"/>
              </w:rPr>
              <w:t>город Канаш</w:t>
            </w:r>
          </w:p>
        </w:tc>
      </w:tr>
    </w:tbl>
    <w:p w:rsidR="00F769C8" w:rsidRPr="00F769C8" w:rsidRDefault="00F769C8" w:rsidP="00F769C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769C8" w:rsidRPr="00F769C8" w:rsidTr="003A706A">
        <w:trPr>
          <w:trHeight w:val="876"/>
        </w:trPr>
        <w:tc>
          <w:tcPr>
            <w:tcW w:w="4928" w:type="dxa"/>
          </w:tcPr>
          <w:p w:rsidR="00F769C8" w:rsidRPr="00F769C8" w:rsidRDefault="00F769C8" w:rsidP="00F76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Hlk35930722"/>
            <w:bookmarkStart w:id="1" w:name="_GoBack"/>
            <w:r w:rsidRPr="00F769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58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 утверждении Положения</w:t>
            </w:r>
            <w:r w:rsidRPr="00F769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8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</w:t>
            </w:r>
            <w:r w:rsidRPr="00F769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межведомственной комиссии по</w:t>
            </w:r>
            <w:r w:rsidR="00581D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69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организации отдыха</w:t>
            </w:r>
            <w:r w:rsidR="003A70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детей, их</w:t>
            </w:r>
            <w:r w:rsidRPr="00F769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оздоровления </w:t>
            </w:r>
            <w:r w:rsidR="003A70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занятости в каникулярное время</w:t>
            </w:r>
            <w:r w:rsidRPr="00F769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769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F769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03A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муниципальном округе</w:t>
            </w:r>
            <w:r w:rsidRPr="00F769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Чувашской Республики</w:t>
            </w:r>
          </w:p>
          <w:bookmarkEnd w:id="0"/>
          <w:bookmarkEnd w:id="1"/>
          <w:p w:rsidR="00F769C8" w:rsidRPr="00F769C8" w:rsidRDefault="00F769C8" w:rsidP="00F76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E67AE" w:rsidRDefault="00CB57DB" w:rsidP="00EE67AE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B57DB">
        <w:rPr>
          <w:rFonts w:ascii="Times New Roman" w:eastAsia="Times New Roman" w:hAnsi="Times New Roman"/>
          <w:sz w:val="24"/>
          <w:szCs w:val="24"/>
          <w:lang w:eastAsia="ru-RU"/>
        </w:rPr>
        <w:t>Во исполнение Закона Чувашской Республики от 29.03.2022 №19 «О преобразовании муниципальных образований Канашского района и о внесении изменений в Закон Чувашской Республики и наделении их статусом городского, сельского поселения, муниципального района и городского округа»</w:t>
      </w:r>
      <w:r w:rsidR="006A488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</w:t>
      </w:r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F769C8" w:rsidRPr="00F769C8">
          <w:rPr>
            <w:rFonts w:ascii="Times New Roman" w:eastAsia="Times New Roman" w:hAnsi="Times New Roman"/>
            <w:sz w:val="24"/>
            <w:szCs w:val="24"/>
            <w:lang w:eastAsia="ru-RU"/>
          </w:rPr>
          <w:t>2003 г</w:t>
        </w:r>
      </w:smartTag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.  №  131 </w:t>
      </w:r>
      <w:r w:rsidR="00E61B3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ФЗ «Об общих  принципах организации местного самоуправления  в  Российской Федерации»,  постановлением Кабинета  Министров  Чувашской Республики</w:t>
      </w:r>
      <w:proofErr w:type="gramEnd"/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 от  2  марта </w:t>
      </w:r>
      <w:smartTag w:uri="urn:schemas-microsoft-com:office:smarttags" w:element="metricconverter">
        <w:smartTagPr>
          <w:attr w:name="ProductID" w:val="2012 г"/>
        </w:smartTagPr>
        <w:r w:rsidR="00F769C8" w:rsidRPr="00F769C8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>. №  70 «Об организации  отдыха  детей,  их  оздоровления  и занятости в Чувашской Республике»</w:t>
      </w:r>
      <w:r w:rsidR="00AC578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обеспечения отдыха, оздоровления и занятости детей в </w:t>
      </w:r>
      <w:proofErr w:type="spellStart"/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>Канашском</w:t>
      </w:r>
      <w:proofErr w:type="spellEnd"/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76E">
        <w:rPr>
          <w:rFonts w:ascii="Times New Roman" w:eastAsia="Times New Roman" w:hAnsi="Times New Roman"/>
          <w:sz w:val="24"/>
          <w:szCs w:val="24"/>
          <w:lang w:eastAsia="ru-RU"/>
        </w:rPr>
        <w:t>муниципальном округе</w:t>
      </w:r>
      <w:r w:rsidR="00F769C8" w:rsidRPr="00F76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396BFF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F769C8" w:rsidRPr="00F76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дминистрация Канашского </w:t>
      </w:r>
      <w:r w:rsidR="00F76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округа </w:t>
      </w:r>
      <w:r w:rsidR="00F769C8" w:rsidRPr="00F76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Чувашской Республики   </w:t>
      </w:r>
      <w:proofErr w:type="gramStart"/>
      <w:r w:rsidR="005E4283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="005E42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769C8" w:rsidRPr="00F769C8">
        <w:rPr>
          <w:rFonts w:ascii="Times New Roman" w:eastAsia="Times New Roman" w:hAnsi="Times New Roman"/>
          <w:b/>
          <w:sz w:val="24"/>
          <w:szCs w:val="24"/>
          <w:lang w:eastAsia="ru-RU"/>
        </w:rPr>
        <w:t>о с т а н о в л я е т:</w:t>
      </w:r>
    </w:p>
    <w:p w:rsidR="00FA282F" w:rsidRPr="00EE67AE" w:rsidRDefault="00F769C8" w:rsidP="00EE67AE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FA282F" w:rsidRPr="00F769C8"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r w:rsidR="00FA28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прилагаемое П</w:t>
      </w:r>
      <w:r w:rsidR="00FA282F" w:rsidRPr="00F769C8">
        <w:rPr>
          <w:rFonts w:ascii="Times New Roman" w:eastAsia="Times New Roman" w:hAnsi="Times New Roman"/>
          <w:sz w:val="24"/>
          <w:szCs w:val="24"/>
          <w:lang w:eastAsia="ru-RU"/>
        </w:rPr>
        <w:t>оложение о межведомственной комиссии по организации отдыха детей, их оздоровления и занятости в каникулярное время</w:t>
      </w:r>
      <w:r w:rsidR="00FA282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769C8" w:rsidRPr="00F769C8" w:rsidRDefault="00EE67AE" w:rsidP="00FA282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A282F"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уполномоченным органом по организации отдыха детей, их оздоровления и занятости в загородных детских оздоровительных лагерях, детских оздоровительных лагерях с дневным пребыванием детей управление образования </w:t>
      </w:r>
      <w:r w:rsid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и молодежной политики </w:t>
      </w:r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Канашского </w:t>
      </w:r>
      <w:r w:rsid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Республики.</w:t>
      </w:r>
    </w:p>
    <w:p w:rsidR="00F769C8" w:rsidRDefault="00EE67AE" w:rsidP="00EE67A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945F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за выполнением настоящего постановления возложить на заместителя главы администрации – начальника управления образования </w:t>
      </w:r>
      <w:r w:rsidR="00F769C8">
        <w:rPr>
          <w:rFonts w:ascii="Times New Roman" w:eastAsia="Times New Roman" w:hAnsi="Times New Roman"/>
          <w:sz w:val="24"/>
          <w:szCs w:val="24"/>
          <w:lang w:eastAsia="ru-RU"/>
        </w:rPr>
        <w:t>и молодежной политики</w:t>
      </w:r>
      <w:r w:rsidR="005577D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r w:rsid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Канашского муниципального округа Чувашской Республики </w:t>
      </w:r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>Л.Н. Сергееву.</w:t>
      </w:r>
    </w:p>
    <w:p w:rsidR="00F769C8" w:rsidRPr="00F769C8" w:rsidRDefault="001907DB" w:rsidP="00F76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45F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E67A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945F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="00C140D6">
        <w:rPr>
          <w:rFonts w:ascii="Times New Roman" w:eastAsia="Times New Roman" w:hAnsi="Times New Roman"/>
          <w:sz w:val="24"/>
          <w:szCs w:val="24"/>
          <w:lang w:eastAsia="ru-RU"/>
        </w:rPr>
        <w:t>после</w:t>
      </w:r>
      <w:r w:rsidR="00F769C8"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F769C8" w:rsidRPr="00F769C8" w:rsidRDefault="00F769C8" w:rsidP="00F769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9C8" w:rsidRPr="00F769C8" w:rsidRDefault="00F769C8" w:rsidP="00F769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447" w:rsidRDefault="000D5447" w:rsidP="00F769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619" w:rsidRPr="00F769C8" w:rsidRDefault="00F769C8" w:rsidP="00F769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03561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r w:rsidR="003305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619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округа </w:t>
      </w:r>
      <w:r w:rsidR="000356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356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356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356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356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3561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35619">
        <w:rPr>
          <w:rFonts w:ascii="Times New Roman" w:eastAsia="Times New Roman" w:hAnsi="Times New Roman"/>
          <w:sz w:val="24"/>
          <w:szCs w:val="24"/>
          <w:lang w:eastAsia="ru-RU"/>
        </w:rPr>
        <w:tab/>
        <w:t>С.Н. Михайлов</w:t>
      </w:r>
    </w:p>
    <w:p w:rsidR="00F769C8" w:rsidRPr="00F769C8" w:rsidRDefault="00F769C8" w:rsidP="00F769C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769C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F769C8" w:rsidRPr="00F769C8" w:rsidRDefault="00F769C8" w:rsidP="00F769C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Style w:val="a4"/>
        <w:tblW w:w="3794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</w:tblGrid>
      <w:tr w:rsidR="00F769C8" w:rsidRPr="00F769C8" w:rsidTr="00946F2D">
        <w:tc>
          <w:tcPr>
            <w:tcW w:w="3794" w:type="dxa"/>
          </w:tcPr>
          <w:p w:rsidR="00BA58C1" w:rsidRDefault="00BA58C1" w:rsidP="00F769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8C1" w:rsidRDefault="00BA58C1" w:rsidP="00F769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8C1" w:rsidRDefault="00BA58C1" w:rsidP="00F769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8C1" w:rsidRDefault="00BA58C1" w:rsidP="00F769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8C1" w:rsidRDefault="00BA58C1" w:rsidP="00F769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58C1" w:rsidRDefault="00BA58C1" w:rsidP="00F769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12A" w:rsidRDefault="0012212A" w:rsidP="00F769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12A" w:rsidRDefault="0012212A" w:rsidP="00F769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9C8" w:rsidRPr="00F769C8" w:rsidRDefault="00F769C8" w:rsidP="008A31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4C1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769C8" w:rsidRPr="00F769C8" w:rsidRDefault="00F769C8" w:rsidP="008A31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постановлению администрации Канашского </w:t>
            </w:r>
            <w:r w:rsidR="0019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F769C8" w:rsidRPr="00F769C8" w:rsidRDefault="00F769C8" w:rsidP="008A31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19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17.03.</w:t>
            </w:r>
            <w:r w:rsidR="00101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19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F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190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5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242</w:t>
            </w:r>
            <w:r w:rsidR="002B3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769C8" w:rsidRPr="00F769C8" w:rsidRDefault="00F769C8" w:rsidP="00F769C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F769C8" w:rsidRPr="00F769C8" w:rsidRDefault="00F769C8" w:rsidP="00F769C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769C8" w:rsidRPr="00F769C8" w:rsidRDefault="00F769C8" w:rsidP="00F769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</w:p>
    <w:p w:rsidR="00F769C8" w:rsidRPr="00F769C8" w:rsidRDefault="00F769C8" w:rsidP="00F769C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769C8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 о межведомственной комиссии по организации   отдыха детей, их оздоровления и занятости в каникулярное время</w:t>
      </w:r>
      <w:r w:rsidRPr="00F769C8"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 w:rsidRPr="00F769C8">
        <w:rPr>
          <w:rFonts w:ascii="Times New Roman" w:hAnsi="Times New Roman"/>
          <w:b/>
          <w:bCs/>
          <w:sz w:val="24"/>
          <w:szCs w:val="24"/>
        </w:rPr>
        <w:t>Канашском</w:t>
      </w:r>
      <w:proofErr w:type="spellEnd"/>
      <w:r w:rsidRPr="00F769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07DB">
        <w:rPr>
          <w:rFonts w:ascii="Times New Roman" w:hAnsi="Times New Roman"/>
          <w:b/>
          <w:bCs/>
          <w:sz w:val="24"/>
          <w:szCs w:val="24"/>
        </w:rPr>
        <w:t xml:space="preserve">муниципальном округе </w:t>
      </w:r>
      <w:r w:rsidRPr="00F769C8">
        <w:rPr>
          <w:rFonts w:ascii="Times New Roman" w:hAnsi="Times New Roman"/>
          <w:b/>
          <w:bCs/>
          <w:sz w:val="24"/>
          <w:szCs w:val="24"/>
        </w:rPr>
        <w:t xml:space="preserve">Чувашской Республики </w:t>
      </w:r>
    </w:p>
    <w:p w:rsidR="00F769C8" w:rsidRPr="00F769C8" w:rsidRDefault="00F769C8" w:rsidP="00F769C8">
      <w:pPr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F769C8" w:rsidRPr="00F769C8" w:rsidRDefault="00F769C8" w:rsidP="00F769C8">
      <w:pPr>
        <w:ind w:left="426"/>
        <w:contextualSpacing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1.Общие положения</w:t>
      </w:r>
    </w:p>
    <w:p w:rsidR="00F769C8" w:rsidRPr="00F769C8" w:rsidRDefault="00F769C8" w:rsidP="00F769C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>1.1. Межведомственная комиссия по вопросам  организации отдыха</w:t>
      </w:r>
      <w:r w:rsidRPr="00F76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>детей</w:t>
      </w:r>
      <w:r w:rsidRPr="00F769C8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 их оздоровления</w:t>
      </w:r>
      <w:r w:rsidRPr="00F76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>и  занятости в каникулярное время (далее - Комиссия)  является постоянно действующим коллегиальным совещательным органом, обеспечивающим координацию  по организации</w:t>
      </w:r>
      <w:r w:rsidRPr="00F769C8">
        <w:rPr>
          <w:rFonts w:ascii="Times New Roman" w:hAnsi="Times New Roman"/>
          <w:color w:val="000000"/>
          <w:sz w:val="24"/>
          <w:szCs w:val="24"/>
        </w:rPr>
        <w:t xml:space="preserve"> оздоровительных мероприятий в </w:t>
      </w:r>
      <w:proofErr w:type="spellStart"/>
      <w:r w:rsidRPr="00F769C8">
        <w:rPr>
          <w:rFonts w:ascii="Times New Roman" w:hAnsi="Times New Roman"/>
          <w:color w:val="000000"/>
          <w:sz w:val="24"/>
          <w:szCs w:val="24"/>
        </w:rPr>
        <w:t>Канашском</w:t>
      </w:r>
      <w:proofErr w:type="spellEnd"/>
      <w:r w:rsidR="00B95DE7">
        <w:rPr>
          <w:rFonts w:ascii="Times New Roman" w:hAnsi="Times New Roman"/>
          <w:color w:val="000000"/>
          <w:sz w:val="24"/>
          <w:szCs w:val="24"/>
        </w:rPr>
        <w:t xml:space="preserve"> муниципальном округе</w:t>
      </w:r>
      <w:r w:rsidR="004D5058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</w:t>
      </w:r>
      <w:r w:rsidRPr="00F769C8">
        <w:rPr>
          <w:rFonts w:ascii="Times New Roman" w:hAnsi="Times New Roman"/>
          <w:color w:val="000000"/>
          <w:sz w:val="24"/>
          <w:szCs w:val="24"/>
        </w:rPr>
        <w:t>, временной занятости несовершеннолетних граждан в возрасте от 14 до 18 лет.</w:t>
      </w:r>
    </w:p>
    <w:p w:rsidR="00F769C8" w:rsidRPr="00F769C8" w:rsidRDefault="00F769C8" w:rsidP="00F769C8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1.2.   В своей деятельности Комиссия руководствуется </w:t>
      </w:r>
      <w:r w:rsidRPr="00F769C8">
        <w:rPr>
          <w:rFonts w:ascii="Times New Roman" w:hAnsi="Times New Roman"/>
          <w:sz w:val="24"/>
          <w:szCs w:val="24"/>
        </w:rPr>
        <w:fldChar w:fldCharType="begin"/>
      </w:r>
      <w:r w:rsidRPr="00F769C8">
        <w:rPr>
          <w:rFonts w:ascii="Times New Roman" w:hAnsi="Times New Roman"/>
          <w:sz w:val="24"/>
          <w:szCs w:val="24"/>
        </w:rPr>
        <w:instrText xml:space="preserve"> HYPERLINK "http://docs.cntd.ru/document/9004937" </w:instrText>
      </w:r>
      <w:r w:rsidRPr="00F769C8">
        <w:rPr>
          <w:rFonts w:ascii="Times New Roman" w:hAnsi="Times New Roman"/>
          <w:sz w:val="24"/>
          <w:szCs w:val="24"/>
        </w:rPr>
        <w:fldChar w:fldCharType="separate"/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>Конституцией Российской</w:t>
      </w:r>
    </w:p>
    <w:p w:rsidR="00F769C8" w:rsidRPr="00F769C8" w:rsidRDefault="00F769C8" w:rsidP="00F769C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>Федерации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>, федеральными законами и иными нормативно-правовыми актами Российской Федерации, законами и иными нормативно-правовыми актами Чувашской Республики в области организации отдыха детей, их оздоровления и занятости, настоящим Положением.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69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Состав Комиссии</w:t>
      </w:r>
    </w:p>
    <w:p w:rsidR="00F769C8" w:rsidRPr="00F769C8" w:rsidRDefault="00F769C8" w:rsidP="00F769C8">
      <w:pPr>
        <w:tabs>
          <w:tab w:val="left" w:pos="1418"/>
        </w:tabs>
        <w:contextualSpacing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2.1. В состав Комиссии входят председатель, заместитель председателя, ответственный секретарь и члены Комиссии.</w:t>
      </w:r>
    </w:p>
    <w:p w:rsidR="00F769C8" w:rsidRPr="00F769C8" w:rsidRDefault="00F769C8" w:rsidP="00F769C8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2.2. Председателем Комиссии является начальник управления образования </w:t>
      </w:r>
      <w:r w:rsidR="00B95DE7">
        <w:rPr>
          <w:rFonts w:ascii="Times New Roman" w:eastAsia="Times New Roman" w:hAnsi="Times New Roman"/>
          <w:sz w:val="24"/>
          <w:szCs w:val="24"/>
          <w:lang w:eastAsia="ru-RU"/>
        </w:rPr>
        <w:t xml:space="preserve"> и молодежной политики 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Канашского</w:t>
      </w:r>
      <w:r w:rsidR="00B95DE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>,  который осуществляет общее руководство Комиссией, распределяет обязанности между заместителем председателя Комиссии и членами Комиссии, координирует их деятельность и отвечает за выполнение плана работы межведомственной комиссии по организации отдыха детей, их оздоровления и занятости в каникулярное время.</w:t>
      </w:r>
    </w:p>
    <w:p w:rsidR="003B6117" w:rsidRDefault="003B6117" w:rsidP="00F769C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69C8" w:rsidRPr="00F769C8" w:rsidRDefault="00F769C8" w:rsidP="00F769C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b/>
          <w:sz w:val="24"/>
          <w:szCs w:val="24"/>
          <w:lang w:eastAsia="ru-RU"/>
        </w:rPr>
        <w:t>3. Задачи Комиссии.</w:t>
      </w:r>
    </w:p>
    <w:p w:rsidR="00F769C8" w:rsidRPr="00F769C8" w:rsidRDefault="00F769C8" w:rsidP="00F769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Основными задачами </w:t>
      </w:r>
      <w:r w:rsidR="004D50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являются:</w:t>
      </w:r>
    </w:p>
    <w:p w:rsidR="00F769C8" w:rsidRPr="00F769C8" w:rsidRDefault="00EE54C8" w:rsidP="00F769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69C8" w:rsidRPr="00F769C8">
        <w:rPr>
          <w:rFonts w:ascii="Times New Roman" w:hAnsi="Times New Roman"/>
          <w:sz w:val="24"/>
          <w:szCs w:val="24"/>
        </w:rPr>
        <w:t>определение приоритетных направлений и форм организации отдыха детей, их оздоровления и занятости;</w:t>
      </w:r>
    </w:p>
    <w:p w:rsidR="00F769C8" w:rsidRPr="00F769C8" w:rsidRDefault="00EE54C8" w:rsidP="00F769C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F769C8"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оперативное решение вопросов по организации отдыха детей, их оздоровления и занятости в каникулярное время;</w:t>
      </w:r>
    </w:p>
    <w:p w:rsidR="00F769C8" w:rsidRPr="00F769C8" w:rsidRDefault="00EE54C8" w:rsidP="00F769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69C8" w:rsidRPr="00F769C8">
        <w:rPr>
          <w:rFonts w:ascii="Times New Roman" w:hAnsi="Times New Roman"/>
          <w:sz w:val="24"/>
          <w:szCs w:val="24"/>
        </w:rPr>
        <w:t>разработка мероприятий, предложений, программ по повышению эффективности организации отдыха детей, их оздоровления и занятости;</w:t>
      </w:r>
    </w:p>
    <w:p w:rsidR="00F769C8" w:rsidRPr="00F769C8" w:rsidRDefault="00EE54C8" w:rsidP="00F769C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F769C8"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осуществление в пределах своей компетенции контроля за соблюдением прав и законных интересов детей, находящихся в оздоровительных учреждениях Канашского </w:t>
      </w:r>
      <w:r w:rsidR="00B95D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округа </w:t>
      </w:r>
      <w:r w:rsidR="00F769C8"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всех типов;</w:t>
      </w:r>
    </w:p>
    <w:p w:rsidR="00F769C8" w:rsidRPr="00F769C8" w:rsidRDefault="00EE54C8" w:rsidP="00F769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F769C8"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координация работы органов местного самоуправления района, организаций и учреждений, участвующих в решении вопросов оздоровительных мероприятий.</w:t>
      </w:r>
    </w:p>
    <w:p w:rsidR="003B6117" w:rsidRDefault="003B6117" w:rsidP="00F769C8">
      <w:pPr>
        <w:spacing w:after="0" w:line="240" w:lineRule="auto"/>
        <w:ind w:firstLine="51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769C8" w:rsidRPr="00F769C8" w:rsidRDefault="00F769C8" w:rsidP="00F769C8">
      <w:pPr>
        <w:spacing w:after="0" w:line="240" w:lineRule="auto"/>
        <w:ind w:firstLine="51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</w:t>
      </w:r>
      <w:r w:rsidR="003B61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769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Права и обязанности Комиссии.</w:t>
      </w:r>
    </w:p>
    <w:p w:rsidR="00F769C8" w:rsidRPr="00F769C8" w:rsidRDefault="00F769C8" w:rsidP="00F769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Комиссия имеет право:</w:t>
      </w:r>
    </w:p>
    <w:p w:rsidR="00F769C8" w:rsidRPr="00F769C8" w:rsidRDefault="00F769C8" w:rsidP="00F769C8">
      <w:pPr>
        <w:tabs>
          <w:tab w:val="left" w:pos="709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запрашивать и получать в установленном порядке в пределах своей компетенции у субъектов, осуществляющих организацию оздоровительной кампании, учреждений, 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расположенных на территории Канашского </w:t>
      </w:r>
      <w:r w:rsidR="00B95D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округа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информацию, необходимую для выполнения возложенных на комиссию задач;</w:t>
      </w:r>
    </w:p>
    <w:p w:rsidR="00F769C8" w:rsidRPr="00F769C8" w:rsidRDefault="00F769C8" w:rsidP="00F769C8">
      <w:pPr>
        <w:tabs>
          <w:tab w:val="left" w:pos="709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вносить предложения, направленные на сохранение и развитие оздоровительного отдыха, временного трудоустройства детей;  </w:t>
      </w:r>
    </w:p>
    <w:p w:rsidR="00F769C8" w:rsidRPr="00F769C8" w:rsidRDefault="00F769C8" w:rsidP="00F769C8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участвовать в обследовании и приемке летних оздоровительных учреждений независимо от их ведомственной принадлежности;</w:t>
      </w:r>
    </w:p>
    <w:p w:rsidR="00F769C8" w:rsidRPr="00F769C8" w:rsidRDefault="00F769C8" w:rsidP="00F769C8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769C8">
        <w:rPr>
          <w:rFonts w:ascii="Times New Roman" w:hAnsi="Times New Roman"/>
          <w:sz w:val="24"/>
          <w:szCs w:val="24"/>
        </w:rPr>
        <w:t>- привлекать в установленном порядке специалистов для участия в подготовке решений по вопросам, входящим в компетенцию Комиссии;</w:t>
      </w:r>
    </w:p>
    <w:p w:rsidR="00F769C8" w:rsidRPr="00F769C8" w:rsidRDefault="00F769C8" w:rsidP="00F769C8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769C8">
        <w:rPr>
          <w:rFonts w:ascii="Times New Roman" w:hAnsi="Times New Roman"/>
          <w:sz w:val="24"/>
          <w:szCs w:val="24"/>
        </w:rPr>
        <w:t>- осуществлять контроль по вопросам организации оздоровительной кампании в учреждениях отдыха и оздоровления детей и подростков;</w:t>
      </w:r>
    </w:p>
    <w:p w:rsidR="00F769C8" w:rsidRPr="00F769C8" w:rsidRDefault="00F769C8" w:rsidP="00F769C8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769C8">
        <w:rPr>
          <w:rFonts w:ascii="Times New Roman" w:hAnsi="Times New Roman"/>
          <w:sz w:val="24"/>
          <w:szCs w:val="24"/>
        </w:rPr>
        <w:t>- принимать решение о предоставлении одного и более одного раза в год бесплатных путевок детям, оказавшимся в трудной жизненной ситуации, в пределах бюджетных средств, выделенных на эти цели.</w:t>
      </w:r>
    </w:p>
    <w:p w:rsidR="00F769C8" w:rsidRPr="00F769C8" w:rsidRDefault="00F769C8" w:rsidP="00F769C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>4.2. Комиссия обязана:</w:t>
      </w:r>
    </w:p>
    <w:p w:rsidR="00F769C8" w:rsidRPr="00F769C8" w:rsidRDefault="00F769C8" w:rsidP="00F769C8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E54C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>представлять материалы о работе Комиссии по запросам вышестоящих организаций в случаях, предусмотренных законодательством;</w:t>
      </w:r>
    </w:p>
    <w:p w:rsidR="00F769C8" w:rsidRPr="00F769C8" w:rsidRDefault="00F769C8" w:rsidP="00F769C8">
      <w:pPr>
        <w:shd w:val="clear" w:color="auto" w:fill="FFFFFF"/>
        <w:tabs>
          <w:tab w:val="left" w:pos="709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54C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769C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своевременно рассматривать обращения по вопросам организации и содержания оздоровительной кампании.</w:t>
      </w:r>
    </w:p>
    <w:p w:rsidR="003B6117" w:rsidRDefault="003B6117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F769C8" w:rsidRPr="00F769C8" w:rsidRDefault="003B6117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</w:t>
      </w:r>
      <w:r w:rsidR="00F769C8" w:rsidRPr="00F769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Компетенция председателя и членов </w:t>
      </w:r>
      <w:r w:rsidR="004D505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</w:t>
      </w:r>
      <w:r w:rsidR="00F769C8" w:rsidRPr="00F769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омиссии.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Председатель </w:t>
      </w:r>
      <w:r w:rsidR="004D50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омиссии: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руководит подготовкой заседания </w:t>
      </w:r>
      <w:r w:rsidR="004D50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омиссии;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назначает дату и место проведения </w:t>
      </w:r>
      <w:r w:rsidR="004D50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омиссии, ведет заседание </w:t>
      </w:r>
      <w:r w:rsidR="004D50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омиссии;</w:t>
      </w:r>
    </w:p>
    <w:p w:rsidR="00F769C8" w:rsidRPr="00F769C8" w:rsidRDefault="00F769C8" w:rsidP="00816DD3">
      <w:pPr>
        <w:tabs>
          <w:tab w:val="left" w:pos="709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принимает необходимые меры к обеспечению полного и всестороннего рассмотрения вопросов, вынесенных на повестку дня;</w:t>
      </w:r>
    </w:p>
    <w:p w:rsidR="00F769C8" w:rsidRPr="00F769C8" w:rsidRDefault="00F769C8" w:rsidP="00816DD3">
      <w:pPr>
        <w:tabs>
          <w:tab w:val="left" w:pos="851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осуществляет контроль за исполнением поручений в соответствии с протоколом заседания.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 Секретарь </w:t>
      </w:r>
      <w:r w:rsidR="004D50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омиссии: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формирует для </w:t>
      </w:r>
      <w:r w:rsidR="004D50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пакет документов, подготовленных рабочей группой;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по согласованию с председателем комиссии созывает заседания </w:t>
      </w:r>
      <w:r w:rsidR="004D50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омиссии;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фиксирует результаты обсуждения и в трехдневный срок оформляет протокол заседания комиссии.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5.3. Члены </w:t>
      </w:r>
      <w:r w:rsidR="006E06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омиссии: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выступают на заседаниях </w:t>
      </w:r>
      <w:r w:rsidR="006E06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омиссии;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участвуют в обсуждении вопросов;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знакомятся с документами и материалами, представленными на комиссию;</w:t>
      </w:r>
    </w:p>
    <w:p w:rsidR="00F769C8" w:rsidRPr="00F769C8" w:rsidRDefault="00F769C8" w:rsidP="00816DD3">
      <w:pPr>
        <w:tabs>
          <w:tab w:val="left" w:pos="851"/>
        </w:tabs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участвуют в голосовании при принятии решения по вопросам, отнесенным к компетенции </w:t>
      </w:r>
      <w:r w:rsidR="006E06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омиссии;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выполняют поручения председателя </w:t>
      </w:r>
      <w:r w:rsidR="00F61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омиссии;</w:t>
      </w:r>
    </w:p>
    <w:p w:rsidR="00F769C8" w:rsidRPr="00F769C8" w:rsidRDefault="00F769C8" w:rsidP="00816DD3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- осуществляют иные полномочия в соответствии с действующим законодательством.</w:t>
      </w:r>
    </w:p>
    <w:p w:rsidR="0069604A" w:rsidRDefault="0069604A" w:rsidP="00F769C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769C8" w:rsidRPr="00F769C8" w:rsidRDefault="00F769C8" w:rsidP="00F769C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 Организация деятельности работы комиссии.</w:t>
      </w:r>
    </w:p>
    <w:p w:rsidR="00F769C8" w:rsidRPr="00F769C8" w:rsidRDefault="00F769C8" w:rsidP="00F769C8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 Заседания комиссии проводятся в соответствии с годовым планом работы комиссии, утвержденным председателем по согласованию с членами комиссии, но не реже одного раза в квартал. Для оперативного решения вопросов заседания комиссии проводятся по мере необходимости.</w:t>
      </w:r>
    </w:p>
    <w:p w:rsidR="00F769C8" w:rsidRPr="00F769C8" w:rsidRDefault="00F769C8" w:rsidP="00F769C8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6.2. Заседание </w:t>
      </w:r>
      <w:r w:rsidR="00F61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считается правомочным, если на нем присутствуют не менее 60% от общего числа членов </w:t>
      </w:r>
      <w:r w:rsidR="00F61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F769C8" w:rsidRPr="00F769C8" w:rsidRDefault="00F769C8" w:rsidP="00F769C8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6.3. Решения </w:t>
      </w:r>
      <w:r w:rsidR="00F61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принимаются путем открытого голосования большинством в три четверти голосов присутствующих на заседании членов </w:t>
      </w:r>
      <w:r w:rsidR="00F61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омиссии. Решения </w:t>
      </w:r>
      <w:r w:rsidR="00F61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</w:t>
      </w:r>
    </w:p>
    <w:p w:rsidR="00F769C8" w:rsidRPr="00F769C8" w:rsidRDefault="00F769C8" w:rsidP="00EE54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принимаются в соответствии с ее компетенцией, являются обязательными для исполнения.</w:t>
      </w:r>
    </w:p>
    <w:p w:rsidR="00F769C8" w:rsidRPr="00245156" w:rsidRDefault="00F769C8" w:rsidP="00245156">
      <w:pPr>
        <w:spacing w:after="0" w:line="240" w:lineRule="auto"/>
        <w:ind w:firstLine="5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6.4. Протокол заседания </w:t>
      </w:r>
      <w:r w:rsidR="00F61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составляется в 2-х экземплярах, подписывается секретарем </w:t>
      </w:r>
      <w:r w:rsidR="00F619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F76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 утверждается председателем или его заместителем.</w:t>
      </w:r>
    </w:p>
    <w:sectPr w:rsidR="00F769C8" w:rsidRPr="00245156" w:rsidSect="008F6A7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AFD"/>
    <w:multiLevelType w:val="hybridMultilevel"/>
    <w:tmpl w:val="46E4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3CC8"/>
    <w:multiLevelType w:val="hybridMultilevel"/>
    <w:tmpl w:val="3D067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16A0"/>
    <w:multiLevelType w:val="hybridMultilevel"/>
    <w:tmpl w:val="05D0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0B91"/>
    <w:multiLevelType w:val="hybridMultilevel"/>
    <w:tmpl w:val="7F3E0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C3EEF"/>
    <w:multiLevelType w:val="hybridMultilevel"/>
    <w:tmpl w:val="7DB4037E"/>
    <w:lvl w:ilvl="0" w:tplc="C59ECB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B51F17"/>
    <w:multiLevelType w:val="hybridMultilevel"/>
    <w:tmpl w:val="77069E96"/>
    <w:lvl w:ilvl="0" w:tplc="78AAAA0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0F564A"/>
    <w:multiLevelType w:val="hybridMultilevel"/>
    <w:tmpl w:val="815C30AC"/>
    <w:lvl w:ilvl="0" w:tplc="A47495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775322"/>
    <w:multiLevelType w:val="hybridMultilevel"/>
    <w:tmpl w:val="7DB4037E"/>
    <w:lvl w:ilvl="0" w:tplc="C59ECB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756130"/>
    <w:multiLevelType w:val="hybridMultilevel"/>
    <w:tmpl w:val="F0AA4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95E1A"/>
    <w:multiLevelType w:val="hybridMultilevel"/>
    <w:tmpl w:val="05D07D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F2431"/>
    <w:multiLevelType w:val="hybridMultilevel"/>
    <w:tmpl w:val="64186B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84"/>
    <w:rsid w:val="00003070"/>
    <w:rsid w:val="00006D55"/>
    <w:rsid w:val="00014EE2"/>
    <w:rsid w:val="000156FB"/>
    <w:rsid w:val="00032C6A"/>
    <w:rsid w:val="00035619"/>
    <w:rsid w:val="000443A9"/>
    <w:rsid w:val="00072015"/>
    <w:rsid w:val="0007242E"/>
    <w:rsid w:val="000D5447"/>
    <w:rsid w:val="000F545F"/>
    <w:rsid w:val="00101B8C"/>
    <w:rsid w:val="00103A91"/>
    <w:rsid w:val="00122001"/>
    <w:rsid w:val="0012212A"/>
    <w:rsid w:val="0012576E"/>
    <w:rsid w:val="00173792"/>
    <w:rsid w:val="001871FE"/>
    <w:rsid w:val="00187FE1"/>
    <w:rsid w:val="001907DB"/>
    <w:rsid w:val="00192173"/>
    <w:rsid w:val="001A548B"/>
    <w:rsid w:val="001B6625"/>
    <w:rsid w:val="001D7BE3"/>
    <w:rsid w:val="00206652"/>
    <w:rsid w:val="00231B02"/>
    <w:rsid w:val="00231D70"/>
    <w:rsid w:val="002367DB"/>
    <w:rsid w:val="00245156"/>
    <w:rsid w:val="00245CC1"/>
    <w:rsid w:val="002610F6"/>
    <w:rsid w:val="0028262B"/>
    <w:rsid w:val="0028343C"/>
    <w:rsid w:val="002A0F26"/>
    <w:rsid w:val="002B3DDC"/>
    <w:rsid w:val="002D0058"/>
    <w:rsid w:val="002F0ADF"/>
    <w:rsid w:val="00300441"/>
    <w:rsid w:val="003048DE"/>
    <w:rsid w:val="003209E7"/>
    <w:rsid w:val="003305A8"/>
    <w:rsid w:val="00332B26"/>
    <w:rsid w:val="003535BF"/>
    <w:rsid w:val="003802C6"/>
    <w:rsid w:val="00396BFF"/>
    <w:rsid w:val="003A706A"/>
    <w:rsid w:val="003A795E"/>
    <w:rsid w:val="003B6117"/>
    <w:rsid w:val="003C70B4"/>
    <w:rsid w:val="003D3670"/>
    <w:rsid w:val="003E502E"/>
    <w:rsid w:val="003F5531"/>
    <w:rsid w:val="003F5AD7"/>
    <w:rsid w:val="00404474"/>
    <w:rsid w:val="004228C5"/>
    <w:rsid w:val="00422DC8"/>
    <w:rsid w:val="004A1459"/>
    <w:rsid w:val="004C1393"/>
    <w:rsid w:val="004C4341"/>
    <w:rsid w:val="004D5058"/>
    <w:rsid w:val="004E2E08"/>
    <w:rsid w:val="004F50A9"/>
    <w:rsid w:val="00500E66"/>
    <w:rsid w:val="00502225"/>
    <w:rsid w:val="00513E2B"/>
    <w:rsid w:val="005577DF"/>
    <w:rsid w:val="00581DD3"/>
    <w:rsid w:val="00584807"/>
    <w:rsid w:val="005A377A"/>
    <w:rsid w:val="005A7C61"/>
    <w:rsid w:val="005C38BA"/>
    <w:rsid w:val="005E194C"/>
    <w:rsid w:val="005E4283"/>
    <w:rsid w:val="005E73FD"/>
    <w:rsid w:val="005F7433"/>
    <w:rsid w:val="00652E99"/>
    <w:rsid w:val="00667FF5"/>
    <w:rsid w:val="00671546"/>
    <w:rsid w:val="0069604A"/>
    <w:rsid w:val="006976CA"/>
    <w:rsid w:val="006A4882"/>
    <w:rsid w:val="006E06E2"/>
    <w:rsid w:val="006E6902"/>
    <w:rsid w:val="006F1484"/>
    <w:rsid w:val="007030F4"/>
    <w:rsid w:val="0074501E"/>
    <w:rsid w:val="00751E2D"/>
    <w:rsid w:val="00767ED5"/>
    <w:rsid w:val="007828CC"/>
    <w:rsid w:val="00784F88"/>
    <w:rsid w:val="007C3553"/>
    <w:rsid w:val="007E3AD0"/>
    <w:rsid w:val="0081009E"/>
    <w:rsid w:val="00811618"/>
    <w:rsid w:val="00811694"/>
    <w:rsid w:val="00816DD3"/>
    <w:rsid w:val="008461BB"/>
    <w:rsid w:val="008A31AF"/>
    <w:rsid w:val="008C572B"/>
    <w:rsid w:val="008C7347"/>
    <w:rsid w:val="008F6A74"/>
    <w:rsid w:val="00900C93"/>
    <w:rsid w:val="0093785F"/>
    <w:rsid w:val="00955699"/>
    <w:rsid w:val="009B26FF"/>
    <w:rsid w:val="009D6978"/>
    <w:rsid w:val="009E7EE1"/>
    <w:rsid w:val="009F2BEB"/>
    <w:rsid w:val="00A24139"/>
    <w:rsid w:val="00A26550"/>
    <w:rsid w:val="00A3333B"/>
    <w:rsid w:val="00A35717"/>
    <w:rsid w:val="00A619F3"/>
    <w:rsid w:val="00A63CD5"/>
    <w:rsid w:val="00A67E1D"/>
    <w:rsid w:val="00A721AD"/>
    <w:rsid w:val="00A83D88"/>
    <w:rsid w:val="00A95D97"/>
    <w:rsid w:val="00AA7EB3"/>
    <w:rsid w:val="00AC5783"/>
    <w:rsid w:val="00AC725E"/>
    <w:rsid w:val="00AF1454"/>
    <w:rsid w:val="00AF4046"/>
    <w:rsid w:val="00AF753D"/>
    <w:rsid w:val="00B25092"/>
    <w:rsid w:val="00B34DBC"/>
    <w:rsid w:val="00B36841"/>
    <w:rsid w:val="00B4352E"/>
    <w:rsid w:val="00B43DEC"/>
    <w:rsid w:val="00B53181"/>
    <w:rsid w:val="00B60EE7"/>
    <w:rsid w:val="00B86E1B"/>
    <w:rsid w:val="00B90691"/>
    <w:rsid w:val="00B9139B"/>
    <w:rsid w:val="00B95815"/>
    <w:rsid w:val="00B95DE7"/>
    <w:rsid w:val="00BA58C1"/>
    <w:rsid w:val="00BC5008"/>
    <w:rsid w:val="00BD0CAB"/>
    <w:rsid w:val="00C001D2"/>
    <w:rsid w:val="00C00874"/>
    <w:rsid w:val="00C140D6"/>
    <w:rsid w:val="00C1428B"/>
    <w:rsid w:val="00C31DCD"/>
    <w:rsid w:val="00C43B8C"/>
    <w:rsid w:val="00C55F3F"/>
    <w:rsid w:val="00CB57DB"/>
    <w:rsid w:val="00CB67E5"/>
    <w:rsid w:val="00CF67FB"/>
    <w:rsid w:val="00D01777"/>
    <w:rsid w:val="00D43F21"/>
    <w:rsid w:val="00D547D7"/>
    <w:rsid w:val="00D74222"/>
    <w:rsid w:val="00DA4861"/>
    <w:rsid w:val="00DC5E41"/>
    <w:rsid w:val="00DF0B79"/>
    <w:rsid w:val="00E07516"/>
    <w:rsid w:val="00E33872"/>
    <w:rsid w:val="00E514E4"/>
    <w:rsid w:val="00E558CA"/>
    <w:rsid w:val="00E61B38"/>
    <w:rsid w:val="00E96447"/>
    <w:rsid w:val="00EB6349"/>
    <w:rsid w:val="00ED0376"/>
    <w:rsid w:val="00EE1342"/>
    <w:rsid w:val="00EE2470"/>
    <w:rsid w:val="00EE54C8"/>
    <w:rsid w:val="00EE67AE"/>
    <w:rsid w:val="00EE79FA"/>
    <w:rsid w:val="00EF7B3B"/>
    <w:rsid w:val="00F05E63"/>
    <w:rsid w:val="00F5640B"/>
    <w:rsid w:val="00F57D87"/>
    <w:rsid w:val="00F6191B"/>
    <w:rsid w:val="00F769C8"/>
    <w:rsid w:val="00F924AB"/>
    <w:rsid w:val="00F945F1"/>
    <w:rsid w:val="00F9540D"/>
    <w:rsid w:val="00FA282F"/>
    <w:rsid w:val="00FA3AAB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906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1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6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0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F924A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50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">
    <w:name w:val="Сетка таблицы21"/>
    <w:basedOn w:val="a1"/>
    <w:uiPriority w:val="59"/>
    <w:rsid w:val="00014E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006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9069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0691"/>
  </w:style>
  <w:style w:type="character" w:customStyle="1" w:styleId="a6">
    <w:name w:val="Цветовое выделение"/>
    <w:uiPriority w:val="99"/>
    <w:rsid w:val="00B90691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B90691"/>
    <w:rPr>
      <w:b w:val="0"/>
      <w:bCs w:val="0"/>
      <w:color w:val="106BBE"/>
    </w:rPr>
  </w:style>
  <w:style w:type="paragraph" w:customStyle="1" w:styleId="a8">
    <w:name w:val="Текст (справка)"/>
    <w:basedOn w:val="a"/>
    <w:next w:val="a"/>
    <w:uiPriority w:val="99"/>
    <w:rsid w:val="00B9069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Комментарий"/>
    <w:basedOn w:val="a8"/>
    <w:next w:val="a"/>
    <w:uiPriority w:val="99"/>
    <w:rsid w:val="00B90691"/>
    <w:pPr>
      <w:spacing w:before="75"/>
      <w:ind w:right="0"/>
      <w:jc w:val="both"/>
    </w:pPr>
    <w:rPr>
      <w:color w:val="353842"/>
    </w:rPr>
  </w:style>
  <w:style w:type="paragraph" w:customStyle="1" w:styleId="aa">
    <w:name w:val="Нормальный (таблица)"/>
    <w:basedOn w:val="a"/>
    <w:next w:val="a"/>
    <w:uiPriority w:val="99"/>
    <w:rsid w:val="00B90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B906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90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B90691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B9069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9069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B9069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B9069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4">
    <w:name w:val="Сетка таблицы4"/>
    <w:basedOn w:val="a1"/>
    <w:next w:val="a4"/>
    <w:uiPriority w:val="59"/>
    <w:rsid w:val="00B368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D017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C43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3A7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rsid w:val="00C31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D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7B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906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1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6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0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F924A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50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">
    <w:name w:val="Сетка таблицы21"/>
    <w:basedOn w:val="a1"/>
    <w:uiPriority w:val="59"/>
    <w:rsid w:val="00014E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006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9069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0691"/>
  </w:style>
  <w:style w:type="character" w:customStyle="1" w:styleId="a6">
    <w:name w:val="Цветовое выделение"/>
    <w:uiPriority w:val="99"/>
    <w:rsid w:val="00B90691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B90691"/>
    <w:rPr>
      <w:b w:val="0"/>
      <w:bCs w:val="0"/>
      <w:color w:val="106BBE"/>
    </w:rPr>
  </w:style>
  <w:style w:type="paragraph" w:customStyle="1" w:styleId="a8">
    <w:name w:val="Текст (справка)"/>
    <w:basedOn w:val="a"/>
    <w:next w:val="a"/>
    <w:uiPriority w:val="99"/>
    <w:rsid w:val="00B9069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Комментарий"/>
    <w:basedOn w:val="a8"/>
    <w:next w:val="a"/>
    <w:uiPriority w:val="99"/>
    <w:rsid w:val="00B90691"/>
    <w:pPr>
      <w:spacing w:before="75"/>
      <w:ind w:right="0"/>
      <w:jc w:val="both"/>
    </w:pPr>
    <w:rPr>
      <w:color w:val="353842"/>
    </w:rPr>
  </w:style>
  <w:style w:type="paragraph" w:customStyle="1" w:styleId="aa">
    <w:name w:val="Нормальный (таблица)"/>
    <w:basedOn w:val="a"/>
    <w:next w:val="a"/>
    <w:uiPriority w:val="99"/>
    <w:rsid w:val="00B90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B906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90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B90691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B9069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9069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B9069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B9069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4">
    <w:name w:val="Сетка таблицы4"/>
    <w:basedOn w:val="a1"/>
    <w:next w:val="a4"/>
    <w:uiPriority w:val="59"/>
    <w:rsid w:val="00B368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D017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C43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3A7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rsid w:val="00C31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D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7B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DD40-2B51-4CA1-A4F6-4ADD3C36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KAN-RUO</dc:creator>
  <cp:lastModifiedBy>Ирина Ю.Машкина</cp:lastModifiedBy>
  <cp:revision>128</cp:revision>
  <cp:lastPrinted>2023-03-17T05:33:00Z</cp:lastPrinted>
  <dcterms:created xsi:type="dcterms:W3CDTF">2023-02-28T12:20:00Z</dcterms:created>
  <dcterms:modified xsi:type="dcterms:W3CDTF">2023-04-18T10:03:00Z</dcterms:modified>
</cp:coreProperties>
</file>