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35" w:rsidRPr="008C7AA2" w:rsidRDefault="00A36435" w:rsidP="00A36435"/>
    <w:tbl>
      <w:tblPr>
        <w:tblW w:w="0" w:type="auto"/>
        <w:tblInd w:w="-318" w:type="dxa"/>
        <w:tblLook w:val="0000" w:firstRow="0" w:lastRow="0" w:firstColumn="0" w:lastColumn="0" w:noHBand="0" w:noVBand="0"/>
      </w:tblPr>
      <w:tblGrid>
        <w:gridCol w:w="4195"/>
        <w:gridCol w:w="1360"/>
        <w:gridCol w:w="4202"/>
      </w:tblGrid>
      <w:tr w:rsidR="00877F0F" w:rsidRPr="008C7AA2" w:rsidTr="00877F0F">
        <w:trPr>
          <w:cantSplit/>
          <w:trHeight w:val="1975"/>
        </w:trPr>
        <w:tc>
          <w:tcPr>
            <w:tcW w:w="4195" w:type="dxa"/>
          </w:tcPr>
          <w:p w:rsidR="00877F0F" w:rsidRPr="008C7AA2" w:rsidRDefault="00877F0F" w:rsidP="00DA64DD">
            <w:pPr>
              <w:spacing w:after="0" w:line="240" w:lineRule="auto"/>
              <w:jc w:val="center"/>
              <w:rPr>
                <w:rFonts w:ascii="Times New Roman" w:hAnsi="Times New Roman" w:cs="Times New Roman"/>
                <w:b/>
                <w:bCs/>
                <w:noProof/>
                <w:sz w:val="24"/>
                <w:szCs w:val="24"/>
              </w:rPr>
            </w:pP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ЧĂВАШ РЕСПУБЛИКИН</w:t>
            </w: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 xml:space="preserve">КАНАШ </w:t>
            </w: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МУНИЦИПАЛЛĂ ОКРУГĚН</w:t>
            </w: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АДМИНИСТРАЦИЙĚ</w:t>
            </w:r>
          </w:p>
          <w:p w:rsidR="00877F0F" w:rsidRPr="008C7AA2" w:rsidRDefault="00877F0F" w:rsidP="00DA64DD">
            <w:pPr>
              <w:spacing w:after="0" w:line="240" w:lineRule="auto"/>
              <w:rPr>
                <w:rFonts w:ascii="Times New Roman" w:hAnsi="Times New Roman" w:cs="Times New Roman"/>
                <w:sz w:val="24"/>
                <w:szCs w:val="24"/>
              </w:rPr>
            </w:pPr>
          </w:p>
          <w:p w:rsidR="00877F0F" w:rsidRPr="008C7AA2" w:rsidRDefault="00877F0F" w:rsidP="00DA64DD">
            <w:pPr>
              <w:pStyle w:val="ae"/>
              <w:tabs>
                <w:tab w:val="left" w:pos="4285"/>
              </w:tabs>
              <w:jc w:val="center"/>
              <w:rPr>
                <w:rStyle w:val="af"/>
                <w:rFonts w:ascii="Times New Roman" w:eastAsiaTheme="majorEastAsia" w:hAnsi="Times New Roman" w:cs="Times New Roman"/>
                <w:noProof/>
                <w:color w:val="auto"/>
                <w:sz w:val="24"/>
                <w:szCs w:val="24"/>
              </w:rPr>
            </w:pPr>
            <w:r w:rsidRPr="008C7AA2">
              <w:rPr>
                <w:rStyle w:val="af"/>
                <w:rFonts w:ascii="Times New Roman" w:eastAsiaTheme="majorEastAsia" w:hAnsi="Times New Roman" w:cs="Times New Roman"/>
                <w:noProof/>
                <w:color w:val="auto"/>
                <w:sz w:val="24"/>
                <w:szCs w:val="24"/>
              </w:rPr>
              <w:t>ЙЫШĂНУ</w:t>
            </w:r>
          </w:p>
          <w:p w:rsidR="00877F0F" w:rsidRPr="008C7AA2" w:rsidRDefault="00877F0F" w:rsidP="00DA64DD">
            <w:pPr>
              <w:spacing w:after="0" w:line="240" w:lineRule="auto"/>
              <w:rPr>
                <w:rFonts w:ascii="Times New Roman" w:hAnsi="Times New Roman" w:cs="Times New Roman"/>
                <w:sz w:val="24"/>
                <w:szCs w:val="24"/>
              </w:rPr>
            </w:pPr>
          </w:p>
          <w:p w:rsidR="00877F0F" w:rsidRPr="008C7AA2" w:rsidRDefault="00363889" w:rsidP="00DA64DD">
            <w:pPr>
              <w:pStyle w:val="ae"/>
              <w:jc w:val="center"/>
              <w:rPr>
                <w:rFonts w:ascii="Times New Roman" w:hAnsi="Times New Roman" w:cs="Times New Roman"/>
                <w:noProof/>
                <w:sz w:val="24"/>
                <w:szCs w:val="24"/>
              </w:rPr>
            </w:pPr>
            <w:r w:rsidRPr="00363889">
              <w:rPr>
                <w:rFonts w:ascii="Times New Roman" w:hAnsi="Times New Roman" w:cs="Times New Roman"/>
                <w:noProof/>
                <w:sz w:val="24"/>
                <w:szCs w:val="24"/>
                <w:u w:val="single"/>
              </w:rPr>
              <w:t>11.05.</w:t>
            </w:r>
            <w:r w:rsidR="00877F0F" w:rsidRPr="008C7AA2">
              <w:rPr>
                <w:rFonts w:ascii="Times New Roman" w:hAnsi="Times New Roman" w:cs="Times New Roman"/>
                <w:noProof/>
                <w:sz w:val="24"/>
                <w:szCs w:val="24"/>
              </w:rPr>
              <w:t>20</w:t>
            </w:r>
            <w:r w:rsidR="00A07C1C" w:rsidRPr="008C7AA2">
              <w:rPr>
                <w:rFonts w:ascii="Times New Roman" w:hAnsi="Times New Roman" w:cs="Times New Roman"/>
                <w:noProof/>
                <w:sz w:val="24"/>
                <w:szCs w:val="24"/>
              </w:rPr>
              <w:t>23</w:t>
            </w:r>
            <w:r w:rsidR="00877F0F" w:rsidRPr="008C7AA2">
              <w:rPr>
                <w:rFonts w:ascii="Times New Roman" w:hAnsi="Times New Roman" w:cs="Times New Roman"/>
                <w:noProof/>
                <w:sz w:val="24"/>
                <w:szCs w:val="24"/>
              </w:rPr>
              <w:t xml:space="preserve">  </w:t>
            </w:r>
            <w:r w:rsidRPr="00363889">
              <w:rPr>
                <w:rFonts w:ascii="Times New Roman" w:hAnsi="Times New Roman" w:cs="Times New Roman"/>
                <w:noProof/>
                <w:sz w:val="24"/>
                <w:szCs w:val="24"/>
                <w:u w:val="single"/>
              </w:rPr>
              <w:t>460</w:t>
            </w:r>
            <w:r w:rsidR="00DA64DD" w:rsidRPr="008C7AA2">
              <w:rPr>
                <w:rFonts w:ascii="Times New Roman" w:hAnsi="Times New Roman" w:cs="Times New Roman"/>
                <w:noProof/>
                <w:sz w:val="24"/>
                <w:szCs w:val="24"/>
              </w:rPr>
              <w:t xml:space="preserve"> </w:t>
            </w:r>
            <w:r w:rsidR="00877F0F" w:rsidRPr="008C7AA2">
              <w:rPr>
                <w:rFonts w:ascii="Times New Roman" w:hAnsi="Times New Roman" w:cs="Times New Roman"/>
                <w:noProof/>
                <w:sz w:val="24"/>
                <w:szCs w:val="24"/>
              </w:rPr>
              <w:t xml:space="preserve">№ </w:t>
            </w:r>
          </w:p>
          <w:p w:rsidR="00877F0F" w:rsidRPr="008C7AA2" w:rsidRDefault="00877F0F" w:rsidP="00DA64DD">
            <w:pPr>
              <w:spacing w:after="0" w:line="240" w:lineRule="auto"/>
              <w:jc w:val="center"/>
              <w:rPr>
                <w:rFonts w:ascii="Times New Roman" w:hAnsi="Times New Roman" w:cs="Times New Roman"/>
                <w:noProof/>
                <w:sz w:val="24"/>
                <w:szCs w:val="24"/>
              </w:rPr>
            </w:pPr>
            <w:r w:rsidRPr="008C7AA2">
              <w:rPr>
                <w:rFonts w:ascii="Times New Roman" w:hAnsi="Times New Roman" w:cs="Times New Roman"/>
                <w:noProof/>
                <w:sz w:val="24"/>
                <w:szCs w:val="24"/>
              </w:rPr>
              <w:t>Канаш хули</w:t>
            </w:r>
          </w:p>
        </w:tc>
        <w:tc>
          <w:tcPr>
            <w:tcW w:w="1360" w:type="dxa"/>
          </w:tcPr>
          <w:p w:rsidR="00877F0F" w:rsidRPr="008C7AA2" w:rsidRDefault="00877F0F" w:rsidP="00DA64DD">
            <w:pPr>
              <w:spacing w:after="0" w:line="240" w:lineRule="auto"/>
              <w:jc w:val="center"/>
              <w:rPr>
                <w:rFonts w:ascii="Times New Roman" w:hAnsi="Times New Roman" w:cs="Times New Roman"/>
                <w:sz w:val="24"/>
                <w:szCs w:val="24"/>
              </w:rPr>
            </w:pPr>
            <w:r w:rsidRPr="008C7AA2">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CD917BC" wp14:editId="4F705AFE">
                  <wp:simplePos x="0" y="0"/>
                  <wp:positionH relativeFrom="margin">
                    <wp:posOffset>-17145</wp:posOffset>
                  </wp:positionH>
                  <wp:positionV relativeFrom="margin">
                    <wp:posOffset>635</wp:posOffset>
                  </wp:positionV>
                  <wp:extent cx="723265" cy="723265"/>
                  <wp:effectExtent l="0" t="0" r="0" b="635"/>
                  <wp:wrapSquare wrapText="bothSides"/>
                  <wp:docPr id="3" name="Рисунок 3"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877F0F" w:rsidRPr="008C7AA2" w:rsidRDefault="00877F0F" w:rsidP="00DA64DD">
            <w:pPr>
              <w:pStyle w:val="ae"/>
              <w:rPr>
                <w:rFonts w:ascii="Times New Roman" w:hAnsi="Times New Roman" w:cs="Times New Roman"/>
                <w:b/>
                <w:bCs/>
                <w:noProof/>
                <w:sz w:val="24"/>
                <w:szCs w:val="24"/>
              </w:rPr>
            </w:pPr>
          </w:p>
          <w:p w:rsidR="00877F0F" w:rsidRPr="008C7AA2" w:rsidRDefault="00877F0F" w:rsidP="00DA64DD">
            <w:pPr>
              <w:pStyle w:val="ae"/>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АДМИНИСТРАЦИЯ</w:t>
            </w:r>
          </w:p>
          <w:p w:rsidR="00877F0F" w:rsidRPr="008C7AA2" w:rsidRDefault="00877F0F" w:rsidP="00DA64DD">
            <w:pPr>
              <w:pStyle w:val="ae"/>
              <w:jc w:val="center"/>
              <w:rPr>
                <w:rFonts w:ascii="Times New Roman" w:hAnsi="Times New Roman" w:cs="Times New Roman"/>
                <w:noProof/>
                <w:sz w:val="24"/>
                <w:szCs w:val="24"/>
              </w:rPr>
            </w:pPr>
            <w:r w:rsidRPr="008C7AA2">
              <w:rPr>
                <w:rFonts w:ascii="Times New Roman" w:hAnsi="Times New Roman" w:cs="Times New Roman"/>
                <w:b/>
                <w:bCs/>
                <w:noProof/>
                <w:sz w:val="24"/>
                <w:szCs w:val="24"/>
              </w:rPr>
              <w:t>КАНАШСКОГО МУНИЦИПАЛЬНОГО ОКРУГА</w:t>
            </w:r>
          </w:p>
          <w:p w:rsidR="00877F0F" w:rsidRPr="008C7AA2" w:rsidRDefault="00877F0F" w:rsidP="00DA64DD">
            <w:pPr>
              <w:spacing w:after="0" w:line="240" w:lineRule="auto"/>
              <w:jc w:val="center"/>
              <w:rPr>
                <w:rFonts w:ascii="Times New Roman" w:hAnsi="Times New Roman" w:cs="Times New Roman"/>
                <w:sz w:val="24"/>
                <w:szCs w:val="24"/>
              </w:rPr>
            </w:pPr>
            <w:r w:rsidRPr="008C7AA2">
              <w:rPr>
                <w:rFonts w:ascii="Times New Roman" w:hAnsi="Times New Roman" w:cs="Times New Roman"/>
                <w:b/>
                <w:bCs/>
                <w:noProof/>
                <w:sz w:val="24"/>
                <w:szCs w:val="24"/>
              </w:rPr>
              <w:t>ЧУВАШСКОЙ РЕСПУБЛИКИ</w:t>
            </w:r>
          </w:p>
          <w:p w:rsidR="00877F0F" w:rsidRPr="008C7AA2" w:rsidRDefault="00877F0F" w:rsidP="00DA64DD">
            <w:pPr>
              <w:spacing w:after="0" w:line="240" w:lineRule="auto"/>
              <w:rPr>
                <w:rFonts w:ascii="Times New Roman" w:hAnsi="Times New Roman" w:cs="Times New Roman"/>
                <w:sz w:val="24"/>
                <w:szCs w:val="24"/>
              </w:rPr>
            </w:pPr>
          </w:p>
          <w:p w:rsidR="00877F0F" w:rsidRPr="008C7AA2" w:rsidRDefault="00877F0F" w:rsidP="00DA64DD">
            <w:pPr>
              <w:pStyle w:val="ae"/>
              <w:jc w:val="center"/>
              <w:rPr>
                <w:rStyle w:val="af"/>
                <w:rFonts w:ascii="Times New Roman" w:eastAsiaTheme="majorEastAsia" w:hAnsi="Times New Roman" w:cs="Times New Roman"/>
                <w:noProof/>
                <w:color w:val="auto"/>
                <w:sz w:val="24"/>
                <w:szCs w:val="24"/>
              </w:rPr>
            </w:pPr>
            <w:r w:rsidRPr="008C7AA2">
              <w:rPr>
                <w:rStyle w:val="af"/>
                <w:rFonts w:ascii="Times New Roman" w:eastAsiaTheme="majorEastAsia" w:hAnsi="Times New Roman" w:cs="Times New Roman"/>
                <w:noProof/>
                <w:color w:val="auto"/>
                <w:sz w:val="24"/>
                <w:szCs w:val="24"/>
              </w:rPr>
              <w:t>ПОСТАНОВЛЕНИЕ</w:t>
            </w:r>
          </w:p>
          <w:p w:rsidR="00DA64DD" w:rsidRPr="008C7AA2" w:rsidRDefault="00DA64DD" w:rsidP="00DA64DD">
            <w:pPr>
              <w:pStyle w:val="ae"/>
              <w:jc w:val="center"/>
              <w:rPr>
                <w:rFonts w:ascii="Times New Roman" w:hAnsi="Times New Roman" w:cs="Times New Roman"/>
                <w:noProof/>
                <w:sz w:val="24"/>
                <w:szCs w:val="24"/>
              </w:rPr>
            </w:pPr>
          </w:p>
          <w:p w:rsidR="00877F0F" w:rsidRPr="008C7AA2" w:rsidRDefault="00363889" w:rsidP="00DA64DD">
            <w:pPr>
              <w:pStyle w:val="ae"/>
              <w:jc w:val="center"/>
              <w:rPr>
                <w:rFonts w:ascii="Times New Roman" w:hAnsi="Times New Roman" w:cs="Times New Roman"/>
                <w:noProof/>
                <w:sz w:val="24"/>
                <w:szCs w:val="24"/>
              </w:rPr>
            </w:pPr>
            <w:r w:rsidRPr="00363889">
              <w:rPr>
                <w:rFonts w:ascii="Times New Roman" w:hAnsi="Times New Roman" w:cs="Times New Roman"/>
                <w:noProof/>
                <w:sz w:val="24"/>
                <w:szCs w:val="24"/>
                <w:u w:val="single"/>
              </w:rPr>
              <w:t>11.05.</w:t>
            </w:r>
            <w:r w:rsidR="00877F0F" w:rsidRPr="008C7AA2">
              <w:rPr>
                <w:rFonts w:ascii="Times New Roman" w:hAnsi="Times New Roman" w:cs="Times New Roman"/>
                <w:noProof/>
                <w:sz w:val="24"/>
                <w:szCs w:val="24"/>
              </w:rPr>
              <w:t>20</w:t>
            </w:r>
            <w:r w:rsidR="00A07C1C" w:rsidRPr="008C7AA2">
              <w:rPr>
                <w:rFonts w:ascii="Times New Roman" w:hAnsi="Times New Roman" w:cs="Times New Roman"/>
                <w:noProof/>
                <w:sz w:val="24"/>
                <w:szCs w:val="24"/>
              </w:rPr>
              <w:t>23</w:t>
            </w:r>
            <w:r w:rsidR="00960E93" w:rsidRPr="008C7AA2">
              <w:rPr>
                <w:rFonts w:ascii="Times New Roman" w:hAnsi="Times New Roman" w:cs="Times New Roman"/>
                <w:noProof/>
                <w:sz w:val="24"/>
                <w:szCs w:val="24"/>
              </w:rPr>
              <w:t xml:space="preserve">  </w:t>
            </w:r>
            <w:r w:rsidR="00877F0F" w:rsidRPr="008C7AA2">
              <w:rPr>
                <w:rFonts w:ascii="Times New Roman" w:hAnsi="Times New Roman" w:cs="Times New Roman"/>
                <w:noProof/>
                <w:sz w:val="24"/>
                <w:szCs w:val="24"/>
              </w:rPr>
              <w:t>№</w:t>
            </w:r>
            <w:r w:rsidR="00DA64DD" w:rsidRPr="008C7AA2">
              <w:rPr>
                <w:rFonts w:ascii="Times New Roman" w:hAnsi="Times New Roman" w:cs="Times New Roman"/>
                <w:noProof/>
                <w:sz w:val="24"/>
                <w:szCs w:val="24"/>
              </w:rPr>
              <w:t xml:space="preserve"> </w:t>
            </w:r>
            <w:r w:rsidRPr="00363889">
              <w:rPr>
                <w:rFonts w:ascii="Times New Roman" w:hAnsi="Times New Roman" w:cs="Times New Roman"/>
                <w:noProof/>
                <w:sz w:val="24"/>
                <w:szCs w:val="24"/>
                <w:u w:val="single"/>
              </w:rPr>
              <w:t>460</w:t>
            </w:r>
          </w:p>
          <w:p w:rsidR="00877F0F" w:rsidRPr="008C7AA2" w:rsidRDefault="00877F0F" w:rsidP="00DA64DD">
            <w:pPr>
              <w:spacing w:after="0" w:line="240" w:lineRule="auto"/>
              <w:jc w:val="center"/>
              <w:rPr>
                <w:rFonts w:ascii="Times New Roman" w:hAnsi="Times New Roman" w:cs="Times New Roman"/>
                <w:noProof/>
                <w:sz w:val="24"/>
                <w:szCs w:val="24"/>
              </w:rPr>
            </w:pPr>
            <w:r w:rsidRPr="008C7AA2">
              <w:rPr>
                <w:rFonts w:ascii="Times New Roman" w:hAnsi="Times New Roman" w:cs="Times New Roman"/>
                <w:noProof/>
                <w:sz w:val="24"/>
                <w:szCs w:val="24"/>
              </w:rPr>
              <w:t>город Канаш</w:t>
            </w:r>
          </w:p>
        </w:tc>
      </w:tr>
    </w:tbl>
    <w:p w:rsidR="00877F0F" w:rsidRPr="008C7AA2" w:rsidRDefault="00877F0F" w:rsidP="00DA64DD">
      <w:pPr>
        <w:pStyle w:val="ae"/>
        <w:rPr>
          <w:rFonts w:ascii="Times New Roman" w:hAnsi="Times New Roman" w:cs="Times New Roman"/>
          <w:sz w:val="24"/>
          <w:szCs w:val="24"/>
        </w:rPr>
      </w:pPr>
    </w:p>
    <w:p w:rsidR="00DA64DD" w:rsidRPr="008C7AA2" w:rsidRDefault="00DA64DD" w:rsidP="00DA64DD">
      <w:pPr>
        <w:ind w:right="4677"/>
        <w:jc w:val="both"/>
        <w:rPr>
          <w:rFonts w:eastAsia="Calibri"/>
          <w:shd w:val="clear" w:color="auto" w:fill="FFFFFF"/>
        </w:rPr>
      </w:pPr>
      <w:r w:rsidRPr="008C7AA2">
        <w:rPr>
          <w:rFonts w:ascii="Times New Roman" w:hAnsi="Times New Roman" w:cs="Times New Roman"/>
          <w:b/>
          <w:sz w:val="24"/>
          <w:szCs w:val="24"/>
        </w:rPr>
        <w:t>Об утверждении муниципальной программы «</w:t>
      </w:r>
      <w:r w:rsidR="00DC5A01" w:rsidRPr="008C7AA2">
        <w:rPr>
          <w:rFonts w:ascii="Times New Roman" w:hAnsi="Times New Roman" w:cs="Times New Roman"/>
          <w:b/>
          <w:sz w:val="24"/>
          <w:szCs w:val="24"/>
        </w:rPr>
        <w:t>Комплексное развитие сельских территорий Канашского муниципального округа Чувашской Республики</w:t>
      </w:r>
      <w:r w:rsidRPr="008C7AA2">
        <w:rPr>
          <w:rFonts w:ascii="Times New Roman" w:hAnsi="Times New Roman" w:cs="Times New Roman"/>
          <w:b/>
          <w:sz w:val="24"/>
          <w:szCs w:val="24"/>
        </w:rPr>
        <w:t>»</w:t>
      </w:r>
    </w:p>
    <w:p w:rsidR="00DA64DD" w:rsidRPr="008C7AA2" w:rsidRDefault="00DA64DD" w:rsidP="00DA64DD">
      <w:pPr>
        <w:pStyle w:val="ac"/>
        <w:tabs>
          <w:tab w:val="left" w:pos="567"/>
        </w:tabs>
        <w:ind w:firstLine="567"/>
        <w:rPr>
          <w:shd w:val="clear" w:color="auto" w:fill="FFFFFF"/>
        </w:rPr>
      </w:pPr>
    </w:p>
    <w:p w:rsidR="00DA64DD" w:rsidRPr="008C7AA2" w:rsidRDefault="00B07EA4" w:rsidP="00322099">
      <w:pPr>
        <w:pStyle w:val="ac"/>
        <w:tabs>
          <w:tab w:val="left" w:pos="567"/>
        </w:tabs>
        <w:ind w:firstLine="567"/>
        <w:rPr>
          <w:b/>
          <w:bCs/>
        </w:rPr>
      </w:pPr>
      <w:r w:rsidRPr="008C7AA2">
        <w:rPr>
          <w:szCs w:val="22"/>
        </w:rPr>
        <w:t xml:space="preserve">В </w:t>
      </w:r>
      <w:proofErr w:type="gramStart"/>
      <w:r w:rsidRPr="008C7AA2">
        <w:rPr>
          <w:szCs w:val="22"/>
        </w:rPr>
        <w:t>соответствии</w:t>
      </w:r>
      <w:proofErr w:type="gramEnd"/>
      <w:r w:rsidRPr="008C7AA2">
        <w:rPr>
          <w:szCs w:val="22"/>
        </w:rPr>
        <w:t xml:space="preserve"> с Федеральным законом от 06.10.2003 № 131-ФЗ «Об общих принципах организации местного самоуправления в Российской Федерации», постановлением Кабинета Министров Чувашской Республики от 26.12.2019 № 606 «О государственной программе Чувашской Республики «Комплексное развитие сельских территорий Чувашской Республики»,</w:t>
      </w:r>
      <w:r w:rsidR="00DA64DD" w:rsidRPr="008C7AA2">
        <w:rPr>
          <w:b/>
        </w:rPr>
        <w:t xml:space="preserve"> </w:t>
      </w:r>
      <w:r w:rsidR="00DA64DD" w:rsidRPr="008C7AA2">
        <w:rPr>
          <w:b/>
          <w:bCs/>
        </w:rPr>
        <w:t>Администрация Канашского муниципального округа Чувашской Республики постановляет:</w:t>
      </w:r>
    </w:p>
    <w:p w:rsidR="00DA64DD" w:rsidRPr="008C7AA2" w:rsidRDefault="00DA64DD" w:rsidP="00322099">
      <w:pPr>
        <w:pStyle w:val="ac"/>
        <w:tabs>
          <w:tab w:val="left" w:pos="567"/>
        </w:tabs>
        <w:ind w:firstLine="567"/>
        <w:rPr>
          <w:b/>
          <w:bCs/>
        </w:rPr>
      </w:pPr>
    </w:p>
    <w:p w:rsidR="00DA64DD" w:rsidRPr="008C7AA2" w:rsidRDefault="00B07EA4" w:rsidP="00322099">
      <w:pPr>
        <w:tabs>
          <w:tab w:val="left" w:pos="567"/>
        </w:tabs>
        <w:spacing w:after="0" w:line="240" w:lineRule="auto"/>
        <w:ind w:firstLine="567"/>
        <w:jc w:val="both"/>
        <w:rPr>
          <w:rFonts w:ascii="Times New Roman" w:hAnsi="Times New Roman" w:cs="Times New Roman"/>
          <w:sz w:val="24"/>
          <w:szCs w:val="24"/>
        </w:rPr>
      </w:pPr>
      <w:r w:rsidRPr="008C7AA2">
        <w:rPr>
          <w:rFonts w:ascii="Times New Roman" w:hAnsi="Times New Roman" w:cs="Times New Roman"/>
          <w:sz w:val="24"/>
          <w:szCs w:val="24"/>
        </w:rPr>
        <w:t xml:space="preserve">1. </w:t>
      </w:r>
      <w:r w:rsidR="00DA64DD" w:rsidRPr="008C7AA2">
        <w:rPr>
          <w:rFonts w:ascii="Times New Roman" w:hAnsi="Times New Roman" w:cs="Times New Roman"/>
          <w:sz w:val="24"/>
          <w:szCs w:val="24"/>
        </w:rPr>
        <w:t>Утвердить прилагаемую муниципальную программу</w:t>
      </w:r>
      <w:r w:rsidR="00DA64DD" w:rsidRPr="008C7AA2">
        <w:rPr>
          <w:b/>
          <w:bCs/>
          <w:sz w:val="24"/>
          <w:szCs w:val="24"/>
        </w:rPr>
        <w:t xml:space="preserve"> </w:t>
      </w:r>
      <w:r w:rsidRPr="008C7AA2">
        <w:rPr>
          <w:rFonts w:ascii="Times New Roman" w:hAnsi="Times New Roman" w:cs="Times New Roman"/>
          <w:sz w:val="24"/>
          <w:szCs w:val="24"/>
        </w:rPr>
        <w:t>«Комплексное развитие сельских территорий Канашского муниципального округа Чувашской</w:t>
      </w:r>
      <w:r w:rsidRPr="008C7AA2">
        <w:rPr>
          <w:rFonts w:ascii="Times New Roman" w:hAnsi="Times New Roman" w:cs="Times New Roman"/>
          <w:b/>
          <w:sz w:val="24"/>
          <w:szCs w:val="24"/>
        </w:rPr>
        <w:t xml:space="preserve"> </w:t>
      </w:r>
      <w:r w:rsidRPr="008C7AA2">
        <w:rPr>
          <w:rFonts w:ascii="Times New Roman" w:hAnsi="Times New Roman" w:cs="Times New Roman"/>
          <w:sz w:val="24"/>
          <w:szCs w:val="24"/>
        </w:rPr>
        <w:t>Республики»</w:t>
      </w:r>
      <w:r w:rsidR="00DA64DD" w:rsidRPr="008C7AA2">
        <w:rPr>
          <w:rFonts w:ascii="Times New Roman" w:hAnsi="Times New Roman" w:cs="Times New Roman"/>
          <w:sz w:val="24"/>
          <w:szCs w:val="24"/>
        </w:rPr>
        <w:t>.</w:t>
      </w:r>
    </w:p>
    <w:p w:rsidR="00DA64DD" w:rsidRPr="008C7AA2" w:rsidRDefault="00DA64DD" w:rsidP="00322099">
      <w:pPr>
        <w:tabs>
          <w:tab w:val="left" w:pos="567"/>
        </w:tabs>
        <w:spacing w:after="0" w:line="240" w:lineRule="auto"/>
        <w:ind w:firstLine="567"/>
        <w:jc w:val="both"/>
        <w:rPr>
          <w:rFonts w:ascii="Times New Roman" w:hAnsi="Times New Roman" w:cs="Times New Roman"/>
          <w:sz w:val="24"/>
          <w:szCs w:val="24"/>
        </w:rPr>
      </w:pPr>
      <w:r w:rsidRPr="008C7AA2">
        <w:rPr>
          <w:rFonts w:ascii="Times New Roman" w:hAnsi="Times New Roman" w:cs="Times New Roman"/>
          <w:sz w:val="24"/>
          <w:szCs w:val="24"/>
        </w:rPr>
        <w:t>2. Признать утратившими силу постановления администрации Канашского района Чувашской Республики:</w:t>
      </w:r>
    </w:p>
    <w:p w:rsidR="00DA64DD" w:rsidRPr="008C7AA2" w:rsidRDefault="00DA64DD" w:rsidP="00322099">
      <w:pPr>
        <w:tabs>
          <w:tab w:val="left" w:pos="567"/>
        </w:tabs>
        <w:spacing w:after="0" w:line="240" w:lineRule="auto"/>
        <w:ind w:firstLine="567"/>
        <w:jc w:val="both"/>
        <w:rPr>
          <w:rFonts w:ascii="Times New Roman" w:hAnsi="Times New Roman" w:cs="Times New Roman"/>
          <w:sz w:val="24"/>
          <w:szCs w:val="24"/>
        </w:rPr>
      </w:pPr>
      <w:r w:rsidRPr="008C7AA2">
        <w:rPr>
          <w:rFonts w:ascii="Times New Roman" w:hAnsi="Times New Roman" w:cs="Times New Roman"/>
          <w:sz w:val="24"/>
          <w:szCs w:val="24"/>
        </w:rPr>
        <w:t xml:space="preserve">от </w:t>
      </w:r>
      <w:r w:rsidR="00B07EA4" w:rsidRPr="008C7AA2">
        <w:rPr>
          <w:rFonts w:ascii="Times New Roman" w:hAnsi="Times New Roman" w:cs="Times New Roman"/>
          <w:sz w:val="24"/>
          <w:szCs w:val="24"/>
        </w:rPr>
        <w:t>23 марта 2020</w:t>
      </w:r>
      <w:r w:rsidRPr="008C7AA2">
        <w:rPr>
          <w:rFonts w:ascii="Times New Roman" w:hAnsi="Times New Roman" w:cs="Times New Roman"/>
          <w:sz w:val="24"/>
          <w:szCs w:val="24"/>
        </w:rPr>
        <w:t xml:space="preserve"> года</w:t>
      </w:r>
      <w:r w:rsidR="00B07EA4" w:rsidRPr="008C7AA2">
        <w:rPr>
          <w:rFonts w:ascii="Times New Roman" w:hAnsi="Times New Roman" w:cs="Times New Roman"/>
          <w:noProof/>
          <w:sz w:val="24"/>
          <w:szCs w:val="24"/>
        </w:rPr>
        <w:t xml:space="preserve"> № 156</w:t>
      </w:r>
      <w:r w:rsidRPr="008C7AA2">
        <w:rPr>
          <w:rFonts w:ascii="Times New Roman" w:hAnsi="Times New Roman" w:cs="Times New Roman"/>
          <w:sz w:val="24"/>
          <w:szCs w:val="24"/>
        </w:rPr>
        <w:t xml:space="preserve"> «</w:t>
      </w:r>
      <w:r w:rsidRPr="008C7AA2">
        <w:rPr>
          <w:rFonts w:ascii="Times New Roman" w:hAnsi="Times New Roman" w:cs="Times New Roman"/>
          <w:sz w:val="24"/>
          <w:szCs w:val="24"/>
          <w:shd w:val="clear" w:color="auto" w:fill="FFFFFF"/>
        </w:rPr>
        <w:t>Об утверждении муниципальной программы «</w:t>
      </w:r>
      <w:r w:rsidR="00B07EA4" w:rsidRPr="008C7AA2">
        <w:rPr>
          <w:rFonts w:ascii="Times New Roman" w:hAnsi="Times New Roman" w:cs="Times New Roman"/>
          <w:sz w:val="24"/>
          <w:szCs w:val="24"/>
          <w:shd w:val="clear" w:color="auto" w:fill="FFFFFF"/>
        </w:rPr>
        <w:t>Комплексное развитие</w:t>
      </w:r>
      <w:r w:rsidR="001C7EA4" w:rsidRPr="008C7AA2">
        <w:rPr>
          <w:rFonts w:ascii="Times New Roman" w:hAnsi="Times New Roman" w:cs="Times New Roman"/>
          <w:sz w:val="24"/>
          <w:szCs w:val="24"/>
          <w:shd w:val="clear" w:color="auto" w:fill="FFFFFF"/>
        </w:rPr>
        <w:t xml:space="preserve"> сельских территорий Канашского района  Чувашской Республики</w:t>
      </w:r>
      <w:r w:rsidRPr="008C7AA2">
        <w:rPr>
          <w:rFonts w:ascii="Times New Roman" w:hAnsi="Times New Roman" w:cs="Times New Roman"/>
          <w:sz w:val="24"/>
          <w:szCs w:val="24"/>
        </w:rPr>
        <w:t>»;</w:t>
      </w:r>
    </w:p>
    <w:p w:rsidR="00DA64DD" w:rsidRPr="008C7AA2" w:rsidRDefault="00DA64DD" w:rsidP="00322099">
      <w:pPr>
        <w:tabs>
          <w:tab w:val="left" w:pos="567"/>
        </w:tabs>
        <w:spacing w:after="0" w:line="240" w:lineRule="auto"/>
        <w:ind w:firstLine="567"/>
        <w:jc w:val="both"/>
        <w:rPr>
          <w:rFonts w:ascii="Times New Roman" w:hAnsi="Times New Roman" w:cs="Times New Roman"/>
          <w:sz w:val="24"/>
          <w:szCs w:val="24"/>
        </w:rPr>
      </w:pPr>
      <w:r w:rsidRPr="008C7AA2">
        <w:rPr>
          <w:rFonts w:ascii="Times New Roman" w:hAnsi="Times New Roman" w:cs="Times New Roman"/>
          <w:sz w:val="24"/>
          <w:szCs w:val="24"/>
        </w:rPr>
        <w:t xml:space="preserve">от </w:t>
      </w:r>
      <w:r w:rsidR="001C7EA4" w:rsidRPr="008C7AA2">
        <w:rPr>
          <w:rFonts w:ascii="Times New Roman" w:hAnsi="Times New Roman" w:cs="Times New Roman"/>
          <w:sz w:val="24"/>
          <w:szCs w:val="24"/>
        </w:rPr>
        <w:t>05</w:t>
      </w:r>
      <w:r w:rsidRPr="008C7AA2">
        <w:rPr>
          <w:rFonts w:ascii="Times New Roman" w:hAnsi="Times New Roman" w:cs="Times New Roman"/>
          <w:sz w:val="24"/>
          <w:szCs w:val="24"/>
        </w:rPr>
        <w:t xml:space="preserve"> </w:t>
      </w:r>
      <w:r w:rsidR="001C7EA4" w:rsidRPr="008C7AA2">
        <w:rPr>
          <w:rFonts w:ascii="Times New Roman" w:hAnsi="Times New Roman" w:cs="Times New Roman"/>
          <w:sz w:val="24"/>
          <w:szCs w:val="24"/>
        </w:rPr>
        <w:t>апреля</w:t>
      </w:r>
      <w:r w:rsidRPr="008C7AA2">
        <w:rPr>
          <w:rFonts w:ascii="Times New Roman" w:hAnsi="Times New Roman" w:cs="Times New Roman"/>
          <w:sz w:val="24"/>
          <w:szCs w:val="24"/>
        </w:rPr>
        <w:t xml:space="preserve"> 202</w:t>
      </w:r>
      <w:r w:rsidR="001C7EA4" w:rsidRPr="008C7AA2">
        <w:rPr>
          <w:rFonts w:ascii="Times New Roman" w:hAnsi="Times New Roman" w:cs="Times New Roman"/>
          <w:sz w:val="24"/>
          <w:szCs w:val="24"/>
        </w:rPr>
        <w:t>2</w:t>
      </w:r>
      <w:r w:rsidRPr="008C7AA2">
        <w:rPr>
          <w:rFonts w:ascii="Times New Roman" w:hAnsi="Times New Roman" w:cs="Times New Roman"/>
          <w:sz w:val="24"/>
          <w:szCs w:val="24"/>
        </w:rPr>
        <w:t xml:space="preserve"> года № </w:t>
      </w:r>
      <w:r w:rsidR="001C7EA4" w:rsidRPr="008C7AA2">
        <w:rPr>
          <w:rFonts w:ascii="Times New Roman" w:hAnsi="Times New Roman" w:cs="Times New Roman"/>
          <w:sz w:val="24"/>
          <w:szCs w:val="24"/>
        </w:rPr>
        <w:t>187</w:t>
      </w:r>
      <w:r w:rsidRPr="008C7AA2">
        <w:rPr>
          <w:rFonts w:ascii="Times New Roman" w:hAnsi="Times New Roman" w:cs="Times New Roman"/>
          <w:sz w:val="24"/>
          <w:szCs w:val="24"/>
        </w:rPr>
        <w:t xml:space="preserve"> «</w:t>
      </w:r>
      <w:r w:rsidRPr="008C7AA2">
        <w:rPr>
          <w:rFonts w:ascii="Times New Roman" w:hAnsi="Times New Roman" w:cs="Times New Roman"/>
          <w:sz w:val="24"/>
          <w:szCs w:val="24"/>
          <w:shd w:val="clear" w:color="auto" w:fill="FFFFFF"/>
        </w:rPr>
        <w:t xml:space="preserve">О </w:t>
      </w:r>
      <w:proofErr w:type="gramStart"/>
      <w:r w:rsidRPr="008C7AA2">
        <w:rPr>
          <w:rFonts w:ascii="Times New Roman" w:hAnsi="Times New Roman" w:cs="Times New Roman"/>
          <w:sz w:val="24"/>
          <w:szCs w:val="24"/>
          <w:shd w:val="clear" w:color="auto" w:fill="FFFFFF"/>
        </w:rPr>
        <w:t>внесении</w:t>
      </w:r>
      <w:proofErr w:type="gramEnd"/>
      <w:r w:rsidRPr="008C7AA2">
        <w:rPr>
          <w:rFonts w:ascii="Times New Roman" w:hAnsi="Times New Roman" w:cs="Times New Roman"/>
          <w:sz w:val="24"/>
          <w:szCs w:val="24"/>
          <w:shd w:val="clear" w:color="auto" w:fill="FFFFFF"/>
        </w:rPr>
        <w:t xml:space="preserve"> изменений в муниципальную программу «</w:t>
      </w:r>
      <w:r w:rsidR="001C7EA4" w:rsidRPr="008C7AA2">
        <w:rPr>
          <w:rFonts w:ascii="Times New Roman" w:hAnsi="Times New Roman" w:cs="Times New Roman"/>
          <w:sz w:val="24"/>
          <w:szCs w:val="24"/>
          <w:shd w:val="clear" w:color="auto" w:fill="FFFFFF"/>
        </w:rPr>
        <w:t>Об утверждении муниципальной программы «Комплексное развитие сельских территорий Канашского района Чувашской Республики</w:t>
      </w:r>
      <w:r w:rsidRPr="008C7AA2">
        <w:rPr>
          <w:rFonts w:ascii="Times New Roman" w:hAnsi="Times New Roman" w:cs="Times New Roman"/>
          <w:sz w:val="24"/>
          <w:szCs w:val="24"/>
          <w:shd w:val="clear" w:color="auto" w:fill="FFFFFF"/>
        </w:rPr>
        <w:t>»</w:t>
      </w:r>
      <w:r w:rsidRPr="008C7AA2">
        <w:rPr>
          <w:rFonts w:ascii="Times New Roman" w:hAnsi="Times New Roman" w:cs="Times New Roman"/>
          <w:sz w:val="24"/>
          <w:szCs w:val="24"/>
        </w:rPr>
        <w:t>;</w:t>
      </w:r>
    </w:p>
    <w:p w:rsidR="00DA64DD" w:rsidRPr="008C7AA2" w:rsidRDefault="00DA64DD" w:rsidP="00322099">
      <w:pPr>
        <w:tabs>
          <w:tab w:val="left" w:pos="567"/>
        </w:tabs>
        <w:spacing w:after="0" w:line="240" w:lineRule="auto"/>
        <w:ind w:firstLine="567"/>
        <w:jc w:val="both"/>
        <w:rPr>
          <w:rFonts w:ascii="Times New Roman" w:hAnsi="Times New Roman" w:cs="Times New Roman"/>
          <w:sz w:val="24"/>
          <w:szCs w:val="24"/>
        </w:rPr>
      </w:pPr>
      <w:r w:rsidRPr="008C7AA2">
        <w:rPr>
          <w:rFonts w:ascii="Times New Roman" w:hAnsi="Times New Roman" w:cs="Times New Roman"/>
          <w:sz w:val="24"/>
          <w:szCs w:val="24"/>
        </w:rPr>
        <w:t xml:space="preserve">от </w:t>
      </w:r>
      <w:r w:rsidR="001C7EA4" w:rsidRPr="008C7AA2">
        <w:rPr>
          <w:rFonts w:ascii="Times New Roman" w:hAnsi="Times New Roman" w:cs="Times New Roman"/>
          <w:sz w:val="24"/>
          <w:szCs w:val="24"/>
        </w:rPr>
        <w:t>19 декабря</w:t>
      </w:r>
      <w:r w:rsidRPr="008C7AA2">
        <w:rPr>
          <w:rFonts w:ascii="Times New Roman" w:hAnsi="Times New Roman" w:cs="Times New Roman"/>
          <w:sz w:val="24"/>
          <w:szCs w:val="24"/>
        </w:rPr>
        <w:t xml:space="preserve"> 202</w:t>
      </w:r>
      <w:r w:rsidR="001C7EA4" w:rsidRPr="008C7AA2">
        <w:rPr>
          <w:rFonts w:ascii="Times New Roman" w:hAnsi="Times New Roman" w:cs="Times New Roman"/>
          <w:sz w:val="24"/>
          <w:szCs w:val="24"/>
        </w:rPr>
        <w:t>2</w:t>
      </w:r>
      <w:r w:rsidRPr="008C7AA2">
        <w:rPr>
          <w:rFonts w:ascii="Times New Roman" w:hAnsi="Times New Roman" w:cs="Times New Roman"/>
          <w:sz w:val="24"/>
          <w:szCs w:val="24"/>
        </w:rPr>
        <w:t xml:space="preserve"> года № </w:t>
      </w:r>
      <w:r w:rsidR="001C7EA4" w:rsidRPr="008C7AA2">
        <w:rPr>
          <w:rFonts w:ascii="Times New Roman" w:hAnsi="Times New Roman" w:cs="Times New Roman"/>
          <w:sz w:val="24"/>
          <w:szCs w:val="24"/>
        </w:rPr>
        <w:t>749</w:t>
      </w:r>
      <w:r w:rsidRPr="008C7AA2">
        <w:rPr>
          <w:rFonts w:ascii="Times New Roman" w:hAnsi="Times New Roman" w:cs="Times New Roman"/>
          <w:sz w:val="24"/>
          <w:szCs w:val="24"/>
        </w:rPr>
        <w:t xml:space="preserve"> «</w:t>
      </w:r>
      <w:r w:rsidR="001C7EA4" w:rsidRPr="008C7AA2">
        <w:rPr>
          <w:rFonts w:ascii="Times New Roman" w:hAnsi="Times New Roman" w:cs="Times New Roman"/>
          <w:sz w:val="24"/>
          <w:szCs w:val="24"/>
          <w:shd w:val="clear" w:color="auto" w:fill="FFFFFF"/>
        </w:rPr>
        <w:t xml:space="preserve">О </w:t>
      </w:r>
      <w:proofErr w:type="gramStart"/>
      <w:r w:rsidR="001C7EA4" w:rsidRPr="008C7AA2">
        <w:rPr>
          <w:rFonts w:ascii="Times New Roman" w:hAnsi="Times New Roman" w:cs="Times New Roman"/>
          <w:sz w:val="24"/>
          <w:szCs w:val="24"/>
          <w:shd w:val="clear" w:color="auto" w:fill="FFFFFF"/>
        </w:rPr>
        <w:t>внесении</w:t>
      </w:r>
      <w:proofErr w:type="gramEnd"/>
      <w:r w:rsidR="001C7EA4" w:rsidRPr="008C7AA2">
        <w:rPr>
          <w:rFonts w:ascii="Times New Roman" w:hAnsi="Times New Roman" w:cs="Times New Roman"/>
          <w:sz w:val="24"/>
          <w:szCs w:val="24"/>
          <w:shd w:val="clear" w:color="auto" w:fill="FFFFFF"/>
        </w:rPr>
        <w:t xml:space="preserve"> изменений</w:t>
      </w:r>
      <w:r w:rsidRPr="008C7AA2">
        <w:rPr>
          <w:rFonts w:ascii="Times New Roman" w:hAnsi="Times New Roman" w:cs="Times New Roman"/>
          <w:sz w:val="24"/>
          <w:szCs w:val="24"/>
          <w:shd w:val="clear" w:color="auto" w:fill="FFFFFF"/>
        </w:rPr>
        <w:t xml:space="preserve"> </w:t>
      </w:r>
      <w:r w:rsidR="001C7EA4" w:rsidRPr="008C7AA2">
        <w:rPr>
          <w:rFonts w:ascii="Times New Roman" w:hAnsi="Times New Roman" w:cs="Times New Roman"/>
          <w:sz w:val="24"/>
          <w:szCs w:val="24"/>
          <w:shd w:val="clear" w:color="auto" w:fill="FFFFFF"/>
        </w:rPr>
        <w:t>в муниципальную программу «Об утверждении муниципальной программы «Комплексное развитие сельских территорий Канашского района Чувашской Республики</w:t>
      </w:r>
      <w:r w:rsidRPr="008C7AA2">
        <w:rPr>
          <w:rFonts w:ascii="Times New Roman" w:hAnsi="Times New Roman" w:cs="Times New Roman"/>
          <w:sz w:val="24"/>
          <w:szCs w:val="24"/>
        </w:rPr>
        <w:t>»;</w:t>
      </w:r>
    </w:p>
    <w:p w:rsidR="00DA64DD" w:rsidRPr="008C7AA2" w:rsidRDefault="00F020BB" w:rsidP="00322099">
      <w:pPr>
        <w:spacing w:after="0" w:line="240" w:lineRule="auto"/>
        <w:ind w:firstLine="567"/>
        <w:jc w:val="both"/>
        <w:rPr>
          <w:rFonts w:ascii="Times New Roman" w:hAnsi="Times New Roman"/>
          <w:sz w:val="24"/>
          <w:szCs w:val="24"/>
        </w:rPr>
      </w:pPr>
      <w:r w:rsidRPr="008C7AA2">
        <w:rPr>
          <w:rFonts w:ascii="Times New Roman" w:hAnsi="Times New Roman" w:cs="Times New Roman"/>
          <w:sz w:val="24"/>
          <w:szCs w:val="24"/>
        </w:rPr>
        <w:t>3. Т</w:t>
      </w:r>
      <w:r w:rsidRPr="008C7AA2">
        <w:rPr>
          <w:rFonts w:ascii="Times New Roman" w:hAnsi="Times New Roman"/>
          <w:sz w:val="24"/>
          <w:szCs w:val="24"/>
        </w:rPr>
        <w:t>ерриториальным отделам администрации Канашского муниципального округа Чувашской Республики принять участие в реализации мероприятий Муниципальной программы.</w:t>
      </w:r>
    </w:p>
    <w:p w:rsidR="00F020BB" w:rsidRPr="008C7AA2" w:rsidRDefault="00FC1C02" w:rsidP="00322099">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4. </w:t>
      </w:r>
      <w:proofErr w:type="gramStart"/>
      <w:r w:rsidR="00F020BB" w:rsidRPr="008C7AA2">
        <w:rPr>
          <w:rFonts w:ascii="Times New Roman" w:hAnsi="Times New Roman" w:cs="Times New Roman"/>
          <w:sz w:val="24"/>
          <w:szCs w:val="24"/>
        </w:rPr>
        <w:t>Контроль за</w:t>
      </w:r>
      <w:proofErr w:type="gramEnd"/>
      <w:r w:rsidR="00F020BB" w:rsidRPr="008C7AA2">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 начальника управления по благоустройству и развитию территорий администрации Канашского муниципального округа Чувашской Республики.</w:t>
      </w:r>
    </w:p>
    <w:tbl>
      <w:tblPr>
        <w:tblW w:w="12870" w:type="dxa"/>
        <w:tblLayout w:type="fixed"/>
        <w:tblLook w:val="0000" w:firstRow="0" w:lastRow="0" w:firstColumn="0" w:lastColumn="0" w:noHBand="0" w:noVBand="0"/>
      </w:tblPr>
      <w:tblGrid>
        <w:gridCol w:w="9464"/>
        <w:gridCol w:w="3406"/>
      </w:tblGrid>
      <w:tr w:rsidR="00DA64DD" w:rsidRPr="008C7AA2" w:rsidTr="00DA64DD">
        <w:trPr>
          <w:trHeight w:val="1053"/>
        </w:trPr>
        <w:tc>
          <w:tcPr>
            <w:tcW w:w="9464" w:type="dxa"/>
          </w:tcPr>
          <w:p w:rsidR="00DA64DD" w:rsidRPr="008C7AA2" w:rsidRDefault="00F020BB" w:rsidP="00322099">
            <w:pPr>
              <w:spacing w:after="0"/>
              <w:ind w:firstLine="567"/>
              <w:jc w:val="both"/>
              <w:rPr>
                <w:rFonts w:ascii="Times New Roman" w:hAnsi="Times New Roman" w:cs="Times New Roman"/>
                <w:sz w:val="24"/>
                <w:szCs w:val="24"/>
              </w:rPr>
            </w:pPr>
            <w:r w:rsidRPr="008C7AA2">
              <w:rPr>
                <w:rFonts w:ascii="Times New Roman" w:hAnsi="Times New Roman" w:cs="Times New Roman"/>
                <w:sz w:val="24"/>
                <w:szCs w:val="24"/>
              </w:rPr>
              <w:t>5</w:t>
            </w:r>
            <w:r w:rsidR="00FC1C02">
              <w:rPr>
                <w:rFonts w:ascii="Times New Roman" w:hAnsi="Times New Roman" w:cs="Times New Roman"/>
                <w:sz w:val="24"/>
                <w:szCs w:val="24"/>
              </w:rPr>
              <w:t xml:space="preserve">. </w:t>
            </w:r>
            <w:r w:rsidR="00DA64DD" w:rsidRPr="008C7AA2">
              <w:rPr>
                <w:rFonts w:ascii="Times New Roman" w:hAnsi="Times New Roman" w:cs="Times New Roman"/>
                <w:sz w:val="24"/>
                <w:szCs w:val="24"/>
              </w:rPr>
              <w:t xml:space="preserve">Настоящее постановление </w:t>
            </w:r>
            <w:proofErr w:type="gramStart"/>
            <w:r w:rsidR="00DA64DD" w:rsidRPr="008C7AA2">
              <w:rPr>
                <w:rFonts w:ascii="Times New Roman" w:hAnsi="Times New Roman" w:cs="Times New Roman"/>
                <w:sz w:val="24"/>
                <w:szCs w:val="24"/>
              </w:rPr>
              <w:t>вступает в силу после его официального опубликования</w:t>
            </w:r>
            <w:r w:rsidRPr="008C7AA2">
              <w:rPr>
                <w:rFonts w:ascii="Times New Roman" w:hAnsi="Times New Roman" w:cs="Times New Roman"/>
                <w:sz w:val="24"/>
                <w:szCs w:val="24"/>
              </w:rPr>
              <w:t xml:space="preserve"> и распространяется</w:t>
            </w:r>
            <w:proofErr w:type="gramEnd"/>
            <w:r w:rsidRPr="008C7AA2">
              <w:rPr>
                <w:rFonts w:ascii="Times New Roman" w:hAnsi="Times New Roman" w:cs="Times New Roman"/>
                <w:sz w:val="24"/>
                <w:szCs w:val="24"/>
              </w:rPr>
              <w:t xml:space="preserve"> на правоотношения, возникшие с 01 января 2023 года</w:t>
            </w:r>
            <w:r w:rsidR="00DA64DD" w:rsidRPr="008C7AA2">
              <w:rPr>
                <w:rFonts w:ascii="Times New Roman" w:hAnsi="Times New Roman" w:cs="Times New Roman"/>
                <w:sz w:val="24"/>
                <w:szCs w:val="24"/>
              </w:rPr>
              <w:t>.</w:t>
            </w:r>
          </w:p>
          <w:p w:rsidR="00DA64DD" w:rsidRPr="008C7AA2" w:rsidRDefault="00DA64DD" w:rsidP="00322099">
            <w:pPr>
              <w:spacing w:after="0"/>
              <w:jc w:val="both"/>
              <w:rPr>
                <w:rFonts w:ascii="Times New Roman" w:hAnsi="Times New Roman" w:cs="Times New Roman"/>
                <w:sz w:val="24"/>
                <w:szCs w:val="24"/>
              </w:rPr>
            </w:pPr>
          </w:p>
          <w:p w:rsidR="00322099" w:rsidRPr="008C7AA2" w:rsidRDefault="00322099" w:rsidP="00322099">
            <w:pPr>
              <w:spacing w:after="0"/>
              <w:jc w:val="both"/>
              <w:rPr>
                <w:rFonts w:ascii="Times New Roman" w:hAnsi="Times New Roman" w:cs="Times New Roman"/>
                <w:sz w:val="24"/>
                <w:szCs w:val="24"/>
              </w:rPr>
            </w:pPr>
          </w:p>
          <w:p w:rsidR="00322099" w:rsidRPr="008C7AA2" w:rsidRDefault="00322099" w:rsidP="00322099">
            <w:pPr>
              <w:spacing w:after="0"/>
              <w:jc w:val="both"/>
              <w:rPr>
                <w:rFonts w:ascii="Times New Roman" w:hAnsi="Times New Roman" w:cs="Times New Roman"/>
                <w:sz w:val="24"/>
                <w:szCs w:val="24"/>
              </w:rPr>
            </w:pPr>
          </w:p>
          <w:p w:rsidR="00322099" w:rsidRPr="008C7AA2" w:rsidRDefault="00322099" w:rsidP="00322099">
            <w:pPr>
              <w:spacing w:after="0"/>
              <w:jc w:val="both"/>
              <w:rPr>
                <w:rFonts w:ascii="Times New Roman" w:hAnsi="Times New Roman" w:cs="Times New Roman"/>
                <w:sz w:val="24"/>
                <w:szCs w:val="24"/>
              </w:rPr>
            </w:pPr>
          </w:p>
          <w:p w:rsidR="00DA64DD" w:rsidRPr="008C7AA2" w:rsidRDefault="00DA64DD" w:rsidP="00322099">
            <w:pPr>
              <w:spacing w:after="0"/>
              <w:jc w:val="both"/>
              <w:rPr>
                <w:rFonts w:ascii="Times New Roman" w:hAnsi="Times New Roman" w:cs="Times New Roman"/>
                <w:sz w:val="24"/>
                <w:szCs w:val="24"/>
              </w:rPr>
            </w:pPr>
            <w:r w:rsidRPr="008C7AA2">
              <w:rPr>
                <w:rFonts w:ascii="Times New Roman" w:hAnsi="Times New Roman" w:cs="Times New Roman"/>
                <w:sz w:val="24"/>
                <w:szCs w:val="24"/>
              </w:rPr>
              <w:t xml:space="preserve">Глава муниципального округа           </w:t>
            </w:r>
            <w:r w:rsidRPr="008C7AA2">
              <w:rPr>
                <w:rFonts w:ascii="Times New Roman" w:hAnsi="Times New Roman" w:cs="Times New Roman"/>
                <w:sz w:val="24"/>
                <w:szCs w:val="24"/>
              </w:rPr>
              <w:tab/>
              <w:t xml:space="preserve">                                                        С.Н. Михайлов</w:t>
            </w:r>
          </w:p>
          <w:p w:rsidR="00DA64DD" w:rsidRPr="008C7AA2" w:rsidRDefault="00DA64DD" w:rsidP="00322099">
            <w:pPr>
              <w:spacing w:after="0"/>
              <w:jc w:val="both"/>
              <w:rPr>
                <w:rFonts w:ascii="Times New Roman" w:hAnsi="Times New Roman" w:cs="Times New Roman"/>
                <w:sz w:val="24"/>
                <w:szCs w:val="24"/>
              </w:rPr>
            </w:pPr>
          </w:p>
        </w:tc>
        <w:tc>
          <w:tcPr>
            <w:tcW w:w="3406" w:type="dxa"/>
          </w:tcPr>
          <w:p w:rsidR="00DA64DD" w:rsidRPr="008C7AA2" w:rsidRDefault="00DA64DD" w:rsidP="00322099">
            <w:pPr>
              <w:spacing w:after="0"/>
              <w:jc w:val="both"/>
            </w:pPr>
          </w:p>
        </w:tc>
      </w:tr>
    </w:tbl>
    <w:p w:rsidR="00DA64DD" w:rsidRPr="008C7AA2" w:rsidRDefault="00DA64DD" w:rsidP="00DA64DD">
      <w:pPr>
        <w:spacing w:after="1"/>
        <w:jc w:val="right"/>
        <w:rPr>
          <w:rFonts w:ascii="Times New Roman" w:hAnsi="Times New Roman" w:cs="Times New Roman"/>
          <w:sz w:val="24"/>
          <w:szCs w:val="24"/>
        </w:rPr>
      </w:pPr>
      <w:proofErr w:type="gramStart"/>
      <w:r w:rsidRPr="008C7AA2">
        <w:rPr>
          <w:rFonts w:ascii="Times New Roman" w:hAnsi="Times New Roman" w:cs="Times New Roman"/>
          <w:sz w:val="24"/>
          <w:szCs w:val="24"/>
          <w:shd w:val="clear" w:color="auto" w:fill="FFFFFF"/>
        </w:rPr>
        <w:lastRenderedPageBreak/>
        <w:t>Утверждена</w:t>
      </w:r>
      <w:r w:rsidRPr="008C7AA2">
        <w:rPr>
          <w:rFonts w:ascii="Times New Roman" w:hAnsi="Times New Roman" w:cs="Times New Roman"/>
          <w:sz w:val="24"/>
          <w:szCs w:val="24"/>
        </w:rPr>
        <w:br/>
      </w:r>
      <w:hyperlink r:id="rId10" w:anchor="/document/48769928/entry/0" w:history="1">
        <w:r w:rsidRPr="008C7AA2">
          <w:rPr>
            <w:rStyle w:val="a5"/>
            <w:rFonts w:ascii="Times New Roman" w:hAnsi="Times New Roman" w:cs="Times New Roman"/>
            <w:color w:val="auto"/>
            <w:sz w:val="24"/>
            <w:szCs w:val="24"/>
            <w:u w:val="none"/>
            <w:shd w:val="clear" w:color="auto" w:fill="FFFFFF"/>
          </w:rPr>
          <w:t>постановлением</w:t>
        </w:r>
      </w:hyperlink>
      <w:r w:rsidR="00F020BB" w:rsidRPr="008C7AA2">
        <w:rPr>
          <w:rFonts w:ascii="Times New Roman" w:hAnsi="Times New Roman" w:cs="Times New Roman"/>
          <w:sz w:val="24"/>
          <w:szCs w:val="24"/>
          <w:shd w:val="clear" w:color="auto" w:fill="FFFFFF"/>
        </w:rPr>
        <w:t xml:space="preserve"> </w:t>
      </w:r>
      <w:r w:rsidRPr="008C7AA2">
        <w:rPr>
          <w:rFonts w:ascii="Times New Roman" w:hAnsi="Times New Roman" w:cs="Times New Roman"/>
          <w:sz w:val="24"/>
          <w:szCs w:val="24"/>
          <w:shd w:val="clear" w:color="auto" w:fill="FFFFFF"/>
        </w:rPr>
        <w:t>администрации</w:t>
      </w:r>
      <w:r w:rsidRPr="008C7AA2">
        <w:rPr>
          <w:rFonts w:ascii="Times New Roman" w:hAnsi="Times New Roman" w:cs="Times New Roman"/>
          <w:sz w:val="24"/>
          <w:szCs w:val="24"/>
        </w:rPr>
        <w:br/>
      </w:r>
      <w:r w:rsidRPr="008C7AA2">
        <w:rPr>
          <w:rFonts w:ascii="Times New Roman" w:hAnsi="Times New Roman" w:cs="Times New Roman"/>
          <w:sz w:val="24"/>
          <w:szCs w:val="24"/>
          <w:shd w:val="clear" w:color="auto" w:fill="FFFFFF"/>
        </w:rPr>
        <w:t>Канашского муниципального округа</w:t>
      </w:r>
      <w:r w:rsidRPr="008C7AA2">
        <w:rPr>
          <w:rFonts w:ascii="Times New Roman" w:hAnsi="Times New Roman" w:cs="Times New Roman"/>
          <w:sz w:val="24"/>
          <w:szCs w:val="24"/>
        </w:rPr>
        <w:br/>
      </w:r>
      <w:r w:rsidRPr="008C7AA2">
        <w:rPr>
          <w:rFonts w:ascii="Times New Roman" w:hAnsi="Times New Roman" w:cs="Times New Roman"/>
          <w:sz w:val="24"/>
          <w:szCs w:val="24"/>
          <w:shd w:val="clear" w:color="auto" w:fill="FFFFFF"/>
        </w:rPr>
        <w:t>Чувашской Республики</w:t>
      </w:r>
      <w:r w:rsidRPr="008C7AA2">
        <w:rPr>
          <w:rFonts w:ascii="Times New Roman" w:hAnsi="Times New Roman" w:cs="Times New Roman"/>
          <w:sz w:val="24"/>
          <w:szCs w:val="24"/>
        </w:rPr>
        <w:br/>
      </w:r>
      <w:r w:rsidRPr="008C7AA2">
        <w:rPr>
          <w:rFonts w:ascii="Times New Roman" w:hAnsi="Times New Roman" w:cs="Times New Roman"/>
          <w:sz w:val="24"/>
          <w:szCs w:val="24"/>
          <w:shd w:val="clear" w:color="auto" w:fill="FFFFFF"/>
        </w:rPr>
        <w:t xml:space="preserve">от </w:t>
      </w:r>
      <w:r w:rsidR="008D10C7">
        <w:rPr>
          <w:rFonts w:ascii="Times New Roman" w:hAnsi="Times New Roman" w:cs="Times New Roman"/>
          <w:sz w:val="24"/>
          <w:szCs w:val="24"/>
          <w:shd w:val="clear" w:color="auto" w:fill="FFFFFF"/>
        </w:rPr>
        <w:t>11.05.</w:t>
      </w:r>
      <w:r w:rsidRPr="008C7AA2">
        <w:rPr>
          <w:rFonts w:ascii="Times New Roman" w:hAnsi="Times New Roman" w:cs="Times New Roman"/>
          <w:sz w:val="24"/>
          <w:szCs w:val="24"/>
          <w:shd w:val="clear" w:color="auto" w:fill="FFFFFF"/>
        </w:rPr>
        <w:t>2023</w:t>
      </w:r>
      <w:r w:rsidR="00F020BB" w:rsidRPr="008C7AA2">
        <w:rPr>
          <w:rFonts w:ascii="Times New Roman" w:hAnsi="Times New Roman" w:cs="Times New Roman"/>
          <w:sz w:val="24"/>
          <w:szCs w:val="24"/>
          <w:shd w:val="clear" w:color="auto" w:fill="FFFFFF"/>
        </w:rPr>
        <w:t xml:space="preserve"> </w:t>
      </w:r>
      <w:r w:rsidRPr="008C7AA2">
        <w:rPr>
          <w:rFonts w:ascii="Times New Roman" w:hAnsi="Times New Roman" w:cs="Times New Roman"/>
          <w:sz w:val="24"/>
          <w:szCs w:val="24"/>
          <w:shd w:val="clear" w:color="auto" w:fill="FFFFFF"/>
        </w:rPr>
        <w:t xml:space="preserve">г. </w:t>
      </w:r>
      <w:proofErr w:type="gramEnd"/>
      <w:r w:rsidRPr="008C7AA2">
        <w:rPr>
          <w:rFonts w:ascii="Times New Roman" w:hAnsi="Times New Roman" w:cs="Times New Roman"/>
          <w:sz w:val="24"/>
          <w:szCs w:val="24"/>
          <w:shd w:val="clear" w:color="auto" w:fill="FFFFFF"/>
        </w:rPr>
        <w:t xml:space="preserve">№  </w:t>
      </w:r>
      <w:r w:rsidR="008D10C7">
        <w:rPr>
          <w:rFonts w:ascii="Times New Roman" w:hAnsi="Times New Roman" w:cs="Times New Roman"/>
          <w:sz w:val="24"/>
          <w:szCs w:val="24"/>
          <w:shd w:val="clear" w:color="auto" w:fill="FFFFFF"/>
        </w:rPr>
        <w:t>460</w:t>
      </w:r>
      <w:bookmarkStart w:id="0" w:name="_GoBack"/>
      <w:bookmarkEnd w:id="0"/>
    </w:p>
    <w:p w:rsidR="00DA64DD" w:rsidRPr="008C7AA2" w:rsidRDefault="00DA64DD" w:rsidP="00DA64DD">
      <w:pPr>
        <w:spacing w:after="1"/>
        <w:rPr>
          <w:rFonts w:ascii="Times New Roman" w:hAnsi="Times New Roman" w:cs="Times New Roman"/>
          <w:sz w:val="24"/>
          <w:szCs w:val="24"/>
        </w:rPr>
      </w:pPr>
    </w:p>
    <w:p w:rsidR="00DA64DD" w:rsidRPr="008C7AA2" w:rsidRDefault="00DA64DD" w:rsidP="00DA64DD">
      <w:pPr>
        <w:pStyle w:val="ConsPlusNormal"/>
        <w:jc w:val="both"/>
        <w:rPr>
          <w:rFonts w:ascii="Times New Roman" w:hAnsi="Times New Roman" w:cs="Times New Roman"/>
          <w:sz w:val="24"/>
          <w:szCs w:val="24"/>
        </w:rPr>
      </w:pPr>
    </w:p>
    <w:p w:rsidR="00DA64DD" w:rsidRPr="008C7AA2" w:rsidRDefault="00DA64DD" w:rsidP="00DA64DD">
      <w:pPr>
        <w:pStyle w:val="ConsPlusNormal"/>
        <w:jc w:val="both"/>
        <w:rPr>
          <w:rFonts w:ascii="Times New Roman" w:hAnsi="Times New Roman" w:cs="Times New Roman"/>
          <w:sz w:val="24"/>
          <w:szCs w:val="24"/>
        </w:rPr>
      </w:pPr>
    </w:p>
    <w:p w:rsidR="00DA64DD" w:rsidRPr="008C7AA2" w:rsidRDefault="00DA64DD" w:rsidP="00F020BB">
      <w:pPr>
        <w:tabs>
          <w:tab w:val="left" w:pos="567"/>
        </w:tabs>
        <w:spacing w:after="0" w:line="240" w:lineRule="auto"/>
        <w:ind w:firstLine="567"/>
        <w:jc w:val="both"/>
        <w:rPr>
          <w:rFonts w:ascii="Times New Roman" w:hAnsi="Times New Roman" w:cs="Times New Roman"/>
          <w:b/>
          <w:sz w:val="24"/>
          <w:szCs w:val="24"/>
        </w:rPr>
      </w:pPr>
      <w:r w:rsidRPr="008C7AA2">
        <w:rPr>
          <w:rFonts w:ascii="Times New Roman" w:hAnsi="Times New Roman" w:cs="Times New Roman"/>
          <w:b/>
          <w:sz w:val="24"/>
          <w:szCs w:val="24"/>
        </w:rPr>
        <w:t xml:space="preserve">Муниципальная программа </w:t>
      </w:r>
      <w:r w:rsidR="00F020BB" w:rsidRPr="008C7AA2">
        <w:rPr>
          <w:rFonts w:ascii="Times New Roman" w:hAnsi="Times New Roman"/>
          <w:b/>
          <w:sz w:val="24"/>
          <w:szCs w:val="24"/>
        </w:rPr>
        <w:t xml:space="preserve">«Комплексное развитие сельских территорий </w:t>
      </w:r>
      <w:r w:rsidR="001604C7" w:rsidRPr="008C7AA2">
        <w:rPr>
          <w:rFonts w:ascii="Times New Roman" w:hAnsi="Times New Roman"/>
          <w:b/>
          <w:sz w:val="24"/>
          <w:szCs w:val="24"/>
        </w:rPr>
        <w:t xml:space="preserve">Канашского </w:t>
      </w:r>
      <w:r w:rsidR="00321454" w:rsidRPr="008C7AA2">
        <w:rPr>
          <w:rFonts w:ascii="Times New Roman" w:hAnsi="Times New Roman"/>
          <w:b/>
          <w:sz w:val="24"/>
          <w:szCs w:val="24"/>
        </w:rPr>
        <w:t xml:space="preserve">муниципального округа </w:t>
      </w:r>
      <w:r w:rsidR="00F020BB" w:rsidRPr="008C7AA2">
        <w:rPr>
          <w:rFonts w:ascii="Times New Roman" w:hAnsi="Times New Roman"/>
          <w:b/>
          <w:sz w:val="24"/>
          <w:szCs w:val="24"/>
        </w:rPr>
        <w:t>Чувашской Республики»</w:t>
      </w:r>
    </w:p>
    <w:p w:rsidR="00DA64DD" w:rsidRPr="008C7AA2" w:rsidRDefault="00DA64DD" w:rsidP="00DA64DD">
      <w:pPr>
        <w:pStyle w:val="ConsPlusNormal"/>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DA64DD" w:rsidRPr="008C7AA2" w:rsidTr="00D65964">
        <w:tc>
          <w:tcPr>
            <w:tcW w:w="3402"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Ответственный исполнитель</w:t>
            </w:r>
          </w:p>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муниципальной программы: </w:t>
            </w:r>
          </w:p>
        </w:tc>
        <w:tc>
          <w:tcPr>
            <w:tcW w:w="5669"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администрация Канашского муниципального округа Чувашской Республики</w:t>
            </w:r>
          </w:p>
          <w:p w:rsidR="00DA64DD" w:rsidRPr="008C7AA2" w:rsidRDefault="00DA64DD" w:rsidP="00D65964">
            <w:pPr>
              <w:pStyle w:val="ConsPlusNormal"/>
              <w:jc w:val="both"/>
              <w:rPr>
                <w:rFonts w:ascii="Times New Roman" w:hAnsi="Times New Roman" w:cs="Times New Roman"/>
                <w:sz w:val="24"/>
                <w:szCs w:val="24"/>
              </w:rPr>
            </w:pPr>
          </w:p>
        </w:tc>
      </w:tr>
      <w:tr w:rsidR="00DA64DD" w:rsidRPr="008C7AA2" w:rsidTr="00D65964">
        <w:tc>
          <w:tcPr>
            <w:tcW w:w="3402"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Дата составления проекта муниципальной программы:</w:t>
            </w:r>
          </w:p>
        </w:tc>
        <w:tc>
          <w:tcPr>
            <w:tcW w:w="5669"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9 января 2023 года</w:t>
            </w:r>
          </w:p>
        </w:tc>
      </w:tr>
      <w:tr w:rsidR="00DA64DD" w:rsidRPr="008C7AA2" w:rsidTr="00D65964">
        <w:tc>
          <w:tcPr>
            <w:tcW w:w="3402"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Непосредственный исполнитель муниципальной программы:</w:t>
            </w:r>
          </w:p>
        </w:tc>
        <w:tc>
          <w:tcPr>
            <w:tcW w:w="5669" w:type="dxa"/>
            <w:tcBorders>
              <w:top w:val="nil"/>
              <w:left w:val="nil"/>
              <w:bottom w:val="nil"/>
              <w:right w:val="nil"/>
            </w:tcBorders>
          </w:tcPr>
          <w:p w:rsidR="00DA64DD" w:rsidRPr="008C7AA2" w:rsidRDefault="00321454"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Заместитель главы администрации </w:t>
            </w:r>
            <w:r w:rsidR="00CB0AC4" w:rsidRPr="008C7AA2">
              <w:rPr>
                <w:rFonts w:ascii="Times New Roman" w:hAnsi="Times New Roman" w:cs="Times New Roman"/>
                <w:sz w:val="24"/>
                <w:szCs w:val="24"/>
              </w:rPr>
              <w:t>–</w:t>
            </w:r>
            <w:r w:rsidRPr="008C7AA2">
              <w:rPr>
                <w:rFonts w:ascii="Times New Roman" w:hAnsi="Times New Roman" w:cs="Times New Roman"/>
                <w:sz w:val="24"/>
                <w:szCs w:val="24"/>
              </w:rPr>
              <w:t xml:space="preserve"> </w:t>
            </w:r>
            <w:r w:rsidR="00CB0AC4" w:rsidRPr="008C7AA2">
              <w:rPr>
                <w:rFonts w:ascii="Times New Roman" w:hAnsi="Times New Roman" w:cs="Times New Roman"/>
                <w:sz w:val="24"/>
                <w:szCs w:val="24"/>
              </w:rPr>
              <w:t>начальник управления по благоустройству и развитию территорий администрации</w:t>
            </w:r>
            <w:r w:rsidR="00DA64DD" w:rsidRPr="008C7AA2">
              <w:rPr>
                <w:rFonts w:ascii="Times New Roman" w:hAnsi="Times New Roman" w:cs="Times New Roman"/>
                <w:sz w:val="24"/>
                <w:szCs w:val="24"/>
              </w:rPr>
              <w:t xml:space="preserve"> Канашского муниципального округа Чувашской Республики </w:t>
            </w:r>
          </w:p>
          <w:p w:rsidR="00DA64DD" w:rsidRPr="008C7AA2" w:rsidRDefault="00CB0AC4"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Федоров Александр Сергеевич</w:t>
            </w:r>
          </w:p>
          <w:p w:rsidR="00DA64DD" w:rsidRPr="008C7AA2" w:rsidRDefault="00DA64DD" w:rsidP="00CB0AC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тел</w:t>
            </w:r>
            <w:r w:rsidR="00CB0AC4" w:rsidRPr="008C7AA2">
              <w:rPr>
                <w:rFonts w:ascii="Times New Roman" w:hAnsi="Times New Roman" w:cs="Times New Roman"/>
                <w:sz w:val="24"/>
                <w:szCs w:val="24"/>
              </w:rPr>
              <w:t>. (88353) 2-27-63</w:t>
            </w:r>
            <w:r w:rsidRPr="008C7AA2">
              <w:rPr>
                <w:rFonts w:ascii="Times New Roman" w:hAnsi="Times New Roman" w:cs="Times New Roman"/>
                <w:sz w:val="24"/>
                <w:szCs w:val="24"/>
              </w:rPr>
              <w:t xml:space="preserve">, </w:t>
            </w:r>
            <w:r w:rsidRPr="008C7AA2">
              <w:rPr>
                <w:rFonts w:ascii="Times New Roman" w:hAnsi="Times New Roman" w:cs="Times New Roman"/>
                <w:sz w:val="24"/>
                <w:szCs w:val="24"/>
                <w:lang w:val="en-US"/>
              </w:rPr>
              <w:t>e</w:t>
            </w:r>
            <w:r w:rsidRPr="008C7AA2">
              <w:rPr>
                <w:rFonts w:ascii="Times New Roman" w:hAnsi="Times New Roman" w:cs="Times New Roman"/>
                <w:sz w:val="24"/>
                <w:szCs w:val="24"/>
              </w:rPr>
              <w:t>-</w:t>
            </w:r>
            <w:r w:rsidRPr="008C7AA2">
              <w:rPr>
                <w:rFonts w:ascii="Times New Roman" w:hAnsi="Times New Roman" w:cs="Times New Roman"/>
                <w:sz w:val="24"/>
                <w:szCs w:val="24"/>
                <w:lang w:val="en-US"/>
              </w:rPr>
              <w:t>mail</w:t>
            </w:r>
            <w:r w:rsidRPr="008C7AA2">
              <w:rPr>
                <w:rFonts w:ascii="Times New Roman" w:hAnsi="Times New Roman" w:cs="Times New Roman"/>
                <w:sz w:val="24"/>
                <w:szCs w:val="24"/>
              </w:rPr>
              <w:t xml:space="preserve">: </w:t>
            </w:r>
            <w:hyperlink r:id="rId11" w:history="1">
              <w:r w:rsidR="00CB0AC4" w:rsidRPr="008C7AA2">
                <w:rPr>
                  <w:rStyle w:val="a5"/>
                  <w:rFonts w:eastAsiaTheme="minorEastAsia"/>
                  <w:color w:val="auto"/>
                  <w:sz w:val="21"/>
                  <w:szCs w:val="21"/>
                  <w:u w:val="none"/>
                  <w:shd w:val="clear" w:color="auto" w:fill="FFFFFF"/>
                  <w:lang w:val="en-US"/>
                </w:rPr>
                <w:t>kan</w:t>
              </w:r>
              <w:r w:rsidR="00CB0AC4" w:rsidRPr="008C7AA2">
                <w:rPr>
                  <w:rStyle w:val="a5"/>
                  <w:rFonts w:eastAsiaTheme="minorEastAsia"/>
                  <w:color w:val="auto"/>
                  <w:sz w:val="21"/>
                  <w:szCs w:val="21"/>
                  <w:u w:val="none"/>
                  <w:shd w:val="clear" w:color="auto" w:fill="FFFFFF"/>
                </w:rPr>
                <w:t>-</w:t>
              </w:r>
              <w:r w:rsidR="00CB0AC4" w:rsidRPr="008C7AA2">
                <w:rPr>
                  <w:rStyle w:val="a5"/>
                  <w:rFonts w:eastAsiaTheme="minorEastAsia"/>
                  <w:color w:val="auto"/>
                  <w:sz w:val="21"/>
                  <w:szCs w:val="21"/>
                  <w:u w:val="none"/>
                  <w:shd w:val="clear" w:color="auto" w:fill="FFFFFF"/>
                  <w:lang w:val="en-US"/>
                </w:rPr>
                <w:t>zam</w:t>
              </w:r>
              <w:r w:rsidR="00CB0AC4" w:rsidRPr="008C7AA2">
                <w:rPr>
                  <w:rStyle w:val="a5"/>
                  <w:rFonts w:eastAsiaTheme="minorEastAsia"/>
                  <w:color w:val="auto"/>
                  <w:sz w:val="21"/>
                  <w:szCs w:val="21"/>
                  <w:u w:val="none"/>
                  <w:shd w:val="clear" w:color="auto" w:fill="FFFFFF"/>
                </w:rPr>
                <w:t>@</w:t>
              </w:r>
              <w:r w:rsidR="00CB0AC4" w:rsidRPr="008C7AA2">
                <w:rPr>
                  <w:rStyle w:val="a5"/>
                  <w:rFonts w:eastAsiaTheme="minorEastAsia"/>
                  <w:color w:val="auto"/>
                  <w:sz w:val="21"/>
                  <w:szCs w:val="21"/>
                  <w:u w:val="none"/>
                  <w:shd w:val="clear" w:color="auto" w:fill="FFFFFF"/>
                  <w:lang w:val="en-US"/>
                </w:rPr>
                <w:t>cap</w:t>
              </w:r>
              <w:r w:rsidR="00CB0AC4" w:rsidRPr="008C7AA2">
                <w:rPr>
                  <w:rStyle w:val="a5"/>
                  <w:rFonts w:eastAsiaTheme="minorEastAsia"/>
                  <w:color w:val="auto"/>
                  <w:sz w:val="21"/>
                  <w:szCs w:val="21"/>
                  <w:u w:val="none"/>
                  <w:shd w:val="clear" w:color="auto" w:fill="FFFFFF"/>
                </w:rPr>
                <w:t>.</w:t>
              </w:r>
              <w:proofErr w:type="spellStart"/>
              <w:r w:rsidR="00CB0AC4" w:rsidRPr="008C7AA2">
                <w:rPr>
                  <w:rStyle w:val="a5"/>
                  <w:rFonts w:eastAsiaTheme="minorEastAsia"/>
                  <w:color w:val="auto"/>
                  <w:sz w:val="21"/>
                  <w:szCs w:val="21"/>
                  <w:u w:val="none"/>
                  <w:shd w:val="clear" w:color="auto" w:fill="FFFFFF"/>
                  <w:lang w:val="en-US"/>
                </w:rPr>
                <w:t>ru</w:t>
              </w:r>
              <w:proofErr w:type="spellEnd"/>
            </w:hyperlink>
          </w:p>
        </w:tc>
      </w:tr>
    </w:tbl>
    <w:p w:rsidR="002A70C6" w:rsidRPr="008C7AA2" w:rsidRDefault="002A70C6" w:rsidP="002A70C6">
      <w:pPr>
        <w:pStyle w:val="ConsPlusNormal"/>
      </w:pPr>
      <w:r w:rsidRPr="008C7AA2">
        <w:br/>
      </w: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1736E5" w:rsidRPr="008C7AA2" w:rsidRDefault="001736E5">
      <w:pPr>
        <w:pStyle w:val="ConsPlusNormal"/>
        <w:jc w:val="both"/>
      </w:pPr>
    </w:p>
    <w:p w:rsidR="00D266E9" w:rsidRPr="008C7AA2" w:rsidRDefault="00D266E9">
      <w:pPr>
        <w:pStyle w:val="ConsPlusTitle"/>
        <w:jc w:val="center"/>
        <w:outlineLvl w:val="1"/>
        <w:rPr>
          <w:rFonts w:ascii="Times New Roman" w:hAnsi="Times New Roman" w:cs="Times New Roman"/>
          <w:sz w:val="24"/>
          <w:szCs w:val="24"/>
        </w:rPr>
      </w:pPr>
      <w:bookmarkStart w:id="1" w:name="P37"/>
      <w:bookmarkEnd w:id="1"/>
    </w:p>
    <w:p w:rsidR="00C86592" w:rsidRPr="008C7AA2" w:rsidRDefault="00C86592">
      <w:pPr>
        <w:pStyle w:val="ConsPlusTitle"/>
        <w:jc w:val="center"/>
        <w:outlineLvl w:val="1"/>
        <w:rPr>
          <w:rFonts w:ascii="Times New Roman" w:hAnsi="Times New Roman" w:cs="Times New Roman"/>
          <w:sz w:val="24"/>
          <w:szCs w:val="24"/>
        </w:rPr>
      </w:pPr>
    </w:p>
    <w:p w:rsidR="00C86592" w:rsidRPr="008C7AA2" w:rsidRDefault="00C86592">
      <w:pPr>
        <w:pStyle w:val="ConsPlusTitle"/>
        <w:jc w:val="center"/>
        <w:outlineLvl w:val="1"/>
        <w:rPr>
          <w:rFonts w:ascii="Times New Roman" w:hAnsi="Times New Roman" w:cs="Times New Roman"/>
          <w:sz w:val="24"/>
          <w:szCs w:val="24"/>
        </w:rPr>
      </w:pPr>
    </w:p>
    <w:p w:rsidR="00C86592" w:rsidRPr="008C7AA2" w:rsidRDefault="00C86592">
      <w:pPr>
        <w:pStyle w:val="ConsPlusTitle"/>
        <w:jc w:val="center"/>
        <w:outlineLvl w:val="1"/>
        <w:rPr>
          <w:rFonts w:ascii="Times New Roman" w:hAnsi="Times New Roman" w:cs="Times New Roman"/>
          <w:sz w:val="24"/>
          <w:szCs w:val="24"/>
        </w:rPr>
      </w:pPr>
    </w:p>
    <w:p w:rsidR="00C86592" w:rsidRPr="008C7AA2" w:rsidRDefault="00C86592">
      <w:pPr>
        <w:pStyle w:val="ConsPlusTitle"/>
        <w:jc w:val="center"/>
        <w:outlineLvl w:val="1"/>
        <w:rPr>
          <w:rFonts w:ascii="Times New Roman" w:hAnsi="Times New Roman" w:cs="Times New Roman"/>
          <w:sz w:val="24"/>
          <w:szCs w:val="24"/>
        </w:rPr>
      </w:pPr>
    </w:p>
    <w:p w:rsidR="00C86592" w:rsidRPr="008C7AA2" w:rsidRDefault="00C86592">
      <w:pPr>
        <w:pStyle w:val="ConsPlusTitle"/>
        <w:jc w:val="center"/>
        <w:outlineLvl w:val="1"/>
        <w:rPr>
          <w:rFonts w:ascii="Times New Roman" w:hAnsi="Times New Roman" w:cs="Times New Roman"/>
          <w:sz w:val="24"/>
          <w:szCs w:val="24"/>
        </w:rPr>
      </w:pPr>
    </w:p>
    <w:p w:rsidR="00382730" w:rsidRPr="008C7AA2" w:rsidRDefault="00A466C2" w:rsidP="00826316">
      <w:pPr>
        <w:pStyle w:val="ConsPlusTitle"/>
        <w:jc w:val="center"/>
        <w:outlineLvl w:val="1"/>
        <w:rPr>
          <w:rFonts w:ascii="Times New Roman" w:hAnsi="Times New Roman" w:cs="Times New Roman"/>
          <w:sz w:val="24"/>
          <w:szCs w:val="24"/>
        </w:rPr>
      </w:pPr>
      <w:r w:rsidRPr="008C7AA2">
        <w:rPr>
          <w:rFonts w:ascii="Times New Roman" w:hAnsi="Times New Roman" w:cs="Times New Roman"/>
          <w:sz w:val="24"/>
          <w:szCs w:val="24"/>
        </w:rPr>
        <w:lastRenderedPageBreak/>
        <w:t>П</w:t>
      </w:r>
      <w:r w:rsidR="00382730" w:rsidRPr="008C7AA2">
        <w:rPr>
          <w:rFonts w:ascii="Times New Roman" w:hAnsi="Times New Roman" w:cs="Times New Roman"/>
          <w:sz w:val="24"/>
          <w:szCs w:val="24"/>
        </w:rPr>
        <w:t>аспорт</w:t>
      </w:r>
    </w:p>
    <w:p w:rsidR="00382730" w:rsidRPr="008C7AA2" w:rsidRDefault="00382730" w:rsidP="00826316">
      <w:pPr>
        <w:tabs>
          <w:tab w:val="left" w:pos="567"/>
        </w:tabs>
        <w:spacing w:after="0" w:line="240" w:lineRule="auto"/>
        <w:ind w:firstLine="567"/>
        <w:jc w:val="center"/>
        <w:rPr>
          <w:rFonts w:ascii="Times New Roman" w:hAnsi="Times New Roman"/>
          <w:b/>
          <w:sz w:val="24"/>
          <w:szCs w:val="24"/>
        </w:rPr>
      </w:pPr>
      <w:r w:rsidRPr="008C7AA2">
        <w:rPr>
          <w:rFonts w:ascii="Times New Roman" w:hAnsi="Times New Roman" w:cs="Times New Roman"/>
          <w:b/>
          <w:sz w:val="24"/>
          <w:szCs w:val="24"/>
        </w:rPr>
        <w:t>муниципальной программы</w:t>
      </w:r>
      <w:r w:rsidR="004B4A61" w:rsidRPr="008C7AA2">
        <w:rPr>
          <w:rFonts w:ascii="Times New Roman" w:hAnsi="Times New Roman" w:cs="Times New Roman"/>
          <w:sz w:val="24"/>
          <w:szCs w:val="24"/>
        </w:rPr>
        <w:t xml:space="preserve"> </w:t>
      </w:r>
      <w:r w:rsidR="00826316" w:rsidRPr="008C7AA2">
        <w:rPr>
          <w:rFonts w:ascii="Times New Roman" w:hAnsi="Times New Roman"/>
          <w:b/>
          <w:sz w:val="24"/>
          <w:szCs w:val="24"/>
        </w:rPr>
        <w:t>«Комплексное развитие сельских территорий Канашского муниципального округа Чувашской Республики»</w:t>
      </w:r>
    </w:p>
    <w:p w:rsidR="007076C7" w:rsidRPr="008C7AA2" w:rsidRDefault="007076C7" w:rsidP="00826316">
      <w:pPr>
        <w:tabs>
          <w:tab w:val="left" w:pos="567"/>
        </w:tabs>
        <w:spacing w:after="0" w:line="240" w:lineRule="auto"/>
        <w:ind w:firstLine="567"/>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32168F" w:rsidRPr="008C7AA2">
        <w:tc>
          <w:tcPr>
            <w:tcW w:w="2551" w:type="dxa"/>
            <w:tcBorders>
              <w:top w:val="nil"/>
              <w:left w:val="nil"/>
              <w:bottom w:val="nil"/>
              <w:right w:val="nil"/>
            </w:tcBorders>
          </w:tcPr>
          <w:p w:rsidR="00382730" w:rsidRPr="008C7AA2" w:rsidRDefault="00382730" w:rsidP="009E1553">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Ответственный исполнитель </w:t>
            </w:r>
            <w:r w:rsidR="009E1553"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382730" w:rsidRPr="008C7AA2" w:rsidRDefault="00382730" w:rsidP="00D266E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администрация Канашского </w:t>
            </w:r>
            <w:r w:rsidR="00D266E9" w:rsidRPr="008C7AA2">
              <w:rPr>
                <w:rFonts w:ascii="Times New Roman" w:hAnsi="Times New Roman" w:cs="Times New Roman"/>
                <w:sz w:val="24"/>
                <w:szCs w:val="24"/>
              </w:rPr>
              <w:t>муниципального округа</w:t>
            </w:r>
            <w:r w:rsidRPr="008C7AA2">
              <w:rPr>
                <w:rFonts w:ascii="Times New Roman" w:hAnsi="Times New Roman" w:cs="Times New Roman"/>
                <w:sz w:val="24"/>
                <w:szCs w:val="24"/>
              </w:rPr>
              <w:t xml:space="preserve"> Чувашской Республики</w:t>
            </w: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Соисполнители </w:t>
            </w:r>
            <w:r w:rsidR="009E1553"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382730" w:rsidRPr="008C7AA2" w:rsidRDefault="00382730" w:rsidP="005C34A4">
            <w:pPr>
              <w:pStyle w:val="ConsPlusNormal"/>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Участники </w:t>
            </w:r>
            <w:r w:rsidR="005D5A99"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администрации Канашского муниципального округа Чувашской Республики;</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управление сельского хозяйства, экономики и инвестиционной деятельности администрации Канашского муниципального округа Чувашской Республики;</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сектор по физической культуре и спорту отдела социального развития администрации Канашского муниципального округа Чувашской Республики;</w:t>
            </w:r>
          </w:p>
          <w:p w:rsidR="00382730" w:rsidRPr="008C7AA2" w:rsidRDefault="00826316" w:rsidP="00826316">
            <w:pPr>
              <w:pStyle w:val="ConsPlusNormal"/>
              <w:jc w:val="both"/>
              <w:rPr>
                <w:rFonts w:ascii="Times New Roman" w:hAnsi="Times New Roman" w:cs="Times New Roman"/>
                <w:sz w:val="24"/>
                <w:szCs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r w:rsidR="00382730" w:rsidRPr="008C7AA2">
              <w:rPr>
                <w:rFonts w:ascii="Times New Roman" w:hAnsi="Times New Roman" w:cs="Times New Roman"/>
                <w:sz w:val="24"/>
                <w:szCs w:val="24"/>
              </w:rPr>
              <w:t xml:space="preserve"> </w:t>
            </w:r>
          </w:p>
          <w:p w:rsidR="00B71C58" w:rsidRPr="008C7AA2" w:rsidRDefault="00B71C58" w:rsidP="00B71C58">
            <w:pPr>
              <w:spacing w:after="0" w:line="240" w:lineRule="auto"/>
              <w:jc w:val="both"/>
              <w:rPr>
                <w:rFonts w:ascii="Times New Roman" w:hAnsi="Times New Roman"/>
                <w:sz w:val="24"/>
              </w:rPr>
            </w:pPr>
            <w:r w:rsidRPr="008C7AA2">
              <w:rPr>
                <w:rFonts w:ascii="Times New Roman" w:hAnsi="Times New Roman"/>
                <w:sz w:val="24"/>
              </w:rPr>
              <w:t>территориальные отделы Канашского муниципального округа Чувашской Республики.</w:t>
            </w:r>
          </w:p>
          <w:p w:rsidR="00B71C58" w:rsidRPr="008C7AA2" w:rsidRDefault="00B71C58" w:rsidP="00826316">
            <w:pPr>
              <w:pStyle w:val="ConsPlusNormal"/>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382730" w:rsidP="00826316">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Подпрограммы </w:t>
            </w:r>
            <w:r w:rsidR="005D5A99" w:rsidRPr="008C7AA2">
              <w:rPr>
                <w:rFonts w:ascii="Times New Roman" w:hAnsi="Times New Roman" w:cs="Times New Roman"/>
                <w:sz w:val="24"/>
                <w:szCs w:val="24"/>
              </w:rPr>
              <w:t xml:space="preserve">муниципальной </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p w:rsidR="004C548A" w:rsidRPr="008C7AA2" w:rsidRDefault="004C548A">
            <w:pPr>
              <w:pStyle w:val="ConsPlusNormal"/>
              <w:jc w:val="center"/>
              <w:rPr>
                <w:rFonts w:ascii="Times New Roman" w:hAnsi="Times New Roman" w:cs="Times New Roman"/>
                <w:sz w:val="24"/>
                <w:szCs w:val="24"/>
              </w:rPr>
            </w:pPr>
          </w:p>
          <w:p w:rsidR="004C548A" w:rsidRPr="008C7AA2" w:rsidRDefault="004C548A">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4C548A" w:rsidRPr="008C7AA2" w:rsidRDefault="004C548A" w:rsidP="004C548A">
            <w:pPr>
              <w:widowControl w:val="0"/>
              <w:spacing w:after="0" w:line="240" w:lineRule="auto"/>
              <w:jc w:val="both"/>
              <w:rPr>
                <w:rFonts w:ascii="Times New Roman" w:hAnsi="Times New Roman"/>
                <w:sz w:val="24"/>
              </w:rPr>
            </w:pPr>
            <w:r w:rsidRPr="008C7AA2">
              <w:rPr>
                <w:rFonts w:ascii="Times New Roman" w:hAnsi="Times New Roman"/>
                <w:sz w:val="24"/>
              </w:rPr>
              <w:t>«Создание условий для обеспечения доступным и комфортным жильем сельского населения»;</w:t>
            </w:r>
          </w:p>
          <w:p w:rsidR="00826316" w:rsidRPr="008C7AA2" w:rsidRDefault="004B4A61" w:rsidP="00826316">
            <w:pPr>
              <w:widowControl w:val="0"/>
              <w:spacing w:after="0" w:line="240" w:lineRule="auto"/>
              <w:jc w:val="both"/>
              <w:rPr>
                <w:rFonts w:ascii="Times New Roman" w:hAnsi="Times New Roman"/>
                <w:sz w:val="24"/>
              </w:rPr>
            </w:pPr>
            <w:r w:rsidRPr="008C7AA2">
              <w:rPr>
                <w:rFonts w:ascii="Times New Roman" w:hAnsi="Times New Roman" w:cs="Times New Roman"/>
                <w:sz w:val="24"/>
                <w:szCs w:val="24"/>
              </w:rPr>
              <w:t>«</w:t>
            </w:r>
            <w:r w:rsidR="00826316" w:rsidRPr="008C7AA2">
              <w:rPr>
                <w:rFonts w:ascii="Times New Roman" w:hAnsi="Times New Roman"/>
                <w:sz w:val="24"/>
              </w:rPr>
              <w:t>Создание и развитие инфраструктуры на сельских территориях»</w:t>
            </w:r>
          </w:p>
          <w:p w:rsidR="00382730" w:rsidRPr="008C7AA2" w:rsidRDefault="00382730" w:rsidP="00D57767">
            <w:pPr>
              <w:tabs>
                <w:tab w:val="left" w:pos="567"/>
              </w:tabs>
              <w:spacing w:after="0" w:line="240" w:lineRule="auto"/>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Цели </w:t>
            </w:r>
            <w:r w:rsidR="005D5A99"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повышение качества жизни и уровня благосостояния сельского населения;</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активизация участия граждан, проживающих в сельской местности, в решении вопросов местного значения;</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 xml:space="preserve">сохранение доли сельского населения </w:t>
            </w:r>
          </w:p>
          <w:p w:rsidR="00382730" w:rsidRPr="008C7AA2" w:rsidRDefault="00382730" w:rsidP="00EB1F6C">
            <w:pPr>
              <w:shd w:val="clear" w:color="auto" w:fill="FFFFFF"/>
              <w:spacing w:after="0" w:line="240" w:lineRule="auto"/>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Задачи </w:t>
            </w:r>
            <w:r w:rsidR="005D5A99"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p w:rsidR="004C548A" w:rsidRPr="008C7AA2" w:rsidRDefault="004C548A">
            <w:pPr>
              <w:pStyle w:val="ConsPlusNormal"/>
              <w:jc w:val="center"/>
              <w:rPr>
                <w:rFonts w:ascii="Times New Roman" w:hAnsi="Times New Roman" w:cs="Times New Roman"/>
                <w:sz w:val="24"/>
                <w:szCs w:val="24"/>
              </w:rPr>
            </w:pPr>
          </w:p>
          <w:p w:rsidR="004C548A" w:rsidRPr="008C7AA2" w:rsidRDefault="004C548A">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4C548A" w:rsidRPr="008C7AA2" w:rsidRDefault="004C548A" w:rsidP="004C548A">
            <w:pPr>
              <w:spacing w:after="0" w:line="240" w:lineRule="auto"/>
              <w:jc w:val="both"/>
              <w:rPr>
                <w:rFonts w:ascii="Times New Roman" w:hAnsi="Times New Roman"/>
                <w:sz w:val="24"/>
              </w:rPr>
            </w:pPr>
            <w:r w:rsidRPr="008C7AA2">
              <w:rPr>
                <w:rFonts w:ascii="Times New Roman" w:hAnsi="Times New Roman"/>
                <w:sz w:val="24"/>
              </w:rPr>
              <w:t>удовлетворение потребности сельского населения в благоустроенном жилье;</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 xml:space="preserve">повышение уровня комплексного обустройства населенных пунктов, расположенных в сельской местности, объектами социальной и инженерной </w:t>
            </w:r>
            <w:r w:rsidRPr="008C7AA2">
              <w:rPr>
                <w:rFonts w:ascii="Times New Roman" w:hAnsi="Times New Roman"/>
                <w:sz w:val="24"/>
              </w:rPr>
              <w:lastRenderedPageBreak/>
              <w:t>инфраструктуры;</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поддержка инициатив граждан, проживающих на сельских территориях, по улучшению условий жизнедеятельности;</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содействие сельскохозяйственным товаропроизводителям в обеспечении квалифицированными специалистами;</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содействие в повышении уровня занятости населения;</w:t>
            </w:r>
          </w:p>
          <w:p w:rsidR="00382730" w:rsidRPr="008C7AA2" w:rsidRDefault="00826316" w:rsidP="00826316">
            <w:pPr>
              <w:spacing w:after="0" w:line="240" w:lineRule="auto"/>
              <w:jc w:val="both"/>
              <w:rPr>
                <w:rFonts w:ascii="Times New Roman" w:hAnsi="Times New Roman" w:cs="Times New Roman"/>
                <w:sz w:val="24"/>
                <w:szCs w:val="24"/>
              </w:rPr>
            </w:pPr>
            <w:r w:rsidRPr="008C7AA2">
              <w:rPr>
                <w:rFonts w:ascii="Times New Roman" w:hAnsi="Times New Roman"/>
                <w:sz w:val="24"/>
              </w:rPr>
              <w:t>создание комфортных и экологически благоприятных условий проживания на сельских территориях</w:t>
            </w:r>
          </w:p>
        </w:tc>
      </w:tr>
      <w:tr w:rsidR="0032168F" w:rsidRPr="008C7AA2">
        <w:tc>
          <w:tcPr>
            <w:tcW w:w="2551" w:type="dxa"/>
            <w:tcBorders>
              <w:top w:val="nil"/>
              <w:left w:val="nil"/>
              <w:bottom w:val="nil"/>
              <w:right w:val="nil"/>
            </w:tcBorders>
          </w:tcPr>
          <w:p w:rsidR="00041311" w:rsidRPr="008C7AA2" w:rsidRDefault="00041311">
            <w:pPr>
              <w:pStyle w:val="ConsPlusNormal"/>
              <w:jc w:val="both"/>
              <w:rPr>
                <w:rFonts w:ascii="Times New Roman" w:hAnsi="Times New Roman" w:cs="Times New Roman"/>
                <w:sz w:val="24"/>
                <w:szCs w:val="24"/>
              </w:rPr>
            </w:pPr>
          </w:p>
          <w:p w:rsidR="00382730" w:rsidRPr="008C7AA2" w:rsidRDefault="00D65964" w:rsidP="00826316">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Целевые </w:t>
            </w:r>
            <w:r w:rsidR="00826316" w:rsidRPr="008C7AA2">
              <w:rPr>
                <w:rFonts w:ascii="Times New Roman" w:hAnsi="Times New Roman" w:cs="Times New Roman"/>
                <w:sz w:val="24"/>
                <w:szCs w:val="24"/>
              </w:rPr>
              <w:t xml:space="preserve">индикаторы </w:t>
            </w:r>
            <w:r w:rsidRPr="008C7AA2">
              <w:rPr>
                <w:rFonts w:ascii="Times New Roman" w:hAnsi="Times New Roman" w:cs="Times New Roman"/>
                <w:sz w:val="24"/>
                <w:szCs w:val="24"/>
              </w:rPr>
              <w:t>(</w:t>
            </w:r>
            <w:r w:rsidR="00826316" w:rsidRPr="008C7AA2">
              <w:rPr>
                <w:rFonts w:ascii="Times New Roman" w:hAnsi="Times New Roman" w:cs="Times New Roman"/>
                <w:sz w:val="24"/>
                <w:szCs w:val="24"/>
              </w:rPr>
              <w:t>показатели</w:t>
            </w:r>
            <w:r w:rsidRPr="008C7AA2">
              <w:rPr>
                <w:rFonts w:ascii="Times New Roman" w:hAnsi="Times New Roman" w:cs="Times New Roman"/>
                <w:sz w:val="24"/>
                <w:szCs w:val="24"/>
              </w:rPr>
              <w:t>) муниципальной программы</w:t>
            </w:r>
          </w:p>
        </w:tc>
        <w:tc>
          <w:tcPr>
            <w:tcW w:w="340" w:type="dxa"/>
            <w:tcBorders>
              <w:top w:val="nil"/>
              <w:left w:val="nil"/>
              <w:bottom w:val="nil"/>
              <w:right w:val="nil"/>
            </w:tcBorders>
          </w:tcPr>
          <w:p w:rsidR="00EB1F6C" w:rsidRPr="008C7AA2" w:rsidRDefault="00EB1F6C">
            <w:pPr>
              <w:pStyle w:val="ConsPlusNormal"/>
              <w:jc w:val="center"/>
              <w:rPr>
                <w:rFonts w:ascii="Times New Roman" w:hAnsi="Times New Roman" w:cs="Times New Roman"/>
                <w:sz w:val="24"/>
                <w:szCs w:val="24"/>
              </w:rPr>
            </w:pPr>
          </w:p>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EB1F6C" w:rsidRPr="008C7AA2" w:rsidRDefault="00EB1F6C">
            <w:pPr>
              <w:pStyle w:val="ConsPlusNormal"/>
              <w:jc w:val="both"/>
              <w:rPr>
                <w:rFonts w:ascii="Times New Roman" w:hAnsi="Times New Roman" w:cs="Times New Roman"/>
                <w:sz w:val="24"/>
                <w:szCs w:val="24"/>
              </w:rPr>
            </w:pPr>
          </w:p>
          <w:p w:rsidR="00826316" w:rsidRPr="008C7AA2" w:rsidRDefault="00826316" w:rsidP="00826316">
            <w:pPr>
              <w:spacing w:after="0" w:line="240" w:lineRule="auto"/>
              <w:jc w:val="both"/>
              <w:rPr>
                <w:rFonts w:ascii="Times New Roman" w:eastAsia="Calibri" w:hAnsi="Times New Roman"/>
                <w:sz w:val="24"/>
                <w:szCs w:val="24"/>
              </w:rPr>
            </w:pPr>
            <w:r w:rsidRPr="008C7AA2">
              <w:rPr>
                <w:rFonts w:ascii="Times New Roman" w:eastAsia="Calibri" w:hAnsi="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2023 году - 1 единица;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количество реализованных проектов комплексного развития сельских территорий или сельских агломераций:</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2025 году - 0 единица;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количество реализованных общественно значимых проектов по благоустройству сельских территорий:</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2025 году - 0 единица;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количество реализованных проектов развития общественной инфраструктуры, основанных на местных инициативах:</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2023 году – 17 единиц;</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2024 году – 17 единиц;</w:t>
            </w:r>
          </w:p>
          <w:p w:rsidR="00382730" w:rsidRPr="008C7AA2" w:rsidRDefault="00A43674" w:rsidP="00826316">
            <w:pPr>
              <w:pStyle w:val="ConsPlusNormal"/>
              <w:jc w:val="both"/>
              <w:rPr>
                <w:rFonts w:ascii="Times New Roman" w:hAnsi="Times New Roman" w:cs="Times New Roman"/>
                <w:sz w:val="24"/>
                <w:szCs w:val="24"/>
              </w:rPr>
            </w:pPr>
            <w:r w:rsidRPr="008C7AA2">
              <w:rPr>
                <w:rFonts w:ascii="Times New Roman" w:eastAsia="Calibri" w:hAnsi="Times New Roman"/>
                <w:sz w:val="24"/>
                <w:szCs w:val="24"/>
                <w:lang w:eastAsia="en-US"/>
              </w:rPr>
              <w:t xml:space="preserve">   </w:t>
            </w:r>
            <w:r w:rsidR="00826316" w:rsidRPr="008C7AA2">
              <w:rPr>
                <w:rFonts w:ascii="Times New Roman" w:eastAsia="Calibri" w:hAnsi="Times New Roman"/>
                <w:sz w:val="24"/>
                <w:szCs w:val="24"/>
                <w:lang w:eastAsia="en-US"/>
              </w:rPr>
              <w:t>в 2025 году – 0 единиц</w:t>
            </w:r>
          </w:p>
        </w:tc>
      </w:tr>
      <w:tr w:rsidR="000E70A4" w:rsidRPr="008C7AA2">
        <w:tc>
          <w:tcPr>
            <w:tcW w:w="2551" w:type="dxa"/>
            <w:tcBorders>
              <w:top w:val="nil"/>
              <w:left w:val="nil"/>
              <w:bottom w:val="nil"/>
              <w:right w:val="nil"/>
            </w:tcBorders>
          </w:tcPr>
          <w:p w:rsidR="000E70A4" w:rsidRPr="008C7AA2" w:rsidRDefault="000E70A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Сроки и этапы реализации муниципальной программы</w:t>
            </w:r>
          </w:p>
        </w:tc>
        <w:tc>
          <w:tcPr>
            <w:tcW w:w="340" w:type="dxa"/>
            <w:tcBorders>
              <w:top w:val="nil"/>
              <w:left w:val="nil"/>
              <w:bottom w:val="nil"/>
              <w:right w:val="nil"/>
            </w:tcBorders>
          </w:tcPr>
          <w:p w:rsidR="000E70A4" w:rsidRPr="008C7AA2" w:rsidRDefault="000E70A4">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0E70A4" w:rsidRPr="008C7AA2" w:rsidRDefault="000E70A4" w:rsidP="00F3117C">
            <w:pPr>
              <w:widowControl w:val="0"/>
              <w:spacing w:after="0" w:line="240" w:lineRule="auto"/>
              <w:jc w:val="both"/>
              <w:rPr>
                <w:rFonts w:ascii="Times New Roman" w:hAnsi="Times New Roman"/>
                <w:sz w:val="24"/>
              </w:rPr>
            </w:pPr>
            <w:r w:rsidRPr="008C7AA2">
              <w:rPr>
                <w:rFonts w:ascii="Times New Roman" w:hAnsi="Times New Roman"/>
                <w:sz w:val="24"/>
              </w:rPr>
              <w:t>2023–2025 годы</w:t>
            </w:r>
          </w:p>
          <w:p w:rsidR="000E70A4" w:rsidRPr="008C7AA2" w:rsidRDefault="000E70A4" w:rsidP="00F3117C">
            <w:pPr>
              <w:widowControl w:val="0"/>
              <w:spacing w:after="0" w:line="240" w:lineRule="auto"/>
              <w:jc w:val="both"/>
              <w:rPr>
                <w:rFonts w:ascii="Times New Roman" w:hAnsi="Times New Roman"/>
                <w:sz w:val="24"/>
              </w:rPr>
            </w:pPr>
          </w:p>
          <w:p w:rsidR="000E70A4" w:rsidRPr="008C7AA2" w:rsidRDefault="000E70A4" w:rsidP="00F3117C">
            <w:pPr>
              <w:widowControl w:val="0"/>
              <w:spacing w:after="0" w:line="240" w:lineRule="auto"/>
              <w:jc w:val="both"/>
              <w:rPr>
                <w:rFonts w:ascii="Times New Roman" w:hAnsi="Times New Roman"/>
                <w:sz w:val="24"/>
              </w:rPr>
            </w:pPr>
          </w:p>
        </w:tc>
      </w:tr>
      <w:tr w:rsidR="000E70A4" w:rsidRPr="008C7AA2">
        <w:tc>
          <w:tcPr>
            <w:tcW w:w="2551" w:type="dxa"/>
            <w:tcBorders>
              <w:top w:val="nil"/>
              <w:left w:val="nil"/>
              <w:bottom w:val="nil"/>
              <w:right w:val="nil"/>
            </w:tcBorders>
          </w:tcPr>
          <w:p w:rsidR="000E70A4" w:rsidRPr="008C7AA2" w:rsidRDefault="000E70A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Объемы финансирования муниципальной программы с разбивкой по годам реализации муниципальной программы</w:t>
            </w:r>
          </w:p>
        </w:tc>
        <w:tc>
          <w:tcPr>
            <w:tcW w:w="340" w:type="dxa"/>
            <w:tcBorders>
              <w:top w:val="nil"/>
              <w:left w:val="nil"/>
              <w:bottom w:val="nil"/>
              <w:right w:val="nil"/>
            </w:tcBorders>
          </w:tcPr>
          <w:p w:rsidR="000E70A4" w:rsidRPr="008C7AA2" w:rsidRDefault="000E70A4">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Прогнозируемый объем финансирования Муниципальной программ</w:t>
            </w:r>
            <w:r w:rsidR="001371B2" w:rsidRPr="008C7AA2">
              <w:rPr>
                <w:rFonts w:ascii="Times New Roman" w:hAnsi="Times New Roman"/>
                <w:sz w:val="24"/>
              </w:rPr>
              <w:t>ы в 2023–2025 годах составляет 96339,6</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1371B2" w:rsidRPr="008C7AA2">
              <w:rPr>
                <w:rFonts w:ascii="Times New Roman" w:hAnsi="Times New Roman"/>
                <w:sz w:val="24"/>
              </w:rPr>
              <w:t>95900,2</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EA3E46" w:rsidRPr="008C7AA2">
              <w:rPr>
                <w:rFonts w:ascii="Times New Roman" w:hAnsi="Times New Roman"/>
                <w:sz w:val="24"/>
              </w:rPr>
              <w:t>439,4</w:t>
            </w:r>
            <w:r w:rsidRPr="008C7AA2">
              <w:rPr>
                <w:rFonts w:ascii="Times New Roman" w:hAnsi="Times New Roman"/>
                <w:sz w:val="24"/>
              </w:rPr>
              <w:t xml:space="preserve"> тыс. рублей;</w:t>
            </w:r>
          </w:p>
          <w:p w:rsidR="000E70A4" w:rsidRPr="008C7AA2" w:rsidRDefault="001371B2" w:rsidP="000E70A4">
            <w:pPr>
              <w:spacing w:after="0" w:line="240" w:lineRule="auto"/>
              <w:jc w:val="both"/>
              <w:rPr>
                <w:rFonts w:ascii="Times New Roman" w:hAnsi="Times New Roman"/>
                <w:sz w:val="24"/>
              </w:rPr>
            </w:pPr>
            <w:r w:rsidRPr="008C7AA2">
              <w:rPr>
                <w:rFonts w:ascii="Times New Roman" w:hAnsi="Times New Roman"/>
                <w:sz w:val="24"/>
              </w:rPr>
              <w:t>2025 году – 0,0</w:t>
            </w:r>
            <w:r w:rsidR="000E70A4"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из них средства:</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федерального бюджета – </w:t>
            </w:r>
            <w:r w:rsidR="003F49D8" w:rsidRPr="008C7AA2">
              <w:rPr>
                <w:rFonts w:ascii="Times New Roman" w:hAnsi="Times New Roman"/>
                <w:sz w:val="24"/>
              </w:rPr>
              <w:t>71255,2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2023 году – 70815,8 </w:t>
            </w:r>
            <w:r w:rsidR="000E70A4" w:rsidRPr="008C7AA2">
              <w:rPr>
                <w:rFonts w:ascii="Times New Roman" w:hAnsi="Times New Roman"/>
                <w:sz w:val="24"/>
              </w:rPr>
              <w:t>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3F49D8" w:rsidRPr="008C7AA2">
              <w:rPr>
                <w:rFonts w:ascii="Times New Roman" w:hAnsi="Times New Roman"/>
                <w:sz w:val="24"/>
              </w:rPr>
              <w:t>439,4</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2025 году – 0,0</w:t>
            </w:r>
            <w:r w:rsidR="003F49D8" w:rsidRPr="008C7AA2">
              <w:rPr>
                <w:rFonts w:ascii="Times New Roman" w:hAnsi="Times New Roman"/>
                <w:sz w:val="24"/>
              </w:rPr>
              <w:t xml:space="preserve"> </w:t>
            </w:r>
            <w:r w:rsidRPr="008C7AA2">
              <w:rPr>
                <w:rFonts w:ascii="Times New Roman" w:hAnsi="Times New Roman"/>
                <w:sz w:val="24"/>
              </w:rPr>
              <w:t>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3F49D8" w:rsidRPr="008C7AA2">
              <w:rPr>
                <w:rFonts w:ascii="Times New Roman" w:hAnsi="Times New Roman"/>
                <w:sz w:val="24"/>
              </w:rPr>
              <w:t>14348,3</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2023 году – 14348,3 </w:t>
            </w:r>
            <w:r w:rsidR="000E70A4" w:rsidRPr="008C7AA2">
              <w:rPr>
                <w:rFonts w:ascii="Times New Roman" w:hAnsi="Times New Roman"/>
                <w:sz w:val="24"/>
              </w:rPr>
              <w:t>тыс. рублей;</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2024 году –  0,00 </w:t>
            </w:r>
            <w:r w:rsidR="000E70A4" w:rsidRPr="008C7AA2">
              <w:rPr>
                <w:rFonts w:ascii="Times New Roman" w:hAnsi="Times New Roman"/>
                <w:sz w:val="24"/>
              </w:rPr>
              <w:t>тыс. рублей;</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2025 году –  0,00 </w:t>
            </w:r>
            <w:r w:rsidR="000E70A4" w:rsidRPr="008C7AA2">
              <w:rPr>
                <w:rFonts w:ascii="Times New Roman" w:hAnsi="Times New Roman"/>
                <w:sz w:val="24"/>
              </w:rPr>
              <w:t>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3F49D8" w:rsidRPr="008C7AA2">
              <w:rPr>
                <w:rFonts w:ascii="Times New Roman" w:hAnsi="Times New Roman"/>
                <w:sz w:val="24"/>
              </w:rPr>
              <w:t>8506,4</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3F49D8" w:rsidRPr="008C7AA2">
              <w:rPr>
                <w:rFonts w:ascii="Times New Roman" w:hAnsi="Times New Roman"/>
                <w:sz w:val="24"/>
              </w:rPr>
              <w:t>8506,4</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lastRenderedPageBreak/>
              <w:t>2024 году – 0,00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2025 году – 0,00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внебюджетных источников – </w:t>
            </w:r>
            <w:r w:rsidR="003F49D8" w:rsidRPr="008C7AA2">
              <w:rPr>
                <w:rFonts w:ascii="Times New Roman" w:hAnsi="Times New Roman"/>
                <w:sz w:val="24"/>
              </w:rPr>
              <w:t>2229,7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3F49D8" w:rsidRPr="008C7AA2">
              <w:rPr>
                <w:rFonts w:ascii="Times New Roman" w:hAnsi="Times New Roman"/>
                <w:sz w:val="24"/>
              </w:rPr>
              <w:t>2229,7</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2024 году –  0,00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2025 году –  0,00 тыс. рублей</w:t>
            </w:r>
          </w:p>
          <w:p w:rsidR="000E70A4" w:rsidRPr="008C7AA2" w:rsidRDefault="000E70A4" w:rsidP="000E70A4">
            <w:pPr>
              <w:spacing w:after="0" w:line="240" w:lineRule="auto"/>
              <w:jc w:val="both"/>
              <w:rPr>
                <w:rFonts w:ascii="Times New Roman" w:hAnsi="Times New Roman" w:cs="Times New Roman"/>
                <w:sz w:val="24"/>
                <w:szCs w:val="24"/>
              </w:rPr>
            </w:pPr>
            <w:r w:rsidRPr="008C7AA2">
              <w:rPr>
                <w:rFonts w:ascii="Times New Roman" w:hAnsi="Times New Roman"/>
                <w:sz w:val="24"/>
              </w:rPr>
              <w:t>Объемы и источники финансирования, направляемые на реализацию муниципальной программы, могут уточняться</w:t>
            </w:r>
          </w:p>
          <w:p w:rsidR="000E70A4" w:rsidRPr="008C7AA2" w:rsidRDefault="000E70A4">
            <w:pPr>
              <w:pStyle w:val="ConsPlusNormal"/>
              <w:jc w:val="both"/>
              <w:rPr>
                <w:rFonts w:ascii="Times New Roman" w:hAnsi="Times New Roman" w:cs="Times New Roman"/>
                <w:sz w:val="24"/>
                <w:szCs w:val="24"/>
              </w:rPr>
            </w:pPr>
          </w:p>
        </w:tc>
      </w:tr>
      <w:tr w:rsidR="000E70A4" w:rsidRPr="008C7AA2">
        <w:tc>
          <w:tcPr>
            <w:tcW w:w="2551" w:type="dxa"/>
            <w:tcBorders>
              <w:top w:val="nil"/>
              <w:left w:val="nil"/>
              <w:bottom w:val="nil"/>
              <w:right w:val="nil"/>
            </w:tcBorders>
          </w:tcPr>
          <w:p w:rsidR="000E70A4" w:rsidRPr="008C7AA2" w:rsidRDefault="000E70A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lastRenderedPageBreak/>
              <w:t>Ожидаемые результаты реализации муниципальной программы</w:t>
            </w:r>
          </w:p>
        </w:tc>
        <w:tc>
          <w:tcPr>
            <w:tcW w:w="340" w:type="dxa"/>
            <w:tcBorders>
              <w:top w:val="nil"/>
              <w:left w:val="nil"/>
              <w:bottom w:val="nil"/>
              <w:right w:val="nil"/>
            </w:tcBorders>
          </w:tcPr>
          <w:p w:rsidR="000E70A4" w:rsidRPr="008C7AA2" w:rsidRDefault="000E70A4">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удовлетворение потребности организаций в квалифицированных трудовых кадрах;</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повышение качества жизни и уровня благосостояния сельского населения;</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повышение уровня занятости сельского населения;</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создание комфортных и экологически благоприятных условий проживания на сельских территориях;</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снижение миграционного оттока сельского населения;</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0E70A4" w:rsidRPr="008C7AA2" w:rsidRDefault="000E70A4" w:rsidP="000E70A4">
            <w:pPr>
              <w:pStyle w:val="ConsPlusNormal"/>
              <w:jc w:val="both"/>
              <w:rPr>
                <w:rFonts w:ascii="Times New Roman" w:hAnsi="Times New Roman" w:cs="Times New Roman"/>
                <w:sz w:val="24"/>
                <w:szCs w:val="24"/>
              </w:rPr>
            </w:pPr>
            <w:r w:rsidRPr="008C7AA2">
              <w:rPr>
                <w:rFonts w:ascii="Times New Roman" w:hAnsi="Times New Roman"/>
                <w:sz w:val="24"/>
              </w:rPr>
              <w:t>повышение общественной значимости развития сельских территорий и привлекательности сельской местности для проживания и работы</w:t>
            </w:r>
            <w:r w:rsidRPr="008C7AA2">
              <w:rPr>
                <w:rFonts w:ascii="Times New Roman" w:hAnsi="Times New Roman" w:cs="Times New Roman"/>
              </w:rPr>
              <w:t>.</w:t>
            </w:r>
          </w:p>
        </w:tc>
      </w:tr>
    </w:tbl>
    <w:p w:rsidR="00353380" w:rsidRPr="008C7AA2" w:rsidRDefault="00353380" w:rsidP="00B62633">
      <w:pPr>
        <w:pStyle w:val="1"/>
        <w:rPr>
          <w:color w:val="auto"/>
        </w:rPr>
      </w:pPr>
    </w:p>
    <w:p w:rsidR="006D6231" w:rsidRPr="008C7AA2" w:rsidRDefault="006D6231" w:rsidP="00D65964">
      <w:pPr>
        <w:pStyle w:val="1"/>
        <w:rPr>
          <w:color w:val="auto"/>
        </w:rPr>
      </w:pPr>
    </w:p>
    <w:p w:rsidR="006D6231" w:rsidRPr="008C7AA2" w:rsidRDefault="006D6231" w:rsidP="00D65964">
      <w:pPr>
        <w:pStyle w:val="1"/>
        <w:rPr>
          <w:color w:val="auto"/>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D65964" w:rsidRPr="008C7AA2" w:rsidRDefault="00B62633" w:rsidP="00D65964">
      <w:pPr>
        <w:pStyle w:val="1"/>
        <w:rPr>
          <w:rFonts w:ascii="Times New Roman" w:hAnsi="Times New Roman" w:cs="Times New Roman"/>
          <w:color w:val="auto"/>
        </w:rPr>
      </w:pPr>
      <w:r w:rsidRPr="008C7AA2">
        <w:rPr>
          <w:color w:val="auto"/>
        </w:rPr>
        <w:lastRenderedPageBreak/>
        <w:t>Раздел I. П</w:t>
      </w:r>
      <w:r w:rsidRPr="008C7AA2">
        <w:rPr>
          <w:rFonts w:ascii="Times New Roman" w:hAnsi="Times New Roman" w:cs="Times New Roman"/>
          <w:color w:val="auto"/>
        </w:rPr>
        <w:t xml:space="preserve">риоритеты </w:t>
      </w:r>
      <w:bookmarkStart w:id="2" w:name="sub_1011"/>
      <w:r w:rsidR="00D65964" w:rsidRPr="008C7AA2">
        <w:rPr>
          <w:rFonts w:ascii="Times New Roman" w:hAnsi="Times New Roman" w:cs="Times New Roman"/>
          <w:color w:val="auto"/>
        </w:rPr>
        <w:t>в сфере реализации муниципальной программы</w:t>
      </w:r>
      <w:r w:rsidR="000E70A4" w:rsidRPr="008C7AA2">
        <w:rPr>
          <w:rFonts w:ascii="Times New Roman" w:hAnsi="Times New Roman" w:cs="Times New Roman"/>
          <w:color w:val="auto"/>
        </w:rPr>
        <w:t xml:space="preserve"> «Комплексное развитие сельских территорий Канашского муниципального округа Чувашской Республики»</w:t>
      </w:r>
      <w:r w:rsidR="00D65964" w:rsidRPr="008C7AA2">
        <w:rPr>
          <w:rFonts w:ascii="Times New Roman" w:hAnsi="Times New Roman" w:cs="Times New Roman"/>
          <w:color w:val="auto"/>
        </w:rPr>
        <w:t xml:space="preserve">, цели, задачи, описание сроков и этапов реализации муниципальной программы </w:t>
      </w:r>
    </w:p>
    <w:bookmarkEnd w:id="2"/>
    <w:p w:rsidR="0018319E" w:rsidRPr="008C7AA2" w:rsidRDefault="0018319E" w:rsidP="0018319E">
      <w:pPr>
        <w:spacing w:after="0" w:line="240" w:lineRule="auto"/>
        <w:ind w:firstLine="709"/>
        <w:jc w:val="both"/>
        <w:rPr>
          <w:rFonts w:ascii="Times New Roman" w:hAnsi="Times New Roman" w:cs="Times New Roman"/>
          <w:sz w:val="24"/>
          <w:szCs w:val="24"/>
        </w:rPr>
      </w:pPr>
      <w:proofErr w:type="gramStart"/>
      <w:r w:rsidRPr="008C7AA2">
        <w:rPr>
          <w:rFonts w:ascii="Times New Roman" w:hAnsi="Times New Roman" w:cs="Times New Roman"/>
          <w:sz w:val="24"/>
          <w:szCs w:val="24"/>
        </w:rPr>
        <w:t xml:space="preserve">Приоритеты государственной политики в сфере комплексного развития сельских территорий определены </w:t>
      </w:r>
      <w:r w:rsidRPr="008C7AA2">
        <w:rPr>
          <w:rStyle w:val="af0"/>
          <w:rFonts w:ascii="Times New Roman" w:hAnsi="Times New Roman"/>
          <w:color w:val="auto"/>
          <w:sz w:val="24"/>
          <w:szCs w:val="24"/>
        </w:rPr>
        <w:t>государственной программой</w:t>
      </w:r>
      <w:r w:rsidRPr="008C7AA2">
        <w:rPr>
          <w:rFonts w:ascii="Times New Roman" w:hAnsi="Times New Roman" w:cs="Times New Roman"/>
          <w:b/>
          <w:sz w:val="24"/>
          <w:szCs w:val="24"/>
        </w:rPr>
        <w:t xml:space="preserve"> </w:t>
      </w:r>
      <w:r w:rsidRPr="008C7AA2">
        <w:rPr>
          <w:rFonts w:ascii="Times New Roman" w:hAnsi="Times New Roman" w:cs="Times New Roman"/>
          <w:sz w:val="24"/>
          <w:szCs w:val="24"/>
        </w:rPr>
        <w:t xml:space="preserve">Российской Федерации «Комплексное развитие сельских территорий», утвержденной </w:t>
      </w:r>
      <w:r w:rsidRPr="008C7AA2">
        <w:rPr>
          <w:rStyle w:val="af0"/>
          <w:rFonts w:ascii="Times New Roman" w:hAnsi="Times New Roman"/>
          <w:color w:val="auto"/>
          <w:sz w:val="24"/>
          <w:szCs w:val="24"/>
        </w:rPr>
        <w:t>постановлением</w:t>
      </w:r>
      <w:r w:rsidRPr="008C7AA2">
        <w:rPr>
          <w:rFonts w:ascii="Times New Roman" w:hAnsi="Times New Roman" w:cs="Times New Roman"/>
          <w:sz w:val="24"/>
          <w:szCs w:val="24"/>
        </w:rPr>
        <w:t xml:space="preserve"> Правительства Российской Федерации от 31 мая 2019 года № 696, </w:t>
      </w:r>
      <w:r w:rsidRPr="008C7AA2">
        <w:rPr>
          <w:rStyle w:val="af0"/>
          <w:rFonts w:ascii="Times New Roman" w:hAnsi="Times New Roman"/>
          <w:color w:val="auto"/>
          <w:sz w:val="24"/>
          <w:szCs w:val="24"/>
        </w:rPr>
        <w:t>Стратегией</w:t>
      </w:r>
      <w:r w:rsidRPr="008C7AA2">
        <w:rPr>
          <w:rFonts w:ascii="Times New Roman" w:hAnsi="Times New Roman" w:cs="Times New Roman"/>
          <w:sz w:val="24"/>
          <w:szCs w:val="24"/>
        </w:rPr>
        <w:t xml:space="preserve"> устойчивого развития сельских территорий Российской Федерации на период до 2030 года, утвержденной </w:t>
      </w:r>
      <w:r w:rsidRPr="008C7AA2">
        <w:rPr>
          <w:rStyle w:val="af0"/>
          <w:rFonts w:ascii="Times New Roman" w:hAnsi="Times New Roman"/>
          <w:color w:val="auto"/>
          <w:sz w:val="24"/>
          <w:szCs w:val="24"/>
        </w:rPr>
        <w:t>распоряжением</w:t>
      </w:r>
      <w:r w:rsidRPr="008C7AA2">
        <w:rPr>
          <w:rFonts w:ascii="Times New Roman" w:hAnsi="Times New Roman" w:cs="Times New Roman"/>
          <w:sz w:val="24"/>
          <w:szCs w:val="24"/>
        </w:rPr>
        <w:t xml:space="preserve"> Правительства Российской Федерации от 2 февраля 2015 года № 151-р, </w:t>
      </w:r>
      <w:r w:rsidRPr="008C7AA2">
        <w:rPr>
          <w:rStyle w:val="af0"/>
          <w:rFonts w:ascii="Times New Roman" w:hAnsi="Times New Roman"/>
          <w:color w:val="auto"/>
          <w:sz w:val="24"/>
          <w:szCs w:val="24"/>
        </w:rPr>
        <w:t>Стратегией</w:t>
      </w:r>
      <w:r w:rsidRPr="008C7AA2">
        <w:rPr>
          <w:rFonts w:ascii="Times New Roman" w:hAnsi="Times New Roman" w:cs="Times New Roman"/>
          <w:sz w:val="24"/>
          <w:szCs w:val="24"/>
        </w:rPr>
        <w:t xml:space="preserve"> пространственного развития Российской Федерации до 2025 года</w:t>
      </w:r>
      <w:proofErr w:type="gramEnd"/>
      <w:r w:rsidRPr="008C7AA2">
        <w:rPr>
          <w:rFonts w:ascii="Times New Roman" w:hAnsi="Times New Roman" w:cs="Times New Roman"/>
          <w:sz w:val="24"/>
          <w:szCs w:val="24"/>
        </w:rPr>
        <w:t xml:space="preserve">, утвержденной </w:t>
      </w:r>
      <w:hyperlink r:id="rId12" w:history="1">
        <w:r w:rsidRPr="008C7AA2">
          <w:rPr>
            <w:rStyle w:val="af0"/>
            <w:rFonts w:ascii="Times New Roman" w:hAnsi="Times New Roman"/>
            <w:color w:val="auto"/>
            <w:sz w:val="24"/>
            <w:szCs w:val="24"/>
          </w:rPr>
          <w:t>распоряжением</w:t>
        </w:r>
      </w:hyperlink>
      <w:r w:rsidRPr="008C7AA2">
        <w:rPr>
          <w:rFonts w:ascii="Times New Roman" w:hAnsi="Times New Roman" w:cs="Times New Roman"/>
          <w:sz w:val="24"/>
          <w:szCs w:val="24"/>
        </w:rPr>
        <w:t xml:space="preserve"> Правительства Российской Федерации от 13 февраля 2019 года № 207-р, </w:t>
      </w:r>
      <w:r w:rsidRPr="008C7AA2">
        <w:rPr>
          <w:rStyle w:val="af0"/>
          <w:rFonts w:ascii="Times New Roman" w:hAnsi="Times New Roman"/>
          <w:color w:val="auto"/>
          <w:sz w:val="24"/>
          <w:szCs w:val="24"/>
        </w:rPr>
        <w:t>Законом Чувашской Республики от 26 ноября 2020 года № 102 «О Стратегии социально-экономического развития Чувашской Республики до 2035 года», государственной программой</w:t>
      </w:r>
      <w:r w:rsidRPr="008C7AA2">
        <w:rPr>
          <w:rFonts w:ascii="Times New Roman" w:hAnsi="Times New Roman" w:cs="Times New Roman"/>
          <w:sz w:val="24"/>
          <w:szCs w:val="24"/>
        </w:rPr>
        <w:t xml:space="preserve"> Чувашской Республики «Комплексное развитие сельских территорий», утвержденной </w:t>
      </w:r>
      <w:r w:rsidRPr="008C7AA2">
        <w:rPr>
          <w:rStyle w:val="af0"/>
          <w:rFonts w:ascii="Times New Roman" w:hAnsi="Times New Roman"/>
          <w:color w:val="auto"/>
          <w:sz w:val="24"/>
          <w:szCs w:val="24"/>
        </w:rPr>
        <w:t>постановлением</w:t>
      </w:r>
      <w:r w:rsidRPr="008C7AA2">
        <w:rPr>
          <w:rFonts w:ascii="Times New Roman" w:hAnsi="Times New Roman" w:cs="Times New Roman"/>
          <w:b/>
          <w:sz w:val="24"/>
          <w:szCs w:val="24"/>
        </w:rPr>
        <w:t xml:space="preserve"> </w:t>
      </w:r>
      <w:r w:rsidRPr="008C7AA2">
        <w:rPr>
          <w:rFonts w:ascii="Times New Roman" w:hAnsi="Times New Roman" w:cs="Times New Roman"/>
          <w:sz w:val="24"/>
          <w:szCs w:val="24"/>
        </w:rPr>
        <w:t>Кабинета Министров Чувашской Республики от 26 декабря 2019 года № 606.</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Муниципальная программа направлена на достижение следующих основных целей: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повышение качества жизни и уровня благосостояния сельского населения;</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 xml:space="preserve">стимулирование инвестиционной активности в агропромышленном комплексе за </w:t>
      </w:r>
      <w:r w:rsidRPr="008C7AA2">
        <w:rPr>
          <w:rFonts w:ascii="Times New Roman" w:hAnsi="Times New Roman" w:cs="Times New Roman"/>
          <w:sz w:val="24"/>
          <w:szCs w:val="24"/>
        </w:rPr>
        <w:tab/>
        <w:t>счет формирования благоприятных инфраструктурных условий в сельской местности.</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Для достижения указанных целей в рамках реализации Муниципальной программы предусматривается решение следующих задач:</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удовлетворение потребности сельского населения в благоустроенном жилье;</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поддержка инициатив граждан, проживающих на сельских территориях, по улучшению условий жизнедеятельности;</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содействие в повышении уровня занятости населения;</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создание комфортных и экологически благоприятных условий проживания на сельских территориях.</w:t>
      </w:r>
    </w:p>
    <w:p w:rsidR="0018319E" w:rsidRPr="008C7AA2" w:rsidRDefault="0018319E" w:rsidP="0018319E">
      <w:pPr>
        <w:pStyle w:val="ConsPlusNormal"/>
        <w:ind w:firstLine="709"/>
        <w:contextualSpacing/>
        <w:jc w:val="both"/>
        <w:rPr>
          <w:rFonts w:ascii="Times New Roman" w:hAnsi="Times New Roman" w:cs="Times New Roman"/>
          <w:sz w:val="24"/>
          <w:szCs w:val="24"/>
        </w:rPr>
      </w:pPr>
      <w:r w:rsidRPr="008C7AA2">
        <w:rPr>
          <w:rFonts w:ascii="Times New Roman" w:hAnsi="Times New Roman" w:cs="Times New Roman"/>
          <w:sz w:val="24"/>
          <w:szCs w:val="24"/>
        </w:rPr>
        <w:t xml:space="preserve">Муниципальная программа будет реализовываться в 2023–2025 годах. </w:t>
      </w:r>
    </w:p>
    <w:p w:rsidR="0018319E" w:rsidRPr="008C7AA2" w:rsidRDefault="0018319E" w:rsidP="0018319E">
      <w:pPr>
        <w:pStyle w:val="ConsPlusNormal"/>
        <w:ind w:firstLine="709"/>
        <w:contextualSpacing/>
        <w:jc w:val="both"/>
        <w:rPr>
          <w:rFonts w:ascii="Times New Roman" w:hAnsi="Times New Roman" w:cs="Times New Roman"/>
          <w:sz w:val="24"/>
          <w:szCs w:val="24"/>
        </w:rPr>
      </w:pPr>
      <w:r w:rsidRPr="008C7AA2">
        <w:rPr>
          <w:rFonts w:ascii="Times New Roman" w:hAnsi="Times New Roman" w:cs="Times New Roman"/>
          <w:sz w:val="24"/>
          <w:szCs w:val="24"/>
        </w:rPr>
        <w:t>Муниципальная программа не предусматривает выделение отдельных этапов.</w:t>
      </w:r>
    </w:p>
    <w:p w:rsidR="0018319E" w:rsidRPr="008C7AA2" w:rsidRDefault="0018319E" w:rsidP="0018319E">
      <w:pPr>
        <w:pStyle w:val="ConsPlusNormal"/>
        <w:ind w:firstLine="709"/>
        <w:contextualSpacing/>
        <w:jc w:val="both"/>
        <w:rPr>
          <w:rFonts w:ascii="Times New Roman" w:hAnsi="Times New Roman" w:cs="Times New Roman"/>
          <w:sz w:val="24"/>
          <w:szCs w:val="24"/>
        </w:rPr>
      </w:pPr>
      <w:r w:rsidRPr="008C7AA2">
        <w:rPr>
          <w:rFonts w:ascii="Times New Roman" w:hAnsi="Times New Roman" w:cs="Times New Roman"/>
          <w:sz w:val="24"/>
          <w:szCs w:val="24"/>
        </w:rPr>
        <w:t>К цел</w:t>
      </w:r>
      <w:r w:rsidR="00A43674" w:rsidRPr="008C7AA2">
        <w:rPr>
          <w:rFonts w:ascii="Times New Roman" w:hAnsi="Times New Roman" w:cs="Times New Roman"/>
          <w:sz w:val="24"/>
          <w:szCs w:val="24"/>
        </w:rPr>
        <w:t>евым показателям (индикаторам) м</w:t>
      </w:r>
      <w:r w:rsidRPr="008C7AA2">
        <w:rPr>
          <w:rFonts w:ascii="Times New Roman" w:hAnsi="Times New Roman" w:cs="Times New Roman"/>
          <w:sz w:val="24"/>
          <w:szCs w:val="24"/>
        </w:rPr>
        <w:t>униципальной программы относятся:</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объем ввода (приобретения) жилья для граждан, проживающих на сельских территориях;</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r>
      <w:proofErr w:type="gramStart"/>
      <w:r w:rsidRPr="008C7AA2">
        <w:rPr>
          <w:rFonts w:ascii="Times New Roman" w:hAnsi="Times New Roman"/>
          <w:sz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объем ввода жилья, предоставленного гражданам по договорам найма жилого помещения;</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ввод в действие распределительных газовых сетей;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 xml:space="preserve">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w:t>
      </w:r>
      <w:r w:rsidRPr="008C7AA2">
        <w:rPr>
          <w:rFonts w:ascii="Times New Roman" w:hAnsi="Times New Roman" w:cs="Times New Roman"/>
          <w:sz w:val="24"/>
          <w:szCs w:val="24"/>
        </w:rPr>
        <w:lastRenderedPageBreak/>
        <w:tab/>
        <w:t>жилищную застройку на сельских территориях;</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ввод в действие локальных водопроводов;</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проектов комплексного развития сельских территорий или сельских агломераций;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общественно значимых проектов по благоустройству сельских территорий;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проектов развития общественной инфраструктуры, основанных на местных инициативах;</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ввод в эксплуатацию автомобильных дорог общего пользования с твердым покрытием, ведущим от сети автомобильных дорог общего пользования к ближайшим общественно значимым объектам населенных пунктов, объектам производства и переработки продукции.</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Сведения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 xml:space="preserve">Перечень целевых показателей (индикаторов) </w:t>
      </w:r>
      <w:proofErr w:type="gramStart"/>
      <w:r w:rsidRPr="008C7AA2">
        <w:rPr>
          <w:rFonts w:ascii="Times New Roman" w:hAnsi="Times New Roman" w:cs="Times New Roman"/>
          <w:sz w:val="24"/>
          <w:szCs w:val="24"/>
        </w:rPr>
        <w:t>носит открытый характер и предусматривает</w:t>
      </w:r>
      <w:proofErr w:type="gramEnd"/>
      <w:r w:rsidRPr="008C7AA2">
        <w:rPr>
          <w:rFonts w:ascii="Times New Roman" w:hAnsi="Times New Roman" w:cs="Times New Roman"/>
          <w:sz w:val="24"/>
          <w:szCs w:val="24"/>
        </w:rPr>
        <w:t xml:space="preserve">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353380" w:rsidRPr="008C7AA2" w:rsidRDefault="00353380" w:rsidP="00E508D5">
      <w:pPr>
        <w:pStyle w:val="ConsPlusTitle"/>
        <w:jc w:val="center"/>
        <w:outlineLvl w:val="1"/>
        <w:rPr>
          <w:rFonts w:ascii="Times New Roman" w:hAnsi="Times New Roman" w:cs="Times New Roman"/>
          <w:sz w:val="24"/>
          <w:szCs w:val="24"/>
        </w:rPr>
      </w:pPr>
    </w:p>
    <w:p w:rsidR="00D65964" w:rsidRPr="008C7AA2" w:rsidRDefault="00D65964" w:rsidP="00E508D5">
      <w:pPr>
        <w:pStyle w:val="ConsPlusTitle"/>
        <w:jc w:val="center"/>
        <w:outlineLvl w:val="1"/>
        <w:rPr>
          <w:rFonts w:ascii="Times New Roman" w:hAnsi="Times New Roman" w:cs="Times New Roman"/>
          <w:sz w:val="24"/>
          <w:szCs w:val="24"/>
        </w:rPr>
      </w:pPr>
    </w:p>
    <w:p w:rsidR="00E508D5" w:rsidRPr="008C7AA2" w:rsidRDefault="00382730" w:rsidP="00E508D5">
      <w:pPr>
        <w:pStyle w:val="ConsPlusTitle"/>
        <w:jc w:val="center"/>
        <w:outlineLvl w:val="1"/>
        <w:rPr>
          <w:rFonts w:ascii="Times New Roman" w:hAnsi="Times New Roman" w:cs="Times New Roman"/>
          <w:sz w:val="24"/>
          <w:szCs w:val="24"/>
        </w:rPr>
      </w:pPr>
      <w:r w:rsidRPr="008C7AA2">
        <w:rPr>
          <w:rFonts w:ascii="Times New Roman" w:hAnsi="Times New Roman" w:cs="Times New Roman"/>
          <w:sz w:val="24"/>
          <w:szCs w:val="24"/>
        </w:rPr>
        <w:t xml:space="preserve">Раздел II. </w:t>
      </w:r>
      <w:r w:rsidR="00E508D5" w:rsidRPr="008C7AA2">
        <w:rPr>
          <w:rFonts w:ascii="Times New Roman" w:hAnsi="Times New Roman" w:cs="Times New Roman"/>
          <w:sz w:val="24"/>
          <w:szCs w:val="24"/>
        </w:rPr>
        <w:t>Обобщенная характеристика основных мероприятий подпрограмм муниципальной программы</w:t>
      </w:r>
    </w:p>
    <w:p w:rsidR="00382730" w:rsidRPr="008C7AA2" w:rsidRDefault="00382730" w:rsidP="00410AA2">
      <w:pPr>
        <w:pStyle w:val="ConsPlusTitle"/>
        <w:ind w:firstLine="539"/>
        <w:jc w:val="both"/>
        <w:rPr>
          <w:rFonts w:ascii="Times New Roman" w:hAnsi="Times New Roman" w:cs="Times New Roman"/>
          <w:sz w:val="24"/>
          <w:szCs w:val="24"/>
        </w:rPr>
      </w:pPr>
    </w:p>
    <w:p w:rsidR="0018319E" w:rsidRPr="008C7AA2" w:rsidRDefault="0018319E" w:rsidP="00357867">
      <w:pPr>
        <w:widowControl w:val="0"/>
        <w:spacing w:after="0" w:line="240" w:lineRule="auto"/>
        <w:ind w:firstLine="709"/>
        <w:jc w:val="both"/>
        <w:rPr>
          <w:rFonts w:ascii="Times New Roman" w:hAnsi="Times New Roman"/>
          <w:sz w:val="24"/>
        </w:rPr>
      </w:pPr>
      <w:bookmarkStart w:id="3" w:name="sub_11108"/>
      <w:r w:rsidRPr="008C7AA2">
        <w:rPr>
          <w:rFonts w:ascii="Times New Roman" w:hAnsi="Times New Roman"/>
          <w:sz w:val="24"/>
        </w:rPr>
        <w:t xml:space="preserve">Достижение целей и решение задач Муниципальной программы будут осуществляться в рамках реализации следующих подпрограмм: </w:t>
      </w:r>
      <w:r w:rsidR="00612416" w:rsidRPr="008C7AA2">
        <w:rPr>
          <w:rFonts w:ascii="Times New Roman" w:hAnsi="Times New Roman"/>
          <w:sz w:val="24"/>
        </w:rPr>
        <w:t xml:space="preserve">«Создание условий для обеспечения доступным и комфортным жильем сельского населения», </w:t>
      </w:r>
      <w:r w:rsidRPr="008C7AA2">
        <w:rPr>
          <w:rFonts w:ascii="Times New Roman" w:hAnsi="Times New Roman"/>
          <w:sz w:val="24"/>
        </w:rPr>
        <w:t>«Создание и развитие инфраструктуры на сельских территориях»</w:t>
      </w:r>
      <w:r w:rsidR="00357867" w:rsidRPr="008C7AA2">
        <w:rPr>
          <w:rFonts w:ascii="Times New Roman" w:hAnsi="Times New Roman"/>
          <w:sz w:val="24"/>
        </w:rPr>
        <w:t>.</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b/>
          <w:sz w:val="24"/>
        </w:rPr>
        <w:t>Подпрограмма 1</w:t>
      </w:r>
      <w:r w:rsidRPr="008C7AA2">
        <w:rPr>
          <w:rFonts w:ascii="Times New Roman" w:hAnsi="Times New Roman"/>
          <w:sz w:val="24"/>
        </w:rPr>
        <w:t xml:space="preserve"> «Создание условий для обеспечения доступным и комфортным жильем сельского населения».</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Улучшение жилищных условий граждан на селе.</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sz w:val="24"/>
        </w:rPr>
        <w:t xml:space="preserve">Данное мероприятие направлено на улучшение жилищных условий населения, проживающего на сельских территориях, предусматривающее: </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sz w:val="24"/>
        </w:rPr>
        <w:t>улучшение жилищных условий граждан, проживающих на сельских территориях;</w:t>
      </w:r>
    </w:p>
    <w:p w:rsidR="00357867" w:rsidRPr="008C7AA2" w:rsidRDefault="00357867" w:rsidP="00357867">
      <w:pPr>
        <w:widowControl w:val="0"/>
        <w:spacing w:after="0" w:line="240" w:lineRule="auto"/>
        <w:ind w:firstLine="539"/>
        <w:jc w:val="both"/>
        <w:rPr>
          <w:rFonts w:ascii="Times New Roman" w:hAnsi="Times New Roman"/>
          <w:sz w:val="24"/>
        </w:rPr>
      </w:pPr>
      <w:r w:rsidRPr="008C7AA2">
        <w:rPr>
          <w:rFonts w:ascii="Times New Roman" w:hAnsi="Times New Roman"/>
          <w:sz w:val="24"/>
        </w:rPr>
        <w:t>строительство жилья, предоставляемого по договору найма жилого помещения;</w:t>
      </w:r>
    </w:p>
    <w:p w:rsidR="00357867" w:rsidRPr="008C7AA2" w:rsidRDefault="00357867" w:rsidP="00357867">
      <w:pPr>
        <w:spacing w:after="0" w:line="240" w:lineRule="auto"/>
        <w:ind w:firstLine="709"/>
        <w:jc w:val="both"/>
        <w:rPr>
          <w:rFonts w:ascii="Times New Roman" w:hAnsi="Times New Roman"/>
          <w:sz w:val="24"/>
        </w:rPr>
      </w:pPr>
      <w:proofErr w:type="gramStart"/>
      <w:r w:rsidRPr="008C7AA2">
        <w:rPr>
          <w:rFonts w:ascii="Times New Roman" w:hAnsi="Times New Roman"/>
          <w:sz w:val="24"/>
        </w:rPr>
        <w:t>предоставление гражданам жилищных (ипотечных) кредитов (займов) на строительство (приобретение) жилого помещения (жилого дома) на сельских территориях (в сельских агломерациях).</w:t>
      </w:r>
      <w:proofErr w:type="gramEnd"/>
    </w:p>
    <w:p w:rsidR="0018319E" w:rsidRPr="008C7AA2" w:rsidRDefault="0018319E" w:rsidP="00410AA2">
      <w:pPr>
        <w:spacing w:after="0" w:line="240" w:lineRule="auto"/>
        <w:ind w:firstLine="539"/>
        <w:jc w:val="both"/>
        <w:rPr>
          <w:rFonts w:ascii="Times New Roman" w:hAnsi="Times New Roman"/>
          <w:sz w:val="24"/>
        </w:rPr>
      </w:pPr>
      <w:r w:rsidRPr="008C7AA2">
        <w:rPr>
          <w:rFonts w:ascii="Times New Roman" w:hAnsi="Times New Roman"/>
          <w:b/>
          <w:sz w:val="24"/>
        </w:rPr>
        <w:t>Подпрограмма</w:t>
      </w:r>
      <w:r w:rsidRPr="008C7AA2">
        <w:rPr>
          <w:rFonts w:ascii="Times New Roman" w:hAnsi="Times New Roman"/>
          <w:sz w:val="24"/>
        </w:rPr>
        <w:t xml:space="preserve"> </w:t>
      </w:r>
      <w:r w:rsidR="00736B1A" w:rsidRPr="008C7AA2">
        <w:rPr>
          <w:rFonts w:ascii="Times New Roman" w:hAnsi="Times New Roman"/>
          <w:b/>
          <w:sz w:val="24"/>
        </w:rPr>
        <w:t xml:space="preserve">2 </w:t>
      </w:r>
      <w:r w:rsidRPr="008C7AA2">
        <w:rPr>
          <w:rFonts w:ascii="Times New Roman" w:hAnsi="Times New Roman"/>
          <w:sz w:val="24"/>
        </w:rPr>
        <w:t>«Создание и развитие инфраструктуры на сельских территориях».</w:t>
      </w:r>
    </w:p>
    <w:p w:rsidR="0018319E" w:rsidRPr="008C7AA2" w:rsidRDefault="0018319E" w:rsidP="00410AA2">
      <w:pPr>
        <w:spacing w:after="0" w:line="240" w:lineRule="auto"/>
        <w:ind w:firstLine="53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18319E" w:rsidRPr="008C7AA2" w:rsidRDefault="0018319E" w:rsidP="00410AA2">
      <w:pPr>
        <w:spacing w:after="0" w:line="240" w:lineRule="auto"/>
        <w:ind w:firstLine="539"/>
        <w:jc w:val="both"/>
        <w:rPr>
          <w:rFonts w:ascii="Times New Roman" w:hAnsi="Times New Roman"/>
          <w:sz w:val="24"/>
        </w:rPr>
      </w:pPr>
      <w:r w:rsidRPr="008C7AA2">
        <w:rPr>
          <w:rFonts w:ascii="Times New Roman" w:hAnsi="Times New Roman"/>
          <w:sz w:val="24"/>
        </w:rPr>
        <w:t xml:space="preserve">В </w:t>
      </w:r>
      <w:proofErr w:type="gramStart"/>
      <w:r w:rsidRPr="008C7AA2">
        <w:rPr>
          <w:rFonts w:ascii="Times New Roman" w:hAnsi="Times New Roman"/>
          <w:sz w:val="24"/>
        </w:rPr>
        <w:t>рамках</w:t>
      </w:r>
      <w:proofErr w:type="gramEnd"/>
      <w:r w:rsidRPr="008C7AA2">
        <w:rPr>
          <w:rFonts w:ascii="Times New Roman" w:hAnsi="Times New Roman"/>
          <w:sz w:val="24"/>
        </w:rPr>
        <w:t xml:space="preserve"> данного мероприятия предусматривается реализация следующих мероприятий: </w:t>
      </w:r>
    </w:p>
    <w:bookmarkEnd w:id="3"/>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развитие газификации в сельской местности в рамках обеспечения комплексного развития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развитие водоснабжения в сельской местности в рамках обеспечения комплексного развития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реализация проектов комплексного обустройства площадок под компактную жилищную застройку;</w:t>
      </w:r>
    </w:p>
    <w:p w:rsidR="001A6C8E" w:rsidRPr="008C7AA2" w:rsidRDefault="001A6C8E" w:rsidP="00322099">
      <w:pPr>
        <w:tabs>
          <w:tab w:val="left" w:pos="142"/>
        </w:tabs>
        <w:spacing w:after="0" w:line="240" w:lineRule="auto"/>
        <w:ind w:firstLine="709"/>
        <w:jc w:val="both"/>
        <w:rPr>
          <w:rFonts w:ascii="Times New Roman" w:hAnsi="Times New Roman"/>
          <w:sz w:val="24"/>
        </w:rPr>
      </w:pPr>
      <w:r w:rsidRPr="008C7AA2">
        <w:rPr>
          <w:rFonts w:ascii="Times New Roman" w:hAnsi="Times New Roman"/>
          <w:sz w:val="24"/>
        </w:rPr>
        <w:lastRenderedPageBreak/>
        <w:t xml:space="preserve">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 и результатов инженерных изысканий; </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реализация проектов комплексного развития сельских территорий или сельских агломераций;</w:t>
      </w:r>
    </w:p>
    <w:p w:rsidR="001A6C8E" w:rsidRPr="008C7AA2" w:rsidRDefault="001A6C8E" w:rsidP="001A6C8E">
      <w:pPr>
        <w:spacing w:after="0" w:line="240" w:lineRule="auto"/>
        <w:ind w:firstLine="709"/>
        <w:jc w:val="both"/>
        <w:rPr>
          <w:rFonts w:ascii="Times New Roman" w:hAnsi="Times New Roman"/>
          <w:sz w:val="24"/>
        </w:rPr>
      </w:pPr>
      <w:proofErr w:type="gramStart"/>
      <w:r w:rsidRPr="008C7AA2">
        <w:rPr>
          <w:rFonts w:ascii="Times New Roman" w:hAnsi="Times New Roman"/>
          <w:sz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8C7AA2">
        <w:rPr>
          <w:rFonts w:ascii="Times New Roman" w:hAnsi="Times New Roman"/>
          <w:sz w:val="24"/>
        </w:rPr>
        <w:t xml:space="preserve"> переработки сельскохозяйственной продукции, в рамках развития транспортной инфраструктуры на сельских территориях;</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реализация проектов развития общественной инфраструктуры, основанных на местных инициативах;</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развитие инвестиционной активности.</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2</w:t>
      </w:r>
      <w:r w:rsidRPr="008C7AA2">
        <w:rPr>
          <w:rFonts w:ascii="Times New Roman" w:hAnsi="Times New Roman"/>
          <w:sz w:val="24"/>
        </w:rPr>
        <w:t>. Реализация мероприятий по благоустройству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благоустройство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b/>
          <w:sz w:val="24"/>
        </w:rPr>
        <w:t xml:space="preserve">Подпрограмма 3 </w:t>
      </w:r>
      <w:r w:rsidRPr="008C7AA2">
        <w:rPr>
          <w:rFonts w:ascii="Times New Roman" w:hAnsi="Times New Roman"/>
          <w:sz w:val="24"/>
        </w:rPr>
        <w:t>«Развитие рынка труда (кадрового потенциала) на сельских территориях»</w:t>
      </w:r>
    </w:p>
    <w:p w:rsidR="001A6C8E" w:rsidRPr="008C7AA2" w:rsidRDefault="001A6C8E" w:rsidP="001A6C8E">
      <w:pPr>
        <w:spacing w:after="0" w:line="240" w:lineRule="auto"/>
        <w:ind w:firstLine="567"/>
        <w:jc w:val="both"/>
        <w:rPr>
          <w:rFonts w:ascii="Times New Roman" w:hAnsi="Times New Roman"/>
          <w:sz w:val="24"/>
        </w:rPr>
      </w:pPr>
      <w:r w:rsidRPr="008C7AA2">
        <w:rPr>
          <w:rFonts w:ascii="Times New Roman" w:hAnsi="Times New Roman"/>
          <w:sz w:val="24"/>
        </w:rPr>
        <w:t>Основной целью подпрограммы является содействие занятости населения и привлечения кадров на сельские территории.</w:t>
      </w:r>
    </w:p>
    <w:p w:rsidR="00410AA2" w:rsidRPr="008C7AA2" w:rsidRDefault="00410AA2" w:rsidP="00C62799">
      <w:pPr>
        <w:pStyle w:val="ConsPlusNormal"/>
        <w:jc w:val="both"/>
        <w:rPr>
          <w:rFonts w:ascii="Times New Roman" w:hAnsi="Times New Roman" w:cs="Times New Roman"/>
          <w:sz w:val="24"/>
          <w:szCs w:val="24"/>
        </w:rPr>
      </w:pPr>
    </w:p>
    <w:p w:rsidR="00382730" w:rsidRPr="008C7AA2" w:rsidRDefault="00382730" w:rsidP="00DB2B13">
      <w:pPr>
        <w:pStyle w:val="ConsPlusTitle"/>
        <w:jc w:val="center"/>
        <w:outlineLvl w:val="1"/>
        <w:rPr>
          <w:rFonts w:ascii="Times New Roman" w:hAnsi="Times New Roman" w:cs="Times New Roman"/>
          <w:sz w:val="24"/>
          <w:szCs w:val="24"/>
        </w:rPr>
      </w:pPr>
      <w:r w:rsidRPr="008C7AA2">
        <w:rPr>
          <w:rFonts w:ascii="Times New Roman" w:hAnsi="Times New Roman" w:cs="Times New Roman"/>
          <w:sz w:val="24"/>
          <w:szCs w:val="24"/>
        </w:rPr>
        <w:t>Раздел I</w:t>
      </w:r>
      <w:r w:rsidR="00DB2B13" w:rsidRPr="008C7AA2">
        <w:rPr>
          <w:rFonts w:ascii="Times New Roman" w:hAnsi="Times New Roman" w:cs="Times New Roman"/>
          <w:sz w:val="24"/>
          <w:szCs w:val="24"/>
          <w:lang w:val="en-US"/>
        </w:rPr>
        <w:t>II</w:t>
      </w:r>
      <w:r w:rsidRPr="008C7AA2">
        <w:rPr>
          <w:rFonts w:ascii="Times New Roman" w:hAnsi="Times New Roman" w:cs="Times New Roman"/>
          <w:sz w:val="24"/>
          <w:szCs w:val="24"/>
        </w:rPr>
        <w:t xml:space="preserve">. </w:t>
      </w:r>
      <w:r w:rsidR="00DB2B13" w:rsidRPr="008C7AA2">
        <w:rPr>
          <w:rFonts w:ascii="Times New Roman" w:hAnsi="Times New Roman" w:cs="Times New Roman"/>
          <w:sz w:val="24"/>
          <w:szCs w:val="24"/>
        </w:rPr>
        <w:t xml:space="preserve">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w:t>
      </w:r>
      <w:r w:rsidR="007915E2" w:rsidRPr="008C7AA2">
        <w:rPr>
          <w:rFonts w:ascii="Times New Roman" w:hAnsi="Times New Roman" w:cs="Times New Roman"/>
          <w:sz w:val="24"/>
          <w:szCs w:val="24"/>
        </w:rPr>
        <w:t xml:space="preserve">муниципальной </w:t>
      </w:r>
      <w:r w:rsidR="00DB2B13" w:rsidRPr="008C7AA2">
        <w:rPr>
          <w:rFonts w:ascii="Times New Roman" w:hAnsi="Times New Roman" w:cs="Times New Roman"/>
          <w:sz w:val="24"/>
          <w:szCs w:val="24"/>
        </w:rPr>
        <w:t>программы)</w:t>
      </w:r>
    </w:p>
    <w:p w:rsidR="003238CA" w:rsidRPr="008C7AA2" w:rsidRDefault="003238CA" w:rsidP="00DB2B13">
      <w:pPr>
        <w:pStyle w:val="ConsPlusTitle"/>
        <w:jc w:val="center"/>
        <w:outlineLvl w:val="1"/>
        <w:rPr>
          <w:rFonts w:ascii="Times New Roman" w:hAnsi="Times New Roman" w:cs="Times New Roman"/>
          <w:sz w:val="24"/>
          <w:szCs w:val="24"/>
        </w:rPr>
      </w:pPr>
    </w:p>
    <w:p w:rsidR="00410AA2" w:rsidRPr="008C7AA2" w:rsidRDefault="00382730" w:rsidP="00410AA2">
      <w:pPr>
        <w:pStyle w:val="ConsPlusNormal"/>
        <w:ind w:firstLine="539"/>
        <w:jc w:val="both"/>
        <w:rPr>
          <w:rFonts w:ascii="Times New Roman" w:hAnsi="Times New Roman"/>
          <w:sz w:val="24"/>
        </w:rPr>
      </w:pPr>
      <w:r w:rsidRPr="008C7AA2">
        <w:rPr>
          <w:rFonts w:ascii="Times New Roman" w:hAnsi="Times New Roman" w:cs="Times New Roman"/>
          <w:sz w:val="24"/>
          <w:szCs w:val="24"/>
        </w:rPr>
        <w:t xml:space="preserve">Расходы </w:t>
      </w:r>
      <w:r w:rsidR="00DB2B13" w:rsidRPr="008C7AA2">
        <w:rPr>
          <w:rFonts w:ascii="Times New Roman" w:hAnsi="Times New Roman" w:cs="Times New Roman"/>
          <w:sz w:val="24"/>
          <w:szCs w:val="24"/>
        </w:rPr>
        <w:t>муниципальной п</w:t>
      </w:r>
      <w:r w:rsidRPr="008C7AA2">
        <w:rPr>
          <w:rFonts w:ascii="Times New Roman" w:hAnsi="Times New Roman" w:cs="Times New Roman"/>
          <w:sz w:val="24"/>
          <w:szCs w:val="24"/>
        </w:rPr>
        <w:t xml:space="preserve">рограммы формируются за счет средств </w:t>
      </w:r>
      <w:r w:rsidR="00410AA2" w:rsidRPr="008C7AA2">
        <w:rPr>
          <w:rFonts w:ascii="Times New Roman" w:hAnsi="Times New Roman"/>
          <w:sz w:val="24"/>
        </w:rPr>
        <w:t>федерального бюджета, республиканского бюджета Чувашской Республики, бюджета Канашского муниципального округа Чувашской Республики и средств внебюджетных источников.</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Прогнозируемый объем финансирования муниципальной программы в 2023–2025 годах составляет </w:t>
      </w:r>
      <w:r w:rsidR="00EA3E46" w:rsidRPr="008C7AA2">
        <w:rPr>
          <w:rFonts w:ascii="Times New Roman" w:hAnsi="Times New Roman"/>
          <w:sz w:val="24"/>
        </w:rPr>
        <w:t>96339,6</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EA3E46" w:rsidRPr="008C7AA2">
        <w:rPr>
          <w:rFonts w:ascii="Times New Roman" w:hAnsi="Times New Roman"/>
          <w:sz w:val="24"/>
        </w:rPr>
        <w:t>95900,2</w:t>
      </w:r>
      <w:r w:rsidRPr="008C7AA2">
        <w:rPr>
          <w:rFonts w:ascii="Times New Roman" w:hAnsi="Times New Roman"/>
          <w:sz w:val="24"/>
        </w:rPr>
        <w:t xml:space="preserve">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2024 году – 439,4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2025 году – 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из них средства:</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федерального бюджета – </w:t>
      </w:r>
      <w:r w:rsidR="00193909" w:rsidRPr="008C7AA2">
        <w:rPr>
          <w:rFonts w:ascii="Times New Roman" w:hAnsi="Times New Roman"/>
          <w:sz w:val="24"/>
        </w:rPr>
        <w:t>71255,2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193909" w:rsidRPr="008C7AA2">
        <w:rPr>
          <w:rFonts w:ascii="Times New Roman" w:hAnsi="Times New Roman"/>
          <w:sz w:val="24"/>
        </w:rPr>
        <w:t>70815,8</w:t>
      </w:r>
      <w:r w:rsidRPr="008C7AA2">
        <w:rPr>
          <w:rFonts w:ascii="Times New Roman" w:hAnsi="Times New Roman"/>
          <w:sz w:val="24"/>
        </w:rPr>
        <w:t xml:space="preserve">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  2024 году – </w:t>
      </w:r>
      <w:r w:rsidR="00193909" w:rsidRPr="008C7AA2">
        <w:rPr>
          <w:rFonts w:ascii="Times New Roman" w:hAnsi="Times New Roman"/>
          <w:sz w:val="24"/>
        </w:rPr>
        <w:t>439,4</w:t>
      </w:r>
      <w:r w:rsidRPr="008C7AA2">
        <w:rPr>
          <w:rFonts w:ascii="Times New Roman" w:hAnsi="Times New Roman"/>
          <w:sz w:val="24"/>
        </w:rPr>
        <w:t xml:space="preserve">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2025 году – </w:t>
      </w:r>
      <w:r w:rsidR="00410AA2" w:rsidRPr="008C7AA2">
        <w:rPr>
          <w:rFonts w:ascii="Times New Roman" w:hAnsi="Times New Roman"/>
          <w:sz w:val="24"/>
        </w:rPr>
        <w:t>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193909" w:rsidRPr="008C7AA2">
        <w:rPr>
          <w:rFonts w:ascii="Times New Roman" w:hAnsi="Times New Roman"/>
          <w:sz w:val="24"/>
        </w:rPr>
        <w:t>14348,3</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193909" w:rsidRPr="008C7AA2">
        <w:rPr>
          <w:rFonts w:ascii="Times New Roman" w:hAnsi="Times New Roman"/>
          <w:sz w:val="24"/>
        </w:rPr>
        <w:t>14348,3</w:t>
      </w:r>
      <w:r w:rsidR="00EA3E46" w:rsidRPr="008C7AA2">
        <w:rPr>
          <w:rFonts w:ascii="Times New Roman" w:hAnsi="Times New Roman"/>
          <w:sz w:val="24"/>
        </w:rPr>
        <w:t xml:space="preserve"> </w:t>
      </w:r>
      <w:r w:rsidRPr="008C7AA2">
        <w:rPr>
          <w:rFonts w:ascii="Times New Roman" w:hAnsi="Times New Roman"/>
          <w:sz w:val="24"/>
        </w:rPr>
        <w:t>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 xml:space="preserve">  </w:t>
      </w:r>
      <w:r w:rsidR="00410AA2" w:rsidRPr="008C7AA2">
        <w:rPr>
          <w:rFonts w:ascii="Times New Roman" w:hAnsi="Times New Roman"/>
          <w:sz w:val="24"/>
        </w:rPr>
        <w:t>2024 году – 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2025 году – 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3F49D8" w:rsidRPr="008C7AA2">
        <w:rPr>
          <w:rFonts w:ascii="Times New Roman" w:hAnsi="Times New Roman"/>
          <w:sz w:val="24"/>
        </w:rPr>
        <w:t>8506,4</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3F49D8" w:rsidRPr="008C7AA2">
        <w:rPr>
          <w:rFonts w:ascii="Times New Roman" w:hAnsi="Times New Roman"/>
          <w:sz w:val="24"/>
        </w:rPr>
        <w:t>8506,4</w:t>
      </w:r>
      <w:r w:rsidRPr="008C7AA2">
        <w:rPr>
          <w:rFonts w:ascii="Times New Roman" w:hAnsi="Times New Roman"/>
          <w:sz w:val="24"/>
        </w:rPr>
        <w:t xml:space="preserve">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 xml:space="preserve">  </w:t>
      </w:r>
      <w:r w:rsidR="00410AA2" w:rsidRPr="008C7AA2">
        <w:rPr>
          <w:rFonts w:ascii="Times New Roman" w:hAnsi="Times New Roman"/>
          <w:sz w:val="24"/>
        </w:rPr>
        <w:t>2024 году – 0,00</w:t>
      </w:r>
      <w:r w:rsidRPr="008C7AA2">
        <w:rPr>
          <w:rFonts w:ascii="Times New Roman" w:hAnsi="Times New Roman"/>
          <w:sz w:val="24"/>
        </w:rPr>
        <w:t xml:space="preserve"> </w:t>
      </w:r>
      <w:r w:rsidR="00410AA2" w:rsidRPr="008C7AA2">
        <w:rPr>
          <w:rFonts w:ascii="Times New Roman" w:hAnsi="Times New Roman"/>
          <w:sz w:val="24"/>
        </w:rPr>
        <w:t>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lastRenderedPageBreak/>
        <w:tab/>
        <w:t xml:space="preserve">2025 году – </w:t>
      </w:r>
      <w:r w:rsidR="00410AA2" w:rsidRPr="008C7AA2">
        <w:rPr>
          <w:rFonts w:ascii="Times New Roman" w:hAnsi="Times New Roman"/>
          <w:sz w:val="24"/>
        </w:rPr>
        <w:t>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внебюджетных источников – </w:t>
      </w:r>
      <w:r w:rsidR="003F49D8" w:rsidRPr="008C7AA2">
        <w:rPr>
          <w:rFonts w:ascii="Times New Roman" w:hAnsi="Times New Roman"/>
          <w:sz w:val="24"/>
        </w:rPr>
        <w:t>2229,7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3F49D8" w:rsidRPr="008C7AA2">
        <w:rPr>
          <w:rFonts w:ascii="Times New Roman" w:hAnsi="Times New Roman"/>
          <w:sz w:val="24"/>
        </w:rPr>
        <w:t>2229,7</w:t>
      </w:r>
      <w:r w:rsidR="00410AA2" w:rsidRPr="008C7AA2">
        <w:rPr>
          <w:rFonts w:ascii="Times New Roman" w:hAnsi="Times New Roman"/>
          <w:sz w:val="24"/>
        </w:rPr>
        <w:t xml:space="preserve">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2024 году – </w:t>
      </w:r>
      <w:r w:rsidR="00410AA2" w:rsidRPr="008C7AA2">
        <w:rPr>
          <w:rFonts w:ascii="Times New Roman" w:hAnsi="Times New Roman"/>
          <w:sz w:val="24"/>
        </w:rPr>
        <w:t>0,00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2025 году – </w:t>
      </w:r>
      <w:r w:rsidR="00410AA2" w:rsidRPr="008C7AA2">
        <w:rPr>
          <w:rFonts w:ascii="Times New Roman" w:hAnsi="Times New Roman"/>
          <w:sz w:val="24"/>
        </w:rPr>
        <w:t>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Подпрограммы Муниципальной программы приведены в приложениях № 3</w:t>
      </w:r>
      <w:r w:rsidR="001A6C8E" w:rsidRPr="008C7AA2">
        <w:rPr>
          <w:rFonts w:ascii="Times New Roman" w:hAnsi="Times New Roman"/>
          <w:sz w:val="24"/>
        </w:rPr>
        <w:t>,4 и 5</w:t>
      </w:r>
      <w:r w:rsidRPr="008C7AA2">
        <w:rPr>
          <w:rFonts w:ascii="Times New Roman" w:hAnsi="Times New Roman"/>
          <w:sz w:val="24"/>
        </w:rPr>
        <w:t xml:space="preserve"> к Муниципальной программе.</w:t>
      </w:r>
    </w:p>
    <w:p w:rsidR="00C62799" w:rsidRPr="008C7AA2" w:rsidRDefault="00C62799" w:rsidP="00410AA2">
      <w:pPr>
        <w:pStyle w:val="ConsPlusNormal"/>
        <w:ind w:firstLine="540"/>
        <w:jc w:val="both"/>
      </w:pPr>
    </w:p>
    <w:p w:rsidR="00C62799" w:rsidRPr="008C7AA2" w:rsidRDefault="00C62799">
      <w:pPr>
        <w:pStyle w:val="ConsPlusNormal"/>
        <w:jc w:val="right"/>
        <w:outlineLvl w:val="1"/>
      </w:pPr>
    </w:p>
    <w:p w:rsidR="00C62799" w:rsidRPr="008C7AA2" w:rsidRDefault="00C62799">
      <w:pPr>
        <w:pStyle w:val="ConsPlusNormal"/>
        <w:jc w:val="right"/>
        <w:outlineLvl w:val="1"/>
      </w:pPr>
    </w:p>
    <w:p w:rsidR="001C2E6D" w:rsidRPr="008C7AA2" w:rsidRDefault="001C2E6D">
      <w:pPr>
        <w:pStyle w:val="ConsPlusNormal"/>
        <w:jc w:val="right"/>
        <w:outlineLvl w:val="1"/>
        <w:sectPr w:rsidR="001C2E6D" w:rsidRPr="008C7AA2" w:rsidSect="00DA64DD">
          <w:pgSz w:w="11906" w:h="16838"/>
          <w:pgMar w:top="709" w:right="850" w:bottom="1134" w:left="1701" w:header="708" w:footer="708" w:gutter="0"/>
          <w:cols w:space="708"/>
          <w:docGrid w:linePitch="360"/>
        </w:sectPr>
      </w:pPr>
    </w:p>
    <w:p w:rsidR="00382730" w:rsidRPr="008C7AA2" w:rsidRDefault="00382730" w:rsidP="00AA427A">
      <w:pPr>
        <w:pStyle w:val="ConsPlusNormal"/>
        <w:jc w:val="right"/>
        <w:outlineLvl w:val="1"/>
        <w:rPr>
          <w:rFonts w:ascii="Times New Roman" w:hAnsi="Times New Roman" w:cs="Times New Roman"/>
        </w:rPr>
      </w:pPr>
      <w:r w:rsidRPr="008C7AA2">
        <w:rPr>
          <w:rFonts w:ascii="Times New Roman" w:hAnsi="Times New Roman" w:cs="Times New Roman"/>
        </w:rPr>
        <w:lastRenderedPageBreak/>
        <w:t xml:space="preserve">Приложение </w:t>
      </w:r>
      <w:r w:rsidR="00E40EC3" w:rsidRPr="008C7AA2">
        <w:rPr>
          <w:rFonts w:ascii="Times New Roman" w:hAnsi="Times New Roman" w:cs="Times New Roman"/>
        </w:rPr>
        <w:t>№</w:t>
      </w:r>
      <w:r w:rsidRPr="008C7AA2">
        <w:rPr>
          <w:rFonts w:ascii="Times New Roman" w:hAnsi="Times New Roman" w:cs="Times New Roman"/>
        </w:rPr>
        <w:t xml:space="preserve"> 1</w:t>
      </w:r>
    </w:p>
    <w:p w:rsidR="00406374" w:rsidRPr="008C7AA2" w:rsidRDefault="00382730" w:rsidP="00AA427A">
      <w:pPr>
        <w:pStyle w:val="ConsPlusNormal"/>
        <w:jc w:val="right"/>
        <w:rPr>
          <w:rFonts w:ascii="Times New Roman" w:hAnsi="Times New Roman" w:cs="Times New Roman"/>
        </w:rPr>
      </w:pPr>
      <w:r w:rsidRPr="008C7AA2">
        <w:rPr>
          <w:rFonts w:ascii="Times New Roman" w:hAnsi="Times New Roman" w:cs="Times New Roman"/>
        </w:rPr>
        <w:t>к муниципальной программе</w:t>
      </w:r>
      <w:r w:rsidR="00E40EC3" w:rsidRPr="008C7AA2">
        <w:rPr>
          <w:rFonts w:ascii="Times New Roman" w:hAnsi="Times New Roman" w:cs="Times New Roman"/>
          <w:bCs/>
          <w:sz w:val="24"/>
          <w:szCs w:val="24"/>
        </w:rPr>
        <w:t xml:space="preserve"> </w:t>
      </w:r>
    </w:p>
    <w:p w:rsidR="00AA427A" w:rsidRPr="008C7AA2" w:rsidRDefault="00D65964" w:rsidP="00AA427A">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w:t>
      </w:r>
      <w:r w:rsidR="00AA427A" w:rsidRPr="008C7AA2">
        <w:rPr>
          <w:rFonts w:ascii="Times New Roman" w:hAnsi="Times New Roman" w:cs="Times New Roman"/>
          <w:sz w:val="24"/>
          <w:szCs w:val="24"/>
        </w:rPr>
        <w:t xml:space="preserve">Комплексное развитие </w:t>
      </w:r>
      <w:proofErr w:type="gramStart"/>
      <w:r w:rsidR="00AA427A" w:rsidRPr="008C7AA2">
        <w:rPr>
          <w:rFonts w:ascii="Times New Roman" w:hAnsi="Times New Roman" w:cs="Times New Roman"/>
          <w:sz w:val="24"/>
          <w:szCs w:val="24"/>
        </w:rPr>
        <w:t>сельских</w:t>
      </w:r>
      <w:proofErr w:type="gramEnd"/>
      <w:r w:rsidR="00AA427A" w:rsidRPr="008C7AA2">
        <w:rPr>
          <w:rFonts w:ascii="Times New Roman" w:hAnsi="Times New Roman" w:cs="Times New Roman"/>
          <w:sz w:val="24"/>
          <w:szCs w:val="24"/>
        </w:rPr>
        <w:t xml:space="preserve"> </w:t>
      </w:r>
    </w:p>
    <w:p w:rsidR="00AA427A" w:rsidRPr="008C7AA2" w:rsidRDefault="00AA427A" w:rsidP="00AA427A">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 xml:space="preserve">территорий Канашского </w:t>
      </w:r>
    </w:p>
    <w:p w:rsidR="00CB514B" w:rsidRPr="008C7AA2" w:rsidRDefault="00AA427A" w:rsidP="00AA427A">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муниципального округа</w:t>
      </w:r>
    </w:p>
    <w:p w:rsidR="00D65964" w:rsidRPr="008C7AA2" w:rsidRDefault="00AA427A" w:rsidP="00AA427A">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Чувашской Республики</w:t>
      </w:r>
      <w:r w:rsidR="00D65964" w:rsidRPr="008C7AA2">
        <w:rPr>
          <w:rFonts w:ascii="Times New Roman" w:hAnsi="Times New Roman" w:cs="Times New Roman"/>
          <w:sz w:val="24"/>
          <w:szCs w:val="24"/>
        </w:rPr>
        <w:t>»</w:t>
      </w:r>
    </w:p>
    <w:p w:rsidR="00382730" w:rsidRPr="008C7AA2" w:rsidRDefault="00382730" w:rsidP="00AA427A">
      <w:pPr>
        <w:pStyle w:val="ConsPlusNormal"/>
        <w:jc w:val="right"/>
        <w:rPr>
          <w:rFonts w:ascii="Times New Roman" w:hAnsi="Times New Roman" w:cs="Times New Roman"/>
        </w:rPr>
      </w:pPr>
    </w:p>
    <w:p w:rsidR="00382730" w:rsidRPr="008C7AA2" w:rsidRDefault="00382730">
      <w:pPr>
        <w:pStyle w:val="ConsPlusNormal"/>
        <w:jc w:val="both"/>
        <w:rPr>
          <w:rFonts w:ascii="Times New Roman" w:hAnsi="Times New Roman" w:cs="Times New Roman"/>
        </w:rPr>
      </w:pPr>
    </w:p>
    <w:p w:rsidR="00D65964" w:rsidRPr="008C7AA2" w:rsidRDefault="00D65964" w:rsidP="00D65964">
      <w:pPr>
        <w:pStyle w:val="ConsPlusNormal"/>
        <w:jc w:val="center"/>
        <w:rPr>
          <w:rFonts w:ascii="Times New Roman" w:hAnsi="Times New Roman" w:cs="Times New Roman"/>
          <w:b/>
          <w:sz w:val="24"/>
          <w:szCs w:val="24"/>
        </w:rPr>
      </w:pPr>
      <w:bookmarkStart w:id="4" w:name="P344"/>
      <w:bookmarkEnd w:id="4"/>
      <w:r w:rsidRPr="008C7AA2">
        <w:rPr>
          <w:rFonts w:ascii="Times New Roman" w:hAnsi="Times New Roman" w:cs="Times New Roman"/>
          <w:b/>
          <w:sz w:val="24"/>
          <w:szCs w:val="24"/>
        </w:rPr>
        <w:t>Сведения</w:t>
      </w:r>
    </w:p>
    <w:p w:rsidR="00D65964" w:rsidRPr="008C7AA2" w:rsidRDefault="00D65964" w:rsidP="00D65964">
      <w:pPr>
        <w:pStyle w:val="ConsPlusNormal"/>
        <w:jc w:val="center"/>
        <w:rPr>
          <w:rFonts w:ascii="Times New Roman" w:hAnsi="Times New Roman" w:cs="Times New Roman"/>
          <w:b/>
          <w:sz w:val="24"/>
          <w:szCs w:val="24"/>
        </w:rPr>
      </w:pPr>
      <w:r w:rsidRPr="008C7AA2">
        <w:rPr>
          <w:rFonts w:ascii="Times New Roman" w:hAnsi="Times New Roman" w:cs="Times New Roman"/>
          <w:b/>
          <w:sz w:val="24"/>
          <w:szCs w:val="24"/>
        </w:rPr>
        <w:t>о целевых показателях (индикаторах) муниципальной программы Канашского муниципального округа Чувашской Республики, подпрограмм муниципальной программы Канашского муниципального округа</w:t>
      </w:r>
    </w:p>
    <w:p w:rsidR="00E40EC3" w:rsidRPr="008C7AA2" w:rsidRDefault="00D65964" w:rsidP="00D65964">
      <w:pPr>
        <w:pStyle w:val="ConsPlusNormal"/>
        <w:jc w:val="center"/>
        <w:rPr>
          <w:rFonts w:ascii="Times New Roman" w:hAnsi="Times New Roman" w:cs="Times New Roman"/>
          <w:b/>
          <w:sz w:val="24"/>
          <w:szCs w:val="24"/>
        </w:rPr>
      </w:pPr>
      <w:r w:rsidRPr="008C7AA2">
        <w:rPr>
          <w:rFonts w:ascii="Times New Roman" w:hAnsi="Times New Roman" w:cs="Times New Roman"/>
          <w:b/>
          <w:sz w:val="24"/>
          <w:szCs w:val="24"/>
        </w:rPr>
        <w:t xml:space="preserve">Чувашской Республики (программ) и их </w:t>
      </w:r>
      <w:proofErr w:type="gramStart"/>
      <w:r w:rsidRPr="008C7AA2">
        <w:rPr>
          <w:rFonts w:ascii="Times New Roman" w:hAnsi="Times New Roman" w:cs="Times New Roman"/>
          <w:b/>
          <w:sz w:val="24"/>
          <w:szCs w:val="24"/>
        </w:rPr>
        <w:t>значениях</w:t>
      </w:r>
      <w:proofErr w:type="gramEnd"/>
    </w:p>
    <w:p w:rsidR="00D65964" w:rsidRPr="008C7AA2" w:rsidRDefault="00D65964" w:rsidP="00D65964">
      <w:pPr>
        <w:pStyle w:val="ConsPlusNormal"/>
        <w:jc w:val="center"/>
        <w:rPr>
          <w:szCs w:val="22"/>
        </w:rPr>
      </w:pPr>
    </w:p>
    <w:tbl>
      <w:tblPr>
        <w:tblW w:w="14884" w:type="dxa"/>
        <w:tblInd w:w="-132" w:type="dxa"/>
        <w:tblLayout w:type="fixed"/>
        <w:tblCellMar>
          <w:left w:w="10" w:type="dxa"/>
          <w:right w:w="10" w:type="dxa"/>
        </w:tblCellMar>
        <w:tblLook w:val="04A0" w:firstRow="1" w:lastRow="0" w:firstColumn="1" w:lastColumn="0" w:noHBand="0" w:noVBand="1"/>
      </w:tblPr>
      <w:tblGrid>
        <w:gridCol w:w="709"/>
        <w:gridCol w:w="11"/>
        <w:gridCol w:w="5376"/>
        <w:gridCol w:w="1984"/>
        <w:gridCol w:w="2127"/>
        <w:gridCol w:w="2551"/>
        <w:gridCol w:w="2126"/>
      </w:tblGrid>
      <w:tr w:rsidR="00CB514B" w:rsidRPr="008C7AA2" w:rsidTr="00FD6539">
        <w:trPr>
          <w:trHeight w:val="254"/>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30" w:lineRule="exact"/>
              <w:jc w:val="center"/>
              <w:rPr>
                <w:rFonts w:ascii="Times New Roman" w:hAnsi="Times New Roman"/>
                <w:sz w:val="24"/>
              </w:rPr>
            </w:pPr>
            <w:r w:rsidRPr="008C7AA2">
              <w:rPr>
                <w:rFonts w:ascii="Times New Roman" w:hAnsi="Times New Roman"/>
                <w:sz w:val="24"/>
              </w:rPr>
              <w:t xml:space="preserve">№ </w:t>
            </w:r>
            <w:proofErr w:type="gramStart"/>
            <w:r w:rsidRPr="008C7AA2">
              <w:rPr>
                <w:rFonts w:ascii="Times New Roman" w:hAnsi="Times New Roman"/>
                <w:sz w:val="24"/>
              </w:rPr>
              <w:t>п</w:t>
            </w:r>
            <w:proofErr w:type="gramEnd"/>
            <w:r w:rsidRPr="008C7AA2">
              <w:rPr>
                <w:rFonts w:ascii="Times New Roman" w:hAnsi="Times New Roman"/>
                <w:sz w:val="24"/>
              </w:rPr>
              <w:t>/п</w:t>
            </w:r>
          </w:p>
        </w:tc>
        <w:tc>
          <w:tcPr>
            <w:tcW w:w="538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9A48F1">
            <w:pPr>
              <w:spacing w:after="0" w:line="226" w:lineRule="exact"/>
              <w:jc w:val="center"/>
              <w:rPr>
                <w:rFonts w:ascii="Times New Roman" w:hAnsi="Times New Roman"/>
                <w:sz w:val="24"/>
              </w:rPr>
            </w:pPr>
            <w:r w:rsidRPr="008C7AA2">
              <w:rPr>
                <w:rFonts w:ascii="Times New Roman" w:hAnsi="Times New Roman"/>
                <w:sz w:val="24"/>
              </w:rPr>
              <w:t xml:space="preserve">Целевой индикатор </w:t>
            </w:r>
            <w:r w:rsidR="005100D8" w:rsidRPr="008C7AA2">
              <w:rPr>
                <w:rFonts w:ascii="Times New Roman" w:hAnsi="Times New Roman"/>
                <w:sz w:val="24"/>
              </w:rPr>
              <w:t>(</w:t>
            </w:r>
            <w:r w:rsidRPr="008C7AA2">
              <w:rPr>
                <w:rFonts w:ascii="Times New Roman" w:hAnsi="Times New Roman"/>
                <w:sz w:val="24"/>
              </w:rPr>
              <w:t>показател</w:t>
            </w:r>
            <w:r w:rsidR="005100D8" w:rsidRPr="008C7AA2">
              <w:rPr>
                <w:rFonts w:ascii="Times New Roman" w:hAnsi="Times New Roman"/>
                <w:sz w:val="24"/>
              </w:rPr>
              <w:t xml:space="preserve">и) муниципальной </w:t>
            </w:r>
            <w:r w:rsidR="009A48F1" w:rsidRPr="008C7AA2">
              <w:rPr>
                <w:rFonts w:ascii="Times New Roman" w:hAnsi="Times New Roman"/>
                <w:sz w:val="24"/>
              </w:rPr>
              <w:t>программы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26" w:lineRule="exact"/>
              <w:jc w:val="center"/>
              <w:rPr>
                <w:rFonts w:ascii="Times New Roman" w:hAnsi="Times New Roman"/>
                <w:sz w:val="24"/>
              </w:rPr>
            </w:pPr>
            <w:r w:rsidRPr="008C7AA2">
              <w:rPr>
                <w:rFonts w:ascii="Times New Roman" w:hAnsi="Times New Roman"/>
                <w:sz w:val="24"/>
              </w:rPr>
              <w:t>Единица измерения</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40" w:lineRule="auto"/>
              <w:ind w:left="160"/>
              <w:jc w:val="center"/>
              <w:rPr>
                <w:rFonts w:ascii="Times New Roman" w:hAnsi="Times New Roman"/>
                <w:sz w:val="24"/>
              </w:rPr>
            </w:pPr>
            <w:r w:rsidRPr="008C7AA2">
              <w:rPr>
                <w:rFonts w:ascii="Times New Roman" w:hAnsi="Times New Roman"/>
                <w:sz w:val="24"/>
              </w:rPr>
              <w:t>Значения целевых индикаторов и показателей</w:t>
            </w:r>
          </w:p>
        </w:tc>
      </w:tr>
      <w:tr w:rsidR="00CB514B" w:rsidRPr="008C7AA2" w:rsidTr="00FD6539">
        <w:trPr>
          <w:trHeight w:val="250"/>
        </w:trPr>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tc>
        <w:tc>
          <w:tcPr>
            <w:tcW w:w="5387"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40" w:lineRule="auto"/>
              <w:jc w:val="center"/>
              <w:rPr>
                <w:rFonts w:ascii="Times New Roman" w:hAnsi="Times New Roman"/>
                <w:sz w:val="24"/>
              </w:rPr>
            </w:pPr>
            <w:r w:rsidRPr="008C7AA2">
              <w:rPr>
                <w:rFonts w:ascii="Times New Roman" w:hAnsi="Times New Roman"/>
                <w:sz w:val="24"/>
              </w:rPr>
              <w:t>2023 г.</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40" w:lineRule="auto"/>
              <w:jc w:val="center"/>
              <w:rPr>
                <w:rFonts w:ascii="Times New Roman" w:hAnsi="Times New Roman"/>
                <w:sz w:val="24"/>
              </w:rPr>
            </w:pPr>
            <w:r w:rsidRPr="008C7AA2">
              <w:rPr>
                <w:rFonts w:ascii="Times New Roman" w:hAnsi="Times New Roman"/>
                <w:sz w:val="24"/>
              </w:rPr>
              <w:t>2024 г.</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40" w:lineRule="auto"/>
              <w:jc w:val="center"/>
              <w:rPr>
                <w:rFonts w:ascii="Times New Roman" w:hAnsi="Times New Roman"/>
                <w:sz w:val="24"/>
              </w:rPr>
            </w:pPr>
            <w:r w:rsidRPr="008C7AA2">
              <w:rPr>
                <w:rFonts w:ascii="Times New Roman" w:hAnsi="Times New Roman"/>
                <w:sz w:val="24"/>
              </w:rPr>
              <w:t>2025 г.</w:t>
            </w:r>
          </w:p>
        </w:tc>
      </w:tr>
      <w:tr w:rsidR="00CB514B" w:rsidRPr="008C7AA2" w:rsidTr="00FD6539">
        <w:trPr>
          <w:trHeight w:val="25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40" w:lineRule="auto"/>
              <w:jc w:val="center"/>
              <w:rPr>
                <w:rFonts w:ascii="Times New Roman" w:hAnsi="Times New Roman"/>
                <w:sz w:val="24"/>
              </w:rPr>
            </w:pPr>
            <w:r w:rsidRPr="008C7AA2">
              <w:rPr>
                <w:rFonts w:ascii="Times New Roman" w:hAnsi="Times New Roman"/>
                <w:sz w:val="24"/>
              </w:rPr>
              <w:t>1</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40" w:lineRule="auto"/>
              <w:jc w:val="center"/>
              <w:rPr>
                <w:rFonts w:ascii="Times New Roman" w:hAnsi="Times New Roman"/>
                <w:sz w:val="24"/>
              </w:rPr>
            </w:pPr>
            <w:r w:rsidRPr="008C7AA2">
              <w:rPr>
                <w:rFonts w:ascii="Times New Roman" w:hAnsi="Times New Roman"/>
                <w:sz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40" w:lineRule="auto"/>
              <w:jc w:val="center"/>
              <w:rPr>
                <w:rFonts w:ascii="Times New Roman" w:hAnsi="Times New Roman"/>
                <w:sz w:val="24"/>
              </w:rPr>
            </w:pPr>
            <w:r w:rsidRPr="008C7AA2">
              <w:rPr>
                <w:rFonts w:ascii="Times New Roman" w:hAnsi="Times New Roman"/>
                <w:sz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40" w:lineRule="auto"/>
              <w:jc w:val="center"/>
              <w:rPr>
                <w:rFonts w:ascii="Times New Roman" w:hAnsi="Times New Roman"/>
                <w:sz w:val="24"/>
              </w:rPr>
            </w:pPr>
            <w:r w:rsidRPr="008C7AA2">
              <w:rPr>
                <w:rFonts w:ascii="Times New Roman" w:hAnsi="Times New Roman"/>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40" w:lineRule="auto"/>
              <w:ind w:left="160"/>
              <w:jc w:val="center"/>
              <w:rPr>
                <w:rFonts w:ascii="Times New Roman" w:hAnsi="Times New Roman"/>
                <w:sz w:val="24"/>
              </w:rPr>
            </w:pPr>
            <w:r w:rsidRPr="008C7AA2">
              <w:rPr>
                <w:rFonts w:ascii="Times New Roman" w:hAnsi="Times New Roman"/>
                <w:sz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CB514B" w:rsidP="00F3117C">
            <w:pPr>
              <w:spacing w:after="0" w:line="240" w:lineRule="auto"/>
              <w:ind w:left="160"/>
              <w:jc w:val="center"/>
              <w:rPr>
                <w:rFonts w:ascii="Times New Roman" w:hAnsi="Times New Roman"/>
                <w:sz w:val="24"/>
              </w:rPr>
            </w:pPr>
            <w:r w:rsidRPr="008C7AA2">
              <w:rPr>
                <w:rFonts w:ascii="Times New Roman" w:hAnsi="Times New Roman"/>
                <w:sz w:val="24"/>
              </w:rPr>
              <w:t>6</w:t>
            </w:r>
          </w:p>
        </w:tc>
      </w:tr>
      <w:tr w:rsidR="00CB514B" w:rsidRPr="008C7AA2" w:rsidTr="009A48F1">
        <w:trPr>
          <w:trHeight w:val="339"/>
        </w:trPr>
        <w:tc>
          <w:tcPr>
            <w:tcW w:w="14884" w:type="dxa"/>
            <w:gridSpan w:val="7"/>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CB514B" w:rsidRPr="008C7AA2" w:rsidRDefault="008E4E18" w:rsidP="00F3117C">
            <w:pPr>
              <w:spacing w:after="0" w:line="240" w:lineRule="auto"/>
              <w:jc w:val="center"/>
              <w:rPr>
                <w:rFonts w:ascii="Times New Roman" w:hAnsi="Times New Roman"/>
                <w:sz w:val="24"/>
              </w:rPr>
            </w:pPr>
            <w:r w:rsidRPr="008C7AA2">
              <w:rPr>
                <w:rFonts w:ascii="Times New Roman" w:hAnsi="Times New Roman"/>
                <w:b/>
                <w:sz w:val="24"/>
              </w:rPr>
              <w:t>Подпрограмма «Создание условий для обеспечения доступным и комфортным жильем сельского населения»</w:t>
            </w:r>
          </w:p>
        </w:tc>
      </w:tr>
      <w:tr w:rsidR="008E4E18" w:rsidRPr="008C7AA2" w:rsidTr="00FD6539">
        <w:trPr>
          <w:trHeight w:val="33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F3117C">
            <w:pPr>
              <w:spacing w:after="0" w:line="240" w:lineRule="auto"/>
              <w:jc w:val="center"/>
              <w:rPr>
                <w:rFonts w:ascii="Times New Roman" w:hAnsi="Times New Roman"/>
                <w:sz w:val="24"/>
                <w:lang w:val="en-US"/>
              </w:rPr>
            </w:pPr>
            <w:r w:rsidRPr="008C7AA2">
              <w:rPr>
                <w:rFonts w:ascii="Times New Roman" w:hAnsi="Times New Roman"/>
                <w:sz w:val="24"/>
                <w:lang w:val="en-US"/>
              </w:rPr>
              <w:t>1</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F3117C">
            <w:pPr>
              <w:spacing w:after="0" w:line="240" w:lineRule="auto"/>
              <w:jc w:val="both"/>
              <w:rPr>
                <w:rFonts w:ascii="Times New Roman" w:hAnsi="Times New Roman"/>
                <w:sz w:val="24"/>
              </w:rPr>
            </w:pPr>
            <w:r w:rsidRPr="008C7AA2">
              <w:rPr>
                <w:rFonts w:ascii="Times New Roman" w:hAnsi="Times New Roman"/>
                <w:sz w:val="24"/>
              </w:rPr>
              <w:t xml:space="preserve">Объем ввода (приобретения) жилья для граждан, проживающих на сельских территориях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кв.м.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4175C2" w:rsidP="00322099">
            <w:pPr>
              <w:jc w:val="center"/>
              <w:rPr>
                <w:rFonts w:ascii="Times New Roman" w:hAnsi="Times New Roman"/>
                <w:sz w:val="24"/>
              </w:rPr>
            </w:pPr>
            <w:r>
              <w:rPr>
                <w:rFonts w:ascii="Times New Roman" w:hAnsi="Times New Roman"/>
                <w:sz w:val="24"/>
              </w:rPr>
              <w:t>1120,0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4175C2" w:rsidP="004175C2">
            <w:pPr>
              <w:jc w:val="center"/>
              <w:rPr>
                <w:rFonts w:ascii="Times New Roman" w:hAnsi="Times New Roman"/>
                <w:sz w:val="24"/>
              </w:rPr>
            </w:pPr>
            <w:r>
              <w:rPr>
                <w:rFonts w:ascii="Times New Roman" w:hAnsi="Times New Roman"/>
                <w:sz w:val="24"/>
              </w:rPr>
              <w:t>1120,3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4175C2" w:rsidP="004175C2">
            <w:pPr>
              <w:jc w:val="center"/>
              <w:rPr>
                <w:rFonts w:ascii="Times New Roman" w:hAnsi="Times New Roman"/>
                <w:sz w:val="24"/>
              </w:rPr>
            </w:pPr>
            <w:r>
              <w:rPr>
                <w:rFonts w:ascii="Times New Roman" w:hAnsi="Times New Roman"/>
                <w:sz w:val="24"/>
              </w:rPr>
              <w:t>1130,0</w:t>
            </w:r>
          </w:p>
        </w:tc>
      </w:tr>
      <w:tr w:rsidR="008E4E18" w:rsidRPr="008C7AA2" w:rsidTr="00FD6539">
        <w:trPr>
          <w:trHeight w:val="33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2</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rPr>
                <w:rFonts w:ascii="Times New Roman" w:hAnsi="Times New Roman"/>
                <w:sz w:val="24"/>
              </w:rPr>
            </w:pPr>
            <w:r w:rsidRPr="008C7AA2">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p>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4175C2" w:rsidP="00322099">
            <w:pPr>
              <w:jc w:val="center"/>
              <w:rPr>
                <w:rFonts w:ascii="Times New Roman" w:hAnsi="Times New Roman"/>
                <w:sz w:val="24"/>
              </w:rPr>
            </w:pPr>
            <w:r>
              <w:rPr>
                <w:rFonts w:ascii="Times New Roman" w:hAnsi="Times New Roman"/>
                <w:sz w:val="24"/>
              </w:rPr>
              <w:t>10,8</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4175C2" w:rsidP="004175C2">
            <w:pPr>
              <w:jc w:val="center"/>
              <w:rPr>
                <w:rFonts w:ascii="Times New Roman" w:hAnsi="Times New Roman"/>
                <w:sz w:val="24"/>
              </w:rPr>
            </w:pPr>
            <w:r>
              <w:rPr>
                <w:rFonts w:ascii="Times New Roman" w:hAnsi="Times New Roman"/>
                <w:sz w:val="24"/>
              </w:rPr>
              <w:t>10,9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4175C2" w:rsidP="00322099">
            <w:pPr>
              <w:jc w:val="center"/>
              <w:rPr>
                <w:rFonts w:ascii="Times New Roman" w:hAnsi="Times New Roman"/>
                <w:sz w:val="24"/>
              </w:rPr>
            </w:pPr>
            <w:r>
              <w:rPr>
                <w:rFonts w:ascii="Times New Roman" w:hAnsi="Times New Roman"/>
                <w:sz w:val="24"/>
              </w:rPr>
              <w:t>11,0</w:t>
            </w:r>
          </w:p>
        </w:tc>
      </w:tr>
      <w:tr w:rsidR="008E4E18" w:rsidRPr="008C7AA2" w:rsidTr="00FD6539">
        <w:trPr>
          <w:trHeight w:val="33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F3117C">
            <w:pPr>
              <w:spacing w:after="0" w:line="240" w:lineRule="auto"/>
              <w:jc w:val="center"/>
              <w:rPr>
                <w:rFonts w:ascii="Times New Roman" w:hAnsi="Times New Roman"/>
                <w:sz w:val="24"/>
                <w:lang w:val="en-US"/>
              </w:rPr>
            </w:pPr>
            <w:r w:rsidRPr="008C7AA2">
              <w:rPr>
                <w:rFonts w:ascii="Times New Roman" w:hAnsi="Times New Roman"/>
                <w:sz w:val="24"/>
                <w:lang w:val="en-US"/>
              </w:rPr>
              <w:t>3</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both"/>
              <w:rPr>
                <w:rFonts w:ascii="Times New Roman" w:hAnsi="Times New Roman"/>
                <w:sz w:val="24"/>
              </w:rPr>
            </w:pPr>
            <w:proofErr w:type="gramStart"/>
            <w:r w:rsidRPr="008C7AA2">
              <w:rPr>
                <w:rFonts w:ascii="Times New Roman" w:hAnsi="Times New Roman"/>
                <w:sz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 xml:space="preserve"> единица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4175C2" w:rsidP="00322099">
            <w:pPr>
              <w:jc w:val="center"/>
              <w:rPr>
                <w:rFonts w:ascii="Times New Roman" w:hAnsi="Times New Roman"/>
                <w:sz w:val="24"/>
              </w:rPr>
            </w:pPr>
            <w:r>
              <w:rPr>
                <w:rFonts w:ascii="Times New Roman" w:hAnsi="Times New Roman"/>
                <w:sz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4175C2" w:rsidP="00322099">
            <w:pPr>
              <w:jc w:val="center"/>
              <w:rPr>
                <w:rFonts w:ascii="Times New Roman" w:hAnsi="Times New Roman"/>
                <w:sz w:val="24"/>
              </w:rPr>
            </w:pPr>
            <w:r>
              <w:rPr>
                <w:rFonts w:ascii="Times New Roman" w:hAnsi="Times New Roman"/>
                <w:sz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4175C2" w:rsidP="00322099">
            <w:pPr>
              <w:jc w:val="center"/>
              <w:rPr>
                <w:rFonts w:ascii="Times New Roman" w:hAnsi="Times New Roman"/>
                <w:sz w:val="24"/>
              </w:rPr>
            </w:pPr>
            <w:r>
              <w:rPr>
                <w:rFonts w:ascii="Times New Roman" w:hAnsi="Times New Roman"/>
                <w:sz w:val="24"/>
              </w:rPr>
              <w:t>0</w:t>
            </w:r>
          </w:p>
        </w:tc>
      </w:tr>
      <w:tr w:rsidR="008E4E18" w:rsidRPr="008C7AA2" w:rsidTr="00FD6539">
        <w:trPr>
          <w:trHeight w:val="33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F3117C">
            <w:pPr>
              <w:spacing w:after="0" w:line="240" w:lineRule="auto"/>
              <w:jc w:val="center"/>
              <w:rPr>
                <w:rFonts w:ascii="Times New Roman" w:hAnsi="Times New Roman"/>
                <w:sz w:val="24"/>
                <w:lang w:val="en-US"/>
              </w:rPr>
            </w:pPr>
            <w:r w:rsidRPr="008C7AA2">
              <w:rPr>
                <w:rFonts w:ascii="Times New Roman" w:hAnsi="Times New Roman"/>
                <w:sz w:val="24"/>
                <w:lang w:val="en-US"/>
              </w:rPr>
              <w:t>4</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both"/>
              <w:rPr>
                <w:rFonts w:ascii="Times New Roman" w:hAnsi="Times New Roman"/>
                <w:sz w:val="24"/>
              </w:rPr>
            </w:pPr>
            <w:r w:rsidRPr="008C7AA2">
              <w:rPr>
                <w:rFonts w:ascii="Times New Roman" w:hAnsi="Times New Roman"/>
                <w:sz w:val="24"/>
              </w:rPr>
              <w:t>Объем ввода жилья, предоставленного гражданам по договорам найма жилого помещения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кв.м.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jc w:val="center"/>
              <w:rPr>
                <w:rFonts w:ascii="Times New Roman" w:hAnsi="Times New Roman"/>
                <w:sz w:val="24"/>
              </w:rPr>
            </w:pPr>
            <w:r w:rsidRPr="008C7AA2">
              <w:rPr>
                <w:rFonts w:ascii="Times New Roman" w:hAnsi="Times New Roman"/>
                <w:sz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jc w:val="center"/>
              <w:rPr>
                <w:rFonts w:ascii="Times New Roman" w:hAnsi="Times New Roman"/>
                <w:sz w:val="24"/>
              </w:rPr>
            </w:pPr>
            <w:r w:rsidRPr="008C7AA2">
              <w:rPr>
                <w:rFonts w:ascii="Times New Roman" w:hAnsi="Times New Roman"/>
                <w:sz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jc w:val="center"/>
              <w:rPr>
                <w:rFonts w:ascii="Times New Roman" w:hAnsi="Times New Roman"/>
                <w:sz w:val="24"/>
              </w:rPr>
            </w:pPr>
            <w:r w:rsidRPr="008C7AA2">
              <w:rPr>
                <w:rFonts w:ascii="Times New Roman" w:hAnsi="Times New Roman"/>
                <w:sz w:val="24"/>
              </w:rPr>
              <w:t>0</w:t>
            </w:r>
          </w:p>
        </w:tc>
      </w:tr>
      <w:tr w:rsidR="000312D7" w:rsidRPr="008C7AA2" w:rsidTr="00322099">
        <w:trPr>
          <w:trHeight w:val="339"/>
        </w:trPr>
        <w:tc>
          <w:tcPr>
            <w:tcW w:w="14884" w:type="dxa"/>
            <w:gridSpan w:val="7"/>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312D7" w:rsidRPr="008C7AA2" w:rsidRDefault="000312D7" w:rsidP="00322099">
            <w:pPr>
              <w:spacing w:after="0" w:line="240" w:lineRule="auto"/>
              <w:jc w:val="center"/>
              <w:rPr>
                <w:rFonts w:ascii="Times New Roman" w:hAnsi="Times New Roman"/>
                <w:sz w:val="24"/>
              </w:rPr>
            </w:pPr>
            <w:r w:rsidRPr="008C7AA2">
              <w:rPr>
                <w:rFonts w:ascii="Times New Roman" w:hAnsi="Times New Roman"/>
                <w:b/>
                <w:sz w:val="24"/>
              </w:rPr>
              <w:t>Подпрограмма «Создание и развитие инфраструктуры на сельских территориях»</w:t>
            </w:r>
          </w:p>
        </w:tc>
      </w:tr>
      <w:tr w:rsidR="008E4E18" w:rsidRPr="008C7AA2" w:rsidTr="00B20BD2">
        <w:trPr>
          <w:trHeight w:val="339"/>
        </w:trPr>
        <w:tc>
          <w:tcPr>
            <w:tcW w:w="720"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1</w:t>
            </w:r>
          </w:p>
        </w:tc>
        <w:tc>
          <w:tcPr>
            <w:tcW w:w="5376" w:type="dxa"/>
            <w:tcBorders>
              <w:top w:val="single" w:sz="4" w:space="0" w:color="000000"/>
              <w:left w:val="single" w:sz="4" w:space="0" w:color="auto"/>
              <w:bottom w:val="single" w:sz="4" w:space="0" w:color="000000"/>
              <w:right w:val="single" w:sz="4" w:space="0" w:color="000000"/>
            </w:tcBorders>
            <w:shd w:val="clear" w:color="auto" w:fill="FFFFFF"/>
          </w:tcPr>
          <w:p w:rsidR="008E4E18" w:rsidRPr="008C7AA2" w:rsidRDefault="008E4E18" w:rsidP="00322099">
            <w:pPr>
              <w:spacing w:after="0" w:line="240" w:lineRule="auto"/>
              <w:jc w:val="both"/>
              <w:rPr>
                <w:rFonts w:ascii="Times New Roman" w:hAnsi="Times New Roman"/>
                <w:sz w:val="24"/>
              </w:rPr>
            </w:pPr>
            <w:r w:rsidRPr="008C7AA2">
              <w:rPr>
                <w:rFonts w:ascii="Times New Roman" w:hAnsi="Times New Roman"/>
                <w:sz w:val="24"/>
              </w:rPr>
              <w:t>Ввод в действие распределительных газовых сетей</w:t>
            </w:r>
          </w:p>
          <w:p w:rsidR="008E4E18" w:rsidRPr="008C7AA2" w:rsidRDefault="008E4E18" w:rsidP="00322099">
            <w:pPr>
              <w:spacing w:after="0" w:line="230" w:lineRule="exact"/>
              <w:jc w:val="both"/>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км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ind w:left="160"/>
              <w:jc w:val="center"/>
              <w:rPr>
                <w:rFonts w:ascii="Times New Roman" w:hAnsi="Times New Roman"/>
                <w:sz w:val="24"/>
              </w:rPr>
            </w:pPr>
            <w:r w:rsidRPr="008C7AA2">
              <w:rPr>
                <w:rFonts w:ascii="Times New Roman" w:hAnsi="Times New Roman"/>
                <w:sz w:val="24"/>
              </w:rPr>
              <w:t>0</w:t>
            </w:r>
          </w:p>
        </w:tc>
      </w:tr>
      <w:tr w:rsidR="008E4E18" w:rsidRPr="008C7AA2" w:rsidTr="00B20BD2">
        <w:trPr>
          <w:trHeight w:val="339"/>
        </w:trPr>
        <w:tc>
          <w:tcPr>
            <w:tcW w:w="720"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2</w:t>
            </w:r>
          </w:p>
        </w:tc>
        <w:tc>
          <w:tcPr>
            <w:tcW w:w="5376" w:type="dxa"/>
            <w:tcBorders>
              <w:top w:val="single" w:sz="4" w:space="0" w:color="000000"/>
              <w:left w:val="single" w:sz="4" w:space="0" w:color="auto"/>
              <w:bottom w:val="single" w:sz="4" w:space="0" w:color="000000"/>
              <w:right w:val="single" w:sz="4" w:space="0" w:color="000000"/>
            </w:tcBorders>
            <w:shd w:val="clear" w:color="auto" w:fill="FFFFFF"/>
          </w:tcPr>
          <w:p w:rsidR="008E4E18" w:rsidRPr="008C7AA2" w:rsidRDefault="008E4E18" w:rsidP="00322099">
            <w:pPr>
              <w:spacing w:after="0" w:line="240" w:lineRule="auto"/>
              <w:jc w:val="both"/>
              <w:rPr>
                <w:rFonts w:ascii="Times New Roman" w:hAnsi="Times New Roman"/>
                <w:sz w:val="24"/>
              </w:rPr>
            </w:pPr>
            <w:r w:rsidRPr="008C7AA2">
              <w:rPr>
                <w:rFonts w:ascii="Times New Roman" w:hAnsi="Times New Roman"/>
                <w:sz w:val="24"/>
              </w:rPr>
              <w:t xml:space="preserve">Количество объектов, на которые разработана проектно-сметная документация, получено </w:t>
            </w:r>
            <w:r w:rsidRPr="008C7AA2">
              <w:rPr>
                <w:rFonts w:ascii="Times New Roman" w:hAnsi="Times New Roman"/>
                <w:sz w:val="24"/>
              </w:rPr>
              <w:lastRenderedPageBreak/>
              <w:t>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p>
          <w:p w:rsidR="008E4E18" w:rsidRPr="008C7AA2" w:rsidRDefault="008E4E18" w:rsidP="00322099">
            <w:pPr>
              <w:spacing w:after="0" w:line="240" w:lineRule="auto"/>
              <w:jc w:val="center"/>
              <w:rPr>
                <w:rFonts w:ascii="Times New Roman" w:hAnsi="Times New Roman"/>
                <w:sz w:val="24"/>
              </w:rPr>
            </w:pPr>
          </w:p>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lastRenderedPageBreak/>
              <w:t>единица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p>
          <w:p w:rsidR="008E4E18" w:rsidRPr="008C7AA2" w:rsidRDefault="008E4E18" w:rsidP="00322099">
            <w:pPr>
              <w:spacing w:after="0" w:line="240" w:lineRule="auto"/>
              <w:jc w:val="center"/>
              <w:rPr>
                <w:rFonts w:ascii="Times New Roman" w:hAnsi="Times New Roman"/>
                <w:sz w:val="24"/>
              </w:rPr>
            </w:pPr>
          </w:p>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lastRenderedPageBreak/>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ind w:left="160"/>
              <w:jc w:val="center"/>
              <w:rPr>
                <w:rFonts w:ascii="Times New Roman" w:hAnsi="Times New Roman"/>
                <w:sz w:val="24"/>
              </w:rPr>
            </w:pPr>
          </w:p>
          <w:p w:rsidR="008E4E18" w:rsidRPr="008C7AA2" w:rsidRDefault="008E4E18" w:rsidP="00322099">
            <w:pPr>
              <w:spacing w:after="0" w:line="240" w:lineRule="auto"/>
              <w:ind w:left="160"/>
              <w:jc w:val="center"/>
              <w:rPr>
                <w:rFonts w:ascii="Times New Roman" w:hAnsi="Times New Roman"/>
                <w:sz w:val="24"/>
              </w:rPr>
            </w:pPr>
          </w:p>
          <w:p w:rsidR="008E4E18" w:rsidRPr="008C7AA2" w:rsidRDefault="008E4E18" w:rsidP="00322099">
            <w:pPr>
              <w:spacing w:after="0" w:line="240" w:lineRule="auto"/>
              <w:ind w:left="160"/>
              <w:jc w:val="center"/>
              <w:rPr>
                <w:rFonts w:ascii="Times New Roman" w:hAnsi="Times New Roman"/>
                <w:sz w:val="24"/>
              </w:rPr>
            </w:pPr>
            <w:r w:rsidRPr="008C7AA2">
              <w:rPr>
                <w:rFonts w:ascii="Times New Roman" w:hAnsi="Times New Roman"/>
                <w:sz w:val="24"/>
              </w:rPr>
              <w:lastRenderedPageBreak/>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ind w:left="160"/>
              <w:jc w:val="center"/>
              <w:rPr>
                <w:rFonts w:ascii="Times New Roman" w:hAnsi="Times New Roman"/>
                <w:sz w:val="24"/>
              </w:rPr>
            </w:pPr>
          </w:p>
          <w:p w:rsidR="008E4E18" w:rsidRPr="008C7AA2" w:rsidRDefault="008E4E18" w:rsidP="00322099">
            <w:pPr>
              <w:spacing w:after="0" w:line="240" w:lineRule="auto"/>
              <w:ind w:left="160"/>
              <w:jc w:val="center"/>
              <w:rPr>
                <w:rFonts w:ascii="Times New Roman" w:hAnsi="Times New Roman"/>
                <w:sz w:val="24"/>
              </w:rPr>
            </w:pPr>
          </w:p>
          <w:p w:rsidR="008E4E18" w:rsidRPr="008C7AA2" w:rsidRDefault="008E4E18" w:rsidP="00322099">
            <w:pPr>
              <w:spacing w:after="0" w:line="240" w:lineRule="auto"/>
              <w:ind w:left="160"/>
              <w:jc w:val="center"/>
              <w:rPr>
                <w:rFonts w:ascii="Times New Roman" w:hAnsi="Times New Roman"/>
                <w:sz w:val="24"/>
              </w:rPr>
            </w:pPr>
            <w:r w:rsidRPr="008C7AA2">
              <w:rPr>
                <w:rFonts w:ascii="Times New Roman" w:hAnsi="Times New Roman"/>
                <w:sz w:val="24"/>
              </w:rPr>
              <w:lastRenderedPageBreak/>
              <w:t>0</w:t>
            </w:r>
          </w:p>
        </w:tc>
      </w:tr>
      <w:tr w:rsidR="00497003" w:rsidRPr="008C7AA2" w:rsidTr="00B20BD2">
        <w:trPr>
          <w:trHeight w:val="339"/>
        </w:trPr>
        <w:tc>
          <w:tcPr>
            <w:tcW w:w="720"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497003" w:rsidRPr="008C7AA2" w:rsidRDefault="003D73BC" w:rsidP="00322099">
            <w:pPr>
              <w:spacing w:after="0" w:line="240" w:lineRule="auto"/>
              <w:jc w:val="center"/>
              <w:rPr>
                <w:rFonts w:ascii="Times New Roman" w:hAnsi="Times New Roman"/>
                <w:sz w:val="24"/>
              </w:rPr>
            </w:pPr>
            <w:r w:rsidRPr="008C7AA2">
              <w:rPr>
                <w:rFonts w:ascii="Times New Roman" w:hAnsi="Times New Roman"/>
                <w:sz w:val="24"/>
              </w:rPr>
              <w:lastRenderedPageBreak/>
              <w:t>3</w:t>
            </w:r>
          </w:p>
        </w:tc>
        <w:tc>
          <w:tcPr>
            <w:tcW w:w="5376" w:type="dxa"/>
            <w:tcBorders>
              <w:top w:val="single" w:sz="4" w:space="0" w:color="000000"/>
              <w:left w:val="single" w:sz="4" w:space="0" w:color="auto"/>
              <w:bottom w:val="single" w:sz="4" w:space="0" w:color="000000"/>
              <w:right w:val="single" w:sz="4" w:space="0" w:color="000000"/>
            </w:tcBorders>
            <w:shd w:val="clear" w:color="auto" w:fill="FFFFFF"/>
          </w:tcPr>
          <w:p w:rsidR="00497003" w:rsidRPr="008C7AA2" w:rsidRDefault="00497003" w:rsidP="00B20BD2">
            <w:pPr>
              <w:spacing w:after="0" w:line="240" w:lineRule="auto"/>
              <w:jc w:val="both"/>
              <w:rPr>
                <w:rFonts w:ascii="Times New Roman" w:hAnsi="Times New Roman"/>
                <w:sz w:val="24"/>
              </w:rPr>
            </w:pPr>
            <w:r w:rsidRPr="008C7AA2">
              <w:rPr>
                <w:rFonts w:ascii="Times New Roman" w:hAnsi="Times New Roman"/>
                <w:sz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p>
          <w:p w:rsidR="00497003" w:rsidRPr="008C7AA2" w:rsidRDefault="00497003" w:rsidP="00322099">
            <w:pPr>
              <w:spacing w:after="0" w:line="240" w:lineRule="auto"/>
              <w:jc w:val="center"/>
              <w:rPr>
                <w:rFonts w:ascii="Times New Roman" w:hAnsi="Times New Roman"/>
                <w:sz w:val="24"/>
              </w:rPr>
            </w:pPr>
          </w:p>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единица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0</w:t>
            </w:r>
          </w:p>
        </w:tc>
      </w:tr>
      <w:tr w:rsidR="00497003" w:rsidRPr="008C7AA2" w:rsidTr="00B20BD2">
        <w:trPr>
          <w:trHeight w:val="339"/>
        </w:trPr>
        <w:tc>
          <w:tcPr>
            <w:tcW w:w="720"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497003" w:rsidRPr="008C7AA2" w:rsidRDefault="003D73BC" w:rsidP="00322099">
            <w:pPr>
              <w:spacing w:after="0" w:line="240" w:lineRule="auto"/>
              <w:jc w:val="center"/>
              <w:rPr>
                <w:rFonts w:ascii="Times New Roman" w:hAnsi="Times New Roman"/>
                <w:sz w:val="24"/>
              </w:rPr>
            </w:pPr>
            <w:r w:rsidRPr="008C7AA2">
              <w:rPr>
                <w:rFonts w:ascii="Times New Roman" w:hAnsi="Times New Roman"/>
                <w:sz w:val="24"/>
              </w:rPr>
              <w:t>4</w:t>
            </w:r>
          </w:p>
        </w:tc>
        <w:tc>
          <w:tcPr>
            <w:tcW w:w="5376" w:type="dxa"/>
            <w:tcBorders>
              <w:top w:val="single" w:sz="4" w:space="0" w:color="000000"/>
              <w:left w:val="single" w:sz="4" w:space="0" w:color="auto"/>
              <w:bottom w:val="single" w:sz="4" w:space="0" w:color="000000"/>
              <w:right w:val="single" w:sz="4" w:space="0" w:color="000000"/>
            </w:tcBorders>
            <w:shd w:val="clear" w:color="auto" w:fill="FFFFFF"/>
          </w:tcPr>
          <w:p w:rsidR="00497003" w:rsidRPr="008C7AA2" w:rsidRDefault="00497003" w:rsidP="00B20BD2">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проектов комплексного развития сельских территорий или сельских агломераций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 xml:space="preserve"> </w:t>
            </w:r>
          </w:p>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единица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0</w:t>
            </w:r>
          </w:p>
        </w:tc>
      </w:tr>
      <w:tr w:rsidR="008E4E18" w:rsidRPr="008C7AA2" w:rsidTr="00B20BD2">
        <w:trPr>
          <w:trHeight w:val="339"/>
        </w:trPr>
        <w:tc>
          <w:tcPr>
            <w:tcW w:w="720"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8E4E18" w:rsidRPr="008C7AA2" w:rsidRDefault="003D73BC" w:rsidP="00322099">
            <w:pPr>
              <w:spacing w:after="0" w:line="240" w:lineRule="auto"/>
              <w:jc w:val="center"/>
              <w:rPr>
                <w:rFonts w:ascii="Times New Roman" w:hAnsi="Times New Roman"/>
                <w:sz w:val="24"/>
              </w:rPr>
            </w:pPr>
            <w:r w:rsidRPr="008C7AA2">
              <w:rPr>
                <w:rFonts w:ascii="Times New Roman" w:hAnsi="Times New Roman"/>
                <w:sz w:val="24"/>
              </w:rPr>
              <w:t>5</w:t>
            </w:r>
          </w:p>
        </w:tc>
        <w:tc>
          <w:tcPr>
            <w:tcW w:w="5376" w:type="dxa"/>
            <w:tcBorders>
              <w:top w:val="single" w:sz="4" w:space="0" w:color="000000"/>
              <w:left w:val="single" w:sz="4" w:space="0" w:color="auto"/>
              <w:bottom w:val="single" w:sz="4" w:space="0" w:color="000000"/>
              <w:right w:val="single" w:sz="4" w:space="0" w:color="000000"/>
            </w:tcBorders>
            <w:shd w:val="clear" w:color="auto" w:fill="FFFFFF"/>
          </w:tcPr>
          <w:p w:rsidR="008E4E18" w:rsidRPr="008C7AA2" w:rsidRDefault="008E4E18" w:rsidP="00322099">
            <w:pPr>
              <w:spacing w:after="0" w:line="240" w:lineRule="auto"/>
              <w:jc w:val="both"/>
              <w:rPr>
                <w:rFonts w:ascii="Times New Roman" w:hAnsi="Times New Roman"/>
                <w:sz w:val="24"/>
              </w:rPr>
            </w:pPr>
            <w:r w:rsidRPr="008C7AA2">
              <w:rPr>
                <w:rFonts w:ascii="Times New Roman" w:hAnsi="Times New Roman"/>
                <w:sz w:val="24"/>
              </w:rPr>
              <w:t>Ввод в действие локальных водопроводов</w:t>
            </w:r>
          </w:p>
          <w:p w:rsidR="008E4E18" w:rsidRPr="008C7AA2" w:rsidRDefault="008E4E18" w:rsidP="00322099">
            <w:pPr>
              <w:spacing w:after="0" w:line="240" w:lineRule="auto"/>
              <w:jc w:val="both"/>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км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8E4E18" w:rsidP="00322099">
            <w:pPr>
              <w:spacing w:after="0" w:line="240" w:lineRule="auto"/>
              <w:jc w:val="center"/>
              <w:rPr>
                <w:rFonts w:ascii="Times New Roman" w:hAnsi="Times New Roman"/>
                <w:sz w:val="24"/>
              </w:rPr>
            </w:pPr>
            <w:r w:rsidRPr="008C7AA2">
              <w:rPr>
                <w:rFonts w:ascii="Times New Roman" w:hAnsi="Times New Roman"/>
                <w:sz w:val="24"/>
              </w:rPr>
              <w:t>0</w:t>
            </w:r>
          </w:p>
        </w:tc>
      </w:tr>
      <w:tr w:rsidR="00497003" w:rsidRPr="008C7AA2" w:rsidTr="00B20BD2">
        <w:trPr>
          <w:trHeight w:val="339"/>
        </w:trPr>
        <w:tc>
          <w:tcPr>
            <w:tcW w:w="720"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497003" w:rsidRPr="008C7AA2" w:rsidRDefault="003D73BC" w:rsidP="00322099">
            <w:pPr>
              <w:spacing w:after="0" w:line="240" w:lineRule="auto"/>
              <w:jc w:val="center"/>
              <w:rPr>
                <w:rFonts w:ascii="Times New Roman" w:hAnsi="Times New Roman"/>
                <w:sz w:val="24"/>
              </w:rPr>
            </w:pPr>
            <w:r w:rsidRPr="008C7AA2">
              <w:rPr>
                <w:rFonts w:ascii="Times New Roman" w:hAnsi="Times New Roman"/>
                <w:sz w:val="24"/>
              </w:rPr>
              <w:t>6</w:t>
            </w:r>
          </w:p>
        </w:tc>
        <w:tc>
          <w:tcPr>
            <w:tcW w:w="5376" w:type="dxa"/>
            <w:tcBorders>
              <w:top w:val="single" w:sz="4" w:space="0" w:color="000000"/>
              <w:left w:val="single" w:sz="4" w:space="0" w:color="auto"/>
              <w:bottom w:val="single" w:sz="4" w:space="0" w:color="000000"/>
              <w:right w:val="single" w:sz="4" w:space="0" w:color="000000"/>
            </w:tcBorders>
            <w:shd w:val="clear" w:color="auto" w:fill="FFFFFF"/>
          </w:tcPr>
          <w:p w:rsidR="00497003" w:rsidRPr="008C7AA2" w:rsidRDefault="00497003" w:rsidP="00B20BD2">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общественно значимых проектов по благоустройству сельских территорий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 xml:space="preserve"> </w:t>
            </w:r>
          </w:p>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единица</w:t>
            </w:r>
          </w:p>
        </w:tc>
        <w:tc>
          <w:tcPr>
            <w:tcW w:w="2127"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0</w:t>
            </w:r>
          </w:p>
        </w:tc>
      </w:tr>
      <w:tr w:rsidR="00497003" w:rsidRPr="008C7AA2" w:rsidTr="00B20BD2">
        <w:trPr>
          <w:trHeight w:val="339"/>
        </w:trPr>
        <w:tc>
          <w:tcPr>
            <w:tcW w:w="720"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p>
          <w:p w:rsidR="00497003" w:rsidRPr="008C7AA2" w:rsidRDefault="003D73BC" w:rsidP="00322099">
            <w:pPr>
              <w:spacing w:after="0" w:line="240" w:lineRule="auto"/>
              <w:jc w:val="center"/>
              <w:rPr>
                <w:rFonts w:ascii="Times New Roman" w:hAnsi="Times New Roman"/>
                <w:sz w:val="24"/>
              </w:rPr>
            </w:pPr>
            <w:r w:rsidRPr="008C7AA2">
              <w:rPr>
                <w:rFonts w:ascii="Times New Roman" w:hAnsi="Times New Roman"/>
                <w:sz w:val="24"/>
              </w:rPr>
              <w:t>7</w:t>
            </w:r>
          </w:p>
          <w:p w:rsidR="00497003" w:rsidRPr="008C7AA2" w:rsidRDefault="00497003" w:rsidP="00322099">
            <w:pPr>
              <w:spacing w:after="0" w:line="240" w:lineRule="auto"/>
              <w:rPr>
                <w:rFonts w:ascii="Times New Roman" w:hAnsi="Times New Roman"/>
                <w:sz w:val="24"/>
              </w:rPr>
            </w:pPr>
          </w:p>
        </w:tc>
        <w:tc>
          <w:tcPr>
            <w:tcW w:w="5376" w:type="dxa"/>
            <w:tcBorders>
              <w:top w:val="single" w:sz="4" w:space="0" w:color="000000"/>
              <w:left w:val="single" w:sz="4" w:space="0" w:color="auto"/>
              <w:bottom w:val="single" w:sz="4" w:space="0" w:color="000000"/>
              <w:right w:val="single" w:sz="4" w:space="0" w:color="auto"/>
            </w:tcBorders>
            <w:shd w:val="clear" w:color="auto" w:fill="FFFFFF"/>
          </w:tcPr>
          <w:p w:rsidR="00497003" w:rsidRPr="008C7AA2" w:rsidRDefault="00497003" w:rsidP="00322099">
            <w:pPr>
              <w:spacing w:after="0" w:line="226" w:lineRule="exact"/>
              <w:jc w:val="both"/>
              <w:rPr>
                <w:rFonts w:ascii="Times New Roman" w:hAnsi="Times New Roman"/>
                <w:sz w:val="24"/>
              </w:rPr>
            </w:pPr>
            <w:r w:rsidRPr="008C7AA2">
              <w:rPr>
                <w:rFonts w:ascii="Times New Roman" w:hAnsi="Times New Roman"/>
                <w:sz w:val="24"/>
              </w:rPr>
              <w:t>Количество реализованных проектов развития общественной инфраструктуры, основанных на местных инициативах</w:t>
            </w:r>
          </w:p>
        </w:tc>
        <w:tc>
          <w:tcPr>
            <w:tcW w:w="1984" w:type="dxa"/>
            <w:tcBorders>
              <w:top w:val="single" w:sz="4" w:space="0" w:color="000000"/>
              <w:left w:val="single" w:sz="4" w:space="0" w:color="auto"/>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p>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единица</w:t>
            </w:r>
          </w:p>
        </w:tc>
        <w:tc>
          <w:tcPr>
            <w:tcW w:w="2127"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497003" w:rsidRPr="004175C2" w:rsidRDefault="004175C2" w:rsidP="00322099">
            <w:pPr>
              <w:spacing w:after="0" w:line="240" w:lineRule="auto"/>
              <w:jc w:val="center"/>
              <w:rPr>
                <w:rFonts w:ascii="Times New Roman" w:hAnsi="Times New Roman"/>
                <w:sz w:val="24"/>
              </w:rPr>
            </w:pPr>
            <w:r>
              <w:rPr>
                <w:rFonts w:ascii="Times New Roman" w:hAnsi="Times New Roman"/>
                <w:sz w:val="24"/>
              </w:rPr>
              <w:t>75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4175C2" w:rsidRDefault="004175C2" w:rsidP="00322099">
            <w:pPr>
              <w:spacing w:after="0" w:line="240" w:lineRule="auto"/>
              <w:jc w:val="center"/>
              <w:rPr>
                <w:rFonts w:ascii="Times New Roman" w:hAnsi="Times New Roman"/>
                <w:sz w:val="24"/>
              </w:rPr>
            </w:pPr>
            <w:r>
              <w:rPr>
                <w:rFonts w:ascii="Times New Roman" w:hAnsi="Times New Roman"/>
                <w:sz w:val="24"/>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175C2" w:rsidP="004175C2">
            <w:pPr>
              <w:spacing w:after="0" w:line="240" w:lineRule="auto"/>
              <w:jc w:val="center"/>
              <w:rPr>
                <w:rFonts w:ascii="Times New Roman" w:hAnsi="Times New Roman"/>
                <w:sz w:val="24"/>
                <w:lang w:val="en-US"/>
              </w:rPr>
            </w:pPr>
            <w:r>
              <w:rPr>
                <w:rFonts w:ascii="Times New Roman" w:hAnsi="Times New Roman"/>
                <w:sz w:val="24"/>
              </w:rPr>
              <w:t>50</w:t>
            </w:r>
          </w:p>
        </w:tc>
      </w:tr>
      <w:tr w:rsidR="00497003" w:rsidRPr="008C7AA2" w:rsidTr="00B20BD2">
        <w:trPr>
          <w:trHeight w:val="339"/>
        </w:trPr>
        <w:tc>
          <w:tcPr>
            <w:tcW w:w="720"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497003" w:rsidRPr="008C7AA2" w:rsidRDefault="003D73BC" w:rsidP="00322099">
            <w:pPr>
              <w:spacing w:after="0" w:line="240" w:lineRule="auto"/>
              <w:jc w:val="center"/>
              <w:rPr>
                <w:rFonts w:ascii="Times New Roman" w:hAnsi="Times New Roman"/>
                <w:sz w:val="24"/>
              </w:rPr>
            </w:pPr>
            <w:r w:rsidRPr="008C7AA2">
              <w:rPr>
                <w:rFonts w:ascii="Times New Roman" w:hAnsi="Times New Roman"/>
                <w:sz w:val="24"/>
              </w:rPr>
              <w:t>8</w:t>
            </w:r>
          </w:p>
        </w:tc>
        <w:tc>
          <w:tcPr>
            <w:tcW w:w="5376" w:type="dxa"/>
            <w:tcBorders>
              <w:top w:val="single" w:sz="4" w:space="0" w:color="000000"/>
              <w:left w:val="single" w:sz="4" w:space="0" w:color="auto"/>
              <w:bottom w:val="single" w:sz="4" w:space="0" w:color="000000"/>
              <w:right w:val="single" w:sz="4" w:space="0" w:color="auto"/>
            </w:tcBorders>
            <w:shd w:val="clear" w:color="auto" w:fill="FFFFFF"/>
          </w:tcPr>
          <w:p w:rsidR="00497003" w:rsidRPr="008C7AA2" w:rsidRDefault="00497003" w:rsidP="00322099">
            <w:pPr>
              <w:spacing w:after="0" w:line="226" w:lineRule="exact"/>
              <w:jc w:val="both"/>
              <w:rPr>
                <w:rFonts w:ascii="Times New Roman" w:hAnsi="Times New Roman"/>
                <w:sz w:val="24"/>
              </w:rPr>
            </w:pPr>
            <w:r w:rsidRPr="008C7AA2">
              <w:rPr>
                <w:rFonts w:ascii="Times New Roman" w:hAnsi="Times New Roman"/>
                <w:sz w:val="24"/>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1984" w:type="dxa"/>
            <w:tcBorders>
              <w:top w:val="single" w:sz="4" w:space="0" w:color="000000"/>
              <w:left w:val="single" w:sz="4" w:space="0" w:color="auto"/>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p>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единица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r>
      <w:tr w:rsidR="00497003" w:rsidRPr="008C7AA2" w:rsidTr="00B20BD2">
        <w:trPr>
          <w:trHeight w:val="339"/>
        </w:trPr>
        <w:tc>
          <w:tcPr>
            <w:tcW w:w="720" w:type="dxa"/>
            <w:gridSpan w:val="2"/>
            <w:tcBorders>
              <w:top w:val="single" w:sz="4" w:space="0" w:color="000000"/>
              <w:left w:val="single" w:sz="4" w:space="0" w:color="000000"/>
              <w:bottom w:val="single" w:sz="4" w:space="0" w:color="000000"/>
              <w:right w:val="single" w:sz="4" w:space="0" w:color="auto"/>
            </w:tcBorders>
            <w:shd w:val="clear" w:color="auto" w:fill="FFFFFF"/>
            <w:tcMar>
              <w:left w:w="10" w:type="dxa"/>
              <w:right w:w="10" w:type="dxa"/>
            </w:tcMar>
          </w:tcPr>
          <w:p w:rsidR="00497003" w:rsidRPr="008C7AA2" w:rsidRDefault="003D73BC" w:rsidP="00322099">
            <w:pPr>
              <w:spacing w:after="0" w:line="240" w:lineRule="auto"/>
              <w:jc w:val="center"/>
              <w:rPr>
                <w:rFonts w:ascii="Times New Roman" w:hAnsi="Times New Roman"/>
                <w:sz w:val="24"/>
              </w:rPr>
            </w:pPr>
            <w:r w:rsidRPr="008C7AA2">
              <w:rPr>
                <w:rFonts w:ascii="Times New Roman" w:hAnsi="Times New Roman"/>
                <w:sz w:val="24"/>
              </w:rPr>
              <w:t>9</w:t>
            </w:r>
          </w:p>
        </w:tc>
        <w:tc>
          <w:tcPr>
            <w:tcW w:w="5376" w:type="dxa"/>
            <w:tcBorders>
              <w:top w:val="single" w:sz="4" w:space="0" w:color="000000"/>
              <w:left w:val="single" w:sz="4" w:space="0" w:color="auto"/>
              <w:bottom w:val="single" w:sz="4" w:space="0" w:color="000000"/>
              <w:right w:val="single" w:sz="4" w:space="0" w:color="000000"/>
            </w:tcBorders>
            <w:shd w:val="clear" w:color="auto" w:fill="FFFFFF"/>
          </w:tcPr>
          <w:p w:rsidR="00497003" w:rsidRPr="008C7AA2" w:rsidRDefault="00497003" w:rsidP="00322099">
            <w:pPr>
              <w:spacing w:after="0" w:line="226" w:lineRule="exact"/>
              <w:jc w:val="both"/>
              <w:rPr>
                <w:rFonts w:ascii="Times New Roman" w:hAnsi="Times New Roman"/>
                <w:sz w:val="24"/>
              </w:rPr>
            </w:pPr>
            <w:r w:rsidRPr="008C7AA2">
              <w:rPr>
                <w:rFonts w:ascii="Times New Roman" w:hAnsi="Times New Roman"/>
                <w:sz w:val="24"/>
              </w:rPr>
              <w:t>Количество проектов, реализованных с привлечением инвестора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единица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497003" w:rsidRPr="008C7AA2" w:rsidRDefault="00497003" w:rsidP="00322099">
            <w:pPr>
              <w:spacing w:after="0" w:line="240" w:lineRule="auto"/>
              <w:jc w:val="center"/>
              <w:rPr>
                <w:rFonts w:ascii="Times New Roman" w:hAnsi="Times New Roman"/>
                <w:sz w:val="24"/>
              </w:rPr>
            </w:pPr>
            <w:r w:rsidRPr="008C7AA2">
              <w:rPr>
                <w:rFonts w:ascii="Times New Roman" w:hAnsi="Times New Roman"/>
                <w:sz w:val="24"/>
              </w:rPr>
              <w:t>0</w:t>
            </w:r>
          </w:p>
        </w:tc>
      </w:tr>
      <w:tr w:rsidR="008E4E18" w:rsidRPr="008C7AA2" w:rsidTr="00322099">
        <w:trPr>
          <w:trHeight w:val="339"/>
        </w:trPr>
        <w:tc>
          <w:tcPr>
            <w:tcW w:w="14884" w:type="dxa"/>
            <w:gridSpan w:val="7"/>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8E4E18" w:rsidRPr="008C7AA2" w:rsidRDefault="003D73BC" w:rsidP="00322099">
            <w:pPr>
              <w:spacing w:after="0" w:line="240" w:lineRule="auto"/>
              <w:jc w:val="center"/>
              <w:rPr>
                <w:rFonts w:ascii="Times New Roman" w:hAnsi="Times New Roman"/>
                <w:sz w:val="24"/>
              </w:rPr>
            </w:pPr>
            <w:r w:rsidRPr="008C7AA2">
              <w:rPr>
                <w:rFonts w:ascii="Times New Roman" w:hAnsi="Times New Roman"/>
                <w:b/>
                <w:sz w:val="24"/>
              </w:rPr>
              <w:t>Подпрограмма ««Развитие рынка труда (кадрового потенциала) на сельских территориях»</w:t>
            </w:r>
          </w:p>
        </w:tc>
      </w:tr>
      <w:tr w:rsidR="003D73BC" w:rsidRPr="008C7AA2" w:rsidTr="00322099">
        <w:trPr>
          <w:trHeight w:val="33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40" w:lineRule="auto"/>
              <w:jc w:val="center"/>
              <w:rPr>
                <w:rFonts w:ascii="Times New Roman" w:hAnsi="Times New Roman"/>
                <w:sz w:val="24"/>
                <w:lang w:val="en-US"/>
              </w:rPr>
            </w:pPr>
            <w:r w:rsidRPr="008C7AA2">
              <w:rPr>
                <w:rFonts w:ascii="Times New Roman" w:hAnsi="Times New Roman"/>
                <w:sz w:val="24"/>
                <w:lang w:val="en-US"/>
              </w:rPr>
              <w:t>1</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40" w:lineRule="auto"/>
              <w:jc w:val="both"/>
              <w:rPr>
                <w:rFonts w:ascii="Times New Roman" w:hAnsi="Times New Roman"/>
                <w:sz w:val="24"/>
              </w:rPr>
            </w:pPr>
            <w:r w:rsidRPr="008C7AA2">
              <w:rPr>
                <w:rFonts w:ascii="Times New Roman" w:hAnsi="Times New Roman"/>
                <w:sz w:val="24"/>
              </w:rPr>
              <w:t xml:space="preserve">Численность работников, обучающихся в федеральных государственных образовательных </w:t>
            </w:r>
            <w:proofErr w:type="gramStart"/>
            <w:r w:rsidRPr="008C7AA2">
              <w:rPr>
                <w:rFonts w:ascii="Times New Roman" w:hAnsi="Times New Roman"/>
                <w:sz w:val="24"/>
              </w:rPr>
              <w:t>организациях</w:t>
            </w:r>
            <w:proofErr w:type="gramEnd"/>
            <w:r w:rsidRPr="008C7AA2">
              <w:rPr>
                <w:rFonts w:ascii="Times New Roman" w:hAnsi="Times New Roman"/>
                <w:sz w:val="24"/>
              </w:rPr>
              <w:t xml:space="preserve"> высшего образования, подведомственных Министерству сельского хозяйства Российской Федерации, по ученическим договорам, ед.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40" w:lineRule="auto"/>
              <w:jc w:val="center"/>
              <w:rPr>
                <w:rFonts w:ascii="Times New Roman" w:hAnsi="Times New Roman"/>
                <w:sz w:val="24"/>
              </w:rPr>
            </w:pPr>
            <w:r w:rsidRPr="008C7AA2">
              <w:rPr>
                <w:rFonts w:ascii="Times New Roman" w:hAnsi="Times New Roman"/>
                <w:sz w:val="24"/>
              </w:rPr>
              <w:t>чел.</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40" w:lineRule="auto"/>
              <w:ind w:left="160"/>
              <w:jc w:val="center"/>
              <w:rPr>
                <w:rFonts w:ascii="Times New Roman" w:hAnsi="Times New Roman"/>
                <w:sz w:val="24"/>
              </w:rPr>
            </w:pPr>
            <w:r w:rsidRPr="008C7AA2">
              <w:rPr>
                <w:rFonts w:ascii="Times New Roman" w:hAnsi="Times New Roman"/>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40" w:lineRule="auto"/>
              <w:ind w:left="160"/>
              <w:jc w:val="center"/>
              <w:rPr>
                <w:rFonts w:ascii="Times New Roman" w:hAnsi="Times New Roman"/>
                <w:sz w:val="24"/>
              </w:rPr>
            </w:pPr>
            <w:r w:rsidRPr="008C7AA2">
              <w:rPr>
                <w:rFonts w:ascii="Times New Roman" w:hAnsi="Times New Roman"/>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30" w:lineRule="exact"/>
              <w:jc w:val="center"/>
              <w:rPr>
                <w:rFonts w:ascii="Times New Roman" w:hAnsi="Times New Roman"/>
                <w:sz w:val="24"/>
              </w:rPr>
            </w:pPr>
            <w:r w:rsidRPr="008C7AA2">
              <w:rPr>
                <w:rFonts w:ascii="Times New Roman" w:hAnsi="Times New Roman"/>
                <w:sz w:val="24"/>
              </w:rPr>
              <w:t>0</w:t>
            </w:r>
          </w:p>
        </w:tc>
      </w:tr>
      <w:tr w:rsidR="003D73BC" w:rsidRPr="008C7AA2" w:rsidTr="00322099">
        <w:trPr>
          <w:trHeight w:val="33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40" w:lineRule="auto"/>
              <w:jc w:val="center"/>
              <w:rPr>
                <w:rFonts w:ascii="Times New Roman" w:hAnsi="Times New Roman"/>
                <w:sz w:val="24"/>
              </w:rPr>
            </w:pPr>
            <w:r w:rsidRPr="008C7AA2">
              <w:rPr>
                <w:rFonts w:ascii="Times New Roman" w:hAnsi="Times New Roman"/>
                <w:sz w:val="24"/>
              </w:rPr>
              <w:t>2</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40" w:lineRule="auto"/>
              <w:jc w:val="both"/>
              <w:rPr>
                <w:rFonts w:ascii="Times New Roman" w:hAnsi="Times New Roman"/>
                <w:sz w:val="24"/>
              </w:rPr>
            </w:pPr>
            <w:r w:rsidRPr="008C7AA2">
              <w:rPr>
                <w:rFonts w:ascii="Times New Roman" w:hAnsi="Times New Roman"/>
                <w:sz w:val="24"/>
              </w:rPr>
              <w:t xml:space="preserve">Численность студентов, обучающихся в федеральных государственных образовательных </w:t>
            </w:r>
            <w:proofErr w:type="gramStart"/>
            <w:r w:rsidRPr="008C7AA2">
              <w:rPr>
                <w:rFonts w:ascii="Times New Roman" w:hAnsi="Times New Roman"/>
                <w:sz w:val="24"/>
              </w:rPr>
              <w:t>организациях</w:t>
            </w:r>
            <w:proofErr w:type="gramEnd"/>
            <w:r w:rsidRPr="008C7AA2">
              <w:rPr>
                <w:rFonts w:ascii="Times New Roman" w:hAnsi="Times New Roman"/>
                <w:sz w:val="24"/>
              </w:rPr>
              <w:t xml:space="preserve"> высшего образования, подведомственных Министерству сельского </w:t>
            </w:r>
            <w:r w:rsidRPr="008C7AA2">
              <w:rPr>
                <w:rFonts w:ascii="Times New Roman" w:hAnsi="Times New Roman"/>
                <w:sz w:val="24"/>
              </w:rPr>
              <w:lastRenderedPageBreak/>
              <w:t>хозяйства Российской Федерации, привлеченных сельскохозяйственными товаропроизводителями для прохождения производственной практики, ед.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40" w:lineRule="auto"/>
              <w:jc w:val="center"/>
              <w:rPr>
                <w:rFonts w:ascii="Times New Roman" w:hAnsi="Times New Roman"/>
                <w:sz w:val="24"/>
              </w:rPr>
            </w:pPr>
            <w:r w:rsidRPr="008C7AA2">
              <w:rPr>
                <w:rFonts w:ascii="Times New Roman" w:hAnsi="Times New Roman"/>
                <w:sz w:val="24"/>
              </w:rPr>
              <w:lastRenderedPageBreak/>
              <w:t>чел.</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40" w:lineRule="auto"/>
              <w:ind w:left="160"/>
              <w:jc w:val="center"/>
              <w:rPr>
                <w:rFonts w:ascii="Times New Roman" w:hAnsi="Times New Roman"/>
                <w:sz w:val="24"/>
              </w:rPr>
            </w:pPr>
            <w:r w:rsidRPr="008C7AA2">
              <w:rPr>
                <w:rFonts w:ascii="Times New Roman" w:hAnsi="Times New Roman"/>
                <w:sz w:val="24"/>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40" w:lineRule="auto"/>
              <w:ind w:left="160"/>
              <w:jc w:val="center"/>
              <w:rPr>
                <w:rFonts w:ascii="Times New Roman" w:hAnsi="Times New Roman"/>
                <w:sz w:val="24"/>
              </w:rPr>
            </w:pPr>
            <w:r w:rsidRPr="008C7AA2">
              <w:rPr>
                <w:rFonts w:ascii="Times New Roman" w:hAnsi="Times New Roman"/>
                <w:sz w:val="24"/>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3D73BC" w:rsidRPr="008C7AA2" w:rsidRDefault="003D73BC" w:rsidP="00322099">
            <w:pPr>
              <w:spacing w:after="0" w:line="230" w:lineRule="exact"/>
              <w:jc w:val="center"/>
              <w:rPr>
                <w:rFonts w:ascii="Times New Roman" w:hAnsi="Times New Roman"/>
                <w:sz w:val="24"/>
              </w:rPr>
            </w:pPr>
            <w:r w:rsidRPr="008C7AA2">
              <w:rPr>
                <w:rFonts w:ascii="Times New Roman" w:hAnsi="Times New Roman"/>
                <w:sz w:val="24"/>
              </w:rPr>
              <w:t>1</w:t>
            </w:r>
          </w:p>
        </w:tc>
      </w:tr>
    </w:tbl>
    <w:p w:rsidR="00CB514B" w:rsidRPr="008C7AA2" w:rsidRDefault="00CB514B" w:rsidP="00D65964">
      <w:pPr>
        <w:pStyle w:val="ConsPlusNormal"/>
        <w:jc w:val="center"/>
        <w:rPr>
          <w:szCs w:val="22"/>
        </w:rPr>
      </w:pPr>
    </w:p>
    <w:p w:rsidR="00CB514B" w:rsidRPr="008C7AA2" w:rsidRDefault="00CB514B" w:rsidP="00D65964">
      <w:pPr>
        <w:pStyle w:val="ConsPlusNormal"/>
        <w:jc w:val="center"/>
        <w:rPr>
          <w:szCs w:val="22"/>
        </w:rPr>
      </w:pPr>
    </w:p>
    <w:p w:rsidR="00CB514B" w:rsidRPr="008C7AA2" w:rsidRDefault="00CB514B" w:rsidP="00D65964">
      <w:pPr>
        <w:pStyle w:val="ConsPlusNormal"/>
        <w:jc w:val="center"/>
        <w:rPr>
          <w:szCs w:val="22"/>
        </w:rPr>
      </w:pPr>
    </w:p>
    <w:p w:rsidR="00CB514B" w:rsidRPr="008C7AA2" w:rsidRDefault="00CB514B" w:rsidP="00D65964">
      <w:pPr>
        <w:pStyle w:val="ConsPlusNormal"/>
        <w:jc w:val="center"/>
        <w:rPr>
          <w:szCs w:val="22"/>
        </w:rPr>
      </w:pPr>
    </w:p>
    <w:p w:rsidR="00CB514B" w:rsidRPr="008C7AA2" w:rsidRDefault="00CB514B" w:rsidP="00D65964">
      <w:pPr>
        <w:pStyle w:val="ConsPlusNormal"/>
        <w:jc w:val="center"/>
        <w:rPr>
          <w:szCs w:val="22"/>
        </w:rPr>
      </w:pPr>
    </w:p>
    <w:p w:rsidR="00CB514B" w:rsidRPr="008C7AA2" w:rsidRDefault="00CB514B" w:rsidP="00D65964">
      <w:pPr>
        <w:pStyle w:val="ConsPlusNormal"/>
        <w:jc w:val="center"/>
        <w:rPr>
          <w:szCs w:val="22"/>
        </w:rPr>
      </w:pPr>
    </w:p>
    <w:p w:rsidR="00CB514B" w:rsidRPr="008C7AA2" w:rsidRDefault="00CB514B" w:rsidP="00D65964">
      <w:pPr>
        <w:pStyle w:val="ConsPlusNormal"/>
        <w:jc w:val="center"/>
        <w:rPr>
          <w:szCs w:val="22"/>
        </w:rPr>
      </w:pPr>
    </w:p>
    <w:p w:rsidR="00CB514B" w:rsidRPr="008C7AA2" w:rsidRDefault="00CB514B" w:rsidP="00D65964">
      <w:pPr>
        <w:pStyle w:val="ConsPlusNormal"/>
        <w:jc w:val="center"/>
        <w:rPr>
          <w:szCs w:val="22"/>
        </w:rPr>
      </w:pPr>
    </w:p>
    <w:p w:rsidR="009A4961" w:rsidRPr="008C7AA2" w:rsidRDefault="009A4961">
      <w:pPr>
        <w:pStyle w:val="ConsPlusNormal"/>
        <w:jc w:val="right"/>
        <w:outlineLvl w:val="1"/>
        <w:rPr>
          <w:rFonts w:ascii="Times New Roman" w:hAnsi="Times New Roman" w:cs="Times New Roman"/>
          <w:sz w:val="24"/>
          <w:szCs w:val="24"/>
        </w:rPr>
      </w:pPr>
    </w:p>
    <w:p w:rsidR="009A4961" w:rsidRPr="008C7AA2" w:rsidRDefault="009A4961">
      <w:pPr>
        <w:pStyle w:val="ConsPlusNormal"/>
        <w:jc w:val="right"/>
        <w:outlineLvl w:val="1"/>
        <w:rPr>
          <w:rFonts w:ascii="Times New Roman" w:hAnsi="Times New Roman" w:cs="Times New Roman"/>
          <w:sz w:val="24"/>
          <w:szCs w:val="24"/>
        </w:rPr>
      </w:pPr>
    </w:p>
    <w:p w:rsidR="009A4961" w:rsidRPr="008C7AA2" w:rsidRDefault="009A4961">
      <w:pPr>
        <w:pStyle w:val="ConsPlusNormal"/>
        <w:jc w:val="right"/>
        <w:outlineLvl w:val="1"/>
        <w:rPr>
          <w:rFonts w:ascii="Times New Roman" w:hAnsi="Times New Roman" w:cs="Times New Roman"/>
          <w:sz w:val="24"/>
          <w:szCs w:val="24"/>
        </w:rPr>
      </w:pPr>
    </w:p>
    <w:p w:rsidR="009A4961" w:rsidRPr="008C7AA2" w:rsidRDefault="009A4961">
      <w:pPr>
        <w:pStyle w:val="ConsPlusNormal"/>
        <w:jc w:val="right"/>
        <w:outlineLvl w:val="1"/>
        <w:rPr>
          <w:rFonts w:ascii="Times New Roman" w:hAnsi="Times New Roman" w:cs="Times New Roman"/>
          <w:sz w:val="24"/>
          <w:szCs w:val="24"/>
        </w:rPr>
      </w:pPr>
    </w:p>
    <w:p w:rsidR="009A4961" w:rsidRPr="008C7AA2" w:rsidRDefault="009A4961">
      <w:pPr>
        <w:pStyle w:val="ConsPlusNormal"/>
        <w:jc w:val="right"/>
        <w:outlineLvl w:val="1"/>
        <w:rPr>
          <w:rFonts w:ascii="Times New Roman" w:hAnsi="Times New Roman" w:cs="Times New Roman"/>
          <w:sz w:val="24"/>
          <w:szCs w:val="24"/>
        </w:rPr>
      </w:pPr>
    </w:p>
    <w:p w:rsidR="009A4961" w:rsidRPr="008C7AA2" w:rsidRDefault="009A4961">
      <w:pPr>
        <w:pStyle w:val="ConsPlusNormal"/>
        <w:jc w:val="right"/>
        <w:outlineLvl w:val="1"/>
        <w:rPr>
          <w:rFonts w:ascii="Times New Roman" w:hAnsi="Times New Roman" w:cs="Times New Roman"/>
          <w:sz w:val="24"/>
          <w:szCs w:val="24"/>
        </w:rPr>
      </w:pPr>
    </w:p>
    <w:p w:rsidR="009A4961" w:rsidRPr="008C7AA2" w:rsidRDefault="009A4961">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3D73BC" w:rsidRPr="008C7AA2" w:rsidRDefault="003D73BC">
      <w:pPr>
        <w:pStyle w:val="ConsPlusNormal"/>
        <w:jc w:val="right"/>
        <w:outlineLvl w:val="1"/>
        <w:rPr>
          <w:rFonts w:ascii="Times New Roman" w:hAnsi="Times New Roman" w:cs="Times New Roman"/>
          <w:sz w:val="24"/>
          <w:szCs w:val="24"/>
        </w:rPr>
      </w:pPr>
    </w:p>
    <w:p w:rsidR="003D73BC" w:rsidRPr="008C7AA2" w:rsidRDefault="003D73BC">
      <w:pPr>
        <w:pStyle w:val="ConsPlusNormal"/>
        <w:jc w:val="right"/>
        <w:outlineLvl w:val="1"/>
        <w:rPr>
          <w:rFonts w:ascii="Times New Roman" w:hAnsi="Times New Roman" w:cs="Times New Roman"/>
          <w:sz w:val="24"/>
          <w:szCs w:val="24"/>
        </w:rPr>
      </w:pPr>
    </w:p>
    <w:p w:rsidR="003D73BC" w:rsidRPr="008C7AA2" w:rsidRDefault="003D73BC">
      <w:pPr>
        <w:pStyle w:val="ConsPlusNormal"/>
        <w:jc w:val="right"/>
        <w:outlineLvl w:val="1"/>
        <w:rPr>
          <w:rFonts w:ascii="Times New Roman" w:hAnsi="Times New Roman" w:cs="Times New Roman"/>
          <w:sz w:val="24"/>
          <w:szCs w:val="24"/>
        </w:rPr>
      </w:pPr>
    </w:p>
    <w:p w:rsidR="003D73BC" w:rsidRPr="008C7AA2" w:rsidRDefault="003D73BC">
      <w:pPr>
        <w:pStyle w:val="ConsPlusNormal"/>
        <w:jc w:val="right"/>
        <w:outlineLvl w:val="1"/>
        <w:rPr>
          <w:rFonts w:ascii="Times New Roman" w:hAnsi="Times New Roman" w:cs="Times New Roman"/>
          <w:sz w:val="24"/>
          <w:szCs w:val="24"/>
        </w:rPr>
      </w:pPr>
    </w:p>
    <w:p w:rsidR="003D73BC" w:rsidRPr="008C7AA2" w:rsidRDefault="003D73BC">
      <w:pPr>
        <w:pStyle w:val="ConsPlusNormal"/>
        <w:jc w:val="right"/>
        <w:outlineLvl w:val="1"/>
        <w:rPr>
          <w:rFonts w:ascii="Times New Roman" w:hAnsi="Times New Roman" w:cs="Times New Roman"/>
          <w:sz w:val="24"/>
          <w:szCs w:val="24"/>
        </w:rPr>
      </w:pPr>
    </w:p>
    <w:p w:rsidR="003D73BC" w:rsidRPr="008C7AA2" w:rsidRDefault="003D73BC">
      <w:pPr>
        <w:pStyle w:val="ConsPlusNormal"/>
        <w:jc w:val="right"/>
        <w:outlineLvl w:val="1"/>
        <w:rPr>
          <w:rFonts w:ascii="Times New Roman" w:hAnsi="Times New Roman" w:cs="Times New Roman"/>
          <w:sz w:val="24"/>
          <w:szCs w:val="24"/>
        </w:rPr>
      </w:pPr>
    </w:p>
    <w:p w:rsidR="003D73BC" w:rsidRPr="008C7AA2" w:rsidRDefault="003D73BC">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CB514B" w:rsidRPr="008C7AA2" w:rsidRDefault="00CB514B">
      <w:pPr>
        <w:pStyle w:val="ConsPlusNormal"/>
        <w:jc w:val="right"/>
        <w:outlineLvl w:val="1"/>
        <w:rPr>
          <w:rFonts w:ascii="Times New Roman" w:hAnsi="Times New Roman" w:cs="Times New Roman"/>
          <w:sz w:val="24"/>
          <w:szCs w:val="24"/>
        </w:rPr>
      </w:pPr>
    </w:p>
    <w:p w:rsidR="00FD6539" w:rsidRPr="008C7AA2" w:rsidRDefault="00FD6539" w:rsidP="00406374">
      <w:pPr>
        <w:pStyle w:val="ConsPlusNormal"/>
        <w:jc w:val="right"/>
        <w:outlineLvl w:val="1"/>
        <w:rPr>
          <w:rFonts w:ascii="Times New Roman" w:hAnsi="Times New Roman" w:cs="Times New Roman"/>
        </w:rPr>
      </w:pPr>
    </w:p>
    <w:p w:rsidR="00406374" w:rsidRPr="008C7AA2" w:rsidRDefault="00406374" w:rsidP="00406374">
      <w:pPr>
        <w:pStyle w:val="ConsPlusNormal"/>
        <w:jc w:val="right"/>
        <w:outlineLvl w:val="1"/>
        <w:rPr>
          <w:rFonts w:ascii="Times New Roman" w:hAnsi="Times New Roman" w:cs="Times New Roman"/>
        </w:rPr>
      </w:pPr>
      <w:r w:rsidRPr="008C7AA2">
        <w:rPr>
          <w:rFonts w:ascii="Times New Roman" w:hAnsi="Times New Roman" w:cs="Times New Roman"/>
        </w:rPr>
        <w:lastRenderedPageBreak/>
        <w:t>Приложение № 2</w:t>
      </w:r>
    </w:p>
    <w:p w:rsidR="00D65964" w:rsidRPr="008C7AA2" w:rsidRDefault="00D65964" w:rsidP="00D65964">
      <w:pPr>
        <w:pStyle w:val="ConsPlusNormal"/>
        <w:jc w:val="right"/>
        <w:rPr>
          <w:rFonts w:ascii="Times New Roman" w:hAnsi="Times New Roman" w:cs="Times New Roman"/>
        </w:rPr>
      </w:pPr>
      <w:r w:rsidRPr="008C7AA2">
        <w:rPr>
          <w:rFonts w:ascii="Times New Roman" w:hAnsi="Times New Roman" w:cs="Times New Roman"/>
        </w:rPr>
        <w:t>к муниципальной программе</w:t>
      </w:r>
      <w:r w:rsidRPr="008C7AA2">
        <w:rPr>
          <w:rFonts w:ascii="Times New Roman" w:hAnsi="Times New Roman" w:cs="Times New Roman"/>
          <w:bCs/>
          <w:sz w:val="24"/>
          <w:szCs w:val="24"/>
        </w:rPr>
        <w:t xml:space="preserve"> </w:t>
      </w:r>
    </w:p>
    <w:p w:rsidR="00CD3A00" w:rsidRPr="008C7AA2" w:rsidRDefault="00D65964"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w:t>
      </w:r>
      <w:r w:rsidR="00CD3A00" w:rsidRPr="008C7AA2">
        <w:rPr>
          <w:rFonts w:ascii="Times New Roman" w:hAnsi="Times New Roman" w:cs="Times New Roman"/>
          <w:sz w:val="24"/>
          <w:szCs w:val="24"/>
        </w:rPr>
        <w:t xml:space="preserve">Комплексное развитие </w:t>
      </w:r>
      <w:proofErr w:type="gramStart"/>
      <w:r w:rsidR="00CD3A00" w:rsidRPr="008C7AA2">
        <w:rPr>
          <w:rFonts w:ascii="Times New Roman" w:hAnsi="Times New Roman" w:cs="Times New Roman"/>
          <w:sz w:val="24"/>
          <w:szCs w:val="24"/>
        </w:rPr>
        <w:t>сельских</w:t>
      </w:r>
      <w:proofErr w:type="gramEnd"/>
    </w:p>
    <w:p w:rsidR="00CD3A00" w:rsidRPr="008C7AA2" w:rsidRDefault="00CD3A00"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территорий Канашского</w:t>
      </w:r>
    </w:p>
    <w:p w:rsidR="00CD3A00" w:rsidRPr="008C7AA2" w:rsidRDefault="00CD3A00"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муниципального округа</w:t>
      </w:r>
    </w:p>
    <w:p w:rsidR="00D65964" w:rsidRPr="008C7AA2" w:rsidRDefault="00CD3A00"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Чувашской Республики</w:t>
      </w:r>
      <w:r w:rsidR="00D65964" w:rsidRPr="008C7AA2">
        <w:rPr>
          <w:rFonts w:ascii="Times New Roman" w:hAnsi="Times New Roman" w:cs="Times New Roman"/>
          <w:sz w:val="24"/>
          <w:szCs w:val="24"/>
        </w:rPr>
        <w:t>»</w:t>
      </w:r>
    </w:p>
    <w:p w:rsidR="00382730" w:rsidRPr="008C7AA2" w:rsidRDefault="00382730">
      <w:pPr>
        <w:pStyle w:val="ConsPlusNormal"/>
        <w:jc w:val="right"/>
        <w:rPr>
          <w:rFonts w:ascii="Times New Roman" w:hAnsi="Times New Roman" w:cs="Times New Roman"/>
          <w:sz w:val="24"/>
          <w:szCs w:val="24"/>
        </w:rPr>
      </w:pPr>
    </w:p>
    <w:p w:rsidR="00382730" w:rsidRPr="008C7AA2" w:rsidRDefault="00382730">
      <w:pPr>
        <w:pStyle w:val="ConsPlusNormal"/>
        <w:jc w:val="both"/>
        <w:rPr>
          <w:rFonts w:ascii="Times New Roman" w:hAnsi="Times New Roman" w:cs="Times New Roman"/>
          <w:sz w:val="24"/>
          <w:szCs w:val="24"/>
        </w:rPr>
      </w:pPr>
    </w:p>
    <w:p w:rsidR="00D65964" w:rsidRPr="008C7AA2" w:rsidRDefault="00D65964" w:rsidP="00D65964">
      <w:pPr>
        <w:pStyle w:val="ConsPlusNormal"/>
        <w:jc w:val="center"/>
        <w:rPr>
          <w:rFonts w:ascii="Times New Roman" w:hAnsi="Times New Roman" w:cs="Times New Roman"/>
          <w:b/>
          <w:sz w:val="24"/>
          <w:szCs w:val="24"/>
        </w:rPr>
      </w:pPr>
      <w:bookmarkStart w:id="5" w:name="P607"/>
      <w:bookmarkEnd w:id="5"/>
      <w:r w:rsidRPr="008C7AA2">
        <w:rPr>
          <w:rFonts w:ascii="Times New Roman" w:hAnsi="Times New Roman" w:cs="Times New Roman"/>
          <w:b/>
          <w:sz w:val="24"/>
          <w:szCs w:val="24"/>
        </w:rPr>
        <w:t>Ресурсное обеспечение</w:t>
      </w:r>
    </w:p>
    <w:p w:rsidR="00D65964" w:rsidRPr="008C7AA2" w:rsidRDefault="00CD3A00" w:rsidP="00D65964">
      <w:pPr>
        <w:pStyle w:val="ConsPlusNormal"/>
        <w:jc w:val="center"/>
        <w:rPr>
          <w:rFonts w:ascii="Times New Roman" w:hAnsi="Times New Roman" w:cs="Times New Roman"/>
          <w:b/>
          <w:sz w:val="24"/>
          <w:szCs w:val="24"/>
        </w:rPr>
      </w:pPr>
      <w:r w:rsidRPr="008C7AA2">
        <w:rPr>
          <w:rFonts w:ascii="Times New Roman" w:hAnsi="Times New Roman" w:cs="Times New Roman"/>
          <w:b/>
          <w:sz w:val="24"/>
          <w:szCs w:val="24"/>
        </w:rPr>
        <w:t>муниципальной программы «Комплексное развитие сельских территорий Канашского муниципального округа Чувашской Республики» за счет всех источников финансирования</w:t>
      </w:r>
    </w:p>
    <w:p w:rsidR="004031A1" w:rsidRPr="008C7AA2" w:rsidRDefault="004031A1" w:rsidP="00D65964">
      <w:pPr>
        <w:pStyle w:val="ConsPlusNormal"/>
        <w:jc w:val="center"/>
        <w:rPr>
          <w:rFonts w:ascii="Times New Roman" w:hAnsi="Times New Roman" w:cs="Times New Roman"/>
          <w:b/>
          <w:sz w:val="24"/>
          <w:szCs w:val="24"/>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560"/>
        <w:gridCol w:w="2268"/>
        <w:gridCol w:w="1417"/>
        <w:gridCol w:w="1276"/>
        <w:gridCol w:w="2552"/>
        <w:gridCol w:w="1842"/>
        <w:gridCol w:w="1843"/>
        <w:gridCol w:w="1985"/>
      </w:tblGrid>
      <w:tr w:rsidR="008C7AA2" w:rsidRPr="008C7AA2" w:rsidTr="00F3117C">
        <w:tc>
          <w:tcPr>
            <w:tcW w:w="15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Статус</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 xml:space="preserve">Наименование муниципальной программы </w:t>
            </w:r>
          </w:p>
        </w:tc>
        <w:tc>
          <w:tcPr>
            <w:tcW w:w="26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Код бюджетной классификации</w:t>
            </w:r>
          </w:p>
        </w:tc>
        <w:tc>
          <w:tcPr>
            <w:tcW w:w="2552"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3117C" w:rsidRPr="008C7AA2" w:rsidRDefault="00F3117C" w:rsidP="00F3117C">
            <w:pPr>
              <w:widowControl w:val="0"/>
              <w:tabs>
                <w:tab w:val="left" w:pos="986"/>
                <w:tab w:val="center" w:pos="4261"/>
              </w:tabs>
              <w:spacing w:after="0" w:line="240" w:lineRule="auto"/>
              <w:rPr>
                <w:rFonts w:ascii="Times New Roman" w:hAnsi="Times New Roman"/>
                <w:sz w:val="20"/>
              </w:rPr>
            </w:pPr>
            <w:r w:rsidRPr="008C7AA2">
              <w:rPr>
                <w:rFonts w:ascii="Times New Roman" w:hAnsi="Times New Roman"/>
                <w:sz w:val="20"/>
              </w:rPr>
              <w:t>Источники финансирования</w:t>
            </w:r>
          </w:p>
        </w:tc>
        <w:tc>
          <w:tcPr>
            <w:tcW w:w="5670" w:type="dxa"/>
            <w:gridSpan w:val="3"/>
            <w:tcBorders>
              <w:top w:val="single" w:sz="4" w:space="0" w:color="000000"/>
              <w:left w:val="single" w:sz="4" w:space="0" w:color="auto"/>
              <w:bottom w:val="single" w:sz="4" w:space="0" w:color="000000"/>
              <w:right w:val="single" w:sz="4" w:space="0" w:color="000000"/>
            </w:tcBorders>
          </w:tcPr>
          <w:p w:rsidR="00F3117C" w:rsidRPr="008C7AA2" w:rsidRDefault="00F3117C" w:rsidP="00F3117C">
            <w:pPr>
              <w:widowControl w:val="0"/>
              <w:tabs>
                <w:tab w:val="left" w:pos="986"/>
                <w:tab w:val="center" w:pos="4261"/>
              </w:tabs>
              <w:spacing w:after="0" w:line="240" w:lineRule="auto"/>
              <w:ind w:left="1910"/>
              <w:rPr>
                <w:rFonts w:ascii="Times New Roman" w:hAnsi="Times New Roman"/>
                <w:sz w:val="20"/>
              </w:rPr>
            </w:pPr>
            <w:r w:rsidRPr="008C7AA2">
              <w:rPr>
                <w:rFonts w:ascii="Times New Roman" w:hAnsi="Times New Roman"/>
                <w:sz w:val="20"/>
              </w:rPr>
              <w:t>Расходы по годам, тыс. рублей</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главный распорядитель бюджетных средств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целевая статья расходов</w:t>
            </w:r>
          </w:p>
        </w:tc>
        <w:tc>
          <w:tcPr>
            <w:tcW w:w="2552"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842" w:type="dxa"/>
            <w:tcBorders>
              <w:top w:val="single" w:sz="4" w:space="0" w:color="000000"/>
              <w:left w:val="single" w:sz="4" w:space="0" w:color="auto"/>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2023</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2024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2025</w:t>
            </w:r>
          </w:p>
        </w:tc>
      </w:tr>
      <w:tr w:rsidR="008C7AA2" w:rsidRPr="008C7AA2" w:rsidTr="00F3117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1</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076C7" w:rsidP="00F3117C">
            <w:pPr>
              <w:widowControl w:val="0"/>
              <w:spacing w:after="0" w:line="240" w:lineRule="auto"/>
              <w:rPr>
                <w:rFonts w:ascii="Times New Roman" w:hAnsi="Times New Roman"/>
                <w:sz w:val="20"/>
              </w:rPr>
            </w:pPr>
            <w:r w:rsidRPr="008C7AA2">
              <w:rPr>
                <w:rFonts w:ascii="Times New Roman" w:hAnsi="Times New Roman"/>
                <w:sz w:val="20"/>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076C7" w:rsidP="00F3117C">
            <w:pPr>
              <w:widowControl w:val="0"/>
              <w:spacing w:after="0" w:line="240" w:lineRule="auto"/>
              <w:rPr>
                <w:rFonts w:ascii="Times New Roman" w:hAnsi="Times New Roman"/>
                <w:sz w:val="20"/>
              </w:rPr>
            </w:pPr>
            <w:r w:rsidRPr="008C7AA2">
              <w:rPr>
                <w:rFonts w:ascii="Times New Roman" w:hAnsi="Times New Roman"/>
                <w:sz w:val="20"/>
              </w:rPr>
              <w:t>4</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076C7" w:rsidP="00F3117C">
            <w:pPr>
              <w:widowControl w:val="0"/>
              <w:spacing w:after="0" w:line="240" w:lineRule="auto"/>
              <w:rPr>
                <w:rFonts w:ascii="Times New Roman" w:hAnsi="Times New Roman"/>
                <w:sz w:val="20"/>
              </w:rPr>
            </w:pPr>
            <w:r w:rsidRPr="008C7AA2">
              <w:rPr>
                <w:rFonts w:ascii="Times New Roman" w:hAnsi="Times New Roman"/>
                <w:sz w:val="20"/>
              </w:rPr>
              <w:t>5</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076C7" w:rsidP="00F3117C">
            <w:pPr>
              <w:widowControl w:val="0"/>
              <w:spacing w:after="0" w:line="240" w:lineRule="auto"/>
              <w:rPr>
                <w:rFonts w:ascii="Times New Roman" w:hAnsi="Times New Roman"/>
                <w:sz w:val="20"/>
              </w:rPr>
            </w:pPr>
            <w:r w:rsidRPr="008C7AA2">
              <w:rPr>
                <w:rFonts w:ascii="Times New Roman" w:hAnsi="Times New Roman"/>
                <w:sz w:val="20"/>
              </w:rPr>
              <w:t>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076C7" w:rsidP="00F3117C">
            <w:pPr>
              <w:widowControl w:val="0"/>
              <w:spacing w:after="0" w:line="240" w:lineRule="auto"/>
              <w:rPr>
                <w:rFonts w:ascii="Times New Roman" w:hAnsi="Times New Roman"/>
                <w:sz w:val="20"/>
              </w:rPr>
            </w:pPr>
            <w:r w:rsidRPr="008C7AA2">
              <w:rPr>
                <w:rFonts w:ascii="Times New Roman" w:hAnsi="Times New Roman"/>
                <w:sz w:val="20"/>
              </w:rPr>
              <w:t>7</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076C7" w:rsidP="00F3117C">
            <w:pPr>
              <w:widowControl w:val="0"/>
              <w:spacing w:after="0" w:line="240" w:lineRule="auto"/>
              <w:rPr>
                <w:rFonts w:ascii="Times New Roman" w:hAnsi="Times New Roman"/>
                <w:sz w:val="20"/>
              </w:rPr>
            </w:pPr>
            <w:r w:rsidRPr="008C7AA2">
              <w:rPr>
                <w:rFonts w:ascii="Times New Roman" w:hAnsi="Times New Roman"/>
                <w:sz w:val="20"/>
              </w:rPr>
              <w:t>8</w:t>
            </w:r>
          </w:p>
        </w:tc>
      </w:tr>
      <w:tr w:rsidR="008C7AA2" w:rsidRPr="008C7AA2" w:rsidTr="00F3117C">
        <w:tc>
          <w:tcPr>
            <w:tcW w:w="15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before="240" w:after="60" w:line="240" w:lineRule="auto"/>
              <w:ind w:right="19"/>
              <w:outlineLvl w:val="5"/>
              <w:rPr>
                <w:rFonts w:ascii="Times New Roman" w:hAnsi="Times New Roman"/>
                <w:sz w:val="20"/>
              </w:rPr>
            </w:pPr>
            <w:r w:rsidRPr="008C7AA2">
              <w:rPr>
                <w:rFonts w:ascii="Times New Roman" w:hAnsi="Times New Roman"/>
                <w:sz w:val="20"/>
              </w:rPr>
              <w:t xml:space="preserve">Муниципальная программа </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both"/>
              <w:rPr>
                <w:rFonts w:ascii="Times New Roman" w:hAnsi="Times New Roman"/>
                <w:sz w:val="20"/>
              </w:rPr>
            </w:pPr>
            <w:r w:rsidRPr="008C7AA2">
              <w:rPr>
                <w:rFonts w:ascii="Times New Roman" w:hAnsi="Times New Roman"/>
                <w:sz w:val="20"/>
              </w:rPr>
              <w:t>«Комплексное развитие сельских территорий Канашского муниципального округа Чувашской Республики»</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334D2" w:rsidP="00F3117C">
            <w:pPr>
              <w:widowControl w:val="0"/>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334D2" w:rsidP="00F3117C">
            <w:pPr>
              <w:widowControl w:val="0"/>
              <w:spacing w:after="0" w:line="240" w:lineRule="auto"/>
              <w:rPr>
                <w:rFonts w:ascii="Times New Roman" w:hAnsi="Times New Roman"/>
                <w:b/>
                <w:sz w:val="20"/>
              </w:rPr>
            </w:pPr>
            <w:r w:rsidRPr="008C7AA2">
              <w:rPr>
                <w:rFonts w:ascii="Times New Roman" w:hAnsi="Times New Roman"/>
                <w:b/>
                <w:sz w:val="20"/>
              </w:rPr>
              <w:t>А600000000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b/>
                <w:sz w:val="20"/>
              </w:rPr>
            </w:pPr>
            <w:r w:rsidRPr="008C7AA2">
              <w:rPr>
                <w:rFonts w:ascii="Times New Roman" w:hAnsi="Times New Roman"/>
                <w:b/>
                <w:sz w:val="20"/>
              </w:rPr>
              <w:t xml:space="preserve">всего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334D2" w:rsidP="00F3117C">
            <w:pPr>
              <w:widowControl w:val="0"/>
              <w:spacing w:after="0" w:line="240" w:lineRule="auto"/>
              <w:jc w:val="center"/>
              <w:rPr>
                <w:rFonts w:ascii="Times New Roman" w:hAnsi="Times New Roman"/>
                <w:sz w:val="20"/>
              </w:rPr>
            </w:pPr>
            <w:r w:rsidRPr="008C7AA2">
              <w:rPr>
                <w:rFonts w:ascii="Times New Roman" w:hAnsi="Times New Roman"/>
                <w:sz w:val="20"/>
              </w:rPr>
              <w:t>95900,2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439,4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 xml:space="preserve">федеральный бюджет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334D2"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 xml:space="preserve">республиканский бюджет Чувашской Республики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 xml:space="preserve">внебюджетные источники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322099">
        <w:trPr>
          <w:trHeight w:val="304"/>
        </w:trPr>
        <w:tc>
          <w:tcPr>
            <w:tcW w:w="1560"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before="240" w:after="60" w:line="240" w:lineRule="auto"/>
              <w:ind w:right="19"/>
              <w:outlineLvl w:val="5"/>
              <w:rPr>
                <w:rFonts w:ascii="Times New Roman" w:hAnsi="Times New Roman"/>
                <w:sz w:val="20"/>
              </w:rPr>
            </w:pPr>
            <w:r w:rsidRPr="008C7AA2">
              <w:rPr>
                <w:rFonts w:ascii="Times New Roman" w:hAnsi="Times New Roman"/>
                <w:sz w:val="20"/>
              </w:rPr>
              <w:t>Подпрограмма</w:t>
            </w:r>
          </w:p>
        </w:tc>
        <w:tc>
          <w:tcPr>
            <w:tcW w:w="226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7D134A" w:rsidRPr="008C7AA2" w:rsidRDefault="007D134A" w:rsidP="003D73BC">
            <w:pPr>
              <w:widowControl w:val="0"/>
              <w:spacing w:after="0" w:line="240" w:lineRule="auto"/>
              <w:jc w:val="both"/>
              <w:rPr>
                <w:rFonts w:ascii="Times New Roman" w:hAnsi="Times New Roman"/>
                <w:sz w:val="20"/>
              </w:rPr>
            </w:pPr>
            <w:r w:rsidRPr="008C7AA2">
              <w:rPr>
                <w:rFonts w:ascii="Times New Roman" w:hAnsi="Times New Roman"/>
                <w:sz w:val="20"/>
              </w:rPr>
              <w:t xml:space="preserve">«Создание условий для обеспечения доступным комфортным жильем сельского населения» </w:t>
            </w:r>
          </w:p>
        </w:tc>
        <w:tc>
          <w:tcPr>
            <w:tcW w:w="141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127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255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b/>
                <w:sz w:val="20"/>
              </w:rPr>
            </w:pPr>
            <w:r w:rsidRPr="008C7AA2">
              <w:rPr>
                <w:rFonts w:ascii="Times New Roman" w:hAnsi="Times New Roman"/>
                <w:b/>
                <w:sz w:val="20"/>
              </w:rPr>
              <w:t xml:space="preserve">всего </w:t>
            </w:r>
          </w:p>
        </w:tc>
        <w:tc>
          <w:tcPr>
            <w:tcW w:w="184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678,2</w:t>
            </w:r>
          </w:p>
        </w:tc>
        <w:tc>
          <w:tcPr>
            <w:tcW w:w="18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322099">
        <w:trPr>
          <w:trHeight w:val="240"/>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before="240" w:after="60" w:line="240" w:lineRule="auto"/>
              <w:ind w:right="19"/>
              <w:outlineLvl w:val="5"/>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D73BC">
            <w:pPr>
              <w:widowControl w:val="0"/>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 xml:space="preserve">федеральный бюджет </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664,8</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272"/>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before="240" w:after="60" w:line="240" w:lineRule="auto"/>
              <w:ind w:right="19"/>
              <w:outlineLvl w:val="5"/>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D73BC">
            <w:pPr>
              <w:widowControl w:val="0"/>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 xml:space="preserve">республиканский бюджет Чувашской Республики </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6,7</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322099">
        <w:trPr>
          <w:trHeight w:val="272"/>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before="240" w:after="60" w:line="240" w:lineRule="auto"/>
              <w:ind w:right="19"/>
              <w:outlineLvl w:val="5"/>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D73BC">
            <w:pPr>
              <w:widowControl w:val="0"/>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6,7</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322099">
        <w:trPr>
          <w:trHeight w:val="416"/>
        </w:trPr>
        <w:tc>
          <w:tcPr>
            <w:tcW w:w="156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before="240" w:after="60" w:line="240" w:lineRule="auto"/>
              <w:ind w:right="19"/>
              <w:outlineLvl w:val="5"/>
              <w:rPr>
                <w:rFonts w:ascii="Times New Roman" w:hAnsi="Times New Roman"/>
                <w:sz w:val="20"/>
              </w:rPr>
            </w:pPr>
          </w:p>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D73BC">
            <w:pPr>
              <w:widowControl w:val="0"/>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 xml:space="preserve">внебюджетные источники </w:t>
            </w:r>
          </w:p>
        </w:tc>
        <w:tc>
          <w:tcPr>
            <w:tcW w:w="184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322099">
        <w:trPr>
          <w:trHeight w:val="256"/>
        </w:trPr>
        <w:tc>
          <w:tcPr>
            <w:tcW w:w="1560" w:type="dxa"/>
            <w:vMerge w:val="restart"/>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r w:rsidRPr="008C7AA2">
              <w:rPr>
                <w:rFonts w:ascii="Times New Roman" w:hAnsi="Times New Roman"/>
                <w:sz w:val="20"/>
              </w:rPr>
              <w:t>Основное мероприятие 1</w:t>
            </w:r>
          </w:p>
        </w:tc>
        <w:tc>
          <w:tcPr>
            <w:tcW w:w="2268" w:type="dxa"/>
            <w:vMerge w:val="restart"/>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jc w:val="both"/>
              <w:rPr>
                <w:rFonts w:ascii="Times New Roman" w:hAnsi="Times New Roman"/>
                <w:sz w:val="20"/>
              </w:rPr>
            </w:pPr>
            <w:r w:rsidRPr="008C7AA2">
              <w:rPr>
                <w:rFonts w:ascii="Times New Roman" w:hAnsi="Times New Roman"/>
                <w:sz w:val="20"/>
              </w:rPr>
              <w:t>Улучшение жилищных условий граждан на селе</w:t>
            </w: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r w:rsidRPr="008C7AA2">
              <w:rPr>
                <w:rFonts w:ascii="Times New Roman" w:hAnsi="Times New Roman"/>
                <w:b/>
                <w:sz w:val="20"/>
              </w:rPr>
              <w:t>всего</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678,2</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322099">
        <w:trPr>
          <w:trHeight w:val="304"/>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федеральный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664,8</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322099">
        <w:trPr>
          <w:trHeight w:val="272"/>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республиканский бюджет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6,7</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322099">
        <w:trPr>
          <w:trHeight w:val="304"/>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6,7</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322099">
        <w:trPr>
          <w:trHeight w:val="112"/>
        </w:trPr>
        <w:tc>
          <w:tcPr>
            <w:tcW w:w="156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p>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внебюджетные источники</w:t>
            </w:r>
          </w:p>
        </w:tc>
        <w:tc>
          <w:tcPr>
            <w:tcW w:w="184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before="240" w:after="60" w:line="240" w:lineRule="auto"/>
              <w:ind w:right="19"/>
              <w:outlineLvl w:val="5"/>
              <w:rPr>
                <w:rFonts w:ascii="Times New Roman" w:hAnsi="Times New Roman"/>
                <w:sz w:val="20"/>
              </w:rPr>
            </w:pPr>
            <w:r w:rsidRPr="008C7AA2">
              <w:rPr>
                <w:rFonts w:ascii="Times New Roman" w:hAnsi="Times New Roman"/>
                <w:sz w:val="20"/>
              </w:rPr>
              <w:t>Подпрограмма</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both"/>
              <w:rPr>
                <w:rFonts w:ascii="Times New Roman" w:hAnsi="Times New Roman"/>
                <w:sz w:val="20"/>
              </w:rPr>
            </w:pPr>
            <w:r w:rsidRPr="008C7AA2">
              <w:rPr>
                <w:rFonts w:ascii="Times New Roman" w:hAnsi="Times New Roman"/>
                <w:sz w:val="20"/>
              </w:rPr>
              <w:t xml:space="preserve">«Создание и развитие инфраструктуры на сельских территориях» </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AD426F" w:rsidP="00F3117C">
            <w:pPr>
              <w:widowControl w:val="0"/>
              <w:spacing w:after="0" w:line="240" w:lineRule="auto"/>
              <w:rPr>
                <w:rFonts w:ascii="Times New Roman" w:hAnsi="Times New Roman"/>
                <w:b/>
                <w:sz w:val="20"/>
              </w:rPr>
            </w:pPr>
            <w:r w:rsidRPr="008C7AA2">
              <w:rPr>
                <w:rFonts w:ascii="Times New Roman" w:hAnsi="Times New Roman"/>
                <w:b/>
                <w:sz w:val="20"/>
              </w:rPr>
              <w:t>А620000000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b/>
                <w:sz w:val="20"/>
              </w:rPr>
            </w:pPr>
            <w:r w:rsidRPr="008C7AA2">
              <w:rPr>
                <w:rFonts w:ascii="Times New Roman" w:hAnsi="Times New Roman"/>
                <w:b/>
                <w:sz w:val="20"/>
              </w:rPr>
              <w:t xml:space="preserve">всего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95222,0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439,4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lang w:val="en-US"/>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 xml:space="preserve">федеральный бюджет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70151,0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 xml:space="preserve">республиканский бюджет Чувашской Республики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14341,6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10729,4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 xml:space="preserve">внебюджетные источники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sz w:val="20"/>
              </w:rPr>
            </w:pPr>
            <w:r w:rsidRPr="008C7AA2">
              <w:rPr>
                <w:rFonts w:ascii="Times New Roman" w:hAnsi="Times New Roman"/>
                <w:sz w:val="20"/>
              </w:rPr>
              <w:t>Основное мероприятие 1</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jc w:val="both"/>
              <w:rPr>
                <w:rFonts w:ascii="Times New Roman" w:hAnsi="Times New Roman"/>
                <w:sz w:val="20"/>
              </w:rPr>
            </w:pPr>
            <w:r w:rsidRPr="008C7AA2">
              <w:rPr>
                <w:rFonts w:ascii="Times New Roman" w:hAnsi="Times New Roman"/>
                <w:sz w:val="20"/>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AD426F" w:rsidP="00F3117C">
            <w:pPr>
              <w:widowControl w:val="0"/>
              <w:spacing w:after="0" w:line="240" w:lineRule="auto"/>
              <w:rPr>
                <w:rFonts w:ascii="Times New Roman" w:hAnsi="Times New Roman"/>
                <w:b/>
                <w:sz w:val="20"/>
              </w:rPr>
            </w:pPr>
            <w:r w:rsidRPr="008C7AA2">
              <w:rPr>
                <w:rFonts w:ascii="Times New Roman" w:hAnsi="Times New Roman"/>
                <w:b/>
                <w:sz w:val="20"/>
              </w:rPr>
              <w:t>А620100000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sz w:val="20"/>
              </w:rPr>
            </w:pPr>
            <w:r w:rsidRPr="008C7AA2">
              <w:rPr>
                <w:rFonts w:ascii="Times New Roman" w:hAnsi="Times New Roman"/>
                <w:b/>
                <w:sz w:val="20"/>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92432,9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68682,6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14326,8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7193,8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2229,7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 xml:space="preserve">Основное </w:t>
            </w:r>
            <w:r w:rsidRPr="008C7AA2">
              <w:rPr>
                <w:rFonts w:ascii="Times New Roman" w:hAnsi="Times New Roman"/>
                <w:sz w:val="20"/>
              </w:rPr>
              <w:lastRenderedPageBreak/>
              <w:t>мероприятие 2</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lastRenderedPageBreak/>
              <w:t xml:space="preserve">«Реализация </w:t>
            </w:r>
            <w:r w:rsidRPr="008C7AA2">
              <w:rPr>
                <w:rFonts w:ascii="Times New Roman" w:hAnsi="Times New Roman"/>
                <w:sz w:val="20"/>
              </w:rPr>
              <w:lastRenderedPageBreak/>
              <w:t>мероприятий по благоустройству сельских территорий»</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b/>
                <w:sz w:val="20"/>
              </w:rPr>
            </w:pPr>
            <w:r w:rsidRPr="008C7AA2">
              <w:rPr>
                <w:rFonts w:ascii="Times New Roman" w:hAnsi="Times New Roman"/>
                <w:b/>
                <w:sz w:val="20"/>
              </w:rPr>
              <w:lastRenderedPageBreak/>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AD426F" w:rsidP="00F3117C">
            <w:pPr>
              <w:widowControl w:val="0"/>
              <w:spacing w:after="0" w:line="240" w:lineRule="auto"/>
              <w:rPr>
                <w:rFonts w:ascii="Times New Roman" w:hAnsi="Times New Roman"/>
                <w:b/>
                <w:sz w:val="20"/>
              </w:rPr>
            </w:pPr>
            <w:r w:rsidRPr="008C7AA2">
              <w:rPr>
                <w:rFonts w:ascii="Times New Roman" w:hAnsi="Times New Roman"/>
                <w:b/>
                <w:sz w:val="20"/>
              </w:rPr>
              <w:t>А620200000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2789,1</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1468,4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14,8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8F6F82" w:rsidP="008F6F82">
            <w:pPr>
              <w:widowControl w:val="0"/>
              <w:spacing w:after="0" w:line="240" w:lineRule="auto"/>
              <w:jc w:val="center"/>
              <w:rPr>
                <w:rFonts w:ascii="Times New Roman" w:hAnsi="Times New Roman"/>
                <w:sz w:val="20"/>
              </w:rPr>
            </w:pPr>
            <w:r w:rsidRPr="008C7AA2">
              <w:rPr>
                <w:rFonts w:ascii="Times New Roman" w:hAnsi="Times New Roman"/>
                <w:sz w:val="20"/>
              </w:rPr>
              <w:t>1305</w:t>
            </w:r>
            <w:r w:rsidR="00F3117C" w:rsidRPr="008C7AA2">
              <w:rPr>
                <w:rFonts w:ascii="Times New Roman" w:hAnsi="Times New Roman"/>
                <w:sz w:val="20"/>
              </w:rPr>
              <w:t>,9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местные бюджеты</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F3117C">
        <w:trPr>
          <w:trHeight w:val="1357"/>
        </w:trPr>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spacing w:after="0" w:line="240" w:lineRule="auto"/>
              <w:rPr>
                <w:rFonts w:ascii="Times New Roman" w:hAnsi="Times New Roman"/>
                <w:b/>
                <w:sz w:val="20"/>
              </w:rPr>
            </w:pPr>
          </w:p>
          <w:p w:rsidR="00F3117C" w:rsidRPr="008C7AA2" w:rsidRDefault="00F3117C" w:rsidP="00F3117C">
            <w:pPr>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rPr>
                <w:rFonts w:ascii="Times New Roman" w:hAnsi="Times New Roman"/>
                <w:sz w:val="20"/>
              </w:rPr>
            </w:pPr>
            <w:r w:rsidRPr="008C7AA2">
              <w:rPr>
                <w:rFonts w:ascii="Times New Roman" w:hAnsi="Times New Roman"/>
                <w:sz w:val="20"/>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8C7AA2" w:rsidRDefault="00F3117C"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272"/>
        </w:trPr>
        <w:tc>
          <w:tcPr>
            <w:tcW w:w="1560"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before="240" w:after="60" w:line="240" w:lineRule="auto"/>
              <w:ind w:right="19"/>
              <w:outlineLvl w:val="5"/>
              <w:rPr>
                <w:rFonts w:ascii="Times New Roman" w:hAnsi="Times New Roman"/>
                <w:sz w:val="20"/>
              </w:rPr>
            </w:pPr>
            <w:r w:rsidRPr="008C7AA2">
              <w:rPr>
                <w:rFonts w:ascii="Times New Roman" w:hAnsi="Times New Roman"/>
                <w:sz w:val="20"/>
              </w:rPr>
              <w:t>Подпрограмма</w:t>
            </w:r>
          </w:p>
        </w:tc>
        <w:tc>
          <w:tcPr>
            <w:tcW w:w="226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7D134A" w:rsidRPr="008C7AA2" w:rsidRDefault="007D134A" w:rsidP="00881315">
            <w:pPr>
              <w:widowControl w:val="0"/>
              <w:spacing w:after="0" w:line="240" w:lineRule="auto"/>
              <w:jc w:val="both"/>
              <w:rPr>
                <w:rFonts w:ascii="Times New Roman" w:hAnsi="Times New Roman"/>
                <w:sz w:val="20"/>
              </w:rPr>
            </w:pPr>
            <w:r w:rsidRPr="008C7AA2">
              <w:rPr>
                <w:rFonts w:ascii="Times New Roman" w:hAnsi="Times New Roman"/>
                <w:sz w:val="20"/>
              </w:rPr>
              <w:t xml:space="preserve">«Развитие рынка труда (кадрового потенциала) на сельских территориях» </w:t>
            </w:r>
          </w:p>
        </w:tc>
        <w:tc>
          <w:tcPr>
            <w:tcW w:w="141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127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255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r w:rsidRPr="008C7AA2">
              <w:rPr>
                <w:rFonts w:ascii="Times New Roman" w:hAnsi="Times New Roman"/>
                <w:b/>
                <w:sz w:val="20"/>
              </w:rPr>
              <w:t>всего</w:t>
            </w:r>
          </w:p>
        </w:tc>
        <w:tc>
          <w:tcPr>
            <w:tcW w:w="184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336"/>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before="240" w:after="60" w:line="240" w:lineRule="auto"/>
              <w:ind w:right="19"/>
              <w:outlineLvl w:val="5"/>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881315">
            <w:pPr>
              <w:widowControl w:val="0"/>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федеральный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288"/>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before="240" w:after="60" w:line="240" w:lineRule="auto"/>
              <w:ind w:right="19"/>
              <w:outlineLvl w:val="5"/>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881315">
            <w:pPr>
              <w:widowControl w:val="0"/>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республиканский бюджет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352"/>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before="240" w:after="60" w:line="240" w:lineRule="auto"/>
              <w:ind w:right="19"/>
              <w:outlineLvl w:val="5"/>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881315">
            <w:pPr>
              <w:widowControl w:val="0"/>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816"/>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before="240" w:after="60" w:line="240" w:lineRule="auto"/>
              <w:ind w:right="19"/>
              <w:outlineLvl w:val="5"/>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881315">
            <w:pPr>
              <w:widowControl w:val="0"/>
              <w:spacing w:after="0" w:line="240" w:lineRule="auto"/>
              <w:jc w:val="both"/>
              <w:rPr>
                <w:rFonts w:ascii="Times New Roman" w:hAnsi="Times New Roman"/>
                <w:sz w:val="20"/>
              </w:rPr>
            </w:pPr>
          </w:p>
        </w:tc>
        <w:tc>
          <w:tcPr>
            <w:tcW w:w="1417" w:type="dxa"/>
            <w:tcBorders>
              <w:top w:val="single" w:sz="4" w:space="0" w:color="auto"/>
              <w:left w:val="single" w:sz="4" w:space="0" w:color="000000"/>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1276" w:type="dxa"/>
            <w:tcBorders>
              <w:top w:val="single" w:sz="4" w:space="0" w:color="auto"/>
              <w:left w:val="single" w:sz="4" w:space="0" w:color="000000"/>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внебюджетные источники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368"/>
        </w:trPr>
        <w:tc>
          <w:tcPr>
            <w:tcW w:w="1560" w:type="dxa"/>
            <w:vMerge w:val="restart"/>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r w:rsidRPr="008C7AA2">
              <w:rPr>
                <w:rFonts w:ascii="Times New Roman" w:hAnsi="Times New Roman"/>
                <w:sz w:val="20"/>
              </w:rPr>
              <w:t>Основное мероприятие 1</w:t>
            </w:r>
          </w:p>
        </w:tc>
        <w:tc>
          <w:tcPr>
            <w:tcW w:w="2268" w:type="dxa"/>
            <w:vMerge w:val="restart"/>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jc w:val="both"/>
              <w:rPr>
                <w:rFonts w:ascii="Times New Roman" w:hAnsi="Times New Roman"/>
                <w:sz w:val="20"/>
              </w:rPr>
            </w:pPr>
            <w:r w:rsidRPr="008C7AA2">
              <w:rPr>
                <w:rFonts w:ascii="Times New Roman" w:hAnsi="Times New Roman"/>
                <w:sz w:val="20"/>
              </w:rPr>
              <w:t>Содействие сельскохозяйственным товаропроизводителям в обеспечении квалифицированными специалистами</w:t>
            </w:r>
          </w:p>
        </w:tc>
        <w:tc>
          <w:tcPr>
            <w:tcW w:w="1417" w:type="dxa"/>
            <w:tcBorders>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1276" w:type="dxa"/>
            <w:tcBorders>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r w:rsidRPr="008C7AA2">
              <w:rPr>
                <w:rFonts w:ascii="Times New Roman" w:hAnsi="Times New Roman"/>
                <w:b/>
                <w:sz w:val="20"/>
              </w:rPr>
              <w:t>всего</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432"/>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федеральный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384"/>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республиканский бюджет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336"/>
        </w:trPr>
        <w:tc>
          <w:tcPr>
            <w:tcW w:w="1560"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8C7AA2" w:rsidRPr="008C7AA2" w:rsidTr="00881315">
        <w:trPr>
          <w:trHeight w:val="560"/>
        </w:trPr>
        <w:tc>
          <w:tcPr>
            <w:tcW w:w="1560"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rPr>
                <w:rFonts w:ascii="Times New Roman" w:hAnsi="Times New Roman"/>
                <w:sz w:val="20"/>
              </w:rPr>
            </w:pPr>
          </w:p>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22099">
            <w:pPr>
              <w:spacing w:after="0" w:line="240" w:lineRule="auto"/>
              <w:jc w:val="both"/>
              <w:rPr>
                <w:rFonts w:ascii="Times New Roman" w:hAnsi="Times New Roman"/>
                <w:sz w:val="20"/>
              </w:rPr>
            </w:pPr>
          </w:p>
        </w:tc>
        <w:tc>
          <w:tcPr>
            <w:tcW w:w="141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1276"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F3117C">
            <w:pPr>
              <w:spacing w:after="0" w:line="240" w:lineRule="auto"/>
              <w:rPr>
                <w:rFonts w:ascii="Times New Roman" w:hAnsi="Times New Roman"/>
                <w:b/>
                <w:sz w:val="20"/>
              </w:rPr>
            </w:pPr>
          </w:p>
        </w:tc>
        <w:tc>
          <w:tcPr>
            <w:tcW w:w="255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22099">
            <w:pPr>
              <w:widowControl w:val="0"/>
              <w:spacing w:after="0" w:line="240" w:lineRule="auto"/>
              <w:rPr>
                <w:rFonts w:ascii="Times New Roman" w:hAnsi="Times New Roman"/>
                <w:sz w:val="20"/>
              </w:rPr>
            </w:pPr>
            <w:r w:rsidRPr="008C7AA2">
              <w:rPr>
                <w:rFonts w:ascii="Times New Roman" w:hAnsi="Times New Roman"/>
                <w:sz w:val="20"/>
              </w:rPr>
              <w:t>внебюджетные источники</w:t>
            </w:r>
          </w:p>
        </w:tc>
        <w:tc>
          <w:tcPr>
            <w:tcW w:w="184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F3117C">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8C7AA2" w:rsidRDefault="007D134A" w:rsidP="00303884">
            <w:pPr>
              <w:widowControl w:val="0"/>
              <w:spacing w:after="0" w:line="240" w:lineRule="auto"/>
              <w:jc w:val="center"/>
              <w:rPr>
                <w:rFonts w:ascii="Times New Roman" w:hAnsi="Times New Roman"/>
                <w:sz w:val="20"/>
              </w:rPr>
            </w:pPr>
            <w:r w:rsidRPr="008C7AA2">
              <w:rPr>
                <w:rFonts w:ascii="Times New Roman" w:hAnsi="Times New Roman"/>
                <w:sz w:val="20"/>
              </w:rPr>
              <w:t>0,0</w:t>
            </w:r>
          </w:p>
        </w:tc>
      </w:tr>
    </w:tbl>
    <w:p w:rsidR="004031A1" w:rsidRPr="008C7AA2" w:rsidRDefault="004031A1" w:rsidP="00D65964">
      <w:pPr>
        <w:pStyle w:val="ConsPlusNormal"/>
        <w:jc w:val="center"/>
        <w:rPr>
          <w:rFonts w:ascii="Times New Roman" w:hAnsi="Times New Roman" w:cs="Times New Roman"/>
          <w:b/>
          <w:sz w:val="24"/>
          <w:szCs w:val="24"/>
        </w:rPr>
      </w:pPr>
    </w:p>
    <w:p w:rsidR="004031A1" w:rsidRPr="008C7AA2" w:rsidRDefault="004031A1" w:rsidP="00D65964">
      <w:pPr>
        <w:pStyle w:val="ConsPlusNormal"/>
        <w:jc w:val="center"/>
        <w:rPr>
          <w:rFonts w:ascii="Times New Roman" w:hAnsi="Times New Roman" w:cs="Times New Roman"/>
          <w:b/>
          <w:sz w:val="24"/>
          <w:szCs w:val="24"/>
        </w:rPr>
      </w:pPr>
    </w:p>
    <w:p w:rsidR="004031A1" w:rsidRPr="008C7AA2" w:rsidRDefault="004031A1" w:rsidP="00D65964">
      <w:pPr>
        <w:pStyle w:val="ConsPlusNormal"/>
        <w:jc w:val="center"/>
        <w:rPr>
          <w:rFonts w:ascii="Times New Roman" w:hAnsi="Times New Roman" w:cs="Times New Roman"/>
          <w:b/>
          <w:sz w:val="24"/>
          <w:szCs w:val="24"/>
        </w:rPr>
      </w:pPr>
    </w:p>
    <w:p w:rsidR="00883FCF" w:rsidRPr="008C7AA2" w:rsidRDefault="00883FCF" w:rsidP="00883FCF">
      <w:pPr>
        <w:pStyle w:val="ConsPlusNormal"/>
        <w:jc w:val="center"/>
        <w:rPr>
          <w:b/>
          <w:sz w:val="32"/>
          <w:szCs w:val="32"/>
        </w:rPr>
      </w:pPr>
    </w:p>
    <w:p w:rsidR="00F34447" w:rsidRPr="008C7AA2" w:rsidRDefault="00F34447" w:rsidP="00F34447">
      <w:pPr>
        <w:pStyle w:val="empty"/>
        <w:shd w:val="clear" w:color="auto" w:fill="FFFFFF"/>
        <w:jc w:val="both"/>
        <w:rPr>
          <w:sz w:val="25"/>
          <w:szCs w:val="25"/>
        </w:rPr>
      </w:pPr>
      <w:r w:rsidRPr="008C7AA2">
        <w:rPr>
          <w:sz w:val="25"/>
          <w:szCs w:val="25"/>
        </w:rPr>
        <w:t> </w:t>
      </w:r>
    </w:p>
    <w:p w:rsidR="007727AF" w:rsidRPr="008C7AA2" w:rsidRDefault="007727AF" w:rsidP="00775AAB">
      <w:pPr>
        <w:tabs>
          <w:tab w:val="left" w:pos="8931"/>
        </w:tabs>
        <w:sectPr w:rsidR="007727AF" w:rsidRPr="008C7AA2" w:rsidSect="008E69A4">
          <w:pgSz w:w="16838" w:h="11905" w:orient="landscape"/>
          <w:pgMar w:top="993" w:right="1134" w:bottom="850" w:left="1134" w:header="0" w:footer="0" w:gutter="0"/>
          <w:cols w:space="720"/>
        </w:sectPr>
      </w:pPr>
    </w:p>
    <w:p w:rsidR="00BE2050" w:rsidRPr="008C7AA2" w:rsidRDefault="00BE2050" w:rsidP="00BE2050">
      <w:pPr>
        <w:tabs>
          <w:tab w:val="left" w:pos="8716"/>
        </w:tabs>
        <w:spacing w:after="0" w:line="240" w:lineRule="auto"/>
        <w:ind w:left="6237"/>
        <w:jc w:val="both"/>
        <w:rPr>
          <w:rFonts w:ascii="Times New Roman" w:hAnsi="Times New Roman"/>
          <w:sz w:val="24"/>
        </w:rPr>
      </w:pPr>
      <w:r w:rsidRPr="008C7AA2">
        <w:rPr>
          <w:rFonts w:ascii="Times New Roman" w:hAnsi="Times New Roman"/>
          <w:sz w:val="24"/>
        </w:rPr>
        <w:lastRenderedPageBreak/>
        <w:t>Приложение №3</w:t>
      </w:r>
    </w:p>
    <w:p w:rsidR="00BE2050" w:rsidRPr="008C7AA2" w:rsidRDefault="00BE2050" w:rsidP="00BE2050">
      <w:pPr>
        <w:tabs>
          <w:tab w:val="left" w:pos="8716"/>
        </w:tabs>
        <w:spacing w:after="0" w:line="240" w:lineRule="auto"/>
        <w:ind w:left="6237"/>
        <w:jc w:val="both"/>
        <w:rPr>
          <w:rFonts w:ascii="Times New Roman" w:hAnsi="Times New Roman"/>
          <w:sz w:val="24"/>
        </w:rPr>
      </w:pPr>
      <w:r w:rsidRPr="008C7AA2">
        <w:rPr>
          <w:rFonts w:ascii="Times New Roman" w:hAnsi="Times New Roman"/>
          <w:sz w:val="24"/>
        </w:rPr>
        <w:t>к муниципальной программе</w:t>
      </w:r>
    </w:p>
    <w:p w:rsidR="00BE2050" w:rsidRPr="008C7AA2" w:rsidRDefault="00BE2050" w:rsidP="00BE2050">
      <w:pPr>
        <w:tabs>
          <w:tab w:val="left" w:pos="8716"/>
        </w:tabs>
        <w:spacing w:after="0" w:line="240" w:lineRule="auto"/>
        <w:ind w:left="6237"/>
        <w:jc w:val="both"/>
        <w:rPr>
          <w:rFonts w:ascii="Times New Roman" w:hAnsi="Times New Roman"/>
          <w:sz w:val="24"/>
        </w:rPr>
      </w:pPr>
      <w:r w:rsidRPr="008C7AA2">
        <w:rPr>
          <w:rFonts w:ascii="Times New Roman" w:hAnsi="Times New Roman"/>
          <w:sz w:val="24"/>
        </w:rPr>
        <w:t>«Комплексное развитие сельских территорий Канашского муниципального округа Чувашской Республики»</w:t>
      </w:r>
    </w:p>
    <w:p w:rsidR="00BE2050" w:rsidRPr="008C7AA2" w:rsidRDefault="00BE2050" w:rsidP="00BE2050">
      <w:pPr>
        <w:spacing w:after="0" w:line="240" w:lineRule="auto"/>
        <w:ind w:left="7513" w:hanging="142"/>
        <w:jc w:val="center"/>
        <w:rPr>
          <w:rFonts w:ascii="Times New Roman" w:hAnsi="Times New Roman"/>
          <w:sz w:val="24"/>
        </w:rPr>
      </w:pPr>
    </w:p>
    <w:p w:rsidR="00BE2050" w:rsidRPr="008C7AA2" w:rsidRDefault="00BE2050" w:rsidP="00BE2050">
      <w:pPr>
        <w:spacing w:after="0" w:line="240" w:lineRule="auto"/>
        <w:ind w:left="7513" w:hanging="142"/>
        <w:jc w:val="center"/>
        <w:rPr>
          <w:rFonts w:ascii="Times New Roman" w:hAnsi="Times New Roman"/>
          <w:sz w:val="24"/>
        </w:rPr>
      </w:pPr>
    </w:p>
    <w:p w:rsidR="00BE2050" w:rsidRPr="008C7AA2" w:rsidRDefault="00BE2050" w:rsidP="00BE2050">
      <w:pPr>
        <w:widowControl w:val="0"/>
        <w:spacing w:after="0" w:line="240" w:lineRule="auto"/>
        <w:jc w:val="center"/>
        <w:rPr>
          <w:rFonts w:ascii="Times New Roman" w:hAnsi="Times New Roman"/>
          <w:sz w:val="24"/>
        </w:rPr>
      </w:pPr>
      <w:r w:rsidRPr="008C7AA2">
        <w:rPr>
          <w:rFonts w:ascii="Times New Roman" w:hAnsi="Times New Roman"/>
          <w:sz w:val="24"/>
        </w:rPr>
        <w:t>ПАСПОРТ ПОДПРОГРАММЫ</w:t>
      </w:r>
    </w:p>
    <w:p w:rsidR="00BE2050" w:rsidRPr="008C7AA2" w:rsidRDefault="00BE2050" w:rsidP="00BE2050">
      <w:pPr>
        <w:spacing w:after="0" w:line="240" w:lineRule="auto"/>
        <w:jc w:val="center"/>
        <w:rPr>
          <w:rFonts w:ascii="Times New Roman" w:hAnsi="Times New Roman"/>
          <w:sz w:val="24"/>
        </w:rPr>
      </w:pPr>
      <w:r w:rsidRPr="008C7AA2">
        <w:rPr>
          <w:rFonts w:ascii="Times New Roman" w:hAnsi="Times New Roman"/>
          <w:b/>
          <w:sz w:val="24"/>
        </w:rPr>
        <w:t xml:space="preserve">«Создание условий для обеспечения доступным и комфортным жильем сельского населения» </w:t>
      </w:r>
    </w:p>
    <w:p w:rsidR="00BE2050" w:rsidRPr="008C7AA2" w:rsidRDefault="00BE2050" w:rsidP="00BE2050">
      <w:pPr>
        <w:widowControl w:val="0"/>
        <w:spacing w:after="0" w:line="240" w:lineRule="auto"/>
        <w:ind w:firstLine="709"/>
        <w:jc w:val="both"/>
        <w:rPr>
          <w:rFonts w:ascii="Times New Roman" w:hAnsi="Times New Roman"/>
          <w:b/>
          <w:sz w:val="24"/>
        </w:rPr>
      </w:pPr>
    </w:p>
    <w:tbl>
      <w:tblPr>
        <w:tblW w:w="9134" w:type="dxa"/>
        <w:tblLayout w:type="fixed"/>
        <w:tblCellMar>
          <w:left w:w="62" w:type="dxa"/>
          <w:right w:w="62" w:type="dxa"/>
        </w:tblCellMar>
        <w:tblLook w:val="04A0" w:firstRow="1" w:lastRow="0" w:firstColumn="1" w:lastColumn="0" w:noHBand="0" w:noVBand="1"/>
      </w:tblPr>
      <w:tblGrid>
        <w:gridCol w:w="3607"/>
        <w:gridCol w:w="254"/>
        <w:gridCol w:w="5273"/>
      </w:tblGrid>
      <w:tr w:rsidR="008C7AA2" w:rsidRPr="008C7AA2" w:rsidTr="00762947">
        <w:tc>
          <w:tcPr>
            <w:tcW w:w="3607" w:type="dxa"/>
            <w:tcMar>
              <w:left w:w="62" w:type="dxa"/>
              <w:right w:w="62" w:type="dxa"/>
            </w:tcMar>
          </w:tcPr>
          <w:p w:rsidR="001C3329" w:rsidRPr="008C7AA2" w:rsidRDefault="001C3329" w:rsidP="001C332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Ответственный</w:t>
            </w:r>
          </w:p>
          <w:p w:rsidR="001C3329" w:rsidRPr="008C7AA2" w:rsidRDefault="001C3329" w:rsidP="001C332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Исполнитель</w:t>
            </w:r>
          </w:p>
          <w:p w:rsidR="001C3329" w:rsidRPr="008C7AA2" w:rsidRDefault="001C3329" w:rsidP="001C332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 подпрограммы</w:t>
            </w:r>
          </w:p>
        </w:tc>
        <w:tc>
          <w:tcPr>
            <w:tcW w:w="254" w:type="dxa"/>
            <w:tcMar>
              <w:left w:w="62" w:type="dxa"/>
              <w:right w:w="62" w:type="dxa"/>
            </w:tcMar>
          </w:tcPr>
          <w:p w:rsidR="001C3329" w:rsidRPr="008C7AA2" w:rsidRDefault="001C3329" w:rsidP="00322099">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5273" w:type="dxa"/>
            <w:tcMar>
              <w:left w:w="62" w:type="dxa"/>
              <w:right w:w="62" w:type="dxa"/>
            </w:tcMar>
          </w:tcPr>
          <w:p w:rsidR="001C3329" w:rsidRPr="008C7AA2" w:rsidRDefault="001C3329" w:rsidP="00CB491F">
            <w:pPr>
              <w:pStyle w:val="ConsPlusNormal"/>
              <w:ind w:right="505"/>
              <w:jc w:val="both"/>
              <w:rPr>
                <w:rFonts w:ascii="Times New Roman" w:hAnsi="Times New Roman" w:cs="Times New Roman"/>
                <w:sz w:val="24"/>
                <w:szCs w:val="24"/>
              </w:rPr>
            </w:pPr>
            <w:r w:rsidRPr="008C7AA2">
              <w:rPr>
                <w:rFonts w:ascii="Times New Roman" w:hAnsi="Times New Roman" w:cs="Times New Roman"/>
                <w:sz w:val="24"/>
                <w:szCs w:val="24"/>
              </w:rPr>
              <w:t>администрация Канашского муниципального округа Чувашской Республики</w:t>
            </w:r>
          </w:p>
        </w:tc>
      </w:tr>
      <w:tr w:rsidR="008C7AA2" w:rsidRPr="008C7AA2" w:rsidTr="00762947">
        <w:tc>
          <w:tcPr>
            <w:tcW w:w="3607" w:type="dxa"/>
            <w:tcMar>
              <w:left w:w="62" w:type="dxa"/>
              <w:right w:w="62" w:type="dxa"/>
            </w:tcMar>
          </w:tcPr>
          <w:p w:rsidR="001C3329" w:rsidRPr="008C7AA2" w:rsidRDefault="001C3329" w:rsidP="00322099">
            <w:pPr>
              <w:pStyle w:val="ConsPlusNormal"/>
              <w:jc w:val="both"/>
              <w:rPr>
                <w:rFonts w:ascii="Times New Roman" w:hAnsi="Times New Roman" w:cs="Times New Roman"/>
                <w:sz w:val="24"/>
                <w:szCs w:val="24"/>
              </w:rPr>
            </w:pP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Соисполнители</w:t>
            </w: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подпрограммы</w:t>
            </w:r>
          </w:p>
          <w:p w:rsidR="001C3329" w:rsidRPr="008C7AA2" w:rsidRDefault="001C3329" w:rsidP="00322099">
            <w:pPr>
              <w:pStyle w:val="ConsPlusNormal"/>
              <w:jc w:val="both"/>
              <w:rPr>
                <w:rFonts w:ascii="Times New Roman" w:hAnsi="Times New Roman" w:cs="Times New Roman"/>
                <w:sz w:val="24"/>
                <w:szCs w:val="24"/>
              </w:rPr>
            </w:pP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Участники</w:t>
            </w: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подпрограммы</w:t>
            </w:r>
          </w:p>
          <w:p w:rsidR="001C3329" w:rsidRPr="008C7AA2" w:rsidRDefault="001C3329" w:rsidP="00322099">
            <w:pPr>
              <w:pStyle w:val="ConsPlusNormal"/>
              <w:jc w:val="both"/>
              <w:rPr>
                <w:rFonts w:ascii="Times New Roman" w:hAnsi="Times New Roman" w:cs="Times New Roman"/>
                <w:sz w:val="24"/>
                <w:szCs w:val="24"/>
              </w:rPr>
            </w:pPr>
          </w:p>
        </w:tc>
        <w:tc>
          <w:tcPr>
            <w:tcW w:w="254" w:type="dxa"/>
            <w:tcMar>
              <w:left w:w="62" w:type="dxa"/>
              <w:right w:w="62" w:type="dxa"/>
            </w:tcMar>
          </w:tcPr>
          <w:p w:rsidR="001C3329" w:rsidRPr="008C7AA2" w:rsidRDefault="001C3329" w:rsidP="00322099">
            <w:pPr>
              <w:pStyle w:val="ConsPlusNormal"/>
              <w:jc w:val="center"/>
              <w:rPr>
                <w:rFonts w:ascii="Times New Roman" w:hAnsi="Times New Roman" w:cs="Times New Roman"/>
                <w:sz w:val="24"/>
                <w:szCs w:val="24"/>
              </w:rPr>
            </w:pPr>
          </w:p>
          <w:p w:rsidR="001C3329" w:rsidRPr="008C7AA2" w:rsidRDefault="001C3329" w:rsidP="00322099">
            <w:pPr>
              <w:pStyle w:val="ConsPlusNormal"/>
              <w:jc w:val="center"/>
              <w:rPr>
                <w:rFonts w:ascii="Times New Roman" w:hAnsi="Times New Roman" w:cs="Times New Roman"/>
                <w:sz w:val="24"/>
                <w:szCs w:val="24"/>
              </w:rPr>
            </w:pPr>
          </w:p>
          <w:p w:rsidR="001C3329" w:rsidRPr="008C7AA2" w:rsidRDefault="001C3329" w:rsidP="00322099">
            <w:pPr>
              <w:pStyle w:val="ConsPlusNormal"/>
              <w:jc w:val="center"/>
              <w:rPr>
                <w:rFonts w:ascii="Times New Roman" w:hAnsi="Times New Roman" w:cs="Times New Roman"/>
                <w:sz w:val="24"/>
                <w:szCs w:val="24"/>
              </w:rPr>
            </w:pPr>
          </w:p>
          <w:p w:rsidR="001C3329" w:rsidRPr="008C7AA2" w:rsidRDefault="001C3329" w:rsidP="00322099">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5273" w:type="dxa"/>
            <w:tcMar>
              <w:left w:w="62" w:type="dxa"/>
              <w:right w:w="62" w:type="dxa"/>
            </w:tcMar>
          </w:tcPr>
          <w:p w:rsidR="001C3329" w:rsidRPr="008C7AA2" w:rsidRDefault="001C3329" w:rsidP="00322099">
            <w:pPr>
              <w:spacing w:after="0" w:line="240" w:lineRule="auto"/>
              <w:jc w:val="both"/>
              <w:rPr>
                <w:rFonts w:ascii="Times New Roman" w:hAnsi="Times New Roman"/>
                <w:sz w:val="24"/>
              </w:rPr>
            </w:pPr>
          </w:p>
          <w:p w:rsidR="001C3329" w:rsidRPr="008C7AA2" w:rsidRDefault="001C3329" w:rsidP="00322099">
            <w:pPr>
              <w:spacing w:after="0" w:line="240" w:lineRule="auto"/>
              <w:jc w:val="both"/>
              <w:rPr>
                <w:rFonts w:ascii="Times New Roman" w:hAnsi="Times New Roman"/>
                <w:sz w:val="24"/>
              </w:rPr>
            </w:pPr>
          </w:p>
          <w:p w:rsidR="001C3329" w:rsidRPr="008C7AA2" w:rsidRDefault="001C3329" w:rsidP="00322099">
            <w:pPr>
              <w:spacing w:after="0" w:line="240" w:lineRule="auto"/>
              <w:jc w:val="both"/>
              <w:rPr>
                <w:rFonts w:ascii="Times New Roman" w:hAnsi="Times New Roman"/>
                <w:sz w:val="24"/>
              </w:rPr>
            </w:pPr>
          </w:p>
          <w:p w:rsidR="001C3329"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 администрации Канашского муниципального округа Чувашской Республики;</w:t>
            </w:r>
          </w:p>
          <w:p w:rsidR="001C3329"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 xml:space="preserve">управление сельского хозяйства, экономики и инвестиционной деятельности Канашского муниципального округа Чувашской Республики; </w:t>
            </w:r>
          </w:p>
          <w:p w:rsidR="001C3329"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1C3329" w:rsidRPr="008C7AA2" w:rsidRDefault="001C3329" w:rsidP="00762947">
            <w:pPr>
              <w:spacing w:after="0" w:line="240" w:lineRule="auto"/>
              <w:ind w:right="647"/>
              <w:jc w:val="both"/>
              <w:rPr>
                <w:rFonts w:ascii="Times New Roman" w:hAnsi="Times New Roman"/>
                <w:sz w:val="24"/>
              </w:rPr>
            </w:pPr>
            <w:r w:rsidRPr="008C7AA2">
              <w:rPr>
                <w:rFonts w:ascii="Times New Roman" w:hAnsi="Times New Roman"/>
                <w:sz w:val="24"/>
              </w:rPr>
              <w:t>сектор по физической культуре и спорту отдела социального развития администрации Канашского муниципального округа Чувашской Республики;</w:t>
            </w:r>
          </w:p>
          <w:p w:rsidR="001C3329" w:rsidRPr="008C7AA2" w:rsidRDefault="001C3329" w:rsidP="00322099">
            <w:pPr>
              <w:pStyle w:val="ConsPlusNormal"/>
              <w:jc w:val="both"/>
              <w:rPr>
                <w:rFonts w:ascii="Times New Roman" w:hAnsi="Times New Roman"/>
                <w:sz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p>
          <w:p w:rsidR="00B71C58" w:rsidRPr="008C7AA2" w:rsidRDefault="00B71C58" w:rsidP="00B71C58">
            <w:pPr>
              <w:spacing w:after="0" w:line="240" w:lineRule="auto"/>
              <w:jc w:val="both"/>
              <w:rPr>
                <w:rFonts w:ascii="Times New Roman" w:hAnsi="Times New Roman"/>
                <w:sz w:val="24"/>
              </w:rPr>
            </w:pPr>
            <w:r w:rsidRPr="008C7AA2">
              <w:rPr>
                <w:rFonts w:ascii="Times New Roman" w:hAnsi="Times New Roman"/>
                <w:sz w:val="24"/>
              </w:rPr>
              <w:t>территориальные отделы Канашского муниципального округа Чувашской Республики.</w:t>
            </w:r>
          </w:p>
          <w:p w:rsidR="00B71C58" w:rsidRPr="008C7AA2" w:rsidRDefault="00B71C58" w:rsidP="00322099">
            <w:pPr>
              <w:pStyle w:val="ConsPlusNormal"/>
              <w:jc w:val="both"/>
              <w:rPr>
                <w:rFonts w:ascii="Times New Roman" w:hAnsi="Times New Roman"/>
                <w:sz w:val="24"/>
              </w:rPr>
            </w:pPr>
          </w:p>
          <w:p w:rsidR="001C3329" w:rsidRPr="008C7AA2" w:rsidRDefault="001C3329" w:rsidP="00322099">
            <w:pPr>
              <w:pStyle w:val="ConsPlusNormal"/>
              <w:jc w:val="both"/>
              <w:rPr>
                <w:rFonts w:ascii="Times New Roman" w:hAnsi="Times New Roman" w:cs="Times New Roman"/>
                <w:sz w:val="24"/>
                <w:szCs w:val="24"/>
              </w:rPr>
            </w:pPr>
          </w:p>
        </w:tc>
      </w:tr>
      <w:tr w:rsidR="008C7AA2" w:rsidRPr="008C7AA2" w:rsidTr="00762947">
        <w:tc>
          <w:tcPr>
            <w:tcW w:w="3607" w:type="dxa"/>
            <w:tcMar>
              <w:left w:w="62" w:type="dxa"/>
              <w:right w:w="62" w:type="dxa"/>
            </w:tcMar>
          </w:tcPr>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 xml:space="preserve">Основные </w:t>
            </w:r>
          </w:p>
          <w:p w:rsidR="001C3329" w:rsidRPr="008C7AA2" w:rsidRDefault="001C3329" w:rsidP="00322099">
            <w:pPr>
              <w:spacing w:after="0" w:line="240" w:lineRule="auto"/>
              <w:rPr>
                <w:rFonts w:ascii="Times New Roman" w:hAnsi="Times New Roman"/>
                <w:sz w:val="24"/>
              </w:rPr>
            </w:pPr>
            <w:r w:rsidRPr="008C7AA2">
              <w:rPr>
                <w:rFonts w:ascii="Times New Roman" w:hAnsi="Times New Roman"/>
                <w:sz w:val="24"/>
              </w:rPr>
              <w:t>М</w:t>
            </w:r>
            <w:r w:rsidR="00BE2050" w:rsidRPr="008C7AA2">
              <w:rPr>
                <w:rFonts w:ascii="Times New Roman" w:hAnsi="Times New Roman"/>
                <w:sz w:val="24"/>
              </w:rPr>
              <w:t>ероприятия</w:t>
            </w:r>
          </w:p>
          <w:p w:rsidR="00BE2050"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        </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улучшение жилищных условий граждан на селе</w:t>
            </w:r>
          </w:p>
        </w:tc>
      </w:tr>
      <w:tr w:rsidR="008C7AA2" w:rsidRPr="008C7AA2" w:rsidTr="00762947">
        <w:tc>
          <w:tcPr>
            <w:tcW w:w="3607" w:type="dxa"/>
            <w:tcMar>
              <w:left w:w="62" w:type="dxa"/>
              <w:right w:w="62" w:type="dxa"/>
            </w:tcMar>
          </w:tcPr>
          <w:p w:rsidR="00BE2050"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Цели</w:t>
            </w:r>
            <w:r w:rsidR="00BE2050" w:rsidRPr="008C7AA2">
              <w:rPr>
                <w:rFonts w:ascii="Times New Roman" w:hAnsi="Times New Roman"/>
                <w:sz w:val="24"/>
              </w:rPr>
              <w:t xml:space="preserve"> подпрограммы</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улучшение жилищных условий населения, проживающего на сельских территориях</w:t>
            </w:r>
          </w:p>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Задачи подпрограммы</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повышение уровня обеспечения сельского населения благоустроенным жильем;</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предоставление гражданам льготных ипотечных кредитов (займов);</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lastRenderedPageBreak/>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1C3329" w:rsidRPr="008C7AA2" w:rsidRDefault="001C3329" w:rsidP="00322099">
            <w:pPr>
              <w:spacing w:after="0" w:line="240" w:lineRule="auto"/>
              <w:rPr>
                <w:rFonts w:ascii="Times New Roman" w:hAnsi="Times New Roman"/>
                <w:sz w:val="24"/>
              </w:rPr>
            </w:pPr>
            <w:r w:rsidRPr="008C7AA2">
              <w:rPr>
                <w:rFonts w:ascii="Times New Roman" w:hAnsi="Times New Roman"/>
                <w:sz w:val="24"/>
              </w:rPr>
              <w:lastRenderedPageBreak/>
              <w:t xml:space="preserve">Целевые показатели </w:t>
            </w:r>
          </w:p>
          <w:p w:rsidR="001C3329" w:rsidRPr="008C7AA2" w:rsidRDefault="001C3329" w:rsidP="00322099">
            <w:pPr>
              <w:spacing w:after="0" w:line="240" w:lineRule="auto"/>
              <w:rPr>
                <w:rFonts w:ascii="Times New Roman" w:hAnsi="Times New Roman"/>
                <w:sz w:val="24"/>
              </w:rPr>
            </w:pPr>
            <w:r w:rsidRPr="008C7AA2">
              <w:rPr>
                <w:rFonts w:ascii="Times New Roman" w:hAnsi="Times New Roman"/>
                <w:sz w:val="24"/>
              </w:rPr>
              <w:t>(</w:t>
            </w:r>
            <w:r w:rsidR="00BE2050" w:rsidRPr="008C7AA2">
              <w:rPr>
                <w:rFonts w:ascii="Times New Roman" w:hAnsi="Times New Roman"/>
                <w:sz w:val="24"/>
              </w:rPr>
              <w:t>индикаторы</w:t>
            </w:r>
            <w:r w:rsidRPr="008C7AA2">
              <w:rPr>
                <w:rFonts w:ascii="Times New Roman" w:hAnsi="Times New Roman"/>
                <w:sz w:val="24"/>
              </w:rPr>
              <w:t>)</w:t>
            </w:r>
          </w:p>
          <w:p w:rsidR="00BE2050"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widowControl w:val="0"/>
              <w:spacing w:after="0" w:line="240" w:lineRule="auto"/>
              <w:jc w:val="both"/>
              <w:rPr>
                <w:rFonts w:ascii="Times New Roman" w:hAnsi="Times New Roman"/>
                <w:sz w:val="24"/>
              </w:rPr>
            </w:pPr>
            <w:r w:rsidRPr="008C7AA2">
              <w:rPr>
                <w:rFonts w:ascii="Times New Roman" w:hAnsi="Times New Roman"/>
                <w:sz w:val="24"/>
              </w:rPr>
              <w:t>к 2025 году предусматривается достижение следующих целевых показателей (индикаторов):</w:t>
            </w:r>
          </w:p>
          <w:p w:rsidR="00BE2050" w:rsidRPr="008C7AA2" w:rsidRDefault="00BE2050" w:rsidP="00322099">
            <w:pPr>
              <w:widowControl w:val="0"/>
              <w:spacing w:after="0" w:line="240" w:lineRule="auto"/>
              <w:jc w:val="both"/>
              <w:rPr>
                <w:rFonts w:ascii="Times New Roman" w:hAnsi="Times New Roman"/>
                <w:sz w:val="24"/>
              </w:rPr>
            </w:pPr>
            <w:r w:rsidRPr="008C7AA2">
              <w:rPr>
                <w:rFonts w:ascii="Times New Roman" w:hAnsi="Times New Roman"/>
                <w:sz w:val="24"/>
              </w:rPr>
              <w:t>объем ввода (приобретения) жилья для граждан, проживающих на сельских территориях, – 9,5 тыс. кв. метров;</w:t>
            </w:r>
          </w:p>
          <w:p w:rsidR="00BE2050" w:rsidRPr="008C7AA2" w:rsidRDefault="00BE2050" w:rsidP="00762947">
            <w:pPr>
              <w:widowControl w:val="0"/>
              <w:spacing w:after="0" w:line="240" w:lineRule="auto"/>
              <w:jc w:val="both"/>
              <w:rPr>
                <w:rFonts w:ascii="Times New Roman" w:hAnsi="Times New Roman"/>
                <w:sz w:val="24"/>
              </w:rPr>
            </w:pPr>
            <w:r w:rsidRPr="008C7AA2">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 1,3 процента;</w:t>
            </w:r>
          </w:p>
          <w:p w:rsidR="00BE2050" w:rsidRPr="008C7AA2" w:rsidRDefault="00BE2050" w:rsidP="00322099">
            <w:pPr>
              <w:widowControl w:val="0"/>
              <w:spacing w:after="0" w:line="240" w:lineRule="auto"/>
              <w:jc w:val="both"/>
              <w:rPr>
                <w:rFonts w:ascii="Times New Roman" w:hAnsi="Times New Roman"/>
                <w:sz w:val="24"/>
              </w:rPr>
            </w:pPr>
            <w:proofErr w:type="gramStart"/>
            <w:r w:rsidRPr="008C7AA2">
              <w:rPr>
                <w:rFonts w:ascii="Times New Roman" w:hAnsi="Times New Roman"/>
                <w:sz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 11 ед.</w:t>
            </w:r>
            <w:proofErr w:type="gramEnd"/>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объем ввода жилья, предоставленного гражданам по договорам найма жилого помещения, – 0,0 тыс. кв. метров</w:t>
            </w:r>
          </w:p>
          <w:p w:rsidR="00BE2050" w:rsidRPr="008C7AA2" w:rsidRDefault="00BE2050" w:rsidP="00322099">
            <w:pPr>
              <w:widowControl w:val="0"/>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1C3329" w:rsidRPr="008C7AA2" w:rsidRDefault="001C3329" w:rsidP="00322099">
            <w:pPr>
              <w:spacing w:after="0" w:line="240" w:lineRule="auto"/>
              <w:rPr>
                <w:rFonts w:ascii="Times New Roman" w:hAnsi="Times New Roman"/>
                <w:sz w:val="24"/>
              </w:rPr>
            </w:pPr>
            <w:r w:rsidRPr="008C7AA2">
              <w:rPr>
                <w:rFonts w:ascii="Times New Roman" w:hAnsi="Times New Roman"/>
                <w:sz w:val="24"/>
              </w:rPr>
              <w:t>Сроки реализации</w:t>
            </w:r>
          </w:p>
          <w:p w:rsidR="00BE2050"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w:t>
            </w:r>
          </w:p>
          <w:p w:rsidR="00BE2050" w:rsidRPr="008C7AA2" w:rsidRDefault="00BE2050" w:rsidP="00322099">
            <w:pPr>
              <w:spacing w:after="0" w:line="240" w:lineRule="auto"/>
              <w:jc w:val="both"/>
              <w:rPr>
                <w:rFonts w:ascii="Times New Roman" w:hAnsi="Times New Roman"/>
                <w:sz w:val="24"/>
              </w:rPr>
            </w:pP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2023–2025 годы</w:t>
            </w:r>
          </w:p>
        </w:tc>
      </w:tr>
      <w:tr w:rsidR="008C7AA2" w:rsidRPr="008C7AA2" w:rsidTr="00762947">
        <w:tc>
          <w:tcPr>
            <w:tcW w:w="3607" w:type="dxa"/>
            <w:tcMar>
              <w:left w:w="62" w:type="dxa"/>
              <w:right w:w="62" w:type="dxa"/>
            </w:tcMar>
          </w:tcPr>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Объем</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 xml:space="preserve">финансирования </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 с</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разбивкой по годам</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реализации</w:t>
            </w:r>
          </w:p>
          <w:p w:rsidR="00BE2050"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w:t>
            </w:r>
          </w:p>
          <w:p w:rsidR="00BE2050" w:rsidRPr="008C7AA2" w:rsidRDefault="00BE2050" w:rsidP="00322099">
            <w:pPr>
              <w:spacing w:after="0" w:line="240" w:lineRule="auto"/>
              <w:jc w:val="both"/>
              <w:rPr>
                <w:rFonts w:ascii="Times New Roman" w:hAnsi="Times New Roman"/>
                <w:sz w:val="24"/>
              </w:rPr>
            </w:pP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Прогнозируемый объем финансирования подпрограммы составляет </w:t>
            </w:r>
            <w:r w:rsidR="003F49D8" w:rsidRPr="008C7AA2">
              <w:rPr>
                <w:rFonts w:ascii="Times New Roman" w:hAnsi="Times New Roman"/>
                <w:sz w:val="24"/>
              </w:rPr>
              <w:t>678,2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3F49D8" w:rsidRPr="008C7AA2">
              <w:rPr>
                <w:rFonts w:ascii="Times New Roman" w:hAnsi="Times New Roman"/>
                <w:sz w:val="24"/>
              </w:rPr>
              <w:t>678,2</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roofErr w:type="gramStart"/>
            <w:r w:rsidRPr="008C7AA2">
              <w:rPr>
                <w:rFonts w:ascii="Times New Roman" w:hAnsi="Times New Roman"/>
                <w:sz w:val="24"/>
              </w:rPr>
              <w:t>;;</w:t>
            </w:r>
            <w:proofErr w:type="gramEnd"/>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из них средства:</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федерального бюджета – </w:t>
            </w:r>
            <w:r w:rsidR="003F49D8" w:rsidRPr="008C7AA2">
              <w:rPr>
                <w:rFonts w:ascii="Times New Roman" w:hAnsi="Times New Roman"/>
                <w:b/>
                <w:sz w:val="24"/>
              </w:rPr>
              <w:t>664,8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3F49D8" w:rsidRPr="008C7AA2">
              <w:rPr>
                <w:rFonts w:ascii="Times New Roman" w:hAnsi="Times New Roman"/>
                <w:sz w:val="24"/>
              </w:rPr>
              <w:t>664,8</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3F49D8" w:rsidRPr="008C7AA2">
              <w:rPr>
                <w:rFonts w:ascii="Times New Roman" w:hAnsi="Times New Roman"/>
                <w:b/>
                <w:sz w:val="24"/>
              </w:rPr>
              <w:t>6,7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9F677E" w:rsidP="00322099">
            <w:pPr>
              <w:spacing w:after="0" w:line="240" w:lineRule="auto"/>
              <w:jc w:val="both"/>
              <w:rPr>
                <w:rFonts w:ascii="Times New Roman" w:hAnsi="Times New Roman"/>
                <w:sz w:val="24"/>
              </w:rPr>
            </w:pPr>
            <w:r w:rsidRPr="008C7AA2">
              <w:rPr>
                <w:rFonts w:ascii="Times New Roman" w:hAnsi="Times New Roman"/>
                <w:sz w:val="24"/>
              </w:rPr>
              <w:t xml:space="preserve">2023 году –  6,7 </w:t>
            </w:r>
            <w:r w:rsidR="00BE2050" w:rsidRPr="008C7AA2">
              <w:rPr>
                <w:rFonts w:ascii="Times New Roman" w:hAnsi="Times New Roman"/>
                <w:sz w:val="24"/>
              </w:rPr>
              <w:t>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AD426F" w:rsidRPr="008C7AA2">
              <w:rPr>
                <w:rFonts w:ascii="Times New Roman" w:hAnsi="Times New Roman"/>
                <w:b/>
                <w:sz w:val="24"/>
              </w:rPr>
              <w:t>6,7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AD426F" w:rsidRPr="008C7AA2">
              <w:rPr>
                <w:rFonts w:ascii="Times New Roman" w:hAnsi="Times New Roman"/>
                <w:sz w:val="24"/>
              </w:rPr>
              <w:t>6,7</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внебюджетных источников – 0,0 тыс. рублей, в </w:t>
            </w:r>
            <w:r w:rsidRPr="008C7AA2">
              <w:rPr>
                <w:rFonts w:ascii="Times New Roman" w:hAnsi="Times New Roman"/>
                <w:sz w:val="24"/>
              </w:rPr>
              <w:lastRenderedPageBreak/>
              <w:t xml:space="preserve">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2023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1C3329"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lastRenderedPageBreak/>
              <w:t>Ожидаемые</w:t>
            </w:r>
          </w:p>
          <w:p w:rsidR="001C3329"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результаты реализации</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 подпрограммы </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обеспечение комфортным жильем сельского населения;</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создание необходимой инженерной инфраструктуры и благоустройство территорий под жилищное строительство </w:t>
            </w:r>
          </w:p>
        </w:tc>
      </w:tr>
    </w:tbl>
    <w:p w:rsidR="00BE2050" w:rsidRPr="008C7AA2" w:rsidRDefault="00BE2050" w:rsidP="00BE2050">
      <w:pPr>
        <w:sectPr w:rsidR="00BE2050" w:rsidRPr="008C7AA2" w:rsidSect="00CB491F">
          <w:pgSz w:w="11906" w:h="16838"/>
          <w:pgMar w:top="1134" w:right="1133" w:bottom="1134" w:left="1701" w:header="0" w:footer="0" w:gutter="0"/>
          <w:cols w:space="720"/>
        </w:sectPr>
      </w:pPr>
    </w:p>
    <w:p w:rsidR="00BE2050" w:rsidRPr="008C7AA2" w:rsidRDefault="00BE2050" w:rsidP="00BE2050">
      <w:pPr>
        <w:widowControl w:val="0"/>
        <w:spacing w:after="0" w:line="240" w:lineRule="auto"/>
        <w:jc w:val="center"/>
        <w:rPr>
          <w:rFonts w:ascii="Times New Roman" w:hAnsi="Times New Roman"/>
          <w:b/>
          <w:sz w:val="24"/>
        </w:rPr>
      </w:pPr>
      <w:r w:rsidRPr="008C7AA2">
        <w:rPr>
          <w:rFonts w:ascii="Times New Roman" w:hAnsi="Times New Roman"/>
          <w:b/>
          <w:sz w:val="24"/>
        </w:rPr>
        <w:lastRenderedPageBreak/>
        <w:t>Раздел I. Приоритеты в сфере реализации подпрограммы «Создание условий для обеспечения доступным и комфортным жильем сельского населения»,</w:t>
      </w:r>
    </w:p>
    <w:p w:rsidR="00BE2050" w:rsidRPr="008C7AA2" w:rsidRDefault="00BE2050" w:rsidP="00BE2050">
      <w:pPr>
        <w:widowControl w:val="0"/>
        <w:spacing w:after="0" w:line="240" w:lineRule="auto"/>
        <w:ind w:firstLine="720"/>
        <w:jc w:val="center"/>
        <w:rPr>
          <w:rFonts w:ascii="Times New Roman" w:hAnsi="Times New Roman"/>
          <w:b/>
          <w:sz w:val="24"/>
        </w:rPr>
      </w:pPr>
      <w:r w:rsidRPr="008C7AA2">
        <w:rPr>
          <w:rFonts w:ascii="Times New Roman" w:hAnsi="Times New Roman"/>
          <w:b/>
          <w:sz w:val="24"/>
        </w:rPr>
        <w:t xml:space="preserve">цели, задачи и сроки реализации </w:t>
      </w:r>
    </w:p>
    <w:p w:rsidR="00BE2050" w:rsidRPr="008C7AA2" w:rsidRDefault="00BE2050" w:rsidP="00B71C58">
      <w:pPr>
        <w:widowControl w:val="0"/>
        <w:spacing w:after="0" w:line="240" w:lineRule="auto"/>
        <w:ind w:firstLine="709"/>
        <w:rPr>
          <w:rFonts w:ascii="Times New Roman" w:hAnsi="Times New Roman"/>
          <w:b/>
          <w:sz w:val="24"/>
        </w:rPr>
      </w:pP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 xml:space="preserve">Приоритетом государственной политики в сфере реализации подпрограммы «Создание условий для обеспечения доступным и комфортным жильем сельского населения» (далее – подпрограмма) является обеспечение граждан, проживающих на сельских территориях, благоустроенным жильем. </w:t>
      </w:r>
    </w:p>
    <w:p w:rsidR="00BE2050" w:rsidRPr="008C7AA2" w:rsidRDefault="00B71C58" w:rsidP="00BE2050">
      <w:pPr>
        <w:spacing w:after="0" w:line="240" w:lineRule="auto"/>
        <w:ind w:firstLine="709"/>
        <w:jc w:val="both"/>
        <w:rPr>
          <w:rFonts w:ascii="Times New Roman" w:hAnsi="Times New Roman"/>
          <w:sz w:val="24"/>
        </w:rPr>
      </w:pPr>
      <w:r w:rsidRPr="008C7AA2">
        <w:rPr>
          <w:rFonts w:ascii="Times New Roman" w:hAnsi="Times New Roman"/>
          <w:sz w:val="24"/>
        </w:rPr>
        <w:t>Основными</w:t>
      </w:r>
      <w:r w:rsidR="00BE2050" w:rsidRPr="008C7AA2">
        <w:rPr>
          <w:rFonts w:ascii="Times New Roman" w:hAnsi="Times New Roman"/>
          <w:sz w:val="24"/>
        </w:rPr>
        <w:t xml:space="preserve"> цел</w:t>
      </w:r>
      <w:r w:rsidRPr="008C7AA2">
        <w:rPr>
          <w:rFonts w:ascii="Times New Roman" w:hAnsi="Times New Roman"/>
          <w:sz w:val="24"/>
        </w:rPr>
        <w:t>ями подпрограммы являются</w:t>
      </w:r>
      <w:r w:rsidR="00BE2050" w:rsidRPr="008C7AA2">
        <w:rPr>
          <w:rFonts w:ascii="Times New Roman" w:hAnsi="Times New Roman"/>
          <w:sz w:val="24"/>
        </w:rPr>
        <w:t xml:space="preserve"> улучшение жилищных условий населения, проживающего на сельских территориях.</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Целевыми показателями (индикаторами) подпрограммы являются:</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объем ввода (приобретения) жилья для граждан, проживающих на сельских территориях;</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BE2050" w:rsidRPr="008C7AA2" w:rsidRDefault="00BE2050" w:rsidP="00BE2050">
      <w:pPr>
        <w:spacing w:after="0" w:line="240" w:lineRule="auto"/>
        <w:ind w:firstLine="709"/>
        <w:jc w:val="both"/>
        <w:rPr>
          <w:rFonts w:ascii="Times New Roman" w:hAnsi="Times New Roman"/>
          <w:sz w:val="24"/>
        </w:rPr>
      </w:pPr>
      <w:proofErr w:type="gramStart"/>
      <w:r w:rsidRPr="008C7AA2">
        <w:rPr>
          <w:rFonts w:ascii="Times New Roman" w:hAnsi="Times New Roman"/>
          <w:sz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объем ввода жилья, предоставленного гражданам по договорам найма жилого помещения.</w:t>
      </w:r>
    </w:p>
    <w:p w:rsidR="00BE2050" w:rsidRPr="008C7AA2" w:rsidRDefault="00BE2050" w:rsidP="00BE2050">
      <w:pPr>
        <w:spacing w:after="0" w:line="240" w:lineRule="auto"/>
        <w:ind w:right="707"/>
        <w:jc w:val="center"/>
        <w:rPr>
          <w:rFonts w:ascii="Times New Roman" w:hAnsi="Times New Roman"/>
          <w:b/>
          <w:sz w:val="24"/>
        </w:rPr>
      </w:pPr>
    </w:p>
    <w:p w:rsidR="00BE2050" w:rsidRPr="008C7AA2" w:rsidRDefault="00BE2050" w:rsidP="00BE2050">
      <w:pPr>
        <w:spacing w:after="0" w:line="240" w:lineRule="auto"/>
        <w:ind w:right="707"/>
        <w:jc w:val="center"/>
        <w:rPr>
          <w:rFonts w:ascii="Times New Roman" w:hAnsi="Times New Roman"/>
          <w:b/>
          <w:sz w:val="24"/>
        </w:rPr>
      </w:pPr>
      <w:r w:rsidRPr="008C7AA2">
        <w:rPr>
          <w:rFonts w:ascii="Times New Roman" w:hAnsi="Times New Roman"/>
          <w:b/>
          <w:sz w:val="24"/>
        </w:rPr>
        <w:t xml:space="preserve">Раздел II. Обобщенная характеристика основных мероприятий подпрограммы </w:t>
      </w:r>
    </w:p>
    <w:p w:rsidR="00B71C58" w:rsidRPr="008C7AA2" w:rsidRDefault="00B71C58" w:rsidP="00BE2050">
      <w:pPr>
        <w:spacing w:after="0" w:line="240" w:lineRule="auto"/>
        <w:ind w:right="707"/>
        <w:jc w:val="center"/>
        <w:rPr>
          <w:rFonts w:ascii="Times New Roman" w:hAnsi="Times New Roman"/>
          <w:b/>
          <w:sz w:val="24"/>
        </w:rPr>
      </w:pP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Основные мероприятия подпрограммы направлены</w:t>
      </w:r>
      <w:r w:rsidR="00B71C58" w:rsidRPr="008C7AA2">
        <w:rPr>
          <w:rFonts w:ascii="Times New Roman" w:hAnsi="Times New Roman"/>
          <w:sz w:val="24"/>
        </w:rPr>
        <w:t xml:space="preserve"> на реализацию поставленных целей</w:t>
      </w:r>
      <w:r w:rsidRPr="008C7AA2">
        <w:rPr>
          <w:rFonts w:ascii="Times New Roman" w:hAnsi="Times New Roman"/>
          <w:sz w:val="24"/>
        </w:rPr>
        <w:t xml:space="preserve"> и задач подпрограммы и Муниципальной программы в целом. </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Улучшение жилищных условий граждан на селе.</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Мероприятие 1.1.</w:t>
      </w:r>
      <w:r w:rsidRPr="008C7AA2">
        <w:rPr>
          <w:rFonts w:ascii="Times New Roman" w:hAnsi="Times New Roman"/>
          <w:sz w:val="24"/>
        </w:rPr>
        <w:t xml:space="preserve"> Улучшение жилищных условий граждан, проживающих на сельских территориях.</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благоустроенным жильем.</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предоставление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социальных выплат на строительство (приобретение) жилья, в том числе путем участия в долевом строительстве.</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Социальные выплаты на строительство (приобретение) жилья гражданам предоставляются за счет средств федерального бюджета, республиканского бюджета Чувашской Республики и бюджета Канашского муниципального округа Чувашской Республики.</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Порядок формирования и утверждения списков участников мероприятий по улучшению жилищных условий граждан, проживающих на сельских территориях, и выдачи свидетельств о предоставлении социальных выплат на строительство (приобретение) жилья на сельских территориях утверждается постановлением Кабинета Министров Чувашской Республики.</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Мероприятие 1.2.</w:t>
      </w:r>
      <w:r w:rsidRPr="008C7AA2">
        <w:rPr>
          <w:rFonts w:ascii="Times New Roman" w:hAnsi="Times New Roman"/>
          <w:sz w:val="24"/>
        </w:rPr>
        <w:t xml:space="preserve"> Строительство жилья, предоставляемого по договору найма жилого помещения.</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Целью мероприятия по строительству жилья на сельских территориях, предоставляемого по договору найма жилого помещения, является удовлетворение потребности сельского населения в благоустроенном жилье.</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lastRenderedPageBreak/>
        <w:t xml:space="preserve">Строительство жилья, предоставляемого по договору найма жилого помещения, осуществляется за счет средств федерального бюджета, республиканского бюджета Чувашской Республики, бюджета Канашского муниципального округа Чувашской Республики и средств работодателя. </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Мероприятие 1.3.</w:t>
      </w:r>
      <w:r w:rsidRPr="008C7AA2">
        <w:rPr>
          <w:rFonts w:ascii="Times New Roman" w:hAnsi="Times New Roman"/>
          <w:sz w:val="24"/>
        </w:rPr>
        <w:t xml:space="preserve"> </w:t>
      </w:r>
      <w:proofErr w:type="gramStart"/>
      <w:r w:rsidRPr="008C7AA2">
        <w:rPr>
          <w:rFonts w:ascii="Times New Roman" w:hAnsi="Times New Roman"/>
          <w:sz w:val="24"/>
        </w:rPr>
        <w:t xml:space="preserve">Предоставление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w:t>
      </w:r>
      <w:proofErr w:type="gramEnd"/>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 xml:space="preserve">Целью данного мероприятия является предоставление гражданам льготных ипотечных кредитов (займов) на строительство (приобретение) жилого помещения (жилого дома) на сельских территориях по льготной ставке от 0,1 до </w:t>
      </w:r>
      <w:r w:rsidRPr="008C7AA2">
        <w:rPr>
          <w:rFonts w:ascii="Times New Roman" w:hAnsi="Times New Roman"/>
          <w:sz w:val="24"/>
        </w:rPr>
        <w:br/>
        <w:t>3 процентов годовых.</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Реализация мероприятий подпрограммы осуществляется в 2023–2025 годах.</w:t>
      </w:r>
    </w:p>
    <w:p w:rsidR="00BE2050" w:rsidRPr="008C7AA2" w:rsidRDefault="00BE2050" w:rsidP="00BE2050">
      <w:pPr>
        <w:spacing w:after="0" w:line="240" w:lineRule="auto"/>
        <w:rPr>
          <w:rFonts w:ascii="Times New Roman" w:hAnsi="Times New Roman"/>
          <w:sz w:val="24"/>
        </w:rPr>
      </w:pPr>
    </w:p>
    <w:p w:rsidR="00BE2050" w:rsidRPr="008C7AA2" w:rsidRDefault="00BE2050" w:rsidP="00BE2050">
      <w:pPr>
        <w:spacing w:after="0" w:line="240" w:lineRule="auto"/>
        <w:rPr>
          <w:rFonts w:ascii="Times New Roman" w:hAnsi="Times New Roman"/>
          <w:sz w:val="24"/>
        </w:rPr>
      </w:pPr>
    </w:p>
    <w:p w:rsidR="00BE2050" w:rsidRPr="008C7AA2" w:rsidRDefault="00BE2050" w:rsidP="00BE2050">
      <w:pPr>
        <w:spacing w:after="0" w:line="240" w:lineRule="auto"/>
        <w:ind w:right="707"/>
        <w:jc w:val="center"/>
        <w:rPr>
          <w:rFonts w:ascii="Times New Roman" w:hAnsi="Times New Roman"/>
          <w:b/>
          <w:sz w:val="24"/>
        </w:rPr>
      </w:pPr>
      <w:r w:rsidRPr="008C7AA2">
        <w:rPr>
          <w:rFonts w:ascii="Times New Roman" w:hAnsi="Times New Roman"/>
          <w:b/>
          <w:sz w:val="24"/>
        </w:rPr>
        <w:t xml:space="preserve">Раздел III. Обоснование объема финансовых ресурсов, необходимых для реализации подпрограммы </w:t>
      </w:r>
    </w:p>
    <w:p w:rsidR="00BE2050" w:rsidRPr="008C7AA2" w:rsidRDefault="00BE2050" w:rsidP="00BE2050">
      <w:pPr>
        <w:spacing w:after="0" w:line="240" w:lineRule="auto"/>
        <w:ind w:right="566"/>
        <w:jc w:val="both"/>
        <w:rPr>
          <w:rFonts w:ascii="Times New Roman" w:hAnsi="Times New Roman"/>
          <w:sz w:val="24"/>
        </w:rPr>
      </w:pP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Расходы подпрограммы формируются за счет средств федерального бюджета, республиканского бюджета Чувашской Республики, бюджета Канашского муниципального округа Чувашской Республики и средств внебюджетных источников.</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Прогнозируемый объем финансирования подпрограммы составляет </w:t>
      </w:r>
      <w:r w:rsidR="00AD426F" w:rsidRPr="008C7AA2">
        <w:rPr>
          <w:rFonts w:ascii="Times New Roman" w:hAnsi="Times New Roman"/>
          <w:sz w:val="24"/>
        </w:rPr>
        <w:t>678,2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AD426F" w:rsidRPr="008C7AA2">
        <w:rPr>
          <w:rFonts w:ascii="Times New Roman" w:hAnsi="Times New Roman"/>
          <w:sz w:val="24"/>
        </w:rPr>
        <w:t>678,2</w:t>
      </w:r>
      <w:r w:rsidRPr="008C7AA2">
        <w:rPr>
          <w:rFonts w:ascii="Times New Roman" w:hAnsi="Times New Roman"/>
          <w:sz w:val="24"/>
        </w:rPr>
        <w:t xml:space="preserve">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2025 году –   0,0 тыс. рублей</w:t>
      </w:r>
      <w:proofErr w:type="gramStart"/>
      <w:r w:rsidRPr="008C7AA2">
        <w:rPr>
          <w:rFonts w:ascii="Times New Roman" w:hAnsi="Times New Roman"/>
          <w:sz w:val="24"/>
        </w:rPr>
        <w:t>;;</w:t>
      </w:r>
      <w:proofErr w:type="gramEnd"/>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из них средства:</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федерального бюджета –</w:t>
      </w:r>
      <w:r w:rsidR="00AD426F" w:rsidRPr="008C7AA2">
        <w:rPr>
          <w:rFonts w:ascii="Times New Roman" w:hAnsi="Times New Roman"/>
          <w:sz w:val="24"/>
        </w:rPr>
        <w:t xml:space="preserve"> 664,8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AD426F" w:rsidRPr="008C7AA2">
        <w:rPr>
          <w:rFonts w:ascii="Times New Roman" w:hAnsi="Times New Roman"/>
          <w:sz w:val="24"/>
        </w:rPr>
        <w:t>664,8</w:t>
      </w:r>
      <w:r w:rsidRPr="008C7AA2">
        <w:rPr>
          <w:rFonts w:ascii="Times New Roman" w:hAnsi="Times New Roman"/>
          <w:sz w:val="24"/>
        </w:rPr>
        <w:t xml:space="preserve">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2025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республиканского бюджета Чувашской Республики –</w:t>
      </w:r>
      <w:r w:rsidR="00AD426F" w:rsidRPr="008C7AA2">
        <w:rPr>
          <w:rFonts w:ascii="Times New Roman" w:hAnsi="Times New Roman"/>
          <w:b/>
          <w:sz w:val="24"/>
        </w:rPr>
        <w:t>6,7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AD426F" w:rsidRPr="008C7AA2">
        <w:rPr>
          <w:rFonts w:ascii="Times New Roman" w:hAnsi="Times New Roman"/>
          <w:sz w:val="24"/>
        </w:rPr>
        <w:t>6,7</w:t>
      </w:r>
      <w:r w:rsidRPr="008C7AA2">
        <w:rPr>
          <w:rFonts w:ascii="Times New Roman" w:hAnsi="Times New Roman"/>
          <w:sz w:val="24"/>
        </w:rPr>
        <w:t xml:space="preserve">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2025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бюджета Канашского муниципального округа Чувашской Республики – </w:t>
      </w:r>
      <w:r w:rsidR="00AD426F" w:rsidRPr="008C7AA2">
        <w:rPr>
          <w:rFonts w:ascii="Times New Roman" w:hAnsi="Times New Roman"/>
          <w:b/>
          <w:sz w:val="24"/>
        </w:rPr>
        <w:t>6,7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AD426F" w:rsidRPr="008C7AA2">
        <w:rPr>
          <w:rFonts w:ascii="Times New Roman" w:hAnsi="Times New Roman"/>
          <w:sz w:val="24"/>
        </w:rPr>
        <w:t>6,7</w:t>
      </w:r>
      <w:r w:rsidRPr="008C7AA2">
        <w:rPr>
          <w:rFonts w:ascii="Times New Roman" w:hAnsi="Times New Roman"/>
          <w:sz w:val="24"/>
        </w:rPr>
        <w:t xml:space="preserve">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2025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 xml:space="preserve">внебюджетных источников – 0,0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2023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E2050">
      <w:pPr>
        <w:spacing w:after="0" w:line="240" w:lineRule="auto"/>
        <w:jc w:val="both"/>
        <w:rPr>
          <w:rFonts w:ascii="Times New Roman" w:hAnsi="Times New Roman"/>
          <w:sz w:val="24"/>
        </w:rPr>
      </w:pPr>
      <w:r w:rsidRPr="008C7AA2">
        <w:rPr>
          <w:rFonts w:ascii="Times New Roman" w:hAnsi="Times New Roman"/>
          <w:sz w:val="24"/>
        </w:rPr>
        <w:tab/>
        <w:t>2025 году –   0,0, тыс. рублей</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Объемы финансирования подпрограммы подлежат ежегодному уточнению исходя из реальных возможностей бюджетов всех уровней.</w:t>
      </w:r>
    </w:p>
    <w:p w:rsidR="00BE2050" w:rsidRPr="008C7AA2" w:rsidRDefault="00BE2050" w:rsidP="00436370">
      <w:pPr>
        <w:spacing w:after="0" w:line="240" w:lineRule="auto"/>
        <w:ind w:firstLine="709"/>
        <w:jc w:val="both"/>
        <w:sectPr w:rsidR="00BE2050" w:rsidRPr="008C7AA2" w:rsidSect="00762947">
          <w:pgSz w:w="11906" w:h="16838"/>
          <w:pgMar w:top="1134" w:right="1133" w:bottom="1134" w:left="1701" w:header="0" w:footer="0" w:gutter="0"/>
          <w:cols w:space="720"/>
        </w:sectPr>
      </w:pPr>
      <w:r w:rsidRPr="008C7AA2">
        <w:rPr>
          <w:rFonts w:ascii="Times New Roman" w:hAnsi="Times New Roman"/>
          <w:sz w:val="24"/>
        </w:rPr>
        <w:t xml:space="preserve">Ресурсное обеспечение и прогнозная (справочная) оценка расходов за счет всех источников финансирования реализации подпрограммы </w:t>
      </w:r>
      <w:r w:rsidR="00436370" w:rsidRPr="008C7AA2">
        <w:rPr>
          <w:rFonts w:ascii="Times New Roman" w:hAnsi="Times New Roman"/>
          <w:sz w:val="24"/>
        </w:rPr>
        <w:t>приведены в приложение</w:t>
      </w:r>
      <w:r w:rsidRPr="008C7AA2">
        <w:rPr>
          <w:rFonts w:ascii="Times New Roman" w:hAnsi="Times New Roman"/>
          <w:sz w:val="24"/>
        </w:rPr>
        <w:t xml:space="preserve"> к подпрограмме </w:t>
      </w:r>
      <w:r w:rsidR="00436370" w:rsidRPr="008C7AA2">
        <w:rPr>
          <w:rFonts w:ascii="Times New Roman" w:hAnsi="Times New Roman"/>
          <w:sz w:val="24"/>
        </w:rPr>
        <w:t xml:space="preserve">«Создание условий для обеспечения доступным и комфортным жильем сельского населения» муниципальной программы «Комплексное развитие сельских </w:t>
      </w:r>
      <w:r w:rsidR="00AD426F" w:rsidRPr="008C7AA2">
        <w:rPr>
          <w:rFonts w:ascii="Times New Roman" w:hAnsi="Times New Roman"/>
          <w:sz w:val="24"/>
        </w:rPr>
        <w:t xml:space="preserve">территорий </w:t>
      </w:r>
      <w:r w:rsidR="00436370" w:rsidRPr="008C7AA2">
        <w:rPr>
          <w:rFonts w:ascii="Times New Roman" w:hAnsi="Times New Roman"/>
          <w:sz w:val="24"/>
        </w:rPr>
        <w:t>Канашского муниципального округа Чувашской Республики».</w:t>
      </w:r>
    </w:p>
    <w:p w:rsidR="00BE2050" w:rsidRPr="008C7AA2" w:rsidRDefault="00BE2050" w:rsidP="00BE2050">
      <w:pPr>
        <w:spacing w:after="0" w:line="240" w:lineRule="auto"/>
        <w:jc w:val="both"/>
        <w:rPr>
          <w:rFonts w:ascii="Times New Roman" w:hAnsi="Times New Roman"/>
          <w:sz w:val="24"/>
        </w:rPr>
      </w:pPr>
    </w:p>
    <w:p w:rsidR="00BE2050" w:rsidRPr="008C7AA2" w:rsidRDefault="00436370" w:rsidP="00BE2050">
      <w:pPr>
        <w:spacing w:after="0" w:line="240" w:lineRule="auto"/>
        <w:ind w:left="10206"/>
        <w:rPr>
          <w:rFonts w:ascii="Times New Roman" w:hAnsi="Times New Roman"/>
          <w:sz w:val="24"/>
        </w:rPr>
      </w:pPr>
      <w:r w:rsidRPr="008C7AA2">
        <w:rPr>
          <w:rFonts w:ascii="Times New Roman" w:hAnsi="Times New Roman"/>
          <w:sz w:val="24"/>
        </w:rPr>
        <w:t xml:space="preserve">Приложение </w:t>
      </w:r>
    </w:p>
    <w:p w:rsidR="00BE2050" w:rsidRPr="008C7AA2" w:rsidRDefault="00BE2050" w:rsidP="00BE2050">
      <w:pPr>
        <w:tabs>
          <w:tab w:val="left" w:pos="9781"/>
        </w:tabs>
        <w:spacing w:after="0" w:line="240" w:lineRule="auto"/>
        <w:ind w:left="10206"/>
        <w:jc w:val="both"/>
        <w:rPr>
          <w:rFonts w:ascii="Times New Roman" w:hAnsi="Times New Roman"/>
          <w:sz w:val="24"/>
        </w:rPr>
      </w:pPr>
      <w:r w:rsidRPr="008C7AA2">
        <w:rPr>
          <w:rFonts w:ascii="Times New Roman" w:hAnsi="Times New Roman"/>
          <w:sz w:val="24"/>
        </w:rPr>
        <w:t>к подпрограмме «Создание условий для обеспечения доступным и комфортным жильем сельского населения» муниципальной программы «Комплексное развитие сельских территорий Канашского муниципального округа Чувашской Республики»</w:t>
      </w:r>
    </w:p>
    <w:p w:rsidR="00BE2050" w:rsidRPr="008C7AA2" w:rsidRDefault="00BE2050" w:rsidP="00BE2050">
      <w:pPr>
        <w:spacing w:after="0" w:line="240" w:lineRule="auto"/>
        <w:ind w:firstLine="709"/>
        <w:jc w:val="center"/>
        <w:rPr>
          <w:rFonts w:ascii="Times New Roman" w:hAnsi="Times New Roman"/>
          <w:sz w:val="24"/>
        </w:rPr>
      </w:pPr>
    </w:p>
    <w:p w:rsidR="00436370" w:rsidRPr="008C7AA2" w:rsidRDefault="00BE2050" w:rsidP="00BE2050">
      <w:pPr>
        <w:spacing w:after="0" w:line="240" w:lineRule="auto"/>
        <w:ind w:firstLine="709"/>
        <w:jc w:val="center"/>
        <w:rPr>
          <w:rFonts w:ascii="Times New Roman" w:hAnsi="Times New Roman"/>
          <w:b/>
          <w:sz w:val="24"/>
        </w:rPr>
      </w:pPr>
      <w:r w:rsidRPr="008C7AA2">
        <w:rPr>
          <w:rFonts w:ascii="Times New Roman" w:hAnsi="Times New Roman"/>
          <w:b/>
          <w:sz w:val="24"/>
        </w:rPr>
        <w:t xml:space="preserve">Ресурсное обеспечение </w:t>
      </w:r>
    </w:p>
    <w:p w:rsidR="00BE2050" w:rsidRPr="008C7AA2" w:rsidRDefault="00BE2050" w:rsidP="00BE2050">
      <w:pPr>
        <w:spacing w:after="0" w:line="240" w:lineRule="auto"/>
        <w:ind w:firstLine="709"/>
        <w:jc w:val="center"/>
        <w:rPr>
          <w:rFonts w:ascii="Times New Roman" w:hAnsi="Times New Roman"/>
          <w:b/>
          <w:sz w:val="24"/>
        </w:rPr>
      </w:pPr>
      <w:r w:rsidRPr="008C7AA2">
        <w:rPr>
          <w:rFonts w:ascii="Times New Roman" w:hAnsi="Times New Roman"/>
          <w:b/>
          <w:sz w:val="24"/>
        </w:rPr>
        <w:t>реализации подпрограммы</w:t>
      </w:r>
      <w:r w:rsidR="00436370" w:rsidRPr="008C7AA2">
        <w:rPr>
          <w:rFonts w:ascii="Times New Roman" w:hAnsi="Times New Roman"/>
          <w:b/>
          <w:sz w:val="24"/>
        </w:rPr>
        <w:t xml:space="preserve"> </w:t>
      </w:r>
      <w:r w:rsidRPr="008C7AA2">
        <w:rPr>
          <w:rFonts w:ascii="Times New Roman" w:hAnsi="Times New Roman"/>
          <w:b/>
          <w:sz w:val="24"/>
        </w:rPr>
        <w:t>«Создание условий для обеспечения доступным и комфортным жильем сельского населения»</w:t>
      </w:r>
    </w:p>
    <w:p w:rsidR="00BE2050" w:rsidRPr="008C7AA2" w:rsidRDefault="00BE2050" w:rsidP="00BE2050">
      <w:pPr>
        <w:spacing w:after="0" w:line="240" w:lineRule="auto"/>
        <w:ind w:firstLine="709"/>
        <w:jc w:val="center"/>
        <w:rPr>
          <w:rFonts w:ascii="Times New Roman" w:hAnsi="Times New Roman"/>
          <w:b/>
          <w:sz w:val="24"/>
        </w:rPr>
      </w:pPr>
      <w:r w:rsidRPr="008C7AA2">
        <w:rPr>
          <w:rFonts w:ascii="Times New Roman" w:hAnsi="Times New Roman"/>
          <w:b/>
          <w:sz w:val="24"/>
        </w:rPr>
        <w:t>муниципальной программы «Комплексное развитие сельских территорий Канашского муниципального округа Чувашской Республики» за счет всех источников финансирования</w:t>
      </w:r>
    </w:p>
    <w:p w:rsidR="00BE2050" w:rsidRPr="008C7AA2" w:rsidRDefault="00BE2050" w:rsidP="00BE2050">
      <w:pPr>
        <w:spacing w:after="0" w:line="240" w:lineRule="auto"/>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3"/>
        <w:gridCol w:w="2127"/>
        <w:gridCol w:w="1559"/>
        <w:gridCol w:w="1417"/>
        <w:gridCol w:w="2835"/>
        <w:gridCol w:w="1560"/>
        <w:gridCol w:w="1559"/>
        <w:gridCol w:w="1843"/>
      </w:tblGrid>
      <w:tr w:rsidR="008C7AA2" w:rsidRPr="008C7AA2" w:rsidTr="00D52F98">
        <w:tc>
          <w:tcPr>
            <w:tcW w:w="17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Статус</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Наименование подпрограммы муниципальной программы (основного мероприятия, мероприятия)</w:t>
            </w:r>
          </w:p>
        </w:tc>
        <w:tc>
          <w:tcPr>
            <w:tcW w:w="29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Код бюджетной классификации</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Источники финансирования</w:t>
            </w:r>
          </w:p>
        </w:tc>
        <w:tc>
          <w:tcPr>
            <w:tcW w:w="49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Расходы по годам, тыс. рублей</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главный распорядитель бюджетных средств</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D52F98">
            <w:pPr>
              <w:widowControl w:val="0"/>
              <w:spacing w:after="0" w:line="240" w:lineRule="auto"/>
              <w:jc w:val="center"/>
              <w:rPr>
                <w:rFonts w:ascii="Times New Roman" w:hAnsi="Times New Roman"/>
                <w:sz w:val="24"/>
              </w:rPr>
            </w:pPr>
            <w:r w:rsidRPr="008C7AA2">
              <w:rPr>
                <w:rFonts w:ascii="Times New Roman" w:hAnsi="Times New Roman"/>
                <w:sz w:val="24"/>
              </w:rPr>
              <w:t>целевая статья расходов</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2023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2024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2025</w:t>
            </w:r>
          </w:p>
        </w:tc>
      </w:tr>
      <w:tr w:rsidR="008C7AA2" w:rsidRPr="008C7AA2" w:rsidTr="000B2962">
        <w:tc>
          <w:tcPr>
            <w:tcW w:w="17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1</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5</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8</w:t>
            </w:r>
          </w:p>
        </w:tc>
      </w:tr>
      <w:tr w:rsidR="008C7AA2" w:rsidRPr="008C7AA2" w:rsidTr="000B2962">
        <w:tc>
          <w:tcPr>
            <w:tcW w:w="17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before="240" w:after="60" w:line="240" w:lineRule="auto"/>
              <w:ind w:right="19"/>
              <w:outlineLvl w:val="5"/>
              <w:rPr>
                <w:rFonts w:ascii="Times New Roman" w:hAnsi="Times New Roman"/>
                <w:b/>
                <w:sz w:val="24"/>
              </w:rPr>
            </w:pPr>
            <w:r w:rsidRPr="008C7AA2">
              <w:rPr>
                <w:rFonts w:ascii="Times New Roman" w:hAnsi="Times New Roman"/>
                <w:b/>
                <w:sz w:val="24"/>
              </w:rPr>
              <w:t>Подпрограмма</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both"/>
              <w:rPr>
                <w:rFonts w:ascii="Times New Roman" w:hAnsi="Times New Roman"/>
                <w:b/>
                <w:sz w:val="24"/>
              </w:rPr>
            </w:pPr>
            <w:r w:rsidRPr="008C7AA2">
              <w:rPr>
                <w:rFonts w:ascii="Times New Roman" w:hAnsi="Times New Roman"/>
                <w:b/>
                <w:sz w:val="24"/>
              </w:rPr>
              <w:t xml:space="preserve">«Создание условий для обеспечения доступным и комфортным жильем сельского населения» </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0B2962" w:rsidP="00322099">
            <w:pPr>
              <w:widowControl w:val="0"/>
              <w:spacing w:after="0" w:line="240" w:lineRule="auto"/>
              <w:rPr>
                <w:rFonts w:ascii="Times New Roman" w:hAnsi="Times New Roman"/>
                <w:b/>
                <w:sz w:val="24"/>
              </w:rPr>
            </w:pPr>
            <w:r w:rsidRPr="008C7AA2">
              <w:rPr>
                <w:rFonts w:ascii="Times New Roman" w:hAnsi="Times New Roman"/>
                <w:b/>
                <w:sz w:val="24"/>
              </w:rPr>
              <w:t>А610000000</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b/>
                <w:sz w:val="24"/>
              </w:rPr>
            </w:pPr>
            <w:r w:rsidRPr="008C7AA2">
              <w:rPr>
                <w:rFonts w:ascii="Times New Roman" w:hAnsi="Times New Roman"/>
                <w:b/>
                <w:sz w:val="24"/>
              </w:rPr>
              <w:t xml:space="preserve">всего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678,2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 xml:space="preserve">федеральный бюджет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664,8</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 xml:space="preserve">республиканский бюджет Чувашской Республики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местный бюджет</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 xml:space="preserve">внебюджетные источники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rPr>
                <w:rFonts w:ascii="Times New Roman" w:hAnsi="Times New Roman"/>
                <w:b/>
                <w:sz w:val="24"/>
              </w:rPr>
            </w:pPr>
            <w:r w:rsidRPr="008C7AA2">
              <w:rPr>
                <w:rFonts w:ascii="Times New Roman" w:hAnsi="Times New Roman"/>
                <w:b/>
                <w:sz w:val="24"/>
              </w:rPr>
              <w:t>Основное мероприятие 1</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jc w:val="both"/>
              <w:rPr>
                <w:rFonts w:ascii="Times New Roman" w:hAnsi="Times New Roman"/>
                <w:sz w:val="24"/>
              </w:rPr>
            </w:pPr>
            <w:r w:rsidRPr="008C7AA2">
              <w:rPr>
                <w:rFonts w:ascii="Times New Roman" w:hAnsi="Times New Roman"/>
                <w:sz w:val="24"/>
              </w:rPr>
              <w:t>Улучшение жилищных условий граждан на селе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0B2962" w:rsidP="00322099">
            <w:pPr>
              <w:widowControl w:val="0"/>
              <w:spacing w:after="0" w:line="240" w:lineRule="auto"/>
              <w:rPr>
                <w:rFonts w:ascii="Times New Roman" w:hAnsi="Times New Roman"/>
                <w:b/>
                <w:sz w:val="24"/>
              </w:rPr>
            </w:pPr>
            <w:r w:rsidRPr="008C7AA2">
              <w:rPr>
                <w:rFonts w:ascii="Times New Roman" w:hAnsi="Times New Roman"/>
                <w:b/>
                <w:sz w:val="24"/>
              </w:rPr>
              <w:t>А610100000</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rPr>
                <w:rFonts w:ascii="Times New Roman" w:hAnsi="Times New Roman"/>
                <w:sz w:val="24"/>
              </w:rPr>
            </w:pPr>
            <w:r w:rsidRPr="008C7AA2">
              <w:rPr>
                <w:rFonts w:ascii="Times New Roman" w:hAnsi="Times New Roman"/>
                <w:b/>
                <w:sz w:val="24"/>
              </w:rPr>
              <w:t>всего</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678,2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0B2962">
            <w:pPr>
              <w:widowControl w:val="0"/>
              <w:spacing w:after="0" w:line="240" w:lineRule="auto"/>
              <w:jc w:val="center"/>
              <w:rPr>
                <w:rFonts w:ascii="Times New Roman" w:hAnsi="Times New Roman"/>
                <w:sz w:val="24"/>
              </w:rPr>
            </w:pPr>
            <w:r w:rsidRPr="008C7AA2">
              <w:rPr>
                <w:rFonts w:ascii="Times New Roman" w:hAnsi="Times New Roman"/>
                <w:sz w:val="24"/>
              </w:rPr>
              <w:t>664,8</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республиканский бюджет Чувашской Республики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местный бюджет</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0B2962" w:rsidP="00322099">
            <w:pPr>
              <w:widowControl w:val="0"/>
              <w:spacing w:after="0" w:line="240" w:lineRule="auto"/>
              <w:jc w:val="center"/>
              <w:rPr>
                <w:rFonts w:ascii="Times New Roman" w:hAnsi="Times New Roman"/>
                <w:sz w:val="24"/>
              </w:rPr>
            </w:pPr>
            <w:r w:rsidRPr="008C7AA2">
              <w:rPr>
                <w:rFonts w:ascii="Times New Roman" w:hAnsi="Times New Roman"/>
                <w:sz w:val="24"/>
              </w:rPr>
              <w:t>6,7</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spacing w:after="0" w:line="240" w:lineRule="auto"/>
              <w:rPr>
                <w:rFonts w:ascii="Times New Roman" w:hAnsi="Times New Roman"/>
                <w:b/>
                <w:sz w:val="24"/>
              </w:rPr>
            </w:pPr>
          </w:p>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bl>
    <w:p w:rsidR="00BE2050" w:rsidRPr="008C7AA2" w:rsidRDefault="00BE2050" w:rsidP="00BE2050">
      <w:pPr>
        <w:sectPr w:rsidR="00BE2050" w:rsidRPr="008C7AA2">
          <w:pgSz w:w="16838" w:h="11906"/>
          <w:pgMar w:top="709" w:right="1134" w:bottom="1701" w:left="1134" w:header="0" w:footer="0" w:gutter="0"/>
          <w:cols w:space="720"/>
        </w:sectPr>
      </w:pPr>
    </w:p>
    <w:p w:rsidR="00382730" w:rsidRPr="008C7AA2" w:rsidRDefault="00382730" w:rsidP="00775AAB">
      <w:pPr>
        <w:pStyle w:val="ConsPlusNormal"/>
        <w:ind w:left="5670"/>
        <w:jc w:val="both"/>
        <w:outlineLvl w:val="1"/>
        <w:rPr>
          <w:rFonts w:ascii="Times New Roman" w:hAnsi="Times New Roman" w:cs="Times New Roman"/>
          <w:sz w:val="24"/>
          <w:szCs w:val="24"/>
        </w:rPr>
      </w:pPr>
      <w:r w:rsidRPr="008C7AA2">
        <w:rPr>
          <w:rFonts w:ascii="Times New Roman" w:hAnsi="Times New Roman" w:cs="Times New Roman"/>
          <w:sz w:val="24"/>
          <w:szCs w:val="24"/>
        </w:rPr>
        <w:lastRenderedPageBreak/>
        <w:t xml:space="preserve">Приложение </w:t>
      </w:r>
      <w:r w:rsidR="00F64251" w:rsidRPr="008C7AA2">
        <w:rPr>
          <w:rFonts w:ascii="Times New Roman" w:hAnsi="Times New Roman" w:cs="Times New Roman"/>
          <w:sz w:val="24"/>
          <w:szCs w:val="24"/>
        </w:rPr>
        <w:t>№</w:t>
      </w:r>
      <w:r w:rsidR="00D52F98" w:rsidRPr="008C7AA2">
        <w:rPr>
          <w:rFonts w:ascii="Times New Roman" w:hAnsi="Times New Roman" w:cs="Times New Roman"/>
          <w:sz w:val="24"/>
          <w:szCs w:val="24"/>
        </w:rPr>
        <w:t xml:space="preserve"> 4</w:t>
      </w:r>
    </w:p>
    <w:p w:rsidR="00382730" w:rsidRPr="008C7AA2" w:rsidRDefault="00382730" w:rsidP="00775AAB">
      <w:pPr>
        <w:pStyle w:val="ConsPlusNormal"/>
        <w:ind w:left="5670"/>
        <w:jc w:val="both"/>
        <w:rPr>
          <w:rFonts w:ascii="Times New Roman" w:hAnsi="Times New Roman" w:cs="Times New Roman"/>
          <w:sz w:val="24"/>
          <w:szCs w:val="24"/>
        </w:rPr>
      </w:pPr>
      <w:r w:rsidRPr="008C7AA2">
        <w:rPr>
          <w:rFonts w:ascii="Times New Roman" w:hAnsi="Times New Roman" w:cs="Times New Roman"/>
          <w:sz w:val="24"/>
          <w:szCs w:val="24"/>
        </w:rPr>
        <w:t>к муниципальной программе</w:t>
      </w:r>
      <w:r w:rsidR="004D77B5" w:rsidRPr="008C7AA2">
        <w:rPr>
          <w:rFonts w:ascii="Times New Roman" w:hAnsi="Times New Roman" w:cs="Times New Roman"/>
          <w:sz w:val="24"/>
          <w:szCs w:val="24"/>
        </w:rPr>
        <w:t xml:space="preserve"> </w:t>
      </w:r>
      <w:r w:rsidR="00775AAB" w:rsidRPr="008C7AA2">
        <w:rPr>
          <w:rFonts w:ascii="Times New Roman" w:hAnsi="Times New Roman" w:cs="Times New Roman"/>
          <w:sz w:val="24"/>
          <w:szCs w:val="24"/>
        </w:rPr>
        <w:t>«</w:t>
      </w:r>
      <w:r w:rsidR="00920D88" w:rsidRPr="008C7AA2">
        <w:rPr>
          <w:rFonts w:ascii="Times New Roman" w:hAnsi="Times New Roman" w:cs="Times New Roman"/>
          <w:sz w:val="24"/>
          <w:szCs w:val="24"/>
        </w:rPr>
        <w:t>Комплексное развитие сельских территорий Канашского муниципального округа Чувашской Республики</w:t>
      </w:r>
      <w:r w:rsidR="00775AAB" w:rsidRPr="008C7AA2">
        <w:rPr>
          <w:rFonts w:ascii="Times New Roman" w:hAnsi="Times New Roman" w:cs="Times New Roman"/>
          <w:sz w:val="24"/>
          <w:szCs w:val="24"/>
        </w:rPr>
        <w:t>»</w:t>
      </w:r>
    </w:p>
    <w:p w:rsidR="00775AAB" w:rsidRPr="008C7AA2" w:rsidRDefault="00775AAB">
      <w:pPr>
        <w:pStyle w:val="ConsPlusNormal"/>
        <w:jc w:val="both"/>
        <w:rPr>
          <w:rFonts w:ascii="Times New Roman" w:hAnsi="Times New Roman" w:cs="Times New Roman"/>
          <w:sz w:val="24"/>
          <w:szCs w:val="24"/>
        </w:rPr>
      </w:pPr>
    </w:p>
    <w:p w:rsidR="00775AAB" w:rsidRPr="008C7AA2" w:rsidRDefault="00775AAB">
      <w:pPr>
        <w:pStyle w:val="ConsPlusTitle"/>
        <w:jc w:val="center"/>
        <w:rPr>
          <w:rFonts w:ascii="Times New Roman" w:hAnsi="Times New Roman" w:cs="Times New Roman"/>
          <w:sz w:val="24"/>
          <w:szCs w:val="24"/>
        </w:rPr>
      </w:pPr>
      <w:bookmarkStart w:id="6" w:name="P1317"/>
      <w:bookmarkEnd w:id="6"/>
    </w:p>
    <w:p w:rsidR="00382730" w:rsidRPr="008C7AA2" w:rsidRDefault="004D77B5">
      <w:pPr>
        <w:pStyle w:val="ConsPlusTitle"/>
        <w:jc w:val="center"/>
        <w:rPr>
          <w:rFonts w:ascii="Times New Roman" w:hAnsi="Times New Roman" w:cs="Times New Roman"/>
          <w:sz w:val="24"/>
          <w:szCs w:val="24"/>
        </w:rPr>
      </w:pPr>
      <w:r w:rsidRPr="008C7AA2">
        <w:rPr>
          <w:rFonts w:ascii="Times New Roman" w:hAnsi="Times New Roman" w:cs="Times New Roman"/>
          <w:sz w:val="24"/>
          <w:szCs w:val="24"/>
        </w:rPr>
        <w:t xml:space="preserve">ПАСПОРТ </w:t>
      </w:r>
      <w:r w:rsidR="00382730" w:rsidRPr="008C7AA2">
        <w:rPr>
          <w:rFonts w:ascii="Times New Roman" w:hAnsi="Times New Roman" w:cs="Times New Roman"/>
          <w:sz w:val="24"/>
          <w:szCs w:val="24"/>
        </w:rPr>
        <w:t>ПОДПРОГРАММ</w:t>
      </w:r>
      <w:r w:rsidRPr="008C7AA2">
        <w:rPr>
          <w:rFonts w:ascii="Times New Roman" w:hAnsi="Times New Roman" w:cs="Times New Roman"/>
          <w:sz w:val="24"/>
          <w:szCs w:val="24"/>
        </w:rPr>
        <w:t>Ы</w:t>
      </w:r>
    </w:p>
    <w:p w:rsidR="00382730" w:rsidRPr="008C7AA2" w:rsidRDefault="00E20856" w:rsidP="004D77B5">
      <w:pPr>
        <w:pStyle w:val="ConsPlusTitle"/>
        <w:jc w:val="center"/>
        <w:rPr>
          <w:rFonts w:ascii="Times New Roman" w:hAnsi="Times New Roman" w:cs="Times New Roman"/>
          <w:sz w:val="24"/>
          <w:szCs w:val="24"/>
        </w:rPr>
      </w:pPr>
      <w:r w:rsidRPr="008C7AA2">
        <w:rPr>
          <w:rFonts w:ascii="Times New Roman" w:hAnsi="Times New Roman" w:cs="Times New Roman"/>
          <w:sz w:val="24"/>
          <w:szCs w:val="24"/>
        </w:rPr>
        <w:t>«</w:t>
      </w:r>
      <w:r w:rsidR="00920D88" w:rsidRPr="008C7AA2">
        <w:rPr>
          <w:rFonts w:ascii="Times New Roman" w:hAnsi="Times New Roman" w:cs="Times New Roman"/>
          <w:sz w:val="24"/>
          <w:szCs w:val="24"/>
        </w:rPr>
        <w:t>Создание и развитие инфраструктуры на сельских территориях</w:t>
      </w:r>
      <w:r w:rsidR="004D77B5" w:rsidRPr="008C7AA2">
        <w:rPr>
          <w:rFonts w:ascii="Times New Roman" w:hAnsi="Times New Roman" w:cs="Times New Roman"/>
          <w:sz w:val="24"/>
          <w:szCs w:val="24"/>
        </w:rPr>
        <w:t>»</w:t>
      </w:r>
    </w:p>
    <w:p w:rsidR="00382730" w:rsidRPr="008C7AA2" w:rsidRDefault="0038273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23"/>
      </w:tblGrid>
      <w:tr w:rsidR="006571E3" w:rsidRPr="008C7AA2">
        <w:tc>
          <w:tcPr>
            <w:tcW w:w="2551" w:type="dxa"/>
            <w:tcBorders>
              <w:top w:val="nil"/>
              <w:left w:val="nil"/>
              <w:bottom w:val="nil"/>
              <w:right w:val="nil"/>
            </w:tcBorders>
          </w:tcPr>
          <w:p w:rsidR="004C377F" w:rsidRPr="008C7AA2" w:rsidRDefault="004C377F">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4C377F" w:rsidRPr="008C7AA2" w:rsidRDefault="004C377F">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4C377F" w:rsidRPr="008C7AA2" w:rsidRDefault="004C377F" w:rsidP="00E0708F">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администраци</w:t>
            </w:r>
            <w:r w:rsidR="00E0708F" w:rsidRPr="008C7AA2">
              <w:rPr>
                <w:rFonts w:ascii="Times New Roman" w:hAnsi="Times New Roman" w:cs="Times New Roman"/>
                <w:sz w:val="24"/>
                <w:szCs w:val="24"/>
              </w:rPr>
              <w:t>я</w:t>
            </w:r>
            <w:r w:rsidRPr="008C7AA2">
              <w:rPr>
                <w:rFonts w:ascii="Times New Roman" w:hAnsi="Times New Roman" w:cs="Times New Roman"/>
                <w:sz w:val="24"/>
                <w:szCs w:val="24"/>
              </w:rPr>
              <w:t xml:space="preserve"> Канашского </w:t>
            </w:r>
            <w:r w:rsidR="00F64251" w:rsidRPr="008C7AA2">
              <w:rPr>
                <w:rFonts w:ascii="Times New Roman" w:hAnsi="Times New Roman" w:cs="Times New Roman"/>
                <w:sz w:val="24"/>
                <w:szCs w:val="24"/>
              </w:rPr>
              <w:t>муниципального округа</w:t>
            </w:r>
            <w:r w:rsidRPr="008C7AA2">
              <w:rPr>
                <w:rFonts w:ascii="Times New Roman" w:hAnsi="Times New Roman" w:cs="Times New Roman"/>
                <w:sz w:val="24"/>
                <w:szCs w:val="24"/>
              </w:rPr>
              <w:t xml:space="preserve"> Чувашской Республики</w:t>
            </w:r>
          </w:p>
        </w:tc>
      </w:tr>
      <w:tr w:rsidR="006571E3" w:rsidRPr="008C7AA2">
        <w:tc>
          <w:tcPr>
            <w:tcW w:w="2551" w:type="dxa"/>
            <w:tcBorders>
              <w:top w:val="nil"/>
              <w:left w:val="nil"/>
              <w:bottom w:val="nil"/>
              <w:right w:val="nil"/>
            </w:tcBorders>
          </w:tcPr>
          <w:p w:rsidR="004C377F" w:rsidRPr="008C7AA2" w:rsidRDefault="007076C7">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Соисполнители п</w:t>
            </w:r>
            <w:r w:rsidR="004C377F" w:rsidRPr="008C7AA2">
              <w:rPr>
                <w:rFonts w:ascii="Times New Roman" w:hAnsi="Times New Roman" w:cs="Times New Roman"/>
                <w:sz w:val="24"/>
                <w:szCs w:val="24"/>
              </w:rPr>
              <w:t>одпрограммы</w:t>
            </w:r>
          </w:p>
          <w:p w:rsidR="007076C7" w:rsidRPr="008C7AA2" w:rsidRDefault="007076C7">
            <w:pPr>
              <w:pStyle w:val="ConsPlusNormal"/>
              <w:jc w:val="both"/>
              <w:rPr>
                <w:rFonts w:ascii="Times New Roman" w:hAnsi="Times New Roman" w:cs="Times New Roman"/>
                <w:sz w:val="24"/>
                <w:szCs w:val="24"/>
              </w:rPr>
            </w:pPr>
          </w:p>
          <w:p w:rsidR="007076C7" w:rsidRPr="008C7AA2" w:rsidRDefault="007076C7" w:rsidP="007076C7">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Участники подпрограммы</w:t>
            </w:r>
          </w:p>
          <w:p w:rsidR="007076C7" w:rsidRPr="008C7AA2" w:rsidRDefault="007076C7">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7076C7" w:rsidRPr="008C7AA2" w:rsidRDefault="007076C7">
            <w:pPr>
              <w:pStyle w:val="ConsPlusNormal"/>
              <w:jc w:val="center"/>
              <w:rPr>
                <w:rFonts w:ascii="Times New Roman" w:hAnsi="Times New Roman" w:cs="Times New Roman"/>
                <w:sz w:val="24"/>
                <w:szCs w:val="24"/>
              </w:rPr>
            </w:pPr>
          </w:p>
          <w:p w:rsidR="007076C7" w:rsidRPr="008C7AA2" w:rsidRDefault="007076C7">
            <w:pPr>
              <w:pStyle w:val="ConsPlusNormal"/>
              <w:jc w:val="center"/>
              <w:rPr>
                <w:rFonts w:ascii="Times New Roman" w:hAnsi="Times New Roman" w:cs="Times New Roman"/>
                <w:sz w:val="24"/>
                <w:szCs w:val="24"/>
              </w:rPr>
            </w:pPr>
          </w:p>
          <w:p w:rsidR="007076C7" w:rsidRPr="008C7AA2" w:rsidRDefault="007076C7">
            <w:pPr>
              <w:pStyle w:val="ConsPlusNormal"/>
              <w:jc w:val="center"/>
              <w:rPr>
                <w:rFonts w:ascii="Times New Roman" w:hAnsi="Times New Roman" w:cs="Times New Roman"/>
                <w:sz w:val="24"/>
                <w:szCs w:val="24"/>
              </w:rPr>
            </w:pPr>
          </w:p>
          <w:p w:rsidR="004C377F" w:rsidRPr="008C7AA2" w:rsidRDefault="004C377F">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7076C7" w:rsidRPr="008C7AA2" w:rsidRDefault="007076C7" w:rsidP="00920D88">
            <w:pPr>
              <w:spacing w:after="0" w:line="240" w:lineRule="auto"/>
              <w:jc w:val="both"/>
              <w:rPr>
                <w:rFonts w:ascii="Times New Roman" w:hAnsi="Times New Roman"/>
                <w:sz w:val="24"/>
              </w:rPr>
            </w:pPr>
          </w:p>
          <w:p w:rsidR="007076C7" w:rsidRPr="008C7AA2" w:rsidRDefault="007076C7" w:rsidP="00920D88">
            <w:pPr>
              <w:spacing w:after="0" w:line="240" w:lineRule="auto"/>
              <w:jc w:val="both"/>
              <w:rPr>
                <w:rFonts w:ascii="Times New Roman" w:hAnsi="Times New Roman"/>
                <w:sz w:val="24"/>
              </w:rPr>
            </w:pPr>
          </w:p>
          <w:p w:rsidR="007076C7" w:rsidRPr="008C7AA2" w:rsidRDefault="007076C7" w:rsidP="00920D88">
            <w:pPr>
              <w:spacing w:after="0" w:line="240" w:lineRule="auto"/>
              <w:jc w:val="both"/>
              <w:rPr>
                <w:rFonts w:ascii="Times New Roman" w:hAnsi="Times New Roman"/>
                <w:sz w:val="24"/>
              </w:rPr>
            </w:pP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 администрации Канашского муниципального округа Чувашской Республики;</w:t>
            </w: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 xml:space="preserve">управление сельского хозяйства, экономики и инвестиционной деятельности Канашского муниципального округа Чувашской Республики; </w:t>
            </w: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сектор по физической культуре и спорту отдела социального развития администрации Канашского муниципального округа Чувашской Республики;</w:t>
            </w:r>
          </w:p>
          <w:p w:rsidR="004C377F" w:rsidRPr="008C7AA2" w:rsidRDefault="00920D88" w:rsidP="00920D88">
            <w:pPr>
              <w:pStyle w:val="ConsPlusNormal"/>
              <w:jc w:val="both"/>
              <w:rPr>
                <w:rFonts w:ascii="Times New Roman" w:hAnsi="Times New Roman"/>
                <w:sz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p>
          <w:p w:rsidR="00B71C58" w:rsidRPr="008C7AA2" w:rsidRDefault="00B71C58" w:rsidP="00B71C58">
            <w:pPr>
              <w:spacing w:after="0" w:line="240" w:lineRule="auto"/>
              <w:jc w:val="both"/>
              <w:rPr>
                <w:rFonts w:ascii="Times New Roman" w:hAnsi="Times New Roman"/>
                <w:sz w:val="24"/>
              </w:rPr>
            </w:pPr>
            <w:r w:rsidRPr="008C7AA2">
              <w:rPr>
                <w:rFonts w:ascii="Times New Roman" w:hAnsi="Times New Roman"/>
                <w:sz w:val="24"/>
              </w:rPr>
              <w:t>территориальные отделы Канашского муниципальн</w:t>
            </w:r>
            <w:r w:rsidR="00D52F98" w:rsidRPr="008C7AA2">
              <w:rPr>
                <w:rFonts w:ascii="Times New Roman" w:hAnsi="Times New Roman"/>
                <w:sz w:val="24"/>
              </w:rPr>
              <w:t>ого округа Чувашской Республики</w:t>
            </w:r>
          </w:p>
          <w:p w:rsidR="00B71C58" w:rsidRPr="008C7AA2" w:rsidRDefault="00B71C58" w:rsidP="00920D88">
            <w:pPr>
              <w:pStyle w:val="ConsPlusNormal"/>
              <w:jc w:val="both"/>
              <w:rPr>
                <w:rFonts w:ascii="Times New Roman" w:hAnsi="Times New Roman"/>
                <w:sz w:val="24"/>
              </w:rPr>
            </w:pPr>
          </w:p>
          <w:p w:rsidR="007076C7" w:rsidRPr="008C7AA2" w:rsidRDefault="007076C7" w:rsidP="00920D88">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 xml:space="preserve">Основные мероприятия </w:t>
            </w:r>
          </w:p>
          <w:p w:rsidR="004C377F" w:rsidRPr="008C7AA2" w:rsidRDefault="00920D88" w:rsidP="00920D88">
            <w:pPr>
              <w:pStyle w:val="ConsPlusNormal"/>
              <w:jc w:val="both"/>
              <w:rPr>
                <w:rFonts w:ascii="Times New Roman" w:hAnsi="Times New Roman" w:cs="Times New Roman"/>
                <w:sz w:val="24"/>
                <w:szCs w:val="24"/>
              </w:rPr>
            </w:pPr>
            <w:r w:rsidRPr="008C7AA2">
              <w:rPr>
                <w:rFonts w:ascii="Times New Roman" w:hAnsi="Times New Roman"/>
                <w:sz w:val="24"/>
              </w:rPr>
              <w:t>подпрограммы</w:t>
            </w:r>
          </w:p>
        </w:tc>
        <w:tc>
          <w:tcPr>
            <w:tcW w:w="340" w:type="dxa"/>
            <w:tcBorders>
              <w:top w:val="nil"/>
              <w:left w:val="nil"/>
              <w:bottom w:val="nil"/>
              <w:right w:val="nil"/>
            </w:tcBorders>
          </w:tcPr>
          <w:p w:rsidR="004C377F" w:rsidRPr="008C7AA2" w:rsidRDefault="004C377F">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реализация мероприятий по благоустройству сельских территорий</w:t>
            </w:r>
          </w:p>
          <w:p w:rsidR="004C377F" w:rsidRPr="008C7AA2" w:rsidRDefault="004C377F" w:rsidP="00F23BE5">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Цели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обеспечение создания комфортных условий жизнедеятельности в сельской местности;</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активизация участия граждан, проживающих на сельских территориях, в решении вопросов местного значения</w:t>
            </w:r>
          </w:p>
          <w:p w:rsidR="00382730" w:rsidRPr="008C7AA2" w:rsidRDefault="00382730" w:rsidP="00F8132F">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развитие инженерной и социальной инфраструктуры на сельских территориях;</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lastRenderedPageBreak/>
              <w:t>развитие транспортной инфраструктуры на сельских территориях;</w:t>
            </w:r>
          </w:p>
          <w:p w:rsidR="00382730" w:rsidRPr="008C7AA2" w:rsidRDefault="00244A3A" w:rsidP="00244A3A">
            <w:pPr>
              <w:pStyle w:val="ConsPlusNormal"/>
              <w:jc w:val="both"/>
              <w:rPr>
                <w:rFonts w:ascii="Times New Roman" w:hAnsi="Times New Roman" w:cs="Times New Roman"/>
                <w:sz w:val="24"/>
                <w:szCs w:val="24"/>
              </w:rPr>
            </w:pPr>
            <w:r w:rsidRPr="008C7AA2">
              <w:rPr>
                <w:rFonts w:ascii="Times New Roman" w:hAnsi="Times New Roman"/>
                <w:sz w:val="24"/>
              </w:rPr>
              <w:t>благоустройство сельских территорий</w:t>
            </w:r>
          </w:p>
        </w:tc>
      </w:tr>
      <w:tr w:rsidR="0029273D" w:rsidRPr="008C7AA2">
        <w:tc>
          <w:tcPr>
            <w:tcW w:w="2551" w:type="dxa"/>
            <w:tcBorders>
              <w:top w:val="nil"/>
              <w:left w:val="nil"/>
              <w:bottom w:val="nil"/>
              <w:right w:val="nil"/>
            </w:tcBorders>
          </w:tcPr>
          <w:p w:rsidR="00382730" w:rsidRPr="008C7AA2" w:rsidRDefault="00E0708F">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lastRenderedPageBreak/>
              <w:t>Целевые показатели (индикаторы)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 2025 году предусматривается достижение следующих целевых показателей (индикаторов):</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 0 единица;</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общественно значимых проектов по благоустройству сельских территорий – 1 единица;</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проектов развития общественной инфраструктуры, основанных на местных инициативах, – 17 единиц;</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0 единиц </w:t>
            </w:r>
          </w:p>
          <w:p w:rsidR="00382730" w:rsidRPr="008C7AA2" w:rsidRDefault="00382730" w:rsidP="00447F2F">
            <w:pPr>
              <w:pStyle w:val="ConsPlusNormal"/>
              <w:jc w:val="both"/>
              <w:rPr>
                <w:rFonts w:ascii="Times New Roman" w:hAnsi="Times New Roman" w:cs="Times New Roman"/>
                <w:sz w:val="24"/>
                <w:szCs w:val="24"/>
              </w:rPr>
            </w:pPr>
          </w:p>
        </w:tc>
      </w:tr>
      <w:tr w:rsidR="0029273D" w:rsidRPr="008C7AA2">
        <w:tc>
          <w:tcPr>
            <w:tcW w:w="2551" w:type="dxa"/>
            <w:tcBorders>
              <w:top w:val="nil"/>
              <w:left w:val="nil"/>
              <w:bottom w:val="nil"/>
              <w:right w:val="nil"/>
            </w:tcBorders>
          </w:tcPr>
          <w:p w:rsidR="00382730" w:rsidRPr="008C7AA2" w:rsidRDefault="00244A3A">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w:t>
            </w:r>
            <w:r w:rsidR="00633239" w:rsidRPr="008C7AA2">
              <w:rPr>
                <w:rFonts w:ascii="Times New Roman" w:hAnsi="Times New Roman" w:cs="Times New Roman"/>
                <w:sz w:val="24"/>
                <w:szCs w:val="24"/>
              </w:rPr>
              <w:t>роки реализации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20</w:t>
            </w:r>
            <w:r w:rsidR="000F6770" w:rsidRPr="008C7AA2">
              <w:rPr>
                <w:rFonts w:ascii="Times New Roman" w:hAnsi="Times New Roman" w:cs="Times New Roman"/>
                <w:sz w:val="24"/>
                <w:szCs w:val="24"/>
              </w:rPr>
              <w:t>23</w:t>
            </w:r>
            <w:r w:rsidR="00244A3A" w:rsidRPr="008C7AA2">
              <w:rPr>
                <w:rFonts w:ascii="Times New Roman" w:hAnsi="Times New Roman" w:cs="Times New Roman"/>
                <w:sz w:val="24"/>
                <w:szCs w:val="24"/>
              </w:rPr>
              <w:t xml:space="preserve"> - 2035 годы</w:t>
            </w:r>
          </w:p>
          <w:p w:rsidR="00382730" w:rsidRPr="008C7AA2" w:rsidRDefault="00382730">
            <w:pPr>
              <w:pStyle w:val="ConsPlusNormal"/>
              <w:jc w:val="both"/>
              <w:rPr>
                <w:rFonts w:ascii="Times New Roman" w:hAnsi="Times New Roman" w:cs="Times New Roman"/>
                <w:sz w:val="24"/>
                <w:szCs w:val="24"/>
              </w:rPr>
            </w:pPr>
          </w:p>
        </w:tc>
      </w:tr>
      <w:tr w:rsidR="0029273D"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Объемы финансирования подпрограммы с разбивкой по годам реализации</w:t>
            </w:r>
            <w:r w:rsidR="00244A3A" w:rsidRPr="008C7AA2">
              <w:rPr>
                <w:rFonts w:ascii="Times New Roman" w:hAnsi="Times New Roman" w:cs="Times New Roman"/>
                <w:sz w:val="24"/>
                <w:szCs w:val="24"/>
              </w:rPr>
              <w:t xml:space="preserve">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Прогнозируемый объем финансирования подпрогр</w:t>
            </w:r>
            <w:r w:rsidR="000B2962" w:rsidRPr="008C7AA2">
              <w:rPr>
                <w:rFonts w:ascii="Times New Roman" w:hAnsi="Times New Roman"/>
                <w:sz w:val="24"/>
              </w:rPr>
              <w:t>аммы составляет 95661,4</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2023 году –   95222,</w:t>
            </w:r>
            <w:r w:rsidR="000B2962" w:rsidRPr="008C7AA2">
              <w:rPr>
                <w:rFonts w:ascii="Times New Roman" w:hAnsi="Times New Roman"/>
                <w:sz w:val="24"/>
              </w:rPr>
              <w:t>0</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2024 году –   439,4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из них средства:</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федерального бюджета – </w:t>
            </w:r>
            <w:r w:rsidR="003512A3" w:rsidRPr="008C7AA2">
              <w:rPr>
                <w:rFonts w:ascii="Times New Roman" w:hAnsi="Times New Roman"/>
                <w:sz w:val="24"/>
              </w:rPr>
              <w:t>92872,3</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3512A3" w:rsidRPr="008C7AA2">
              <w:rPr>
                <w:rFonts w:ascii="Times New Roman" w:hAnsi="Times New Roman"/>
                <w:sz w:val="24"/>
              </w:rPr>
              <w:t>92432,9</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2024 году –     439,4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D70234" w:rsidRPr="008C7AA2">
              <w:rPr>
                <w:rFonts w:ascii="Times New Roman" w:hAnsi="Times New Roman"/>
                <w:sz w:val="24"/>
              </w:rPr>
              <w:t>14326,8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D70234" w:rsidRPr="008C7AA2">
              <w:rPr>
                <w:rFonts w:ascii="Times New Roman" w:hAnsi="Times New Roman"/>
                <w:sz w:val="24"/>
              </w:rPr>
              <w:t>14326,8</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2024 году –     0,00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6134C1" w:rsidRPr="008C7AA2">
              <w:rPr>
                <w:rFonts w:ascii="Times New Roman" w:hAnsi="Times New Roman"/>
                <w:sz w:val="24"/>
              </w:rPr>
              <w:t>7193,8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6134C1" w:rsidRPr="008C7AA2">
              <w:rPr>
                <w:rFonts w:ascii="Times New Roman" w:hAnsi="Times New Roman"/>
                <w:sz w:val="24"/>
              </w:rPr>
              <w:t>7193,8</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2024 году –  0,00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внебюджетных источников – </w:t>
            </w:r>
            <w:r w:rsidR="006134C1" w:rsidRPr="008C7AA2">
              <w:rPr>
                <w:rFonts w:ascii="Times New Roman" w:hAnsi="Times New Roman"/>
                <w:sz w:val="24"/>
              </w:rPr>
              <w:t>2229,7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6134C1" w:rsidRPr="008C7AA2">
              <w:rPr>
                <w:rFonts w:ascii="Times New Roman" w:hAnsi="Times New Roman"/>
                <w:sz w:val="24"/>
              </w:rPr>
              <w:t>2229,7</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lastRenderedPageBreak/>
              <w:t>2025 году –   0,0 тыс. рублей</w:t>
            </w:r>
          </w:p>
          <w:p w:rsidR="00AE3F34" w:rsidRPr="008C7AA2" w:rsidRDefault="00AE3F34" w:rsidP="00AE3F34">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lastRenderedPageBreak/>
              <w:t>Ожидаемые результаты реализации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повышение уровня социально-инженерного обустройства сельских территорий;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снижение миграционного оттока сельского населения;</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преодоление оторванности жителей села от социальных учреждений, более полное удовлетворение их общественно-культурных потребностей;</w:t>
            </w:r>
          </w:p>
          <w:p w:rsidR="00382730" w:rsidRPr="008C7AA2" w:rsidRDefault="00244A3A" w:rsidP="00244A3A">
            <w:pPr>
              <w:pStyle w:val="ConsPlusNormal"/>
              <w:jc w:val="both"/>
              <w:rPr>
                <w:rFonts w:ascii="Times New Roman" w:hAnsi="Times New Roman" w:cs="Times New Roman"/>
                <w:sz w:val="24"/>
                <w:szCs w:val="24"/>
              </w:rPr>
            </w:pPr>
            <w:r w:rsidRPr="008C7AA2">
              <w:rPr>
                <w:rFonts w:ascii="Times New Roman" w:hAnsi="Times New Roman"/>
                <w:sz w:val="24"/>
              </w:rPr>
              <w:t>повышение общественной значимости развития сельских территорий и привлекательности сельской местности для проживания и работы.</w:t>
            </w:r>
          </w:p>
        </w:tc>
      </w:tr>
    </w:tbl>
    <w:p w:rsidR="00382730" w:rsidRPr="008C7AA2" w:rsidRDefault="00382730">
      <w:pPr>
        <w:pStyle w:val="ConsPlusNormal"/>
        <w:jc w:val="both"/>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7E34C7" w:rsidRPr="008C7AA2" w:rsidRDefault="00382730" w:rsidP="007E34C7">
      <w:pPr>
        <w:widowControl w:val="0"/>
        <w:spacing w:after="0" w:line="240" w:lineRule="auto"/>
        <w:jc w:val="center"/>
        <w:rPr>
          <w:rFonts w:ascii="Times New Roman" w:hAnsi="Times New Roman"/>
          <w:b/>
          <w:sz w:val="24"/>
        </w:rPr>
      </w:pPr>
      <w:r w:rsidRPr="008C7AA2">
        <w:rPr>
          <w:rFonts w:ascii="Times New Roman" w:hAnsi="Times New Roman" w:cs="Times New Roman"/>
          <w:sz w:val="24"/>
          <w:szCs w:val="24"/>
        </w:rPr>
        <w:lastRenderedPageBreak/>
        <w:t xml:space="preserve">Раздел I. </w:t>
      </w:r>
      <w:r w:rsidR="00A73D1A" w:rsidRPr="008C7AA2">
        <w:rPr>
          <w:rFonts w:ascii="Times New Roman" w:hAnsi="Times New Roman" w:cs="Times New Roman"/>
          <w:sz w:val="24"/>
          <w:szCs w:val="24"/>
        </w:rPr>
        <w:t xml:space="preserve"> </w:t>
      </w:r>
      <w:r w:rsidR="007E34C7" w:rsidRPr="008C7AA2">
        <w:rPr>
          <w:rFonts w:ascii="Times New Roman" w:hAnsi="Times New Roman"/>
          <w:b/>
          <w:sz w:val="24"/>
        </w:rPr>
        <w:t xml:space="preserve">Приоритеты в сфере реализации подпрограммы «Создание и развитие инфраструктуры на сельских территориях», цели, задачи и сроки реализации </w:t>
      </w:r>
    </w:p>
    <w:p w:rsidR="00A73D1A" w:rsidRPr="008C7AA2" w:rsidRDefault="00A73D1A" w:rsidP="00A73D1A">
      <w:pPr>
        <w:spacing w:after="0" w:line="240" w:lineRule="auto"/>
        <w:jc w:val="both"/>
        <w:rPr>
          <w:rFonts w:ascii="Times New Roman" w:hAnsi="Times New Roman" w:cs="Times New Roman"/>
        </w:rPr>
      </w:pP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Приоритетами государственной политики в сфере реализации подпрограммы «Создание и развитие инфраструктуры на сельских территориях» (далее – подпрограмма) является повышение уровня жизни в сельской местности.</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Основными целями подпрограммы являются обеспечение создания комфортных условий жизнедеятельности в сельской местности, активизация участия граждан, проживающих на сельских территориях, в решении вопросов местного значения.</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В реализации мероприятий подпрограммы принимают участие территориальные отделы Канашского муниципального округа Чувашской Республики.</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Целевыми показателями (индикаторами) подпрограммы являются:</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ввод в действие распределительных газовых сетей;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ввод в действие локальных водопроводов;</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количество реализованных проектов комплексного развития сельских территорий или сельских агломераций;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количество реализованных общественно значимых проектов по благоустройству сельских территорий;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количество реализованных проектов развития общественной инфраструктуры, основанных на местных инициативах;</w:t>
      </w:r>
    </w:p>
    <w:p w:rsidR="00A73D1A" w:rsidRPr="008C7AA2" w:rsidRDefault="007E34C7" w:rsidP="007E34C7">
      <w:pPr>
        <w:spacing w:after="0" w:line="240" w:lineRule="auto"/>
        <w:ind w:firstLine="540"/>
        <w:jc w:val="both"/>
        <w:rPr>
          <w:rFonts w:ascii="Times New Roman" w:hAnsi="Times New Roman" w:cs="Times New Roman"/>
          <w:sz w:val="24"/>
          <w:szCs w:val="24"/>
        </w:rPr>
      </w:pPr>
      <w:r w:rsidRPr="008C7AA2">
        <w:rPr>
          <w:rFonts w:ascii="Times New Roman" w:hAnsi="Times New Roman"/>
          <w:sz w:val="24"/>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r w:rsidR="00A73D1A" w:rsidRPr="008C7AA2">
        <w:rPr>
          <w:rFonts w:ascii="Times New Roman" w:hAnsi="Times New Roman" w:cs="Times New Roman"/>
          <w:sz w:val="24"/>
          <w:szCs w:val="24"/>
        </w:rPr>
        <w:t>.</w:t>
      </w:r>
    </w:p>
    <w:p w:rsidR="00277D0F" w:rsidRPr="008C7AA2" w:rsidRDefault="00277D0F" w:rsidP="00277D0F">
      <w:pPr>
        <w:pStyle w:val="ConsPlusNormal"/>
        <w:ind w:firstLine="540"/>
        <w:jc w:val="both"/>
        <w:rPr>
          <w:rFonts w:ascii="Times New Roman" w:hAnsi="Times New Roman" w:cs="Times New Roman"/>
          <w:sz w:val="24"/>
          <w:szCs w:val="24"/>
        </w:rPr>
      </w:pPr>
    </w:p>
    <w:p w:rsidR="00601611" w:rsidRPr="008C7AA2" w:rsidRDefault="00382730" w:rsidP="00601611">
      <w:pPr>
        <w:pStyle w:val="ConsPlusNormal"/>
        <w:ind w:left="540"/>
        <w:jc w:val="both"/>
        <w:rPr>
          <w:rFonts w:ascii="Times New Roman" w:hAnsi="Times New Roman" w:cs="Times New Roman"/>
        </w:rPr>
      </w:pPr>
      <w:r w:rsidRPr="008C7AA2">
        <w:rPr>
          <w:rFonts w:ascii="Times New Roman" w:hAnsi="Times New Roman" w:cs="Times New Roman"/>
          <w:b/>
          <w:sz w:val="24"/>
          <w:szCs w:val="24"/>
        </w:rPr>
        <w:t xml:space="preserve">Раздел II. </w:t>
      </w:r>
      <w:bookmarkStart w:id="7" w:name="sub_3201"/>
      <w:r w:rsidR="007E34C7" w:rsidRPr="008C7AA2">
        <w:rPr>
          <w:rFonts w:ascii="Times New Roman" w:hAnsi="Times New Roman"/>
          <w:b/>
          <w:sz w:val="24"/>
        </w:rPr>
        <w:t>Обобщенная характеристика основных мероприятий подпрограммы</w:t>
      </w:r>
    </w:p>
    <w:p w:rsidR="00601611" w:rsidRPr="008C7AA2" w:rsidRDefault="00601611" w:rsidP="00601611">
      <w:pPr>
        <w:pStyle w:val="ConsPlusNormal"/>
        <w:ind w:left="540"/>
        <w:jc w:val="both"/>
        <w:rPr>
          <w:rFonts w:ascii="Times New Roman" w:hAnsi="Times New Roman" w:cs="Times New Roman"/>
        </w:rPr>
      </w:pPr>
    </w:p>
    <w:bookmarkEnd w:id="7"/>
    <w:p w:rsidR="007E34C7" w:rsidRPr="008C7AA2" w:rsidRDefault="007E34C7" w:rsidP="007E34C7">
      <w:pPr>
        <w:spacing w:after="0" w:line="240" w:lineRule="auto"/>
        <w:ind w:firstLine="709"/>
        <w:jc w:val="both"/>
        <w:outlineLvl w:val="1"/>
        <w:rPr>
          <w:rFonts w:ascii="Times New Roman" w:hAnsi="Times New Roman"/>
          <w:sz w:val="24"/>
        </w:rPr>
      </w:pPr>
      <w:r w:rsidRPr="008C7AA2">
        <w:rPr>
          <w:rFonts w:ascii="Times New Roman" w:hAnsi="Times New Roman"/>
          <w:sz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E34C7" w:rsidRPr="008C7AA2" w:rsidRDefault="007E34C7" w:rsidP="007E34C7">
      <w:pPr>
        <w:spacing w:after="0" w:line="240" w:lineRule="auto"/>
        <w:ind w:firstLine="709"/>
        <w:jc w:val="both"/>
        <w:outlineLvl w:val="1"/>
        <w:rPr>
          <w:rFonts w:ascii="Times New Roman" w:hAnsi="Times New Roman"/>
          <w:sz w:val="24"/>
        </w:rPr>
      </w:pPr>
      <w:r w:rsidRPr="008C7AA2">
        <w:rPr>
          <w:rFonts w:ascii="Times New Roman" w:hAnsi="Times New Roman"/>
          <w:sz w:val="24"/>
        </w:rPr>
        <w:t>Подпрограмма включает два основных мероприятия.</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Мероприятие 1.1.</w:t>
      </w:r>
      <w:r w:rsidRPr="008C7AA2">
        <w:rPr>
          <w:rFonts w:ascii="Times New Roman" w:hAnsi="Times New Roman"/>
          <w:sz w:val="24"/>
        </w:rPr>
        <w:t xml:space="preserve"> Развитие газификации в сельской местности в рамках обеспечения комплексного развития сельских территорий.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 xml:space="preserve">Данное мероприятие направлено на повышение уровня снабжения населения сетевым газом. </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Мероприятие 1.2.</w:t>
      </w:r>
      <w:r w:rsidRPr="008C7AA2">
        <w:rPr>
          <w:rFonts w:ascii="Times New Roman" w:hAnsi="Times New Roman"/>
          <w:sz w:val="24"/>
        </w:rPr>
        <w:t xml:space="preserve"> Развитие водоснабжения в сельской местности в рамках обеспечения комплексного развития сельских территорий.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 xml:space="preserve">Реализация данного мероприятия позволит обеспечить сельское население питьевой водой надлежащего качества. </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Мероприятие 1.3.</w:t>
      </w:r>
      <w:r w:rsidRPr="008C7AA2">
        <w:rPr>
          <w:rFonts w:ascii="Times New Roman" w:hAnsi="Times New Roman"/>
          <w:sz w:val="24"/>
        </w:rPr>
        <w:t xml:space="preserve"> Реализация проектов комплексного обустройства площадок под компактную жилищную застройку.</w:t>
      </w:r>
    </w:p>
    <w:p w:rsidR="007E34C7" w:rsidRPr="008C7AA2" w:rsidRDefault="007E34C7" w:rsidP="007E34C7">
      <w:pPr>
        <w:spacing w:after="0" w:line="240" w:lineRule="auto"/>
        <w:ind w:firstLine="709"/>
        <w:jc w:val="both"/>
        <w:rPr>
          <w:rFonts w:ascii="Times New Roman" w:hAnsi="Times New Roman"/>
          <w:sz w:val="24"/>
        </w:rPr>
      </w:pPr>
      <w:proofErr w:type="gramStart"/>
      <w:r w:rsidRPr="008C7AA2">
        <w:rPr>
          <w:rFonts w:ascii="Times New Roman" w:hAnsi="Times New Roman"/>
          <w:sz w:val="24"/>
        </w:rPr>
        <w:t xml:space="preserve">В рамках мероприятия предусматривается государственная поддержка проектов, предусматривающих комплексное освоение земельных участков в целях осуществления </w:t>
      </w:r>
      <w:r w:rsidRPr="008C7AA2">
        <w:rPr>
          <w:rFonts w:ascii="Times New Roman" w:hAnsi="Times New Roman"/>
          <w:sz w:val="24"/>
        </w:rPr>
        <w:lastRenderedPageBreak/>
        <w:t>компактного жилищного строительства и создания благоприятных условий для жизнедеятельности граждан на территории компактной застройки.</w:t>
      </w:r>
      <w:proofErr w:type="gramEnd"/>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Мероприятие 1.4.</w:t>
      </w:r>
      <w:r w:rsidRPr="008C7AA2">
        <w:rPr>
          <w:rFonts w:ascii="Times New Roman" w:hAnsi="Times New Roman"/>
          <w:sz w:val="24"/>
        </w:rPr>
        <w:t xml:space="preserve"> 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 и результатов инженерных изысканий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разработку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Мероприятие 1.5.</w:t>
      </w:r>
      <w:r w:rsidR="00A56B64" w:rsidRPr="008C7AA2">
        <w:rPr>
          <w:rFonts w:ascii="Times New Roman" w:hAnsi="Times New Roman"/>
          <w:sz w:val="24"/>
        </w:rPr>
        <w:t xml:space="preserve"> </w:t>
      </w:r>
      <w:proofErr w:type="gramStart"/>
      <w:r w:rsidRPr="008C7AA2">
        <w:rPr>
          <w:rFonts w:ascii="Times New Roman" w:hAnsi="Times New Roman"/>
          <w:sz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8C7AA2">
        <w:rPr>
          <w:rFonts w:ascii="Times New Roman" w:hAnsi="Times New Roman"/>
          <w:sz w:val="24"/>
        </w:rPr>
        <w:t xml:space="preserve"> переработки сельскохозяйственной продукции, в рамках развития транспортной инфраструктуры на сельских территориях. </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7E34C7" w:rsidRPr="008C7AA2" w:rsidRDefault="007E34C7" w:rsidP="007E34C7">
      <w:pPr>
        <w:spacing w:after="0" w:line="228" w:lineRule="auto"/>
        <w:ind w:firstLine="709"/>
        <w:jc w:val="both"/>
        <w:outlineLvl w:val="1"/>
        <w:rPr>
          <w:rFonts w:ascii="Times New Roman" w:hAnsi="Times New Roman"/>
          <w:sz w:val="24"/>
        </w:rPr>
      </w:pPr>
      <w:r w:rsidRPr="008C7AA2">
        <w:rPr>
          <w:rFonts w:ascii="Times New Roman" w:hAnsi="Times New Roman"/>
          <w:b/>
          <w:sz w:val="24"/>
        </w:rPr>
        <w:t>Мероприятие 1.6.</w:t>
      </w:r>
      <w:r w:rsidRPr="008C7AA2">
        <w:rPr>
          <w:rFonts w:ascii="Times New Roman" w:hAnsi="Times New Roman"/>
          <w:sz w:val="24"/>
        </w:rPr>
        <w:t xml:space="preserve"> Реализация проектов развития общественной инфраструктуры, основанных на местных инициативах.</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реализацию проектов развития общественной инфраструктуры, основанных на местных инициативах.</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b/>
          <w:sz w:val="24"/>
        </w:rPr>
        <w:t xml:space="preserve">Мероприятие 1.7. </w:t>
      </w:r>
      <w:r w:rsidRPr="008C7AA2">
        <w:rPr>
          <w:rFonts w:ascii="Times New Roman" w:hAnsi="Times New Roman"/>
          <w:sz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b/>
          <w:sz w:val="24"/>
        </w:rPr>
        <w:t>Мероприятие 1.8.</w:t>
      </w:r>
      <w:r w:rsidRPr="008C7AA2">
        <w:rPr>
          <w:rFonts w:ascii="Times New Roman" w:hAnsi="Times New Roman"/>
          <w:sz w:val="24"/>
        </w:rPr>
        <w:t xml:space="preserve"> Развитие инвестиционной активности.</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повышение инвестиционной деятельности, привлечение средств инвесторов, создание новых высокоэффективных производств, внедрение передовых технологий, освоение производства конкурентоспособных видов продукции, кадровое обеспечение инвестиционного процесса, создание благоприятных условий для ведения предпринимательской деятельности.</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b/>
          <w:sz w:val="24"/>
        </w:rPr>
        <w:t>Основное мероприятие 2.</w:t>
      </w:r>
      <w:r w:rsidRPr="008C7AA2">
        <w:rPr>
          <w:rFonts w:ascii="Times New Roman" w:hAnsi="Times New Roman"/>
          <w:sz w:val="24"/>
        </w:rPr>
        <w:t xml:space="preserve"> Реализация мероприятий по благоустройству сельских территорий.</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b/>
          <w:sz w:val="24"/>
        </w:rPr>
        <w:t>Мероприятие 2.1.</w:t>
      </w:r>
      <w:r w:rsidRPr="008C7AA2">
        <w:rPr>
          <w:rFonts w:ascii="Times New Roman" w:hAnsi="Times New Roman"/>
          <w:sz w:val="24"/>
        </w:rPr>
        <w:t xml:space="preserve"> Благоустройство сельских территорий. </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реализацию общественно значимых проектов по благоустройству сельских территорий.</w:t>
      </w:r>
    </w:p>
    <w:p w:rsidR="007E34C7" w:rsidRPr="008C7AA2" w:rsidRDefault="007E34C7" w:rsidP="007E34C7">
      <w:pPr>
        <w:spacing w:after="0" w:line="228" w:lineRule="auto"/>
        <w:ind w:firstLine="709"/>
        <w:jc w:val="both"/>
        <w:outlineLvl w:val="1"/>
        <w:rPr>
          <w:rFonts w:ascii="Times New Roman" w:hAnsi="Times New Roman"/>
          <w:sz w:val="24"/>
        </w:rPr>
      </w:pPr>
      <w:r w:rsidRPr="008C7AA2">
        <w:rPr>
          <w:rFonts w:ascii="Times New Roman" w:hAnsi="Times New Roman"/>
          <w:sz w:val="24"/>
        </w:rPr>
        <w:t>Реализация мероприятий подпрограммы осуществляется в 2023–2025 годах.</w:t>
      </w:r>
    </w:p>
    <w:p w:rsidR="00312F94" w:rsidRPr="008C7AA2" w:rsidRDefault="00312F94" w:rsidP="00E20856">
      <w:pPr>
        <w:pStyle w:val="ConsPlusNormal"/>
        <w:ind w:firstLine="540"/>
        <w:jc w:val="both"/>
        <w:rPr>
          <w:rFonts w:ascii="Times New Roman" w:hAnsi="Times New Roman" w:cs="Times New Roman"/>
          <w:sz w:val="24"/>
          <w:szCs w:val="24"/>
        </w:rPr>
      </w:pPr>
    </w:p>
    <w:p w:rsidR="00312F94" w:rsidRPr="008C7AA2" w:rsidRDefault="00312F94" w:rsidP="00B2620C">
      <w:pPr>
        <w:pStyle w:val="ConsPlusNormal"/>
        <w:ind w:firstLine="540"/>
        <w:jc w:val="center"/>
        <w:rPr>
          <w:rFonts w:ascii="Times New Roman" w:hAnsi="Times New Roman" w:cs="Times New Roman"/>
          <w:b/>
          <w:sz w:val="24"/>
          <w:szCs w:val="24"/>
        </w:rPr>
      </w:pPr>
      <w:r w:rsidRPr="008C7AA2">
        <w:rPr>
          <w:rFonts w:ascii="Times New Roman" w:hAnsi="Times New Roman" w:cs="Times New Roman"/>
          <w:b/>
          <w:sz w:val="24"/>
          <w:szCs w:val="24"/>
        </w:rPr>
        <w:t>Раздел I</w:t>
      </w:r>
      <w:r w:rsidRPr="008C7AA2">
        <w:rPr>
          <w:rFonts w:ascii="Times New Roman" w:hAnsi="Times New Roman" w:cs="Times New Roman"/>
          <w:b/>
          <w:sz w:val="24"/>
          <w:szCs w:val="24"/>
          <w:lang w:val="en-US"/>
        </w:rPr>
        <w:t>II</w:t>
      </w:r>
      <w:r w:rsidRPr="008C7AA2">
        <w:rPr>
          <w:rFonts w:ascii="Times New Roman" w:hAnsi="Times New Roman" w:cs="Times New Roman"/>
          <w:b/>
          <w:sz w:val="24"/>
          <w:szCs w:val="24"/>
        </w:rPr>
        <w:t xml:space="preserve">. </w:t>
      </w:r>
      <w:r w:rsidR="007E34C7" w:rsidRPr="008C7AA2">
        <w:rPr>
          <w:rFonts w:ascii="Times New Roman" w:hAnsi="Times New Roman"/>
          <w:b/>
          <w:sz w:val="24"/>
        </w:rPr>
        <w:t>Обоснование объема финансовых ресурсов, необходимых для реализации подпрограммы</w:t>
      </w:r>
    </w:p>
    <w:p w:rsidR="00B2620C" w:rsidRPr="008C7AA2" w:rsidRDefault="00B2620C" w:rsidP="00B2620C">
      <w:pPr>
        <w:pStyle w:val="ConsPlusNormal"/>
        <w:ind w:firstLine="540"/>
        <w:jc w:val="center"/>
        <w:rPr>
          <w:rFonts w:ascii="Times New Roman" w:hAnsi="Times New Roman" w:cs="Times New Roman"/>
          <w:sz w:val="24"/>
          <w:szCs w:val="24"/>
        </w:rPr>
      </w:pPr>
    </w:p>
    <w:p w:rsidR="007E34C7" w:rsidRPr="008C7AA2" w:rsidRDefault="007E34C7" w:rsidP="007E34C7">
      <w:pPr>
        <w:widowControl w:val="0"/>
        <w:spacing w:after="0" w:line="240" w:lineRule="auto"/>
        <w:ind w:firstLine="709"/>
        <w:jc w:val="both"/>
        <w:rPr>
          <w:rFonts w:ascii="Times New Roman" w:hAnsi="Times New Roman"/>
          <w:sz w:val="24"/>
        </w:rPr>
      </w:pPr>
      <w:r w:rsidRPr="008C7AA2">
        <w:rPr>
          <w:rFonts w:ascii="Times New Roman" w:hAnsi="Times New Roman"/>
          <w:sz w:val="24"/>
        </w:rPr>
        <w:t>Расходы подпрограммы формируются за счет средств федерального бюджета, республиканского бюджета Чувашской Республики, бюджета Канашского муниципального округа Чувашской Республики и средств внебюджетных источников.</w:t>
      </w:r>
    </w:p>
    <w:p w:rsidR="007E34C7" w:rsidRPr="008C7AA2" w:rsidRDefault="007E34C7" w:rsidP="007E34C7">
      <w:pPr>
        <w:spacing w:after="0" w:line="240" w:lineRule="auto"/>
        <w:jc w:val="both"/>
        <w:rPr>
          <w:rFonts w:ascii="Times New Roman" w:hAnsi="Times New Roman"/>
          <w:sz w:val="24"/>
        </w:rPr>
      </w:pPr>
      <w:r w:rsidRPr="008C7AA2">
        <w:rPr>
          <w:rFonts w:ascii="Times New Roman" w:hAnsi="Times New Roman"/>
          <w:sz w:val="24"/>
        </w:rPr>
        <w:tab/>
        <w:t xml:space="preserve">Прогнозируемый объем финансирования подпрограммы составляет 95661,6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7E34C7" w:rsidRPr="008C7AA2">
        <w:rPr>
          <w:rFonts w:ascii="Times New Roman" w:hAnsi="Times New Roman"/>
          <w:sz w:val="24"/>
        </w:rPr>
        <w:t>95222,2</w:t>
      </w:r>
      <w:r w:rsidRPr="008C7AA2">
        <w:rPr>
          <w:rFonts w:ascii="Times New Roman" w:hAnsi="Times New Roman"/>
          <w:sz w:val="24"/>
        </w:rPr>
        <w:t xml:space="preserve"> </w:t>
      </w:r>
      <w:r w:rsidR="007E34C7" w:rsidRPr="008C7AA2">
        <w:rPr>
          <w:rFonts w:ascii="Times New Roman" w:hAnsi="Times New Roman"/>
          <w:sz w:val="24"/>
        </w:rPr>
        <w:t>тыс. рублей;</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2024 году – </w:t>
      </w:r>
      <w:r w:rsidR="007E34C7" w:rsidRPr="008C7AA2">
        <w:rPr>
          <w:rFonts w:ascii="Times New Roman" w:hAnsi="Times New Roman"/>
          <w:sz w:val="24"/>
        </w:rPr>
        <w:t>439,4</w:t>
      </w:r>
      <w:r w:rsidRPr="008C7AA2">
        <w:rPr>
          <w:rFonts w:ascii="Times New Roman" w:hAnsi="Times New Roman"/>
          <w:sz w:val="24"/>
        </w:rPr>
        <w:t xml:space="preserve"> </w:t>
      </w:r>
      <w:r w:rsidR="007E34C7" w:rsidRPr="008C7AA2">
        <w:rPr>
          <w:rFonts w:ascii="Times New Roman" w:hAnsi="Times New Roman"/>
          <w:sz w:val="24"/>
        </w:rPr>
        <w:t>тыс. рублей;</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lastRenderedPageBreak/>
        <w:tab/>
        <w:t xml:space="preserve">2025 году – 0,0 </w:t>
      </w:r>
      <w:r w:rsidR="007E34C7" w:rsidRPr="008C7AA2">
        <w:rPr>
          <w:rFonts w:ascii="Times New Roman" w:hAnsi="Times New Roman"/>
          <w:sz w:val="24"/>
        </w:rPr>
        <w:t>тыс. рублей;</w:t>
      </w:r>
    </w:p>
    <w:p w:rsidR="007E34C7" w:rsidRPr="008C7AA2" w:rsidRDefault="007E34C7" w:rsidP="007E34C7">
      <w:pPr>
        <w:spacing w:after="0" w:line="240" w:lineRule="auto"/>
        <w:jc w:val="both"/>
        <w:rPr>
          <w:rFonts w:ascii="Times New Roman" w:hAnsi="Times New Roman"/>
          <w:sz w:val="24"/>
        </w:rPr>
      </w:pPr>
      <w:r w:rsidRPr="008C7AA2">
        <w:rPr>
          <w:rFonts w:ascii="Times New Roman" w:hAnsi="Times New Roman"/>
          <w:sz w:val="24"/>
        </w:rPr>
        <w:tab/>
        <w:t>из них средства:</w:t>
      </w:r>
    </w:p>
    <w:p w:rsidR="007E34C7" w:rsidRPr="008C7AA2" w:rsidRDefault="007E34C7" w:rsidP="007E34C7">
      <w:pPr>
        <w:spacing w:after="0" w:line="240" w:lineRule="auto"/>
        <w:jc w:val="both"/>
        <w:rPr>
          <w:rFonts w:ascii="Times New Roman" w:hAnsi="Times New Roman"/>
          <w:sz w:val="24"/>
        </w:rPr>
      </w:pPr>
      <w:r w:rsidRPr="008C7AA2">
        <w:rPr>
          <w:rFonts w:ascii="Times New Roman" w:hAnsi="Times New Roman"/>
          <w:sz w:val="24"/>
        </w:rPr>
        <w:tab/>
        <w:t xml:space="preserve">федерального бюджета – </w:t>
      </w:r>
      <w:r w:rsidR="006134C1" w:rsidRPr="008C7AA2">
        <w:rPr>
          <w:rFonts w:ascii="Times New Roman" w:hAnsi="Times New Roman"/>
          <w:sz w:val="24"/>
        </w:rPr>
        <w:t>92872,3</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6134C1" w:rsidRPr="008C7AA2">
        <w:rPr>
          <w:rFonts w:ascii="Times New Roman" w:hAnsi="Times New Roman"/>
          <w:sz w:val="24"/>
        </w:rPr>
        <w:t>92432,9</w:t>
      </w:r>
      <w:r w:rsidR="007E34C7" w:rsidRPr="008C7AA2">
        <w:rPr>
          <w:rFonts w:ascii="Times New Roman" w:hAnsi="Times New Roman"/>
          <w:sz w:val="24"/>
        </w:rPr>
        <w:t xml:space="preserve"> тыс. рублей;</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2024 году – </w:t>
      </w:r>
      <w:r w:rsidR="006134C1" w:rsidRPr="008C7AA2">
        <w:rPr>
          <w:rFonts w:ascii="Times New Roman" w:hAnsi="Times New Roman"/>
          <w:sz w:val="24"/>
        </w:rPr>
        <w:t>439,4</w:t>
      </w:r>
      <w:r w:rsidR="007E34C7" w:rsidRPr="008C7AA2">
        <w:rPr>
          <w:rFonts w:ascii="Times New Roman" w:hAnsi="Times New Roman"/>
          <w:sz w:val="24"/>
        </w:rPr>
        <w:t xml:space="preserve"> тыс. рублей;</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2025 году – </w:t>
      </w:r>
      <w:r w:rsidR="007E34C7" w:rsidRPr="008C7AA2">
        <w:rPr>
          <w:rFonts w:ascii="Times New Roman" w:hAnsi="Times New Roman"/>
          <w:sz w:val="24"/>
        </w:rPr>
        <w:t>0,0 тыс. рублей;</w:t>
      </w:r>
    </w:p>
    <w:p w:rsidR="007E34C7" w:rsidRPr="008C7AA2" w:rsidRDefault="007E34C7" w:rsidP="007E34C7">
      <w:pPr>
        <w:spacing w:after="0" w:line="240" w:lineRule="auto"/>
        <w:jc w:val="both"/>
        <w:rPr>
          <w:rFonts w:ascii="Times New Roman" w:hAnsi="Times New Roman"/>
          <w:sz w:val="24"/>
        </w:rPr>
      </w:pPr>
      <w:r w:rsidRPr="008C7AA2">
        <w:rPr>
          <w:rFonts w:ascii="Times New Roman" w:hAnsi="Times New Roman"/>
          <w:sz w:val="24"/>
        </w:rPr>
        <w:tab/>
        <w:t xml:space="preserve">республиканского бюджета Чувашской Республики – </w:t>
      </w:r>
      <w:r w:rsidR="00D70234" w:rsidRPr="008C7AA2">
        <w:rPr>
          <w:rFonts w:ascii="Times New Roman" w:hAnsi="Times New Roman"/>
          <w:sz w:val="24"/>
        </w:rPr>
        <w:t>14326,8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7E34C7" w:rsidRPr="008C7AA2">
        <w:rPr>
          <w:rFonts w:ascii="Times New Roman" w:hAnsi="Times New Roman"/>
          <w:sz w:val="24"/>
        </w:rPr>
        <w:t>14326,8 тыс. рублей;</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2024 году –</w:t>
      </w:r>
      <w:r w:rsidR="00D70234" w:rsidRPr="008C7AA2">
        <w:rPr>
          <w:rFonts w:ascii="Times New Roman" w:hAnsi="Times New Roman"/>
          <w:sz w:val="24"/>
        </w:rPr>
        <w:t xml:space="preserve"> 0,0</w:t>
      </w:r>
      <w:r w:rsidR="007E34C7" w:rsidRPr="008C7AA2">
        <w:rPr>
          <w:rFonts w:ascii="Times New Roman" w:hAnsi="Times New Roman"/>
          <w:sz w:val="24"/>
        </w:rPr>
        <w:t>тыс. рублей;</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2025 году – </w:t>
      </w:r>
      <w:r w:rsidR="007E34C7" w:rsidRPr="008C7AA2">
        <w:rPr>
          <w:rFonts w:ascii="Times New Roman" w:hAnsi="Times New Roman"/>
          <w:sz w:val="24"/>
        </w:rPr>
        <w:t>0,0 тыс. рублей;</w:t>
      </w:r>
    </w:p>
    <w:p w:rsidR="007E34C7" w:rsidRPr="008C7AA2" w:rsidRDefault="007E34C7" w:rsidP="007E34C7">
      <w:pPr>
        <w:spacing w:after="0" w:line="240" w:lineRule="auto"/>
        <w:jc w:val="both"/>
        <w:rPr>
          <w:rFonts w:ascii="Times New Roman" w:hAnsi="Times New Roman"/>
          <w:sz w:val="24"/>
        </w:rPr>
      </w:pPr>
      <w:r w:rsidRPr="008C7AA2">
        <w:rPr>
          <w:rFonts w:ascii="Times New Roman" w:hAnsi="Times New Roman"/>
          <w:sz w:val="24"/>
        </w:rPr>
        <w:tab/>
        <w:t xml:space="preserve">бюджета Канашского муниципального округа Чувашской Республики – </w:t>
      </w:r>
      <w:r w:rsidR="00D70234" w:rsidRPr="008C7AA2">
        <w:rPr>
          <w:rFonts w:ascii="Times New Roman" w:hAnsi="Times New Roman"/>
          <w:sz w:val="24"/>
        </w:rPr>
        <w:t>7193,8</w:t>
      </w:r>
      <w:r w:rsidRPr="008C7AA2">
        <w:rPr>
          <w:rFonts w:ascii="Times New Roman" w:hAnsi="Times New Roman"/>
          <w:sz w:val="24"/>
        </w:rPr>
        <w:t xml:space="preserve"> </w:t>
      </w:r>
      <w:r w:rsidR="00A56B64" w:rsidRPr="008C7AA2">
        <w:rPr>
          <w:rFonts w:ascii="Times New Roman" w:hAnsi="Times New Roman"/>
          <w:sz w:val="24"/>
        </w:rPr>
        <w:t xml:space="preserve">тыс. рублей, в том </w:t>
      </w:r>
      <w:r w:rsidRPr="008C7AA2">
        <w:rPr>
          <w:rFonts w:ascii="Times New Roman" w:hAnsi="Times New Roman"/>
          <w:sz w:val="24"/>
        </w:rPr>
        <w:t xml:space="preserve">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D70234" w:rsidRPr="008C7AA2">
        <w:rPr>
          <w:rFonts w:ascii="Times New Roman" w:hAnsi="Times New Roman"/>
          <w:sz w:val="24"/>
        </w:rPr>
        <w:t>7193,8</w:t>
      </w:r>
      <w:r w:rsidRPr="008C7AA2">
        <w:rPr>
          <w:rFonts w:ascii="Times New Roman" w:hAnsi="Times New Roman"/>
          <w:sz w:val="24"/>
        </w:rPr>
        <w:t xml:space="preserve"> </w:t>
      </w:r>
      <w:r w:rsidR="007E34C7" w:rsidRPr="008C7AA2">
        <w:rPr>
          <w:rFonts w:ascii="Times New Roman" w:hAnsi="Times New Roman"/>
          <w:sz w:val="24"/>
        </w:rPr>
        <w:t>тыс. рублей;</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2024 году – </w:t>
      </w:r>
      <w:r w:rsidR="00D70234" w:rsidRPr="008C7AA2">
        <w:rPr>
          <w:rFonts w:ascii="Times New Roman" w:hAnsi="Times New Roman"/>
          <w:sz w:val="24"/>
        </w:rPr>
        <w:t>0,0</w:t>
      </w:r>
      <w:r w:rsidRPr="008C7AA2">
        <w:rPr>
          <w:rFonts w:ascii="Times New Roman" w:hAnsi="Times New Roman"/>
          <w:sz w:val="24"/>
        </w:rPr>
        <w:t xml:space="preserve"> </w:t>
      </w:r>
      <w:r w:rsidR="007E34C7" w:rsidRPr="008C7AA2">
        <w:rPr>
          <w:rFonts w:ascii="Times New Roman" w:hAnsi="Times New Roman"/>
          <w:sz w:val="24"/>
        </w:rPr>
        <w:t>тыс. рублей;</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2025 году – 0,0 </w:t>
      </w:r>
      <w:r w:rsidR="007E34C7" w:rsidRPr="008C7AA2">
        <w:rPr>
          <w:rFonts w:ascii="Times New Roman" w:hAnsi="Times New Roman"/>
          <w:sz w:val="24"/>
        </w:rPr>
        <w:t>тыс. рублей;</w:t>
      </w:r>
    </w:p>
    <w:p w:rsidR="007E34C7" w:rsidRPr="008C7AA2" w:rsidRDefault="007E34C7" w:rsidP="007E34C7">
      <w:pPr>
        <w:spacing w:after="0" w:line="240" w:lineRule="auto"/>
        <w:jc w:val="both"/>
        <w:rPr>
          <w:rFonts w:ascii="Times New Roman" w:hAnsi="Times New Roman"/>
          <w:sz w:val="24"/>
        </w:rPr>
      </w:pPr>
      <w:r w:rsidRPr="008C7AA2">
        <w:rPr>
          <w:rFonts w:ascii="Times New Roman" w:hAnsi="Times New Roman"/>
          <w:sz w:val="24"/>
        </w:rPr>
        <w:tab/>
        <w:t xml:space="preserve">внебюджетных источников – </w:t>
      </w:r>
      <w:r w:rsidR="00D70234" w:rsidRPr="008C7AA2">
        <w:rPr>
          <w:rFonts w:ascii="Times New Roman" w:hAnsi="Times New Roman"/>
          <w:sz w:val="24"/>
        </w:rPr>
        <w:t>22</w:t>
      </w:r>
      <w:r w:rsidR="00A26D5B" w:rsidRPr="008C7AA2">
        <w:rPr>
          <w:rFonts w:ascii="Times New Roman" w:hAnsi="Times New Roman"/>
          <w:sz w:val="24"/>
        </w:rPr>
        <w:t>2</w:t>
      </w:r>
      <w:r w:rsidR="00D70234" w:rsidRPr="008C7AA2">
        <w:rPr>
          <w:rFonts w:ascii="Times New Roman" w:hAnsi="Times New Roman"/>
          <w:sz w:val="24"/>
        </w:rPr>
        <w:t>9,7</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2023 году – </w:t>
      </w:r>
      <w:r w:rsidR="00A26D5B" w:rsidRPr="008C7AA2">
        <w:rPr>
          <w:rFonts w:ascii="Times New Roman" w:hAnsi="Times New Roman"/>
          <w:sz w:val="24"/>
        </w:rPr>
        <w:t>2229,7</w:t>
      </w:r>
      <w:r w:rsidR="007E34C7" w:rsidRPr="008C7AA2">
        <w:rPr>
          <w:rFonts w:ascii="Times New Roman" w:hAnsi="Times New Roman"/>
          <w:sz w:val="24"/>
        </w:rPr>
        <w:t xml:space="preserve"> тыс. рублей;</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2024 году – </w:t>
      </w:r>
      <w:r w:rsidR="007E34C7" w:rsidRPr="008C7AA2">
        <w:rPr>
          <w:rFonts w:ascii="Times New Roman" w:hAnsi="Times New Roman"/>
          <w:sz w:val="24"/>
        </w:rPr>
        <w:t>0,0 тыс. рублей;</w:t>
      </w:r>
    </w:p>
    <w:p w:rsidR="007E34C7" w:rsidRPr="008C7AA2" w:rsidRDefault="00A56B64" w:rsidP="007E34C7">
      <w:pPr>
        <w:spacing w:after="0" w:line="240" w:lineRule="auto"/>
        <w:jc w:val="both"/>
        <w:rPr>
          <w:rFonts w:ascii="Times New Roman" w:hAnsi="Times New Roman"/>
          <w:sz w:val="24"/>
        </w:rPr>
      </w:pPr>
      <w:r w:rsidRPr="008C7AA2">
        <w:rPr>
          <w:rFonts w:ascii="Times New Roman" w:hAnsi="Times New Roman"/>
          <w:sz w:val="24"/>
        </w:rPr>
        <w:tab/>
        <w:t xml:space="preserve">2025 году – </w:t>
      </w:r>
      <w:r w:rsidR="007E34C7" w:rsidRPr="008C7AA2">
        <w:rPr>
          <w:rFonts w:ascii="Times New Roman" w:hAnsi="Times New Roman"/>
          <w:sz w:val="24"/>
        </w:rPr>
        <w:t>0,0, тыс. рублей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Объемы финансирования подпрограммы подлежат ежегодному уточнению исходя из реальных возможностей бюджетов всех уровней.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 xml:space="preserve">Ресурсное обеспечение и прогнозная (справочная) оценка расходов за счет </w:t>
      </w:r>
      <w:r w:rsidR="00A56B64" w:rsidRPr="008C7AA2">
        <w:rPr>
          <w:rFonts w:ascii="Times New Roman" w:hAnsi="Times New Roman"/>
          <w:sz w:val="24"/>
        </w:rPr>
        <w:t xml:space="preserve">всех источников финансирования </w:t>
      </w:r>
      <w:r w:rsidRPr="008C7AA2">
        <w:rPr>
          <w:rFonts w:ascii="Times New Roman" w:hAnsi="Times New Roman"/>
          <w:sz w:val="24"/>
        </w:rPr>
        <w:t xml:space="preserve">реализации подпрограммы </w:t>
      </w:r>
      <w:r w:rsidR="00F9746F" w:rsidRPr="008C7AA2">
        <w:rPr>
          <w:rFonts w:ascii="Times New Roman" w:hAnsi="Times New Roman"/>
          <w:sz w:val="24"/>
        </w:rPr>
        <w:t xml:space="preserve">приведены в приложение </w:t>
      </w:r>
      <w:r w:rsidRPr="008C7AA2">
        <w:rPr>
          <w:rFonts w:ascii="Times New Roman" w:hAnsi="Times New Roman"/>
          <w:sz w:val="24"/>
        </w:rPr>
        <w:t xml:space="preserve">к подпрограмме </w:t>
      </w:r>
      <w:r w:rsidR="00F9746F" w:rsidRPr="008C7AA2">
        <w:rPr>
          <w:rFonts w:ascii="Times New Roman" w:hAnsi="Times New Roman"/>
          <w:sz w:val="24"/>
        </w:rPr>
        <w:t>«Создание и развитие инфраструктуры на сельских территориях» м</w:t>
      </w:r>
      <w:r w:rsidRPr="008C7AA2">
        <w:rPr>
          <w:rFonts w:ascii="Times New Roman" w:hAnsi="Times New Roman"/>
          <w:sz w:val="24"/>
        </w:rPr>
        <w:t>униципальной программы</w:t>
      </w:r>
      <w:r w:rsidR="00F9746F" w:rsidRPr="008C7AA2">
        <w:rPr>
          <w:rFonts w:ascii="Times New Roman" w:hAnsi="Times New Roman"/>
          <w:sz w:val="24"/>
        </w:rPr>
        <w:t xml:space="preserve"> «Комплексное развитие сельских территорий Канашского муниципального округа Чувашской Республики</w:t>
      </w:r>
      <w:r w:rsidRPr="008C7AA2">
        <w:rPr>
          <w:rFonts w:ascii="Times New Roman" w:hAnsi="Times New Roman"/>
          <w:sz w:val="24"/>
        </w:rPr>
        <w:t>.</w:t>
      </w:r>
    </w:p>
    <w:p w:rsidR="00822AB6" w:rsidRPr="008C7AA2" w:rsidRDefault="00822AB6" w:rsidP="00F9746F">
      <w:pPr>
        <w:pStyle w:val="ConsPlusNormal"/>
        <w:ind w:firstLine="540"/>
        <w:jc w:val="both"/>
        <w:rPr>
          <w:rFonts w:ascii="Times New Roman" w:hAnsi="Times New Roman" w:cs="Times New Roman"/>
          <w:sz w:val="24"/>
          <w:szCs w:val="24"/>
        </w:rPr>
      </w:pPr>
    </w:p>
    <w:p w:rsidR="00F9746F" w:rsidRPr="008C7AA2" w:rsidRDefault="00F9746F" w:rsidP="00F9746F">
      <w:pPr>
        <w:pStyle w:val="ConsPlusNormal"/>
        <w:ind w:firstLine="540"/>
        <w:jc w:val="both"/>
        <w:rPr>
          <w:rFonts w:ascii="Times New Roman" w:hAnsi="Times New Roman" w:cs="Times New Roman"/>
          <w:sz w:val="24"/>
          <w:szCs w:val="24"/>
        </w:rPr>
        <w:sectPr w:rsidR="00F9746F" w:rsidRPr="008C7AA2">
          <w:pgSz w:w="11905" w:h="16838"/>
          <w:pgMar w:top="1134" w:right="850" w:bottom="1134" w:left="1701" w:header="0" w:footer="0" w:gutter="0"/>
          <w:cols w:space="720"/>
        </w:sectPr>
      </w:pPr>
    </w:p>
    <w:p w:rsidR="00382730" w:rsidRPr="008C7AA2" w:rsidRDefault="00382730" w:rsidP="00012667">
      <w:pPr>
        <w:pStyle w:val="ConsPlusNormal"/>
        <w:tabs>
          <w:tab w:val="left" w:pos="9356"/>
        </w:tabs>
        <w:jc w:val="right"/>
        <w:outlineLvl w:val="2"/>
        <w:rPr>
          <w:rFonts w:ascii="Times New Roman" w:hAnsi="Times New Roman" w:cs="Times New Roman"/>
          <w:sz w:val="24"/>
          <w:szCs w:val="24"/>
        </w:rPr>
      </w:pPr>
      <w:r w:rsidRPr="008C7AA2">
        <w:rPr>
          <w:rFonts w:ascii="Times New Roman" w:hAnsi="Times New Roman" w:cs="Times New Roman"/>
          <w:sz w:val="24"/>
          <w:szCs w:val="24"/>
        </w:rPr>
        <w:lastRenderedPageBreak/>
        <w:t xml:space="preserve">Приложение </w:t>
      </w:r>
    </w:p>
    <w:p w:rsidR="00F9746F" w:rsidRPr="008C7AA2" w:rsidRDefault="00382730" w:rsidP="00012667">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к подпрограмме </w:t>
      </w:r>
      <w:r w:rsidR="00476C5C" w:rsidRPr="008C7AA2">
        <w:rPr>
          <w:rFonts w:ascii="Times New Roman" w:hAnsi="Times New Roman" w:cs="Times New Roman"/>
          <w:sz w:val="24"/>
          <w:szCs w:val="24"/>
        </w:rPr>
        <w:t>«</w:t>
      </w:r>
      <w:r w:rsidR="00F9746F" w:rsidRPr="008C7AA2">
        <w:rPr>
          <w:rFonts w:ascii="Times New Roman" w:hAnsi="Times New Roman" w:cs="Times New Roman"/>
          <w:sz w:val="24"/>
          <w:szCs w:val="24"/>
        </w:rPr>
        <w:t>Создание и развитие</w:t>
      </w:r>
    </w:p>
    <w:p w:rsidR="00F9746F" w:rsidRPr="008C7AA2" w:rsidRDefault="00F9746F" w:rsidP="00012667">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инфраструктуры на </w:t>
      </w:r>
      <w:proofErr w:type="gramStart"/>
      <w:r w:rsidRPr="008C7AA2">
        <w:rPr>
          <w:rFonts w:ascii="Times New Roman" w:hAnsi="Times New Roman" w:cs="Times New Roman"/>
          <w:sz w:val="24"/>
          <w:szCs w:val="24"/>
        </w:rPr>
        <w:t>сельских</w:t>
      </w:r>
      <w:proofErr w:type="gramEnd"/>
      <w:r w:rsidRPr="008C7AA2">
        <w:rPr>
          <w:rFonts w:ascii="Times New Roman" w:hAnsi="Times New Roman" w:cs="Times New Roman"/>
          <w:sz w:val="24"/>
          <w:szCs w:val="24"/>
        </w:rPr>
        <w:t xml:space="preserve"> </w:t>
      </w:r>
    </w:p>
    <w:p w:rsidR="00F9746F" w:rsidRPr="008C7AA2" w:rsidRDefault="00F9746F" w:rsidP="00F9746F">
      <w:pPr>
        <w:pStyle w:val="ConsPlusNormal"/>
        <w:tabs>
          <w:tab w:val="left" w:pos="9356"/>
        </w:tabs>
        <w:jc w:val="center"/>
        <w:rPr>
          <w:rFonts w:ascii="Times New Roman" w:hAnsi="Times New Roman" w:cs="Times New Roman"/>
          <w:sz w:val="24"/>
          <w:szCs w:val="24"/>
        </w:rPr>
      </w:pPr>
      <w:r w:rsidRPr="008C7AA2">
        <w:rPr>
          <w:rFonts w:ascii="Times New Roman" w:hAnsi="Times New Roman" w:cs="Times New Roman"/>
          <w:sz w:val="24"/>
          <w:szCs w:val="24"/>
        </w:rPr>
        <w:t xml:space="preserve">                                                                                                                                                                           </w:t>
      </w:r>
      <w:proofErr w:type="gramStart"/>
      <w:r w:rsidRPr="008C7AA2">
        <w:rPr>
          <w:rFonts w:ascii="Times New Roman" w:hAnsi="Times New Roman" w:cs="Times New Roman"/>
          <w:sz w:val="24"/>
          <w:szCs w:val="24"/>
        </w:rPr>
        <w:t>территориях</w:t>
      </w:r>
      <w:proofErr w:type="gramEnd"/>
      <w:r w:rsidR="00012667" w:rsidRPr="008C7AA2">
        <w:rPr>
          <w:rFonts w:ascii="Times New Roman" w:hAnsi="Times New Roman" w:cs="Times New Roman"/>
          <w:sz w:val="24"/>
          <w:szCs w:val="24"/>
        </w:rPr>
        <w:t>»</w:t>
      </w:r>
      <w:r w:rsidRPr="008C7AA2">
        <w:rPr>
          <w:rFonts w:ascii="Times New Roman" w:hAnsi="Times New Roman" w:cs="Times New Roman"/>
          <w:sz w:val="24"/>
          <w:szCs w:val="24"/>
        </w:rPr>
        <w:t xml:space="preserve"> </w:t>
      </w:r>
      <w:r w:rsidR="00382730" w:rsidRPr="008C7AA2">
        <w:rPr>
          <w:rFonts w:ascii="Times New Roman" w:hAnsi="Times New Roman" w:cs="Times New Roman"/>
          <w:sz w:val="24"/>
          <w:szCs w:val="24"/>
        </w:rPr>
        <w:t>муниципальной программы</w:t>
      </w:r>
    </w:p>
    <w:p w:rsidR="00F9746F" w:rsidRPr="008C7AA2" w:rsidRDefault="00476C5C" w:rsidP="00F9746F">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w:t>
      </w:r>
      <w:r w:rsidR="00F9746F" w:rsidRPr="008C7AA2">
        <w:rPr>
          <w:rFonts w:ascii="Times New Roman" w:hAnsi="Times New Roman" w:cs="Times New Roman"/>
          <w:sz w:val="24"/>
          <w:szCs w:val="24"/>
        </w:rPr>
        <w:t xml:space="preserve">Комплексное развитие </w:t>
      </w:r>
      <w:proofErr w:type="gramStart"/>
      <w:r w:rsidR="00F9746F" w:rsidRPr="008C7AA2">
        <w:rPr>
          <w:rFonts w:ascii="Times New Roman" w:hAnsi="Times New Roman" w:cs="Times New Roman"/>
          <w:sz w:val="24"/>
          <w:szCs w:val="24"/>
        </w:rPr>
        <w:t>сельских</w:t>
      </w:r>
      <w:proofErr w:type="gramEnd"/>
    </w:p>
    <w:p w:rsidR="00F9746F" w:rsidRPr="008C7AA2" w:rsidRDefault="00F9746F" w:rsidP="00F9746F">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 территорий Канашского </w:t>
      </w:r>
      <w:proofErr w:type="gramStart"/>
      <w:r w:rsidRPr="008C7AA2">
        <w:rPr>
          <w:rFonts w:ascii="Times New Roman" w:hAnsi="Times New Roman" w:cs="Times New Roman"/>
          <w:sz w:val="24"/>
          <w:szCs w:val="24"/>
        </w:rPr>
        <w:t>муниципального</w:t>
      </w:r>
      <w:proofErr w:type="gramEnd"/>
    </w:p>
    <w:p w:rsidR="00382730" w:rsidRPr="008C7AA2" w:rsidRDefault="00F9746F" w:rsidP="00F9746F">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 округа Чувашской Республики</w:t>
      </w:r>
      <w:r w:rsidR="00012667" w:rsidRPr="008C7AA2">
        <w:rPr>
          <w:rFonts w:ascii="Times New Roman" w:hAnsi="Times New Roman" w:cs="Times New Roman"/>
          <w:sz w:val="24"/>
          <w:szCs w:val="24"/>
        </w:rPr>
        <w:t>»</w:t>
      </w:r>
    </w:p>
    <w:p w:rsidR="00382730" w:rsidRPr="008C7AA2" w:rsidRDefault="00382730">
      <w:pPr>
        <w:pStyle w:val="ConsPlusNormal"/>
        <w:jc w:val="both"/>
        <w:rPr>
          <w:rFonts w:ascii="Times New Roman" w:hAnsi="Times New Roman" w:cs="Times New Roman"/>
          <w:sz w:val="24"/>
          <w:szCs w:val="24"/>
        </w:rPr>
      </w:pPr>
    </w:p>
    <w:p w:rsidR="00F9746F" w:rsidRPr="008C7AA2" w:rsidRDefault="00F9746F" w:rsidP="00F9746F">
      <w:pPr>
        <w:pStyle w:val="ConsPlusNormal"/>
        <w:jc w:val="center"/>
        <w:rPr>
          <w:rFonts w:ascii="Times New Roman" w:hAnsi="Times New Roman" w:cs="Times New Roman"/>
          <w:b/>
          <w:sz w:val="24"/>
          <w:szCs w:val="24"/>
        </w:rPr>
      </w:pPr>
      <w:bookmarkStart w:id="8" w:name="P1530"/>
      <w:bookmarkEnd w:id="8"/>
      <w:r w:rsidRPr="008C7AA2">
        <w:rPr>
          <w:rFonts w:ascii="Times New Roman" w:hAnsi="Times New Roman" w:cs="Times New Roman"/>
          <w:b/>
          <w:sz w:val="24"/>
          <w:szCs w:val="24"/>
        </w:rPr>
        <w:t>Ресурсное обеспечение</w:t>
      </w:r>
    </w:p>
    <w:p w:rsidR="00F9746F" w:rsidRPr="008C7AA2" w:rsidRDefault="00F9746F" w:rsidP="00F9746F">
      <w:pPr>
        <w:pStyle w:val="ConsPlusNormal"/>
        <w:jc w:val="center"/>
        <w:rPr>
          <w:rFonts w:ascii="Times New Roman" w:hAnsi="Times New Roman" w:cs="Times New Roman"/>
          <w:b/>
          <w:sz w:val="24"/>
          <w:szCs w:val="24"/>
        </w:rPr>
      </w:pPr>
      <w:r w:rsidRPr="008C7AA2">
        <w:rPr>
          <w:rFonts w:ascii="Times New Roman" w:hAnsi="Times New Roman" w:cs="Times New Roman"/>
          <w:b/>
          <w:sz w:val="24"/>
          <w:szCs w:val="24"/>
        </w:rPr>
        <w:t xml:space="preserve">реализации подпрограммы «Создание и развитие инфраструктуры на сельских территориях» муниципальной программы «Комплексное </w:t>
      </w:r>
      <w:r w:rsidR="00EC1591" w:rsidRPr="008C7AA2">
        <w:rPr>
          <w:rFonts w:ascii="Times New Roman" w:hAnsi="Times New Roman" w:cs="Times New Roman"/>
          <w:b/>
          <w:sz w:val="24"/>
          <w:szCs w:val="24"/>
        </w:rPr>
        <w:t>развитие сельских территорий Канашского муниципального округа Чувашской Республики»</w:t>
      </w:r>
      <w:r w:rsidRPr="008C7AA2">
        <w:rPr>
          <w:rFonts w:ascii="Times New Roman" w:hAnsi="Times New Roman" w:cs="Times New Roman"/>
          <w:b/>
          <w:sz w:val="24"/>
          <w:szCs w:val="24"/>
        </w:rPr>
        <w:t xml:space="preserve"> за счет всех источников финансирования</w:t>
      </w:r>
    </w:p>
    <w:p w:rsidR="00F9746F" w:rsidRPr="008C7AA2" w:rsidRDefault="00F9746F" w:rsidP="00F9746F">
      <w:pPr>
        <w:pStyle w:val="ConsPlusNormal"/>
        <w:jc w:val="center"/>
        <w:rPr>
          <w:rFonts w:ascii="Times New Roman" w:hAnsi="Times New Roman" w:cs="Times New Roman"/>
          <w:b/>
          <w:sz w:val="24"/>
          <w:szCs w:val="24"/>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560"/>
        <w:gridCol w:w="2268"/>
        <w:gridCol w:w="1417"/>
        <w:gridCol w:w="1276"/>
        <w:gridCol w:w="2552"/>
        <w:gridCol w:w="1842"/>
        <w:gridCol w:w="1843"/>
        <w:gridCol w:w="1985"/>
      </w:tblGrid>
      <w:tr w:rsidR="00F9746F" w:rsidRPr="008C7AA2" w:rsidTr="004C548A">
        <w:tc>
          <w:tcPr>
            <w:tcW w:w="15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Статус</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 xml:space="preserve">Наименование муниципальной программы </w:t>
            </w:r>
          </w:p>
        </w:tc>
        <w:tc>
          <w:tcPr>
            <w:tcW w:w="26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Код бюджетной классификации</w:t>
            </w:r>
          </w:p>
        </w:tc>
        <w:tc>
          <w:tcPr>
            <w:tcW w:w="2552"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9746F" w:rsidRPr="008C7AA2" w:rsidRDefault="00F9746F" w:rsidP="004C548A">
            <w:pPr>
              <w:widowControl w:val="0"/>
              <w:tabs>
                <w:tab w:val="left" w:pos="986"/>
                <w:tab w:val="center" w:pos="4261"/>
              </w:tabs>
              <w:spacing w:after="0" w:line="240" w:lineRule="auto"/>
              <w:rPr>
                <w:rFonts w:ascii="Times New Roman" w:hAnsi="Times New Roman"/>
                <w:sz w:val="20"/>
              </w:rPr>
            </w:pPr>
            <w:r w:rsidRPr="008C7AA2">
              <w:rPr>
                <w:rFonts w:ascii="Times New Roman" w:hAnsi="Times New Roman"/>
                <w:sz w:val="20"/>
              </w:rPr>
              <w:t>Источники финансирования</w:t>
            </w:r>
          </w:p>
        </w:tc>
        <w:tc>
          <w:tcPr>
            <w:tcW w:w="5670" w:type="dxa"/>
            <w:gridSpan w:val="3"/>
            <w:tcBorders>
              <w:top w:val="single" w:sz="4" w:space="0" w:color="000000"/>
              <w:left w:val="single" w:sz="4" w:space="0" w:color="auto"/>
              <w:bottom w:val="single" w:sz="4" w:space="0" w:color="000000"/>
              <w:right w:val="single" w:sz="4" w:space="0" w:color="000000"/>
            </w:tcBorders>
          </w:tcPr>
          <w:p w:rsidR="00F9746F" w:rsidRPr="008C7AA2" w:rsidRDefault="00F9746F" w:rsidP="004C548A">
            <w:pPr>
              <w:widowControl w:val="0"/>
              <w:tabs>
                <w:tab w:val="left" w:pos="986"/>
                <w:tab w:val="center" w:pos="4261"/>
              </w:tabs>
              <w:spacing w:after="0" w:line="240" w:lineRule="auto"/>
              <w:ind w:left="1910"/>
              <w:rPr>
                <w:rFonts w:ascii="Times New Roman" w:hAnsi="Times New Roman"/>
                <w:sz w:val="20"/>
              </w:rPr>
            </w:pPr>
            <w:r w:rsidRPr="008C7AA2">
              <w:rPr>
                <w:rFonts w:ascii="Times New Roman" w:hAnsi="Times New Roman"/>
                <w:sz w:val="20"/>
              </w:rPr>
              <w:t>Расходы по годам, тыс. рублей</w:t>
            </w:r>
          </w:p>
        </w:tc>
      </w:tr>
      <w:tr w:rsidR="00F9746F"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главный распорядитель бюджетных средств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целевая статья расходов</w:t>
            </w:r>
          </w:p>
        </w:tc>
        <w:tc>
          <w:tcPr>
            <w:tcW w:w="2552"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842" w:type="dxa"/>
            <w:tcBorders>
              <w:top w:val="single" w:sz="4" w:space="0" w:color="000000"/>
              <w:left w:val="single" w:sz="4" w:space="0" w:color="auto"/>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2023</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2024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2025</w:t>
            </w:r>
          </w:p>
        </w:tc>
      </w:tr>
      <w:tr w:rsidR="00F9746F" w:rsidRPr="008C7AA2" w:rsidTr="004C548A">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1</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7076C7" w:rsidP="004C548A">
            <w:pPr>
              <w:widowControl w:val="0"/>
              <w:spacing w:after="0" w:line="240" w:lineRule="auto"/>
              <w:rPr>
                <w:rFonts w:ascii="Times New Roman" w:hAnsi="Times New Roman"/>
                <w:sz w:val="20"/>
              </w:rPr>
            </w:pPr>
            <w:r w:rsidRPr="008C7AA2">
              <w:rPr>
                <w:rFonts w:ascii="Times New Roman" w:hAnsi="Times New Roman"/>
                <w:sz w:val="20"/>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7076C7" w:rsidP="004C548A">
            <w:pPr>
              <w:widowControl w:val="0"/>
              <w:spacing w:after="0" w:line="240" w:lineRule="auto"/>
              <w:rPr>
                <w:rFonts w:ascii="Times New Roman" w:hAnsi="Times New Roman"/>
                <w:sz w:val="20"/>
              </w:rPr>
            </w:pPr>
            <w:r w:rsidRPr="008C7AA2">
              <w:rPr>
                <w:rFonts w:ascii="Times New Roman" w:hAnsi="Times New Roman"/>
                <w:sz w:val="20"/>
              </w:rPr>
              <w:t>4</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7076C7" w:rsidP="004C548A">
            <w:pPr>
              <w:widowControl w:val="0"/>
              <w:spacing w:after="0" w:line="240" w:lineRule="auto"/>
              <w:rPr>
                <w:rFonts w:ascii="Times New Roman" w:hAnsi="Times New Roman"/>
                <w:sz w:val="20"/>
              </w:rPr>
            </w:pPr>
            <w:r w:rsidRPr="008C7AA2">
              <w:rPr>
                <w:rFonts w:ascii="Times New Roman" w:hAnsi="Times New Roman"/>
                <w:sz w:val="20"/>
              </w:rPr>
              <w:t>5</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7076C7" w:rsidP="004C548A">
            <w:pPr>
              <w:widowControl w:val="0"/>
              <w:spacing w:after="0" w:line="240" w:lineRule="auto"/>
              <w:rPr>
                <w:rFonts w:ascii="Times New Roman" w:hAnsi="Times New Roman"/>
                <w:sz w:val="20"/>
              </w:rPr>
            </w:pPr>
            <w:r w:rsidRPr="008C7AA2">
              <w:rPr>
                <w:rFonts w:ascii="Times New Roman" w:hAnsi="Times New Roman"/>
                <w:sz w:val="20"/>
              </w:rPr>
              <w:t>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7076C7" w:rsidP="004C548A">
            <w:pPr>
              <w:widowControl w:val="0"/>
              <w:spacing w:after="0" w:line="240" w:lineRule="auto"/>
              <w:rPr>
                <w:rFonts w:ascii="Times New Roman" w:hAnsi="Times New Roman"/>
                <w:sz w:val="20"/>
              </w:rPr>
            </w:pPr>
            <w:r w:rsidRPr="008C7AA2">
              <w:rPr>
                <w:rFonts w:ascii="Times New Roman" w:hAnsi="Times New Roman"/>
                <w:sz w:val="20"/>
              </w:rPr>
              <w:t>7</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7076C7" w:rsidP="004C548A">
            <w:pPr>
              <w:widowControl w:val="0"/>
              <w:spacing w:after="0" w:line="240" w:lineRule="auto"/>
              <w:rPr>
                <w:rFonts w:ascii="Times New Roman" w:hAnsi="Times New Roman"/>
                <w:sz w:val="20"/>
              </w:rPr>
            </w:pPr>
            <w:r w:rsidRPr="008C7AA2">
              <w:rPr>
                <w:rFonts w:ascii="Times New Roman" w:hAnsi="Times New Roman"/>
                <w:sz w:val="20"/>
              </w:rPr>
              <w:t>8</w:t>
            </w:r>
          </w:p>
        </w:tc>
      </w:tr>
      <w:tr w:rsidR="00F9746F" w:rsidRPr="008C7AA2" w:rsidTr="004C548A">
        <w:tc>
          <w:tcPr>
            <w:tcW w:w="15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EC1591" w:rsidP="004C548A">
            <w:pPr>
              <w:widowControl w:val="0"/>
              <w:spacing w:before="240" w:after="60" w:line="240" w:lineRule="auto"/>
              <w:ind w:right="19"/>
              <w:outlineLvl w:val="5"/>
              <w:rPr>
                <w:rFonts w:ascii="Times New Roman" w:hAnsi="Times New Roman"/>
                <w:sz w:val="20"/>
              </w:rPr>
            </w:pPr>
            <w:r w:rsidRPr="008C7AA2">
              <w:rPr>
                <w:rFonts w:ascii="Times New Roman" w:hAnsi="Times New Roman"/>
                <w:sz w:val="24"/>
              </w:rPr>
              <w:t>Подпрограмма</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EC1591" w:rsidP="004C548A">
            <w:pPr>
              <w:widowControl w:val="0"/>
              <w:spacing w:after="0" w:line="240" w:lineRule="auto"/>
              <w:jc w:val="both"/>
              <w:rPr>
                <w:rFonts w:ascii="Times New Roman" w:hAnsi="Times New Roman"/>
                <w:sz w:val="20"/>
              </w:rPr>
            </w:pPr>
            <w:r w:rsidRPr="008C7AA2">
              <w:rPr>
                <w:rFonts w:ascii="Times New Roman" w:hAnsi="Times New Roman"/>
                <w:sz w:val="24"/>
              </w:rPr>
              <w:t>«Создание и развитие инфраструктуры на сельских территориях»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b/>
                <w:sz w:val="20"/>
              </w:rPr>
            </w:pPr>
            <w:r w:rsidRPr="008C7AA2">
              <w:rPr>
                <w:rFonts w:ascii="Times New Roman" w:hAnsi="Times New Roman"/>
                <w:b/>
                <w:sz w:val="20"/>
              </w:rPr>
              <w:t>х</w:t>
            </w:r>
            <w:r w:rsidR="00A26D5B" w:rsidRPr="008C7AA2">
              <w:rPr>
                <w:rFonts w:ascii="Times New Roman" w:hAnsi="Times New Roman"/>
                <w:b/>
                <w:sz w:val="20"/>
              </w:rPr>
              <w:t>А620000000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b/>
                <w:sz w:val="20"/>
              </w:rPr>
            </w:pPr>
            <w:r w:rsidRPr="008C7AA2">
              <w:rPr>
                <w:rFonts w:ascii="Times New Roman" w:hAnsi="Times New Roman"/>
                <w:b/>
                <w:sz w:val="20"/>
              </w:rPr>
              <w:t xml:space="preserve">всего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EC1591" w:rsidP="004C548A">
            <w:pPr>
              <w:widowControl w:val="0"/>
              <w:spacing w:after="0" w:line="240" w:lineRule="auto"/>
              <w:jc w:val="center"/>
              <w:rPr>
                <w:rFonts w:ascii="Times New Roman" w:hAnsi="Times New Roman"/>
                <w:sz w:val="20"/>
                <w:lang w:val="en-US"/>
              </w:rPr>
            </w:pPr>
            <w:r w:rsidRPr="008C7AA2">
              <w:rPr>
                <w:rFonts w:ascii="Times New Roman" w:hAnsi="Times New Roman"/>
                <w:sz w:val="20"/>
                <w:lang w:val="en-US"/>
              </w:rPr>
              <w:t>95222</w:t>
            </w:r>
            <w:r w:rsidRPr="008C7AA2">
              <w:rPr>
                <w:rFonts w:ascii="Times New Roman" w:hAnsi="Times New Roman"/>
                <w:sz w:val="20"/>
              </w:rPr>
              <w:t>,</w:t>
            </w:r>
            <w:r w:rsidR="00F9746F" w:rsidRPr="008C7AA2">
              <w:rPr>
                <w:rFonts w:ascii="Times New Roman" w:hAnsi="Times New Roman"/>
                <w:sz w:val="20"/>
                <w:lang w:val="en-US"/>
              </w:rPr>
              <w:t>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439,4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 xml:space="preserve">федеральный бюджет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A26D5B" w:rsidP="004C548A">
            <w:pPr>
              <w:widowControl w:val="0"/>
              <w:spacing w:after="0" w:line="240" w:lineRule="auto"/>
              <w:jc w:val="center"/>
              <w:rPr>
                <w:rFonts w:ascii="Times New Roman" w:hAnsi="Times New Roman"/>
                <w:sz w:val="20"/>
              </w:rPr>
            </w:pPr>
            <w:r w:rsidRPr="008C7AA2">
              <w:rPr>
                <w:rFonts w:ascii="Times New Roman" w:hAnsi="Times New Roman"/>
                <w:sz w:val="20"/>
              </w:rPr>
              <w:t>70151,0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A26D5B" w:rsidP="004C548A">
            <w:pPr>
              <w:widowControl w:val="0"/>
              <w:spacing w:after="0" w:line="240" w:lineRule="auto"/>
              <w:jc w:val="center"/>
              <w:rPr>
                <w:rFonts w:ascii="Times New Roman" w:hAnsi="Times New Roman"/>
                <w:sz w:val="20"/>
              </w:rPr>
            </w:pPr>
            <w:r w:rsidRPr="008C7AA2">
              <w:rPr>
                <w:rFonts w:ascii="Times New Roman" w:hAnsi="Times New Roman"/>
                <w:sz w:val="20"/>
              </w:rPr>
              <w:t>439,9</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 xml:space="preserve">республиканский бюджет Чувашской Республики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A26D5B" w:rsidP="004C548A">
            <w:pPr>
              <w:widowControl w:val="0"/>
              <w:spacing w:after="0" w:line="240" w:lineRule="auto"/>
              <w:jc w:val="center"/>
              <w:rPr>
                <w:rFonts w:ascii="Times New Roman" w:hAnsi="Times New Roman"/>
                <w:sz w:val="20"/>
              </w:rPr>
            </w:pPr>
            <w:r w:rsidRPr="008C7AA2">
              <w:rPr>
                <w:rFonts w:ascii="Times New Roman" w:hAnsi="Times New Roman"/>
                <w:sz w:val="20"/>
              </w:rPr>
              <w:t>14341,6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A26D5B" w:rsidP="004C548A">
            <w:pPr>
              <w:widowControl w:val="0"/>
              <w:spacing w:after="0" w:line="240" w:lineRule="auto"/>
              <w:jc w:val="center"/>
              <w:rPr>
                <w:rFonts w:ascii="Times New Roman" w:hAnsi="Times New Roman"/>
                <w:sz w:val="20"/>
              </w:rPr>
            </w:pPr>
            <w:r w:rsidRPr="008C7AA2">
              <w:rPr>
                <w:rFonts w:ascii="Times New Roman" w:hAnsi="Times New Roman"/>
                <w:sz w:val="20"/>
              </w:rPr>
              <w:t>7299,7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 xml:space="preserve">внебюджетные источники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A26D5B" w:rsidP="004C548A">
            <w:pPr>
              <w:widowControl w:val="0"/>
              <w:spacing w:after="0" w:line="240" w:lineRule="auto"/>
              <w:jc w:val="center"/>
              <w:rPr>
                <w:rFonts w:ascii="Times New Roman" w:hAnsi="Times New Roman"/>
                <w:sz w:val="20"/>
              </w:rPr>
            </w:pPr>
            <w:r w:rsidRPr="008C7AA2">
              <w:rPr>
                <w:rFonts w:ascii="Times New Roman" w:hAnsi="Times New Roman"/>
                <w:sz w:val="20"/>
              </w:rPr>
              <w:t>2229,7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EC1591" w:rsidRPr="008C7AA2" w:rsidTr="004C548A">
        <w:tc>
          <w:tcPr>
            <w:tcW w:w="15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spacing w:after="0" w:line="240" w:lineRule="auto"/>
              <w:rPr>
                <w:rFonts w:ascii="Times New Roman" w:hAnsi="Times New Roman"/>
                <w:sz w:val="20"/>
              </w:rPr>
            </w:pPr>
            <w:r w:rsidRPr="008C7AA2">
              <w:rPr>
                <w:rFonts w:ascii="Times New Roman" w:hAnsi="Times New Roman"/>
                <w:sz w:val="20"/>
              </w:rPr>
              <w:t>Основное мероприятие 1</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spacing w:after="0" w:line="240" w:lineRule="auto"/>
              <w:jc w:val="both"/>
              <w:rPr>
                <w:rFonts w:ascii="Times New Roman" w:hAnsi="Times New Roman"/>
                <w:sz w:val="20"/>
              </w:rPr>
            </w:pPr>
            <w:r w:rsidRPr="008C7AA2">
              <w:rPr>
                <w:rFonts w:ascii="Times New Roman" w:hAnsi="Times New Roman"/>
                <w:sz w:val="20"/>
              </w:rPr>
              <w:t xml:space="preserve">Комплексное обустройство населенных пунктов, </w:t>
            </w:r>
            <w:r w:rsidRPr="008C7AA2">
              <w:rPr>
                <w:rFonts w:ascii="Times New Roman" w:hAnsi="Times New Roman"/>
                <w:sz w:val="20"/>
              </w:rPr>
              <w:lastRenderedPageBreak/>
              <w:t>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rPr>
                <w:rFonts w:ascii="Times New Roman" w:hAnsi="Times New Roman"/>
                <w:b/>
                <w:sz w:val="20"/>
              </w:rPr>
            </w:pPr>
            <w:r w:rsidRPr="008C7AA2">
              <w:rPr>
                <w:rFonts w:ascii="Times New Roman" w:hAnsi="Times New Roman"/>
                <w:b/>
                <w:sz w:val="20"/>
              </w:rPr>
              <w:lastRenderedPageBreak/>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A26D5B" w:rsidP="004C548A">
            <w:pPr>
              <w:widowControl w:val="0"/>
              <w:spacing w:after="0" w:line="240" w:lineRule="auto"/>
              <w:rPr>
                <w:rFonts w:ascii="Times New Roman" w:hAnsi="Times New Roman"/>
                <w:b/>
                <w:sz w:val="20"/>
              </w:rPr>
            </w:pPr>
            <w:r w:rsidRPr="008C7AA2">
              <w:rPr>
                <w:rFonts w:ascii="Times New Roman" w:hAnsi="Times New Roman"/>
                <w:b/>
                <w:sz w:val="20"/>
              </w:rPr>
              <w:t>А620100000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spacing w:after="0" w:line="240" w:lineRule="auto"/>
              <w:rPr>
                <w:rFonts w:ascii="Times New Roman" w:hAnsi="Times New Roman"/>
                <w:sz w:val="20"/>
              </w:rPr>
            </w:pPr>
            <w:r w:rsidRPr="008C7AA2">
              <w:rPr>
                <w:rFonts w:ascii="Times New Roman" w:hAnsi="Times New Roman"/>
                <w:b/>
                <w:sz w:val="20"/>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92432,9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439,4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EC1591"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spacing w:after="0" w:line="240" w:lineRule="auto"/>
              <w:rPr>
                <w:rFonts w:ascii="Times New Roman" w:hAnsi="Times New Roman"/>
                <w:b/>
                <w:sz w:val="20"/>
              </w:rPr>
            </w:pPr>
          </w:p>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spacing w:after="0" w:line="240" w:lineRule="auto"/>
              <w:rPr>
                <w:rFonts w:ascii="Times New Roman" w:hAnsi="Times New Roman"/>
                <w:b/>
                <w:sz w:val="20"/>
              </w:rPr>
            </w:pPr>
          </w:p>
          <w:p w:rsidR="00EC1591" w:rsidRPr="008C7AA2" w:rsidRDefault="00EC1591" w:rsidP="004C548A">
            <w:pPr>
              <w:widowControl w:val="0"/>
              <w:spacing w:after="0" w:line="240" w:lineRule="auto"/>
              <w:rPr>
                <w:rFonts w:ascii="Times New Roman" w:hAnsi="Times New Roman"/>
                <w:sz w:val="20"/>
                <w:lang w:val="en-US"/>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sz w:val="20"/>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68682,6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EC1591"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spacing w:after="0" w:line="240" w:lineRule="auto"/>
              <w:rPr>
                <w:rFonts w:ascii="Times New Roman" w:hAnsi="Times New Roman"/>
                <w:b/>
                <w:sz w:val="20"/>
              </w:rPr>
            </w:pPr>
          </w:p>
          <w:p w:rsidR="00EC1591" w:rsidRPr="008C7AA2" w:rsidRDefault="00EC1591" w:rsidP="004C548A">
            <w:pPr>
              <w:spacing w:after="0" w:line="240" w:lineRule="auto"/>
              <w:rPr>
                <w:rFonts w:ascii="Times New Roman" w:hAnsi="Times New Roman"/>
                <w:b/>
                <w:sz w:val="20"/>
              </w:rPr>
            </w:pPr>
          </w:p>
          <w:p w:rsidR="00EC1591" w:rsidRPr="008C7AA2" w:rsidRDefault="00EC1591" w:rsidP="004C548A">
            <w:pPr>
              <w:spacing w:after="0" w:line="240" w:lineRule="auto"/>
              <w:rPr>
                <w:rFonts w:ascii="Times New Roman" w:hAnsi="Times New Roman"/>
                <w:b/>
                <w:sz w:val="20"/>
              </w:rPr>
            </w:pPr>
          </w:p>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spacing w:after="0" w:line="240" w:lineRule="auto"/>
              <w:rPr>
                <w:rFonts w:ascii="Times New Roman" w:hAnsi="Times New Roman"/>
                <w:b/>
                <w:sz w:val="20"/>
              </w:rPr>
            </w:pPr>
          </w:p>
          <w:p w:rsidR="00EC1591" w:rsidRPr="008C7AA2" w:rsidRDefault="00EC1591" w:rsidP="004C548A">
            <w:pPr>
              <w:spacing w:after="0" w:line="240" w:lineRule="auto"/>
              <w:rPr>
                <w:rFonts w:ascii="Times New Roman" w:hAnsi="Times New Roman"/>
                <w:b/>
                <w:sz w:val="20"/>
              </w:rPr>
            </w:pPr>
          </w:p>
          <w:p w:rsidR="00EC1591" w:rsidRPr="008C7AA2" w:rsidRDefault="00EC1591" w:rsidP="004C548A">
            <w:pPr>
              <w:spacing w:after="0" w:line="240" w:lineRule="auto"/>
              <w:rPr>
                <w:rFonts w:ascii="Times New Roman" w:hAnsi="Times New Roman"/>
                <w:b/>
                <w:sz w:val="20"/>
              </w:rPr>
            </w:pPr>
          </w:p>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sz w:val="20"/>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14326,8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EC1591"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9423,5</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EC1591"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spacing w:after="0" w:line="240" w:lineRule="auto"/>
              <w:rPr>
                <w:rFonts w:ascii="Times New Roman" w:hAnsi="Times New Roman"/>
                <w:b/>
                <w:sz w:val="20"/>
              </w:rPr>
            </w:pPr>
          </w:p>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spacing w:after="0" w:line="240" w:lineRule="auto"/>
              <w:rPr>
                <w:rFonts w:ascii="Times New Roman" w:hAnsi="Times New Roman"/>
                <w:b/>
                <w:sz w:val="20"/>
              </w:rPr>
            </w:pPr>
          </w:p>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rPr>
                <w:rFonts w:ascii="Times New Roman" w:hAnsi="Times New Roman"/>
                <w:sz w:val="20"/>
              </w:rPr>
            </w:pPr>
            <w:r w:rsidRPr="008C7AA2">
              <w:rPr>
                <w:rFonts w:ascii="Times New Roman" w:hAnsi="Times New Roman"/>
                <w:sz w:val="20"/>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1591" w:rsidRPr="008C7AA2" w:rsidRDefault="00EC1591"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c>
          <w:tcPr>
            <w:tcW w:w="15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Основное мероприятие 2</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«Реализация мероприятий по благоустройству сельских территорий»</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b/>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2789,1</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b/>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8C7AA2" w:rsidP="004C548A">
            <w:pPr>
              <w:widowControl w:val="0"/>
              <w:spacing w:after="0" w:line="240" w:lineRule="auto"/>
              <w:jc w:val="center"/>
              <w:rPr>
                <w:rFonts w:ascii="Times New Roman" w:hAnsi="Times New Roman"/>
                <w:sz w:val="20"/>
              </w:rPr>
            </w:pPr>
            <w:r w:rsidRPr="008C7AA2">
              <w:rPr>
                <w:rFonts w:ascii="Times New Roman" w:hAnsi="Times New Roman"/>
                <w:sz w:val="20"/>
              </w:rPr>
              <w:t>1468,4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b/>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14,8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b/>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местный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1305,9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b/>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b/>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местные бюджеты</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r w:rsidR="00F9746F" w:rsidRPr="008C7AA2" w:rsidTr="004C548A">
        <w:trPr>
          <w:trHeight w:val="1357"/>
        </w:trPr>
        <w:tc>
          <w:tcPr>
            <w:tcW w:w="15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rPr>
                <w:rFonts w:ascii="Times New Roman" w:hAnsi="Times New Roman"/>
                <w:sz w:val="20"/>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b/>
                <w:sz w:val="20"/>
              </w:rPr>
            </w:pPr>
          </w:p>
          <w:p w:rsidR="00F9746F" w:rsidRPr="008C7AA2" w:rsidRDefault="00F9746F" w:rsidP="004C548A">
            <w:pPr>
              <w:spacing w:after="0" w:line="240" w:lineRule="auto"/>
              <w:rPr>
                <w:rFonts w:ascii="Times New Roman" w:hAnsi="Times New Roman"/>
                <w:sz w:val="20"/>
              </w:rPr>
            </w:pPr>
            <w:r w:rsidRPr="008C7AA2">
              <w:rPr>
                <w:rFonts w:ascii="Times New Roman" w:hAnsi="Times New Roman"/>
                <w:b/>
                <w:sz w:val="20"/>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spacing w:after="0" w:line="240" w:lineRule="auto"/>
              <w:rPr>
                <w:rFonts w:ascii="Times New Roman" w:hAnsi="Times New Roman"/>
                <w:b/>
                <w:sz w:val="20"/>
              </w:rPr>
            </w:pPr>
          </w:p>
          <w:p w:rsidR="00F9746F" w:rsidRPr="008C7AA2" w:rsidRDefault="00F9746F" w:rsidP="004C548A">
            <w:pPr>
              <w:spacing w:after="0" w:line="240" w:lineRule="auto"/>
              <w:rPr>
                <w:rFonts w:ascii="Times New Roman" w:hAnsi="Times New Roman"/>
                <w:sz w:val="20"/>
              </w:rPr>
            </w:pPr>
            <w:r w:rsidRPr="008C7AA2">
              <w:rPr>
                <w:rFonts w:ascii="Times New Roman" w:hAnsi="Times New Roman"/>
                <w:b/>
                <w:sz w:val="20"/>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rPr>
                <w:rFonts w:ascii="Times New Roman" w:hAnsi="Times New Roman"/>
                <w:sz w:val="20"/>
              </w:rPr>
            </w:pPr>
            <w:r w:rsidRPr="008C7AA2">
              <w:rPr>
                <w:rFonts w:ascii="Times New Roman" w:hAnsi="Times New Roman"/>
                <w:sz w:val="20"/>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8C7AA2" w:rsidRDefault="00F9746F" w:rsidP="004C548A">
            <w:pPr>
              <w:widowControl w:val="0"/>
              <w:spacing w:after="0" w:line="240" w:lineRule="auto"/>
              <w:jc w:val="center"/>
              <w:rPr>
                <w:rFonts w:ascii="Times New Roman" w:hAnsi="Times New Roman"/>
                <w:sz w:val="20"/>
              </w:rPr>
            </w:pPr>
            <w:r w:rsidRPr="008C7AA2">
              <w:rPr>
                <w:rFonts w:ascii="Times New Roman" w:hAnsi="Times New Roman"/>
                <w:sz w:val="20"/>
              </w:rPr>
              <w:t>0,0</w:t>
            </w:r>
          </w:p>
        </w:tc>
      </w:tr>
    </w:tbl>
    <w:p w:rsidR="00382730" w:rsidRPr="008C7AA2" w:rsidRDefault="00382730">
      <w:pPr>
        <w:rPr>
          <w:rFonts w:ascii="Times New Roman" w:hAnsi="Times New Roman" w:cs="Times New Roman"/>
          <w:sz w:val="24"/>
          <w:szCs w:val="24"/>
        </w:rPr>
        <w:sectPr w:rsidR="00382730" w:rsidRPr="008C7AA2" w:rsidSect="00C451B8">
          <w:pgSz w:w="16838" w:h="11905" w:orient="landscape"/>
          <w:pgMar w:top="1276" w:right="1134" w:bottom="850" w:left="1134" w:header="0" w:footer="0" w:gutter="0"/>
          <w:cols w:space="720"/>
        </w:sectPr>
      </w:pPr>
      <w:bookmarkStart w:id="9" w:name="P1731"/>
      <w:bookmarkEnd w:id="9"/>
    </w:p>
    <w:p w:rsidR="00D52F98" w:rsidRPr="008C7AA2" w:rsidRDefault="00D52F98" w:rsidP="00D52F98">
      <w:pPr>
        <w:widowControl w:val="0"/>
        <w:spacing w:after="0" w:line="240" w:lineRule="auto"/>
        <w:ind w:left="6379"/>
        <w:jc w:val="both"/>
        <w:outlineLvl w:val="1"/>
        <w:rPr>
          <w:rFonts w:ascii="Times New Roman" w:hAnsi="Times New Roman"/>
          <w:sz w:val="24"/>
        </w:rPr>
      </w:pPr>
      <w:r w:rsidRPr="008C7AA2">
        <w:rPr>
          <w:rFonts w:ascii="Times New Roman" w:hAnsi="Times New Roman"/>
          <w:sz w:val="24"/>
        </w:rPr>
        <w:lastRenderedPageBreak/>
        <w:t>Приложение N 5</w:t>
      </w:r>
    </w:p>
    <w:p w:rsidR="00D52F98" w:rsidRPr="008C7AA2" w:rsidRDefault="00D52F98" w:rsidP="00D52F98">
      <w:pPr>
        <w:widowControl w:val="0"/>
        <w:spacing w:after="0" w:line="240" w:lineRule="auto"/>
        <w:ind w:left="6379"/>
        <w:jc w:val="both"/>
        <w:rPr>
          <w:rFonts w:ascii="Times New Roman" w:hAnsi="Times New Roman"/>
          <w:sz w:val="24"/>
        </w:rPr>
      </w:pPr>
      <w:r w:rsidRPr="008C7AA2">
        <w:rPr>
          <w:rFonts w:ascii="Times New Roman" w:hAnsi="Times New Roman"/>
          <w:sz w:val="24"/>
        </w:rPr>
        <w:t>к муниципальной программе «Комплексное развитие сельских территорий Канашского муниципального округа Чувашской Республики»</w:t>
      </w:r>
    </w:p>
    <w:p w:rsidR="00D52F98" w:rsidRPr="008C7AA2" w:rsidRDefault="00D52F98" w:rsidP="00D52F98">
      <w:pPr>
        <w:widowControl w:val="0"/>
        <w:spacing w:after="0" w:line="240" w:lineRule="auto"/>
        <w:jc w:val="both"/>
        <w:rPr>
          <w:rFonts w:ascii="Times New Roman" w:hAnsi="Times New Roman"/>
          <w:sz w:val="24"/>
        </w:rPr>
      </w:pPr>
    </w:p>
    <w:p w:rsidR="00D52F98" w:rsidRPr="008C7AA2" w:rsidRDefault="00D52F98" w:rsidP="00D52F98">
      <w:pPr>
        <w:pStyle w:val="ConsPlusTitle"/>
        <w:jc w:val="center"/>
        <w:rPr>
          <w:rFonts w:ascii="Times New Roman" w:hAnsi="Times New Roman" w:cs="Times New Roman"/>
          <w:sz w:val="24"/>
          <w:szCs w:val="24"/>
        </w:rPr>
      </w:pPr>
      <w:bookmarkStart w:id="10" w:name="P6726"/>
      <w:bookmarkEnd w:id="10"/>
      <w:r w:rsidRPr="008C7AA2">
        <w:rPr>
          <w:rFonts w:ascii="Times New Roman" w:hAnsi="Times New Roman" w:cs="Times New Roman"/>
          <w:sz w:val="24"/>
          <w:szCs w:val="24"/>
        </w:rPr>
        <w:t>ПАСПОРТ ПОДПРОГРАММЫ</w:t>
      </w:r>
    </w:p>
    <w:p w:rsidR="00D52F98" w:rsidRPr="008C7AA2" w:rsidRDefault="00D52F98" w:rsidP="00D52F98">
      <w:pPr>
        <w:widowControl w:val="0"/>
        <w:spacing w:after="0" w:line="240" w:lineRule="auto"/>
        <w:jc w:val="center"/>
        <w:rPr>
          <w:rFonts w:ascii="Times New Roman" w:hAnsi="Times New Roman"/>
          <w:b/>
          <w:sz w:val="24"/>
        </w:rPr>
      </w:pPr>
      <w:r w:rsidRPr="008C7AA2">
        <w:rPr>
          <w:rFonts w:ascii="Times New Roman" w:hAnsi="Times New Roman"/>
          <w:b/>
          <w:sz w:val="24"/>
        </w:rPr>
        <w:t xml:space="preserve"> «Развитие рынка труда (кадрового потенциала) на сельских территориях» </w:t>
      </w:r>
    </w:p>
    <w:p w:rsidR="00D52F98" w:rsidRPr="008C7AA2" w:rsidRDefault="00D52F98" w:rsidP="00D52F98">
      <w:pPr>
        <w:widowControl w:val="0"/>
        <w:spacing w:after="0" w:line="240" w:lineRule="auto"/>
        <w:jc w:val="center"/>
        <w:outlineLvl w:val="2"/>
        <w:rPr>
          <w:rFonts w:ascii="Times New Roman" w:hAnsi="Times New Roman"/>
          <w:b/>
          <w:sz w:val="24"/>
        </w:rPr>
      </w:pPr>
    </w:p>
    <w:p w:rsidR="00D52F98" w:rsidRPr="008C7AA2" w:rsidRDefault="00D52F98" w:rsidP="00D52F98">
      <w:pPr>
        <w:widowControl w:val="0"/>
        <w:spacing w:after="0" w:line="240" w:lineRule="auto"/>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Ответственный исполнитель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администрация Канашского муниципального округа Чувашской Республики</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spacing w:after="0" w:line="240" w:lineRule="auto"/>
              <w:jc w:val="both"/>
              <w:rPr>
                <w:rFonts w:ascii="Times New Roman" w:hAnsi="Times New Roman"/>
                <w:sz w:val="24"/>
              </w:rPr>
            </w:pPr>
            <w:r w:rsidRPr="008C7AA2">
              <w:rPr>
                <w:rFonts w:ascii="Times New Roman" w:hAnsi="Times New Roman"/>
                <w:sz w:val="24"/>
              </w:rPr>
              <w:t>Соисполнители подпрограммы</w:t>
            </w:r>
          </w:p>
          <w:p w:rsidR="00D52F98" w:rsidRPr="008C7AA2" w:rsidRDefault="00D52F98" w:rsidP="00322099">
            <w:pPr>
              <w:spacing w:after="0" w:line="240" w:lineRule="auto"/>
              <w:jc w:val="both"/>
              <w:rPr>
                <w:rFonts w:ascii="Times New Roman" w:hAnsi="Times New Roman"/>
                <w:sz w:val="24"/>
              </w:rPr>
            </w:pPr>
          </w:p>
          <w:p w:rsidR="00D52F98" w:rsidRPr="008C7AA2" w:rsidRDefault="00D52F98" w:rsidP="00322099">
            <w:pPr>
              <w:spacing w:after="0" w:line="240" w:lineRule="auto"/>
              <w:jc w:val="both"/>
              <w:rPr>
                <w:rFonts w:ascii="Times New Roman" w:hAnsi="Times New Roman"/>
                <w:sz w:val="24"/>
              </w:rPr>
            </w:pPr>
            <w:r w:rsidRPr="008C7AA2">
              <w:rPr>
                <w:rFonts w:ascii="Times New Roman" w:hAnsi="Times New Roman"/>
                <w:sz w:val="24"/>
              </w:rPr>
              <w:t>Участники подпрограммы</w:t>
            </w:r>
          </w:p>
          <w:p w:rsidR="00D52F98" w:rsidRPr="008C7AA2" w:rsidRDefault="00D52F98" w:rsidP="00322099">
            <w:pPr>
              <w:spacing w:after="0" w:line="240" w:lineRule="auto"/>
              <w:jc w:val="both"/>
              <w:rPr>
                <w:rFonts w:ascii="Times New Roman" w:hAnsi="Times New Roman"/>
                <w:sz w:val="24"/>
              </w:rPr>
            </w:pP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 администрации Канашского муниципального округа Чувашской Республики;</w:t>
            </w:r>
          </w:p>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 xml:space="preserve">управление сельского хозяйства, экономики и инвестиционной деятельности Канашского муниципального округа Чувашской Республики; </w:t>
            </w:r>
          </w:p>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сектор по физической культуре и спорту отдела социального развития администрации Канашского муниципального округа Чувашской Республики;</w:t>
            </w:r>
          </w:p>
          <w:p w:rsidR="00D52F98" w:rsidRPr="008C7AA2" w:rsidRDefault="00D52F98" w:rsidP="00D52F98">
            <w:pPr>
              <w:pStyle w:val="ConsPlusNormal"/>
              <w:jc w:val="both"/>
              <w:rPr>
                <w:rFonts w:ascii="Times New Roman" w:hAnsi="Times New Roman"/>
                <w:sz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p>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территориальные отделы Канашского муниципального округа Чувашской Республики (по согласованию).</w:t>
            </w:r>
          </w:p>
          <w:p w:rsidR="00D52F98" w:rsidRPr="008C7AA2" w:rsidRDefault="00D52F98" w:rsidP="00322099">
            <w:pPr>
              <w:spacing w:after="0" w:line="240" w:lineRule="auto"/>
              <w:jc w:val="both"/>
              <w:rPr>
                <w:rFonts w:ascii="Times New Roman" w:hAnsi="Times New Roman"/>
                <w:sz w:val="24"/>
              </w:rPr>
            </w:pP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Цели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содействие занятости населения и привлечению кадров на сельские территории</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Задачи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оказание содействия сельскохозяйственным товаропроизводителям в обеспечении квалифицированными специалистами;</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создание условий для привлечения молодых специалистов для трудоустройства на сельских территориях</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Целевые показатели (индикаторы)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к 2025 году предусматривается достижение следующих целевых показателей (индикаторов):</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 xml:space="preserve">численность работников, обучающихся в федеральных государственных образовательных </w:t>
            </w:r>
            <w:proofErr w:type="gramStart"/>
            <w:r w:rsidRPr="008C7AA2">
              <w:rPr>
                <w:rFonts w:ascii="Times New Roman" w:hAnsi="Times New Roman"/>
                <w:sz w:val="24"/>
              </w:rPr>
              <w:t>организациях</w:t>
            </w:r>
            <w:proofErr w:type="gramEnd"/>
            <w:r w:rsidRPr="008C7AA2">
              <w:rPr>
                <w:rFonts w:ascii="Times New Roman" w:hAnsi="Times New Roman"/>
                <w:sz w:val="24"/>
              </w:rPr>
              <w:t xml:space="preserve"> высшего образования, подведомственных Министерству сельского хозяйства Российской Федерации, по ученическим договорам - 10 человек;</w:t>
            </w:r>
          </w:p>
          <w:p w:rsidR="00D52F98" w:rsidRPr="008C7AA2" w:rsidRDefault="00D52F98" w:rsidP="00322099">
            <w:pPr>
              <w:widowControl w:val="0"/>
              <w:spacing w:after="0" w:line="240" w:lineRule="auto"/>
              <w:jc w:val="both"/>
              <w:rPr>
                <w:rFonts w:ascii="Times New Roman" w:hAnsi="Times New Roman"/>
                <w:sz w:val="24"/>
              </w:rPr>
            </w:pPr>
            <w:proofErr w:type="gramStart"/>
            <w:r w:rsidRPr="008C7AA2">
              <w:rPr>
                <w:rFonts w:ascii="Times New Roman" w:hAnsi="Times New Roman"/>
                <w:sz w:val="24"/>
              </w:rPr>
              <w:t xml:space="preserve">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w:t>
            </w:r>
            <w:r w:rsidRPr="008C7AA2">
              <w:rPr>
                <w:rFonts w:ascii="Times New Roman" w:hAnsi="Times New Roman"/>
                <w:sz w:val="24"/>
              </w:rPr>
              <w:lastRenderedPageBreak/>
              <w:t>хозяйства Российской Федерации, привлеченных сельскохозяйственными товаропроизводителями для прохождения производственной практики, - 60 человек</w:t>
            </w:r>
            <w:proofErr w:type="gramEnd"/>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lastRenderedPageBreak/>
              <w:t>Сроки реализации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2023 - 2025 годы</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Объемы финансирования подпрограммы с разбивкой по годам реализации</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прогнозируемые объемы бюджетных ассигнований на реализацию мероприятий подпрограммы в 2023 - 2025 годах составляют 0,0 тыс. рублей,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из них средства:</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федерального бюджета – 0,0 тыс. рублей</w:t>
            </w:r>
            <w:proofErr w:type="gramStart"/>
            <w:r w:rsidRPr="008C7AA2">
              <w:rPr>
                <w:rFonts w:ascii="Times New Roman" w:hAnsi="Times New Roman"/>
                <w:sz w:val="24"/>
              </w:rPr>
              <w:t xml:space="preserve"> ,</w:t>
            </w:r>
            <w:proofErr w:type="gramEnd"/>
            <w:r w:rsidRPr="008C7AA2">
              <w:rPr>
                <w:rFonts w:ascii="Times New Roman" w:hAnsi="Times New Roman"/>
                <w:sz w:val="24"/>
              </w:rPr>
              <w:t xml:space="preserve">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республиканского бюджета Чувашской Республики – 0,0 тыс. рублей,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внебюджетных источников – 0,0 тыс. рублей,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Ожидаемые результаты реализации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увеличение доли квалифицированных специалистов в сельскохозяйственном производстве;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прохождение профессиональной подготовки, переподготовки и повышения квалификации по аграрным направлениям.</w:t>
            </w:r>
          </w:p>
        </w:tc>
      </w:tr>
    </w:tbl>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sectPr w:rsidR="00D52F98" w:rsidRPr="008C7AA2">
          <w:pgSz w:w="11905" w:h="16838"/>
          <w:pgMar w:top="1134" w:right="850" w:bottom="1134" w:left="1701" w:header="0" w:footer="0" w:gutter="0"/>
          <w:cols w:space="720"/>
        </w:sectPr>
      </w:pPr>
    </w:p>
    <w:p w:rsidR="00D52F98" w:rsidRPr="008C7AA2" w:rsidRDefault="00D52F98" w:rsidP="00D52F98">
      <w:pPr>
        <w:widowControl w:val="0"/>
        <w:spacing w:after="0" w:line="240" w:lineRule="auto"/>
        <w:jc w:val="center"/>
        <w:outlineLvl w:val="2"/>
        <w:rPr>
          <w:rFonts w:ascii="Times New Roman" w:hAnsi="Times New Roman"/>
          <w:b/>
          <w:sz w:val="24"/>
        </w:rPr>
      </w:pPr>
      <w:r w:rsidRPr="008C7AA2">
        <w:rPr>
          <w:rFonts w:ascii="Times New Roman" w:hAnsi="Times New Roman"/>
          <w:b/>
          <w:sz w:val="24"/>
        </w:rPr>
        <w:lastRenderedPageBreak/>
        <w:t xml:space="preserve">Раздел I. Приоритеты в сфере реализации подпрограммы </w:t>
      </w:r>
      <w:r w:rsidR="00FF4992" w:rsidRPr="008C7AA2">
        <w:rPr>
          <w:rFonts w:ascii="Times New Roman" w:hAnsi="Times New Roman"/>
          <w:sz w:val="24"/>
        </w:rPr>
        <w:t>«Развитие рынка труда (кадрового потенциала) на сельских территориях»</w:t>
      </w:r>
    </w:p>
    <w:p w:rsidR="00D52F98" w:rsidRPr="008C7AA2" w:rsidRDefault="00D52F98" w:rsidP="00D52F98">
      <w:pPr>
        <w:widowControl w:val="0"/>
        <w:spacing w:after="0" w:line="240" w:lineRule="auto"/>
        <w:jc w:val="center"/>
        <w:outlineLvl w:val="2"/>
        <w:rPr>
          <w:rFonts w:ascii="Times New Roman" w:hAnsi="Times New Roman"/>
          <w:b/>
          <w:sz w:val="24"/>
        </w:rPr>
      </w:pPr>
      <w:r w:rsidRPr="008C7AA2">
        <w:rPr>
          <w:rFonts w:ascii="Times New Roman" w:hAnsi="Times New Roman"/>
          <w:b/>
          <w:sz w:val="24"/>
        </w:rPr>
        <w:t>Цели, задачи, описание сроков и этапов реализации подпрограммы.</w:t>
      </w:r>
    </w:p>
    <w:p w:rsidR="00D52F98" w:rsidRPr="008C7AA2" w:rsidRDefault="00D52F98" w:rsidP="00D52F98">
      <w:pPr>
        <w:widowControl w:val="0"/>
        <w:spacing w:after="0" w:line="240" w:lineRule="auto"/>
        <w:jc w:val="both"/>
        <w:rPr>
          <w:rFonts w:ascii="Times New Roman" w:hAnsi="Times New Roman"/>
          <w:sz w:val="24"/>
        </w:rPr>
      </w:pPr>
    </w:p>
    <w:p w:rsidR="00D52F98" w:rsidRPr="008C7AA2" w:rsidRDefault="00D52F98" w:rsidP="00D52F98">
      <w:pPr>
        <w:widowControl w:val="0"/>
        <w:spacing w:after="0" w:line="240" w:lineRule="auto"/>
        <w:ind w:firstLine="540"/>
        <w:contextualSpacing/>
        <w:jc w:val="both"/>
        <w:rPr>
          <w:rFonts w:ascii="Times New Roman" w:hAnsi="Times New Roman"/>
          <w:sz w:val="24"/>
        </w:rPr>
      </w:pPr>
      <w:r w:rsidRPr="008C7AA2">
        <w:rPr>
          <w:rFonts w:ascii="Times New Roman" w:hAnsi="Times New Roman"/>
          <w:sz w:val="24"/>
        </w:rPr>
        <w:t>Приоритетом государственной политики в сфере реализации подпрограммы "Развитие рынка труда (кадрового потенциала) на сельских территориях" (далее - подпрограмма) является обеспечение сельских территорий высококвалифицированными кадрами.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Основной целью подпрограммы является содействие занятости населения и привлечению кадров на сельские территории.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Достижению поставленной в подпрограмме цели способствует решение следующих задач:</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оказание содействия сельскохозяйственным товаропроизводителям в обеспечении квалифицированными специалистами;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создание условий для привлечения молодых специалистов для трудоустройства на сельских территориях.</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contextualSpacing/>
        <w:jc w:val="center"/>
        <w:outlineLvl w:val="2"/>
        <w:rPr>
          <w:rFonts w:ascii="Times New Roman" w:hAnsi="Times New Roman"/>
          <w:b/>
          <w:sz w:val="24"/>
        </w:rPr>
      </w:pPr>
      <w:r w:rsidRPr="008C7AA2">
        <w:rPr>
          <w:rFonts w:ascii="Times New Roman" w:hAnsi="Times New Roman"/>
          <w:b/>
          <w:sz w:val="24"/>
        </w:rPr>
        <w:t>Раздел II. Перечень и сведения о целевых показателях</w:t>
      </w:r>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w:t>
      </w:r>
      <w:proofErr w:type="gramStart"/>
      <w:r w:rsidRPr="008C7AA2">
        <w:rPr>
          <w:rFonts w:ascii="Times New Roman" w:hAnsi="Times New Roman"/>
          <w:b/>
          <w:sz w:val="24"/>
        </w:rPr>
        <w:t>индикаторах</w:t>
      </w:r>
      <w:proofErr w:type="gramEnd"/>
      <w:r w:rsidRPr="008C7AA2">
        <w:rPr>
          <w:rFonts w:ascii="Times New Roman" w:hAnsi="Times New Roman"/>
          <w:b/>
          <w:sz w:val="24"/>
        </w:rPr>
        <w:t>) подпрограммы с расшифровкой плановых</w:t>
      </w:r>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значений по годам ее реализации</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ind w:firstLine="540"/>
        <w:contextualSpacing/>
        <w:jc w:val="both"/>
        <w:rPr>
          <w:rFonts w:ascii="Times New Roman" w:hAnsi="Times New Roman"/>
          <w:sz w:val="24"/>
        </w:rPr>
      </w:pPr>
      <w:r w:rsidRPr="008C7AA2">
        <w:rPr>
          <w:rFonts w:ascii="Times New Roman" w:hAnsi="Times New Roman"/>
          <w:sz w:val="24"/>
        </w:rPr>
        <w:t>Целевыми показателями (индикаторами) подпрограммы являются:</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 xml:space="preserve">численность работников, обучающихся в федеральных государственных образовательных </w:t>
      </w:r>
      <w:proofErr w:type="gramStart"/>
      <w:r w:rsidRPr="008C7AA2">
        <w:rPr>
          <w:rFonts w:ascii="Times New Roman" w:hAnsi="Times New Roman"/>
          <w:sz w:val="24"/>
        </w:rPr>
        <w:t>организациях</w:t>
      </w:r>
      <w:proofErr w:type="gramEnd"/>
      <w:r w:rsidRPr="008C7AA2">
        <w:rPr>
          <w:rFonts w:ascii="Times New Roman" w:hAnsi="Times New Roman"/>
          <w:sz w:val="24"/>
        </w:rPr>
        <w:t xml:space="preserve"> высшего образования, подведомственных Министерству сельского хозяйства Российской Федерации, по ученическим договорам;</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 xml:space="preserve">численность студентов, обучающихся в федеральных государственных образовательных </w:t>
      </w:r>
      <w:proofErr w:type="gramStart"/>
      <w:r w:rsidRPr="008C7AA2">
        <w:rPr>
          <w:rFonts w:ascii="Times New Roman" w:hAnsi="Times New Roman"/>
          <w:sz w:val="24"/>
        </w:rPr>
        <w:t>организациях</w:t>
      </w:r>
      <w:proofErr w:type="gramEnd"/>
      <w:r w:rsidRPr="008C7AA2">
        <w:rPr>
          <w:rFonts w:ascii="Times New Roman" w:hAnsi="Times New Roman"/>
          <w:sz w:val="24"/>
        </w:rPr>
        <w:t xml:space="preserve">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Реализация мероприятий подпрограммы должна обеспечить:</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 xml:space="preserve">численность работников, обучающихся в федеральных государственных образовательных </w:t>
      </w:r>
      <w:proofErr w:type="gramStart"/>
      <w:r w:rsidRPr="008C7AA2">
        <w:rPr>
          <w:rFonts w:ascii="Times New Roman" w:hAnsi="Times New Roman"/>
          <w:sz w:val="24"/>
        </w:rPr>
        <w:t>организациях</w:t>
      </w:r>
      <w:proofErr w:type="gramEnd"/>
      <w:r w:rsidRPr="008C7AA2">
        <w:rPr>
          <w:rFonts w:ascii="Times New Roman" w:hAnsi="Times New Roman"/>
          <w:sz w:val="24"/>
        </w:rPr>
        <w:t xml:space="preserve"> высшего образования, подведомственных Министерству сельского хозяйства Российской Федерации, по ученическим договорам - 1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 человека;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 человека;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- 1 человека;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proofErr w:type="gramStart"/>
      <w:r w:rsidRPr="008C7AA2">
        <w:rPr>
          <w:rFonts w:ascii="Times New Roman" w:hAnsi="Times New Roman"/>
          <w:sz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- 3 человек:</w:t>
      </w:r>
      <w:proofErr w:type="gramEnd"/>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- 1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- 1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- 1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Сведения о целевых индикаторах и показателях подпрограммы Муниципальной программы и их значениях приведены в приложении № 1 к подпрограмме.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contextualSpacing/>
        <w:jc w:val="center"/>
        <w:outlineLvl w:val="2"/>
        <w:rPr>
          <w:rFonts w:ascii="Times New Roman" w:hAnsi="Times New Roman"/>
          <w:b/>
          <w:sz w:val="24"/>
        </w:rPr>
      </w:pPr>
      <w:r w:rsidRPr="008C7AA2">
        <w:rPr>
          <w:rFonts w:ascii="Times New Roman" w:hAnsi="Times New Roman"/>
          <w:b/>
          <w:sz w:val="24"/>
        </w:rPr>
        <w:t>Раздел III. Характеристика основных мероприятий,</w:t>
      </w:r>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мероприятий подпрограммы с указанием сроков их реализации</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ind w:firstLine="540"/>
        <w:contextualSpacing/>
        <w:jc w:val="both"/>
        <w:rPr>
          <w:rFonts w:ascii="Times New Roman" w:hAnsi="Times New Roman"/>
          <w:sz w:val="24"/>
        </w:rPr>
      </w:pPr>
      <w:r w:rsidRPr="008C7AA2">
        <w:rPr>
          <w:rFonts w:ascii="Times New Roman" w:hAnsi="Times New Roman"/>
          <w:sz w:val="24"/>
        </w:rPr>
        <w:t>Основные мероприятия подпрограммы направлены на реализацию поставленных цели и задач подпрограммы и Государственной программы в целом.</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lastRenderedPageBreak/>
        <w:t>Основное мероприятие 1. Содействие сельскохозяйственным товаропроизводителям в обеспечении квалифицированными специалистами.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 xml:space="preserve">Мероприятие 1.1.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w:t>
      </w:r>
      <w:proofErr w:type="gramStart"/>
      <w:r w:rsidRPr="008C7AA2">
        <w:rPr>
          <w:rFonts w:ascii="Times New Roman" w:hAnsi="Times New Roman"/>
          <w:sz w:val="24"/>
        </w:rPr>
        <w:t>процентов</w:t>
      </w:r>
      <w:proofErr w:type="gramEnd"/>
      <w:r w:rsidRPr="008C7AA2">
        <w:rPr>
          <w:rFonts w:ascii="Times New Roman" w:hAnsi="Times New Roman"/>
          <w:sz w:val="24"/>
        </w:rPr>
        <w:t xml:space="preserve">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При этом общий срок предоставления государственной поддержки в отношении каждого работника не должен превышать 60 месяцев.</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 xml:space="preserve">Мероприятие 1.2. </w:t>
      </w:r>
      <w:proofErr w:type="gramStart"/>
      <w:r w:rsidRPr="008C7AA2">
        <w:rPr>
          <w:rFonts w:ascii="Times New Roman" w:hAnsi="Times New Roman"/>
          <w:sz w:val="24"/>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w:t>
      </w:r>
      <w:proofErr w:type="gramEnd"/>
      <w:r w:rsidRPr="008C7AA2">
        <w:rPr>
          <w:rFonts w:ascii="Times New Roman" w:hAnsi="Times New Roman"/>
          <w:sz w:val="24"/>
        </w:rPr>
        <w:t xml:space="preserve"> практики.</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contextualSpacing/>
        <w:jc w:val="center"/>
        <w:outlineLvl w:val="2"/>
        <w:rPr>
          <w:rFonts w:ascii="Times New Roman" w:hAnsi="Times New Roman"/>
          <w:b/>
          <w:sz w:val="24"/>
        </w:rPr>
      </w:pPr>
      <w:r w:rsidRPr="008C7AA2">
        <w:rPr>
          <w:rFonts w:ascii="Times New Roman" w:hAnsi="Times New Roman"/>
          <w:b/>
          <w:sz w:val="24"/>
        </w:rPr>
        <w:t>Раздел IV. Обоснование объема финансовых ресурсов,</w:t>
      </w:r>
    </w:p>
    <w:p w:rsidR="00D52F98" w:rsidRPr="008C7AA2" w:rsidRDefault="00D52F98" w:rsidP="00D52F98">
      <w:pPr>
        <w:widowControl w:val="0"/>
        <w:spacing w:after="0" w:line="240" w:lineRule="auto"/>
        <w:contextualSpacing/>
        <w:jc w:val="center"/>
        <w:rPr>
          <w:rFonts w:ascii="Times New Roman" w:hAnsi="Times New Roman"/>
          <w:b/>
          <w:sz w:val="24"/>
        </w:rPr>
      </w:pPr>
      <w:proofErr w:type="gramStart"/>
      <w:r w:rsidRPr="008C7AA2">
        <w:rPr>
          <w:rFonts w:ascii="Times New Roman" w:hAnsi="Times New Roman"/>
          <w:b/>
          <w:sz w:val="24"/>
        </w:rPr>
        <w:t>необходимых</w:t>
      </w:r>
      <w:proofErr w:type="gramEnd"/>
      <w:r w:rsidRPr="008C7AA2">
        <w:rPr>
          <w:rFonts w:ascii="Times New Roman" w:hAnsi="Times New Roman"/>
          <w:b/>
          <w:sz w:val="24"/>
        </w:rPr>
        <w:t xml:space="preserve"> для реализации подпрограммы</w:t>
      </w:r>
    </w:p>
    <w:p w:rsidR="00D52F98" w:rsidRPr="008C7AA2" w:rsidRDefault="00D52F98" w:rsidP="00D52F98">
      <w:pPr>
        <w:widowControl w:val="0"/>
        <w:spacing w:after="0" w:line="240" w:lineRule="auto"/>
        <w:contextualSpacing/>
        <w:jc w:val="center"/>
        <w:rPr>
          <w:rFonts w:ascii="Times New Roman" w:hAnsi="Times New Roman"/>
          <w:b/>
          <w:sz w:val="24"/>
        </w:rPr>
      </w:pPr>
      <w:proofErr w:type="gramStart"/>
      <w:r w:rsidRPr="008C7AA2">
        <w:rPr>
          <w:rFonts w:ascii="Times New Roman" w:hAnsi="Times New Roman"/>
          <w:b/>
          <w:sz w:val="24"/>
        </w:rPr>
        <w:t>(с расшифровкой по источникам финансирования,</w:t>
      </w:r>
      <w:proofErr w:type="gramEnd"/>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по годам реализации подпрограммы)</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Прогнозируемый объем бюджетных ассигнований на реализацию мероприятий подпрограммы в 2023 - 2025 годах составляют 0,0 тыс. рублей,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из них средства: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федерального бюджета – 0,0 тыс. рублей</w:t>
      </w:r>
      <w:proofErr w:type="gramStart"/>
      <w:r w:rsidRPr="008C7AA2">
        <w:rPr>
          <w:rFonts w:ascii="Times New Roman" w:hAnsi="Times New Roman"/>
          <w:sz w:val="24"/>
        </w:rPr>
        <w:t xml:space="preserve"> ,</w:t>
      </w:r>
      <w:proofErr w:type="gramEnd"/>
      <w:r w:rsidRPr="008C7AA2">
        <w:rPr>
          <w:rFonts w:ascii="Times New Roman" w:hAnsi="Times New Roman"/>
          <w:sz w:val="24"/>
        </w:rPr>
        <w:t xml:space="preserve">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республиканского бюджета Чувашской Республики – 0,0 тыс. рублей</w:t>
      </w:r>
      <w:proofErr w:type="gramStart"/>
      <w:r w:rsidRPr="008C7AA2">
        <w:rPr>
          <w:rFonts w:ascii="Times New Roman" w:hAnsi="Times New Roman"/>
          <w:sz w:val="24"/>
        </w:rPr>
        <w:t xml:space="preserve"> ,</w:t>
      </w:r>
      <w:proofErr w:type="gramEnd"/>
      <w:r w:rsidRPr="008C7AA2">
        <w:rPr>
          <w:rFonts w:ascii="Times New Roman" w:hAnsi="Times New Roman"/>
          <w:sz w:val="24"/>
        </w:rPr>
        <w:t xml:space="preserve">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after="0" w:line="240" w:lineRule="auto"/>
        <w:ind w:firstLine="539"/>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внебюджетных источников – 0,0 тыс. рублей,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 xml:space="preserve">Ресурсное </w:t>
      </w:r>
      <w:hyperlink w:anchor="P6860" w:history="1">
        <w:r w:rsidRPr="008C7AA2">
          <w:rPr>
            <w:rFonts w:ascii="Times New Roman" w:hAnsi="Times New Roman"/>
            <w:sz w:val="24"/>
          </w:rPr>
          <w:t>обеспечение</w:t>
        </w:r>
      </w:hyperlink>
      <w:r w:rsidRPr="008C7AA2">
        <w:rPr>
          <w:rFonts w:ascii="Times New Roman" w:hAnsi="Times New Roman"/>
          <w:sz w:val="24"/>
        </w:rPr>
        <w:t xml:space="preserve"> реализации подпрограммы за счет всех источников финансирования приведено в приложении № 2 к настоящей подпрограмме.</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sectPr w:rsidR="00D52F98" w:rsidRPr="008C7AA2">
          <w:pgSz w:w="11905" w:h="16838"/>
          <w:pgMar w:top="1134" w:right="850" w:bottom="1134" w:left="1701" w:header="0" w:footer="0" w:gutter="0"/>
          <w:cols w:space="720"/>
        </w:sect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widowControl w:val="0"/>
        <w:spacing w:after="0" w:line="240" w:lineRule="auto"/>
        <w:ind w:left="11199"/>
        <w:jc w:val="both"/>
        <w:outlineLvl w:val="2"/>
        <w:rPr>
          <w:rFonts w:ascii="Times New Roman" w:hAnsi="Times New Roman"/>
          <w:sz w:val="24"/>
        </w:rPr>
      </w:pPr>
      <w:r w:rsidRPr="008C7AA2">
        <w:rPr>
          <w:rFonts w:ascii="Times New Roman" w:hAnsi="Times New Roman"/>
          <w:sz w:val="24"/>
        </w:rPr>
        <w:t>Приложение №1</w:t>
      </w:r>
    </w:p>
    <w:p w:rsidR="00D52F98" w:rsidRPr="008C7AA2" w:rsidRDefault="00D52F98" w:rsidP="00D52F98">
      <w:pPr>
        <w:widowControl w:val="0"/>
        <w:spacing w:after="0" w:line="240" w:lineRule="auto"/>
        <w:ind w:left="11199"/>
        <w:jc w:val="both"/>
        <w:rPr>
          <w:rFonts w:ascii="Times New Roman" w:hAnsi="Times New Roman"/>
          <w:sz w:val="24"/>
        </w:rPr>
      </w:pPr>
      <w:r w:rsidRPr="008C7AA2">
        <w:rPr>
          <w:rFonts w:ascii="Times New Roman" w:hAnsi="Times New Roman"/>
          <w:sz w:val="24"/>
        </w:rPr>
        <w:t>к подпрограмме «Развитие рынка труда (кадрового потенциала) на сельских территориях» муниципальной программы «Комплексное развитие сельских территорий Канашского муниципального округа Чувашской Республики»</w:t>
      </w:r>
    </w:p>
    <w:p w:rsidR="00D52F98" w:rsidRPr="008C7AA2" w:rsidRDefault="00D52F98" w:rsidP="00D52F98">
      <w:pPr>
        <w:widowControl w:val="0"/>
        <w:spacing w:after="0" w:line="240" w:lineRule="auto"/>
        <w:ind w:left="11199"/>
        <w:jc w:val="both"/>
        <w:rPr>
          <w:rFonts w:ascii="Times New Roman" w:hAnsi="Times New Roman"/>
          <w:sz w:val="24"/>
        </w:rPr>
      </w:pPr>
    </w:p>
    <w:p w:rsidR="00D52F98" w:rsidRPr="008C7AA2" w:rsidRDefault="00D52F98" w:rsidP="00D52F98">
      <w:pPr>
        <w:tabs>
          <w:tab w:val="left" w:pos="8716"/>
        </w:tabs>
        <w:spacing w:after="0" w:line="240" w:lineRule="auto"/>
        <w:jc w:val="center"/>
        <w:rPr>
          <w:rFonts w:ascii="Times New Roman" w:hAnsi="Times New Roman"/>
          <w:b/>
          <w:sz w:val="24"/>
        </w:rPr>
      </w:pPr>
      <w:r w:rsidRPr="008C7AA2">
        <w:rPr>
          <w:rFonts w:ascii="Times New Roman" w:hAnsi="Times New Roman"/>
          <w:b/>
          <w:sz w:val="24"/>
        </w:rPr>
        <w:t>Сведения о целевых индикаторах (показателях)</w:t>
      </w:r>
    </w:p>
    <w:p w:rsidR="00D52F98" w:rsidRPr="008C7AA2" w:rsidRDefault="00D52F98" w:rsidP="00D52F98">
      <w:pPr>
        <w:spacing w:after="0" w:line="240" w:lineRule="auto"/>
        <w:jc w:val="center"/>
        <w:rPr>
          <w:rFonts w:ascii="Times New Roman" w:hAnsi="Times New Roman"/>
          <w:sz w:val="24"/>
        </w:rPr>
      </w:pPr>
      <w:r w:rsidRPr="008C7AA2">
        <w:rPr>
          <w:rFonts w:ascii="Times New Roman" w:hAnsi="Times New Roman"/>
          <w:b/>
          <w:sz w:val="24"/>
        </w:rPr>
        <w:t>подпрограммы ««Развитие рынка труда (кадрового потенциала) на сельских территориях» муниципальной программы «Комплексное развитие сельских территорий Канашского муниципального округа Чувашской Республики»</w:t>
      </w:r>
    </w:p>
    <w:p w:rsidR="00D52F98" w:rsidRPr="008C7AA2" w:rsidRDefault="00D52F98" w:rsidP="00D52F98">
      <w:pPr>
        <w:widowControl w:val="0"/>
        <w:spacing w:after="0" w:line="240" w:lineRule="auto"/>
        <w:jc w:val="center"/>
        <w:rPr>
          <w:rFonts w:ascii="Times New Roman" w:hAnsi="Times New Roman"/>
          <w:sz w:val="24"/>
        </w:rPr>
      </w:pPr>
    </w:p>
    <w:tbl>
      <w:tblPr>
        <w:tblW w:w="0" w:type="auto"/>
        <w:tblLayout w:type="fixed"/>
        <w:tblCellMar>
          <w:left w:w="10" w:type="dxa"/>
          <w:right w:w="10" w:type="dxa"/>
        </w:tblCellMar>
        <w:tblLook w:val="04A0" w:firstRow="1" w:lastRow="0" w:firstColumn="1" w:lastColumn="0" w:noHBand="0" w:noVBand="1"/>
      </w:tblPr>
      <w:tblGrid>
        <w:gridCol w:w="625"/>
        <w:gridCol w:w="6700"/>
        <w:gridCol w:w="1875"/>
        <w:gridCol w:w="1665"/>
        <w:gridCol w:w="1785"/>
        <w:gridCol w:w="1920"/>
      </w:tblGrid>
      <w:tr w:rsidR="00D52F98" w:rsidRPr="008C7AA2" w:rsidTr="00322099">
        <w:trPr>
          <w:trHeight w:val="43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30" w:lineRule="exact"/>
              <w:jc w:val="center"/>
              <w:rPr>
                <w:rFonts w:ascii="Times New Roman" w:hAnsi="Times New Roman"/>
                <w:sz w:val="24"/>
              </w:rPr>
            </w:pPr>
            <w:r w:rsidRPr="008C7AA2">
              <w:rPr>
                <w:rFonts w:ascii="Times New Roman" w:hAnsi="Times New Roman"/>
                <w:sz w:val="24"/>
              </w:rPr>
              <w:t xml:space="preserve">№ </w:t>
            </w:r>
            <w:proofErr w:type="gramStart"/>
            <w:r w:rsidRPr="008C7AA2">
              <w:rPr>
                <w:rFonts w:ascii="Times New Roman" w:hAnsi="Times New Roman"/>
                <w:sz w:val="24"/>
              </w:rPr>
              <w:t>п</w:t>
            </w:r>
            <w:proofErr w:type="gramEnd"/>
            <w:r w:rsidRPr="008C7AA2">
              <w:rPr>
                <w:rFonts w:ascii="Times New Roman" w:hAnsi="Times New Roman"/>
                <w:sz w:val="24"/>
              </w:rPr>
              <w:t>/п</w:t>
            </w:r>
          </w:p>
        </w:tc>
        <w:tc>
          <w:tcPr>
            <w:tcW w:w="67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26" w:lineRule="exact"/>
              <w:jc w:val="center"/>
              <w:rPr>
                <w:rFonts w:ascii="Times New Roman" w:hAnsi="Times New Roman"/>
                <w:sz w:val="24"/>
              </w:rPr>
            </w:pPr>
            <w:r w:rsidRPr="008C7AA2">
              <w:rPr>
                <w:rFonts w:ascii="Times New Roman" w:hAnsi="Times New Roman"/>
                <w:sz w:val="24"/>
              </w:rPr>
              <w:t>Целевой индикатор и показатель (наименование)</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26" w:lineRule="exact"/>
              <w:jc w:val="center"/>
              <w:rPr>
                <w:rFonts w:ascii="Times New Roman" w:hAnsi="Times New Roman"/>
                <w:sz w:val="24"/>
              </w:rPr>
            </w:pPr>
            <w:r w:rsidRPr="008C7AA2">
              <w:rPr>
                <w:rFonts w:ascii="Times New Roman" w:hAnsi="Times New Roman"/>
                <w:sz w:val="24"/>
              </w:rPr>
              <w:t>Единица измерения</w:t>
            </w:r>
          </w:p>
        </w:tc>
        <w:tc>
          <w:tcPr>
            <w:tcW w:w="5370"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ind w:left="60"/>
              <w:jc w:val="center"/>
              <w:rPr>
                <w:rFonts w:ascii="Times New Roman" w:hAnsi="Times New Roman"/>
                <w:sz w:val="24"/>
              </w:rPr>
            </w:pPr>
            <w:r w:rsidRPr="008C7AA2">
              <w:rPr>
                <w:rFonts w:ascii="Times New Roman" w:hAnsi="Times New Roman"/>
                <w:sz w:val="24"/>
              </w:rPr>
              <w:t>Значения целевых индикаторов и показателей</w:t>
            </w:r>
          </w:p>
        </w:tc>
      </w:tr>
      <w:tr w:rsidR="00D52F98" w:rsidRPr="008C7AA2" w:rsidTr="00322099">
        <w:trPr>
          <w:trHeight w:val="439"/>
        </w:trPr>
        <w:tc>
          <w:tcPr>
            <w:tcW w:w="625"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tc>
        <w:tc>
          <w:tcPr>
            <w:tcW w:w="670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tc>
        <w:tc>
          <w:tcPr>
            <w:tcW w:w="1875"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2023 г.</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2024 г.</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2025 г.</w:t>
            </w:r>
          </w:p>
        </w:tc>
      </w:tr>
      <w:tr w:rsidR="00D52F98" w:rsidRPr="008C7AA2" w:rsidTr="00322099">
        <w:trPr>
          <w:trHeight w:val="254"/>
        </w:trPr>
        <w:tc>
          <w:tcPr>
            <w:tcW w:w="6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1</w:t>
            </w:r>
          </w:p>
        </w:tc>
        <w:tc>
          <w:tcPr>
            <w:tcW w:w="67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ind w:left="560"/>
              <w:jc w:val="center"/>
              <w:rPr>
                <w:rFonts w:ascii="Times New Roman" w:hAnsi="Times New Roman"/>
                <w:sz w:val="24"/>
              </w:rPr>
            </w:pPr>
            <w:r w:rsidRPr="008C7AA2">
              <w:rPr>
                <w:rFonts w:ascii="Times New Roman" w:hAnsi="Times New Roman"/>
                <w:sz w:val="24"/>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4</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6</w:t>
            </w:r>
          </w:p>
        </w:tc>
      </w:tr>
      <w:tr w:rsidR="00D52F98" w:rsidRPr="008C7AA2" w:rsidTr="00322099">
        <w:trPr>
          <w:trHeight w:val="551"/>
        </w:trPr>
        <w:tc>
          <w:tcPr>
            <w:tcW w:w="6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1</w:t>
            </w:r>
          </w:p>
        </w:tc>
        <w:tc>
          <w:tcPr>
            <w:tcW w:w="67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both"/>
              <w:rPr>
                <w:rFonts w:ascii="Times New Roman" w:hAnsi="Times New Roman"/>
                <w:sz w:val="24"/>
              </w:rPr>
            </w:pPr>
            <w:r w:rsidRPr="008C7AA2">
              <w:rPr>
                <w:rFonts w:ascii="Times New Roman" w:hAnsi="Times New Roman"/>
                <w:sz w:val="24"/>
              </w:rPr>
              <w:t xml:space="preserve">Численность работников, обучающихся в федеральных государственных образовательных </w:t>
            </w:r>
            <w:proofErr w:type="gramStart"/>
            <w:r w:rsidRPr="008C7AA2">
              <w:rPr>
                <w:rFonts w:ascii="Times New Roman" w:hAnsi="Times New Roman"/>
                <w:sz w:val="24"/>
              </w:rPr>
              <w:t>организациях</w:t>
            </w:r>
            <w:proofErr w:type="gramEnd"/>
            <w:r w:rsidRPr="008C7AA2">
              <w:rPr>
                <w:rFonts w:ascii="Times New Roman" w:hAnsi="Times New Roman"/>
                <w:sz w:val="24"/>
              </w:rPr>
              <w:t xml:space="preserve"> высшего образования, подведомственных Министерству сельского хозяйства Российской Федерации, по ученическим договорам, ед.</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чел.</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30" w:lineRule="exact"/>
              <w:jc w:val="center"/>
              <w:rPr>
                <w:rFonts w:ascii="Times New Roman" w:hAnsi="Times New Roman"/>
                <w:sz w:val="24"/>
              </w:rPr>
            </w:pPr>
            <w:r w:rsidRPr="008C7AA2">
              <w:rPr>
                <w:rFonts w:ascii="Times New Roman" w:hAnsi="Times New Roman"/>
                <w:sz w:val="24"/>
              </w:rPr>
              <w:t>1</w:t>
            </w:r>
          </w:p>
        </w:tc>
      </w:tr>
      <w:tr w:rsidR="00D52F98" w:rsidRPr="008C7AA2" w:rsidTr="00322099">
        <w:trPr>
          <w:trHeight w:val="730"/>
        </w:trPr>
        <w:tc>
          <w:tcPr>
            <w:tcW w:w="6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2</w:t>
            </w:r>
          </w:p>
        </w:tc>
        <w:tc>
          <w:tcPr>
            <w:tcW w:w="67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both"/>
              <w:rPr>
                <w:rFonts w:ascii="Times New Roman" w:hAnsi="Times New Roman"/>
                <w:sz w:val="24"/>
              </w:rPr>
            </w:pPr>
            <w:r w:rsidRPr="008C7AA2">
              <w:rPr>
                <w:rFonts w:ascii="Times New Roman" w:hAnsi="Times New Roman"/>
                <w:sz w:val="24"/>
              </w:rPr>
              <w:t xml:space="preserve">Численность студентов, обучающихся в федеральных государственных образовательных </w:t>
            </w:r>
            <w:proofErr w:type="gramStart"/>
            <w:r w:rsidRPr="008C7AA2">
              <w:rPr>
                <w:rFonts w:ascii="Times New Roman" w:hAnsi="Times New Roman"/>
                <w:sz w:val="24"/>
              </w:rPr>
              <w:t>организациях</w:t>
            </w:r>
            <w:proofErr w:type="gramEnd"/>
            <w:r w:rsidRPr="008C7AA2">
              <w:rPr>
                <w:rFonts w:ascii="Times New Roman" w:hAnsi="Times New Roman"/>
                <w:sz w:val="24"/>
              </w:rPr>
              <w:t xml:space="preserve">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ед.</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чел.</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1</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30" w:lineRule="exact"/>
              <w:jc w:val="center"/>
              <w:rPr>
                <w:rFonts w:ascii="Times New Roman" w:hAnsi="Times New Roman"/>
                <w:sz w:val="24"/>
              </w:rPr>
            </w:pPr>
            <w:r w:rsidRPr="008C7AA2">
              <w:rPr>
                <w:rFonts w:ascii="Times New Roman" w:hAnsi="Times New Roman"/>
                <w:sz w:val="24"/>
              </w:rPr>
              <w:t>1</w:t>
            </w:r>
          </w:p>
        </w:tc>
      </w:tr>
    </w:tbl>
    <w:p w:rsidR="00D52F98" w:rsidRPr="008C7AA2" w:rsidRDefault="00D52F98" w:rsidP="00D52F98">
      <w:pPr>
        <w:widowControl w:val="0"/>
        <w:spacing w:after="0" w:line="240" w:lineRule="auto"/>
        <w:jc w:val="both"/>
        <w:outlineLvl w:val="2"/>
        <w:rPr>
          <w:rFonts w:ascii="Times New Roman" w:hAnsi="Times New Roman"/>
          <w:sz w:val="24"/>
        </w:rPr>
      </w:pPr>
    </w:p>
    <w:p w:rsidR="00D52F98" w:rsidRPr="008C7AA2" w:rsidRDefault="00D52F98" w:rsidP="00D52F98">
      <w:pPr>
        <w:widowControl w:val="0"/>
        <w:spacing w:after="0" w:line="240" w:lineRule="auto"/>
        <w:ind w:left="11199"/>
        <w:jc w:val="both"/>
        <w:outlineLvl w:val="2"/>
        <w:rPr>
          <w:rFonts w:ascii="Times New Roman" w:hAnsi="Times New Roman"/>
          <w:sz w:val="24"/>
        </w:rPr>
      </w:pPr>
    </w:p>
    <w:p w:rsidR="00D52F98" w:rsidRPr="008C7AA2" w:rsidRDefault="00D52F98" w:rsidP="00D52F98">
      <w:pPr>
        <w:widowControl w:val="0"/>
        <w:spacing w:after="0" w:line="240" w:lineRule="auto"/>
        <w:ind w:left="11199"/>
        <w:jc w:val="both"/>
        <w:outlineLvl w:val="2"/>
        <w:rPr>
          <w:rFonts w:ascii="Times New Roman" w:hAnsi="Times New Roman"/>
          <w:sz w:val="24"/>
        </w:rPr>
      </w:pPr>
    </w:p>
    <w:p w:rsidR="00D52F98" w:rsidRPr="008C7AA2" w:rsidRDefault="00D52F98" w:rsidP="00D52F98">
      <w:pPr>
        <w:widowControl w:val="0"/>
        <w:spacing w:after="0" w:line="240" w:lineRule="auto"/>
        <w:ind w:left="11199"/>
        <w:jc w:val="both"/>
        <w:outlineLvl w:val="2"/>
        <w:rPr>
          <w:rFonts w:ascii="Times New Roman" w:hAnsi="Times New Roman"/>
          <w:sz w:val="24"/>
        </w:rPr>
      </w:pPr>
    </w:p>
    <w:p w:rsidR="00D52F98" w:rsidRPr="008C7AA2" w:rsidRDefault="00D52F98" w:rsidP="00D52F98">
      <w:pPr>
        <w:widowControl w:val="0"/>
        <w:spacing w:after="0" w:line="240" w:lineRule="auto"/>
        <w:ind w:left="11199"/>
        <w:jc w:val="both"/>
        <w:outlineLvl w:val="2"/>
        <w:rPr>
          <w:rFonts w:ascii="Times New Roman" w:hAnsi="Times New Roman"/>
          <w:sz w:val="24"/>
        </w:rPr>
      </w:pPr>
      <w:r w:rsidRPr="008C7AA2">
        <w:rPr>
          <w:rFonts w:ascii="Times New Roman" w:hAnsi="Times New Roman"/>
          <w:sz w:val="24"/>
        </w:rPr>
        <w:lastRenderedPageBreak/>
        <w:t>Приложение № 2</w:t>
      </w:r>
    </w:p>
    <w:p w:rsidR="00D52F98" w:rsidRPr="008C7AA2" w:rsidRDefault="00D52F98" w:rsidP="00D52F98">
      <w:pPr>
        <w:widowControl w:val="0"/>
        <w:spacing w:after="0" w:line="240" w:lineRule="auto"/>
        <w:ind w:left="11199"/>
        <w:jc w:val="both"/>
        <w:rPr>
          <w:rFonts w:ascii="Times New Roman" w:hAnsi="Times New Roman"/>
          <w:sz w:val="24"/>
        </w:rPr>
      </w:pPr>
      <w:r w:rsidRPr="008C7AA2">
        <w:rPr>
          <w:rFonts w:ascii="Times New Roman" w:hAnsi="Times New Roman"/>
          <w:sz w:val="24"/>
        </w:rPr>
        <w:t>к подпрограмме «Развитие рынка труда (кадрового потенциала) на сельских территориях» муниципальной программы «Комплексное развитие сельских территорий Канашского муниципального округа Чувашской Республики»</w:t>
      </w:r>
    </w:p>
    <w:p w:rsidR="00D52F98" w:rsidRPr="008C7AA2" w:rsidRDefault="00D52F98" w:rsidP="00D52F98">
      <w:pPr>
        <w:widowControl w:val="0"/>
        <w:spacing w:after="0" w:line="240" w:lineRule="auto"/>
        <w:jc w:val="both"/>
        <w:rPr>
          <w:rFonts w:ascii="Times New Roman" w:hAnsi="Times New Roman"/>
          <w:sz w:val="24"/>
        </w:rPr>
      </w:pPr>
    </w:p>
    <w:p w:rsidR="00D52F98" w:rsidRPr="008C7AA2" w:rsidRDefault="00D52F98" w:rsidP="00D52F98">
      <w:pPr>
        <w:widowControl w:val="0"/>
        <w:spacing w:after="0" w:line="240" w:lineRule="auto"/>
        <w:jc w:val="center"/>
        <w:rPr>
          <w:rFonts w:ascii="Times New Roman" w:hAnsi="Times New Roman"/>
          <w:b/>
          <w:sz w:val="24"/>
        </w:rPr>
      </w:pPr>
      <w:bookmarkStart w:id="11" w:name="P6860"/>
      <w:bookmarkEnd w:id="11"/>
      <w:r w:rsidRPr="008C7AA2">
        <w:rPr>
          <w:rFonts w:ascii="Times New Roman" w:hAnsi="Times New Roman"/>
          <w:b/>
          <w:sz w:val="24"/>
        </w:rPr>
        <w:t>Ресурсное обеспечение</w:t>
      </w:r>
    </w:p>
    <w:p w:rsidR="00D52F98" w:rsidRPr="008C7AA2" w:rsidRDefault="00D52F98" w:rsidP="00D52F98">
      <w:pPr>
        <w:widowControl w:val="0"/>
        <w:spacing w:after="0" w:line="240" w:lineRule="auto"/>
        <w:jc w:val="center"/>
        <w:rPr>
          <w:rFonts w:ascii="Times New Roman" w:hAnsi="Times New Roman"/>
          <w:b/>
          <w:sz w:val="24"/>
        </w:rPr>
      </w:pPr>
      <w:r w:rsidRPr="008C7AA2">
        <w:rPr>
          <w:rFonts w:ascii="Times New Roman" w:hAnsi="Times New Roman"/>
          <w:b/>
          <w:sz w:val="24"/>
        </w:rPr>
        <w:t xml:space="preserve">реализации подпрограммы "Развитие рынка труда (кадрового потенциала) на сельских территориях" </w:t>
      </w:r>
    </w:p>
    <w:p w:rsidR="00D52F98" w:rsidRPr="008C7AA2" w:rsidRDefault="00D52F98" w:rsidP="00D52F98">
      <w:pPr>
        <w:widowControl w:val="0"/>
        <w:spacing w:after="0" w:line="240" w:lineRule="auto"/>
        <w:jc w:val="center"/>
        <w:rPr>
          <w:rFonts w:ascii="Times New Roman" w:hAnsi="Times New Roman"/>
          <w:b/>
          <w:sz w:val="24"/>
        </w:rPr>
      </w:pPr>
      <w:r w:rsidRPr="008C7AA2">
        <w:rPr>
          <w:rFonts w:ascii="Times New Roman" w:hAnsi="Times New Roman"/>
          <w:b/>
          <w:sz w:val="24"/>
        </w:rPr>
        <w:t>муниципальной программы «Комплексное развитие сельских территорий Канашского муниципального округа Чувашской Республики»</w:t>
      </w:r>
    </w:p>
    <w:p w:rsidR="00D52F98" w:rsidRPr="008C7AA2" w:rsidRDefault="00D52F98" w:rsidP="00D52F98">
      <w:pPr>
        <w:widowControl w:val="0"/>
        <w:spacing w:after="0" w:line="240" w:lineRule="auto"/>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210"/>
        <w:gridCol w:w="3120"/>
        <w:gridCol w:w="2010"/>
        <w:gridCol w:w="1830"/>
        <w:gridCol w:w="737"/>
        <w:gridCol w:w="454"/>
        <w:gridCol w:w="510"/>
        <w:gridCol w:w="624"/>
        <w:gridCol w:w="1786"/>
        <w:gridCol w:w="794"/>
        <w:gridCol w:w="750"/>
        <w:gridCol w:w="745"/>
      </w:tblGrid>
      <w:tr w:rsidR="00D52F98" w:rsidRPr="008C7AA2" w:rsidTr="00322099">
        <w:tc>
          <w:tcPr>
            <w:tcW w:w="12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Статус</w:t>
            </w:r>
          </w:p>
        </w:tc>
        <w:tc>
          <w:tcPr>
            <w:tcW w:w="31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Наименование подпрограммы муниципальной программы (основного мероприятия, мероприятия)</w:t>
            </w:r>
          </w:p>
        </w:tc>
        <w:tc>
          <w:tcPr>
            <w:tcW w:w="20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 xml:space="preserve">Задача подпрограммы муниципальной программы </w:t>
            </w:r>
          </w:p>
        </w:tc>
        <w:tc>
          <w:tcPr>
            <w:tcW w:w="18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Ответственный исполнитель, соисполнитель</w:t>
            </w:r>
          </w:p>
        </w:tc>
        <w:tc>
          <w:tcPr>
            <w:tcW w:w="23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Код бюджетной классификации</w:t>
            </w:r>
          </w:p>
        </w:tc>
        <w:tc>
          <w:tcPr>
            <w:tcW w:w="178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Источники финансирования</w:t>
            </w:r>
          </w:p>
        </w:tc>
        <w:tc>
          <w:tcPr>
            <w:tcW w:w="228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Расходы по годам, тыс. рублей</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главный распорядитель бюджетных средств</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раздел, подраздел</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целевая статья расходов</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группа (подгруппа) вида расходов</w:t>
            </w:r>
          </w:p>
        </w:tc>
        <w:tc>
          <w:tcPr>
            <w:tcW w:w="178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2023</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2024</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2025</w:t>
            </w:r>
          </w:p>
        </w:tc>
      </w:tr>
      <w:tr w:rsidR="00D52F98" w:rsidRPr="008C7AA2" w:rsidTr="00322099">
        <w:tc>
          <w:tcPr>
            <w:tcW w:w="1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1</w:t>
            </w:r>
          </w:p>
        </w:tc>
        <w:tc>
          <w:tcPr>
            <w:tcW w:w="3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2</w:t>
            </w:r>
          </w:p>
        </w:tc>
        <w:tc>
          <w:tcPr>
            <w:tcW w:w="20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3</w:t>
            </w: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4</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5</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6</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7</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8</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9</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10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11</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12</w:t>
            </w:r>
          </w:p>
        </w:tc>
      </w:tr>
      <w:tr w:rsidR="00D52F98" w:rsidRPr="008C7AA2" w:rsidTr="00322099">
        <w:tc>
          <w:tcPr>
            <w:tcW w:w="12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b/>
                <w:sz w:val="24"/>
              </w:rPr>
            </w:pPr>
            <w:r w:rsidRPr="008C7AA2">
              <w:rPr>
                <w:rFonts w:ascii="Times New Roman" w:hAnsi="Times New Roman"/>
                <w:b/>
                <w:sz w:val="24"/>
              </w:rPr>
              <w:t>Подпрограмма</w:t>
            </w:r>
          </w:p>
        </w:tc>
        <w:tc>
          <w:tcPr>
            <w:tcW w:w="31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b/>
                <w:sz w:val="24"/>
              </w:rPr>
            </w:pPr>
            <w:r w:rsidRPr="008C7AA2">
              <w:rPr>
                <w:rFonts w:ascii="Times New Roman" w:hAnsi="Times New Roman"/>
                <w:b/>
                <w:sz w:val="24"/>
              </w:rPr>
              <w:t>"Развитие рынка труда (кадрового потенциала) на сельских территориях"</w:t>
            </w:r>
          </w:p>
        </w:tc>
        <w:tc>
          <w:tcPr>
            <w:tcW w:w="20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sz w:val="24"/>
              </w:rPr>
            </w:pPr>
          </w:p>
        </w:tc>
        <w:tc>
          <w:tcPr>
            <w:tcW w:w="18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 xml:space="preserve">ответственный исполнитель – администрация </w:t>
            </w:r>
            <w:r w:rsidRPr="008C7AA2">
              <w:rPr>
                <w:rFonts w:ascii="Times New Roman" w:hAnsi="Times New Roman"/>
                <w:sz w:val="24"/>
              </w:rPr>
              <w:lastRenderedPageBreak/>
              <w:t>Канашского муниципального округа Чувашской Республики</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lastRenderedPageBreak/>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всего</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федеральный бюджет</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республиканский бюджет Чувашской Республики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местные бюджеты</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внебюджетные источники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b/>
                <w:sz w:val="24"/>
              </w:rPr>
            </w:pPr>
            <w:r w:rsidRPr="008C7AA2">
              <w:rPr>
                <w:rFonts w:ascii="Times New Roman" w:hAnsi="Times New Roman"/>
                <w:b/>
                <w:sz w:val="24"/>
              </w:rPr>
              <w:t>Основное мероприятие 1</w:t>
            </w:r>
          </w:p>
        </w:tc>
        <w:tc>
          <w:tcPr>
            <w:tcW w:w="31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Содействие сельскохозяйственным товаропроизводителям в обеспечении квалифицированными специалистами</w:t>
            </w:r>
          </w:p>
        </w:tc>
        <w:tc>
          <w:tcPr>
            <w:tcW w:w="20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оказание содействия сельскохозяйственным товаропроизводителям, осуществляющим деятельность на сельских территориях, в обеспечении квалифицированными специалистами</w:t>
            </w:r>
          </w:p>
        </w:tc>
        <w:tc>
          <w:tcPr>
            <w:tcW w:w="18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 xml:space="preserve">ответственный исполнитель – администрация Канашского муниципального округа Чувашской </w:t>
            </w:r>
            <w:proofErr w:type="spellStart"/>
            <w:r w:rsidRPr="008C7AA2">
              <w:rPr>
                <w:rFonts w:ascii="Times New Roman" w:hAnsi="Times New Roman"/>
                <w:sz w:val="24"/>
              </w:rPr>
              <w:t>Републики</w:t>
            </w:r>
            <w:proofErr w:type="spellEnd"/>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всего</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федеральный бюджет</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республиканский бюджет Чувашской Республики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местные бюджеты</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внебюджетные источники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sz w:val="24"/>
              </w:rPr>
            </w:pP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местные бюджеты</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322099">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tc>
        <w:tc>
          <w:tcPr>
            <w:tcW w:w="20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sz w:val="24"/>
              </w:rPr>
            </w:pP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rPr>
                <w:rFonts w:ascii="Times New Roman" w:hAnsi="Times New Roman"/>
                <w:b/>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внебюджетные источники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bl>
    <w:p w:rsidR="00D52F98" w:rsidRPr="008C7AA2" w:rsidRDefault="00D52F98" w:rsidP="00D52F98">
      <w:pPr>
        <w:pStyle w:val="ConsPlusNormal"/>
        <w:ind w:left="5954"/>
        <w:rPr>
          <w:rFonts w:ascii="Times New Roman" w:hAnsi="Times New Roman"/>
          <w:sz w:val="24"/>
        </w:rPr>
      </w:pPr>
    </w:p>
    <w:p w:rsidR="00D52F98" w:rsidRPr="008C7AA2" w:rsidRDefault="00D52F98" w:rsidP="00D52F98">
      <w:pPr>
        <w:pStyle w:val="ConsPlusNormal"/>
        <w:ind w:left="5954"/>
        <w:rPr>
          <w:rFonts w:ascii="Times New Roman" w:hAnsi="Times New Roman"/>
          <w:sz w:val="24"/>
        </w:rPr>
      </w:pPr>
    </w:p>
    <w:p w:rsidR="00D52F98" w:rsidRPr="008C7AA2" w:rsidRDefault="00D52F98" w:rsidP="00D52F98">
      <w:pPr>
        <w:pStyle w:val="ConsPlusNormal"/>
        <w:jc w:val="both"/>
        <w:rPr>
          <w:rFonts w:ascii="Times New Roman" w:hAnsi="Times New Roman"/>
        </w:rPr>
      </w:pPr>
    </w:p>
    <w:p w:rsidR="00C221E5" w:rsidRPr="008C7AA2" w:rsidRDefault="00C221E5" w:rsidP="00D31615">
      <w:pPr>
        <w:tabs>
          <w:tab w:val="left" w:pos="1550"/>
        </w:tabs>
      </w:pPr>
    </w:p>
    <w:sectPr w:rsidR="00C221E5" w:rsidRPr="008C7AA2">
      <w:pgSz w:w="16838" w:h="11906"/>
      <w:pgMar w:top="1134" w:right="1134"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37" w:rsidRDefault="00053C37" w:rsidP="00D32553">
      <w:pPr>
        <w:spacing w:after="0" w:line="240" w:lineRule="auto"/>
      </w:pPr>
      <w:r>
        <w:separator/>
      </w:r>
    </w:p>
  </w:endnote>
  <w:endnote w:type="continuationSeparator" w:id="0">
    <w:p w:rsidR="00053C37" w:rsidRDefault="00053C37" w:rsidP="00D3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37" w:rsidRDefault="00053C37" w:rsidP="00D32553">
      <w:pPr>
        <w:spacing w:after="0" w:line="240" w:lineRule="auto"/>
      </w:pPr>
      <w:r>
        <w:separator/>
      </w:r>
    </w:p>
  </w:footnote>
  <w:footnote w:type="continuationSeparator" w:id="0">
    <w:p w:rsidR="00053C37" w:rsidRDefault="00053C37" w:rsidP="00D32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511D4"/>
    <w:multiLevelType w:val="hybridMultilevel"/>
    <w:tmpl w:val="7C3A28D6"/>
    <w:lvl w:ilvl="0" w:tplc="079E8C80">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FCA6163"/>
    <w:multiLevelType w:val="hybridMultilevel"/>
    <w:tmpl w:val="C4881312"/>
    <w:lvl w:ilvl="0" w:tplc="061CB83E">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30"/>
    <w:rsid w:val="00001A55"/>
    <w:rsid w:val="00004C31"/>
    <w:rsid w:val="00005029"/>
    <w:rsid w:val="00012667"/>
    <w:rsid w:val="0001346E"/>
    <w:rsid w:val="00023BDF"/>
    <w:rsid w:val="00025F6D"/>
    <w:rsid w:val="00027FF0"/>
    <w:rsid w:val="0003123C"/>
    <w:rsid w:val="000312D7"/>
    <w:rsid w:val="000347D9"/>
    <w:rsid w:val="00041311"/>
    <w:rsid w:val="00053BEE"/>
    <w:rsid w:val="00053C37"/>
    <w:rsid w:val="00054316"/>
    <w:rsid w:val="000561C3"/>
    <w:rsid w:val="000604AC"/>
    <w:rsid w:val="00062F7C"/>
    <w:rsid w:val="00063120"/>
    <w:rsid w:val="00064973"/>
    <w:rsid w:val="000711CA"/>
    <w:rsid w:val="00073BC8"/>
    <w:rsid w:val="00077320"/>
    <w:rsid w:val="000817DF"/>
    <w:rsid w:val="0008495B"/>
    <w:rsid w:val="000878CC"/>
    <w:rsid w:val="00091B37"/>
    <w:rsid w:val="00097B25"/>
    <w:rsid w:val="000A4DDA"/>
    <w:rsid w:val="000B0732"/>
    <w:rsid w:val="000B2962"/>
    <w:rsid w:val="000B4B57"/>
    <w:rsid w:val="000B74CE"/>
    <w:rsid w:val="000C3C0A"/>
    <w:rsid w:val="000C7A14"/>
    <w:rsid w:val="000E177E"/>
    <w:rsid w:val="000E5F4B"/>
    <w:rsid w:val="000E70A4"/>
    <w:rsid w:val="000F6770"/>
    <w:rsid w:val="00116159"/>
    <w:rsid w:val="00132B4C"/>
    <w:rsid w:val="00134262"/>
    <w:rsid w:val="001371B2"/>
    <w:rsid w:val="00147727"/>
    <w:rsid w:val="001478BF"/>
    <w:rsid w:val="001512FE"/>
    <w:rsid w:val="001514EE"/>
    <w:rsid w:val="0015200D"/>
    <w:rsid w:val="00155E3C"/>
    <w:rsid w:val="001604C7"/>
    <w:rsid w:val="00163B92"/>
    <w:rsid w:val="001647DF"/>
    <w:rsid w:val="00165BA9"/>
    <w:rsid w:val="001736E5"/>
    <w:rsid w:val="0018319E"/>
    <w:rsid w:val="00185839"/>
    <w:rsid w:val="00193909"/>
    <w:rsid w:val="00195E8C"/>
    <w:rsid w:val="001A0C97"/>
    <w:rsid w:val="001A575E"/>
    <w:rsid w:val="001A6C8E"/>
    <w:rsid w:val="001B055A"/>
    <w:rsid w:val="001C15F5"/>
    <w:rsid w:val="001C2118"/>
    <w:rsid w:val="001C2E6D"/>
    <w:rsid w:val="001C3329"/>
    <w:rsid w:val="001C6ADA"/>
    <w:rsid w:val="001C7EA4"/>
    <w:rsid w:val="001D6AD6"/>
    <w:rsid w:val="001E1B2A"/>
    <w:rsid w:val="001E235D"/>
    <w:rsid w:val="001E4449"/>
    <w:rsid w:val="001E457E"/>
    <w:rsid w:val="001F1476"/>
    <w:rsid w:val="001F24EE"/>
    <w:rsid w:val="001F2C63"/>
    <w:rsid w:val="001F651D"/>
    <w:rsid w:val="00203294"/>
    <w:rsid w:val="00211346"/>
    <w:rsid w:val="0021218E"/>
    <w:rsid w:val="00213017"/>
    <w:rsid w:val="0021403D"/>
    <w:rsid w:val="00226FBD"/>
    <w:rsid w:val="002440B8"/>
    <w:rsid w:val="00244A3A"/>
    <w:rsid w:val="00245A43"/>
    <w:rsid w:val="0025259E"/>
    <w:rsid w:val="00254CEB"/>
    <w:rsid w:val="00261171"/>
    <w:rsid w:val="00274A7F"/>
    <w:rsid w:val="002759D2"/>
    <w:rsid w:val="00277D0F"/>
    <w:rsid w:val="00280096"/>
    <w:rsid w:val="0029273D"/>
    <w:rsid w:val="00294F2F"/>
    <w:rsid w:val="002A171A"/>
    <w:rsid w:val="002A1BC0"/>
    <w:rsid w:val="002A2D75"/>
    <w:rsid w:val="002A70C6"/>
    <w:rsid w:val="002B27D2"/>
    <w:rsid w:val="002B429C"/>
    <w:rsid w:val="002B7CCC"/>
    <w:rsid w:val="002D6AD2"/>
    <w:rsid w:val="002E18A8"/>
    <w:rsid w:val="002E36F0"/>
    <w:rsid w:val="002E44A7"/>
    <w:rsid w:val="002F07CD"/>
    <w:rsid w:val="00301001"/>
    <w:rsid w:val="003021C6"/>
    <w:rsid w:val="00312F94"/>
    <w:rsid w:val="00315A9A"/>
    <w:rsid w:val="00320576"/>
    <w:rsid w:val="00321454"/>
    <w:rsid w:val="0032168F"/>
    <w:rsid w:val="00322099"/>
    <w:rsid w:val="003221DC"/>
    <w:rsid w:val="00322C18"/>
    <w:rsid w:val="00322D97"/>
    <w:rsid w:val="003238CA"/>
    <w:rsid w:val="00324874"/>
    <w:rsid w:val="00330D44"/>
    <w:rsid w:val="00331594"/>
    <w:rsid w:val="00332F64"/>
    <w:rsid w:val="0033467B"/>
    <w:rsid w:val="0033478B"/>
    <w:rsid w:val="00334EA3"/>
    <w:rsid w:val="003409A5"/>
    <w:rsid w:val="00341A7A"/>
    <w:rsid w:val="0034440C"/>
    <w:rsid w:val="003452A5"/>
    <w:rsid w:val="0035028A"/>
    <w:rsid w:val="0035066C"/>
    <w:rsid w:val="003512A3"/>
    <w:rsid w:val="00351ED4"/>
    <w:rsid w:val="00353380"/>
    <w:rsid w:val="00356E27"/>
    <w:rsid w:val="00357867"/>
    <w:rsid w:val="00360310"/>
    <w:rsid w:val="00363889"/>
    <w:rsid w:val="00363D03"/>
    <w:rsid w:val="00371E32"/>
    <w:rsid w:val="0037494E"/>
    <w:rsid w:val="00382730"/>
    <w:rsid w:val="00386D2E"/>
    <w:rsid w:val="003923BE"/>
    <w:rsid w:val="003B12B8"/>
    <w:rsid w:val="003B39DE"/>
    <w:rsid w:val="003B4B9D"/>
    <w:rsid w:val="003D0380"/>
    <w:rsid w:val="003D1FDE"/>
    <w:rsid w:val="003D2256"/>
    <w:rsid w:val="003D6147"/>
    <w:rsid w:val="003D73BC"/>
    <w:rsid w:val="003F4042"/>
    <w:rsid w:val="003F49D8"/>
    <w:rsid w:val="003F6658"/>
    <w:rsid w:val="003F6C32"/>
    <w:rsid w:val="003F77D3"/>
    <w:rsid w:val="00401DEF"/>
    <w:rsid w:val="00402B0E"/>
    <w:rsid w:val="004031A1"/>
    <w:rsid w:val="00406374"/>
    <w:rsid w:val="00410AA2"/>
    <w:rsid w:val="004175C2"/>
    <w:rsid w:val="00424E6B"/>
    <w:rsid w:val="00436370"/>
    <w:rsid w:val="00436A12"/>
    <w:rsid w:val="0043770E"/>
    <w:rsid w:val="00441BBE"/>
    <w:rsid w:val="00447F2F"/>
    <w:rsid w:val="00454861"/>
    <w:rsid w:val="00455548"/>
    <w:rsid w:val="004575B4"/>
    <w:rsid w:val="00461B46"/>
    <w:rsid w:val="004629AD"/>
    <w:rsid w:val="004737CB"/>
    <w:rsid w:val="00476C5C"/>
    <w:rsid w:val="0049609E"/>
    <w:rsid w:val="00497003"/>
    <w:rsid w:val="004A29E4"/>
    <w:rsid w:val="004B144E"/>
    <w:rsid w:val="004B4A61"/>
    <w:rsid w:val="004C377F"/>
    <w:rsid w:val="004C4D1D"/>
    <w:rsid w:val="004C548A"/>
    <w:rsid w:val="004D0A66"/>
    <w:rsid w:val="004D77B5"/>
    <w:rsid w:val="004E2624"/>
    <w:rsid w:val="004E463C"/>
    <w:rsid w:val="004F1E43"/>
    <w:rsid w:val="004F68E9"/>
    <w:rsid w:val="0050772A"/>
    <w:rsid w:val="005100D8"/>
    <w:rsid w:val="00510472"/>
    <w:rsid w:val="0051128D"/>
    <w:rsid w:val="00514C88"/>
    <w:rsid w:val="00516CC4"/>
    <w:rsid w:val="00522659"/>
    <w:rsid w:val="00530C90"/>
    <w:rsid w:val="00530FE6"/>
    <w:rsid w:val="0054293D"/>
    <w:rsid w:val="00552731"/>
    <w:rsid w:val="005554D4"/>
    <w:rsid w:val="005646D5"/>
    <w:rsid w:val="0056799A"/>
    <w:rsid w:val="00570C8B"/>
    <w:rsid w:val="0057381F"/>
    <w:rsid w:val="005738DB"/>
    <w:rsid w:val="00576FA4"/>
    <w:rsid w:val="00581D9A"/>
    <w:rsid w:val="00584539"/>
    <w:rsid w:val="0058509D"/>
    <w:rsid w:val="005A3294"/>
    <w:rsid w:val="005A6080"/>
    <w:rsid w:val="005B6CA7"/>
    <w:rsid w:val="005C34A4"/>
    <w:rsid w:val="005C4141"/>
    <w:rsid w:val="005D14E3"/>
    <w:rsid w:val="005D5410"/>
    <w:rsid w:val="005D5A99"/>
    <w:rsid w:val="005E0541"/>
    <w:rsid w:val="005E0935"/>
    <w:rsid w:val="005E0B56"/>
    <w:rsid w:val="005F4C40"/>
    <w:rsid w:val="005F7B49"/>
    <w:rsid w:val="00601611"/>
    <w:rsid w:val="0060579F"/>
    <w:rsid w:val="00612416"/>
    <w:rsid w:val="006134C1"/>
    <w:rsid w:val="00613DC6"/>
    <w:rsid w:val="00616C4B"/>
    <w:rsid w:val="00617C8C"/>
    <w:rsid w:val="00623B13"/>
    <w:rsid w:val="006241D0"/>
    <w:rsid w:val="00625ED1"/>
    <w:rsid w:val="0062686E"/>
    <w:rsid w:val="00633239"/>
    <w:rsid w:val="00640444"/>
    <w:rsid w:val="0064291A"/>
    <w:rsid w:val="006441AD"/>
    <w:rsid w:val="00652163"/>
    <w:rsid w:val="0065374D"/>
    <w:rsid w:val="006571E3"/>
    <w:rsid w:val="00660124"/>
    <w:rsid w:val="006606BB"/>
    <w:rsid w:val="006624A5"/>
    <w:rsid w:val="00670B8B"/>
    <w:rsid w:val="00671AB5"/>
    <w:rsid w:val="0067611A"/>
    <w:rsid w:val="00680A07"/>
    <w:rsid w:val="00680B32"/>
    <w:rsid w:val="00681CFC"/>
    <w:rsid w:val="00682125"/>
    <w:rsid w:val="006914B8"/>
    <w:rsid w:val="00695CE9"/>
    <w:rsid w:val="006A5CA9"/>
    <w:rsid w:val="006B1699"/>
    <w:rsid w:val="006B31B8"/>
    <w:rsid w:val="006C4D29"/>
    <w:rsid w:val="006C6603"/>
    <w:rsid w:val="006D0398"/>
    <w:rsid w:val="006D6231"/>
    <w:rsid w:val="006E0B7F"/>
    <w:rsid w:val="006E130D"/>
    <w:rsid w:val="006F7FD5"/>
    <w:rsid w:val="007076C7"/>
    <w:rsid w:val="00710F02"/>
    <w:rsid w:val="0073217E"/>
    <w:rsid w:val="00732B01"/>
    <w:rsid w:val="007334D2"/>
    <w:rsid w:val="00736B1A"/>
    <w:rsid w:val="0074269D"/>
    <w:rsid w:val="007442E8"/>
    <w:rsid w:val="007457B9"/>
    <w:rsid w:val="007458DF"/>
    <w:rsid w:val="00745FC7"/>
    <w:rsid w:val="007520F8"/>
    <w:rsid w:val="00762947"/>
    <w:rsid w:val="00762F67"/>
    <w:rsid w:val="0077015C"/>
    <w:rsid w:val="007727AF"/>
    <w:rsid w:val="00774B0D"/>
    <w:rsid w:val="00775AAB"/>
    <w:rsid w:val="00777051"/>
    <w:rsid w:val="00786670"/>
    <w:rsid w:val="007915E2"/>
    <w:rsid w:val="007944C3"/>
    <w:rsid w:val="007A1B5F"/>
    <w:rsid w:val="007C0214"/>
    <w:rsid w:val="007C1EAF"/>
    <w:rsid w:val="007C4070"/>
    <w:rsid w:val="007C42B1"/>
    <w:rsid w:val="007C57EB"/>
    <w:rsid w:val="007C6C2E"/>
    <w:rsid w:val="007D134A"/>
    <w:rsid w:val="007D3435"/>
    <w:rsid w:val="007D7703"/>
    <w:rsid w:val="007D773E"/>
    <w:rsid w:val="007E34C7"/>
    <w:rsid w:val="007E654C"/>
    <w:rsid w:val="007F067E"/>
    <w:rsid w:val="007F0D52"/>
    <w:rsid w:val="0080232D"/>
    <w:rsid w:val="00802540"/>
    <w:rsid w:val="00803F0C"/>
    <w:rsid w:val="00806C9A"/>
    <w:rsid w:val="0081077F"/>
    <w:rsid w:val="0081437E"/>
    <w:rsid w:val="00816546"/>
    <w:rsid w:val="00817A19"/>
    <w:rsid w:val="008209A2"/>
    <w:rsid w:val="00822AB6"/>
    <w:rsid w:val="008243E0"/>
    <w:rsid w:val="00826316"/>
    <w:rsid w:val="00834C3D"/>
    <w:rsid w:val="00842B97"/>
    <w:rsid w:val="008470BD"/>
    <w:rsid w:val="008528C3"/>
    <w:rsid w:val="00860477"/>
    <w:rsid w:val="0086143F"/>
    <w:rsid w:val="00861E98"/>
    <w:rsid w:val="008622C9"/>
    <w:rsid w:val="00865F23"/>
    <w:rsid w:val="008707A0"/>
    <w:rsid w:val="00871D99"/>
    <w:rsid w:val="008722B7"/>
    <w:rsid w:val="008750D5"/>
    <w:rsid w:val="00877407"/>
    <w:rsid w:val="00877F0F"/>
    <w:rsid w:val="00881315"/>
    <w:rsid w:val="00883FCF"/>
    <w:rsid w:val="00885E37"/>
    <w:rsid w:val="00893980"/>
    <w:rsid w:val="008A2F40"/>
    <w:rsid w:val="008B044C"/>
    <w:rsid w:val="008B1E08"/>
    <w:rsid w:val="008B4271"/>
    <w:rsid w:val="008B45F2"/>
    <w:rsid w:val="008B5804"/>
    <w:rsid w:val="008C3D7A"/>
    <w:rsid w:val="008C45E4"/>
    <w:rsid w:val="008C70D2"/>
    <w:rsid w:val="008C7AA2"/>
    <w:rsid w:val="008D10C7"/>
    <w:rsid w:val="008D268A"/>
    <w:rsid w:val="008E4E18"/>
    <w:rsid w:val="008E5D85"/>
    <w:rsid w:val="008E69A4"/>
    <w:rsid w:val="008F6F82"/>
    <w:rsid w:val="00902135"/>
    <w:rsid w:val="00902EFE"/>
    <w:rsid w:val="0090319E"/>
    <w:rsid w:val="0091411B"/>
    <w:rsid w:val="0091496E"/>
    <w:rsid w:val="009179CD"/>
    <w:rsid w:val="00920D88"/>
    <w:rsid w:val="009310A7"/>
    <w:rsid w:val="00936257"/>
    <w:rsid w:val="00937139"/>
    <w:rsid w:val="00940129"/>
    <w:rsid w:val="00944C47"/>
    <w:rsid w:val="009463E9"/>
    <w:rsid w:val="00951614"/>
    <w:rsid w:val="00960E93"/>
    <w:rsid w:val="009623D6"/>
    <w:rsid w:val="0096516D"/>
    <w:rsid w:val="0097312C"/>
    <w:rsid w:val="00974785"/>
    <w:rsid w:val="0097721D"/>
    <w:rsid w:val="0099601F"/>
    <w:rsid w:val="009A23FD"/>
    <w:rsid w:val="009A48F1"/>
    <w:rsid w:val="009A4961"/>
    <w:rsid w:val="009A5C8A"/>
    <w:rsid w:val="009A7E1D"/>
    <w:rsid w:val="009B564D"/>
    <w:rsid w:val="009D5FD5"/>
    <w:rsid w:val="009E04DA"/>
    <w:rsid w:val="009E1553"/>
    <w:rsid w:val="009E32D7"/>
    <w:rsid w:val="009E6897"/>
    <w:rsid w:val="009F04AA"/>
    <w:rsid w:val="009F123C"/>
    <w:rsid w:val="009F2A0A"/>
    <w:rsid w:val="009F677E"/>
    <w:rsid w:val="00A002C5"/>
    <w:rsid w:val="00A053F7"/>
    <w:rsid w:val="00A07C1C"/>
    <w:rsid w:val="00A122B0"/>
    <w:rsid w:val="00A12ED8"/>
    <w:rsid w:val="00A257EA"/>
    <w:rsid w:val="00A26D5B"/>
    <w:rsid w:val="00A27B98"/>
    <w:rsid w:val="00A303D9"/>
    <w:rsid w:val="00A33B71"/>
    <w:rsid w:val="00A34156"/>
    <w:rsid w:val="00A36435"/>
    <w:rsid w:val="00A427B6"/>
    <w:rsid w:val="00A43674"/>
    <w:rsid w:val="00A44284"/>
    <w:rsid w:val="00A466C2"/>
    <w:rsid w:val="00A46D59"/>
    <w:rsid w:val="00A50800"/>
    <w:rsid w:val="00A56B64"/>
    <w:rsid w:val="00A65B5B"/>
    <w:rsid w:val="00A66DFF"/>
    <w:rsid w:val="00A7181F"/>
    <w:rsid w:val="00A73D1A"/>
    <w:rsid w:val="00A77AEF"/>
    <w:rsid w:val="00A806D7"/>
    <w:rsid w:val="00A81EBD"/>
    <w:rsid w:val="00A83446"/>
    <w:rsid w:val="00AA1C84"/>
    <w:rsid w:val="00AA427A"/>
    <w:rsid w:val="00AA44AF"/>
    <w:rsid w:val="00AB5876"/>
    <w:rsid w:val="00AC20D9"/>
    <w:rsid w:val="00AD426F"/>
    <w:rsid w:val="00AD44E2"/>
    <w:rsid w:val="00AD7808"/>
    <w:rsid w:val="00AE3F34"/>
    <w:rsid w:val="00AE754A"/>
    <w:rsid w:val="00B04A45"/>
    <w:rsid w:val="00B07EA4"/>
    <w:rsid w:val="00B14E8A"/>
    <w:rsid w:val="00B15EBC"/>
    <w:rsid w:val="00B16E4B"/>
    <w:rsid w:val="00B20BD2"/>
    <w:rsid w:val="00B2620C"/>
    <w:rsid w:val="00B31908"/>
    <w:rsid w:val="00B32B68"/>
    <w:rsid w:val="00B4198C"/>
    <w:rsid w:val="00B46490"/>
    <w:rsid w:val="00B62633"/>
    <w:rsid w:val="00B6547C"/>
    <w:rsid w:val="00B66996"/>
    <w:rsid w:val="00B71C58"/>
    <w:rsid w:val="00B835DA"/>
    <w:rsid w:val="00B938EC"/>
    <w:rsid w:val="00B95264"/>
    <w:rsid w:val="00BA111B"/>
    <w:rsid w:val="00BA127B"/>
    <w:rsid w:val="00BB2FA5"/>
    <w:rsid w:val="00BB3184"/>
    <w:rsid w:val="00BB35E0"/>
    <w:rsid w:val="00BB6693"/>
    <w:rsid w:val="00BD0DAE"/>
    <w:rsid w:val="00BD17CE"/>
    <w:rsid w:val="00BE2050"/>
    <w:rsid w:val="00BE33B1"/>
    <w:rsid w:val="00BE34E4"/>
    <w:rsid w:val="00BE672D"/>
    <w:rsid w:val="00BF0AC6"/>
    <w:rsid w:val="00BF4B09"/>
    <w:rsid w:val="00BF6DFC"/>
    <w:rsid w:val="00C00B23"/>
    <w:rsid w:val="00C11409"/>
    <w:rsid w:val="00C17C98"/>
    <w:rsid w:val="00C221E5"/>
    <w:rsid w:val="00C240AA"/>
    <w:rsid w:val="00C34C48"/>
    <w:rsid w:val="00C451B8"/>
    <w:rsid w:val="00C56800"/>
    <w:rsid w:val="00C62799"/>
    <w:rsid w:val="00C6486F"/>
    <w:rsid w:val="00C67EEE"/>
    <w:rsid w:val="00C70517"/>
    <w:rsid w:val="00C72D17"/>
    <w:rsid w:val="00C80FDD"/>
    <w:rsid w:val="00C85C88"/>
    <w:rsid w:val="00C86592"/>
    <w:rsid w:val="00C8748B"/>
    <w:rsid w:val="00C93324"/>
    <w:rsid w:val="00C939DB"/>
    <w:rsid w:val="00C93ADF"/>
    <w:rsid w:val="00C94E52"/>
    <w:rsid w:val="00CA2A98"/>
    <w:rsid w:val="00CA5B9B"/>
    <w:rsid w:val="00CB0AC4"/>
    <w:rsid w:val="00CB491F"/>
    <w:rsid w:val="00CB514B"/>
    <w:rsid w:val="00CD2415"/>
    <w:rsid w:val="00CD3A00"/>
    <w:rsid w:val="00CE1A74"/>
    <w:rsid w:val="00CE3F13"/>
    <w:rsid w:val="00D016CC"/>
    <w:rsid w:val="00D01C26"/>
    <w:rsid w:val="00D0526A"/>
    <w:rsid w:val="00D0541B"/>
    <w:rsid w:val="00D107B5"/>
    <w:rsid w:val="00D266E9"/>
    <w:rsid w:val="00D31615"/>
    <w:rsid w:val="00D32553"/>
    <w:rsid w:val="00D352B9"/>
    <w:rsid w:val="00D3561B"/>
    <w:rsid w:val="00D41D59"/>
    <w:rsid w:val="00D45F81"/>
    <w:rsid w:val="00D52F98"/>
    <w:rsid w:val="00D57767"/>
    <w:rsid w:val="00D65964"/>
    <w:rsid w:val="00D6757F"/>
    <w:rsid w:val="00D70234"/>
    <w:rsid w:val="00D70981"/>
    <w:rsid w:val="00D71FB3"/>
    <w:rsid w:val="00DA2B43"/>
    <w:rsid w:val="00DA64DD"/>
    <w:rsid w:val="00DB2B13"/>
    <w:rsid w:val="00DB2EDC"/>
    <w:rsid w:val="00DC5A01"/>
    <w:rsid w:val="00DD36AC"/>
    <w:rsid w:val="00DE19BC"/>
    <w:rsid w:val="00DE5CDB"/>
    <w:rsid w:val="00DE6545"/>
    <w:rsid w:val="00DE6A56"/>
    <w:rsid w:val="00DE7C9A"/>
    <w:rsid w:val="00DF1D86"/>
    <w:rsid w:val="00E0708F"/>
    <w:rsid w:val="00E20856"/>
    <w:rsid w:val="00E20F05"/>
    <w:rsid w:val="00E24524"/>
    <w:rsid w:val="00E32B35"/>
    <w:rsid w:val="00E40EC3"/>
    <w:rsid w:val="00E43CBF"/>
    <w:rsid w:val="00E508D5"/>
    <w:rsid w:val="00E52782"/>
    <w:rsid w:val="00E639DE"/>
    <w:rsid w:val="00E66990"/>
    <w:rsid w:val="00E7558F"/>
    <w:rsid w:val="00E7789B"/>
    <w:rsid w:val="00E830D0"/>
    <w:rsid w:val="00E857E0"/>
    <w:rsid w:val="00E8596F"/>
    <w:rsid w:val="00E94546"/>
    <w:rsid w:val="00E94763"/>
    <w:rsid w:val="00EA272A"/>
    <w:rsid w:val="00EA3E46"/>
    <w:rsid w:val="00EA7B46"/>
    <w:rsid w:val="00EB1F6C"/>
    <w:rsid w:val="00EB2B2C"/>
    <w:rsid w:val="00EC1591"/>
    <w:rsid w:val="00ED55E6"/>
    <w:rsid w:val="00EE0CD3"/>
    <w:rsid w:val="00EE2FF3"/>
    <w:rsid w:val="00EE6994"/>
    <w:rsid w:val="00EF4DEB"/>
    <w:rsid w:val="00F006CE"/>
    <w:rsid w:val="00F020BB"/>
    <w:rsid w:val="00F06B93"/>
    <w:rsid w:val="00F10F2C"/>
    <w:rsid w:val="00F11C3C"/>
    <w:rsid w:val="00F12DB8"/>
    <w:rsid w:val="00F13B1D"/>
    <w:rsid w:val="00F15936"/>
    <w:rsid w:val="00F2297E"/>
    <w:rsid w:val="00F23BE5"/>
    <w:rsid w:val="00F3117C"/>
    <w:rsid w:val="00F31F92"/>
    <w:rsid w:val="00F33B22"/>
    <w:rsid w:val="00F34447"/>
    <w:rsid w:val="00F36B8E"/>
    <w:rsid w:val="00F420BA"/>
    <w:rsid w:val="00F43CB7"/>
    <w:rsid w:val="00F51F44"/>
    <w:rsid w:val="00F64251"/>
    <w:rsid w:val="00F66024"/>
    <w:rsid w:val="00F72990"/>
    <w:rsid w:val="00F76BFC"/>
    <w:rsid w:val="00F8132F"/>
    <w:rsid w:val="00F84D5E"/>
    <w:rsid w:val="00F931C9"/>
    <w:rsid w:val="00F9485B"/>
    <w:rsid w:val="00F966C1"/>
    <w:rsid w:val="00F9746F"/>
    <w:rsid w:val="00FB2871"/>
    <w:rsid w:val="00FC1C02"/>
    <w:rsid w:val="00FC73D5"/>
    <w:rsid w:val="00FD1BBC"/>
    <w:rsid w:val="00FD26B9"/>
    <w:rsid w:val="00FD3097"/>
    <w:rsid w:val="00FD649D"/>
    <w:rsid w:val="00FD6539"/>
    <w:rsid w:val="00FE3D0A"/>
    <w:rsid w:val="00FF4992"/>
    <w:rsid w:val="00FF4D10"/>
    <w:rsid w:val="00FF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75E"/>
    <w:rPr>
      <w:rFonts w:ascii="Tahoma" w:hAnsi="Tahoma" w:cs="Tahoma"/>
      <w:sz w:val="16"/>
      <w:szCs w:val="16"/>
    </w:rPr>
  </w:style>
  <w:style w:type="character" w:styleId="a5">
    <w:name w:val="Hyperlink"/>
    <w:basedOn w:val="a0"/>
    <w:uiPriority w:val="99"/>
    <w:semiHidden/>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iPriority w:val="9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uiPriority w:val="99"/>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745FC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paragraph" w:customStyle="1" w:styleId="af8">
    <w:name w:val="Знак"/>
    <w:basedOn w:val="a"/>
    <w:rsid w:val="00826316"/>
    <w:pPr>
      <w:spacing w:after="0" w:line="240" w:lineRule="auto"/>
    </w:pPr>
    <w:rPr>
      <w:rFonts w:ascii="Verdana" w:eastAsia="Times New Roman" w:hAnsi="Verdana"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75E"/>
    <w:rPr>
      <w:rFonts w:ascii="Tahoma" w:hAnsi="Tahoma" w:cs="Tahoma"/>
      <w:sz w:val="16"/>
      <w:szCs w:val="16"/>
    </w:rPr>
  </w:style>
  <w:style w:type="character" w:styleId="a5">
    <w:name w:val="Hyperlink"/>
    <w:basedOn w:val="a0"/>
    <w:uiPriority w:val="99"/>
    <w:semiHidden/>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iPriority w:val="9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uiPriority w:val="99"/>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745FC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paragraph" w:customStyle="1" w:styleId="af8">
    <w:name w:val="Знак"/>
    <w:basedOn w:val="a"/>
    <w:rsid w:val="00826316"/>
    <w:pPr>
      <w:spacing w:after="0" w:line="240" w:lineRule="auto"/>
    </w:pPr>
    <w:rPr>
      <w:rFonts w:ascii="Verdana" w:eastAsia="Times New Roman" w:hAnsi="Verdana"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2451">
      <w:bodyDiv w:val="1"/>
      <w:marLeft w:val="0"/>
      <w:marRight w:val="0"/>
      <w:marTop w:val="0"/>
      <w:marBottom w:val="0"/>
      <w:divBdr>
        <w:top w:val="none" w:sz="0" w:space="0" w:color="auto"/>
        <w:left w:val="none" w:sz="0" w:space="0" w:color="auto"/>
        <w:bottom w:val="none" w:sz="0" w:space="0" w:color="auto"/>
        <w:right w:val="none" w:sz="0" w:space="0" w:color="auto"/>
      </w:divBdr>
    </w:div>
    <w:div w:id="336538933">
      <w:bodyDiv w:val="1"/>
      <w:marLeft w:val="0"/>
      <w:marRight w:val="0"/>
      <w:marTop w:val="0"/>
      <w:marBottom w:val="0"/>
      <w:divBdr>
        <w:top w:val="none" w:sz="0" w:space="0" w:color="auto"/>
        <w:left w:val="none" w:sz="0" w:space="0" w:color="auto"/>
        <w:bottom w:val="none" w:sz="0" w:space="0" w:color="auto"/>
        <w:right w:val="none" w:sz="0" w:space="0" w:color="auto"/>
      </w:divBdr>
    </w:div>
    <w:div w:id="406534141">
      <w:bodyDiv w:val="1"/>
      <w:marLeft w:val="0"/>
      <w:marRight w:val="0"/>
      <w:marTop w:val="0"/>
      <w:marBottom w:val="0"/>
      <w:divBdr>
        <w:top w:val="none" w:sz="0" w:space="0" w:color="auto"/>
        <w:left w:val="none" w:sz="0" w:space="0" w:color="auto"/>
        <w:bottom w:val="none" w:sz="0" w:space="0" w:color="auto"/>
        <w:right w:val="none" w:sz="0" w:space="0" w:color="auto"/>
      </w:divBdr>
    </w:div>
    <w:div w:id="516236042">
      <w:bodyDiv w:val="1"/>
      <w:marLeft w:val="0"/>
      <w:marRight w:val="0"/>
      <w:marTop w:val="0"/>
      <w:marBottom w:val="0"/>
      <w:divBdr>
        <w:top w:val="none" w:sz="0" w:space="0" w:color="auto"/>
        <w:left w:val="none" w:sz="0" w:space="0" w:color="auto"/>
        <w:bottom w:val="none" w:sz="0" w:space="0" w:color="auto"/>
        <w:right w:val="none" w:sz="0" w:space="0" w:color="auto"/>
      </w:divBdr>
    </w:div>
    <w:div w:id="616326954">
      <w:bodyDiv w:val="1"/>
      <w:marLeft w:val="0"/>
      <w:marRight w:val="0"/>
      <w:marTop w:val="0"/>
      <w:marBottom w:val="0"/>
      <w:divBdr>
        <w:top w:val="none" w:sz="0" w:space="0" w:color="auto"/>
        <w:left w:val="none" w:sz="0" w:space="0" w:color="auto"/>
        <w:bottom w:val="none" w:sz="0" w:space="0" w:color="auto"/>
        <w:right w:val="none" w:sz="0" w:space="0" w:color="auto"/>
      </w:divBdr>
    </w:div>
    <w:div w:id="1121654816">
      <w:bodyDiv w:val="1"/>
      <w:marLeft w:val="0"/>
      <w:marRight w:val="0"/>
      <w:marTop w:val="0"/>
      <w:marBottom w:val="0"/>
      <w:divBdr>
        <w:top w:val="none" w:sz="0" w:space="0" w:color="auto"/>
        <w:left w:val="none" w:sz="0" w:space="0" w:color="auto"/>
        <w:bottom w:val="none" w:sz="0" w:space="0" w:color="auto"/>
        <w:right w:val="none" w:sz="0" w:space="0" w:color="auto"/>
      </w:divBdr>
      <w:divsChild>
        <w:div w:id="1134711560">
          <w:marLeft w:val="0"/>
          <w:marRight w:val="0"/>
          <w:marTop w:val="240"/>
          <w:marBottom w:val="240"/>
          <w:divBdr>
            <w:top w:val="none" w:sz="0" w:space="0" w:color="auto"/>
            <w:left w:val="none" w:sz="0" w:space="0" w:color="auto"/>
            <w:bottom w:val="none" w:sz="0" w:space="0" w:color="auto"/>
            <w:right w:val="none" w:sz="0" w:space="0" w:color="auto"/>
          </w:divBdr>
        </w:div>
      </w:divsChild>
    </w:div>
    <w:div w:id="1543320497">
      <w:bodyDiv w:val="1"/>
      <w:marLeft w:val="0"/>
      <w:marRight w:val="0"/>
      <w:marTop w:val="0"/>
      <w:marBottom w:val="0"/>
      <w:divBdr>
        <w:top w:val="none" w:sz="0" w:space="0" w:color="auto"/>
        <w:left w:val="none" w:sz="0" w:space="0" w:color="auto"/>
        <w:bottom w:val="none" w:sz="0" w:space="0" w:color="auto"/>
        <w:right w:val="none" w:sz="0" w:space="0" w:color="auto"/>
      </w:divBdr>
    </w:div>
    <w:div w:id="1777627662">
      <w:bodyDiv w:val="1"/>
      <w:marLeft w:val="0"/>
      <w:marRight w:val="0"/>
      <w:marTop w:val="0"/>
      <w:marBottom w:val="0"/>
      <w:divBdr>
        <w:top w:val="none" w:sz="0" w:space="0" w:color="auto"/>
        <w:left w:val="none" w:sz="0" w:space="0" w:color="auto"/>
        <w:bottom w:val="none" w:sz="0" w:space="0" w:color="auto"/>
        <w:right w:val="none" w:sz="0" w:space="0" w:color="auto"/>
      </w:divBdr>
    </w:div>
    <w:div w:id="1935090599">
      <w:bodyDiv w:val="1"/>
      <w:marLeft w:val="0"/>
      <w:marRight w:val="0"/>
      <w:marTop w:val="0"/>
      <w:marBottom w:val="0"/>
      <w:divBdr>
        <w:top w:val="none" w:sz="0" w:space="0" w:color="auto"/>
        <w:left w:val="none" w:sz="0" w:space="0" w:color="auto"/>
        <w:bottom w:val="none" w:sz="0" w:space="0" w:color="auto"/>
        <w:right w:val="none" w:sz="0" w:space="0" w:color="auto"/>
      </w:divBdr>
      <w:divsChild>
        <w:div w:id="1366910432">
          <w:marLeft w:val="0"/>
          <w:marRight w:val="0"/>
          <w:marTop w:val="0"/>
          <w:marBottom w:val="0"/>
          <w:divBdr>
            <w:top w:val="none" w:sz="0" w:space="0" w:color="auto"/>
            <w:left w:val="none" w:sz="0" w:space="0" w:color="auto"/>
            <w:bottom w:val="none" w:sz="0" w:space="0" w:color="auto"/>
            <w:right w:val="none" w:sz="0" w:space="0" w:color="auto"/>
          </w:divBdr>
          <w:divsChild>
            <w:div w:id="123277172">
              <w:marLeft w:val="0"/>
              <w:marRight w:val="0"/>
              <w:marTop w:val="0"/>
              <w:marBottom w:val="0"/>
              <w:divBdr>
                <w:top w:val="none" w:sz="0" w:space="0" w:color="auto"/>
                <w:left w:val="none" w:sz="0" w:space="0" w:color="auto"/>
                <w:bottom w:val="none" w:sz="0" w:space="0" w:color="auto"/>
                <w:right w:val="none" w:sz="0" w:space="0" w:color="auto"/>
              </w:divBdr>
              <w:divsChild>
                <w:div w:id="431248417">
                  <w:marLeft w:val="0"/>
                  <w:marRight w:val="0"/>
                  <w:marTop w:val="0"/>
                  <w:marBottom w:val="0"/>
                  <w:divBdr>
                    <w:top w:val="none" w:sz="0" w:space="0" w:color="auto"/>
                    <w:left w:val="none" w:sz="0" w:space="0" w:color="auto"/>
                    <w:bottom w:val="none" w:sz="0" w:space="0" w:color="auto"/>
                    <w:right w:val="none" w:sz="0" w:space="0" w:color="auto"/>
                  </w:divBdr>
                  <w:divsChild>
                    <w:div w:id="12703603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084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207406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zam@cap.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4E3A-0C95-44FB-B3E6-33A1E822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38</Pages>
  <Words>8917</Words>
  <Characters>50829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Татьяна Геннадьевна</dc:creator>
  <cp:lastModifiedBy>Димитрий А. Попов</cp:lastModifiedBy>
  <cp:revision>66</cp:revision>
  <cp:lastPrinted>2023-05-11T09:34:00Z</cp:lastPrinted>
  <dcterms:created xsi:type="dcterms:W3CDTF">2023-01-16T06:27:00Z</dcterms:created>
  <dcterms:modified xsi:type="dcterms:W3CDTF">2023-05-11T11:55:00Z</dcterms:modified>
</cp:coreProperties>
</file>