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1E7EA069" w:rsidR="005B33DC" w:rsidRDefault="005A50CC" w:rsidP="005B33DC">
      <w:pPr>
        <w:spacing w:after="0" w:line="240" w:lineRule="auto"/>
        <w:ind w:right="4819"/>
        <w:jc w:val="both"/>
        <w:rPr>
          <w:rFonts w:ascii="Times New Roman" w:hAnsi="Times New Roman" w:cs="Times New Roman"/>
          <w:sz w:val="24"/>
          <w:szCs w:val="24"/>
        </w:rPr>
      </w:pPr>
      <w:r w:rsidRPr="00EE4895">
        <w:rPr>
          <w:noProof/>
          <w:lang w:eastAsia="ru-RU"/>
        </w:rPr>
        <w:drawing>
          <wp:anchor distT="0" distB="0" distL="114300" distR="114300" simplePos="0" relativeHeight="251661824" behindDoc="0" locked="0" layoutInCell="1" allowOverlap="1" wp14:anchorId="630C6F64" wp14:editId="2F918256">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9776" behindDoc="0" locked="0" layoutInCell="1" allowOverlap="1" wp14:anchorId="25183CD5" wp14:editId="6E92898A">
                <wp:simplePos x="0" y="0"/>
                <wp:positionH relativeFrom="column">
                  <wp:posOffset>3381375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5D5E2B67" w:rsidR="005A50CC" w:rsidRPr="00EE4895" w:rsidRDefault="00A449D4"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916799">
                              <w:rPr>
                                <w:rFonts w:ascii="Times New Roman" w:eastAsia="Times New Roman" w:hAnsi="Times New Roman" w:cs="Times New Roman"/>
                                <w:sz w:val="24"/>
                                <w:szCs w:val="24"/>
                                <w:u w:val="single"/>
                                <w:lang w:eastAsia="ru-RU"/>
                              </w:rPr>
                              <w:t>6</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50</w:t>
                            </w:r>
                            <w:r w:rsidR="00082C58">
                              <w:rPr>
                                <w:rFonts w:ascii="Times New Roman" w:eastAsia="Times New Roman" w:hAnsi="Times New Roman" w:cs="Times New Roman"/>
                                <w:sz w:val="24"/>
                                <w:szCs w:val="24"/>
                                <w:u w:val="single"/>
                                <w:lang w:eastAsia="ru-RU"/>
                              </w:rPr>
                              <w:t>8</w:t>
                            </w:r>
                            <w:proofErr w:type="gramEnd"/>
                            <w:r w:rsidR="00D3743B">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66.2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5D5E2B67" w:rsidR="005A50CC" w:rsidRPr="00EE4895" w:rsidRDefault="00A449D4"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916799">
                        <w:rPr>
                          <w:rFonts w:ascii="Times New Roman" w:eastAsia="Times New Roman" w:hAnsi="Times New Roman" w:cs="Times New Roman"/>
                          <w:sz w:val="24"/>
                          <w:szCs w:val="24"/>
                          <w:u w:val="single"/>
                          <w:lang w:eastAsia="ru-RU"/>
                        </w:rPr>
                        <w:t>6</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50</w:t>
                      </w:r>
                      <w:r w:rsidR="00082C58">
                        <w:rPr>
                          <w:rFonts w:ascii="Times New Roman" w:eastAsia="Times New Roman" w:hAnsi="Times New Roman" w:cs="Times New Roman"/>
                          <w:sz w:val="24"/>
                          <w:szCs w:val="24"/>
                          <w:u w:val="single"/>
                          <w:lang w:eastAsia="ru-RU"/>
                        </w:rPr>
                        <w:t>8</w:t>
                      </w:r>
                      <w:proofErr w:type="gramEnd"/>
                      <w:r w:rsidR="00D3743B">
                        <w:rPr>
                          <w:rFonts w:ascii="Times New Roman" w:eastAsia="Times New Roman" w:hAnsi="Times New Roman" w:cs="Times New Roman"/>
                          <w:sz w:val="24"/>
                          <w:szCs w:val="24"/>
                          <w:u w:val="single"/>
                          <w:lang w:eastAsia="ru-RU"/>
                        </w:rPr>
                        <w:t xml:space="preserve"> </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Pr>
          <w:noProof/>
          <w:lang w:eastAsia="ru-RU"/>
        </w:rPr>
        <mc:AlternateContent>
          <mc:Choice Requires="wps">
            <w:drawing>
              <wp:anchor distT="0" distB="0" distL="114300" distR="114300" simplePos="0" relativeHeight="251655680" behindDoc="0" locked="0" layoutInCell="1" allowOverlap="1" wp14:anchorId="053F22A6" wp14:editId="737764BC">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632C7F87" w:rsidR="005A50CC" w:rsidRPr="00EE4895" w:rsidRDefault="00A449D4"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916799">
                              <w:rPr>
                                <w:rFonts w:ascii="Times New Roman" w:eastAsia="Times New Roman" w:hAnsi="Times New Roman" w:cs="Times New Roman"/>
                                <w:sz w:val="24"/>
                                <w:szCs w:val="20"/>
                                <w:u w:val="single"/>
                                <w:lang w:eastAsia="ru-RU"/>
                              </w:rPr>
                              <w:t>6</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50</w:t>
                            </w:r>
                            <w:r w:rsidR="00082C58">
                              <w:rPr>
                                <w:rFonts w:ascii="Times New Roman" w:eastAsia="Times New Roman" w:hAnsi="Times New Roman" w:cs="Times New Roman"/>
                                <w:sz w:val="24"/>
                                <w:szCs w:val="20"/>
                                <w:u w:val="single"/>
                                <w:lang w:eastAsia="ru-RU"/>
                              </w:rPr>
                              <w:t>8</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632C7F87" w:rsidR="005A50CC" w:rsidRPr="00EE4895" w:rsidRDefault="00A449D4"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916799">
                        <w:rPr>
                          <w:rFonts w:ascii="Times New Roman" w:eastAsia="Times New Roman" w:hAnsi="Times New Roman" w:cs="Times New Roman"/>
                          <w:sz w:val="24"/>
                          <w:szCs w:val="20"/>
                          <w:u w:val="single"/>
                          <w:lang w:eastAsia="ru-RU"/>
                        </w:rPr>
                        <w:t>6</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50</w:t>
                      </w:r>
                      <w:r w:rsidR="00082C58">
                        <w:rPr>
                          <w:rFonts w:ascii="Times New Roman" w:eastAsia="Times New Roman" w:hAnsi="Times New Roman" w:cs="Times New Roman"/>
                          <w:sz w:val="24"/>
                          <w:szCs w:val="20"/>
                          <w:u w:val="single"/>
                          <w:lang w:eastAsia="ru-RU"/>
                        </w:rPr>
                        <w:t>8</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4" w:name="sub_6666"/>
      <w:bookmarkEnd w:id="4"/>
    </w:p>
    <w:p w14:paraId="58CC3056" w14:textId="3C9A1158" w:rsidR="008C14AC" w:rsidRDefault="008C14AC" w:rsidP="008C14AC">
      <w:pPr>
        <w:tabs>
          <w:tab w:val="left" w:pos="3544"/>
        </w:tabs>
        <w:ind w:right="6378"/>
        <w:jc w:val="both"/>
      </w:pPr>
    </w:p>
    <w:p w14:paraId="59326F02" w14:textId="77777777" w:rsidR="00082C58" w:rsidRDefault="00082C58" w:rsidP="00082C58">
      <w:pPr>
        <w:pStyle w:val="Heading11"/>
        <w:tabs>
          <w:tab w:val="left" w:pos="1204"/>
          <w:tab w:val="left" w:pos="3592"/>
          <w:tab w:val="left" w:pos="3655"/>
        </w:tabs>
        <w:ind w:left="0" w:right="5106"/>
        <w:jc w:val="both"/>
        <w:rPr>
          <w:b w:val="0"/>
          <w:lang w:val="ru-RU"/>
        </w:rPr>
      </w:pPr>
      <w:r>
        <w:rPr>
          <w:b w:val="0"/>
          <w:lang w:val="ru-RU"/>
        </w:rPr>
        <w:t xml:space="preserve">Об утверждении муниципальной </w:t>
      </w:r>
      <w:r>
        <w:rPr>
          <w:b w:val="0"/>
          <w:spacing w:val="-3"/>
          <w:lang w:val="ru-RU"/>
        </w:rPr>
        <w:t>програ</w:t>
      </w:r>
      <w:r>
        <w:rPr>
          <w:b w:val="0"/>
          <w:spacing w:val="-3"/>
          <w:lang w:val="ru-RU"/>
        </w:rPr>
        <w:t>м</w:t>
      </w:r>
      <w:r>
        <w:rPr>
          <w:b w:val="0"/>
          <w:spacing w:val="-3"/>
          <w:lang w:val="ru-RU"/>
        </w:rPr>
        <w:t xml:space="preserve">мы </w:t>
      </w:r>
      <w:r>
        <w:rPr>
          <w:b w:val="0"/>
          <w:lang w:val="ru-RU"/>
        </w:rPr>
        <w:t xml:space="preserve">Урмарского муниципального округа Чувашской Республики «Повышение безопасности жизнедеятельности населения и территорий» </w:t>
      </w:r>
    </w:p>
    <w:p w14:paraId="7ED97F68" w14:textId="77777777" w:rsidR="00082C58" w:rsidRDefault="00082C58" w:rsidP="00082C58">
      <w:pPr>
        <w:pStyle w:val="Heading11"/>
        <w:tabs>
          <w:tab w:val="left" w:pos="1204"/>
          <w:tab w:val="left" w:pos="3592"/>
          <w:tab w:val="left" w:pos="3655"/>
        </w:tabs>
        <w:ind w:left="0" w:right="5106"/>
        <w:jc w:val="both"/>
        <w:rPr>
          <w:b w:val="0"/>
          <w:lang w:val="ru-RU"/>
        </w:rPr>
      </w:pPr>
    </w:p>
    <w:p w14:paraId="78F9B742" w14:textId="50D13769" w:rsidR="00082C58" w:rsidRDefault="00082C58" w:rsidP="00082C5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82C58">
        <w:rPr>
          <w:rFonts w:ascii="Times New Roman" w:hAnsi="Times New Roman" w:cs="Times New Roman"/>
          <w:sz w:val="24"/>
          <w:szCs w:val="24"/>
        </w:rPr>
        <w:t>В соответствии со статьей 179 Бюджетного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в целях достижения высоких стандартов благосостояния населения, повышения безопасности жизнедеятельности населения и территорий Урмарского муниципального округа Чувашской Республики, администрация Урмарского муниципального округа Чувашской Республики постановляет:</w:t>
      </w:r>
    </w:p>
    <w:p w14:paraId="1EF85032" w14:textId="7C9FFD7F" w:rsidR="00082C58" w:rsidRDefault="00082C58" w:rsidP="00082C5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82C58">
        <w:rPr>
          <w:rFonts w:ascii="Times New Roman" w:hAnsi="Times New Roman" w:cs="Times New Roman"/>
          <w:sz w:val="24"/>
          <w:szCs w:val="24"/>
        </w:rPr>
        <w:t>1. Утвердить прилагаемую муниципальную программу Урмарского муниципального округа Чувашской Республики «Повышение безопасности жизнедеятельн</w:t>
      </w:r>
      <w:r w:rsidRPr="00082C58">
        <w:rPr>
          <w:rFonts w:ascii="Times New Roman" w:hAnsi="Times New Roman" w:cs="Times New Roman"/>
          <w:sz w:val="24"/>
          <w:szCs w:val="24"/>
        </w:rPr>
        <w:t>о</w:t>
      </w:r>
      <w:r w:rsidRPr="00082C58">
        <w:rPr>
          <w:rFonts w:ascii="Times New Roman" w:hAnsi="Times New Roman" w:cs="Times New Roman"/>
          <w:sz w:val="24"/>
          <w:szCs w:val="24"/>
        </w:rPr>
        <w:t>сти населения и территорий» (далее - Муниципальная программа).</w:t>
      </w:r>
    </w:p>
    <w:p w14:paraId="37295353" w14:textId="5EDAEC32" w:rsidR="00082C58" w:rsidRDefault="00082C58" w:rsidP="00082C58">
      <w:pPr>
        <w:spacing w:after="0" w:line="240" w:lineRule="auto"/>
        <w:rPr>
          <w:rFonts w:ascii="Times New Roman" w:hAnsi="Times New Roman" w:cs="Times New Roman"/>
          <w:sz w:val="24"/>
          <w:szCs w:val="24"/>
        </w:rPr>
      </w:pPr>
      <w:r>
        <w:rPr>
          <w:rFonts w:ascii="Times New Roman" w:hAnsi="Times New Roman" w:cs="Times New Roman"/>
          <w:sz w:val="24"/>
          <w:szCs w:val="24"/>
        </w:rPr>
        <w:tab/>
        <w:t>2.</w:t>
      </w:r>
      <w:r w:rsidRPr="00082C58">
        <w:rPr>
          <w:rFonts w:ascii="Times New Roman" w:hAnsi="Times New Roman" w:cs="Times New Roman"/>
          <w:sz w:val="24"/>
          <w:szCs w:val="24"/>
        </w:rPr>
        <w:t xml:space="preserve"> Утвердить ответственным исполнителем муниципальной программы «Повышение безопасности жизнедеятельн</w:t>
      </w:r>
      <w:r w:rsidRPr="00082C58">
        <w:rPr>
          <w:rFonts w:ascii="Times New Roman" w:hAnsi="Times New Roman" w:cs="Times New Roman"/>
          <w:sz w:val="24"/>
          <w:szCs w:val="24"/>
        </w:rPr>
        <w:t>о</w:t>
      </w:r>
      <w:r w:rsidRPr="00082C58">
        <w:rPr>
          <w:rFonts w:ascii="Times New Roman" w:hAnsi="Times New Roman" w:cs="Times New Roman"/>
          <w:sz w:val="24"/>
          <w:szCs w:val="24"/>
        </w:rPr>
        <w:t xml:space="preserve">сти населения и территорий» отдел мобилизационной подготовки, специальных программ, ГОЧС администрации Урмарского муниципального округа Чувашской Республики. </w:t>
      </w:r>
    </w:p>
    <w:p w14:paraId="476E63BB" w14:textId="69DB6FC4" w:rsidR="00082C58" w:rsidRDefault="00082C58" w:rsidP="00082C5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82C58">
        <w:rPr>
          <w:rFonts w:ascii="Times New Roman" w:hAnsi="Times New Roman" w:cs="Times New Roman"/>
          <w:sz w:val="24"/>
          <w:szCs w:val="24"/>
        </w:rPr>
        <w:t>3. Финансовому отделу администрации Урмарского муниципального округа Чувашской Республики при формировании проекта бюджета Урмарского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14:paraId="70F4C8D5" w14:textId="42383EB5" w:rsidR="00082C58" w:rsidRPr="00082C58" w:rsidRDefault="00082C58" w:rsidP="00082C5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082C58">
        <w:rPr>
          <w:rFonts w:ascii="Times New Roman" w:hAnsi="Times New Roman" w:cs="Times New Roman"/>
          <w:sz w:val="24"/>
          <w:szCs w:val="24"/>
        </w:rPr>
        <w:t>4. Контроль за выполнением настоящего постановления возложить на отдел мобилизационной подготовки, специальных программ, ГО ЧС администрации Урмарского муниципального округа Чувашской Республики.</w:t>
      </w:r>
    </w:p>
    <w:p w14:paraId="79C993A7" w14:textId="77777777" w:rsidR="00082C58" w:rsidRPr="00082C58" w:rsidRDefault="00082C58" w:rsidP="00082C58">
      <w:pPr>
        <w:pStyle w:val="ConsPlusNormal"/>
        <w:ind w:firstLine="540"/>
        <w:jc w:val="both"/>
        <w:rPr>
          <w:rFonts w:ascii="Times New Roman" w:hAnsi="Times New Roman" w:cs="Times New Roman"/>
          <w:sz w:val="24"/>
          <w:szCs w:val="24"/>
        </w:rPr>
      </w:pPr>
      <w:r w:rsidRPr="00082C58">
        <w:rPr>
          <w:rFonts w:ascii="Times New Roman" w:hAnsi="Times New Roman" w:cs="Times New Roman"/>
          <w:sz w:val="24"/>
          <w:szCs w:val="24"/>
        </w:rPr>
        <w:t>5. Признать утратившими силу постановление администрации Урмарского муниципального округа Чувашской Республики от 03 марта 2023 года № 251 «Об утверждении муниципальной программы Урмарского муниципального округа Чувашской Республики «Повышение безопасности жизнедеятельности насел</w:t>
      </w:r>
      <w:r w:rsidRPr="00082C58">
        <w:rPr>
          <w:rFonts w:ascii="Times New Roman" w:hAnsi="Times New Roman" w:cs="Times New Roman"/>
          <w:sz w:val="24"/>
          <w:szCs w:val="24"/>
        </w:rPr>
        <w:t>е</w:t>
      </w:r>
      <w:r w:rsidRPr="00082C58">
        <w:rPr>
          <w:rFonts w:ascii="Times New Roman" w:hAnsi="Times New Roman" w:cs="Times New Roman"/>
          <w:sz w:val="24"/>
          <w:szCs w:val="24"/>
        </w:rPr>
        <w:t>ния и территории Урмарского муниципального округа Чувашской Республики».</w:t>
      </w:r>
    </w:p>
    <w:p w14:paraId="45326CAC" w14:textId="77777777" w:rsidR="00082C58" w:rsidRPr="00082C58" w:rsidRDefault="00082C58" w:rsidP="00082C58">
      <w:pPr>
        <w:pStyle w:val="ConsPlusNormal"/>
        <w:ind w:firstLine="539"/>
        <w:jc w:val="both"/>
        <w:rPr>
          <w:rFonts w:ascii="Times New Roman" w:hAnsi="Times New Roman" w:cs="Times New Roman"/>
          <w:sz w:val="24"/>
          <w:szCs w:val="24"/>
        </w:rPr>
      </w:pPr>
      <w:r w:rsidRPr="00082C58">
        <w:rPr>
          <w:rFonts w:ascii="Times New Roman" w:hAnsi="Times New Roman" w:cs="Times New Roman"/>
          <w:sz w:val="24"/>
          <w:szCs w:val="24"/>
        </w:rPr>
        <w:t>6. Настоящее постановление вступает в силу после его официального опубликования.</w:t>
      </w:r>
    </w:p>
    <w:p w14:paraId="3A7FD7D4" w14:textId="77777777" w:rsidR="00082C58" w:rsidRPr="00082C58" w:rsidRDefault="00082C58" w:rsidP="00082C58">
      <w:pPr>
        <w:pStyle w:val="af0"/>
        <w:rPr>
          <w:rFonts w:ascii="Times New Roman" w:hAnsi="Times New Roman"/>
          <w:sz w:val="24"/>
          <w:szCs w:val="24"/>
        </w:rPr>
      </w:pPr>
    </w:p>
    <w:p w14:paraId="5587B595" w14:textId="77777777" w:rsidR="00082C58" w:rsidRPr="00082C58" w:rsidRDefault="00082C58" w:rsidP="00082C58">
      <w:pPr>
        <w:pStyle w:val="af0"/>
        <w:rPr>
          <w:rFonts w:ascii="Times New Roman" w:hAnsi="Times New Roman"/>
          <w:sz w:val="24"/>
          <w:szCs w:val="24"/>
        </w:rPr>
      </w:pPr>
    </w:p>
    <w:p w14:paraId="524DFF9A" w14:textId="77777777" w:rsidR="00082C58" w:rsidRPr="00082C58" w:rsidRDefault="00082C58" w:rsidP="00082C58">
      <w:pPr>
        <w:pStyle w:val="af0"/>
        <w:rPr>
          <w:rFonts w:ascii="Times New Roman" w:hAnsi="Times New Roman"/>
          <w:sz w:val="24"/>
          <w:szCs w:val="24"/>
        </w:rPr>
      </w:pPr>
      <w:proofErr w:type="gramStart"/>
      <w:r w:rsidRPr="00082C58">
        <w:rPr>
          <w:rFonts w:ascii="Times New Roman" w:hAnsi="Times New Roman"/>
          <w:sz w:val="24"/>
          <w:szCs w:val="24"/>
        </w:rPr>
        <w:t>Глава  Урмарского</w:t>
      </w:r>
      <w:proofErr w:type="gramEnd"/>
    </w:p>
    <w:p w14:paraId="1553950F" w14:textId="77777777" w:rsidR="00082C58" w:rsidRPr="00082C58" w:rsidRDefault="00082C58" w:rsidP="00082C58">
      <w:pPr>
        <w:pStyle w:val="af0"/>
        <w:rPr>
          <w:rFonts w:ascii="Times New Roman" w:hAnsi="Times New Roman"/>
          <w:sz w:val="24"/>
          <w:szCs w:val="24"/>
        </w:rPr>
      </w:pPr>
      <w:r w:rsidRPr="00082C58">
        <w:rPr>
          <w:rFonts w:ascii="Times New Roman" w:hAnsi="Times New Roman"/>
          <w:sz w:val="24"/>
          <w:szCs w:val="24"/>
        </w:rPr>
        <w:t>муниципального округа                                                                                     В.В.Шигильдеев</w:t>
      </w:r>
    </w:p>
    <w:p w14:paraId="428A1952" w14:textId="77777777" w:rsidR="00082C58" w:rsidRPr="00082C58" w:rsidRDefault="00082C58" w:rsidP="00082C58">
      <w:pPr>
        <w:pStyle w:val="af0"/>
        <w:rPr>
          <w:rFonts w:ascii="Times New Roman" w:hAnsi="Times New Roman"/>
          <w:sz w:val="24"/>
          <w:szCs w:val="24"/>
        </w:rPr>
      </w:pPr>
    </w:p>
    <w:p w14:paraId="46FA3375" w14:textId="77777777" w:rsidR="00082C58" w:rsidRPr="00082C58" w:rsidRDefault="00082C58" w:rsidP="00082C58">
      <w:pPr>
        <w:pStyle w:val="af0"/>
        <w:rPr>
          <w:rFonts w:ascii="Times New Roman" w:hAnsi="Times New Roman"/>
          <w:sz w:val="24"/>
          <w:szCs w:val="24"/>
        </w:rPr>
      </w:pPr>
    </w:p>
    <w:p w14:paraId="0794F316" w14:textId="77777777" w:rsidR="00082C58" w:rsidRPr="00082C58" w:rsidRDefault="00082C58" w:rsidP="00082C58">
      <w:pPr>
        <w:pStyle w:val="af0"/>
        <w:rPr>
          <w:rFonts w:ascii="Times New Roman" w:hAnsi="Times New Roman"/>
        </w:rPr>
      </w:pPr>
      <w:r w:rsidRPr="00082C58">
        <w:rPr>
          <w:rFonts w:ascii="Times New Roman" w:hAnsi="Times New Roman"/>
        </w:rPr>
        <w:t>Ефимов Юрий Николаевич</w:t>
      </w:r>
    </w:p>
    <w:p w14:paraId="783E55D3" w14:textId="77777777" w:rsidR="00082C58" w:rsidRPr="00082C58" w:rsidRDefault="00082C58" w:rsidP="00082C58">
      <w:pPr>
        <w:pStyle w:val="af0"/>
        <w:rPr>
          <w:rFonts w:ascii="Times New Roman" w:hAnsi="Times New Roman"/>
        </w:rPr>
      </w:pPr>
      <w:r w:rsidRPr="00082C58">
        <w:rPr>
          <w:rFonts w:ascii="Times New Roman" w:hAnsi="Times New Roman"/>
        </w:rPr>
        <w:t>8(835-44) 2-17-02</w:t>
      </w:r>
    </w:p>
    <w:p w14:paraId="0A6F80C2" w14:textId="77777777" w:rsidR="00082C58" w:rsidRPr="00082C58" w:rsidRDefault="00082C58" w:rsidP="00082C58">
      <w:pPr>
        <w:pStyle w:val="af0"/>
        <w:rPr>
          <w:rFonts w:ascii="Times New Roman" w:hAnsi="Times New Roman"/>
          <w:sz w:val="24"/>
          <w:szCs w:val="24"/>
        </w:rPr>
      </w:pPr>
    </w:p>
    <w:p w14:paraId="72AB44C0" w14:textId="77777777" w:rsidR="00082C58" w:rsidRPr="00082C58" w:rsidRDefault="00082C58" w:rsidP="00082C58">
      <w:pPr>
        <w:pStyle w:val="af0"/>
        <w:rPr>
          <w:rFonts w:ascii="Times New Roman" w:hAnsi="Times New Roman"/>
          <w:sz w:val="24"/>
          <w:szCs w:val="24"/>
        </w:rPr>
      </w:pPr>
    </w:p>
    <w:p w14:paraId="2F797562" w14:textId="77777777" w:rsidR="00082C58" w:rsidRPr="00082C58" w:rsidRDefault="00082C58" w:rsidP="00082C58">
      <w:pPr>
        <w:pStyle w:val="af0"/>
        <w:rPr>
          <w:rFonts w:ascii="Times New Roman" w:hAnsi="Times New Roman"/>
          <w:sz w:val="24"/>
          <w:szCs w:val="24"/>
        </w:rPr>
      </w:pPr>
    </w:p>
    <w:p w14:paraId="6198FF59" w14:textId="77777777" w:rsidR="00082C58" w:rsidRPr="00082C58" w:rsidRDefault="00082C58" w:rsidP="00082C58">
      <w:pPr>
        <w:pStyle w:val="af0"/>
        <w:rPr>
          <w:rFonts w:ascii="Times New Roman" w:hAnsi="Times New Roman"/>
          <w:sz w:val="24"/>
          <w:szCs w:val="24"/>
        </w:rPr>
      </w:pPr>
    </w:p>
    <w:p w14:paraId="4588F5DD" w14:textId="77777777" w:rsidR="00082C58" w:rsidRPr="00082C58" w:rsidRDefault="00082C58" w:rsidP="00082C58">
      <w:pPr>
        <w:pStyle w:val="af0"/>
        <w:rPr>
          <w:rFonts w:ascii="Times New Roman" w:hAnsi="Times New Roman"/>
          <w:sz w:val="24"/>
          <w:szCs w:val="24"/>
        </w:rPr>
      </w:pPr>
    </w:p>
    <w:p w14:paraId="324CF4C8" w14:textId="77777777" w:rsidR="00082C58" w:rsidRPr="00082C58" w:rsidRDefault="00082C58" w:rsidP="00082C58">
      <w:pPr>
        <w:spacing w:after="0" w:line="240" w:lineRule="auto"/>
        <w:ind w:left="3540"/>
        <w:jc w:val="center"/>
        <w:rPr>
          <w:rFonts w:ascii="Times New Roman" w:hAnsi="Times New Roman" w:cs="Times New Roman"/>
          <w:sz w:val="24"/>
          <w:szCs w:val="24"/>
        </w:rPr>
      </w:pPr>
      <w:r w:rsidRPr="00082C58">
        <w:rPr>
          <w:rFonts w:ascii="Times New Roman" w:hAnsi="Times New Roman" w:cs="Times New Roman"/>
          <w:sz w:val="24"/>
          <w:szCs w:val="24"/>
        </w:rPr>
        <w:lastRenderedPageBreak/>
        <w:t>УТВЕРЖДЕНО</w:t>
      </w:r>
    </w:p>
    <w:p w14:paraId="4D5759CC" w14:textId="77777777" w:rsidR="00082C58" w:rsidRPr="00082C58" w:rsidRDefault="00082C58" w:rsidP="00082C58">
      <w:pPr>
        <w:spacing w:after="0" w:line="240" w:lineRule="auto"/>
        <w:ind w:left="3540"/>
        <w:jc w:val="center"/>
        <w:rPr>
          <w:rFonts w:ascii="Times New Roman" w:hAnsi="Times New Roman" w:cs="Times New Roman"/>
          <w:sz w:val="24"/>
          <w:szCs w:val="24"/>
        </w:rPr>
      </w:pPr>
      <w:r w:rsidRPr="00082C58">
        <w:rPr>
          <w:rFonts w:ascii="Times New Roman" w:hAnsi="Times New Roman" w:cs="Times New Roman"/>
          <w:sz w:val="24"/>
          <w:szCs w:val="24"/>
        </w:rPr>
        <w:t>постановлением администрации</w:t>
      </w:r>
    </w:p>
    <w:p w14:paraId="2B1CC958" w14:textId="77777777" w:rsidR="00082C58" w:rsidRPr="00082C58" w:rsidRDefault="00082C58" w:rsidP="00082C58">
      <w:pPr>
        <w:spacing w:after="0" w:line="240" w:lineRule="auto"/>
        <w:ind w:left="3540"/>
        <w:jc w:val="center"/>
        <w:rPr>
          <w:rFonts w:ascii="Times New Roman" w:hAnsi="Times New Roman" w:cs="Times New Roman"/>
          <w:sz w:val="24"/>
          <w:szCs w:val="24"/>
        </w:rPr>
      </w:pPr>
      <w:r w:rsidRPr="00082C58">
        <w:rPr>
          <w:rFonts w:ascii="Times New Roman" w:hAnsi="Times New Roman" w:cs="Times New Roman"/>
          <w:sz w:val="24"/>
          <w:szCs w:val="24"/>
        </w:rPr>
        <w:t>Урмарского муниципального округа</w:t>
      </w:r>
    </w:p>
    <w:p w14:paraId="0A64ED78" w14:textId="77777777" w:rsidR="00082C58" w:rsidRPr="00082C58" w:rsidRDefault="00082C58" w:rsidP="00082C58">
      <w:pPr>
        <w:spacing w:after="0" w:line="240" w:lineRule="auto"/>
        <w:ind w:left="3540"/>
        <w:jc w:val="center"/>
        <w:rPr>
          <w:rFonts w:ascii="Times New Roman" w:hAnsi="Times New Roman" w:cs="Times New Roman"/>
          <w:sz w:val="24"/>
          <w:szCs w:val="24"/>
        </w:rPr>
      </w:pPr>
      <w:r w:rsidRPr="00082C58">
        <w:rPr>
          <w:rFonts w:ascii="Times New Roman" w:hAnsi="Times New Roman" w:cs="Times New Roman"/>
          <w:sz w:val="24"/>
          <w:szCs w:val="24"/>
        </w:rPr>
        <w:t xml:space="preserve"> Чувашской Республики</w:t>
      </w:r>
    </w:p>
    <w:p w14:paraId="5CF6C66B" w14:textId="448270DF" w:rsidR="00082C58" w:rsidRPr="00082C58" w:rsidRDefault="00082C58" w:rsidP="00082C58">
      <w:pPr>
        <w:spacing w:after="0" w:line="240" w:lineRule="auto"/>
        <w:rPr>
          <w:rFonts w:ascii="Times New Roman" w:hAnsi="Times New Roman" w:cs="Times New Roman"/>
          <w:color w:val="000000"/>
          <w:sz w:val="24"/>
          <w:szCs w:val="24"/>
        </w:rPr>
      </w:pPr>
      <w:r w:rsidRPr="00082C58">
        <w:rPr>
          <w:rFonts w:ascii="Times New Roman" w:hAnsi="Times New Roman" w:cs="Times New Roman"/>
          <w:sz w:val="24"/>
          <w:szCs w:val="24"/>
        </w:rPr>
        <w:t xml:space="preserve">                  </w:t>
      </w:r>
      <w:r w:rsidRPr="00082C58">
        <w:rPr>
          <w:rFonts w:ascii="Times New Roman" w:hAnsi="Times New Roman" w:cs="Times New Roman"/>
          <w:sz w:val="24"/>
          <w:szCs w:val="24"/>
        </w:rPr>
        <w:tab/>
      </w:r>
      <w:r w:rsidRPr="00082C58">
        <w:rPr>
          <w:rFonts w:ascii="Times New Roman" w:hAnsi="Times New Roman" w:cs="Times New Roman"/>
          <w:sz w:val="24"/>
          <w:szCs w:val="24"/>
        </w:rPr>
        <w:tab/>
      </w:r>
      <w:r w:rsidRPr="00082C58">
        <w:rPr>
          <w:rFonts w:ascii="Times New Roman" w:hAnsi="Times New Roman" w:cs="Times New Roman"/>
          <w:sz w:val="24"/>
          <w:szCs w:val="24"/>
        </w:rPr>
        <w:tab/>
      </w:r>
      <w:r w:rsidRPr="00082C58">
        <w:rPr>
          <w:rFonts w:ascii="Times New Roman" w:hAnsi="Times New Roman" w:cs="Times New Roman"/>
          <w:sz w:val="24"/>
          <w:szCs w:val="24"/>
        </w:rPr>
        <w:tab/>
      </w:r>
      <w:r w:rsidRPr="00082C58">
        <w:rPr>
          <w:rFonts w:ascii="Times New Roman" w:hAnsi="Times New Roman" w:cs="Times New Roman"/>
          <w:sz w:val="24"/>
          <w:szCs w:val="24"/>
        </w:rPr>
        <w:tab/>
      </w:r>
      <w:r w:rsidRPr="00082C58">
        <w:rPr>
          <w:rFonts w:ascii="Times New Roman" w:hAnsi="Times New Roman" w:cs="Times New Roman"/>
          <w:sz w:val="24"/>
          <w:szCs w:val="24"/>
        </w:rPr>
        <w:tab/>
        <w:t xml:space="preserve">            от </w:t>
      </w:r>
      <w:proofErr w:type="gramStart"/>
      <w:r>
        <w:rPr>
          <w:rFonts w:ascii="Times New Roman" w:hAnsi="Times New Roman" w:cs="Times New Roman"/>
          <w:sz w:val="24"/>
          <w:szCs w:val="24"/>
        </w:rPr>
        <w:t>26.03.2025</w:t>
      </w:r>
      <w:r w:rsidRPr="00082C58">
        <w:rPr>
          <w:rFonts w:ascii="Times New Roman" w:hAnsi="Times New Roman" w:cs="Times New Roman"/>
          <w:sz w:val="24"/>
          <w:szCs w:val="24"/>
        </w:rPr>
        <w:t xml:space="preserve">  №</w:t>
      </w:r>
      <w:proofErr w:type="gramEnd"/>
      <w:r w:rsidRPr="00082C58">
        <w:rPr>
          <w:rFonts w:ascii="Times New Roman" w:hAnsi="Times New Roman" w:cs="Times New Roman"/>
          <w:sz w:val="24"/>
          <w:szCs w:val="24"/>
        </w:rPr>
        <w:t xml:space="preserve"> </w:t>
      </w:r>
      <w:r>
        <w:rPr>
          <w:rFonts w:ascii="Times New Roman" w:hAnsi="Times New Roman" w:cs="Times New Roman"/>
          <w:sz w:val="24"/>
          <w:szCs w:val="24"/>
        </w:rPr>
        <w:t>508</w:t>
      </w:r>
    </w:p>
    <w:p w14:paraId="0226EF0F" w14:textId="77777777" w:rsidR="00082C58" w:rsidRPr="00082C58" w:rsidRDefault="00082C58" w:rsidP="00082C58">
      <w:pPr>
        <w:pStyle w:val="17"/>
        <w:jc w:val="center"/>
        <w:rPr>
          <w:b/>
          <w:szCs w:val="24"/>
        </w:rPr>
      </w:pPr>
    </w:p>
    <w:p w14:paraId="2AADD36A" w14:textId="77777777" w:rsidR="00082C58" w:rsidRPr="00082C58" w:rsidRDefault="00082C58" w:rsidP="00082C58">
      <w:pPr>
        <w:spacing w:after="0" w:line="240" w:lineRule="auto"/>
        <w:ind w:left="5670"/>
        <w:rPr>
          <w:rFonts w:ascii="Times New Roman" w:hAnsi="Times New Roman" w:cs="Times New Roman"/>
          <w:sz w:val="24"/>
          <w:szCs w:val="24"/>
        </w:rPr>
      </w:pPr>
    </w:p>
    <w:p w14:paraId="69944F7E" w14:textId="77777777" w:rsidR="00082C58" w:rsidRPr="00082C58" w:rsidRDefault="00082C58" w:rsidP="00082C58">
      <w:pPr>
        <w:widowControl w:val="0"/>
        <w:tabs>
          <w:tab w:val="left" w:pos="6444"/>
        </w:tabs>
        <w:autoSpaceDE w:val="0"/>
        <w:autoSpaceDN w:val="0"/>
        <w:adjustRightInd w:val="0"/>
        <w:spacing w:after="0" w:line="240" w:lineRule="auto"/>
        <w:jc w:val="right"/>
        <w:rPr>
          <w:rFonts w:ascii="Times New Roman" w:hAnsi="Times New Roman" w:cs="Times New Roman"/>
          <w:sz w:val="24"/>
          <w:szCs w:val="24"/>
        </w:rPr>
      </w:pPr>
      <w:r w:rsidRPr="00082C58">
        <w:rPr>
          <w:rFonts w:ascii="Times New Roman" w:hAnsi="Times New Roman" w:cs="Times New Roman"/>
          <w:sz w:val="24"/>
          <w:szCs w:val="24"/>
        </w:rPr>
        <w:t xml:space="preserve">                                                                                                </w:t>
      </w:r>
    </w:p>
    <w:p w14:paraId="79BA7846" w14:textId="77777777" w:rsidR="00082C58" w:rsidRPr="00082C58" w:rsidRDefault="00082C58" w:rsidP="00082C58">
      <w:pPr>
        <w:widowControl w:val="0"/>
        <w:autoSpaceDE w:val="0"/>
        <w:autoSpaceDN w:val="0"/>
        <w:adjustRightInd w:val="0"/>
        <w:spacing w:after="0" w:line="240" w:lineRule="auto"/>
        <w:jc w:val="center"/>
        <w:rPr>
          <w:rFonts w:ascii="Times New Roman" w:hAnsi="Times New Roman" w:cs="Times New Roman"/>
          <w:sz w:val="24"/>
          <w:szCs w:val="24"/>
        </w:rPr>
      </w:pPr>
    </w:p>
    <w:p w14:paraId="01A51E07" w14:textId="77777777" w:rsidR="00082C58" w:rsidRPr="00082C58" w:rsidRDefault="00082C58" w:rsidP="00082C58">
      <w:pPr>
        <w:widowControl w:val="0"/>
        <w:autoSpaceDE w:val="0"/>
        <w:autoSpaceDN w:val="0"/>
        <w:adjustRightInd w:val="0"/>
        <w:spacing w:after="0" w:line="240" w:lineRule="auto"/>
        <w:jc w:val="center"/>
        <w:rPr>
          <w:rFonts w:ascii="Times New Roman" w:hAnsi="Times New Roman" w:cs="Times New Roman"/>
          <w:b/>
          <w:bCs/>
          <w:sz w:val="24"/>
          <w:szCs w:val="24"/>
        </w:rPr>
      </w:pPr>
      <w:bookmarkStart w:id="5" w:name="Par34"/>
      <w:bookmarkEnd w:id="5"/>
      <w:r w:rsidRPr="00082C58">
        <w:rPr>
          <w:rFonts w:ascii="Times New Roman" w:hAnsi="Times New Roman" w:cs="Times New Roman"/>
          <w:b/>
          <w:bCs/>
          <w:sz w:val="24"/>
          <w:szCs w:val="24"/>
        </w:rPr>
        <w:t xml:space="preserve">МУНИЦИПАЛЬНАЯ ПРОГРАММА УРМАРСКОГО МУНИЦИПАЛЬНОГО ОКРУГА ЧУВАШСКОЙ РЕСПУБЛИКИ "ПОВЫШЕНИЕ БЕЗОПАСНОСТИ ЖИЗНЕДЕЯТЕЛЬНОСТИ НАСЕЛЕНИЯ И ТЕРРИТОРИЙ " </w:t>
      </w:r>
    </w:p>
    <w:p w14:paraId="367DAB1D" w14:textId="77777777" w:rsidR="00082C58" w:rsidRPr="00082C58" w:rsidRDefault="00082C58" w:rsidP="00082C58">
      <w:pPr>
        <w:widowControl w:val="0"/>
        <w:autoSpaceDE w:val="0"/>
        <w:autoSpaceDN w:val="0"/>
        <w:adjustRightInd w:val="0"/>
        <w:spacing w:after="0" w:line="240" w:lineRule="auto"/>
        <w:rPr>
          <w:rFonts w:ascii="Times New Roman" w:hAnsi="Times New Roman" w:cs="Times New Roman"/>
          <w:sz w:val="24"/>
          <w:szCs w:val="24"/>
        </w:rPr>
      </w:pPr>
    </w:p>
    <w:p w14:paraId="0E1A56B3" w14:textId="77777777" w:rsidR="00082C58" w:rsidRPr="00082C58" w:rsidRDefault="00082C58" w:rsidP="00082C58">
      <w:pPr>
        <w:widowControl w:val="0"/>
        <w:autoSpaceDE w:val="0"/>
        <w:autoSpaceDN w:val="0"/>
        <w:adjustRightInd w:val="0"/>
        <w:spacing w:after="0" w:line="240" w:lineRule="auto"/>
        <w:jc w:val="center"/>
        <w:rPr>
          <w:rFonts w:ascii="Times New Roman" w:hAnsi="Times New Roman" w:cs="Times New Roman"/>
          <w:sz w:val="24"/>
          <w:szCs w:val="24"/>
        </w:rPr>
      </w:pPr>
    </w:p>
    <w:p w14:paraId="237CC3D5" w14:textId="77777777" w:rsidR="00082C58" w:rsidRPr="00082C58" w:rsidRDefault="00082C58" w:rsidP="00082C58">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365"/>
        <w:gridCol w:w="5274"/>
      </w:tblGrid>
      <w:tr w:rsidR="00082C58" w:rsidRPr="00082C58" w14:paraId="65C6084B" w14:textId="77777777" w:rsidTr="00C65193">
        <w:tblPrEx>
          <w:tblCellMar>
            <w:top w:w="0" w:type="dxa"/>
            <w:bottom w:w="0" w:type="dxa"/>
          </w:tblCellMar>
        </w:tblPrEx>
        <w:trPr>
          <w:tblCellSpacing w:w="5" w:type="nil"/>
        </w:trPr>
        <w:tc>
          <w:tcPr>
            <w:tcW w:w="4365" w:type="dxa"/>
          </w:tcPr>
          <w:p w14:paraId="04717BB4" w14:textId="77777777" w:rsidR="00082C58" w:rsidRPr="00082C58" w:rsidRDefault="00082C58" w:rsidP="00082C58">
            <w:pPr>
              <w:widowControl w:val="0"/>
              <w:autoSpaceDE w:val="0"/>
              <w:autoSpaceDN w:val="0"/>
              <w:adjustRightInd w:val="0"/>
              <w:spacing w:after="0" w:line="240" w:lineRule="auto"/>
              <w:rPr>
                <w:rFonts w:ascii="Times New Roman" w:hAnsi="Times New Roman" w:cs="Times New Roman"/>
                <w:sz w:val="24"/>
                <w:szCs w:val="24"/>
              </w:rPr>
            </w:pPr>
            <w:r w:rsidRPr="00082C58">
              <w:rPr>
                <w:rFonts w:ascii="Times New Roman" w:hAnsi="Times New Roman" w:cs="Times New Roman"/>
                <w:sz w:val="24"/>
                <w:szCs w:val="24"/>
              </w:rPr>
              <w:t>Ответственный исполнитель Муниципальной программы:</w:t>
            </w:r>
          </w:p>
        </w:tc>
        <w:tc>
          <w:tcPr>
            <w:tcW w:w="5274" w:type="dxa"/>
          </w:tcPr>
          <w:p w14:paraId="10A35A25" w14:textId="77777777" w:rsidR="00082C58" w:rsidRPr="00082C58" w:rsidRDefault="00082C58" w:rsidP="00082C58">
            <w:pPr>
              <w:widowControl w:val="0"/>
              <w:autoSpaceDE w:val="0"/>
              <w:autoSpaceDN w:val="0"/>
              <w:adjustRightInd w:val="0"/>
              <w:spacing w:after="0" w:line="240" w:lineRule="auto"/>
              <w:rPr>
                <w:rFonts w:ascii="Times New Roman" w:hAnsi="Times New Roman" w:cs="Times New Roman"/>
                <w:sz w:val="24"/>
                <w:szCs w:val="24"/>
              </w:rPr>
            </w:pPr>
            <w:r w:rsidRPr="00082C58">
              <w:rPr>
                <w:rFonts w:ascii="Times New Roman" w:hAnsi="Times New Roman" w:cs="Times New Roman"/>
                <w:sz w:val="24"/>
                <w:szCs w:val="24"/>
              </w:rPr>
              <w:t xml:space="preserve">Отдел мобилизационной </w:t>
            </w:r>
            <w:proofErr w:type="gramStart"/>
            <w:r w:rsidRPr="00082C58">
              <w:rPr>
                <w:rFonts w:ascii="Times New Roman" w:hAnsi="Times New Roman" w:cs="Times New Roman"/>
                <w:sz w:val="24"/>
                <w:szCs w:val="24"/>
              </w:rPr>
              <w:t>подготовки,  специальных</w:t>
            </w:r>
            <w:proofErr w:type="gramEnd"/>
            <w:r w:rsidRPr="00082C58">
              <w:rPr>
                <w:rFonts w:ascii="Times New Roman" w:hAnsi="Times New Roman" w:cs="Times New Roman"/>
                <w:sz w:val="24"/>
                <w:szCs w:val="24"/>
              </w:rPr>
              <w:t xml:space="preserve"> программ, ГОЧС администрации Урмарского  муниципального округа Чувашской Республики</w:t>
            </w:r>
          </w:p>
        </w:tc>
      </w:tr>
      <w:tr w:rsidR="00082C58" w:rsidRPr="00082C58" w14:paraId="231EE40C" w14:textId="77777777" w:rsidTr="00C65193">
        <w:tblPrEx>
          <w:tblCellMar>
            <w:top w:w="0" w:type="dxa"/>
            <w:bottom w:w="0" w:type="dxa"/>
          </w:tblCellMar>
        </w:tblPrEx>
        <w:trPr>
          <w:tblCellSpacing w:w="5" w:type="nil"/>
        </w:trPr>
        <w:tc>
          <w:tcPr>
            <w:tcW w:w="4365" w:type="dxa"/>
          </w:tcPr>
          <w:p w14:paraId="793910B1" w14:textId="77777777" w:rsidR="00082C58" w:rsidRPr="00082C58" w:rsidRDefault="00082C58" w:rsidP="00082C58">
            <w:pPr>
              <w:widowControl w:val="0"/>
              <w:autoSpaceDE w:val="0"/>
              <w:autoSpaceDN w:val="0"/>
              <w:adjustRightInd w:val="0"/>
              <w:spacing w:after="0" w:line="240" w:lineRule="auto"/>
              <w:rPr>
                <w:rFonts w:ascii="Times New Roman" w:hAnsi="Times New Roman" w:cs="Times New Roman"/>
                <w:sz w:val="24"/>
                <w:szCs w:val="24"/>
              </w:rPr>
            </w:pPr>
          </w:p>
          <w:p w14:paraId="1D424246" w14:textId="77777777" w:rsidR="00082C58" w:rsidRPr="00082C58" w:rsidRDefault="00082C58" w:rsidP="00082C58">
            <w:pPr>
              <w:widowControl w:val="0"/>
              <w:autoSpaceDE w:val="0"/>
              <w:autoSpaceDN w:val="0"/>
              <w:adjustRightInd w:val="0"/>
              <w:spacing w:after="0" w:line="240" w:lineRule="auto"/>
              <w:rPr>
                <w:rFonts w:ascii="Times New Roman" w:hAnsi="Times New Roman" w:cs="Times New Roman"/>
                <w:sz w:val="24"/>
                <w:szCs w:val="24"/>
              </w:rPr>
            </w:pPr>
          </w:p>
          <w:p w14:paraId="11F54788" w14:textId="77777777" w:rsidR="00082C58" w:rsidRPr="00082C58" w:rsidRDefault="00082C58" w:rsidP="00082C58">
            <w:pPr>
              <w:widowControl w:val="0"/>
              <w:autoSpaceDE w:val="0"/>
              <w:autoSpaceDN w:val="0"/>
              <w:adjustRightInd w:val="0"/>
              <w:spacing w:after="0" w:line="240" w:lineRule="auto"/>
              <w:rPr>
                <w:rFonts w:ascii="Times New Roman" w:hAnsi="Times New Roman" w:cs="Times New Roman"/>
                <w:sz w:val="24"/>
                <w:szCs w:val="24"/>
              </w:rPr>
            </w:pPr>
            <w:r w:rsidRPr="00082C58">
              <w:rPr>
                <w:rFonts w:ascii="Times New Roman" w:hAnsi="Times New Roman" w:cs="Times New Roman"/>
                <w:sz w:val="24"/>
                <w:szCs w:val="24"/>
              </w:rPr>
              <w:t>Дата составления проекта</w:t>
            </w:r>
          </w:p>
          <w:p w14:paraId="09C5E68E" w14:textId="77777777" w:rsidR="00082C58" w:rsidRPr="00082C58" w:rsidRDefault="00082C58" w:rsidP="00082C58">
            <w:pPr>
              <w:widowControl w:val="0"/>
              <w:autoSpaceDE w:val="0"/>
              <w:autoSpaceDN w:val="0"/>
              <w:adjustRightInd w:val="0"/>
              <w:spacing w:after="0" w:line="240" w:lineRule="auto"/>
              <w:rPr>
                <w:rFonts w:ascii="Times New Roman" w:hAnsi="Times New Roman" w:cs="Times New Roman"/>
                <w:sz w:val="24"/>
                <w:szCs w:val="24"/>
              </w:rPr>
            </w:pPr>
            <w:r w:rsidRPr="00082C58">
              <w:rPr>
                <w:rFonts w:ascii="Times New Roman" w:hAnsi="Times New Roman" w:cs="Times New Roman"/>
                <w:sz w:val="24"/>
                <w:szCs w:val="24"/>
              </w:rPr>
              <w:t>Муниципальной программы:</w:t>
            </w:r>
          </w:p>
        </w:tc>
        <w:tc>
          <w:tcPr>
            <w:tcW w:w="5274" w:type="dxa"/>
          </w:tcPr>
          <w:p w14:paraId="082A8744" w14:textId="77777777" w:rsidR="00082C58" w:rsidRPr="00082C58" w:rsidRDefault="00082C58" w:rsidP="00082C58">
            <w:pPr>
              <w:widowControl w:val="0"/>
              <w:autoSpaceDE w:val="0"/>
              <w:autoSpaceDN w:val="0"/>
              <w:adjustRightInd w:val="0"/>
              <w:spacing w:after="0" w:line="240" w:lineRule="auto"/>
              <w:rPr>
                <w:rFonts w:ascii="Times New Roman" w:hAnsi="Times New Roman" w:cs="Times New Roman"/>
                <w:sz w:val="24"/>
                <w:szCs w:val="24"/>
              </w:rPr>
            </w:pPr>
          </w:p>
          <w:p w14:paraId="6293FF96" w14:textId="77777777" w:rsidR="00082C58" w:rsidRPr="00082C58" w:rsidRDefault="00082C58" w:rsidP="00082C58">
            <w:pPr>
              <w:widowControl w:val="0"/>
              <w:autoSpaceDE w:val="0"/>
              <w:autoSpaceDN w:val="0"/>
              <w:adjustRightInd w:val="0"/>
              <w:spacing w:after="0" w:line="240" w:lineRule="auto"/>
              <w:rPr>
                <w:rFonts w:ascii="Times New Roman" w:hAnsi="Times New Roman" w:cs="Times New Roman"/>
                <w:sz w:val="24"/>
                <w:szCs w:val="24"/>
              </w:rPr>
            </w:pPr>
          </w:p>
          <w:p w14:paraId="62C10D0F" w14:textId="77777777" w:rsidR="00082C58" w:rsidRPr="00082C58" w:rsidRDefault="00082C58" w:rsidP="00082C58">
            <w:pPr>
              <w:widowControl w:val="0"/>
              <w:autoSpaceDE w:val="0"/>
              <w:autoSpaceDN w:val="0"/>
              <w:adjustRightInd w:val="0"/>
              <w:spacing w:after="0" w:line="240" w:lineRule="auto"/>
              <w:rPr>
                <w:rFonts w:ascii="Times New Roman" w:hAnsi="Times New Roman" w:cs="Times New Roman"/>
                <w:sz w:val="24"/>
                <w:szCs w:val="24"/>
              </w:rPr>
            </w:pPr>
            <w:r w:rsidRPr="00082C58">
              <w:rPr>
                <w:rFonts w:ascii="Times New Roman" w:hAnsi="Times New Roman" w:cs="Times New Roman"/>
                <w:sz w:val="24"/>
                <w:szCs w:val="24"/>
              </w:rPr>
              <w:t xml:space="preserve">февраль 2025 года </w:t>
            </w:r>
          </w:p>
        </w:tc>
      </w:tr>
      <w:tr w:rsidR="00082C58" w:rsidRPr="00082C58" w14:paraId="3CFB5945" w14:textId="77777777" w:rsidTr="00C65193">
        <w:tblPrEx>
          <w:tblCellMar>
            <w:top w:w="0" w:type="dxa"/>
            <w:bottom w:w="0" w:type="dxa"/>
          </w:tblCellMar>
        </w:tblPrEx>
        <w:trPr>
          <w:tblCellSpacing w:w="5" w:type="nil"/>
        </w:trPr>
        <w:tc>
          <w:tcPr>
            <w:tcW w:w="4365" w:type="dxa"/>
          </w:tcPr>
          <w:p w14:paraId="731F73E7" w14:textId="77777777" w:rsidR="00082C58" w:rsidRPr="00082C58" w:rsidRDefault="00082C58" w:rsidP="00082C58">
            <w:pPr>
              <w:widowControl w:val="0"/>
              <w:autoSpaceDE w:val="0"/>
              <w:autoSpaceDN w:val="0"/>
              <w:adjustRightInd w:val="0"/>
              <w:spacing w:after="0" w:line="240" w:lineRule="auto"/>
              <w:rPr>
                <w:rFonts w:ascii="Times New Roman" w:hAnsi="Times New Roman" w:cs="Times New Roman"/>
                <w:sz w:val="24"/>
                <w:szCs w:val="24"/>
              </w:rPr>
            </w:pPr>
          </w:p>
          <w:p w14:paraId="18AE5311" w14:textId="77777777" w:rsidR="00082C58" w:rsidRPr="00082C58" w:rsidRDefault="00082C58" w:rsidP="00082C58">
            <w:pPr>
              <w:widowControl w:val="0"/>
              <w:autoSpaceDE w:val="0"/>
              <w:autoSpaceDN w:val="0"/>
              <w:adjustRightInd w:val="0"/>
              <w:spacing w:after="0" w:line="240" w:lineRule="auto"/>
              <w:rPr>
                <w:rFonts w:ascii="Times New Roman" w:hAnsi="Times New Roman" w:cs="Times New Roman"/>
                <w:sz w:val="24"/>
                <w:szCs w:val="24"/>
              </w:rPr>
            </w:pPr>
            <w:r w:rsidRPr="00082C58">
              <w:rPr>
                <w:rFonts w:ascii="Times New Roman" w:hAnsi="Times New Roman" w:cs="Times New Roman"/>
                <w:sz w:val="24"/>
                <w:szCs w:val="24"/>
              </w:rPr>
              <w:t>Непосредственные исполнители Муниципальной программы:</w:t>
            </w:r>
          </w:p>
        </w:tc>
        <w:tc>
          <w:tcPr>
            <w:tcW w:w="5274" w:type="dxa"/>
          </w:tcPr>
          <w:p w14:paraId="72B56740" w14:textId="77777777" w:rsidR="00082C58" w:rsidRPr="00082C58" w:rsidRDefault="00082C58" w:rsidP="00082C58">
            <w:pPr>
              <w:widowControl w:val="0"/>
              <w:autoSpaceDE w:val="0"/>
              <w:autoSpaceDN w:val="0"/>
              <w:adjustRightInd w:val="0"/>
              <w:spacing w:after="0" w:line="240" w:lineRule="auto"/>
              <w:rPr>
                <w:rFonts w:ascii="Times New Roman" w:hAnsi="Times New Roman" w:cs="Times New Roman"/>
                <w:sz w:val="24"/>
                <w:szCs w:val="24"/>
              </w:rPr>
            </w:pPr>
          </w:p>
          <w:p w14:paraId="3446E54E" w14:textId="77777777" w:rsidR="00082C58" w:rsidRPr="00082C58" w:rsidRDefault="00082C58" w:rsidP="00082C58">
            <w:pPr>
              <w:spacing w:after="0" w:line="240" w:lineRule="auto"/>
              <w:rPr>
                <w:rFonts w:ascii="Times New Roman" w:hAnsi="Times New Roman" w:cs="Times New Roman"/>
                <w:sz w:val="24"/>
                <w:szCs w:val="24"/>
              </w:rPr>
            </w:pPr>
            <w:r w:rsidRPr="00082C58">
              <w:rPr>
                <w:rFonts w:ascii="Times New Roman" w:hAnsi="Times New Roman" w:cs="Times New Roman"/>
                <w:sz w:val="24"/>
                <w:szCs w:val="24"/>
              </w:rPr>
              <w:t xml:space="preserve">Начальник отдела мобилизационной подготовки, специальных программ, ГОЧС администрации Урмарского муниципального округа Чувашской Республики      </w:t>
            </w:r>
          </w:p>
          <w:p w14:paraId="1ED7C046" w14:textId="77777777" w:rsidR="00082C58" w:rsidRPr="00082C58" w:rsidRDefault="00082C58" w:rsidP="00082C58">
            <w:pPr>
              <w:spacing w:after="0" w:line="240" w:lineRule="auto"/>
              <w:rPr>
                <w:rFonts w:ascii="Times New Roman" w:hAnsi="Times New Roman" w:cs="Times New Roman"/>
                <w:sz w:val="24"/>
                <w:szCs w:val="24"/>
              </w:rPr>
            </w:pPr>
            <w:r w:rsidRPr="00082C58">
              <w:rPr>
                <w:rFonts w:ascii="Times New Roman" w:hAnsi="Times New Roman" w:cs="Times New Roman"/>
                <w:sz w:val="24"/>
                <w:szCs w:val="24"/>
              </w:rPr>
              <w:t>Ю.Н. Ефимов</w:t>
            </w:r>
          </w:p>
          <w:p w14:paraId="55F7F639" w14:textId="77777777" w:rsidR="00082C58" w:rsidRPr="00082C58" w:rsidRDefault="00082C58" w:rsidP="00082C58">
            <w:pPr>
              <w:shd w:val="clear" w:color="auto" w:fill="FFFFFF"/>
              <w:spacing w:after="0" w:line="240" w:lineRule="auto"/>
              <w:rPr>
                <w:rFonts w:ascii="Times New Roman" w:hAnsi="Times New Roman" w:cs="Times New Roman"/>
                <w:sz w:val="24"/>
                <w:szCs w:val="24"/>
              </w:rPr>
            </w:pPr>
            <w:r w:rsidRPr="00082C58">
              <w:rPr>
                <w:rFonts w:ascii="Times New Roman" w:hAnsi="Times New Roman" w:cs="Times New Roman"/>
                <w:sz w:val="24"/>
                <w:szCs w:val="24"/>
              </w:rPr>
              <w:t xml:space="preserve">тел. (8-835-44) 2-17-02 </w:t>
            </w:r>
            <w:hyperlink r:id="rId9" w:history="1">
              <w:r w:rsidRPr="00082C58">
                <w:rPr>
                  <w:rStyle w:val="ae"/>
                  <w:rFonts w:ascii="Times New Roman" w:hAnsi="Times New Roman" w:cs="Times New Roman"/>
                  <w:sz w:val="24"/>
                  <w:szCs w:val="24"/>
                  <w:lang w:val="en-US"/>
                </w:rPr>
                <w:t>urmary</w:t>
              </w:r>
              <w:r w:rsidRPr="00082C58">
                <w:rPr>
                  <w:rStyle w:val="ae"/>
                  <w:rFonts w:ascii="Times New Roman" w:hAnsi="Times New Roman" w:cs="Times New Roman"/>
                  <w:sz w:val="24"/>
                  <w:szCs w:val="24"/>
                </w:rPr>
                <w:t>_</w:t>
              </w:r>
              <w:r w:rsidRPr="00082C58">
                <w:rPr>
                  <w:rStyle w:val="ae"/>
                  <w:rFonts w:ascii="Times New Roman" w:hAnsi="Times New Roman" w:cs="Times New Roman"/>
                  <w:sz w:val="24"/>
                  <w:szCs w:val="24"/>
                  <w:lang w:val="en-US"/>
                </w:rPr>
                <w:t>m</w:t>
              </w:r>
              <w:r w:rsidRPr="00082C58">
                <w:rPr>
                  <w:rStyle w:val="ae"/>
                  <w:rFonts w:ascii="Times New Roman" w:hAnsi="Times New Roman" w:cs="Times New Roman"/>
                  <w:sz w:val="24"/>
                  <w:szCs w:val="24"/>
                </w:rPr>
                <w:t>chs@cap.ru</w:t>
              </w:r>
            </w:hyperlink>
          </w:p>
          <w:p w14:paraId="24ADDCC6" w14:textId="77777777" w:rsidR="00082C58" w:rsidRPr="00082C58" w:rsidRDefault="00082C58" w:rsidP="00082C58">
            <w:pPr>
              <w:widowControl w:val="0"/>
              <w:autoSpaceDE w:val="0"/>
              <w:autoSpaceDN w:val="0"/>
              <w:adjustRightInd w:val="0"/>
              <w:spacing w:after="0" w:line="240" w:lineRule="auto"/>
              <w:rPr>
                <w:rFonts w:ascii="Times New Roman" w:hAnsi="Times New Roman" w:cs="Times New Roman"/>
                <w:sz w:val="24"/>
                <w:szCs w:val="24"/>
              </w:rPr>
            </w:pPr>
          </w:p>
        </w:tc>
      </w:tr>
    </w:tbl>
    <w:p w14:paraId="119C6E88" w14:textId="77777777" w:rsidR="00082C58" w:rsidRPr="00082C58" w:rsidRDefault="00082C58" w:rsidP="00082C58">
      <w:pPr>
        <w:widowControl w:val="0"/>
        <w:autoSpaceDE w:val="0"/>
        <w:autoSpaceDN w:val="0"/>
        <w:adjustRightInd w:val="0"/>
        <w:spacing w:after="0" w:line="240" w:lineRule="auto"/>
        <w:jc w:val="center"/>
        <w:rPr>
          <w:rFonts w:ascii="Times New Roman" w:hAnsi="Times New Roman" w:cs="Times New Roman"/>
          <w:sz w:val="24"/>
          <w:szCs w:val="24"/>
        </w:rPr>
      </w:pPr>
    </w:p>
    <w:p w14:paraId="39490F4E" w14:textId="77777777" w:rsidR="00082C58" w:rsidRPr="00082C58" w:rsidRDefault="00082C58" w:rsidP="00082C58">
      <w:pPr>
        <w:widowControl w:val="0"/>
        <w:autoSpaceDE w:val="0"/>
        <w:autoSpaceDN w:val="0"/>
        <w:adjustRightInd w:val="0"/>
        <w:spacing w:after="0" w:line="240" w:lineRule="auto"/>
        <w:jc w:val="center"/>
        <w:rPr>
          <w:rFonts w:ascii="Times New Roman" w:hAnsi="Times New Roman" w:cs="Times New Roman"/>
          <w:sz w:val="24"/>
          <w:szCs w:val="24"/>
        </w:rPr>
      </w:pPr>
    </w:p>
    <w:p w14:paraId="42DCEA25" w14:textId="77777777" w:rsidR="00082C58" w:rsidRPr="00082C58" w:rsidRDefault="00082C58" w:rsidP="00082C58">
      <w:pPr>
        <w:widowControl w:val="0"/>
        <w:autoSpaceDE w:val="0"/>
        <w:autoSpaceDN w:val="0"/>
        <w:adjustRightInd w:val="0"/>
        <w:spacing w:after="0" w:line="240" w:lineRule="auto"/>
        <w:jc w:val="center"/>
        <w:rPr>
          <w:rFonts w:ascii="Times New Roman" w:hAnsi="Times New Roman" w:cs="Times New Roman"/>
          <w:sz w:val="24"/>
          <w:szCs w:val="24"/>
        </w:rPr>
      </w:pPr>
    </w:p>
    <w:p w14:paraId="300F59DF" w14:textId="77777777" w:rsidR="00082C58" w:rsidRPr="00082C58" w:rsidRDefault="00082C58" w:rsidP="00082C58">
      <w:pPr>
        <w:widowControl w:val="0"/>
        <w:autoSpaceDE w:val="0"/>
        <w:autoSpaceDN w:val="0"/>
        <w:adjustRightInd w:val="0"/>
        <w:spacing w:after="0" w:line="240" w:lineRule="auto"/>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082C58" w:rsidRPr="00082C58" w14:paraId="06E6AA6A" w14:textId="77777777" w:rsidTr="00B57E18">
        <w:tc>
          <w:tcPr>
            <w:tcW w:w="4535" w:type="dxa"/>
            <w:tcBorders>
              <w:top w:val="nil"/>
              <w:left w:val="nil"/>
              <w:bottom w:val="nil"/>
              <w:right w:val="nil"/>
            </w:tcBorders>
          </w:tcPr>
          <w:p w14:paraId="57F77DFA" w14:textId="77777777" w:rsidR="00082C58" w:rsidRPr="00082C58" w:rsidRDefault="00082C58" w:rsidP="00082C58">
            <w:pPr>
              <w:pStyle w:val="ConsPlusTitle0"/>
              <w:jc w:val="both"/>
              <w:outlineLvl w:val="0"/>
              <w:rPr>
                <w:rFonts w:ascii="Times New Roman" w:eastAsia="Calibri" w:hAnsi="Times New Roman" w:cs="Times New Roman"/>
                <w:b w:val="0"/>
                <w:sz w:val="24"/>
                <w:szCs w:val="24"/>
              </w:rPr>
            </w:pPr>
            <w:r w:rsidRPr="00082C58">
              <w:rPr>
                <w:rFonts w:ascii="Times New Roman" w:eastAsia="Calibri" w:hAnsi="Times New Roman" w:cs="Times New Roman"/>
                <w:b w:val="0"/>
                <w:sz w:val="24"/>
                <w:szCs w:val="24"/>
              </w:rPr>
              <w:t xml:space="preserve">Глава Урмарского </w:t>
            </w:r>
          </w:p>
          <w:p w14:paraId="4CA8C1FA" w14:textId="77777777" w:rsidR="00082C58" w:rsidRPr="00082C58" w:rsidRDefault="00082C58" w:rsidP="00082C58">
            <w:pPr>
              <w:pStyle w:val="ConsPlusTitle0"/>
              <w:jc w:val="both"/>
              <w:outlineLvl w:val="0"/>
              <w:rPr>
                <w:rFonts w:ascii="Times New Roman" w:eastAsia="Calibri" w:hAnsi="Times New Roman" w:cs="Times New Roman"/>
                <w:b w:val="0"/>
                <w:sz w:val="24"/>
                <w:szCs w:val="24"/>
              </w:rPr>
            </w:pPr>
            <w:r w:rsidRPr="00082C58">
              <w:rPr>
                <w:rFonts w:ascii="Times New Roman" w:eastAsia="Calibri" w:hAnsi="Times New Roman" w:cs="Times New Roman"/>
                <w:b w:val="0"/>
                <w:sz w:val="24"/>
                <w:szCs w:val="24"/>
              </w:rPr>
              <w:t>муниципального округа</w:t>
            </w:r>
          </w:p>
          <w:p w14:paraId="01266BB7" w14:textId="77777777" w:rsidR="00082C58" w:rsidRPr="00082C58" w:rsidRDefault="00082C58" w:rsidP="00082C58">
            <w:pPr>
              <w:pStyle w:val="ConsPlusTitle0"/>
              <w:jc w:val="both"/>
              <w:outlineLvl w:val="0"/>
              <w:rPr>
                <w:rFonts w:ascii="Times New Roman" w:eastAsia="Calibri" w:hAnsi="Times New Roman" w:cs="Times New Roman"/>
                <w:b w:val="0"/>
                <w:sz w:val="24"/>
                <w:szCs w:val="24"/>
              </w:rPr>
            </w:pPr>
            <w:r w:rsidRPr="00082C58">
              <w:rPr>
                <w:rFonts w:ascii="Times New Roman" w:eastAsia="Calibri" w:hAnsi="Times New Roman" w:cs="Times New Roman"/>
                <w:b w:val="0"/>
                <w:sz w:val="24"/>
                <w:szCs w:val="24"/>
              </w:rPr>
              <w:t>Чувашской Республики</w:t>
            </w:r>
          </w:p>
        </w:tc>
        <w:tc>
          <w:tcPr>
            <w:tcW w:w="5450" w:type="dxa"/>
            <w:tcBorders>
              <w:top w:val="nil"/>
              <w:left w:val="nil"/>
              <w:bottom w:val="nil"/>
              <w:right w:val="nil"/>
            </w:tcBorders>
            <w:vAlign w:val="bottom"/>
          </w:tcPr>
          <w:p w14:paraId="39FF016E" w14:textId="126CE8E8" w:rsidR="00082C58" w:rsidRPr="00082C58" w:rsidRDefault="00082C58" w:rsidP="00082C58">
            <w:pPr>
              <w:pStyle w:val="ConsPlusTitle0"/>
              <w:jc w:val="center"/>
              <w:outlineLvl w:val="0"/>
              <w:rPr>
                <w:rFonts w:ascii="Times New Roman" w:eastAsia="Calibri" w:hAnsi="Times New Roman" w:cs="Times New Roman"/>
                <w:b w:val="0"/>
                <w:sz w:val="24"/>
                <w:szCs w:val="24"/>
              </w:rPr>
            </w:pPr>
            <w:r w:rsidRPr="00082C58">
              <w:rPr>
                <w:rFonts w:ascii="Times New Roman" w:eastAsia="Calibri" w:hAnsi="Times New Roman" w:cs="Times New Roman"/>
                <w:b w:val="0"/>
                <w:sz w:val="24"/>
                <w:szCs w:val="24"/>
              </w:rPr>
              <w:t xml:space="preserve">          </w:t>
            </w:r>
            <w:r>
              <w:rPr>
                <w:rFonts w:ascii="Times New Roman" w:eastAsia="Calibri" w:hAnsi="Times New Roman" w:cs="Times New Roman"/>
                <w:b w:val="0"/>
                <w:sz w:val="24"/>
                <w:szCs w:val="24"/>
              </w:rPr>
              <w:t xml:space="preserve">                                     </w:t>
            </w:r>
            <w:r w:rsidRPr="00082C58">
              <w:rPr>
                <w:rFonts w:ascii="Times New Roman" w:eastAsia="Calibri" w:hAnsi="Times New Roman" w:cs="Times New Roman"/>
                <w:b w:val="0"/>
                <w:sz w:val="24"/>
                <w:szCs w:val="24"/>
              </w:rPr>
              <w:t xml:space="preserve">        В.В. Шигильдеев</w:t>
            </w:r>
          </w:p>
        </w:tc>
      </w:tr>
      <w:tr w:rsidR="00082C58" w:rsidRPr="00082C58" w14:paraId="431194F5" w14:textId="77777777" w:rsidTr="00B57E18">
        <w:tc>
          <w:tcPr>
            <w:tcW w:w="4535" w:type="dxa"/>
            <w:tcBorders>
              <w:top w:val="nil"/>
              <w:left w:val="nil"/>
              <w:bottom w:val="nil"/>
              <w:right w:val="nil"/>
            </w:tcBorders>
          </w:tcPr>
          <w:p w14:paraId="1E240183" w14:textId="77777777" w:rsidR="00082C58" w:rsidRPr="00082C58" w:rsidRDefault="00082C58" w:rsidP="00082C58">
            <w:pPr>
              <w:pStyle w:val="ConsPlusTitle0"/>
              <w:jc w:val="both"/>
              <w:outlineLvl w:val="0"/>
              <w:rPr>
                <w:rFonts w:ascii="Times New Roman" w:eastAsia="Calibri" w:hAnsi="Times New Roman" w:cs="Times New Roman"/>
                <w:b w:val="0"/>
                <w:sz w:val="24"/>
                <w:szCs w:val="24"/>
              </w:rPr>
            </w:pPr>
          </w:p>
        </w:tc>
        <w:tc>
          <w:tcPr>
            <w:tcW w:w="5450" w:type="dxa"/>
            <w:tcBorders>
              <w:top w:val="nil"/>
              <w:left w:val="nil"/>
              <w:bottom w:val="nil"/>
              <w:right w:val="nil"/>
            </w:tcBorders>
            <w:vAlign w:val="bottom"/>
          </w:tcPr>
          <w:p w14:paraId="665AC3AC" w14:textId="77777777" w:rsidR="00082C58" w:rsidRPr="00082C58" w:rsidRDefault="00082C58" w:rsidP="00082C58">
            <w:pPr>
              <w:pStyle w:val="ConsPlusTitle0"/>
              <w:jc w:val="center"/>
              <w:outlineLvl w:val="0"/>
              <w:rPr>
                <w:rFonts w:ascii="Times New Roman" w:eastAsia="Calibri" w:hAnsi="Times New Roman" w:cs="Times New Roman"/>
                <w:b w:val="0"/>
                <w:sz w:val="24"/>
                <w:szCs w:val="24"/>
              </w:rPr>
            </w:pPr>
          </w:p>
        </w:tc>
      </w:tr>
    </w:tbl>
    <w:p w14:paraId="5A244E17" w14:textId="77777777" w:rsidR="00082C58" w:rsidRPr="00CA67B5" w:rsidRDefault="00082C58" w:rsidP="00082C58">
      <w:pPr>
        <w:widowControl w:val="0"/>
        <w:autoSpaceDE w:val="0"/>
        <w:autoSpaceDN w:val="0"/>
        <w:adjustRightInd w:val="0"/>
        <w:jc w:val="center"/>
        <w:rPr>
          <w:szCs w:val="24"/>
        </w:rPr>
      </w:pPr>
    </w:p>
    <w:p w14:paraId="3DD4C14A" w14:textId="77777777" w:rsidR="00082C58" w:rsidRPr="00CA67B5" w:rsidRDefault="00082C58" w:rsidP="00082C58">
      <w:pPr>
        <w:widowControl w:val="0"/>
        <w:autoSpaceDE w:val="0"/>
        <w:autoSpaceDN w:val="0"/>
        <w:adjustRightInd w:val="0"/>
        <w:jc w:val="center"/>
        <w:rPr>
          <w:szCs w:val="24"/>
        </w:rPr>
      </w:pPr>
    </w:p>
    <w:p w14:paraId="2608142B" w14:textId="77777777" w:rsidR="00082C58" w:rsidRPr="00CA67B5" w:rsidRDefault="00082C58" w:rsidP="00082C58">
      <w:pPr>
        <w:widowControl w:val="0"/>
        <w:autoSpaceDE w:val="0"/>
        <w:autoSpaceDN w:val="0"/>
        <w:adjustRightInd w:val="0"/>
        <w:jc w:val="center"/>
        <w:rPr>
          <w:szCs w:val="24"/>
        </w:rPr>
      </w:pPr>
    </w:p>
    <w:p w14:paraId="1EFA78C2" w14:textId="77777777" w:rsidR="00082C58" w:rsidRPr="00CA67B5" w:rsidRDefault="00082C58" w:rsidP="00082C58">
      <w:pPr>
        <w:widowControl w:val="0"/>
        <w:autoSpaceDE w:val="0"/>
        <w:autoSpaceDN w:val="0"/>
        <w:adjustRightInd w:val="0"/>
        <w:jc w:val="center"/>
        <w:rPr>
          <w:szCs w:val="24"/>
        </w:rPr>
      </w:pPr>
    </w:p>
    <w:p w14:paraId="09F77ABA" w14:textId="77777777" w:rsidR="00082C58" w:rsidRPr="00CA67B5" w:rsidRDefault="00082C58" w:rsidP="00082C58">
      <w:pPr>
        <w:widowControl w:val="0"/>
        <w:autoSpaceDE w:val="0"/>
        <w:autoSpaceDN w:val="0"/>
        <w:adjustRightInd w:val="0"/>
        <w:jc w:val="center"/>
        <w:rPr>
          <w:szCs w:val="24"/>
        </w:rPr>
      </w:pPr>
    </w:p>
    <w:p w14:paraId="762BF9A6" w14:textId="77777777" w:rsidR="00082C58" w:rsidRPr="00CA67B5" w:rsidRDefault="00082C58" w:rsidP="00082C58">
      <w:pPr>
        <w:widowControl w:val="0"/>
        <w:autoSpaceDE w:val="0"/>
        <w:autoSpaceDN w:val="0"/>
        <w:adjustRightInd w:val="0"/>
        <w:jc w:val="center"/>
        <w:rPr>
          <w:szCs w:val="24"/>
        </w:rPr>
      </w:pPr>
    </w:p>
    <w:p w14:paraId="10154B78" w14:textId="77777777" w:rsidR="00082C58" w:rsidRPr="00CA67B5" w:rsidRDefault="00082C58" w:rsidP="00082C58">
      <w:pPr>
        <w:widowControl w:val="0"/>
        <w:autoSpaceDE w:val="0"/>
        <w:autoSpaceDN w:val="0"/>
        <w:adjustRightInd w:val="0"/>
        <w:jc w:val="center"/>
        <w:rPr>
          <w:szCs w:val="24"/>
        </w:rPr>
      </w:pPr>
    </w:p>
    <w:p w14:paraId="1BFCFF4E" w14:textId="77777777" w:rsidR="00082C58" w:rsidRDefault="00082C58" w:rsidP="00082C58">
      <w:pPr>
        <w:widowControl w:val="0"/>
        <w:autoSpaceDE w:val="0"/>
        <w:autoSpaceDN w:val="0"/>
        <w:adjustRightInd w:val="0"/>
        <w:jc w:val="center"/>
        <w:rPr>
          <w:szCs w:val="24"/>
        </w:rPr>
      </w:pPr>
    </w:p>
    <w:p w14:paraId="46B7031E" w14:textId="77777777" w:rsidR="00082C58" w:rsidRPr="00082C58" w:rsidRDefault="00082C58" w:rsidP="00EE5F6B">
      <w:pPr>
        <w:pStyle w:val="ConsPlusTitle0"/>
        <w:jc w:val="both"/>
        <w:outlineLvl w:val="1"/>
        <w:rPr>
          <w:rFonts w:ascii="Times New Roman" w:hAnsi="Times New Roman" w:cs="Times New Roman"/>
          <w:color w:val="000000"/>
          <w:sz w:val="24"/>
          <w:szCs w:val="24"/>
        </w:rPr>
      </w:pPr>
      <w:bookmarkStart w:id="6" w:name="sub_5"/>
      <w:r w:rsidRPr="00082C58">
        <w:rPr>
          <w:rFonts w:ascii="Times New Roman" w:hAnsi="Times New Roman" w:cs="Times New Roman"/>
          <w:color w:val="000000"/>
          <w:sz w:val="24"/>
          <w:szCs w:val="24"/>
        </w:rPr>
        <w:lastRenderedPageBreak/>
        <w:t xml:space="preserve">Стратегические приоритеты в сфере реализации муниципальной программы Урмарского муниципального округа Чувашской Республики </w:t>
      </w:r>
    </w:p>
    <w:p w14:paraId="75FF62B2" w14:textId="77777777" w:rsidR="00082C58" w:rsidRPr="00082C58" w:rsidRDefault="00082C58" w:rsidP="00EE5F6B">
      <w:pPr>
        <w:pStyle w:val="ConsPlusTitle0"/>
        <w:jc w:val="both"/>
        <w:outlineLvl w:val="1"/>
        <w:rPr>
          <w:rFonts w:ascii="Times New Roman" w:hAnsi="Times New Roman" w:cs="Times New Roman"/>
          <w:color w:val="000000"/>
          <w:sz w:val="24"/>
          <w:szCs w:val="24"/>
        </w:rPr>
      </w:pPr>
      <w:r w:rsidRPr="00082C58">
        <w:rPr>
          <w:rFonts w:ascii="Times New Roman" w:hAnsi="Times New Roman" w:cs="Times New Roman"/>
          <w:color w:val="000000"/>
          <w:sz w:val="24"/>
          <w:szCs w:val="24"/>
        </w:rPr>
        <w:t>«</w:t>
      </w:r>
      <w:r w:rsidRPr="00082C58">
        <w:rPr>
          <w:rFonts w:ascii="Times New Roman" w:hAnsi="Times New Roman" w:cs="Times New Roman"/>
          <w:sz w:val="24"/>
          <w:szCs w:val="24"/>
        </w:rPr>
        <w:t>Повышение безопасности жизнедеятельности насел</w:t>
      </w:r>
      <w:r w:rsidRPr="00082C58">
        <w:rPr>
          <w:rFonts w:ascii="Times New Roman" w:hAnsi="Times New Roman" w:cs="Times New Roman"/>
          <w:sz w:val="24"/>
          <w:szCs w:val="24"/>
        </w:rPr>
        <w:t>е</w:t>
      </w:r>
      <w:r w:rsidRPr="00082C58">
        <w:rPr>
          <w:rFonts w:ascii="Times New Roman" w:hAnsi="Times New Roman" w:cs="Times New Roman"/>
          <w:sz w:val="24"/>
          <w:szCs w:val="24"/>
        </w:rPr>
        <w:t>ния и территорий</w:t>
      </w:r>
      <w:r w:rsidRPr="00082C58">
        <w:rPr>
          <w:rFonts w:ascii="Times New Roman" w:hAnsi="Times New Roman" w:cs="Times New Roman"/>
          <w:color w:val="000000"/>
          <w:sz w:val="24"/>
          <w:szCs w:val="24"/>
        </w:rPr>
        <w:t>» (далее также - Муниципальная программа)</w:t>
      </w:r>
    </w:p>
    <w:p w14:paraId="2C08D84B" w14:textId="77777777" w:rsidR="00082C58" w:rsidRPr="00082C58" w:rsidRDefault="00082C58" w:rsidP="00EE5F6B">
      <w:pPr>
        <w:jc w:val="both"/>
        <w:rPr>
          <w:rFonts w:ascii="Times New Roman" w:hAnsi="Times New Roman" w:cs="Times New Roman"/>
          <w:b/>
          <w:sz w:val="24"/>
          <w:szCs w:val="24"/>
        </w:rPr>
      </w:pPr>
    </w:p>
    <w:bookmarkEnd w:id="6"/>
    <w:p w14:paraId="6A5E8F02" w14:textId="77777777" w:rsidR="00082C58" w:rsidRPr="00082C58" w:rsidRDefault="00082C58" w:rsidP="006B692D">
      <w:pPr>
        <w:widowControl w:val="0"/>
        <w:numPr>
          <w:ilvl w:val="0"/>
          <w:numId w:val="4"/>
        </w:numPr>
        <w:autoSpaceDE w:val="0"/>
        <w:autoSpaceDN w:val="0"/>
        <w:adjustRightInd w:val="0"/>
        <w:spacing w:after="0" w:line="240" w:lineRule="auto"/>
        <w:ind w:left="0" w:firstLine="0"/>
        <w:jc w:val="both"/>
        <w:rPr>
          <w:rFonts w:ascii="Times New Roman" w:hAnsi="Times New Roman" w:cs="Times New Roman"/>
          <w:b/>
          <w:sz w:val="24"/>
          <w:szCs w:val="24"/>
        </w:rPr>
      </w:pPr>
      <w:r w:rsidRPr="00082C58">
        <w:rPr>
          <w:rFonts w:ascii="Times New Roman" w:hAnsi="Times New Roman" w:cs="Times New Roman"/>
          <w:b/>
          <w:color w:val="22272F"/>
          <w:sz w:val="24"/>
          <w:szCs w:val="24"/>
          <w:shd w:val="clear" w:color="auto" w:fill="FFFFFF"/>
        </w:rPr>
        <w:t>Оценка текущего состояния сферы реализации Муниципальной программы</w:t>
      </w:r>
      <w:bookmarkStart w:id="7" w:name="Par244"/>
      <w:bookmarkEnd w:id="7"/>
    </w:p>
    <w:p w14:paraId="48A130CB" w14:textId="77777777" w:rsidR="00082C58" w:rsidRPr="00082C58" w:rsidRDefault="00082C58" w:rsidP="00EE5F6B">
      <w:pPr>
        <w:widowControl w:val="0"/>
        <w:autoSpaceDE w:val="0"/>
        <w:autoSpaceDN w:val="0"/>
        <w:adjustRightInd w:val="0"/>
        <w:jc w:val="both"/>
        <w:rPr>
          <w:rFonts w:ascii="Times New Roman" w:hAnsi="Times New Roman" w:cs="Times New Roman"/>
          <w:b/>
          <w:color w:val="22272F"/>
          <w:sz w:val="24"/>
          <w:szCs w:val="24"/>
          <w:shd w:val="clear" w:color="auto" w:fill="FFFFFF"/>
        </w:rPr>
      </w:pPr>
    </w:p>
    <w:p w14:paraId="6AD9B941"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Основные усилия Урмарского муниципального округа Чувашской Республики направлены на дальнейшее совершенствование защиты населения и территории Урмарского округа от чрезвычайных ситуаций природного и техногенного характера, а также от террорист</w:t>
      </w:r>
      <w:r w:rsidRPr="00082C58">
        <w:rPr>
          <w:rFonts w:ascii="Times New Roman" w:hAnsi="Times New Roman" w:cs="Times New Roman"/>
          <w:sz w:val="24"/>
          <w:szCs w:val="24"/>
        </w:rPr>
        <w:t>и</w:t>
      </w:r>
      <w:r w:rsidRPr="00082C58">
        <w:rPr>
          <w:rFonts w:ascii="Times New Roman" w:hAnsi="Times New Roman" w:cs="Times New Roman"/>
          <w:sz w:val="24"/>
          <w:szCs w:val="24"/>
        </w:rPr>
        <w:t>ческих посягательств.</w:t>
      </w:r>
    </w:p>
    <w:p w14:paraId="3DA4E6D4"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По итогам 2024 году в Урмарском муниципальном округе зарегистрированы 28 пожаров (в 2023 году – 46), в результ</w:t>
      </w:r>
      <w:r w:rsidRPr="00082C58">
        <w:rPr>
          <w:rFonts w:ascii="Times New Roman" w:hAnsi="Times New Roman" w:cs="Times New Roman"/>
          <w:sz w:val="24"/>
          <w:szCs w:val="24"/>
        </w:rPr>
        <w:t>а</w:t>
      </w:r>
      <w:r w:rsidRPr="00082C58">
        <w:rPr>
          <w:rFonts w:ascii="Times New Roman" w:hAnsi="Times New Roman" w:cs="Times New Roman"/>
          <w:sz w:val="24"/>
          <w:szCs w:val="24"/>
        </w:rPr>
        <w:t>те которых погибли 1 человек (в 2023 году – 1), травмы различной степени получил 1 человек (в 2023 году – 3). Ущерб от пожаров составил б</w:t>
      </w:r>
      <w:r w:rsidRPr="00082C58">
        <w:rPr>
          <w:rFonts w:ascii="Times New Roman" w:hAnsi="Times New Roman" w:cs="Times New Roman"/>
          <w:sz w:val="24"/>
          <w:szCs w:val="24"/>
        </w:rPr>
        <w:t>о</w:t>
      </w:r>
      <w:r w:rsidRPr="00082C58">
        <w:rPr>
          <w:rFonts w:ascii="Times New Roman" w:hAnsi="Times New Roman" w:cs="Times New Roman"/>
          <w:sz w:val="24"/>
          <w:szCs w:val="24"/>
        </w:rPr>
        <w:t xml:space="preserve">лее 2, 721 млн. рублей (в 2023 году - 12, 321 млн. рублей).   </w:t>
      </w:r>
    </w:p>
    <w:p w14:paraId="7A38225D" w14:textId="77777777" w:rsidR="00082C58" w:rsidRPr="00082C58" w:rsidRDefault="00082C58" w:rsidP="00EE5F6B">
      <w:pPr>
        <w:tabs>
          <w:tab w:val="left" w:pos="360"/>
          <w:tab w:val="left" w:pos="540"/>
        </w:tabs>
        <w:jc w:val="both"/>
        <w:rPr>
          <w:rFonts w:ascii="Times New Roman" w:hAnsi="Times New Roman" w:cs="Times New Roman"/>
          <w:sz w:val="24"/>
          <w:szCs w:val="24"/>
        </w:rPr>
      </w:pPr>
      <w:r w:rsidRPr="00082C58">
        <w:rPr>
          <w:rFonts w:ascii="Times New Roman" w:hAnsi="Times New Roman" w:cs="Times New Roman"/>
          <w:sz w:val="24"/>
          <w:szCs w:val="24"/>
        </w:rPr>
        <w:t>Неукоснительное выполнением простых мер безопасности всеми без искл</w:t>
      </w:r>
      <w:r w:rsidRPr="00082C58">
        <w:rPr>
          <w:rFonts w:ascii="Times New Roman" w:hAnsi="Times New Roman" w:cs="Times New Roman"/>
          <w:sz w:val="24"/>
          <w:szCs w:val="24"/>
        </w:rPr>
        <w:t>ю</w:t>
      </w:r>
      <w:r w:rsidRPr="00082C58">
        <w:rPr>
          <w:rFonts w:ascii="Times New Roman" w:hAnsi="Times New Roman" w:cs="Times New Roman"/>
          <w:sz w:val="24"/>
          <w:szCs w:val="24"/>
        </w:rPr>
        <w:t>чения, а также путем ежедневной предупредительно-профилактической работы, с вовлечением в неё всех субъектов профилактики, прежде всего с неблагополучными семьями, где воспит</w:t>
      </w:r>
      <w:r w:rsidRPr="00082C58">
        <w:rPr>
          <w:rFonts w:ascii="Times New Roman" w:hAnsi="Times New Roman" w:cs="Times New Roman"/>
          <w:sz w:val="24"/>
          <w:szCs w:val="24"/>
        </w:rPr>
        <w:t>ы</w:t>
      </w:r>
      <w:r w:rsidRPr="00082C58">
        <w:rPr>
          <w:rFonts w:ascii="Times New Roman" w:hAnsi="Times New Roman" w:cs="Times New Roman"/>
          <w:sz w:val="24"/>
          <w:szCs w:val="24"/>
        </w:rPr>
        <w:t>ваются несовершеннолетние, одиноко проживающими пожилыми людьми, а также с гражданами, ведущими асоциальный образ жизни, помогает предотвратить возникновение пожаров на территории муниципального округа.</w:t>
      </w:r>
    </w:p>
    <w:p w14:paraId="568B3156" w14:textId="77777777" w:rsidR="00082C58" w:rsidRPr="00082C58" w:rsidRDefault="00082C58" w:rsidP="00EE5F6B">
      <w:pPr>
        <w:tabs>
          <w:tab w:val="left" w:pos="360"/>
          <w:tab w:val="left" w:pos="540"/>
        </w:tabs>
        <w:jc w:val="both"/>
        <w:rPr>
          <w:rFonts w:ascii="Times New Roman" w:hAnsi="Times New Roman" w:cs="Times New Roman"/>
          <w:sz w:val="24"/>
          <w:szCs w:val="24"/>
        </w:rPr>
      </w:pPr>
      <w:r w:rsidRPr="00082C58">
        <w:rPr>
          <w:rFonts w:ascii="Times New Roman" w:hAnsi="Times New Roman" w:cs="Times New Roman"/>
          <w:sz w:val="24"/>
          <w:szCs w:val="24"/>
        </w:rPr>
        <w:t>Так, по итогам 2024 года силами профилактических групп на территории  посещено 3259 личных жилых дома граждан (АППГ – 3180) и 82 многоквартирных жилых домов (АППГ – 82),</w:t>
      </w:r>
      <w:r w:rsidRPr="00082C58">
        <w:rPr>
          <w:rFonts w:ascii="Times New Roman" w:hAnsi="Times New Roman" w:cs="Times New Roman"/>
          <w:color w:val="FF0000"/>
          <w:sz w:val="24"/>
          <w:szCs w:val="24"/>
        </w:rPr>
        <w:t xml:space="preserve"> </w:t>
      </w:r>
      <w:r w:rsidRPr="00082C58">
        <w:rPr>
          <w:rFonts w:ascii="Times New Roman" w:hAnsi="Times New Roman" w:cs="Times New Roman"/>
          <w:sz w:val="24"/>
          <w:szCs w:val="24"/>
        </w:rPr>
        <w:t>из них: 416 мест проживания многодетных семей (АППГ – 408), 378 мест прож</w:t>
      </w:r>
      <w:r w:rsidRPr="00082C58">
        <w:rPr>
          <w:rFonts w:ascii="Times New Roman" w:hAnsi="Times New Roman" w:cs="Times New Roman"/>
          <w:sz w:val="24"/>
          <w:szCs w:val="24"/>
        </w:rPr>
        <w:t>и</w:t>
      </w:r>
      <w:r w:rsidRPr="00082C58">
        <w:rPr>
          <w:rFonts w:ascii="Times New Roman" w:hAnsi="Times New Roman" w:cs="Times New Roman"/>
          <w:sz w:val="24"/>
          <w:szCs w:val="24"/>
        </w:rPr>
        <w:t>вания одиноких престарелых граждан (АППГ – 361), 247 мест прож</w:t>
      </w:r>
      <w:r w:rsidRPr="00082C58">
        <w:rPr>
          <w:rFonts w:ascii="Times New Roman" w:hAnsi="Times New Roman" w:cs="Times New Roman"/>
          <w:sz w:val="24"/>
          <w:szCs w:val="24"/>
        </w:rPr>
        <w:t>и</w:t>
      </w:r>
      <w:r w:rsidRPr="00082C58">
        <w:rPr>
          <w:rFonts w:ascii="Times New Roman" w:hAnsi="Times New Roman" w:cs="Times New Roman"/>
          <w:sz w:val="24"/>
          <w:szCs w:val="24"/>
        </w:rPr>
        <w:t>вания неблагополучных граждан (АППГ – 233). При этом, проинстру</w:t>
      </w:r>
      <w:r w:rsidRPr="00082C58">
        <w:rPr>
          <w:rFonts w:ascii="Times New Roman" w:hAnsi="Times New Roman" w:cs="Times New Roman"/>
          <w:sz w:val="24"/>
          <w:szCs w:val="24"/>
        </w:rPr>
        <w:t>к</w:t>
      </w:r>
      <w:r w:rsidRPr="00082C58">
        <w:rPr>
          <w:rFonts w:ascii="Times New Roman" w:hAnsi="Times New Roman" w:cs="Times New Roman"/>
          <w:sz w:val="24"/>
          <w:szCs w:val="24"/>
        </w:rPr>
        <w:t>тировано 4279 человек (АППГ – 4117), распространено 4095 пам</w:t>
      </w:r>
      <w:r w:rsidRPr="00082C58">
        <w:rPr>
          <w:rFonts w:ascii="Times New Roman" w:hAnsi="Times New Roman" w:cs="Times New Roman"/>
          <w:sz w:val="24"/>
          <w:szCs w:val="24"/>
        </w:rPr>
        <w:t>я</w:t>
      </w:r>
      <w:r w:rsidRPr="00082C58">
        <w:rPr>
          <w:rFonts w:ascii="Times New Roman" w:hAnsi="Times New Roman" w:cs="Times New Roman"/>
          <w:sz w:val="24"/>
          <w:szCs w:val="24"/>
        </w:rPr>
        <w:t>ток о мерах пожарной безопасности (АППГ – 3998). Проведено 193 встреч (сходов) с гражданами (АППГ – 178), общим охватом 6231 человек (АППГ – 6113). В печатных СМИ опубликовано 117</w:t>
      </w:r>
      <w:r w:rsidRPr="00082C58">
        <w:rPr>
          <w:rFonts w:ascii="Times New Roman" w:hAnsi="Times New Roman" w:cs="Times New Roman"/>
          <w:color w:val="FF0000"/>
          <w:sz w:val="24"/>
          <w:szCs w:val="24"/>
        </w:rPr>
        <w:t xml:space="preserve"> </w:t>
      </w:r>
      <w:r w:rsidRPr="00082C58">
        <w:rPr>
          <w:rFonts w:ascii="Times New Roman" w:hAnsi="Times New Roman" w:cs="Times New Roman"/>
          <w:sz w:val="24"/>
          <w:szCs w:val="24"/>
        </w:rPr>
        <w:t>материала профилактического характера (АППГ – 98), на официальном сайте муниц</w:t>
      </w:r>
      <w:r w:rsidRPr="00082C58">
        <w:rPr>
          <w:rFonts w:ascii="Times New Roman" w:hAnsi="Times New Roman" w:cs="Times New Roman"/>
          <w:sz w:val="24"/>
          <w:szCs w:val="24"/>
        </w:rPr>
        <w:t>и</w:t>
      </w:r>
      <w:r w:rsidRPr="00082C58">
        <w:rPr>
          <w:rFonts w:ascii="Times New Roman" w:hAnsi="Times New Roman" w:cs="Times New Roman"/>
          <w:sz w:val="24"/>
          <w:szCs w:val="24"/>
        </w:rPr>
        <w:t xml:space="preserve">пального округа - 17 (АППГ -15). </w:t>
      </w:r>
    </w:p>
    <w:p w14:paraId="34F08B48"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Немаловажной составляющей ежедневной работы всех субъектов профилактики с неблагополучными семьями, особенно с теми, в которых проживают несовершеннолетние дети, одиноко проживающими пожилыми людьми, а также с лицами, ведущими асоциальный образ жизни является установка пожарных извещателей в местах проживания указанных категорий населения. В 2024 году в Урмарском муниципальном округе Чувашской Республике установлено 128 автономных пожарных извещателя, в 2023 году -160 штук. Практика их использования доказала свою эффективность.</w:t>
      </w:r>
    </w:p>
    <w:p w14:paraId="0B1C173C"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По итогам 2024 года на территории Урмарского муниципальн</w:t>
      </w:r>
      <w:r w:rsidRPr="00082C58">
        <w:rPr>
          <w:rFonts w:ascii="Times New Roman" w:hAnsi="Times New Roman" w:cs="Times New Roman"/>
          <w:sz w:val="24"/>
          <w:szCs w:val="24"/>
        </w:rPr>
        <w:t>о</w:t>
      </w:r>
      <w:r w:rsidRPr="00082C58">
        <w:rPr>
          <w:rFonts w:ascii="Times New Roman" w:hAnsi="Times New Roman" w:cs="Times New Roman"/>
          <w:sz w:val="24"/>
          <w:szCs w:val="24"/>
        </w:rPr>
        <w:t>го округа режим функционирования «Чрезвычайная ситуация» не ввод</w:t>
      </w:r>
      <w:r w:rsidRPr="00082C58">
        <w:rPr>
          <w:rFonts w:ascii="Times New Roman" w:hAnsi="Times New Roman" w:cs="Times New Roman"/>
          <w:sz w:val="24"/>
          <w:szCs w:val="24"/>
        </w:rPr>
        <w:t>и</w:t>
      </w:r>
      <w:r w:rsidRPr="00082C58">
        <w:rPr>
          <w:rFonts w:ascii="Times New Roman" w:hAnsi="Times New Roman" w:cs="Times New Roman"/>
          <w:sz w:val="24"/>
          <w:szCs w:val="24"/>
        </w:rPr>
        <w:t>лась, в 2023 году вводилась 1 раз.</w:t>
      </w:r>
    </w:p>
    <w:p w14:paraId="4FB4169D"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В государственном автономном учреждении Чувашской Республики дополнительного профессионального образования "Учебно-методический центр гражданской защиты" Государственного комитета Чувашской Республики по делам гражданской обороны и чрезвычайным ситуациям в 2024 году прошли обучение 8 ответственных работников учебно-консультационного пункта по гражданской обороне и чрезвычайным ситуациям.</w:t>
      </w:r>
    </w:p>
    <w:p w14:paraId="4AD45941" w14:textId="77777777" w:rsidR="00082C58" w:rsidRPr="00082C58" w:rsidRDefault="00082C58" w:rsidP="00EE5F6B">
      <w:pPr>
        <w:ind w:right="126"/>
        <w:jc w:val="both"/>
        <w:rPr>
          <w:rFonts w:ascii="Times New Roman" w:hAnsi="Times New Roman" w:cs="Times New Roman"/>
          <w:color w:val="000000"/>
          <w:sz w:val="24"/>
          <w:szCs w:val="24"/>
        </w:rPr>
      </w:pPr>
      <w:r w:rsidRPr="00082C58">
        <w:rPr>
          <w:rFonts w:ascii="Times New Roman" w:hAnsi="Times New Roman" w:cs="Times New Roman"/>
          <w:color w:val="000000"/>
          <w:sz w:val="24"/>
          <w:szCs w:val="24"/>
        </w:rPr>
        <w:lastRenderedPageBreak/>
        <w:t>Согласно проекту модернизации автоматизированной системы централизованного оповещения (далее- МАСЦО) в Урмарском муниципальном округе необходимо установить 32 оконечных устройства. В 2023 году установлено 1 оконечное устройство в п. Урмары, в помещении ЕДДС установлен к</w:t>
      </w:r>
      <w:r w:rsidRPr="00082C58">
        <w:rPr>
          <w:rFonts w:ascii="Times New Roman" w:hAnsi="Times New Roman" w:cs="Times New Roman"/>
          <w:sz w:val="24"/>
          <w:szCs w:val="24"/>
        </w:rPr>
        <w:t>омплект для оператора оповещения</w:t>
      </w:r>
      <w:r w:rsidRPr="00082C58">
        <w:rPr>
          <w:rFonts w:ascii="Times New Roman" w:hAnsi="Times New Roman" w:cs="Times New Roman"/>
          <w:color w:val="000000"/>
          <w:sz w:val="24"/>
          <w:szCs w:val="24"/>
        </w:rPr>
        <w:t xml:space="preserve">. В 2024 году согласно муниципального контракта </w:t>
      </w:r>
      <w:r w:rsidRPr="00082C58">
        <w:rPr>
          <w:rFonts w:ascii="Times New Roman" w:hAnsi="Times New Roman" w:cs="Times New Roman"/>
          <w:iCs/>
          <w:sz w:val="24"/>
          <w:szCs w:val="24"/>
        </w:rPr>
        <w:t xml:space="preserve">№37 от 27.04.2024 и №133 от 29.11.2024 «На поставку оборудования, монтаж и пуско-наладочные работы для модернизации муниципальной автоматизированной системы централизованного оповещения Урмарского муниципального округа Чувашской Республики» (подрядчик </w:t>
      </w:r>
      <w:r w:rsidRPr="00082C58">
        <w:rPr>
          <w:rFonts w:ascii="Times New Roman" w:hAnsi="Times New Roman" w:cs="Times New Roman"/>
          <w:sz w:val="24"/>
          <w:szCs w:val="24"/>
        </w:rPr>
        <w:t>ПАО «Ростелеком»)</w:t>
      </w:r>
      <w:r w:rsidRPr="00082C58">
        <w:rPr>
          <w:rFonts w:ascii="Times New Roman" w:hAnsi="Times New Roman" w:cs="Times New Roman"/>
          <w:iCs/>
          <w:sz w:val="24"/>
          <w:szCs w:val="24"/>
        </w:rPr>
        <w:t xml:space="preserve"> установлено 2 </w:t>
      </w:r>
      <w:r w:rsidRPr="00082C58">
        <w:rPr>
          <w:rFonts w:ascii="Times New Roman" w:hAnsi="Times New Roman" w:cs="Times New Roman"/>
          <w:color w:val="000000"/>
          <w:sz w:val="24"/>
          <w:szCs w:val="24"/>
        </w:rPr>
        <w:t>оконечных устройств, что позволяет увеличить долю оправдавшихся прогнозов чрезвычайных ситуаций природного и техногенного характера (достоверность прогнозов системы мониторинга и прогнозирования чрезвычайных ситуаций природного и техногенного характера).</w:t>
      </w:r>
    </w:p>
    <w:p w14:paraId="4F70F2BF" w14:textId="77777777" w:rsidR="00082C58" w:rsidRPr="00082C58" w:rsidRDefault="00082C58" w:rsidP="00EE5F6B">
      <w:pPr>
        <w:pStyle w:val="affffffff9"/>
        <w:tabs>
          <w:tab w:val="left" w:pos="720"/>
        </w:tabs>
        <w:ind w:firstLine="567"/>
        <w:jc w:val="both"/>
        <w:rPr>
          <w:rFonts w:ascii="Times New Roman" w:hAnsi="Times New Roman" w:cs="Times New Roman"/>
          <w:b w:val="0"/>
          <w:color w:val="000000"/>
        </w:rPr>
      </w:pPr>
      <w:r w:rsidRPr="00082C58">
        <w:rPr>
          <w:rFonts w:ascii="Times New Roman" w:hAnsi="Times New Roman" w:cs="Times New Roman"/>
          <w:b w:val="0"/>
          <w:bCs w:val="0"/>
          <w:color w:val="000000"/>
        </w:rPr>
        <w:t>Средства массовой информации Урмарского муниципального округа, освещают более 30 социально значимых тем, в число которых входят темы "Профилактика экстремизма и терроризма (в 2024 году на официальном сайте администрации муниципального округа размещены 8 информационные заметки о</w:t>
      </w:r>
      <w:r w:rsidRPr="00082C58">
        <w:rPr>
          <w:rFonts w:ascii="Times New Roman" w:hAnsi="Times New Roman" w:cs="Times New Roman"/>
          <w:b w:val="0"/>
        </w:rPr>
        <w:t xml:space="preserve"> работе антитеррористической комиссии </w:t>
      </w:r>
      <w:r w:rsidRPr="00082C58">
        <w:rPr>
          <w:rFonts w:ascii="Times New Roman" w:hAnsi="Times New Roman" w:cs="Times New Roman"/>
          <w:b w:val="0"/>
          <w:bCs w:val="0"/>
          <w:color w:val="000000"/>
        </w:rPr>
        <w:t>муниципального округа</w:t>
      </w:r>
      <w:r w:rsidRPr="00082C58">
        <w:rPr>
          <w:rFonts w:ascii="Times New Roman" w:hAnsi="Times New Roman" w:cs="Times New Roman"/>
          <w:b w:val="0"/>
        </w:rPr>
        <w:t xml:space="preserve"> и </w:t>
      </w:r>
      <w:r w:rsidRPr="00082C58">
        <w:rPr>
          <w:rFonts w:ascii="Times New Roman" w:hAnsi="Times New Roman" w:cs="Times New Roman"/>
          <w:b w:val="0"/>
          <w:bCs w:val="0"/>
          <w:color w:val="000000"/>
        </w:rPr>
        <w:t xml:space="preserve">антитеррористической деятельности в Урмарском муниципальном округе и в новостях сайта администрации размещены 14 публикаций. В районной газете опубликованы 9 статьи </w:t>
      </w:r>
      <w:r w:rsidRPr="00082C58">
        <w:rPr>
          <w:rFonts w:ascii="Times New Roman" w:hAnsi="Times New Roman" w:cs="Times New Roman"/>
          <w:b w:val="0"/>
        </w:rPr>
        <w:t xml:space="preserve">о повышении бдительности, порядке действий при угрозе или совершении террористического акта. Имеются 14 баннеров по профилактике терроризма и экстремистской деятельности, которые </w:t>
      </w:r>
      <w:proofErr w:type="gramStart"/>
      <w:r w:rsidRPr="00082C58">
        <w:rPr>
          <w:rFonts w:ascii="Times New Roman" w:hAnsi="Times New Roman" w:cs="Times New Roman"/>
          <w:b w:val="0"/>
        </w:rPr>
        <w:t>повешены  в</w:t>
      </w:r>
      <w:proofErr w:type="gramEnd"/>
      <w:r w:rsidRPr="00082C58">
        <w:rPr>
          <w:rFonts w:ascii="Times New Roman" w:hAnsi="Times New Roman" w:cs="Times New Roman"/>
          <w:b w:val="0"/>
        </w:rPr>
        <w:t xml:space="preserve"> населенных пунктов</w:t>
      </w:r>
      <w:r w:rsidRPr="00082C58">
        <w:rPr>
          <w:rFonts w:ascii="Times New Roman" w:hAnsi="Times New Roman" w:cs="Times New Roman"/>
          <w:b w:val="0"/>
          <w:color w:val="000000"/>
        </w:rPr>
        <w:t xml:space="preserve"> в территориальных отделов округа.</w:t>
      </w:r>
      <w:r w:rsidRPr="00082C58">
        <w:rPr>
          <w:rFonts w:ascii="Times New Roman" w:hAnsi="Times New Roman" w:cs="Times New Roman"/>
          <w:b w:val="0"/>
        </w:rPr>
        <w:t xml:space="preserve"> </w:t>
      </w:r>
    </w:p>
    <w:p w14:paraId="3B1D64F3" w14:textId="77777777" w:rsidR="00082C58" w:rsidRPr="00082C58" w:rsidRDefault="00082C58" w:rsidP="00EE5F6B">
      <w:pPr>
        <w:pStyle w:val="af3"/>
        <w:tabs>
          <w:tab w:val="left" w:pos="9781"/>
        </w:tabs>
        <w:ind w:right="-2" w:firstLine="567"/>
      </w:pPr>
      <w:r w:rsidRPr="00082C58">
        <w:t xml:space="preserve">На информационную работу по профилактике терроризма и экстремистской деятельности предусмотрено в 2024 году 5,0 тыс. руб. Освоено полностью.   </w:t>
      </w:r>
      <w:proofErr w:type="gramStart"/>
      <w:r w:rsidRPr="00082C58">
        <w:t>Изготовлено  258</w:t>
      </w:r>
      <w:proofErr w:type="gramEnd"/>
      <w:r w:rsidRPr="00082C58">
        <w:t xml:space="preserve"> памяток.</w:t>
      </w:r>
    </w:p>
    <w:p w14:paraId="71B696C4" w14:textId="77777777" w:rsidR="00082C58" w:rsidRPr="00082C58" w:rsidRDefault="00082C58" w:rsidP="00EE5F6B">
      <w:pPr>
        <w:ind w:right="126"/>
        <w:jc w:val="both"/>
        <w:rPr>
          <w:rFonts w:ascii="Times New Roman" w:hAnsi="Times New Roman" w:cs="Times New Roman"/>
          <w:color w:val="000000"/>
          <w:sz w:val="24"/>
          <w:szCs w:val="24"/>
          <w:lang w:eastAsia="x-none"/>
        </w:rPr>
      </w:pPr>
      <w:r w:rsidRPr="00082C58">
        <w:rPr>
          <w:rFonts w:ascii="Times New Roman" w:hAnsi="Times New Roman" w:cs="Times New Roman"/>
          <w:color w:val="000000"/>
          <w:sz w:val="24"/>
          <w:szCs w:val="24"/>
          <w:lang w:val="x-none" w:eastAsia="x-none"/>
        </w:rPr>
        <w:t>Система обеспечения вызова экстренных оперативных служб по единому номеру "112" (далее - "Система-112") на всей территории Урмарского муниципального округа Чувашской Республики функционирует в режиме постоянной эксплуатации</w:t>
      </w:r>
      <w:r w:rsidRPr="00082C58">
        <w:rPr>
          <w:rFonts w:ascii="Times New Roman" w:hAnsi="Times New Roman" w:cs="Times New Roman"/>
          <w:color w:val="000000"/>
          <w:sz w:val="24"/>
          <w:szCs w:val="24"/>
          <w:lang w:eastAsia="x-none"/>
        </w:rPr>
        <w:t>.</w:t>
      </w:r>
    </w:p>
    <w:p w14:paraId="04C2CAE7" w14:textId="77777777" w:rsidR="00082C58" w:rsidRPr="00082C58" w:rsidRDefault="00082C58" w:rsidP="00EE5F6B">
      <w:pPr>
        <w:pStyle w:val="formattext"/>
        <w:shd w:val="clear" w:color="auto" w:fill="FFFFFF"/>
        <w:spacing w:before="0" w:beforeAutospacing="0" w:after="0" w:afterAutospacing="0"/>
        <w:ind w:firstLine="567"/>
        <w:jc w:val="both"/>
        <w:textAlignment w:val="baseline"/>
        <w:rPr>
          <w:color w:val="000000"/>
          <w:lang w:eastAsia="x-none"/>
        </w:rPr>
      </w:pPr>
      <w:r w:rsidRPr="00082C58">
        <w:rPr>
          <w:color w:val="000000"/>
          <w:lang w:val="x-none" w:eastAsia="x-none"/>
        </w:rPr>
        <w:t>На территории Урмарского</w:t>
      </w:r>
      <w:r w:rsidRPr="00082C58">
        <w:rPr>
          <w:color w:val="000000"/>
          <w:lang w:eastAsia="x-none"/>
        </w:rPr>
        <w:t xml:space="preserve"> муниципального округа </w:t>
      </w:r>
      <w:r w:rsidRPr="00082C58">
        <w:rPr>
          <w:color w:val="000000"/>
          <w:lang w:val="x-none" w:eastAsia="x-none"/>
        </w:rPr>
        <w:t>Чувашской Республики успешно внедряется правоохранительный сегмент аппаратно-программного комплекса, который включает в себя 20 камер видеонаблюдения, изображения из которых выведены в дежурн</w:t>
      </w:r>
      <w:r w:rsidRPr="00082C58">
        <w:rPr>
          <w:color w:val="000000"/>
          <w:lang w:eastAsia="x-none"/>
        </w:rPr>
        <w:t>ую</w:t>
      </w:r>
      <w:r w:rsidRPr="00082C58">
        <w:rPr>
          <w:color w:val="000000"/>
          <w:lang w:val="x-none" w:eastAsia="x-none"/>
        </w:rPr>
        <w:t xml:space="preserve"> част</w:t>
      </w:r>
      <w:r w:rsidRPr="00082C58">
        <w:rPr>
          <w:color w:val="000000"/>
          <w:lang w:eastAsia="x-none"/>
        </w:rPr>
        <w:t>ь</w:t>
      </w:r>
      <w:r w:rsidRPr="00082C58">
        <w:rPr>
          <w:color w:val="000000"/>
          <w:lang w:val="x-none" w:eastAsia="x-none"/>
        </w:rPr>
        <w:t xml:space="preserve"> М</w:t>
      </w:r>
      <w:r w:rsidRPr="00082C58">
        <w:rPr>
          <w:color w:val="000000"/>
          <w:lang w:eastAsia="x-none"/>
        </w:rPr>
        <w:t>О МВД РФ «Урмарский»</w:t>
      </w:r>
      <w:r w:rsidRPr="00082C58">
        <w:rPr>
          <w:color w:val="000000"/>
          <w:lang w:val="x-none" w:eastAsia="x-none"/>
        </w:rPr>
        <w:t>, что позволяет обеспечивать непрерывный контроль за оперативной обстановкой в общественных местах и</w:t>
      </w:r>
      <w:r w:rsidRPr="00082C58">
        <w:rPr>
          <w:color w:val="000000"/>
          <w:lang w:eastAsia="x-none"/>
        </w:rPr>
        <w:t xml:space="preserve"> </w:t>
      </w:r>
      <w:r w:rsidRPr="00082C58">
        <w:rPr>
          <w:color w:val="000000"/>
          <w:lang w:val="x-none" w:eastAsia="x-none"/>
        </w:rPr>
        <w:t>реагировать на ее изменения.</w:t>
      </w:r>
    </w:p>
    <w:p w14:paraId="590B6C8C" w14:textId="77CE1A89" w:rsidR="00082C58" w:rsidRPr="00082C58" w:rsidRDefault="00082C58" w:rsidP="00EE5F6B">
      <w:pPr>
        <w:jc w:val="both"/>
        <w:rPr>
          <w:rFonts w:ascii="Times New Roman" w:hAnsi="Times New Roman" w:cs="Times New Roman"/>
          <w:sz w:val="24"/>
          <w:szCs w:val="24"/>
        </w:rPr>
      </w:pPr>
      <w:r w:rsidRPr="00082C58">
        <w:rPr>
          <w:rFonts w:ascii="Times New Roman" w:hAnsi="Times New Roman" w:cs="Times New Roman"/>
          <w:color w:val="000000"/>
          <w:sz w:val="24"/>
          <w:szCs w:val="24"/>
          <w:lang w:val="x-none" w:eastAsia="x-none"/>
        </w:rPr>
        <w:t xml:space="preserve">Приоритетными местами размещения камер являются оживленные улицы и перекрестки, места отдыха граждан, скверы и парки. </w:t>
      </w:r>
      <w:r w:rsidRPr="00082C58">
        <w:rPr>
          <w:rFonts w:ascii="Times New Roman" w:hAnsi="Times New Roman" w:cs="Times New Roman"/>
          <w:sz w:val="24"/>
          <w:szCs w:val="24"/>
        </w:rPr>
        <w:t xml:space="preserve">В целях безопасности к сетевому оборудованию и системам видеонаблюдения АПК «Безопасный город», доступ в серверную, где установлено оборудование АПК «БГ» ограничен. Передача данных с видеокамер организована через защищенные VPN каналы.                              </w:t>
      </w:r>
    </w:p>
    <w:p w14:paraId="26501C77" w14:textId="77777777" w:rsidR="00082C58" w:rsidRPr="00082C58" w:rsidRDefault="00082C58" w:rsidP="00EE5F6B">
      <w:pPr>
        <w:widowControl w:val="0"/>
        <w:autoSpaceDE w:val="0"/>
        <w:autoSpaceDN w:val="0"/>
        <w:adjustRightInd w:val="0"/>
        <w:jc w:val="both"/>
        <w:rPr>
          <w:rFonts w:ascii="Times New Roman" w:hAnsi="Times New Roman" w:cs="Times New Roman"/>
          <w:b/>
          <w:sz w:val="24"/>
          <w:szCs w:val="24"/>
        </w:rPr>
      </w:pPr>
    </w:p>
    <w:p w14:paraId="6A60C065" w14:textId="77777777" w:rsidR="00082C58" w:rsidRPr="00082C58" w:rsidRDefault="00082C58" w:rsidP="006B692D">
      <w:pPr>
        <w:widowControl w:val="0"/>
        <w:numPr>
          <w:ilvl w:val="0"/>
          <w:numId w:val="4"/>
        </w:numPr>
        <w:autoSpaceDE w:val="0"/>
        <w:autoSpaceDN w:val="0"/>
        <w:adjustRightInd w:val="0"/>
        <w:spacing w:after="0" w:line="240" w:lineRule="auto"/>
        <w:ind w:left="0" w:firstLine="0"/>
        <w:jc w:val="both"/>
        <w:rPr>
          <w:rFonts w:ascii="Times New Roman" w:hAnsi="Times New Roman" w:cs="Times New Roman"/>
          <w:b/>
          <w:sz w:val="24"/>
          <w:szCs w:val="24"/>
        </w:rPr>
      </w:pPr>
      <w:r w:rsidRPr="00082C58">
        <w:rPr>
          <w:rFonts w:ascii="Times New Roman" w:hAnsi="Times New Roman" w:cs="Times New Roman"/>
          <w:b/>
          <w:sz w:val="24"/>
          <w:szCs w:val="24"/>
          <w:shd w:val="clear" w:color="auto" w:fill="FFFFFF"/>
        </w:rPr>
        <w:t>Стратегические приоритеты и цели в сфере реализации Муниципальной программы</w:t>
      </w:r>
    </w:p>
    <w:p w14:paraId="1CC1C141" w14:textId="77777777" w:rsidR="00082C58" w:rsidRPr="00082C58" w:rsidRDefault="00082C58" w:rsidP="00EE5F6B">
      <w:pPr>
        <w:widowControl w:val="0"/>
        <w:autoSpaceDE w:val="0"/>
        <w:autoSpaceDN w:val="0"/>
        <w:adjustRightInd w:val="0"/>
        <w:ind w:firstLine="540"/>
        <w:jc w:val="both"/>
        <w:rPr>
          <w:rFonts w:ascii="Times New Roman" w:hAnsi="Times New Roman" w:cs="Times New Roman"/>
          <w:sz w:val="24"/>
          <w:szCs w:val="24"/>
        </w:rPr>
      </w:pPr>
    </w:p>
    <w:p w14:paraId="501F96EE" w14:textId="77777777" w:rsidR="00082C58" w:rsidRPr="00082C58" w:rsidRDefault="00082C58" w:rsidP="00EE5F6B">
      <w:pPr>
        <w:widowControl w:val="0"/>
        <w:autoSpaceDE w:val="0"/>
        <w:autoSpaceDN w:val="0"/>
        <w:adjustRightInd w:val="0"/>
        <w:ind w:firstLine="540"/>
        <w:jc w:val="both"/>
        <w:rPr>
          <w:rFonts w:ascii="Times New Roman" w:hAnsi="Times New Roman" w:cs="Times New Roman"/>
          <w:sz w:val="24"/>
          <w:szCs w:val="24"/>
        </w:rPr>
      </w:pPr>
      <w:r w:rsidRPr="00082C58">
        <w:rPr>
          <w:rFonts w:ascii="Times New Roman" w:hAnsi="Times New Roman" w:cs="Times New Roman"/>
          <w:sz w:val="24"/>
          <w:szCs w:val="24"/>
        </w:rPr>
        <w:t xml:space="preserve">Приоритеты в сфере повышения безопасности жизнедеятельности населения и территории Урмарского муниципального округа Чувашской Республики определены Основами государственной политики Российской Федерации в области защиты населения и территорий от чрезвычайных ситуаций (далее – ЧС) на период до 2030 года, утвержденных Указом Президента Российской Федерации 11 января 2018 г. № 12, Концепцией построения и развития аппаратно-программного комплекса «Безопасный город», утвержденной распоряжением Правительства Российской Федерации от 3 декабря 2014 г. № 2446-р, Стратегией социально-экономического развития Чувашской Республики до 2035 года, принятым Государственным Советом Чувашской Республики от 26 ноября 2020 г. № 102, в ежегодных посланиях Главы Чувашской Республики </w:t>
      </w:r>
      <w:r w:rsidRPr="00082C58">
        <w:rPr>
          <w:rFonts w:ascii="Times New Roman" w:hAnsi="Times New Roman" w:cs="Times New Roman"/>
          <w:sz w:val="24"/>
          <w:szCs w:val="24"/>
        </w:rPr>
        <w:lastRenderedPageBreak/>
        <w:t>Государственному Совету Чувашской Республики.</w:t>
      </w:r>
    </w:p>
    <w:p w14:paraId="66EE0AC4" w14:textId="77777777" w:rsidR="00082C58" w:rsidRPr="00082C58" w:rsidRDefault="00082C58" w:rsidP="00EE5F6B">
      <w:pPr>
        <w:widowControl w:val="0"/>
        <w:autoSpaceDE w:val="0"/>
        <w:autoSpaceDN w:val="0"/>
        <w:adjustRightInd w:val="0"/>
        <w:ind w:firstLine="540"/>
        <w:jc w:val="both"/>
        <w:rPr>
          <w:rFonts w:ascii="Times New Roman" w:hAnsi="Times New Roman" w:cs="Times New Roman"/>
          <w:sz w:val="24"/>
          <w:szCs w:val="24"/>
        </w:rPr>
      </w:pPr>
      <w:r w:rsidRPr="00082C58">
        <w:rPr>
          <w:rFonts w:ascii="Times New Roman" w:hAnsi="Times New Roman" w:cs="Times New Roman"/>
          <w:sz w:val="24"/>
          <w:szCs w:val="24"/>
        </w:rPr>
        <w:t>Приоритетными направлениями политики в сфере реализации Муниципальной программы являются:</w:t>
      </w:r>
    </w:p>
    <w:p w14:paraId="551FE708"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обеспечение безопасности жизнедеятельности жителей муниципального округа, включая защищенность от преступных и противоправных действий, ЧС природного и техногенного характера;</w:t>
      </w:r>
    </w:p>
    <w:p w14:paraId="43EEF1FA"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предупреждение возникновения и развития ЧС природного и техногенного характера;</w:t>
      </w:r>
    </w:p>
    <w:p w14:paraId="40C5D604"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подготовка населения по вопросам гражданской обороны (далее-ГО), защиты от ЧС природного и техногенного характера и террористических акций;</w:t>
      </w:r>
    </w:p>
    <w:p w14:paraId="00B03B43"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создание в Урмарском муниципальном округе е комплексной информационной системы, обеспечивающей прогнозирование, мониторинг, предупреждение и ликвидацию возможных угроз, а также контроль устранения последствий ЧС и правонарушений.</w:t>
      </w:r>
    </w:p>
    <w:p w14:paraId="03DE2AB9"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Для достижения поставленных целей необходимо решение следующих задач:</w:t>
      </w:r>
    </w:p>
    <w:p w14:paraId="7D19A337" w14:textId="77777777" w:rsidR="00082C58" w:rsidRPr="00082C58" w:rsidRDefault="00082C58" w:rsidP="00EE5F6B">
      <w:pPr>
        <w:pStyle w:val="af0"/>
        <w:ind w:firstLine="567"/>
        <w:jc w:val="both"/>
        <w:rPr>
          <w:rFonts w:ascii="Times New Roman" w:hAnsi="Times New Roman"/>
          <w:sz w:val="24"/>
          <w:szCs w:val="24"/>
        </w:rPr>
      </w:pPr>
      <w:r w:rsidRPr="00082C58">
        <w:rPr>
          <w:rFonts w:ascii="Times New Roman" w:hAnsi="Times New Roman"/>
          <w:sz w:val="24"/>
          <w:szCs w:val="24"/>
        </w:rPr>
        <w:t xml:space="preserve">Целями Муниципальной программы являются: </w:t>
      </w:r>
    </w:p>
    <w:p w14:paraId="5B978087" w14:textId="77777777" w:rsidR="00082C58" w:rsidRPr="00082C58" w:rsidRDefault="00082C58" w:rsidP="00EE5F6B">
      <w:pPr>
        <w:widowControl w:val="0"/>
        <w:autoSpaceDE w:val="0"/>
        <w:autoSpaceDN w:val="0"/>
        <w:adjustRightInd w:val="0"/>
        <w:jc w:val="both"/>
        <w:rPr>
          <w:rFonts w:ascii="Times New Roman" w:hAnsi="Times New Roman" w:cs="Times New Roman"/>
          <w:color w:val="000000"/>
          <w:sz w:val="24"/>
          <w:szCs w:val="24"/>
        </w:rPr>
      </w:pPr>
      <w:r w:rsidRPr="00082C58">
        <w:rPr>
          <w:rFonts w:ascii="Times New Roman" w:hAnsi="Times New Roman" w:cs="Times New Roman"/>
          <w:sz w:val="24"/>
          <w:szCs w:val="24"/>
        </w:rPr>
        <w:t xml:space="preserve">цель №1 - </w:t>
      </w:r>
      <w:r w:rsidRPr="00082C58">
        <w:rPr>
          <w:rFonts w:ascii="Times New Roman" w:hAnsi="Times New Roman" w:cs="Times New Roman"/>
          <w:color w:val="000000"/>
          <w:sz w:val="24"/>
          <w:szCs w:val="24"/>
        </w:rPr>
        <w:t xml:space="preserve">повышение уровня защищенности населения и территории </w:t>
      </w:r>
      <w:r w:rsidRPr="00082C58">
        <w:rPr>
          <w:rFonts w:ascii="Times New Roman" w:hAnsi="Times New Roman" w:cs="Times New Roman"/>
          <w:sz w:val="24"/>
          <w:szCs w:val="24"/>
        </w:rPr>
        <w:t xml:space="preserve">Урмарского муниципального округа Чувашской Республики </w:t>
      </w:r>
      <w:r w:rsidRPr="00082C58">
        <w:rPr>
          <w:rFonts w:ascii="Times New Roman" w:hAnsi="Times New Roman" w:cs="Times New Roman"/>
          <w:color w:val="000000"/>
          <w:sz w:val="24"/>
          <w:szCs w:val="24"/>
        </w:rPr>
        <w:t>от угрозы воздействия чрезвычайных ситуаций природного и техногенного характера и снижение социально-экономического ущерба от чрезвычайных ситуаций природного и техногенного характера;</w:t>
      </w:r>
    </w:p>
    <w:p w14:paraId="5E2AAC42"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цель №2 - повышение уровня готовности в области гражданской обороны, защиты населения и территорий от чрезвычайных ситуаций природного и техногенного характера;</w:t>
      </w:r>
    </w:p>
    <w:p w14:paraId="261F4B6D"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цель №3 - создание и развитие на территории Урмарского муниципального округа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w:t>
      </w:r>
    </w:p>
    <w:p w14:paraId="199D5A35"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highlight w:val="yellow"/>
        </w:rPr>
      </w:pPr>
      <w:r w:rsidRPr="00082C58">
        <w:rPr>
          <w:rFonts w:ascii="Times New Roman" w:hAnsi="Times New Roman" w:cs="Times New Roman"/>
          <w:sz w:val="24"/>
          <w:szCs w:val="24"/>
        </w:rPr>
        <w:t>цель №4 - создание комплексной информационной системы, обес</w:t>
      </w:r>
      <w:r w:rsidRPr="00082C58">
        <w:rPr>
          <w:rFonts w:ascii="Times New Roman" w:hAnsi="Times New Roman" w:cs="Times New Roman"/>
          <w:sz w:val="24"/>
          <w:szCs w:val="24"/>
        </w:rPr>
        <w:softHyphen/>
        <w:t>печивающей прогнозирование, мониторинг, предупреждение и ликвидацию возможных угроз, а также контроль устранения послед</w:t>
      </w:r>
      <w:r w:rsidRPr="00082C58">
        <w:rPr>
          <w:rFonts w:ascii="Times New Roman" w:hAnsi="Times New Roman" w:cs="Times New Roman"/>
          <w:sz w:val="24"/>
          <w:szCs w:val="24"/>
        </w:rPr>
        <w:softHyphen/>
        <w:t>ствий чрезвычайных ситуаций и правонаруше</w:t>
      </w:r>
      <w:r w:rsidRPr="00082C58">
        <w:rPr>
          <w:rFonts w:ascii="Times New Roman" w:hAnsi="Times New Roman" w:cs="Times New Roman"/>
          <w:sz w:val="24"/>
          <w:szCs w:val="24"/>
        </w:rPr>
        <w:softHyphen/>
        <w:t>ний;</w:t>
      </w:r>
    </w:p>
    <w:p w14:paraId="449A7347" w14:textId="77777777" w:rsidR="00082C58" w:rsidRPr="00082C58" w:rsidRDefault="00082C58" w:rsidP="00EE5F6B">
      <w:pPr>
        <w:widowControl w:val="0"/>
        <w:autoSpaceDE w:val="0"/>
        <w:autoSpaceDN w:val="0"/>
        <w:adjustRightInd w:val="0"/>
        <w:jc w:val="both"/>
        <w:rPr>
          <w:rFonts w:ascii="Times New Roman" w:hAnsi="Times New Roman" w:cs="Times New Roman"/>
          <w:color w:val="000000"/>
          <w:sz w:val="24"/>
          <w:szCs w:val="24"/>
        </w:rPr>
      </w:pPr>
      <w:r w:rsidRPr="00082C58">
        <w:rPr>
          <w:rFonts w:ascii="Times New Roman" w:hAnsi="Times New Roman" w:cs="Times New Roman"/>
          <w:color w:val="000000"/>
          <w:sz w:val="24"/>
          <w:szCs w:val="24"/>
        </w:rPr>
        <w:t>цель №5 -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Урмарском муниципальном округе Чувашской Республике.</w:t>
      </w:r>
    </w:p>
    <w:p w14:paraId="74454454" w14:textId="77777777" w:rsidR="00082C58" w:rsidRPr="00082C58" w:rsidRDefault="00082C58" w:rsidP="00EE5F6B">
      <w:pPr>
        <w:widowControl w:val="0"/>
        <w:autoSpaceDE w:val="0"/>
        <w:autoSpaceDN w:val="0"/>
        <w:adjustRightInd w:val="0"/>
        <w:jc w:val="both"/>
        <w:rPr>
          <w:rFonts w:ascii="Times New Roman" w:hAnsi="Times New Roman" w:cs="Times New Roman"/>
          <w:color w:val="000000"/>
          <w:sz w:val="24"/>
          <w:szCs w:val="24"/>
        </w:rPr>
      </w:pPr>
    </w:p>
    <w:p w14:paraId="205B4D0B"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p>
    <w:p w14:paraId="69A762A7" w14:textId="77777777" w:rsidR="00082C58" w:rsidRPr="00082C58" w:rsidRDefault="00082C58" w:rsidP="006B692D">
      <w:pPr>
        <w:numPr>
          <w:ilvl w:val="0"/>
          <w:numId w:val="4"/>
        </w:numPr>
        <w:spacing w:after="0" w:line="240" w:lineRule="auto"/>
        <w:ind w:left="0" w:firstLine="0"/>
        <w:jc w:val="both"/>
        <w:rPr>
          <w:rFonts w:ascii="Times New Roman" w:hAnsi="Times New Roman" w:cs="Times New Roman"/>
          <w:sz w:val="24"/>
          <w:szCs w:val="24"/>
        </w:rPr>
      </w:pPr>
      <w:bookmarkStart w:id="8" w:name="Par361"/>
      <w:bookmarkEnd w:id="8"/>
      <w:r w:rsidRPr="00082C58">
        <w:rPr>
          <w:rFonts w:ascii="Times New Roman" w:hAnsi="Times New Roman" w:cs="Times New Roman"/>
          <w:b/>
          <w:sz w:val="24"/>
          <w:szCs w:val="24"/>
        </w:rPr>
        <w:t>З</w:t>
      </w:r>
      <w:r w:rsidRPr="00082C58">
        <w:rPr>
          <w:rFonts w:ascii="Times New Roman" w:hAnsi="Times New Roman" w:cs="Times New Roman"/>
          <w:b/>
          <w:sz w:val="24"/>
          <w:szCs w:val="24"/>
          <w:shd w:val="clear" w:color="auto" w:fill="FFFFFF"/>
        </w:rPr>
        <w:t>адачи управления в сфере реализации Муниципальной программы и способы их эффективного решения</w:t>
      </w:r>
    </w:p>
    <w:p w14:paraId="5580A1B2" w14:textId="77777777" w:rsidR="00082C58" w:rsidRPr="00082C58" w:rsidRDefault="00082C58" w:rsidP="00EE5F6B">
      <w:pPr>
        <w:jc w:val="both"/>
        <w:rPr>
          <w:rFonts w:ascii="Times New Roman" w:hAnsi="Times New Roman" w:cs="Times New Roman"/>
          <w:sz w:val="24"/>
          <w:szCs w:val="24"/>
        </w:rPr>
      </w:pPr>
    </w:p>
    <w:p w14:paraId="42C7FB43" w14:textId="77777777" w:rsidR="00082C58" w:rsidRPr="00082C58" w:rsidRDefault="00082C58" w:rsidP="00EE5F6B">
      <w:pPr>
        <w:widowControl w:val="0"/>
        <w:autoSpaceDE w:val="0"/>
        <w:autoSpaceDN w:val="0"/>
        <w:adjustRightInd w:val="0"/>
        <w:ind w:firstLine="540"/>
        <w:jc w:val="both"/>
        <w:rPr>
          <w:rFonts w:ascii="Times New Roman" w:hAnsi="Times New Roman" w:cs="Times New Roman"/>
          <w:color w:val="000000"/>
          <w:sz w:val="24"/>
          <w:szCs w:val="24"/>
        </w:rPr>
      </w:pPr>
      <w:r w:rsidRPr="00082C58">
        <w:rPr>
          <w:rFonts w:ascii="Times New Roman" w:hAnsi="Times New Roman" w:cs="Times New Roman"/>
          <w:color w:val="000000"/>
          <w:sz w:val="24"/>
          <w:szCs w:val="24"/>
        </w:rPr>
        <w:t>Для достижения целей Муниципальной программы предусматривается реализация следующих задач:</w:t>
      </w:r>
    </w:p>
    <w:p w14:paraId="0CFF0BC4"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своевременное информирование населения Урмарского муниципального округа Чувашской Республики о ЧС природного и техногенного характера, мерах по обеспечению безопасности населения и территорий;</w:t>
      </w:r>
    </w:p>
    <w:p w14:paraId="2F730A30"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lastRenderedPageBreak/>
        <w:t>повышение мобильности спасательных сил;</w:t>
      </w:r>
    </w:p>
    <w:p w14:paraId="6B5A9ED0"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обеспечение противопожарной службы специальной техникой и имуществом, необходимым для проведения поисково-спасательных работ и пожаротушения;</w:t>
      </w:r>
    </w:p>
    <w:p w14:paraId="0E8B876E"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снижение угрозы и возможного ущерба от пожаров и ЧС природного и техногенного характера;</w:t>
      </w:r>
    </w:p>
    <w:p w14:paraId="19D72FCD"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совершенствование системы подготовки руководящего состава и специалистов аварийно-спасательных сил;</w:t>
      </w:r>
    </w:p>
    <w:p w14:paraId="6F517EB9"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подготовка населения Урмарского муниципального округа Чувашской Республики в области ГО и защиты от ЧС природного и техногенного характера;</w:t>
      </w:r>
    </w:p>
    <w:p w14:paraId="24776257"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организация контроля над обстановкой на улице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14:paraId="13046313"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доведение уровня готовности систем оповещения населения об опасностях, возникающих при военных конфликтах и ЧС, а также обеспеченности населения защитными сооружениями гражданской обороны, средствами индивидуальной защиты органов дыхания и медицинскими средствами индивидуальной защиты до 100%;</w:t>
      </w:r>
    </w:p>
    <w:p w14:paraId="2A597D9C"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формирование коммуникационной платформы для органов местного самоуправления в Урмарском муниципальном округе Чувашской Республике с целью устранения рисков обеспечения безопасности среды обитания на базе межведомственного взаимодействия.</w:t>
      </w:r>
    </w:p>
    <w:p w14:paraId="46349BDE" w14:textId="77777777" w:rsidR="00082C58" w:rsidRPr="00082C58" w:rsidRDefault="00082C58" w:rsidP="00EE5F6B">
      <w:pPr>
        <w:widowControl w:val="0"/>
        <w:autoSpaceDE w:val="0"/>
        <w:autoSpaceDN w:val="0"/>
        <w:jc w:val="both"/>
        <w:rPr>
          <w:rFonts w:ascii="Times New Roman" w:hAnsi="Times New Roman" w:cs="Times New Roman"/>
          <w:b/>
          <w:sz w:val="24"/>
          <w:szCs w:val="24"/>
        </w:rPr>
      </w:pPr>
    </w:p>
    <w:p w14:paraId="6B4C7773" w14:textId="77777777" w:rsidR="00082C58" w:rsidRPr="00082C58" w:rsidRDefault="00082C58" w:rsidP="00EE5F6B">
      <w:pPr>
        <w:widowControl w:val="0"/>
        <w:autoSpaceDE w:val="0"/>
        <w:autoSpaceDN w:val="0"/>
        <w:jc w:val="both"/>
        <w:rPr>
          <w:rFonts w:ascii="Times New Roman" w:hAnsi="Times New Roman" w:cs="Times New Roman"/>
          <w:b/>
          <w:sz w:val="24"/>
          <w:szCs w:val="24"/>
        </w:rPr>
      </w:pPr>
    </w:p>
    <w:p w14:paraId="6F8F74E1" w14:textId="77777777" w:rsidR="00082C58" w:rsidRPr="00082C58" w:rsidRDefault="00082C58" w:rsidP="00EE5F6B">
      <w:pPr>
        <w:widowControl w:val="0"/>
        <w:autoSpaceDE w:val="0"/>
        <w:autoSpaceDN w:val="0"/>
        <w:jc w:val="both"/>
        <w:rPr>
          <w:rFonts w:ascii="Times New Roman" w:hAnsi="Times New Roman" w:cs="Times New Roman"/>
          <w:b/>
          <w:sz w:val="24"/>
          <w:szCs w:val="24"/>
        </w:rPr>
      </w:pPr>
    </w:p>
    <w:p w14:paraId="6D83D08D" w14:textId="77777777" w:rsidR="00082C58" w:rsidRPr="00082C58" w:rsidRDefault="00082C58" w:rsidP="00EE5F6B">
      <w:pPr>
        <w:widowControl w:val="0"/>
        <w:autoSpaceDE w:val="0"/>
        <w:autoSpaceDN w:val="0"/>
        <w:jc w:val="both"/>
        <w:rPr>
          <w:rFonts w:ascii="Times New Roman" w:hAnsi="Times New Roman" w:cs="Times New Roman"/>
          <w:b/>
          <w:sz w:val="24"/>
          <w:szCs w:val="24"/>
        </w:rPr>
      </w:pPr>
    </w:p>
    <w:p w14:paraId="74E491F4" w14:textId="77777777" w:rsidR="00082C58" w:rsidRPr="00082C58" w:rsidRDefault="00082C58" w:rsidP="00EE5F6B">
      <w:pPr>
        <w:widowControl w:val="0"/>
        <w:autoSpaceDE w:val="0"/>
        <w:autoSpaceDN w:val="0"/>
        <w:jc w:val="both"/>
        <w:rPr>
          <w:rFonts w:ascii="Times New Roman" w:hAnsi="Times New Roman" w:cs="Times New Roman"/>
          <w:b/>
          <w:sz w:val="24"/>
          <w:szCs w:val="24"/>
        </w:rPr>
      </w:pPr>
    </w:p>
    <w:p w14:paraId="7FC02AA8" w14:textId="38DCFC4C" w:rsidR="00082C58" w:rsidRDefault="00082C58" w:rsidP="00EE5F6B">
      <w:pPr>
        <w:widowControl w:val="0"/>
        <w:autoSpaceDE w:val="0"/>
        <w:autoSpaceDN w:val="0"/>
        <w:jc w:val="both"/>
        <w:rPr>
          <w:rFonts w:ascii="Times New Roman" w:hAnsi="Times New Roman" w:cs="Times New Roman"/>
          <w:b/>
          <w:sz w:val="24"/>
          <w:szCs w:val="24"/>
        </w:rPr>
      </w:pPr>
    </w:p>
    <w:p w14:paraId="10C7B346" w14:textId="583538BA" w:rsidR="00082C58" w:rsidRDefault="00082C58" w:rsidP="00EE5F6B">
      <w:pPr>
        <w:widowControl w:val="0"/>
        <w:autoSpaceDE w:val="0"/>
        <w:autoSpaceDN w:val="0"/>
        <w:jc w:val="both"/>
        <w:rPr>
          <w:rFonts w:ascii="Times New Roman" w:hAnsi="Times New Roman" w:cs="Times New Roman"/>
          <w:b/>
          <w:sz w:val="24"/>
          <w:szCs w:val="24"/>
        </w:rPr>
      </w:pPr>
    </w:p>
    <w:p w14:paraId="0CCE2F89" w14:textId="5D0246D3" w:rsidR="00082C58" w:rsidRDefault="00082C58" w:rsidP="00EE5F6B">
      <w:pPr>
        <w:widowControl w:val="0"/>
        <w:autoSpaceDE w:val="0"/>
        <w:autoSpaceDN w:val="0"/>
        <w:jc w:val="both"/>
        <w:rPr>
          <w:rFonts w:ascii="Times New Roman" w:hAnsi="Times New Roman" w:cs="Times New Roman"/>
          <w:b/>
          <w:sz w:val="24"/>
          <w:szCs w:val="24"/>
        </w:rPr>
      </w:pPr>
    </w:p>
    <w:p w14:paraId="3B64055D" w14:textId="072E8C2B" w:rsidR="00082C58" w:rsidRDefault="00082C58" w:rsidP="00EE5F6B">
      <w:pPr>
        <w:widowControl w:val="0"/>
        <w:autoSpaceDE w:val="0"/>
        <w:autoSpaceDN w:val="0"/>
        <w:jc w:val="both"/>
        <w:rPr>
          <w:rFonts w:ascii="Times New Roman" w:hAnsi="Times New Roman" w:cs="Times New Roman"/>
          <w:b/>
          <w:sz w:val="24"/>
          <w:szCs w:val="24"/>
        </w:rPr>
      </w:pPr>
    </w:p>
    <w:p w14:paraId="1FC3F6C2" w14:textId="77777777" w:rsidR="00082C58" w:rsidRPr="00082C58" w:rsidRDefault="00082C58" w:rsidP="00EE5F6B">
      <w:pPr>
        <w:widowControl w:val="0"/>
        <w:autoSpaceDE w:val="0"/>
        <w:autoSpaceDN w:val="0"/>
        <w:jc w:val="both"/>
        <w:rPr>
          <w:rFonts w:ascii="Times New Roman" w:hAnsi="Times New Roman" w:cs="Times New Roman"/>
          <w:b/>
          <w:sz w:val="24"/>
          <w:szCs w:val="24"/>
        </w:rPr>
      </w:pPr>
    </w:p>
    <w:p w14:paraId="0A317A54" w14:textId="77777777" w:rsidR="00082C58" w:rsidRPr="00082C58" w:rsidRDefault="00082C58" w:rsidP="00EE5F6B">
      <w:pPr>
        <w:widowControl w:val="0"/>
        <w:autoSpaceDE w:val="0"/>
        <w:autoSpaceDN w:val="0"/>
        <w:jc w:val="both"/>
        <w:rPr>
          <w:rFonts w:ascii="Times New Roman" w:hAnsi="Times New Roman" w:cs="Times New Roman"/>
          <w:b/>
          <w:sz w:val="24"/>
          <w:szCs w:val="24"/>
        </w:rPr>
      </w:pPr>
    </w:p>
    <w:p w14:paraId="272E8F68" w14:textId="34278A1F" w:rsidR="00082C58" w:rsidRDefault="00082C58" w:rsidP="00EE5F6B">
      <w:pPr>
        <w:widowControl w:val="0"/>
        <w:autoSpaceDE w:val="0"/>
        <w:autoSpaceDN w:val="0"/>
        <w:jc w:val="both"/>
        <w:rPr>
          <w:rFonts w:ascii="Times New Roman" w:hAnsi="Times New Roman" w:cs="Times New Roman"/>
          <w:b/>
          <w:sz w:val="24"/>
          <w:szCs w:val="24"/>
        </w:rPr>
      </w:pPr>
    </w:p>
    <w:p w14:paraId="6BEA90C4" w14:textId="20C09050" w:rsidR="00EE5F6B" w:rsidRDefault="00EE5F6B" w:rsidP="00EE5F6B">
      <w:pPr>
        <w:widowControl w:val="0"/>
        <w:autoSpaceDE w:val="0"/>
        <w:autoSpaceDN w:val="0"/>
        <w:jc w:val="both"/>
        <w:rPr>
          <w:rFonts w:ascii="Times New Roman" w:hAnsi="Times New Roman" w:cs="Times New Roman"/>
          <w:b/>
          <w:sz w:val="24"/>
          <w:szCs w:val="24"/>
        </w:rPr>
      </w:pPr>
    </w:p>
    <w:p w14:paraId="166D1020" w14:textId="711064E7" w:rsidR="00EE5F6B" w:rsidRDefault="00EE5F6B" w:rsidP="00EE5F6B">
      <w:pPr>
        <w:widowControl w:val="0"/>
        <w:autoSpaceDE w:val="0"/>
        <w:autoSpaceDN w:val="0"/>
        <w:jc w:val="both"/>
        <w:rPr>
          <w:rFonts w:ascii="Times New Roman" w:hAnsi="Times New Roman" w:cs="Times New Roman"/>
          <w:b/>
          <w:sz w:val="24"/>
          <w:szCs w:val="24"/>
        </w:rPr>
      </w:pPr>
    </w:p>
    <w:p w14:paraId="1CFBE47C" w14:textId="77777777" w:rsidR="00EE5F6B" w:rsidRPr="00082C58" w:rsidRDefault="00EE5F6B" w:rsidP="00EE5F6B">
      <w:pPr>
        <w:widowControl w:val="0"/>
        <w:autoSpaceDE w:val="0"/>
        <w:autoSpaceDN w:val="0"/>
        <w:jc w:val="both"/>
        <w:rPr>
          <w:rFonts w:ascii="Times New Roman" w:hAnsi="Times New Roman" w:cs="Times New Roman"/>
          <w:b/>
          <w:sz w:val="24"/>
          <w:szCs w:val="24"/>
        </w:rPr>
      </w:pPr>
    </w:p>
    <w:p w14:paraId="404046AC" w14:textId="77777777" w:rsidR="00082C58" w:rsidRPr="00082C58" w:rsidRDefault="00082C58" w:rsidP="00EE5F6B">
      <w:pPr>
        <w:widowControl w:val="0"/>
        <w:autoSpaceDE w:val="0"/>
        <w:autoSpaceDN w:val="0"/>
        <w:jc w:val="both"/>
        <w:rPr>
          <w:rFonts w:ascii="Times New Roman" w:hAnsi="Times New Roman" w:cs="Times New Roman"/>
          <w:b/>
          <w:sz w:val="24"/>
          <w:szCs w:val="24"/>
        </w:rPr>
      </w:pPr>
    </w:p>
    <w:p w14:paraId="7CE40FAB" w14:textId="77777777" w:rsidR="00082C58" w:rsidRPr="00082C58" w:rsidRDefault="00082C58" w:rsidP="00EE5F6B">
      <w:pPr>
        <w:widowControl w:val="0"/>
        <w:autoSpaceDE w:val="0"/>
        <w:autoSpaceDN w:val="0"/>
        <w:jc w:val="both"/>
        <w:rPr>
          <w:rFonts w:ascii="Times New Roman" w:hAnsi="Times New Roman" w:cs="Times New Roman"/>
          <w:b/>
          <w:sz w:val="24"/>
          <w:szCs w:val="24"/>
        </w:rPr>
      </w:pPr>
      <w:r w:rsidRPr="00082C58">
        <w:rPr>
          <w:rFonts w:ascii="Times New Roman" w:hAnsi="Times New Roman" w:cs="Times New Roman"/>
          <w:b/>
          <w:sz w:val="24"/>
          <w:szCs w:val="24"/>
        </w:rPr>
        <w:lastRenderedPageBreak/>
        <w:t xml:space="preserve">ПАСПОРТ </w:t>
      </w:r>
    </w:p>
    <w:p w14:paraId="543A157F" w14:textId="77777777" w:rsidR="00082C58" w:rsidRPr="00082C58" w:rsidRDefault="00082C58" w:rsidP="00EE5F6B">
      <w:pPr>
        <w:widowControl w:val="0"/>
        <w:autoSpaceDE w:val="0"/>
        <w:autoSpaceDN w:val="0"/>
        <w:jc w:val="both"/>
        <w:rPr>
          <w:rFonts w:ascii="Times New Roman" w:hAnsi="Times New Roman" w:cs="Times New Roman"/>
          <w:b/>
          <w:sz w:val="24"/>
          <w:szCs w:val="24"/>
        </w:rPr>
      </w:pPr>
      <w:r w:rsidRPr="00082C58">
        <w:rPr>
          <w:rFonts w:ascii="Times New Roman" w:hAnsi="Times New Roman" w:cs="Times New Roman"/>
          <w:b/>
          <w:sz w:val="24"/>
          <w:szCs w:val="24"/>
        </w:rPr>
        <w:t>муниципальной программы</w:t>
      </w:r>
    </w:p>
    <w:p w14:paraId="53578513" w14:textId="77777777" w:rsidR="00082C58" w:rsidRPr="00082C58" w:rsidRDefault="00082C58" w:rsidP="00EE5F6B">
      <w:pPr>
        <w:widowControl w:val="0"/>
        <w:autoSpaceDE w:val="0"/>
        <w:autoSpaceDN w:val="0"/>
        <w:jc w:val="both"/>
        <w:rPr>
          <w:rFonts w:ascii="Times New Roman" w:hAnsi="Times New Roman" w:cs="Times New Roman"/>
          <w:b/>
          <w:sz w:val="24"/>
          <w:szCs w:val="24"/>
        </w:rPr>
      </w:pPr>
      <w:r w:rsidRPr="00082C58">
        <w:rPr>
          <w:rFonts w:ascii="Times New Roman" w:hAnsi="Times New Roman" w:cs="Times New Roman"/>
          <w:b/>
          <w:sz w:val="24"/>
          <w:szCs w:val="24"/>
        </w:rPr>
        <w:t xml:space="preserve"> «Повышение безопасности жизнедеятельности насел</w:t>
      </w:r>
      <w:r w:rsidRPr="00082C58">
        <w:rPr>
          <w:rFonts w:ascii="Times New Roman" w:hAnsi="Times New Roman" w:cs="Times New Roman"/>
          <w:b/>
          <w:sz w:val="24"/>
          <w:szCs w:val="24"/>
        </w:rPr>
        <w:t>е</w:t>
      </w:r>
      <w:r w:rsidRPr="00082C58">
        <w:rPr>
          <w:rFonts w:ascii="Times New Roman" w:hAnsi="Times New Roman" w:cs="Times New Roman"/>
          <w:b/>
          <w:sz w:val="24"/>
          <w:szCs w:val="24"/>
        </w:rPr>
        <w:t xml:space="preserve">ния и территорий» </w:t>
      </w:r>
    </w:p>
    <w:p w14:paraId="5F98FEDF" w14:textId="77777777" w:rsidR="00082C58" w:rsidRPr="00082C58" w:rsidRDefault="00082C58" w:rsidP="00EE5F6B">
      <w:pPr>
        <w:widowControl w:val="0"/>
        <w:autoSpaceDE w:val="0"/>
        <w:autoSpaceDN w:val="0"/>
        <w:jc w:val="both"/>
        <w:outlineLvl w:val="2"/>
        <w:rPr>
          <w:rFonts w:ascii="Times New Roman" w:hAnsi="Times New Roman" w:cs="Times New Roman"/>
          <w:sz w:val="24"/>
          <w:szCs w:val="24"/>
        </w:rPr>
      </w:pPr>
      <w:r w:rsidRPr="00082C58">
        <w:rPr>
          <w:rFonts w:ascii="Times New Roman" w:hAnsi="Times New Roman" w:cs="Times New Roman"/>
          <w:sz w:val="24"/>
          <w:szCs w:val="24"/>
        </w:rPr>
        <w:t>1. Основные положения</w:t>
      </w:r>
    </w:p>
    <w:p w14:paraId="0B768A1B" w14:textId="77777777" w:rsidR="00082C58" w:rsidRPr="00082C58" w:rsidRDefault="00082C58" w:rsidP="00EE5F6B">
      <w:pPr>
        <w:widowControl w:val="0"/>
        <w:autoSpaceDE w:val="0"/>
        <w:autoSpaceDN w:val="0"/>
        <w:jc w:val="both"/>
        <w:outlineLvl w:val="2"/>
        <w:rPr>
          <w:rFonts w:ascii="Times New Roman" w:hAnsi="Times New Roman" w:cs="Times New Roman"/>
          <w:sz w:val="24"/>
          <w:szCs w:val="24"/>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082C58" w:rsidRPr="00082C58" w14:paraId="47E61622" w14:textId="77777777" w:rsidTr="000D6C4A">
        <w:tc>
          <w:tcPr>
            <w:tcW w:w="3890" w:type="dxa"/>
            <w:vAlign w:val="bottom"/>
          </w:tcPr>
          <w:p w14:paraId="5D9CE029" w14:textId="77777777" w:rsidR="00082C58" w:rsidRPr="00082C58" w:rsidRDefault="00082C58" w:rsidP="00EE5F6B">
            <w:pPr>
              <w:widowControl w:val="0"/>
              <w:autoSpaceDE w:val="0"/>
              <w:autoSpaceDN w:val="0"/>
              <w:jc w:val="both"/>
              <w:rPr>
                <w:rFonts w:ascii="Times New Roman" w:hAnsi="Times New Roman" w:cs="Times New Roman"/>
                <w:sz w:val="24"/>
                <w:szCs w:val="24"/>
              </w:rPr>
            </w:pPr>
            <w:r w:rsidRPr="00082C58">
              <w:rPr>
                <w:rFonts w:ascii="Times New Roman" w:hAnsi="Times New Roman" w:cs="Times New Roman"/>
                <w:sz w:val="24"/>
                <w:szCs w:val="24"/>
              </w:rPr>
              <w:t>Куратор муниципальной программы</w:t>
            </w:r>
          </w:p>
          <w:p w14:paraId="66506121" w14:textId="77777777" w:rsidR="00082C58" w:rsidRPr="00082C58" w:rsidRDefault="00082C58" w:rsidP="00EE5F6B">
            <w:pPr>
              <w:widowControl w:val="0"/>
              <w:autoSpaceDE w:val="0"/>
              <w:autoSpaceDN w:val="0"/>
              <w:jc w:val="both"/>
              <w:rPr>
                <w:rFonts w:ascii="Times New Roman" w:hAnsi="Times New Roman" w:cs="Times New Roman"/>
                <w:sz w:val="24"/>
                <w:szCs w:val="24"/>
              </w:rPr>
            </w:pPr>
          </w:p>
          <w:p w14:paraId="34AB1FD5" w14:textId="77777777" w:rsidR="00082C58" w:rsidRPr="00082C58" w:rsidRDefault="00082C58" w:rsidP="00EE5F6B">
            <w:pPr>
              <w:widowControl w:val="0"/>
              <w:autoSpaceDE w:val="0"/>
              <w:autoSpaceDN w:val="0"/>
              <w:jc w:val="both"/>
              <w:rPr>
                <w:rFonts w:ascii="Times New Roman" w:hAnsi="Times New Roman" w:cs="Times New Roman"/>
                <w:sz w:val="24"/>
                <w:szCs w:val="24"/>
              </w:rPr>
            </w:pPr>
          </w:p>
          <w:p w14:paraId="23F0F6FD" w14:textId="77777777" w:rsidR="00082C58" w:rsidRPr="00082C58" w:rsidRDefault="00082C58" w:rsidP="00EE5F6B">
            <w:pPr>
              <w:widowControl w:val="0"/>
              <w:autoSpaceDE w:val="0"/>
              <w:autoSpaceDN w:val="0"/>
              <w:jc w:val="both"/>
              <w:rPr>
                <w:rFonts w:ascii="Times New Roman" w:hAnsi="Times New Roman" w:cs="Times New Roman"/>
                <w:sz w:val="24"/>
                <w:szCs w:val="24"/>
              </w:rPr>
            </w:pPr>
          </w:p>
          <w:p w14:paraId="6E3FFBC2" w14:textId="77777777" w:rsidR="00082C58" w:rsidRPr="00082C58" w:rsidRDefault="00082C58" w:rsidP="00EE5F6B">
            <w:pPr>
              <w:widowControl w:val="0"/>
              <w:autoSpaceDE w:val="0"/>
              <w:autoSpaceDN w:val="0"/>
              <w:jc w:val="both"/>
              <w:rPr>
                <w:rFonts w:ascii="Times New Roman" w:hAnsi="Times New Roman" w:cs="Times New Roman"/>
                <w:sz w:val="24"/>
                <w:szCs w:val="24"/>
              </w:rPr>
            </w:pPr>
          </w:p>
        </w:tc>
        <w:tc>
          <w:tcPr>
            <w:tcW w:w="6237" w:type="dxa"/>
            <w:vAlign w:val="bottom"/>
          </w:tcPr>
          <w:p w14:paraId="27AA35FE" w14:textId="77777777" w:rsidR="00082C58" w:rsidRPr="00082C58" w:rsidRDefault="00082C58" w:rsidP="00EE5F6B">
            <w:pPr>
              <w:widowControl w:val="0"/>
              <w:autoSpaceDE w:val="0"/>
              <w:autoSpaceDN w:val="0"/>
              <w:jc w:val="both"/>
              <w:rPr>
                <w:rFonts w:ascii="Times New Roman" w:hAnsi="Times New Roman" w:cs="Times New Roman"/>
                <w:sz w:val="24"/>
                <w:szCs w:val="24"/>
              </w:rPr>
            </w:pPr>
            <w:r w:rsidRPr="00082C58">
              <w:rPr>
                <w:rFonts w:ascii="Times New Roman" w:hAnsi="Times New Roman" w:cs="Times New Roman"/>
                <w:color w:val="000000"/>
                <w:sz w:val="24"/>
                <w:szCs w:val="24"/>
              </w:rPr>
              <w:t xml:space="preserve">Первый заместитель главы администрации Урмарского муниципального округа Чувашской Республики – начальник отдела организационно – контрольной и кадровой работы администрации Урмарского муниципального округа - Н.А. Павлов </w:t>
            </w:r>
          </w:p>
        </w:tc>
      </w:tr>
      <w:tr w:rsidR="00082C58" w:rsidRPr="00082C58" w14:paraId="58CA0264" w14:textId="77777777" w:rsidTr="000D6C4A">
        <w:tc>
          <w:tcPr>
            <w:tcW w:w="3890" w:type="dxa"/>
          </w:tcPr>
          <w:p w14:paraId="60EBED6B" w14:textId="77777777" w:rsidR="00082C58" w:rsidRPr="00082C58" w:rsidRDefault="00082C58" w:rsidP="00EE5F6B">
            <w:pPr>
              <w:widowControl w:val="0"/>
              <w:autoSpaceDE w:val="0"/>
              <w:autoSpaceDN w:val="0"/>
              <w:jc w:val="both"/>
              <w:rPr>
                <w:rFonts w:ascii="Times New Roman" w:hAnsi="Times New Roman" w:cs="Times New Roman"/>
                <w:sz w:val="24"/>
                <w:szCs w:val="24"/>
              </w:rPr>
            </w:pPr>
            <w:r w:rsidRPr="00082C58">
              <w:rPr>
                <w:rFonts w:ascii="Times New Roman" w:hAnsi="Times New Roman" w:cs="Times New Roman"/>
                <w:sz w:val="24"/>
                <w:szCs w:val="24"/>
              </w:rPr>
              <w:t>Ответственный исполнитель муниципальной программы</w:t>
            </w:r>
          </w:p>
        </w:tc>
        <w:tc>
          <w:tcPr>
            <w:tcW w:w="6237" w:type="dxa"/>
            <w:vAlign w:val="bottom"/>
          </w:tcPr>
          <w:p w14:paraId="55FFFE42" w14:textId="77777777" w:rsidR="00082C58" w:rsidRPr="00082C58" w:rsidRDefault="00082C58" w:rsidP="00EE5F6B">
            <w:pPr>
              <w:widowControl w:val="0"/>
              <w:autoSpaceDE w:val="0"/>
              <w:autoSpaceDN w:val="0"/>
              <w:jc w:val="both"/>
              <w:rPr>
                <w:rFonts w:ascii="Times New Roman" w:hAnsi="Times New Roman" w:cs="Times New Roman"/>
                <w:sz w:val="24"/>
                <w:szCs w:val="24"/>
              </w:rPr>
            </w:pPr>
            <w:r w:rsidRPr="00082C58">
              <w:rPr>
                <w:rFonts w:ascii="Times New Roman" w:hAnsi="Times New Roman" w:cs="Times New Roman"/>
                <w:sz w:val="24"/>
                <w:szCs w:val="24"/>
              </w:rPr>
              <w:t xml:space="preserve">Отдел мобилизационной подготовки, специальных программ, ГОЧС администрации Урмарского муниципального округа Чувашской Республики </w:t>
            </w:r>
          </w:p>
        </w:tc>
      </w:tr>
      <w:tr w:rsidR="00082C58" w:rsidRPr="00082C58" w14:paraId="4DF85E9C" w14:textId="77777777" w:rsidTr="000D6C4A">
        <w:tc>
          <w:tcPr>
            <w:tcW w:w="3890" w:type="dxa"/>
          </w:tcPr>
          <w:p w14:paraId="58CA9D0E" w14:textId="77777777" w:rsidR="00082C58" w:rsidRPr="00082C58" w:rsidRDefault="00082C58" w:rsidP="00EE5F6B">
            <w:pPr>
              <w:widowControl w:val="0"/>
              <w:autoSpaceDE w:val="0"/>
              <w:autoSpaceDN w:val="0"/>
              <w:jc w:val="both"/>
              <w:rPr>
                <w:rFonts w:ascii="Times New Roman" w:hAnsi="Times New Roman" w:cs="Times New Roman"/>
                <w:sz w:val="24"/>
                <w:szCs w:val="24"/>
              </w:rPr>
            </w:pPr>
            <w:r w:rsidRPr="00082C58">
              <w:rPr>
                <w:rFonts w:ascii="Times New Roman" w:hAnsi="Times New Roman" w:cs="Times New Roman"/>
                <w:sz w:val="24"/>
                <w:szCs w:val="24"/>
              </w:rPr>
              <w:t>Соисполнитель</w:t>
            </w:r>
          </w:p>
          <w:p w14:paraId="6FF7FD0C" w14:textId="77777777" w:rsidR="00082C58" w:rsidRPr="00082C58" w:rsidRDefault="00082C58" w:rsidP="00EE5F6B">
            <w:pPr>
              <w:widowControl w:val="0"/>
              <w:autoSpaceDE w:val="0"/>
              <w:autoSpaceDN w:val="0"/>
              <w:jc w:val="both"/>
              <w:rPr>
                <w:rFonts w:ascii="Times New Roman" w:hAnsi="Times New Roman" w:cs="Times New Roman"/>
                <w:sz w:val="24"/>
                <w:szCs w:val="24"/>
              </w:rPr>
            </w:pPr>
          </w:p>
        </w:tc>
        <w:tc>
          <w:tcPr>
            <w:tcW w:w="6237" w:type="dxa"/>
            <w:vAlign w:val="bottom"/>
          </w:tcPr>
          <w:p w14:paraId="17B3A2D5" w14:textId="77777777" w:rsidR="00082C58" w:rsidRPr="00082C58" w:rsidRDefault="00082C58" w:rsidP="00EE5F6B">
            <w:pPr>
              <w:pStyle w:val="ConsPlusNormal"/>
              <w:widowControl/>
              <w:jc w:val="both"/>
              <w:rPr>
                <w:rFonts w:ascii="Times New Roman" w:hAnsi="Times New Roman" w:cs="Times New Roman"/>
                <w:color w:val="000000"/>
                <w:sz w:val="24"/>
                <w:szCs w:val="24"/>
              </w:rPr>
            </w:pPr>
            <w:r w:rsidRPr="00082C58">
              <w:rPr>
                <w:rFonts w:ascii="Times New Roman" w:hAnsi="Times New Roman" w:cs="Times New Roman"/>
                <w:color w:val="000000"/>
                <w:sz w:val="24"/>
                <w:szCs w:val="24"/>
              </w:rPr>
              <w:t>Отдел образования и молодежной политики администрации Урмарского муниципального округа Чувашской Республики;</w:t>
            </w:r>
          </w:p>
          <w:p w14:paraId="617A8764" w14:textId="77777777" w:rsidR="00082C58" w:rsidRPr="00082C58" w:rsidRDefault="00082C58" w:rsidP="00EE5F6B">
            <w:pPr>
              <w:pStyle w:val="ConsPlusNormal"/>
              <w:widowControl/>
              <w:jc w:val="both"/>
              <w:rPr>
                <w:rFonts w:ascii="Times New Roman" w:hAnsi="Times New Roman" w:cs="Times New Roman"/>
                <w:color w:val="000000"/>
                <w:sz w:val="24"/>
                <w:szCs w:val="24"/>
              </w:rPr>
            </w:pPr>
            <w:r w:rsidRPr="00082C58">
              <w:rPr>
                <w:rFonts w:ascii="Times New Roman" w:hAnsi="Times New Roman" w:cs="Times New Roman"/>
                <w:color w:val="000000"/>
                <w:sz w:val="24"/>
                <w:szCs w:val="24"/>
              </w:rPr>
              <w:t xml:space="preserve">Отдел культуры, социального развития и </w:t>
            </w:r>
            <w:proofErr w:type="gramStart"/>
            <w:r w:rsidRPr="00082C58">
              <w:rPr>
                <w:rFonts w:ascii="Times New Roman" w:hAnsi="Times New Roman" w:cs="Times New Roman"/>
                <w:color w:val="000000"/>
                <w:sz w:val="24"/>
                <w:szCs w:val="24"/>
              </w:rPr>
              <w:t>спорта  администрации</w:t>
            </w:r>
            <w:proofErr w:type="gramEnd"/>
            <w:r w:rsidRPr="00082C58">
              <w:rPr>
                <w:rFonts w:ascii="Times New Roman" w:hAnsi="Times New Roman" w:cs="Times New Roman"/>
                <w:color w:val="000000"/>
                <w:sz w:val="24"/>
                <w:szCs w:val="24"/>
              </w:rPr>
              <w:t xml:space="preserve"> Урмарского муниципального округа Чувашской Республики;</w:t>
            </w:r>
          </w:p>
          <w:p w14:paraId="34A8E224" w14:textId="77777777" w:rsidR="00082C58" w:rsidRPr="00082C58" w:rsidRDefault="00082C58" w:rsidP="00EE5F6B">
            <w:pPr>
              <w:pStyle w:val="af0"/>
              <w:jc w:val="both"/>
              <w:rPr>
                <w:rFonts w:ascii="Times New Roman" w:hAnsi="Times New Roman"/>
                <w:sz w:val="24"/>
                <w:szCs w:val="24"/>
              </w:rPr>
            </w:pPr>
            <w:r w:rsidRPr="00082C58">
              <w:rPr>
                <w:rFonts w:ascii="Times New Roman" w:hAnsi="Times New Roman"/>
                <w:color w:val="000000"/>
                <w:sz w:val="24"/>
                <w:szCs w:val="24"/>
              </w:rPr>
              <w:t>Отдел строительства и дорожного хозяйства администрации Урмарского муниципального округа Чувашской Республики</w:t>
            </w:r>
          </w:p>
        </w:tc>
      </w:tr>
      <w:tr w:rsidR="00082C58" w:rsidRPr="00082C58" w14:paraId="467B6399" w14:textId="77777777" w:rsidTr="000D6C4A">
        <w:tc>
          <w:tcPr>
            <w:tcW w:w="3890" w:type="dxa"/>
          </w:tcPr>
          <w:p w14:paraId="4C527737" w14:textId="77777777" w:rsidR="00082C58" w:rsidRPr="00082C58" w:rsidRDefault="00082C58" w:rsidP="00EE5F6B">
            <w:pPr>
              <w:widowControl w:val="0"/>
              <w:autoSpaceDE w:val="0"/>
              <w:autoSpaceDN w:val="0"/>
              <w:jc w:val="both"/>
              <w:rPr>
                <w:rFonts w:ascii="Times New Roman" w:hAnsi="Times New Roman" w:cs="Times New Roman"/>
                <w:sz w:val="24"/>
                <w:szCs w:val="24"/>
              </w:rPr>
            </w:pPr>
            <w:r w:rsidRPr="00082C58">
              <w:rPr>
                <w:rFonts w:ascii="Times New Roman" w:hAnsi="Times New Roman" w:cs="Times New Roman"/>
                <w:sz w:val="24"/>
                <w:szCs w:val="24"/>
              </w:rPr>
              <w:t xml:space="preserve">Период реализации муниципальной программы </w:t>
            </w:r>
          </w:p>
        </w:tc>
        <w:tc>
          <w:tcPr>
            <w:tcW w:w="6237" w:type="dxa"/>
            <w:vAlign w:val="bottom"/>
          </w:tcPr>
          <w:p w14:paraId="12B44C14" w14:textId="77777777" w:rsidR="00082C58" w:rsidRPr="00082C58" w:rsidRDefault="00082C58" w:rsidP="00EE5F6B">
            <w:pPr>
              <w:widowControl w:val="0"/>
              <w:autoSpaceDE w:val="0"/>
              <w:autoSpaceDN w:val="0"/>
              <w:jc w:val="both"/>
              <w:rPr>
                <w:rFonts w:ascii="Times New Roman" w:hAnsi="Times New Roman" w:cs="Times New Roman"/>
                <w:sz w:val="24"/>
                <w:szCs w:val="24"/>
              </w:rPr>
            </w:pPr>
            <w:r w:rsidRPr="00082C58">
              <w:rPr>
                <w:rFonts w:ascii="Times New Roman" w:hAnsi="Times New Roman" w:cs="Times New Roman"/>
                <w:sz w:val="24"/>
                <w:szCs w:val="24"/>
              </w:rPr>
              <w:t>Этап I: 2025- 2030 годы</w:t>
            </w:r>
          </w:p>
          <w:p w14:paraId="29D75F9A" w14:textId="77777777" w:rsidR="00082C58" w:rsidRPr="00082C58" w:rsidRDefault="00082C58" w:rsidP="00EE5F6B">
            <w:pPr>
              <w:widowControl w:val="0"/>
              <w:autoSpaceDE w:val="0"/>
              <w:autoSpaceDN w:val="0"/>
              <w:jc w:val="both"/>
              <w:rPr>
                <w:rFonts w:ascii="Times New Roman" w:hAnsi="Times New Roman" w:cs="Times New Roman"/>
                <w:sz w:val="24"/>
                <w:szCs w:val="24"/>
              </w:rPr>
            </w:pPr>
            <w:r w:rsidRPr="00082C58">
              <w:rPr>
                <w:rFonts w:ascii="Times New Roman" w:hAnsi="Times New Roman" w:cs="Times New Roman"/>
                <w:sz w:val="24"/>
                <w:szCs w:val="24"/>
              </w:rPr>
              <w:t>Этап II: 2031-2035 годы</w:t>
            </w:r>
          </w:p>
        </w:tc>
      </w:tr>
      <w:tr w:rsidR="00082C58" w:rsidRPr="00082C58" w14:paraId="43E753D7" w14:textId="77777777" w:rsidTr="000D6C4A">
        <w:tc>
          <w:tcPr>
            <w:tcW w:w="3890" w:type="dxa"/>
            <w:vMerge w:val="restart"/>
          </w:tcPr>
          <w:p w14:paraId="06A8B775" w14:textId="77777777" w:rsidR="00082C58" w:rsidRPr="00082C58" w:rsidRDefault="00082C58" w:rsidP="00EE5F6B">
            <w:pPr>
              <w:widowControl w:val="0"/>
              <w:autoSpaceDE w:val="0"/>
              <w:autoSpaceDN w:val="0"/>
              <w:jc w:val="both"/>
              <w:rPr>
                <w:rFonts w:ascii="Times New Roman" w:hAnsi="Times New Roman" w:cs="Times New Roman"/>
                <w:sz w:val="24"/>
                <w:szCs w:val="24"/>
              </w:rPr>
            </w:pPr>
            <w:r w:rsidRPr="00082C58">
              <w:rPr>
                <w:rFonts w:ascii="Times New Roman" w:hAnsi="Times New Roman" w:cs="Times New Roman"/>
                <w:sz w:val="24"/>
                <w:szCs w:val="24"/>
              </w:rPr>
              <w:t>Цели муниципальной программы</w:t>
            </w:r>
          </w:p>
        </w:tc>
        <w:tc>
          <w:tcPr>
            <w:tcW w:w="6237" w:type="dxa"/>
            <w:vAlign w:val="bottom"/>
          </w:tcPr>
          <w:p w14:paraId="1192B2F0" w14:textId="77777777" w:rsidR="00082C58" w:rsidRPr="00082C58" w:rsidRDefault="00082C58" w:rsidP="00EE5F6B">
            <w:pPr>
              <w:jc w:val="both"/>
              <w:rPr>
                <w:rFonts w:ascii="Times New Roman" w:hAnsi="Times New Roman" w:cs="Times New Roman"/>
                <w:sz w:val="24"/>
                <w:szCs w:val="24"/>
              </w:rPr>
            </w:pPr>
            <w:r w:rsidRPr="00082C58">
              <w:rPr>
                <w:rFonts w:ascii="Times New Roman" w:hAnsi="Times New Roman" w:cs="Times New Roman"/>
                <w:sz w:val="24"/>
                <w:szCs w:val="24"/>
              </w:rPr>
              <w:t xml:space="preserve">Цель №1 - </w:t>
            </w:r>
            <w:r w:rsidRPr="00082C58">
              <w:rPr>
                <w:rFonts w:ascii="Times New Roman" w:hAnsi="Times New Roman" w:cs="Times New Roman"/>
                <w:color w:val="000000"/>
                <w:sz w:val="24"/>
                <w:szCs w:val="24"/>
              </w:rPr>
              <w:t xml:space="preserve">повышение уровня защищенности населения и территорий </w:t>
            </w:r>
            <w:r w:rsidRPr="00082C58">
              <w:rPr>
                <w:rFonts w:ascii="Times New Roman" w:hAnsi="Times New Roman" w:cs="Times New Roman"/>
                <w:sz w:val="24"/>
                <w:szCs w:val="24"/>
              </w:rPr>
              <w:t xml:space="preserve">Урмарского муниципального округа Чувашской Республики </w:t>
            </w:r>
            <w:r w:rsidRPr="00082C58">
              <w:rPr>
                <w:rFonts w:ascii="Times New Roman" w:hAnsi="Times New Roman" w:cs="Times New Roman"/>
                <w:color w:val="000000"/>
                <w:sz w:val="24"/>
                <w:szCs w:val="24"/>
              </w:rPr>
              <w:t>от угрозы воздействия чрезвычайных ситуаций природного и техногенного характера и снижение социально-экономического ущерба от чрезвычайных ситуаций природного и техногенного характера</w:t>
            </w:r>
          </w:p>
        </w:tc>
      </w:tr>
      <w:tr w:rsidR="00082C58" w:rsidRPr="00082C58" w14:paraId="7FAD40B0" w14:textId="77777777" w:rsidTr="000D6C4A">
        <w:trPr>
          <w:trHeight w:val="1131"/>
        </w:trPr>
        <w:tc>
          <w:tcPr>
            <w:tcW w:w="3890" w:type="dxa"/>
            <w:vMerge/>
          </w:tcPr>
          <w:p w14:paraId="1C8830DB" w14:textId="77777777" w:rsidR="00082C58" w:rsidRPr="00082C58" w:rsidRDefault="00082C58" w:rsidP="00EE5F6B">
            <w:pPr>
              <w:widowControl w:val="0"/>
              <w:autoSpaceDE w:val="0"/>
              <w:autoSpaceDN w:val="0"/>
              <w:jc w:val="both"/>
              <w:rPr>
                <w:rFonts w:ascii="Times New Roman" w:hAnsi="Times New Roman" w:cs="Times New Roman"/>
                <w:sz w:val="24"/>
                <w:szCs w:val="24"/>
              </w:rPr>
            </w:pPr>
          </w:p>
        </w:tc>
        <w:tc>
          <w:tcPr>
            <w:tcW w:w="6237" w:type="dxa"/>
            <w:vAlign w:val="bottom"/>
          </w:tcPr>
          <w:p w14:paraId="2FC6FB8E" w14:textId="77777777" w:rsidR="00082C58" w:rsidRPr="00082C58" w:rsidRDefault="00082C58" w:rsidP="00EE5F6B">
            <w:pPr>
              <w:jc w:val="both"/>
              <w:rPr>
                <w:rFonts w:ascii="Times New Roman" w:hAnsi="Times New Roman" w:cs="Times New Roman"/>
                <w:sz w:val="24"/>
                <w:szCs w:val="24"/>
              </w:rPr>
            </w:pPr>
            <w:r w:rsidRPr="00082C58">
              <w:rPr>
                <w:rFonts w:ascii="Times New Roman" w:hAnsi="Times New Roman" w:cs="Times New Roman"/>
                <w:sz w:val="24"/>
                <w:szCs w:val="24"/>
              </w:rPr>
              <w:t>Цель №2 - повышение уровня готовности в области гражданской обороны, защиты населения и территорий от чрезвычайных ситуаций природного и техногенного характера</w:t>
            </w:r>
          </w:p>
        </w:tc>
      </w:tr>
      <w:tr w:rsidR="00082C58" w:rsidRPr="00082C58" w14:paraId="6CA22B25" w14:textId="77777777" w:rsidTr="000D6C4A">
        <w:tc>
          <w:tcPr>
            <w:tcW w:w="3890" w:type="dxa"/>
            <w:vMerge/>
          </w:tcPr>
          <w:p w14:paraId="3497926E" w14:textId="77777777" w:rsidR="00082C58" w:rsidRPr="00082C58" w:rsidRDefault="00082C58" w:rsidP="00EE5F6B">
            <w:pPr>
              <w:widowControl w:val="0"/>
              <w:autoSpaceDE w:val="0"/>
              <w:autoSpaceDN w:val="0"/>
              <w:jc w:val="both"/>
              <w:rPr>
                <w:rFonts w:ascii="Times New Roman" w:hAnsi="Times New Roman" w:cs="Times New Roman"/>
                <w:sz w:val="24"/>
                <w:szCs w:val="24"/>
              </w:rPr>
            </w:pPr>
          </w:p>
        </w:tc>
        <w:tc>
          <w:tcPr>
            <w:tcW w:w="6237" w:type="dxa"/>
            <w:vAlign w:val="bottom"/>
          </w:tcPr>
          <w:p w14:paraId="35D94E6B" w14:textId="77777777" w:rsidR="00082C58" w:rsidRPr="00082C58" w:rsidRDefault="00082C58" w:rsidP="00EE5F6B">
            <w:pPr>
              <w:jc w:val="both"/>
              <w:rPr>
                <w:rFonts w:ascii="Times New Roman" w:hAnsi="Times New Roman" w:cs="Times New Roman"/>
                <w:sz w:val="24"/>
                <w:szCs w:val="24"/>
              </w:rPr>
            </w:pPr>
            <w:r w:rsidRPr="00082C58">
              <w:rPr>
                <w:rFonts w:ascii="Times New Roman" w:hAnsi="Times New Roman" w:cs="Times New Roman"/>
                <w:sz w:val="24"/>
                <w:szCs w:val="24"/>
              </w:rPr>
              <w:t xml:space="preserve">Цель №3 - создание и развитие на территории Урмарского муниципального округа Чувашской Республики </w:t>
            </w:r>
            <w:r w:rsidRPr="00082C58">
              <w:rPr>
                <w:rFonts w:ascii="Times New Roman" w:hAnsi="Times New Roman" w:cs="Times New Roman"/>
                <w:sz w:val="24"/>
                <w:szCs w:val="24"/>
              </w:rPr>
              <w:lastRenderedPageBreak/>
              <w:t>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w:t>
            </w:r>
          </w:p>
        </w:tc>
      </w:tr>
      <w:tr w:rsidR="00082C58" w:rsidRPr="00082C58" w14:paraId="22B6B254" w14:textId="77777777" w:rsidTr="000D6C4A">
        <w:tc>
          <w:tcPr>
            <w:tcW w:w="3890" w:type="dxa"/>
            <w:vMerge/>
          </w:tcPr>
          <w:p w14:paraId="245E2733" w14:textId="77777777" w:rsidR="00082C58" w:rsidRPr="00082C58" w:rsidRDefault="00082C58" w:rsidP="00EE5F6B">
            <w:pPr>
              <w:widowControl w:val="0"/>
              <w:autoSpaceDE w:val="0"/>
              <w:autoSpaceDN w:val="0"/>
              <w:jc w:val="both"/>
              <w:rPr>
                <w:rFonts w:ascii="Times New Roman" w:hAnsi="Times New Roman" w:cs="Times New Roman"/>
                <w:sz w:val="24"/>
                <w:szCs w:val="24"/>
              </w:rPr>
            </w:pPr>
          </w:p>
        </w:tc>
        <w:tc>
          <w:tcPr>
            <w:tcW w:w="6237" w:type="dxa"/>
            <w:vAlign w:val="bottom"/>
          </w:tcPr>
          <w:p w14:paraId="4B1293A3" w14:textId="77777777" w:rsidR="00082C58" w:rsidRPr="00082C58" w:rsidRDefault="00082C58" w:rsidP="00EE5F6B">
            <w:pPr>
              <w:pStyle w:val="ConsPlusNormal"/>
              <w:widowControl/>
              <w:jc w:val="both"/>
              <w:rPr>
                <w:rFonts w:ascii="Times New Roman" w:hAnsi="Times New Roman" w:cs="Times New Roman"/>
                <w:sz w:val="24"/>
                <w:szCs w:val="24"/>
              </w:rPr>
            </w:pPr>
            <w:r w:rsidRPr="00082C58">
              <w:rPr>
                <w:rFonts w:ascii="Times New Roman" w:hAnsi="Times New Roman" w:cs="Times New Roman"/>
                <w:sz w:val="24"/>
                <w:szCs w:val="24"/>
              </w:rPr>
              <w:t>Цель №4 - создание комплексной информационной системы, обес</w:t>
            </w:r>
            <w:r w:rsidRPr="00082C58">
              <w:rPr>
                <w:rFonts w:ascii="Times New Roman" w:hAnsi="Times New Roman" w:cs="Times New Roman"/>
                <w:sz w:val="24"/>
                <w:szCs w:val="24"/>
              </w:rPr>
              <w:softHyphen/>
              <w:t>печивающей прогнозирование, мониторинг, предупреждение и ликвидацию возможных угроз, а также контроль устранения послед</w:t>
            </w:r>
            <w:r w:rsidRPr="00082C58">
              <w:rPr>
                <w:rFonts w:ascii="Times New Roman" w:hAnsi="Times New Roman" w:cs="Times New Roman"/>
                <w:sz w:val="24"/>
                <w:szCs w:val="24"/>
              </w:rPr>
              <w:softHyphen/>
              <w:t>ствий чрезвычайных ситуаций и правонаруше</w:t>
            </w:r>
            <w:r w:rsidRPr="00082C58">
              <w:rPr>
                <w:rFonts w:ascii="Times New Roman" w:hAnsi="Times New Roman" w:cs="Times New Roman"/>
                <w:sz w:val="24"/>
                <w:szCs w:val="24"/>
              </w:rPr>
              <w:softHyphen/>
              <w:t>ний</w:t>
            </w:r>
          </w:p>
        </w:tc>
      </w:tr>
      <w:tr w:rsidR="00082C58" w:rsidRPr="00082C58" w14:paraId="15416D6F" w14:textId="77777777" w:rsidTr="000D6C4A">
        <w:tc>
          <w:tcPr>
            <w:tcW w:w="3890" w:type="dxa"/>
            <w:vMerge/>
          </w:tcPr>
          <w:p w14:paraId="55E3F963" w14:textId="77777777" w:rsidR="00082C58" w:rsidRPr="00082C58" w:rsidRDefault="00082C58" w:rsidP="00EE5F6B">
            <w:pPr>
              <w:widowControl w:val="0"/>
              <w:autoSpaceDE w:val="0"/>
              <w:autoSpaceDN w:val="0"/>
              <w:jc w:val="both"/>
              <w:rPr>
                <w:rFonts w:ascii="Times New Roman" w:hAnsi="Times New Roman" w:cs="Times New Roman"/>
                <w:sz w:val="24"/>
                <w:szCs w:val="24"/>
              </w:rPr>
            </w:pPr>
          </w:p>
        </w:tc>
        <w:tc>
          <w:tcPr>
            <w:tcW w:w="6237" w:type="dxa"/>
            <w:vAlign w:val="bottom"/>
          </w:tcPr>
          <w:p w14:paraId="25E31FA3" w14:textId="77777777" w:rsidR="00082C58" w:rsidRPr="00082C58" w:rsidRDefault="00082C58" w:rsidP="00EE5F6B">
            <w:pPr>
              <w:pStyle w:val="ConsPlusNormal"/>
              <w:widowControl/>
              <w:jc w:val="both"/>
              <w:rPr>
                <w:rFonts w:ascii="Times New Roman" w:hAnsi="Times New Roman" w:cs="Times New Roman"/>
                <w:sz w:val="24"/>
                <w:szCs w:val="24"/>
              </w:rPr>
            </w:pPr>
            <w:r w:rsidRPr="00082C58">
              <w:rPr>
                <w:rFonts w:ascii="Times New Roman" w:hAnsi="Times New Roman" w:cs="Times New Roman"/>
                <w:color w:val="000000"/>
                <w:sz w:val="24"/>
                <w:szCs w:val="24"/>
              </w:rPr>
              <w:t>Цель №5 -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Урмарском муниципальном округе Чувашской Республике</w:t>
            </w:r>
          </w:p>
        </w:tc>
      </w:tr>
      <w:tr w:rsidR="00082C58" w:rsidRPr="00082C58" w14:paraId="0E20472D" w14:textId="77777777" w:rsidTr="000D6C4A">
        <w:trPr>
          <w:trHeight w:val="332"/>
        </w:trPr>
        <w:tc>
          <w:tcPr>
            <w:tcW w:w="3890" w:type="dxa"/>
            <w:vAlign w:val="bottom"/>
          </w:tcPr>
          <w:p w14:paraId="0A0FFE2A" w14:textId="77777777" w:rsidR="00082C58" w:rsidRPr="00082C58" w:rsidRDefault="00082C58" w:rsidP="00EE5F6B">
            <w:pPr>
              <w:widowControl w:val="0"/>
              <w:autoSpaceDE w:val="0"/>
              <w:autoSpaceDN w:val="0"/>
              <w:jc w:val="both"/>
              <w:rPr>
                <w:rFonts w:ascii="Times New Roman" w:hAnsi="Times New Roman" w:cs="Times New Roman"/>
                <w:sz w:val="24"/>
                <w:szCs w:val="24"/>
              </w:rPr>
            </w:pPr>
            <w:r w:rsidRPr="00082C58">
              <w:rPr>
                <w:rFonts w:ascii="Times New Roman" w:hAnsi="Times New Roman" w:cs="Times New Roman"/>
                <w:sz w:val="24"/>
                <w:szCs w:val="24"/>
              </w:rPr>
              <w:t xml:space="preserve">Направления (подпрограммы) муниципальной программы </w:t>
            </w:r>
          </w:p>
        </w:tc>
        <w:tc>
          <w:tcPr>
            <w:tcW w:w="6237" w:type="dxa"/>
            <w:vAlign w:val="bottom"/>
          </w:tcPr>
          <w:p w14:paraId="229645A3" w14:textId="77777777" w:rsidR="00082C58" w:rsidRPr="00082C58" w:rsidRDefault="00082C58" w:rsidP="00EE5F6B">
            <w:pPr>
              <w:widowControl w:val="0"/>
              <w:autoSpaceDE w:val="0"/>
              <w:autoSpaceDN w:val="0"/>
              <w:jc w:val="both"/>
              <w:rPr>
                <w:rFonts w:ascii="Times New Roman" w:hAnsi="Times New Roman" w:cs="Times New Roman"/>
                <w:sz w:val="24"/>
                <w:szCs w:val="24"/>
              </w:rPr>
            </w:pPr>
            <w:r w:rsidRPr="00082C58">
              <w:rPr>
                <w:rFonts w:ascii="Times New Roman" w:hAnsi="Times New Roman" w:cs="Times New Roman"/>
                <w:sz w:val="24"/>
                <w:szCs w:val="24"/>
              </w:rPr>
              <w:t>отсутствуют</w:t>
            </w:r>
          </w:p>
          <w:p w14:paraId="79FA306A" w14:textId="77777777" w:rsidR="00082C58" w:rsidRPr="00082C58" w:rsidRDefault="00082C58" w:rsidP="00EE5F6B">
            <w:pPr>
              <w:widowControl w:val="0"/>
              <w:autoSpaceDE w:val="0"/>
              <w:autoSpaceDN w:val="0"/>
              <w:jc w:val="both"/>
              <w:rPr>
                <w:rFonts w:ascii="Times New Roman" w:hAnsi="Times New Roman" w:cs="Times New Roman"/>
                <w:sz w:val="24"/>
                <w:szCs w:val="24"/>
              </w:rPr>
            </w:pPr>
          </w:p>
        </w:tc>
      </w:tr>
      <w:tr w:rsidR="00082C58" w:rsidRPr="00082C58" w14:paraId="72E232D5" w14:textId="77777777" w:rsidTr="000D6C4A">
        <w:tc>
          <w:tcPr>
            <w:tcW w:w="3890" w:type="dxa"/>
          </w:tcPr>
          <w:p w14:paraId="075735C9" w14:textId="77777777" w:rsidR="00082C58" w:rsidRPr="00082C58" w:rsidRDefault="00082C58" w:rsidP="00EE5F6B">
            <w:pPr>
              <w:widowControl w:val="0"/>
              <w:autoSpaceDE w:val="0"/>
              <w:autoSpaceDN w:val="0"/>
              <w:jc w:val="both"/>
              <w:rPr>
                <w:rFonts w:ascii="Times New Roman" w:hAnsi="Times New Roman" w:cs="Times New Roman"/>
                <w:sz w:val="24"/>
                <w:szCs w:val="24"/>
              </w:rPr>
            </w:pPr>
            <w:r w:rsidRPr="00082C58">
              <w:rPr>
                <w:rFonts w:ascii="Times New Roman" w:hAnsi="Times New Roman" w:cs="Times New Roman"/>
                <w:sz w:val="24"/>
                <w:szCs w:val="24"/>
              </w:rPr>
              <w:t xml:space="preserve">Объемы финансового обеспечения за весь период реализации и с разбивкой по годам реализации </w:t>
            </w:r>
          </w:p>
        </w:tc>
        <w:tc>
          <w:tcPr>
            <w:tcW w:w="6237" w:type="dxa"/>
          </w:tcPr>
          <w:p w14:paraId="37B7087B" w14:textId="77777777" w:rsidR="00082C58" w:rsidRPr="00082C58" w:rsidRDefault="00082C58" w:rsidP="00EE5F6B">
            <w:pPr>
              <w:pStyle w:val="ConsPlusNormal"/>
              <w:widowControl/>
              <w:spacing w:line="276" w:lineRule="auto"/>
              <w:jc w:val="both"/>
              <w:rPr>
                <w:rFonts w:ascii="Times New Roman" w:hAnsi="Times New Roman" w:cs="Times New Roman"/>
                <w:sz w:val="24"/>
                <w:szCs w:val="24"/>
              </w:rPr>
            </w:pPr>
            <w:r w:rsidRPr="00082C58">
              <w:rPr>
                <w:rFonts w:ascii="Times New Roman" w:hAnsi="Times New Roman" w:cs="Times New Roman"/>
                <w:sz w:val="24"/>
                <w:szCs w:val="24"/>
              </w:rPr>
              <w:t>прогнозируемый объем финансирования муниципальной программы в 2025–2035 годах составляет 57 358,2 тыс. рублей, в том числе:</w:t>
            </w:r>
          </w:p>
          <w:p w14:paraId="03CD33D3" w14:textId="77777777" w:rsidR="00082C58" w:rsidRPr="00082C58" w:rsidRDefault="00082C58" w:rsidP="00EE5F6B">
            <w:pPr>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в 2025 году – 11 568,2 тыс. рублей;</w:t>
            </w:r>
          </w:p>
          <w:p w14:paraId="7249D0A9" w14:textId="77777777" w:rsidR="00082C58" w:rsidRPr="00082C58" w:rsidRDefault="00082C58" w:rsidP="00EE5F6B">
            <w:pPr>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в 2026 году – 4 579,0 тыс. рублей;</w:t>
            </w:r>
          </w:p>
          <w:p w14:paraId="14D6C747" w14:textId="77777777" w:rsidR="00082C58" w:rsidRPr="00082C58" w:rsidRDefault="00082C58" w:rsidP="00EE5F6B">
            <w:pPr>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в 2027 году – 4 579,0 тыс. рублей</w:t>
            </w:r>
          </w:p>
          <w:p w14:paraId="0EA7A738" w14:textId="77777777" w:rsidR="00082C58" w:rsidRPr="00082C58" w:rsidRDefault="00082C58" w:rsidP="00EE5F6B">
            <w:pPr>
              <w:autoSpaceDE w:val="0"/>
              <w:autoSpaceDN w:val="0"/>
              <w:adjustRightInd w:val="0"/>
              <w:jc w:val="both"/>
              <w:rPr>
                <w:rFonts w:ascii="Times New Roman" w:hAnsi="Times New Roman" w:cs="Times New Roman"/>
                <w:sz w:val="24"/>
                <w:szCs w:val="24"/>
              </w:rPr>
            </w:pPr>
            <w:r w:rsidRPr="00082C58">
              <w:rPr>
                <w:rFonts w:ascii="Times New Roman" w:hAnsi="Times New Roman" w:cs="Times New Roman"/>
                <w:sz w:val="24"/>
                <w:szCs w:val="24"/>
              </w:rPr>
              <w:t>в 2028–2030 годах – 13 737,0 тыс. рублей;</w:t>
            </w:r>
          </w:p>
          <w:p w14:paraId="50C6BA34" w14:textId="77777777" w:rsidR="00082C58" w:rsidRPr="00082C58" w:rsidRDefault="00082C58" w:rsidP="00EE5F6B">
            <w:pPr>
              <w:widowControl w:val="0"/>
              <w:autoSpaceDE w:val="0"/>
              <w:autoSpaceDN w:val="0"/>
              <w:jc w:val="both"/>
              <w:rPr>
                <w:rFonts w:ascii="Times New Roman" w:hAnsi="Times New Roman" w:cs="Times New Roman"/>
                <w:sz w:val="24"/>
                <w:szCs w:val="24"/>
              </w:rPr>
            </w:pPr>
            <w:r w:rsidRPr="00082C58">
              <w:rPr>
                <w:rFonts w:ascii="Times New Roman" w:hAnsi="Times New Roman" w:cs="Times New Roman"/>
                <w:sz w:val="24"/>
                <w:szCs w:val="24"/>
              </w:rPr>
              <w:t>в 2031–2035 годах – 22 895,0 тыс. рублей</w:t>
            </w:r>
          </w:p>
        </w:tc>
      </w:tr>
      <w:tr w:rsidR="00082C58" w:rsidRPr="00082C58" w14:paraId="0400DA87" w14:textId="77777777" w:rsidTr="000D6C4A">
        <w:tc>
          <w:tcPr>
            <w:tcW w:w="3890" w:type="dxa"/>
          </w:tcPr>
          <w:p w14:paraId="6AC4FC54" w14:textId="77777777" w:rsidR="00082C58" w:rsidRPr="00082C58" w:rsidRDefault="00082C58" w:rsidP="00EE5F6B">
            <w:pPr>
              <w:widowControl w:val="0"/>
              <w:autoSpaceDE w:val="0"/>
              <w:autoSpaceDN w:val="0"/>
              <w:jc w:val="both"/>
              <w:rPr>
                <w:rFonts w:ascii="Times New Roman" w:hAnsi="Times New Roman" w:cs="Times New Roman"/>
                <w:sz w:val="24"/>
                <w:szCs w:val="24"/>
              </w:rPr>
            </w:pPr>
            <w:r w:rsidRPr="00082C58">
              <w:rPr>
                <w:rFonts w:ascii="Times New Roman" w:hAnsi="Times New Roman" w:cs="Times New Roman"/>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6237" w:type="dxa"/>
          </w:tcPr>
          <w:p w14:paraId="22111289" w14:textId="77777777" w:rsidR="00082C58" w:rsidRPr="00082C58" w:rsidRDefault="00082C58" w:rsidP="00EE5F6B">
            <w:pPr>
              <w:widowControl w:val="0"/>
              <w:autoSpaceDE w:val="0"/>
              <w:autoSpaceDN w:val="0"/>
              <w:jc w:val="both"/>
              <w:rPr>
                <w:rFonts w:ascii="Times New Roman" w:hAnsi="Times New Roman" w:cs="Times New Roman"/>
                <w:sz w:val="24"/>
                <w:szCs w:val="24"/>
              </w:rPr>
            </w:pPr>
            <w:hyperlink r:id="rId10" w:anchor="/document/70644060/entry/1000" w:history="1">
              <w:r w:rsidRPr="00082C58">
                <w:rPr>
                  <w:rFonts w:ascii="Times New Roman" w:hAnsi="Times New Roman" w:cs="Times New Roman"/>
                  <w:color w:val="000000"/>
                  <w:sz w:val="24"/>
                  <w:szCs w:val="24"/>
                </w:rPr>
                <w:t>Государственная программа</w:t>
              </w:r>
            </w:hyperlink>
            <w:r w:rsidRPr="00082C58">
              <w:rPr>
                <w:rFonts w:ascii="Times New Roman" w:hAnsi="Times New Roman" w:cs="Times New Roman"/>
                <w:color w:val="000000"/>
                <w:sz w:val="24"/>
                <w:szCs w:val="24"/>
              </w:rPr>
              <w:t> Чувашской Республики «Повышение безопасности жизнедеятельности населения и территорий Чувашской Республики»</w:t>
            </w:r>
          </w:p>
        </w:tc>
      </w:tr>
    </w:tbl>
    <w:p w14:paraId="2FCC2ED5" w14:textId="77777777" w:rsidR="00082C58" w:rsidRPr="00082C58" w:rsidRDefault="00082C58" w:rsidP="00EE5F6B">
      <w:pPr>
        <w:widowControl w:val="0"/>
        <w:autoSpaceDE w:val="0"/>
        <w:autoSpaceDN w:val="0"/>
        <w:adjustRightInd w:val="0"/>
        <w:ind w:firstLine="540"/>
        <w:jc w:val="both"/>
        <w:rPr>
          <w:rFonts w:ascii="Times New Roman" w:hAnsi="Times New Roman" w:cs="Times New Roman"/>
          <w:b/>
          <w:sz w:val="24"/>
          <w:szCs w:val="24"/>
        </w:rPr>
      </w:pPr>
    </w:p>
    <w:p w14:paraId="472D6749" w14:textId="77777777" w:rsidR="00082C58" w:rsidRPr="00082C58" w:rsidRDefault="00082C58" w:rsidP="00EE5F6B">
      <w:pPr>
        <w:widowControl w:val="0"/>
        <w:autoSpaceDE w:val="0"/>
        <w:autoSpaceDN w:val="0"/>
        <w:adjustRightInd w:val="0"/>
        <w:ind w:firstLine="540"/>
        <w:jc w:val="both"/>
        <w:rPr>
          <w:rFonts w:ascii="Times New Roman" w:hAnsi="Times New Roman" w:cs="Times New Roman"/>
          <w:b/>
          <w:sz w:val="24"/>
          <w:szCs w:val="24"/>
        </w:rPr>
      </w:pPr>
    </w:p>
    <w:p w14:paraId="33E0476B" w14:textId="77777777" w:rsidR="00082C58" w:rsidRPr="00082C58" w:rsidRDefault="00082C58" w:rsidP="00EE5F6B">
      <w:pPr>
        <w:widowControl w:val="0"/>
        <w:autoSpaceDE w:val="0"/>
        <w:autoSpaceDN w:val="0"/>
        <w:adjustRightInd w:val="0"/>
        <w:ind w:firstLine="540"/>
        <w:jc w:val="both"/>
        <w:rPr>
          <w:rFonts w:ascii="Times New Roman" w:hAnsi="Times New Roman" w:cs="Times New Roman"/>
          <w:b/>
          <w:sz w:val="24"/>
          <w:szCs w:val="24"/>
        </w:rPr>
      </w:pPr>
    </w:p>
    <w:p w14:paraId="3E209CED" w14:textId="77777777" w:rsidR="00082C58" w:rsidRPr="00082C58" w:rsidRDefault="00082C58" w:rsidP="00EE5F6B">
      <w:pPr>
        <w:widowControl w:val="0"/>
        <w:autoSpaceDE w:val="0"/>
        <w:autoSpaceDN w:val="0"/>
        <w:adjustRightInd w:val="0"/>
        <w:ind w:firstLine="540"/>
        <w:jc w:val="both"/>
        <w:rPr>
          <w:rFonts w:ascii="Times New Roman" w:hAnsi="Times New Roman" w:cs="Times New Roman"/>
          <w:b/>
          <w:sz w:val="24"/>
          <w:szCs w:val="24"/>
        </w:rPr>
      </w:pPr>
    </w:p>
    <w:p w14:paraId="04310DC3" w14:textId="77777777" w:rsidR="00082C58" w:rsidRPr="00082C58" w:rsidRDefault="00082C58" w:rsidP="00EE5F6B">
      <w:pPr>
        <w:widowControl w:val="0"/>
        <w:autoSpaceDE w:val="0"/>
        <w:autoSpaceDN w:val="0"/>
        <w:adjustRightInd w:val="0"/>
        <w:ind w:firstLine="540"/>
        <w:jc w:val="both"/>
        <w:rPr>
          <w:rFonts w:ascii="Times New Roman" w:hAnsi="Times New Roman" w:cs="Times New Roman"/>
          <w:b/>
          <w:sz w:val="24"/>
          <w:szCs w:val="24"/>
        </w:rPr>
      </w:pPr>
    </w:p>
    <w:p w14:paraId="68E9A743" w14:textId="77777777" w:rsidR="00082C58" w:rsidRPr="00082C58" w:rsidRDefault="00082C58" w:rsidP="00EE5F6B">
      <w:pPr>
        <w:widowControl w:val="0"/>
        <w:autoSpaceDE w:val="0"/>
        <w:autoSpaceDN w:val="0"/>
        <w:adjustRightInd w:val="0"/>
        <w:ind w:firstLine="540"/>
        <w:jc w:val="both"/>
        <w:rPr>
          <w:rFonts w:ascii="Times New Roman" w:hAnsi="Times New Roman" w:cs="Times New Roman"/>
          <w:b/>
          <w:sz w:val="24"/>
          <w:szCs w:val="24"/>
        </w:rPr>
      </w:pPr>
    </w:p>
    <w:p w14:paraId="66C2A2BC" w14:textId="77777777" w:rsidR="00082C58" w:rsidRPr="00082C58" w:rsidRDefault="00082C58" w:rsidP="00EE5F6B">
      <w:pPr>
        <w:widowControl w:val="0"/>
        <w:autoSpaceDE w:val="0"/>
        <w:autoSpaceDN w:val="0"/>
        <w:adjustRightInd w:val="0"/>
        <w:ind w:firstLine="540"/>
        <w:jc w:val="both"/>
        <w:rPr>
          <w:rFonts w:ascii="Times New Roman" w:hAnsi="Times New Roman" w:cs="Times New Roman"/>
          <w:b/>
          <w:sz w:val="24"/>
          <w:szCs w:val="24"/>
        </w:rPr>
      </w:pPr>
    </w:p>
    <w:p w14:paraId="4F67E374" w14:textId="77777777" w:rsidR="00082C58" w:rsidRPr="00082C58" w:rsidRDefault="00082C58" w:rsidP="00EE5F6B">
      <w:pPr>
        <w:widowControl w:val="0"/>
        <w:autoSpaceDE w:val="0"/>
        <w:autoSpaceDN w:val="0"/>
        <w:adjustRightInd w:val="0"/>
        <w:ind w:firstLine="540"/>
        <w:jc w:val="both"/>
        <w:rPr>
          <w:rFonts w:ascii="Times New Roman" w:hAnsi="Times New Roman" w:cs="Times New Roman"/>
          <w:b/>
          <w:sz w:val="24"/>
          <w:szCs w:val="24"/>
        </w:rPr>
      </w:pPr>
    </w:p>
    <w:p w14:paraId="5F8DBC6B" w14:textId="77777777" w:rsidR="00082C58" w:rsidRPr="00082C58" w:rsidRDefault="00082C58" w:rsidP="00EE5F6B">
      <w:pPr>
        <w:widowControl w:val="0"/>
        <w:autoSpaceDE w:val="0"/>
        <w:autoSpaceDN w:val="0"/>
        <w:adjustRightInd w:val="0"/>
        <w:jc w:val="both"/>
        <w:rPr>
          <w:rFonts w:ascii="Times New Roman" w:hAnsi="Times New Roman" w:cs="Times New Roman"/>
          <w:sz w:val="24"/>
          <w:szCs w:val="24"/>
        </w:rPr>
        <w:sectPr w:rsidR="00082C58" w:rsidRPr="00082C58" w:rsidSect="00F72B0F">
          <w:headerReference w:type="even" r:id="rId11"/>
          <w:headerReference w:type="default" r:id="rId12"/>
          <w:footerReference w:type="default" r:id="rId13"/>
          <w:pgSz w:w="11906" w:h="16838"/>
          <w:pgMar w:top="851" w:right="567" w:bottom="567" w:left="1418" w:header="0" w:footer="0" w:gutter="0"/>
          <w:cols w:space="720"/>
          <w:noEndnote/>
          <w:titlePg/>
        </w:sectPr>
      </w:pPr>
    </w:p>
    <w:p w14:paraId="5B82488F" w14:textId="77777777" w:rsidR="00082C58" w:rsidRPr="00082C58" w:rsidRDefault="00082C58" w:rsidP="00EE5F6B">
      <w:pPr>
        <w:shd w:val="clear" w:color="auto" w:fill="FFFFFF"/>
        <w:jc w:val="both"/>
        <w:rPr>
          <w:rFonts w:ascii="Times New Roman" w:hAnsi="Times New Roman" w:cs="Times New Roman"/>
          <w:b/>
          <w:color w:val="000000"/>
          <w:sz w:val="24"/>
          <w:szCs w:val="24"/>
        </w:rPr>
      </w:pPr>
      <w:bookmarkStart w:id="9" w:name="Par604"/>
      <w:bookmarkStart w:id="10" w:name="Par613"/>
      <w:bookmarkEnd w:id="9"/>
      <w:bookmarkEnd w:id="10"/>
      <w:r w:rsidRPr="00082C58">
        <w:rPr>
          <w:rFonts w:ascii="Times New Roman" w:hAnsi="Times New Roman" w:cs="Times New Roman"/>
          <w:b/>
          <w:color w:val="000000"/>
          <w:sz w:val="24"/>
          <w:szCs w:val="24"/>
        </w:rPr>
        <w:lastRenderedPageBreak/>
        <w:t>2. Показатели муниципальной программы «Повышение безопасности жизнедеятельности населения и территорий»</w:t>
      </w:r>
    </w:p>
    <w:p w14:paraId="3026812C" w14:textId="77777777" w:rsidR="00082C58" w:rsidRPr="00082C58" w:rsidRDefault="00082C58" w:rsidP="00EE5F6B">
      <w:pPr>
        <w:widowControl w:val="0"/>
        <w:autoSpaceDE w:val="0"/>
        <w:autoSpaceDN w:val="0"/>
        <w:adjustRightInd w:val="0"/>
        <w:jc w:val="both"/>
        <w:rPr>
          <w:rFonts w:ascii="Times New Roman" w:hAnsi="Times New Roman" w:cs="Times New Roman"/>
          <w:b/>
          <w:sz w:val="24"/>
          <w:szCs w:val="24"/>
        </w:rPr>
      </w:pPr>
    </w:p>
    <w:p w14:paraId="50364C0D" w14:textId="77777777" w:rsidR="00082C58" w:rsidRPr="00082C58" w:rsidRDefault="00082C58" w:rsidP="00EE5F6B">
      <w:pPr>
        <w:widowControl w:val="0"/>
        <w:autoSpaceDE w:val="0"/>
        <w:autoSpaceDN w:val="0"/>
        <w:adjustRightInd w:val="0"/>
        <w:jc w:val="both"/>
        <w:rPr>
          <w:rFonts w:ascii="Times New Roman" w:hAnsi="Times New Roman" w:cs="Times New Roman"/>
          <w:b/>
          <w:sz w:val="24"/>
          <w:szCs w:val="24"/>
        </w:rPr>
      </w:pPr>
    </w:p>
    <w:tbl>
      <w:tblPr>
        <w:tblW w:w="5209" w:type="pct"/>
        <w:tblInd w:w="-31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35"/>
        <w:gridCol w:w="1637"/>
        <w:gridCol w:w="1294"/>
        <w:gridCol w:w="978"/>
        <w:gridCol w:w="1117"/>
        <w:gridCol w:w="1117"/>
        <w:gridCol w:w="840"/>
        <w:gridCol w:w="839"/>
        <w:gridCol w:w="840"/>
        <w:gridCol w:w="839"/>
        <w:gridCol w:w="840"/>
        <w:gridCol w:w="933"/>
        <w:gridCol w:w="8"/>
        <w:gridCol w:w="8"/>
        <w:gridCol w:w="8"/>
        <w:gridCol w:w="11"/>
        <w:gridCol w:w="11"/>
        <w:gridCol w:w="936"/>
        <w:gridCol w:w="12"/>
        <w:gridCol w:w="13"/>
        <w:gridCol w:w="17"/>
        <w:gridCol w:w="1380"/>
        <w:gridCol w:w="16"/>
        <w:gridCol w:w="1390"/>
        <w:gridCol w:w="704"/>
      </w:tblGrid>
      <w:tr w:rsidR="00082C58" w:rsidRPr="00082C58" w14:paraId="1B154DAA" w14:textId="77777777" w:rsidTr="00304845">
        <w:tc>
          <w:tcPr>
            <w:tcW w:w="568" w:type="dxa"/>
            <w:gridSpan w:val="2"/>
            <w:vMerge w:val="restart"/>
            <w:tcBorders>
              <w:left w:val="single" w:sz="4" w:space="0" w:color="auto"/>
              <w:bottom w:val="nil"/>
            </w:tcBorders>
          </w:tcPr>
          <w:p w14:paraId="4E106B1C"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w:t>
            </w:r>
          </w:p>
          <w:p w14:paraId="66E9E996"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п/п</w:t>
            </w:r>
          </w:p>
        </w:tc>
        <w:tc>
          <w:tcPr>
            <w:tcW w:w="1663" w:type="dxa"/>
            <w:vMerge w:val="restart"/>
            <w:tcBorders>
              <w:bottom w:val="nil"/>
            </w:tcBorders>
          </w:tcPr>
          <w:p w14:paraId="36B30638"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Наименование показателя</w:t>
            </w:r>
          </w:p>
        </w:tc>
        <w:tc>
          <w:tcPr>
            <w:tcW w:w="1314" w:type="dxa"/>
            <w:vMerge w:val="restart"/>
            <w:tcBorders>
              <w:bottom w:val="nil"/>
            </w:tcBorders>
          </w:tcPr>
          <w:p w14:paraId="0D026D4F"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Уровень показателя</w:t>
            </w:r>
          </w:p>
        </w:tc>
        <w:tc>
          <w:tcPr>
            <w:tcW w:w="992" w:type="dxa"/>
            <w:vMerge w:val="restart"/>
            <w:tcBorders>
              <w:bottom w:val="nil"/>
            </w:tcBorders>
          </w:tcPr>
          <w:p w14:paraId="312836CF"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Признак возрастания/ убывания</w:t>
            </w:r>
          </w:p>
        </w:tc>
        <w:tc>
          <w:tcPr>
            <w:tcW w:w="1134" w:type="dxa"/>
            <w:vMerge w:val="restart"/>
            <w:tcBorders>
              <w:bottom w:val="nil"/>
            </w:tcBorders>
          </w:tcPr>
          <w:p w14:paraId="6ECB6522"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Единица измерения (по ОКЕИ)</w:t>
            </w:r>
          </w:p>
        </w:tc>
        <w:tc>
          <w:tcPr>
            <w:tcW w:w="1985" w:type="dxa"/>
            <w:gridSpan w:val="2"/>
            <w:tcBorders>
              <w:bottom w:val="single" w:sz="4" w:space="0" w:color="auto"/>
            </w:tcBorders>
          </w:tcPr>
          <w:p w14:paraId="0BF3C390"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Базовое значение</w:t>
            </w:r>
          </w:p>
        </w:tc>
        <w:tc>
          <w:tcPr>
            <w:tcW w:w="4348" w:type="dxa"/>
            <w:gridSpan w:val="5"/>
            <w:tcBorders>
              <w:bottom w:val="single" w:sz="4" w:space="0" w:color="auto"/>
            </w:tcBorders>
          </w:tcPr>
          <w:p w14:paraId="21A228AE"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Значение показателя по годам</w:t>
            </w:r>
          </w:p>
        </w:tc>
        <w:tc>
          <w:tcPr>
            <w:tcW w:w="996" w:type="dxa"/>
            <w:gridSpan w:val="6"/>
          </w:tcPr>
          <w:p w14:paraId="64FF6BFB"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Документ</w:t>
            </w:r>
          </w:p>
        </w:tc>
        <w:tc>
          <w:tcPr>
            <w:tcW w:w="1444" w:type="dxa"/>
            <w:gridSpan w:val="4"/>
          </w:tcPr>
          <w:p w14:paraId="35DE750B"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Ответственный за достижение показателя </w:t>
            </w:r>
          </w:p>
        </w:tc>
        <w:tc>
          <w:tcPr>
            <w:tcW w:w="1428" w:type="dxa"/>
            <w:gridSpan w:val="2"/>
          </w:tcPr>
          <w:p w14:paraId="323D0050"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 xml:space="preserve">Связь с показателями национальных целей развития, целей </w:t>
            </w:r>
          </w:p>
        </w:tc>
        <w:tc>
          <w:tcPr>
            <w:tcW w:w="713" w:type="dxa"/>
            <w:tcBorders>
              <w:right w:val="single" w:sz="4" w:space="0" w:color="auto"/>
            </w:tcBorders>
          </w:tcPr>
          <w:p w14:paraId="6941C451"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Информационная система</w:t>
            </w:r>
          </w:p>
        </w:tc>
      </w:tr>
      <w:tr w:rsidR="00082C58" w:rsidRPr="00082C58" w14:paraId="5E2D3472" w14:textId="77777777" w:rsidTr="00304845">
        <w:tc>
          <w:tcPr>
            <w:tcW w:w="568" w:type="dxa"/>
            <w:gridSpan w:val="2"/>
            <w:vMerge/>
            <w:tcBorders>
              <w:left w:val="single" w:sz="4" w:space="0" w:color="auto"/>
            </w:tcBorders>
            <w:vAlign w:val="center"/>
          </w:tcPr>
          <w:p w14:paraId="1B513E5D"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p>
        </w:tc>
        <w:tc>
          <w:tcPr>
            <w:tcW w:w="1663" w:type="dxa"/>
            <w:vMerge/>
            <w:vAlign w:val="center"/>
          </w:tcPr>
          <w:p w14:paraId="16D233D4"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p>
        </w:tc>
        <w:tc>
          <w:tcPr>
            <w:tcW w:w="1314" w:type="dxa"/>
            <w:vMerge/>
          </w:tcPr>
          <w:p w14:paraId="191B0EC8"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p>
        </w:tc>
        <w:tc>
          <w:tcPr>
            <w:tcW w:w="992" w:type="dxa"/>
            <w:vMerge/>
          </w:tcPr>
          <w:p w14:paraId="3E12BC10"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p>
        </w:tc>
        <w:tc>
          <w:tcPr>
            <w:tcW w:w="1134" w:type="dxa"/>
            <w:vMerge/>
            <w:vAlign w:val="center"/>
          </w:tcPr>
          <w:p w14:paraId="6FC58E7F"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p>
        </w:tc>
        <w:tc>
          <w:tcPr>
            <w:tcW w:w="1134" w:type="dxa"/>
          </w:tcPr>
          <w:p w14:paraId="08F8926E"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значение</w:t>
            </w:r>
          </w:p>
        </w:tc>
        <w:tc>
          <w:tcPr>
            <w:tcW w:w="851" w:type="dxa"/>
          </w:tcPr>
          <w:p w14:paraId="431635D7"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год</w:t>
            </w:r>
          </w:p>
        </w:tc>
        <w:tc>
          <w:tcPr>
            <w:tcW w:w="850" w:type="dxa"/>
          </w:tcPr>
          <w:p w14:paraId="461C5591"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2025</w:t>
            </w:r>
          </w:p>
        </w:tc>
        <w:tc>
          <w:tcPr>
            <w:tcW w:w="851" w:type="dxa"/>
          </w:tcPr>
          <w:p w14:paraId="480B7B0F"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2026</w:t>
            </w:r>
          </w:p>
        </w:tc>
        <w:tc>
          <w:tcPr>
            <w:tcW w:w="850" w:type="dxa"/>
          </w:tcPr>
          <w:p w14:paraId="7B7CD10D"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2027</w:t>
            </w:r>
          </w:p>
        </w:tc>
        <w:tc>
          <w:tcPr>
            <w:tcW w:w="851" w:type="dxa"/>
          </w:tcPr>
          <w:p w14:paraId="7E6CE16C"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2028-</w:t>
            </w:r>
          </w:p>
          <w:p w14:paraId="3210D642"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2030</w:t>
            </w:r>
          </w:p>
        </w:tc>
        <w:tc>
          <w:tcPr>
            <w:tcW w:w="946" w:type="dxa"/>
          </w:tcPr>
          <w:p w14:paraId="4AF87CB7"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2031-2035</w:t>
            </w:r>
          </w:p>
        </w:tc>
        <w:tc>
          <w:tcPr>
            <w:tcW w:w="996" w:type="dxa"/>
            <w:gridSpan w:val="6"/>
          </w:tcPr>
          <w:p w14:paraId="39D5510C"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p>
        </w:tc>
        <w:tc>
          <w:tcPr>
            <w:tcW w:w="1444" w:type="dxa"/>
            <w:gridSpan w:val="4"/>
            <w:vAlign w:val="center"/>
          </w:tcPr>
          <w:p w14:paraId="479307A9"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p>
        </w:tc>
        <w:tc>
          <w:tcPr>
            <w:tcW w:w="1428" w:type="dxa"/>
            <w:gridSpan w:val="2"/>
            <w:vAlign w:val="center"/>
          </w:tcPr>
          <w:p w14:paraId="6E99B11D"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p>
        </w:tc>
        <w:tc>
          <w:tcPr>
            <w:tcW w:w="713" w:type="dxa"/>
            <w:tcBorders>
              <w:right w:val="single" w:sz="4" w:space="0" w:color="auto"/>
            </w:tcBorders>
          </w:tcPr>
          <w:p w14:paraId="192C93C2"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p>
        </w:tc>
      </w:tr>
      <w:tr w:rsidR="00082C58" w:rsidRPr="00082C58" w14:paraId="20DA5729" w14:textId="77777777" w:rsidTr="00304845">
        <w:trPr>
          <w:tblHeader/>
        </w:trPr>
        <w:tc>
          <w:tcPr>
            <w:tcW w:w="568" w:type="dxa"/>
            <w:gridSpan w:val="2"/>
            <w:tcBorders>
              <w:left w:val="single" w:sz="4" w:space="0" w:color="auto"/>
            </w:tcBorders>
          </w:tcPr>
          <w:p w14:paraId="0741D162"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w:t>
            </w:r>
          </w:p>
        </w:tc>
        <w:tc>
          <w:tcPr>
            <w:tcW w:w="1663" w:type="dxa"/>
          </w:tcPr>
          <w:p w14:paraId="030A5986"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w:t>
            </w:r>
          </w:p>
        </w:tc>
        <w:tc>
          <w:tcPr>
            <w:tcW w:w="1314" w:type="dxa"/>
          </w:tcPr>
          <w:p w14:paraId="3F1910A5"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3</w:t>
            </w:r>
          </w:p>
        </w:tc>
        <w:tc>
          <w:tcPr>
            <w:tcW w:w="992" w:type="dxa"/>
          </w:tcPr>
          <w:p w14:paraId="3FA04ECE"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4</w:t>
            </w:r>
          </w:p>
        </w:tc>
        <w:tc>
          <w:tcPr>
            <w:tcW w:w="1134" w:type="dxa"/>
          </w:tcPr>
          <w:p w14:paraId="03FBFC8C"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5</w:t>
            </w:r>
          </w:p>
        </w:tc>
        <w:tc>
          <w:tcPr>
            <w:tcW w:w="1134" w:type="dxa"/>
          </w:tcPr>
          <w:p w14:paraId="751433D0"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6</w:t>
            </w:r>
          </w:p>
        </w:tc>
        <w:tc>
          <w:tcPr>
            <w:tcW w:w="851" w:type="dxa"/>
          </w:tcPr>
          <w:p w14:paraId="2314B22B"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w:t>
            </w:r>
          </w:p>
        </w:tc>
        <w:tc>
          <w:tcPr>
            <w:tcW w:w="850" w:type="dxa"/>
          </w:tcPr>
          <w:p w14:paraId="6C03DBFB"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8</w:t>
            </w:r>
          </w:p>
        </w:tc>
        <w:tc>
          <w:tcPr>
            <w:tcW w:w="851" w:type="dxa"/>
          </w:tcPr>
          <w:p w14:paraId="6B1B2D82"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9</w:t>
            </w:r>
          </w:p>
        </w:tc>
        <w:tc>
          <w:tcPr>
            <w:tcW w:w="850" w:type="dxa"/>
          </w:tcPr>
          <w:p w14:paraId="0CADC1DA"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10</w:t>
            </w:r>
          </w:p>
        </w:tc>
        <w:tc>
          <w:tcPr>
            <w:tcW w:w="851" w:type="dxa"/>
          </w:tcPr>
          <w:p w14:paraId="00F271C9"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11</w:t>
            </w:r>
          </w:p>
        </w:tc>
        <w:tc>
          <w:tcPr>
            <w:tcW w:w="946" w:type="dxa"/>
          </w:tcPr>
          <w:p w14:paraId="7003D83A"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12</w:t>
            </w:r>
          </w:p>
        </w:tc>
        <w:tc>
          <w:tcPr>
            <w:tcW w:w="996" w:type="dxa"/>
            <w:gridSpan w:val="6"/>
          </w:tcPr>
          <w:p w14:paraId="5E8B095A"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13</w:t>
            </w:r>
          </w:p>
        </w:tc>
        <w:tc>
          <w:tcPr>
            <w:tcW w:w="1444" w:type="dxa"/>
            <w:gridSpan w:val="4"/>
          </w:tcPr>
          <w:p w14:paraId="16F2B6D0"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14</w:t>
            </w:r>
          </w:p>
        </w:tc>
        <w:tc>
          <w:tcPr>
            <w:tcW w:w="1428" w:type="dxa"/>
            <w:gridSpan w:val="2"/>
          </w:tcPr>
          <w:p w14:paraId="785BF95D"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15</w:t>
            </w:r>
          </w:p>
        </w:tc>
        <w:tc>
          <w:tcPr>
            <w:tcW w:w="713" w:type="dxa"/>
            <w:tcBorders>
              <w:right w:val="single" w:sz="4" w:space="0" w:color="auto"/>
            </w:tcBorders>
          </w:tcPr>
          <w:p w14:paraId="7B7A60A3"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16</w:t>
            </w:r>
          </w:p>
        </w:tc>
      </w:tr>
      <w:tr w:rsidR="00082C58" w:rsidRPr="00082C58" w14:paraId="25FCFA8B" w14:textId="77777777" w:rsidTr="005F294A">
        <w:tc>
          <w:tcPr>
            <w:tcW w:w="16585" w:type="dxa"/>
            <w:gridSpan w:val="26"/>
            <w:tcBorders>
              <w:left w:val="single" w:sz="4" w:space="0" w:color="auto"/>
              <w:right w:val="single" w:sz="4" w:space="0" w:color="auto"/>
            </w:tcBorders>
          </w:tcPr>
          <w:p w14:paraId="734E82CD"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Цель 1 – повышение уровня защищенности населения и территории Урмарского муниципального округа Чувашской Республики от угрозы воздействия чрезвычайных ситуаций природного и техногенного характера и снижение социально-экономического ущерба от чрезвычайных ситуаций природного и техногенного характера</w:t>
            </w:r>
          </w:p>
        </w:tc>
      </w:tr>
      <w:tr w:rsidR="00082C58" w:rsidRPr="00082C58" w14:paraId="5D64A27C" w14:textId="77777777" w:rsidTr="00304845">
        <w:tc>
          <w:tcPr>
            <w:tcW w:w="568" w:type="dxa"/>
            <w:gridSpan w:val="2"/>
            <w:tcBorders>
              <w:left w:val="single" w:sz="4" w:space="0" w:color="auto"/>
            </w:tcBorders>
          </w:tcPr>
          <w:p w14:paraId="75247AF0"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w:t>
            </w:r>
          </w:p>
        </w:tc>
        <w:tc>
          <w:tcPr>
            <w:tcW w:w="1663" w:type="dxa"/>
          </w:tcPr>
          <w:p w14:paraId="138D3E3B"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 xml:space="preserve">Снижение количества населения, погибшего при чрезвычайных ситуациях природного и техногенного </w:t>
            </w:r>
            <w:r w:rsidRPr="00082C58">
              <w:rPr>
                <w:rFonts w:ascii="Times New Roman" w:eastAsia="Calibri" w:hAnsi="Times New Roman" w:cs="Times New Roman"/>
                <w:color w:val="000000"/>
                <w:sz w:val="24"/>
                <w:szCs w:val="24"/>
              </w:rPr>
              <w:lastRenderedPageBreak/>
              <w:t>характера, пожарах, происшествиях на водных объектах</w:t>
            </w:r>
          </w:p>
        </w:tc>
        <w:tc>
          <w:tcPr>
            <w:tcW w:w="1314" w:type="dxa"/>
          </w:tcPr>
          <w:p w14:paraId="2C99066C"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lastRenderedPageBreak/>
              <w:t>МП</w:t>
            </w:r>
          </w:p>
        </w:tc>
        <w:tc>
          <w:tcPr>
            <w:tcW w:w="992" w:type="dxa"/>
          </w:tcPr>
          <w:p w14:paraId="05981E6D"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убывания</w:t>
            </w:r>
          </w:p>
        </w:tc>
        <w:tc>
          <w:tcPr>
            <w:tcW w:w="1134" w:type="dxa"/>
          </w:tcPr>
          <w:p w14:paraId="37D3F020"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человек</w:t>
            </w:r>
          </w:p>
        </w:tc>
        <w:tc>
          <w:tcPr>
            <w:tcW w:w="1134" w:type="dxa"/>
          </w:tcPr>
          <w:p w14:paraId="58AFBBC3"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125</w:t>
            </w:r>
          </w:p>
        </w:tc>
        <w:tc>
          <w:tcPr>
            <w:tcW w:w="851" w:type="dxa"/>
          </w:tcPr>
          <w:p w14:paraId="68C31442"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2024</w:t>
            </w:r>
          </w:p>
        </w:tc>
        <w:tc>
          <w:tcPr>
            <w:tcW w:w="850" w:type="dxa"/>
          </w:tcPr>
          <w:p w14:paraId="1EED21D0"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122</w:t>
            </w:r>
          </w:p>
        </w:tc>
        <w:tc>
          <w:tcPr>
            <w:tcW w:w="851" w:type="dxa"/>
          </w:tcPr>
          <w:p w14:paraId="0A36E961"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118</w:t>
            </w:r>
          </w:p>
        </w:tc>
        <w:tc>
          <w:tcPr>
            <w:tcW w:w="850" w:type="dxa"/>
          </w:tcPr>
          <w:p w14:paraId="77A3E648"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115</w:t>
            </w:r>
          </w:p>
        </w:tc>
        <w:tc>
          <w:tcPr>
            <w:tcW w:w="851" w:type="dxa"/>
          </w:tcPr>
          <w:p w14:paraId="65C65343"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104</w:t>
            </w:r>
          </w:p>
        </w:tc>
        <w:tc>
          <w:tcPr>
            <w:tcW w:w="954" w:type="dxa"/>
            <w:gridSpan w:val="2"/>
          </w:tcPr>
          <w:p w14:paraId="04751BF7"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81</w:t>
            </w:r>
          </w:p>
        </w:tc>
        <w:tc>
          <w:tcPr>
            <w:tcW w:w="988" w:type="dxa"/>
            <w:gridSpan w:val="5"/>
          </w:tcPr>
          <w:p w14:paraId="1BBE986B"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 xml:space="preserve">Закон Чувашской Республики от </w:t>
            </w:r>
            <w:r w:rsidRPr="00082C58">
              <w:rPr>
                <w:rFonts w:ascii="Times New Roman" w:eastAsia="Calibri" w:hAnsi="Times New Roman" w:cs="Times New Roman"/>
                <w:color w:val="000000"/>
                <w:sz w:val="24"/>
                <w:szCs w:val="24"/>
              </w:rPr>
              <w:lastRenderedPageBreak/>
              <w:t>26.11.2020</w:t>
            </w:r>
          </w:p>
          <w:p w14:paraId="79E9F17F"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 102</w:t>
            </w:r>
          </w:p>
        </w:tc>
        <w:tc>
          <w:tcPr>
            <w:tcW w:w="1444" w:type="dxa"/>
            <w:gridSpan w:val="4"/>
          </w:tcPr>
          <w:p w14:paraId="1EE290EC"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lastRenderedPageBreak/>
              <w:t xml:space="preserve">Отдел мобилизационной подготовки, специальных программ, ГОЧС </w:t>
            </w:r>
            <w:r w:rsidRPr="00082C58">
              <w:rPr>
                <w:rFonts w:ascii="Times New Roman" w:eastAsia="Calibri" w:hAnsi="Times New Roman" w:cs="Times New Roman"/>
                <w:color w:val="000000"/>
                <w:sz w:val="24"/>
                <w:szCs w:val="24"/>
              </w:rPr>
              <w:lastRenderedPageBreak/>
              <w:t xml:space="preserve">администрации Урмарского муниципального округа Чувашской Республики   </w:t>
            </w:r>
          </w:p>
        </w:tc>
        <w:tc>
          <w:tcPr>
            <w:tcW w:w="1428" w:type="dxa"/>
            <w:gridSpan w:val="2"/>
          </w:tcPr>
          <w:p w14:paraId="74DE63E8"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lastRenderedPageBreak/>
              <w:t>-</w:t>
            </w:r>
          </w:p>
        </w:tc>
        <w:tc>
          <w:tcPr>
            <w:tcW w:w="713" w:type="dxa"/>
            <w:tcBorders>
              <w:right w:val="single" w:sz="4" w:space="0" w:color="auto"/>
            </w:tcBorders>
          </w:tcPr>
          <w:p w14:paraId="12ABA1A3"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СЭД</w:t>
            </w:r>
          </w:p>
        </w:tc>
      </w:tr>
      <w:tr w:rsidR="00082C58" w:rsidRPr="00082C58" w14:paraId="1FE982DA" w14:textId="77777777" w:rsidTr="005F294A">
        <w:tc>
          <w:tcPr>
            <w:tcW w:w="16585" w:type="dxa"/>
            <w:gridSpan w:val="26"/>
            <w:tcBorders>
              <w:left w:val="single" w:sz="4" w:space="0" w:color="auto"/>
              <w:right w:val="single" w:sz="4" w:space="0" w:color="auto"/>
            </w:tcBorders>
          </w:tcPr>
          <w:p w14:paraId="78BA58B1"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Цель 2 – повышение уровня готовности в области гражданской обороны, защиты населения и территорий от чрезвычайных ситуаций природного и техногенного характера</w:t>
            </w:r>
          </w:p>
        </w:tc>
      </w:tr>
      <w:tr w:rsidR="00082C58" w:rsidRPr="00082C58" w14:paraId="3CF7CE55" w14:textId="77777777" w:rsidTr="00304845">
        <w:tc>
          <w:tcPr>
            <w:tcW w:w="568" w:type="dxa"/>
            <w:gridSpan w:val="2"/>
            <w:tcBorders>
              <w:left w:val="single" w:sz="4" w:space="0" w:color="auto"/>
            </w:tcBorders>
          </w:tcPr>
          <w:p w14:paraId="5C4DA51C"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w:t>
            </w:r>
          </w:p>
        </w:tc>
        <w:tc>
          <w:tcPr>
            <w:tcW w:w="1663" w:type="dxa"/>
          </w:tcPr>
          <w:p w14:paraId="29C3FAB1"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Снижение количества чрезвычайных ситуаций природного и техногенного характера, пожаров, происшествий на водных объектах</w:t>
            </w:r>
          </w:p>
        </w:tc>
        <w:tc>
          <w:tcPr>
            <w:tcW w:w="1314" w:type="dxa"/>
          </w:tcPr>
          <w:p w14:paraId="5E7511C5"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МП</w:t>
            </w:r>
          </w:p>
        </w:tc>
        <w:tc>
          <w:tcPr>
            <w:tcW w:w="992" w:type="dxa"/>
          </w:tcPr>
          <w:p w14:paraId="4C37989E"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убывание</w:t>
            </w:r>
          </w:p>
        </w:tc>
        <w:tc>
          <w:tcPr>
            <w:tcW w:w="1134" w:type="dxa"/>
          </w:tcPr>
          <w:p w14:paraId="0BE6CE60"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единиц</w:t>
            </w:r>
          </w:p>
        </w:tc>
        <w:tc>
          <w:tcPr>
            <w:tcW w:w="1134" w:type="dxa"/>
          </w:tcPr>
          <w:p w14:paraId="3087FEB6"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133</w:t>
            </w:r>
          </w:p>
        </w:tc>
        <w:tc>
          <w:tcPr>
            <w:tcW w:w="851" w:type="dxa"/>
          </w:tcPr>
          <w:p w14:paraId="6C434AAE"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2024</w:t>
            </w:r>
          </w:p>
        </w:tc>
        <w:tc>
          <w:tcPr>
            <w:tcW w:w="850" w:type="dxa"/>
          </w:tcPr>
          <w:p w14:paraId="6C94E8BF"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122</w:t>
            </w:r>
          </w:p>
        </w:tc>
        <w:tc>
          <w:tcPr>
            <w:tcW w:w="851" w:type="dxa"/>
          </w:tcPr>
          <w:p w14:paraId="27B1EB30"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118</w:t>
            </w:r>
          </w:p>
        </w:tc>
        <w:tc>
          <w:tcPr>
            <w:tcW w:w="850" w:type="dxa"/>
          </w:tcPr>
          <w:p w14:paraId="6F985764"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101</w:t>
            </w:r>
          </w:p>
        </w:tc>
        <w:tc>
          <w:tcPr>
            <w:tcW w:w="851" w:type="dxa"/>
          </w:tcPr>
          <w:p w14:paraId="425D980E"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65</w:t>
            </w:r>
          </w:p>
        </w:tc>
        <w:tc>
          <w:tcPr>
            <w:tcW w:w="962" w:type="dxa"/>
            <w:gridSpan w:val="3"/>
          </w:tcPr>
          <w:p w14:paraId="1B9F2D53"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31</w:t>
            </w:r>
          </w:p>
        </w:tc>
        <w:tc>
          <w:tcPr>
            <w:tcW w:w="992" w:type="dxa"/>
            <w:gridSpan w:val="5"/>
          </w:tcPr>
          <w:p w14:paraId="449A93A2"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Закон Чувашской Республики от 26.11.2020</w:t>
            </w:r>
          </w:p>
          <w:p w14:paraId="791E7674"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 102</w:t>
            </w:r>
          </w:p>
        </w:tc>
        <w:tc>
          <w:tcPr>
            <w:tcW w:w="1432" w:type="dxa"/>
            <w:gridSpan w:val="3"/>
          </w:tcPr>
          <w:p w14:paraId="20B340B8"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 xml:space="preserve">Отдел мобилизационной подготовки, специальных программ, ГОЧС администрации Урмарского муниципального округа Чувашской Республики   </w:t>
            </w:r>
          </w:p>
        </w:tc>
        <w:tc>
          <w:tcPr>
            <w:tcW w:w="1428" w:type="dxa"/>
            <w:gridSpan w:val="2"/>
          </w:tcPr>
          <w:p w14:paraId="17C6A0FF"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обеспечение темпа снижения количества чрезвычайных ситуаций, пожаров, происшествий на водных объектах</w:t>
            </w:r>
          </w:p>
        </w:tc>
        <w:tc>
          <w:tcPr>
            <w:tcW w:w="713" w:type="dxa"/>
            <w:tcBorders>
              <w:right w:val="single" w:sz="4" w:space="0" w:color="auto"/>
            </w:tcBorders>
          </w:tcPr>
          <w:p w14:paraId="3A1B1B6C" w14:textId="77777777" w:rsidR="00082C58" w:rsidRPr="00082C58" w:rsidRDefault="00082C58" w:rsidP="00EE5F6B">
            <w:pPr>
              <w:autoSpaceDE w:val="0"/>
              <w:autoSpaceDN w:val="0"/>
              <w:adjustRightInd w:val="0"/>
              <w:jc w:val="both"/>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СЭД</w:t>
            </w:r>
          </w:p>
        </w:tc>
      </w:tr>
      <w:tr w:rsidR="00082C58" w:rsidRPr="00082C58" w14:paraId="445E7501" w14:textId="77777777" w:rsidTr="005F294A">
        <w:tc>
          <w:tcPr>
            <w:tcW w:w="16585" w:type="dxa"/>
            <w:gridSpan w:val="26"/>
            <w:tcBorders>
              <w:left w:val="single" w:sz="4" w:space="0" w:color="auto"/>
              <w:right w:val="single" w:sz="4" w:space="0" w:color="auto"/>
            </w:tcBorders>
          </w:tcPr>
          <w:p w14:paraId="09B37364"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Цель 3 – создание и развитие на территории Урмарского муниципального округа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w:t>
            </w:r>
          </w:p>
        </w:tc>
      </w:tr>
      <w:tr w:rsidR="00082C58" w:rsidRPr="00082C58" w14:paraId="6A7FB564" w14:textId="77777777" w:rsidTr="00057D6A">
        <w:tc>
          <w:tcPr>
            <w:tcW w:w="568" w:type="dxa"/>
            <w:gridSpan w:val="2"/>
            <w:tcBorders>
              <w:left w:val="single" w:sz="4" w:space="0" w:color="auto"/>
            </w:tcBorders>
          </w:tcPr>
          <w:p w14:paraId="76BB919C"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lastRenderedPageBreak/>
              <w:t>3.</w:t>
            </w:r>
          </w:p>
        </w:tc>
        <w:tc>
          <w:tcPr>
            <w:tcW w:w="1663" w:type="dxa"/>
          </w:tcPr>
          <w:p w14:paraId="14CDFD3E"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Готовность систем оповещения населения об опасностях, возникающих при чрезвычайных ситуациях природного и техногенного характера</w:t>
            </w:r>
          </w:p>
        </w:tc>
        <w:tc>
          <w:tcPr>
            <w:tcW w:w="1314" w:type="dxa"/>
          </w:tcPr>
          <w:p w14:paraId="3D78F8D5"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МП</w:t>
            </w:r>
          </w:p>
        </w:tc>
        <w:tc>
          <w:tcPr>
            <w:tcW w:w="992" w:type="dxa"/>
          </w:tcPr>
          <w:p w14:paraId="64EEDDE4"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возрастание</w:t>
            </w:r>
          </w:p>
        </w:tc>
        <w:tc>
          <w:tcPr>
            <w:tcW w:w="1134" w:type="dxa"/>
          </w:tcPr>
          <w:p w14:paraId="3AC35DDA"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w:t>
            </w:r>
          </w:p>
        </w:tc>
        <w:tc>
          <w:tcPr>
            <w:tcW w:w="1134" w:type="dxa"/>
          </w:tcPr>
          <w:p w14:paraId="73F44EDB"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100</w:t>
            </w:r>
          </w:p>
        </w:tc>
        <w:tc>
          <w:tcPr>
            <w:tcW w:w="851" w:type="dxa"/>
          </w:tcPr>
          <w:p w14:paraId="7E821F84"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2024</w:t>
            </w:r>
          </w:p>
        </w:tc>
        <w:tc>
          <w:tcPr>
            <w:tcW w:w="850" w:type="dxa"/>
          </w:tcPr>
          <w:p w14:paraId="610003D0"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85</w:t>
            </w:r>
          </w:p>
        </w:tc>
        <w:tc>
          <w:tcPr>
            <w:tcW w:w="851" w:type="dxa"/>
          </w:tcPr>
          <w:p w14:paraId="589F1BF3"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90</w:t>
            </w:r>
          </w:p>
        </w:tc>
        <w:tc>
          <w:tcPr>
            <w:tcW w:w="850" w:type="dxa"/>
          </w:tcPr>
          <w:p w14:paraId="6B002DDD"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95</w:t>
            </w:r>
          </w:p>
        </w:tc>
        <w:tc>
          <w:tcPr>
            <w:tcW w:w="851" w:type="dxa"/>
          </w:tcPr>
          <w:p w14:paraId="00EC6968"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100</w:t>
            </w:r>
          </w:p>
        </w:tc>
        <w:tc>
          <w:tcPr>
            <w:tcW w:w="970" w:type="dxa"/>
            <w:gridSpan w:val="4"/>
          </w:tcPr>
          <w:p w14:paraId="08946079"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100</w:t>
            </w:r>
          </w:p>
        </w:tc>
        <w:tc>
          <w:tcPr>
            <w:tcW w:w="997" w:type="dxa"/>
            <w:gridSpan w:val="5"/>
          </w:tcPr>
          <w:p w14:paraId="3F45C372"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 xml:space="preserve">Закон Чувашской Республики от 26.11.2020 </w:t>
            </w:r>
            <w:r w:rsidRPr="00082C58">
              <w:rPr>
                <w:rFonts w:ascii="Times New Roman" w:eastAsia="Calibri" w:hAnsi="Times New Roman" w:cs="Times New Roman"/>
                <w:color w:val="000000"/>
                <w:sz w:val="24"/>
                <w:szCs w:val="24"/>
              </w:rPr>
              <w:br/>
              <w:t>№ 102</w:t>
            </w:r>
          </w:p>
        </w:tc>
        <w:tc>
          <w:tcPr>
            <w:tcW w:w="1419" w:type="dxa"/>
            <w:gridSpan w:val="2"/>
          </w:tcPr>
          <w:p w14:paraId="7267C850"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 xml:space="preserve">Отдел мобилизационной подготовки, специальных программ, ГОЧС администрации Урмарского муниципального округа Чувашской Республики    </w:t>
            </w:r>
          </w:p>
        </w:tc>
        <w:tc>
          <w:tcPr>
            <w:tcW w:w="1428" w:type="dxa"/>
            <w:gridSpan w:val="2"/>
          </w:tcPr>
          <w:p w14:paraId="127C89C5"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доведение уровня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или при угрозе их возникновения, до 100 процентов</w:t>
            </w:r>
          </w:p>
        </w:tc>
        <w:tc>
          <w:tcPr>
            <w:tcW w:w="713" w:type="dxa"/>
            <w:tcBorders>
              <w:right w:val="single" w:sz="4" w:space="0" w:color="auto"/>
            </w:tcBorders>
          </w:tcPr>
          <w:p w14:paraId="4EBE02D6"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СЭД</w:t>
            </w:r>
          </w:p>
        </w:tc>
      </w:tr>
      <w:tr w:rsidR="00082C58" w:rsidRPr="00082C58" w14:paraId="0880D6CC" w14:textId="77777777" w:rsidTr="005F294A">
        <w:tc>
          <w:tcPr>
            <w:tcW w:w="16585" w:type="dxa"/>
            <w:gridSpan w:val="26"/>
            <w:tcBorders>
              <w:left w:val="single" w:sz="4" w:space="0" w:color="auto"/>
              <w:right w:val="single" w:sz="4" w:space="0" w:color="auto"/>
            </w:tcBorders>
          </w:tcPr>
          <w:p w14:paraId="405E9B83"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Цель 4 – создание комплексной информационной системы, обес</w:t>
            </w:r>
            <w:r w:rsidRPr="00082C58">
              <w:rPr>
                <w:rFonts w:ascii="Times New Roman" w:eastAsia="Calibri" w:hAnsi="Times New Roman" w:cs="Times New Roman"/>
                <w:color w:val="000000"/>
                <w:sz w:val="24"/>
                <w:szCs w:val="24"/>
              </w:rPr>
              <w:softHyphen/>
              <w:t>печивающей прогнозирование, мониторинг, предупреждение и ликвидацию возможных угроз, а также контроль устранения послед</w:t>
            </w:r>
            <w:r w:rsidRPr="00082C58">
              <w:rPr>
                <w:rFonts w:ascii="Times New Roman" w:eastAsia="Calibri" w:hAnsi="Times New Roman" w:cs="Times New Roman"/>
                <w:color w:val="000000"/>
                <w:sz w:val="24"/>
                <w:szCs w:val="24"/>
              </w:rPr>
              <w:softHyphen/>
              <w:t>ствий чрезвычайных ситуаций и правонаруше</w:t>
            </w:r>
            <w:r w:rsidRPr="00082C58">
              <w:rPr>
                <w:rFonts w:ascii="Times New Roman" w:eastAsia="Calibri" w:hAnsi="Times New Roman" w:cs="Times New Roman"/>
                <w:color w:val="000000"/>
                <w:sz w:val="24"/>
                <w:szCs w:val="24"/>
              </w:rPr>
              <w:softHyphen/>
              <w:t>ний</w:t>
            </w:r>
          </w:p>
        </w:tc>
      </w:tr>
      <w:tr w:rsidR="00082C58" w:rsidRPr="00082C58" w14:paraId="052E9455" w14:textId="77777777" w:rsidTr="00057D6A">
        <w:tc>
          <w:tcPr>
            <w:tcW w:w="431" w:type="dxa"/>
            <w:tcBorders>
              <w:left w:val="single" w:sz="4" w:space="0" w:color="auto"/>
            </w:tcBorders>
          </w:tcPr>
          <w:p w14:paraId="51BCFA4B"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lastRenderedPageBreak/>
              <w:t>4.</w:t>
            </w:r>
          </w:p>
        </w:tc>
        <w:tc>
          <w:tcPr>
            <w:tcW w:w="1800" w:type="dxa"/>
            <w:gridSpan w:val="2"/>
          </w:tcPr>
          <w:p w14:paraId="59DAF333"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 xml:space="preserve">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 по сравнению с </w:t>
            </w:r>
            <w:proofErr w:type="gramStart"/>
            <w:r w:rsidRPr="00082C58">
              <w:rPr>
                <w:rFonts w:ascii="Times New Roman" w:eastAsia="Calibri" w:hAnsi="Times New Roman" w:cs="Times New Roman"/>
                <w:color w:val="000000"/>
                <w:sz w:val="24"/>
                <w:szCs w:val="24"/>
              </w:rPr>
              <w:t>прошлым  годом</w:t>
            </w:r>
            <w:proofErr w:type="gramEnd"/>
          </w:p>
        </w:tc>
        <w:tc>
          <w:tcPr>
            <w:tcW w:w="1314" w:type="dxa"/>
          </w:tcPr>
          <w:p w14:paraId="3FB0D135"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МП</w:t>
            </w:r>
          </w:p>
        </w:tc>
        <w:tc>
          <w:tcPr>
            <w:tcW w:w="992" w:type="dxa"/>
          </w:tcPr>
          <w:p w14:paraId="7D56A462"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убывание</w:t>
            </w:r>
          </w:p>
        </w:tc>
        <w:tc>
          <w:tcPr>
            <w:tcW w:w="1134" w:type="dxa"/>
          </w:tcPr>
          <w:p w14:paraId="7FED4466"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минут</w:t>
            </w:r>
          </w:p>
        </w:tc>
        <w:tc>
          <w:tcPr>
            <w:tcW w:w="1134" w:type="dxa"/>
          </w:tcPr>
          <w:p w14:paraId="4C66068C"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w:t>
            </w:r>
          </w:p>
        </w:tc>
        <w:tc>
          <w:tcPr>
            <w:tcW w:w="851" w:type="dxa"/>
          </w:tcPr>
          <w:p w14:paraId="01160EB1"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2024</w:t>
            </w:r>
          </w:p>
        </w:tc>
        <w:tc>
          <w:tcPr>
            <w:tcW w:w="850" w:type="dxa"/>
          </w:tcPr>
          <w:p w14:paraId="463E4A02"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20,0</w:t>
            </w:r>
          </w:p>
        </w:tc>
        <w:tc>
          <w:tcPr>
            <w:tcW w:w="851" w:type="dxa"/>
          </w:tcPr>
          <w:p w14:paraId="5EAA00EC"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20,0</w:t>
            </w:r>
          </w:p>
        </w:tc>
        <w:tc>
          <w:tcPr>
            <w:tcW w:w="850" w:type="dxa"/>
          </w:tcPr>
          <w:p w14:paraId="3AF24D01"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20,0</w:t>
            </w:r>
          </w:p>
        </w:tc>
        <w:tc>
          <w:tcPr>
            <w:tcW w:w="851" w:type="dxa"/>
          </w:tcPr>
          <w:p w14:paraId="7C80EF15"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20,0</w:t>
            </w:r>
          </w:p>
        </w:tc>
        <w:tc>
          <w:tcPr>
            <w:tcW w:w="981" w:type="dxa"/>
            <w:gridSpan w:val="5"/>
          </w:tcPr>
          <w:p w14:paraId="79610305"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20,0</w:t>
            </w:r>
          </w:p>
        </w:tc>
        <w:tc>
          <w:tcPr>
            <w:tcW w:w="986" w:type="dxa"/>
            <w:gridSpan w:val="4"/>
            <w:shd w:val="clear" w:color="auto" w:fill="auto"/>
          </w:tcPr>
          <w:p w14:paraId="19BDC38A"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Закон Чувашской Республики от 26.11.2020</w:t>
            </w:r>
          </w:p>
          <w:p w14:paraId="20034E31"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 102</w:t>
            </w:r>
          </w:p>
        </w:tc>
        <w:tc>
          <w:tcPr>
            <w:tcW w:w="1419" w:type="dxa"/>
            <w:gridSpan w:val="2"/>
          </w:tcPr>
          <w:p w14:paraId="39DB6519"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 xml:space="preserve">Отдел мобилизационной подготовки, мобилизации, специальных программ, ГОЧС администрации Урмарского муниципального округа Чувашской Республики   </w:t>
            </w:r>
          </w:p>
        </w:tc>
        <w:tc>
          <w:tcPr>
            <w:tcW w:w="1428" w:type="dxa"/>
            <w:gridSpan w:val="2"/>
          </w:tcPr>
          <w:p w14:paraId="30C24BDF"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w:t>
            </w:r>
          </w:p>
        </w:tc>
        <w:tc>
          <w:tcPr>
            <w:tcW w:w="713" w:type="dxa"/>
            <w:tcBorders>
              <w:right w:val="single" w:sz="4" w:space="0" w:color="auto"/>
            </w:tcBorders>
          </w:tcPr>
          <w:p w14:paraId="28E5710C"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СЭД</w:t>
            </w:r>
          </w:p>
        </w:tc>
      </w:tr>
      <w:tr w:rsidR="00082C58" w:rsidRPr="00082C58" w14:paraId="1A867BF7" w14:textId="77777777" w:rsidTr="005F294A">
        <w:tc>
          <w:tcPr>
            <w:tcW w:w="16585" w:type="dxa"/>
            <w:gridSpan w:val="26"/>
            <w:tcBorders>
              <w:left w:val="single" w:sz="4" w:space="0" w:color="auto"/>
              <w:right w:val="single" w:sz="4" w:space="0" w:color="auto"/>
            </w:tcBorders>
          </w:tcPr>
          <w:p w14:paraId="66FD327B"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Цель 5 –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в Урмарском муниципальном округе Чувашской Республике</w:t>
            </w:r>
          </w:p>
        </w:tc>
      </w:tr>
      <w:tr w:rsidR="00082C58" w:rsidRPr="00082C58" w14:paraId="437A495D" w14:textId="77777777" w:rsidTr="00057D6A">
        <w:tc>
          <w:tcPr>
            <w:tcW w:w="431" w:type="dxa"/>
            <w:tcBorders>
              <w:left w:val="single" w:sz="4" w:space="0" w:color="auto"/>
            </w:tcBorders>
          </w:tcPr>
          <w:p w14:paraId="344E800F"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5.</w:t>
            </w:r>
          </w:p>
        </w:tc>
        <w:tc>
          <w:tcPr>
            <w:tcW w:w="1800" w:type="dxa"/>
            <w:gridSpan w:val="2"/>
          </w:tcPr>
          <w:p w14:paraId="4293844F"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 xml:space="preserve">Количество материалов </w:t>
            </w:r>
          </w:p>
          <w:p w14:paraId="3047A1C4"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 xml:space="preserve">в средствах массовой информации, направленных на профилактику терроризма и экстремистской деятельности, </w:t>
            </w:r>
            <w:r w:rsidRPr="00082C58">
              <w:rPr>
                <w:rFonts w:ascii="Times New Roman" w:eastAsia="Calibri" w:hAnsi="Times New Roman" w:cs="Times New Roman"/>
                <w:color w:val="000000"/>
                <w:sz w:val="24"/>
                <w:szCs w:val="24"/>
              </w:rPr>
              <w:lastRenderedPageBreak/>
              <w:t>а также профилактика по соблюдению правопорядка на улицах и в других общественных местах</w:t>
            </w:r>
          </w:p>
        </w:tc>
        <w:tc>
          <w:tcPr>
            <w:tcW w:w="1314" w:type="dxa"/>
          </w:tcPr>
          <w:p w14:paraId="4715B897"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lastRenderedPageBreak/>
              <w:t>МП</w:t>
            </w:r>
          </w:p>
        </w:tc>
        <w:tc>
          <w:tcPr>
            <w:tcW w:w="992" w:type="dxa"/>
          </w:tcPr>
          <w:p w14:paraId="27575146"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возрастание</w:t>
            </w:r>
          </w:p>
        </w:tc>
        <w:tc>
          <w:tcPr>
            <w:tcW w:w="1134" w:type="dxa"/>
          </w:tcPr>
          <w:p w14:paraId="5BD5AACB"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единиц</w:t>
            </w:r>
          </w:p>
        </w:tc>
        <w:tc>
          <w:tcPr>
            <w:tcW w:w="1134" w:type="dxa"/>
          </w:tcPr>
          <w:p w14:paraId="2F0608B6"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710</w:t>
            </w:r>
          </w:p>
        </w:tc>
        <w:tc>
          <w:tcPr>
            <w:tcW w:w="851" w:type="dxa"/>
          </w:tcPr>
          <w:p w14:paraId="1588F53A"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2024</w:t>
            </w:r>
          </w:p>
        </w:tc>
        <w:tc>
          <w:tcPr>
            <w:tcW w:w="850" w:type="dxa"/>
          </w:tcPr>
          <w:p w14:paraId="42347402"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720</w:t>
            </w:r>
          </w:p>
        </w:tc>
        <w:tc>
          <w:tcPr>
            <w:tcW w:w="851" w:type="dxa"/>
          </w:tcPr>
          <w:p w14:paraId="71534492"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735</w:t>
            </w:r>
          </w:p>
        </w:tc>
        <w:tc>
          <w:tcPr>
            <w:tcW w:w="850" w:type="dxa"/>
          </w:tcPr>
          <w:p w14:paraId="227A78B2"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765</w:t>
            </w:r>
          </w:p>
        </w:tc>
        <w:tc>
          <w:tcPr>
            <w:tcW w:w="851" w:type="dxa"/>
          </w:tcPr>
          <w:p w14:paraId="4F750E9E"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775</w:t>
            </w:r>
          </w:p>
        </w:tc>
        <w:tc>
          <w:tcPr>
            <w:tcW w:w="992" w:type="dxa"/>
            <w:gridSpan w:val="6"/>
          </w:tcPr>
          <w:p w14:paraId="58BEA7F3"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800</w:t>
            </w:r>
          </w:p>
        </w:tc>
        <w:tc>
          <w:tcPr>
            <w:tcW w:w="992" w:type="dxa"/>
            <w:gridSpan w:val="4"/>
          </w:tcPr>
          <w:p w14:paraId="253E0C57"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Закон Чувашской Республики от 26.11.2020</w:t>
            </w:r>
          </w:p>
          <w:p w14:paraId="586C3122"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 102</w:t>
            </w:r>
          </w:p>
        </w:tc>
        <w:tc>
          <w:tcPr>
            <w:tcW w:w="1418" w:type="dxa"/>
            <w:gridSpan w:val="2"/>
          </w:tcPr>
          <w:p w14:paraId="49A5C2C9"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 xml:space="preserve">Отдел мобилизационной подготовки, специальных программ, ГОЧС администрации Урмарского </w:t>
            </w:r>
            <w:r w:rsidRPr="00082C58">
              <w:rPr>
                <w:rFonts w:ascii="Times New Roman" w:eastAsia="Calibri" w:hAnsi="Times New Roman" w:cs="Times New Roman"/>
                <w:color w:val="000000"/>
                <w:sz w:val="24"/>
                <w:szCs w:val="24"/>
              </w:rPr>
              <w:lastRenderedPageBreak/>
              <w:t xml:space="preserve">муниципального округа Чувашской Республики   </w:t>
            </w:r>
          </w:p>
        </w:tc>
        <w:tc>
          <w:tcPr>
            <w:tcW w:w="1412" w:type="dxa"/>
          </w:tcPr>
          <w:p w14:paraId="772E8643"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lastRenderedPageBreak/>
              <w:t>-</w:t>
            </w:r>
          </w:p>
        </w:tc>
        <w:tc>
          <w:tcPr>
            <w:tcW w:w="713" w:type="dxa"/>
            <w:tcBorders>
              <w:right w:val="single" w:sz="4" w:space="0" w:color="auto"/>
            </w:tcBorders>
          </w:tcPr>
          <w:p w14:paraId="4EE1B219"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СЭД</w:t>
            </w:r>
          </w:p>
        </w:tc>
      </w:tr>
    </w:tbl>
    <w:p w14:paraId="455D5E49" w14:textId="77777777" w:rsidR="00082C58" w:rsidRPr="00082C58" w:rsidRDefault="00082C58" w:rsidP="00082C58">
      <w:pPr>
        <w:autoSpaceDE w:val="0"/>
        <w:autoSpaceDN w:val="0"/>
        <w:adjustRightInd w:val="0"/>
        <w:jc w:val="center"/>
        <w:rPr>
          <w:rFonts w:ascii="Times New Roman" w:eastAsia="Calibri" w:hAnsi="Times New Roman" w:cs="Times New Roman"/>
          <w:color w:val="000000"/>
          <w:sz w:val="24"/>
          <w:szCs w:val="24"/>
        </w:rPr>
      </w:pPr>
    </w:p>
    <w:p w14:paraId="29F6E6C5" w14:textId="77777777" w:rsidR="00082C58" w:rsidRPr="00082C58" w:rsidRDefault="00082C58" w:rsidP="00082C58">
      <w:pPr>
        <w:autoSpaceDE w:val="0"/>
        <w:autoSpaceDN w:val="0"/>
        <w:adjustRightInd w:val="0"/>
        <w:rPr>
          <w:rFonts w:ascii="Times New Roman" w:eastAsia="Calibri" w:hAnsi="Times New Roman" w:cs="Times New Roman"/>
          <w:color w:val="000000"/>
          <w:sz w:val="24"/>
          <w:szCs w:val="24"/>
        </w:rPr>
      </w:pPr>
    </w:p>
    <w:p w14:paraId="7FFFDBA5" w14:textId="77777777" w:rsidR="00082C58" w:rsidRPr="00082C58" w:rsidRDefault="00082C58" w:rsidP="00082C58">
      <w:pPr>
        <w:autoSpaceDE w:val="0"/>
        <w:autoSpaceDN w:val="0"/>
        <w:adjustRightInd w:val="0"/>
        <w:jc w:val="center"/>
        <w:rPr>
          <w:rFonts w:ascii="Times New Roman" w:eastAsia="Calibri" w:hAnsi="Times New Roman" w:cs="Times New Roman"/>
          <w:color w:val="000000"/>
          <w:sz w:val="24"/>
          <w:szCs w:val="24"/>
        </w:rPr>
      </w:pPr>
    </w:p>
    <w:p w14:paraId="159A3F1B" w14:textId="77777777" w:rsidR="00082C58" w:rsidRPr="00082C58" w:rsidRDefault="00082C58" w:rsidP="00082C58">
      <w:pPr>
        <w:shd w:val="clear" w:color="auto" w:fill="FFFFFF"/>
        <w:jc w:val="center"/>
        <w:rPr>
          <w:rFonts w:ascii="Times New Roman" w:hAnsi="Times New Roman" w:cs="Times New Roman"/>
          <w:b/>
          <w:color w:val="000000"/>
          <w:sz w:val="24"/>
          <w:szCs w:val="24"/>
        </w:rPr>
      </w:pPr>
      <w:r w:rsidRPr="00082C58">
        <w:rPr>
          <w:rFonts w:ascii="Times New Roman" w:hAnsi="Times New Roman" w:cs="Times New Roman"/>
          <w:b/>
          <w:color w:val="000000"/>
          <w:sz w:val="24"/>
          <w:szCs w:val="24"/>
        </w:rPr>
        <w:t>3. Структура муниципальной программы «Повышение безопасности жизнедеятельности населения и территорий»</w:t>
      </w:r>
    </w:p>
    <w:p w14:paraId="5973B384" w14:textId="77777777" w:rsidR="00082C58" w:rsidRPr="00082C58" w:rsidRDefault="00082C58" w:rsidP="00082C58">
      <w:pPr>
        <w:shd w:val="clear" w:color="auto" w:fill="FFFFFF"/>
        <w:jc w:val="center"/>
        <w:rPr>
          <w:rFonts w:ascii="Times New Roman" w:hAnsi="Times New Roman" w:cs="Times New Roman"/>
          <w:color w:val="000000"/>
          <w:sz w:val="24"/>
          <w:szCs w:val="24"/>
        </w:rPr>
      </w:pPr>
    </w:p>
    <w:tbl>
      <w:tblPr>
        <w:tblW w:w="15892" w:type="dxa"/>
        <w:tblInd w:w="-284" w:type="dxa"/>
        <w:tblLayout w:type="fixed"/>
        <w:tblCellMar>
          <w:top w:w="15" w:type="dxa"/>
          <w:left w:w="15" w:type="dxa"/>
          <w:bottom w:w="15" w:type="dxa"/>
          <w:right w:w="15" w:type="dxa"/>
        </w:tblCellMar>
        <w:tblLook w:val="04A0" w:firstRow="1" w:lastRow="0" w:firstColumn="1" w:lastColumn="0" w:noHBand="0" w:noVBand="1"/>
      </w:tblPr>
      <w:tblGrid>
        <w:gridCol w:w="725"/>
        <w:gridCol w:w="4677"/>
        <w:gridCol w:w="6237"/>
        <w:gridCol w:w="4253"/>
      </w:tblGrid>
      <w:tr w:rsidR="00082C58" w:rsidRPr="00082C58" w14:paraId="6C8AD4E6" w14:textId="77777777" w:rsidTr="00733EF3">
        <w:tc>
          <w:tcPr>
            <w:tcW w:w="725" w:type="dxa"/>
            <w:tcBorders>
              <w:top w:val="single" w:sz="4" w:space="0" w:color="auto"/>
              <w:left w:val="single" w:sz="4" w:space="0" w:color="auto"/>
              <w:bottom w:val="single" w:sz="6" w:space="0" w:color="000000"/>
              <w:right w:val="single" w:sz="6" w:space="0" w:color="000000"/>
            </w:tcBorders>
            <w:hideMark/>
          </w:tcPr>
          <w:p w14:paraId="46BABE72"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w:t>
            </w:r>
          </w:p>
          <w:p w14:paraId="0529000C"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п/п</w:t>
            </w:r>
          </w:p>
        </w:tc>
        <w:tc>
          <w:tcPr>
            <w:tcW w:w="4677" w:type="dxa"/>
            <w:tcBorders>
              <w:top w:val="single" w:sz="4" w:space="0" w:color="auto"/>
              <w:left w:val="single" w:sz="6" w:space="0" w:color="000000"/>
              <w:bottom w:val="single" w:sz="6" w:space="0" w:color="000000"/>
              <w:right w:val="single" w:sz="6" w:space="0" w:color="000000"/>
            </w:tcBorders>
            <w:hideMark/>
          </w:tcPr>
          <w:p w14:paraId="10F37DAA"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Задачи структурного элемента</w:t>
            </w:r>
          </w:p>
        </w:tc>
        <w:tc>
          <w:tcPr>
            <w:tcW w:w="6237" w:type="dxa"/>
            <w:tcBorders>
              <w:top w:val="single" w:sz="4" w:space="0" w:color="auto"/>
              <w:left w:val="single" w:sz="6" w:space="0" w:color="000000"/>
              <w:bottom w:val="single" w:sz="6" w:space="0" w:color="000000"/>
              <w:right w:val="single" w:sz="6" w:space="0" w:color="000000"/>
            </w:tcBorders>
            <w:hideMark/>
          </w:tcPr>
          <w:p w14:paraId="6828AA2A"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sz w:val="24"/>
                <w:szCs w:val="24"/>
              </w:rPr>
              <w:t>Описание ожидаемых эффектов от реализации задачи структурного элемента</w:t>
            </w:r>
          </w:p>
        </w:tc>
        <w:tc>
          <w:tcPr>
            <w:tcW w:w="4253" w:type="dxa"/>
            <w:tcBorders>
              <w:top w:val="single" w:sz="4" w:space="0" w:color="auto"/>
              <w:left w:val="single" w:sz="6" w:space="0" w:color="000000"/>
              <w:bottom w:val="single" w:sz="6" w:space="0" w:color="000000"/>
              <w:right w:val="single" w:sz="4" w:space="0" w:color="auto"/>
            </w:tcBorders>
            <w:hideMark/>
          </w:tcPr>
          <w:p w14:paraId="7B14EB11"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Связь с показателями</w:t>
            </w:r>
          </w:p>
        </w:tc>
      </w:tr>
      <w:tr w:rsidR="00082C58" w:rsidRPr="00082C58" w14:paraId="2DD7D972" w14:textId="77777777" w:rsidTr="00733EF3">
        <w:tc>
          <w:tcPr>
            <w:tcW w:w="725" w:type="dxa"/>
            <w:tcBorders>
              <w:top w:val="single" w:sz="6" w:space="0" w:color="000000"/>
              <w:left w:val="single" w:sz="4" w:space="0" w:color="auto"/>
              <w:bottom w:val="single" w:sz="6" w:space="0" w:color="000000"/>
              <w:right w:val="single" w:sz="6" w:space="0" w:color="000000"/>
            </w:tcBorders>
            <w:hideMark/>
          </w:tcPr>
          <w:p w14:paraId="251660C9"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w:t>
            </w:r>
          </w:p>
        </w:tc>
        <w:tc>
          <w:tcPr>
            <w:tcW w:w="4677" w:type="dxa"/>
            <w:tcBorders>
              <w:top w:val="single" w:sz="6" w:space="0" w:color="000000"/>
              <w:left w:val="single" w:sz="6" w:space="0" w:color="000000"/>
              <w:bottom w:val="single" w:sz="6" w:space="0" w:color="000000"/>
              <w:right w:val="single" w:sz="6" w:space="0" w:color="000000"/>
            </w:tcBorders>
            <w:hideMark/>
          </w:tcPr>
          <w:p w14:paraId="668BC1C7"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w:t>
            </w:r>
          </w:p>
        </w:tc>
        <w:tc>
          <w:tcPr>
            <w:tcW w:w="6237" w:type="dxa"/>
            <w:tcBorders>
              <w:top w:val="single" w:sz="6" w:space="0" w:color="000000"/>
              <w:left w:val="single" w:sz="6" w:space="0" w:color="000000"/>
              <w:bottom w:val="single" w:sz="6" w:space="0" w:color="000000"/>
              <w:right w:val="single" w:sz="6" w:space="0" w:color="000000"/>
            </w:tcBorders>
            <w:hideMark/>
          </w:tcPr>
          <w:p w14:paraId="1A95E96E"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3</w:t>
            </w:r>
          </w:p>
        </w:tc>
        <w:tc>
          <w:tcPr>
            <w:tcW w:w="4253" w:type="dxa"/>
            <w:tcBorders>
              <w:top w:val="single" w:sz="6" w:space="0" w:color="000000"/>
              <w:left w:val="single" w:sz="6" w:space="0" w:color="000000"/>
              <w:bottom w:val="single" w:sz="6" w:space="0" w:color="000000"/>
              <w:right w:val="single" w:sz="4" w:space="0" w:color="auto"/>
            </w:tcBorders>
            <w:hideMark/>
          </w:tcPr>
          <w:p w14:paraId="0428D74A"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4</w:t>
            </w:r>
          </w:p>
        </w:tc>
      </w:tr>
      <w:tr w:rsidR="00082C58" w:rsidRPr="00082C58" w14:paraId="3502C628" w14:textId="77777777" w:rsidTr="00A046EC">
        <w:tc>
          <w:tcPr>
            <w:tcW w:w="725" w:type="dxa"/>
            <w:tcBorders>
              <w:top w:val="single" w:sz="6" w:space="0" w:color="000000"/>
              <w:left w:val="single" w:sz="4" w:space="0" w:color="auto"/>
              <w:bottom w:val="single" w:sz="6" w:space="0" w:color="000000"/>
              <w:right w:val="single" w:sz="6" w:space="0" w:color="000000"/>
            </w:tcBorders>
            <w:hideMark/>
          </w:tcPr>
          <w:p w14:paraId="4CBDC0A8"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w:t>
            </w:r>
          </w:p>
        </w:tc>
        <w:tc>
          <w:tcPr>
            <w:tcW w:w="15167" w:type="dxa"/>
            <w:gridSpan w:val="3"/>
            <w:tcBorders>
              <w:top w:val="single" w:sz="6" w:space="0" w:color="000000"/>
              <w:left w:val="single" w:sz="6" w:space="0" w:color="000000"/>
              <w:bottom w:val="single" w:sz="6" w:space="0" w:color="000000"/>
              <w:right w:val="single" w:sz="4" w:space="0" w:color="auto"/>
            </w:tcBorders>
            <w:hideMark/>
          </w:tcPr>
          <w:p w14:paraId="2694C97F" w14:textId="77777777" w:rsidR="00082C58" w:rsidRPr="00082C58" w:rsidRDefault="00082C58" w:rsidP="00B90976">
            <w:pPr>
              <w:jc w:val="center"/>
              <w:rPr>
                <w:rFonts w:ascii="Times New Roman" w:hAnsi="Times New Roman" w:cs="Times New Roman"/>
                <w:b/>
                <w:color w:val="000000"/>
                <w:sz w:val="24"/>
                <w:szCs w:val="24"/>
              </w:rPr>
            </w:pPr>
            <w:r w:rsidRPr="00082C58">
              <w:rPr>
                <w:rFonts w:ascii="Times New Roman" w:hAnsi="Times New Roman" w:cs="Times New Roman"/>
                <w:b/>
                <w:bCs/>
                <w:color w:val="000000"/>
                <w:sz w:val="24"/>
                <w:szCs w:val="24"/>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w:t>
            </w:r>
          </w:p>
        </w:tc>
      </w:tr>
      <w:tr w:rsidR="00082C58" w:rsidRPr="00082C58" w14:paraId="2BA0E96E" w14:textId="77777777" w:rsidTr="00733EF3">
        <w:tc>
          <w:tcPr>
            <w:tcW w:w="725" w:type="dxa"/>
            <w:tcBorders>
              <w:top w:val="single" w:sz="6" w:space="0" w:color="000000"/>
              <w:left w:val="single" w:sz="4" w:space="0" w:color="auto"/>
              <w:bottom w:val="single" w:sz="6" w:space="0" w:color="000000"/>
              <w:right w:val="single" w:sz="6" w:space="0" w:color="000000"/>
            </w:tcBorders>
          </w:tcPr>
          <w:p w14:paraId="4678CF23" w14:textId="77777777" w:rsidR="00082C58" w:rsidRPr="00082C58" w:rsidRDefault="00082C58" w:rsidP="00B90976">
            <w:pPr>
              <w:jc w:val="center"/>
              <w:rPr>
                <w:rFonts w:ascii="Times New Roman" w:hAnsi="Times New Roman" w:cs="Times New Roman"/>
                <w:color w:val="000000"/>
                <w:sz w:val="24"/>
                <w:szCs w:val="24"/>
              </w:rPr>
            </w:pPr>
          </w:p>
        </w:tc>
        <w:tc>
          <w:tcPr>
            <w:tcW w:w="4677" w:type="dxa"/>
            <w:tcBorders>
              <w:top w:val="single" w:sz="6" w:space="0" w:color="000000"/>
              <w:left w:val="single" w:sz="6" w:space="0" w:color="000000"/>
              <w:bottom w:val="single" w:sz="6" w:space="0" w:color="000000"/>
              <w:right w:val="single" w:sz="4" w:space="0" w:color="auto"/>
            </w:tcBorders>
          </w:tcPr>
          <w:p w14:paraId="23AF4D0E" w14:textId="77777777" w:rsidR="00082C58" w:rsidRPr="00082C58" w:rsidRDefault="00082C58" w:rsidP="00B90976">
            <w:pPr>
              <w:ind w:right="126"/>
              <w:rPr>
                <w:rFonts w:ascii="Times New Roman" w:hAnsi="Times New Roman" w:cs="Times New Roman"/>
                <w:sz w:val="24"/>
                <w:szCs w:val="24"/>
              </w:rPr>
            </w:pPr>
            <w:r w:rsidRPr="00082C58">
              <w:rPr>
                <w:rFonts w:ascii="Times New Roman" w:hAnsi="Times New Roman" w:cs="Times New Roman"/>
                <w:color w:val="000000"/>
                <w:sz w:val="24"/>
                <w:szCs w:val="24"/>
              </w:rPr>
              <w:t xml:space="preserve">Ответственный за реализацию: </w:t>
            </w:r>
            <w:r w:rsidRPr="00082C58">
              <w:rPr>
                <w:rFonts w:ascii="Times New Roman" w:hAnsi="Times New Roman" w:cs="Times New Roman"/>
                <w:sz w:val="24"/>
                <w:szCs w:val="24"/>
              </w:rPr>
              <w:t xml:space="preserve">Отдел мобилизационной подготовки, специальных программ, ГОЧС администрации Урмарского муниципального округа Чувашской Республики </w:t>
            </w:r>
            <w:r w:rsidRPr="00082C58">
              <w:rPr>
                <w:rFonts w:ascii="Times New Roman" w:hAnsi="Times New Roman" w:cs="Times New Roman"/>
                <w:sz w:val="24"/>
                <w:szCs w:val="24"/>
                <w:highlight w:val="yellow"/>
              </w:rPr>
              <w:t xml:space="preserve">  </w:t>
            </w:r>
          </w:p>
          <w:p w14:paraId="172BD5AD" w14:textId="77777777" w:rsidR="00082C58" w:rsidRPr="00082C58" w:rsidRDefault="00082C58" w:rsidP="00B90976">
            <w:pPr>
              <w:ind w:right="126"/>
              <w:rPr>
                <w:rFonts w:ascii="Times New Roman" w:hAnsi="Times New Roman" w:cs="Times New Roman"/>
                <w:b/>
                <w:bCs/>
                <w:color w:val="000000"/>
                <w:sz w:val="24"/>
                <w:szCs w:val="24"/>
              </w:rPr>
            </w:pPr>
          </w:p>
        </w:tc>
        <w:tc>
          <w:tcPr>
            <w:tcW w:w="10490" w:type="dxa"/>
            <w:gridSpan w:val="2"/>
            <w:tcBorders>
              <w:top w:val="single" w:sz="6" w:space="0" w:color="000000"/>
              <w:left w:val="single" w:sz="6" w:space="0" w:color="000000"/>
              <w:bottom w:val="single" w:sz="6" w:space="0" w:color="000000"/>
              <w:right w:val="single" w:sz="4" w:space="0" w:color="auto"/>
            </w:tcBorders>
          </w:tcPr>
          <w:p w14:paraId="07B0FB2F" w14:textId="77777777" w:rsidR="00082C58" w:rsidRPr="00082C58" w:rsidRDefault="00082C58" w:rsidP="00B90976">
            <w:pPr>
              <w:rPr>
                <w:rFonts w:ascii="Times New Roman" w:hAnsi="Times New Roman" w:cs="Times New Roman"/>
                <w:b/>
                <w:bCs/>
                <w:color w:val="000000"/>
                <w:sz w:val="24"/>
                <w:szCs w:val="24"/>
              </w:rPr>
            </w:pPr>
            <w:r w:rsidRPr="00082C58">
              <w:rPr>
                <w:rFonts w:ascii="Times New Roman" w:hAnsi="Times New Roman" w:cs="Times New Roman"/>
                <w:sz w:val="24"/>
                <w:szCs w:val="24"/>
              </w:rPr>
              <w:t>Срок реализации (</w:t>
            </w:r>
            <w:r w:rsidRPr="00082C58">
              <w:rPr>
                <w:rFonts w:ascii="Times New Roman" w:hAnsi="Times New Roman" w:cs="Times New Roman"/>
                <w:sz w:val="24"/>
                <w:szCs w:val="24"/>
                <w:lang w:val="en-US"/>
              </w:rPr>
              <w:t>202</w:t>
            </w:r>
            <w:r w:rsidRPr="00082C58">
              <w:rPr>
                <w:rFonts w:ascii="Times New Roman" w:hAnsi="Times New Roman" w:cs="Times New Roman"/>
                <w:sz w:val="24"/>
                <w:szCs w:val="24"/>
              </w:rPr>
              <w:t>5</w:t>
            </w:r>
            <w:r w:rsidRPr="00082C58">
              <w:rPr>
                <w:rFonts w:ascii="Times New Roman" w:hAnsi="Times New Roman" w:cs="Times New Roman"/>
                <w:sz w:val="24"/>
                <w:szCs w:val="24"/>
                <w:lang w:val="en-US"/>
              </w:rPr>
              <w:t xml:space="preserve">-2035 </w:t>
            </w:r>
            <w:r w:rsidRPr="00082C58">
              <w:rPr>
                <w:rFonts w:ascii="Times New Roman" w:hAnsi="Times New Roman" w:cs="Times New Roman"/>
                <w:sz w:val="24"/>
                <w:szCs w:val="24"/>
              </w:rPr>
              <w:t>годы)</w:t>
            </w:r>
          </w:p>
        </w:tc>
      </w:tr>
      <w:tr w:rsidR="00082C58" w:rsidRPr="00082C58" w14:paraId="52940633" w14:textId="77777777" w:rsidTr="0094372D">
        <w:trPr>
          <w:trHeight w:val="1403"/>
        </w:trPr>
        <w:tc>
          <w:tcPr>
            <w:tcW w:w="725" w:type="dxa"/>
            <w:tcBorders>
              <w:top w:val="single" w:sz="6" w:space="0" w:color="000000"/>
              <w:left w:val="single" w:sz="4" w:space="0" w:color="auto"/>
              <w:bottom w:val="single" w:sz="6" w:space="0" w:color="000000"/>
              <w:right w:val="single" w:sz="6" w:space="0" w:color="000000"/>
            </w:tcBorders>
            <w:hideMark/>
          </w:tcPr>
          <w:p w14:paraId="5727F302"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lastRenderedPageBreak/>
              <w:t>1.1.</w:t>
            </w:r>
          </w:p>
        </w:tc>
        <w:tc>
          <w:tcPr>
            <w:tcW w:w="4677" w:type="dxa"/>
            <w:tcBorders>
              <w:top w:val="single" w:sz="6" w:space="0" w:color="000000"/>
              <w:left w:val="single" w:sz="6" w:space="0" w:color="000000"/>
              <w:bottom w:val="single" w:sz="6" w:space="0" w:color="000000"/>
              <w:right w:val="single" w:sz="6" w:space="0" w:color="000000"/>
            </w:tcBorders>
            <w:hideMark/>
          </w:tcPr>
          <w:p w14:paraId="32A26998" w14:textId="77777777" w:rsidR="00082C58" w:rsidRPr="00082C58" w:rsidRDefault="00082C58" w:rsidP="00B90976">
            <w:pPr>
              <w:ind w:right="126"/>
              <w:rPr>
                <w:rFonts w:ascii="Times New Roman" w:hAnsi="Times New Roman" w:cs="Times New Roman"/>
                <w:color w:val="000000"/>
                <w:sz w:val="24"/>
                <w:szCs w:val="24"/>
              </w:rPr>
            </w:pPr>
            <w:r w:rsidRPr="00082C58">
              <w:rPr>
                <w:rFonts w:ascii="Times New Roman" w:hAnsi="Times New Roman" w:cs="Times New Roman"/>
                <w:sz w:val="24"/>
                <w:szCs w:val="24"/>
              </w:rPr>
              <w:t>Обеспечение первичных мер пожарной безопасности на территории Урмарского муниципального округа</w:t>
            </w:r>
          </w:p>
        </w:tc>
        <w:tc>
          <w:tcPr>
            <w:tcW w:w="6237" w:type="dxa"/>
            <w:tcBorders>
              <w:top w:val="single" w:sz="6" w:space="0" w:color="000000"/>
              <w:left w:val="single" w:sz="6" w:space="0" w:color="000000"/>
              <w:bottom w:val="single" w:sz="6" w:space="0" w:color="000000"/>
              <w:right w:val="single" w:sz="6" w:space="0" w:color="000000"/>
            </w:tcBorders>
            <w:hideMark/>
          </w:tcPr>
          <w:p w14:paraId="1BB9CC34" w14:textId="77777777" w:rsidR="00082C58" w:rsidRPr="00082C58" w:rsidRDefault="00082C58" w:rsidP="00B90976">
            <w:pPr>
              <w:ind w:right="126"/>
              <w:rPr>
                <w:rFonts w:ascii="Times New Roman" w:hAnsi="Times New Roman" w:cs="Times New Roman"/>
                <w:sz w:val="24"/>
                <w:szCs w:val="24"/>
              </w:rPr>
            </w:pPr>
            <w:r w:rsidRPr="00082C58">
              <w:rPr>
                <w:rFonts w:ascii="Times New Roman" w:hAnsi="Times New Roman" w:cs="Times New Roman"/>
                <w:sz w:val="24"/>
                <w:szCs w:val="24"/>
              </w:rPr>
              <w:t>предусматриваются обеспечение необходимого уровня пожарной безопасности и минимизация потерь вследствие пожаров для устойчивого функционирования объектов экономики и организаций на территории Урмарского муниципального округа</w:t>
            </w:r>
          </w:p>
          <w:p w14:paraId="41DBB484" w14:textId="77777777" w:rsidR="00082C58" w:rsidRPr="00082C58" w:rsidRDefault="00082C58" w:rsidP="00B90976">
            <w:pPr>
              <w:ind w:right="126"/>
              <w:rPr>
                <w:rFonts w:ascii="Times New Roman" w:hAnsi="Times New Roman" w:cs="Times New Roman"/>
                <w:color w:val="000000"/>
                <w:sz w:val="24"/>
                <w:szCs w:val="24"/>
              </w:rPr>
            </w:pPr>
          </w:p>
          <w:p w14:paraId="24A90CB0" w14:textId="77777777" w:rsidR="00082C58" w:rsidRPr="00082C58" w:rsidRDefault="00082C58" w:rsidP="00B90976">
            <w:pPr>
              <w:ind w:right="126"/>
              <w:rPr>
                <w:rFonts w:ascii="Times New Roman" w:hAnsi="Times New Roman" w:cs="Times New Roman"/>
                <w:color w:val="000000"/>
                <w:sz w:val="24"/>
                <w:szCs w:val="24"/>
              </w:rPr>
            </w:pPr>
          </w:p>
        </w:tc>
        <w:tc>
          <w:tcPr>
            <w:tcW w:w="4253" w:type="dxa"/>
            <w:vMerge w:val="restart"/>
            <w:tcBorders>
              <w:top w:val="single" w:sz="6" w:space="0" w:color="000000"/>
              <w:left w:val="single" w:sz="6" w:space="0" w:color="000000"/>
              <w:right w:val="single" w:sz="4" w:space="0" w:color="auto"/>
            </w:tcBorders>
            <w:hideMark/>
          </w:tcPr>
          <w:p w14:paraId="04588286" w14:textId="77777777" w:rsidR="00082C58" w:rsidRPr="00082C58" w:rsidRDefault="00082C58" w:rsidP="00B90976">
            <w:pPr>
              <w:ind w:right="127"/>
              <w:rPr>
                <w:rFonts w:ascii="Times New Roman" w:hAnsi="Times New Roman" w:cs="Times New Roman"/>
                <w:color w:val="000000"/>
                <w:sz w:val="24"/>
                <w:szCs w:val="24"/>
              </w:rPr>
            </w:pPr>
            <w:r w:rsidRPr="00082C58">
              <w:rPr>
                <w:rFonts w:ascii="Times New Roman" w:hAnsi="Times New Roman" w:cs="Times New Roman"/>
                <w:color w:val="000000"/>
                <w:sz w:val="24"/>
                <w:szCs w:val="24"/>
              </w:rPr>
              <w:t>снижение количества населения, погибшего при чрезвычайных ситуациях природного и техногенного характера, пожарах, происшествиях на водных объектах</w:t>
            </w:r>
          </w:p>
        </w:tc>
      </w:tr>
      <w:tr w:rsidR="00082C58" w:rsidRPr="00082C58" w14:paraId="0C53966E" w14:textId="77777777" w:rsidTr="00733EF3">
        <w:tc>
          <w:tcPr>
            <w:tcW w:w="725" w:type="dxa"/>
            <w:tcBorders>
              <w:top w:val="single" w:sz="6" w:space="0" w:color="000000"/>
              <w:left w:val="single" w:sz="4" w:space="0" w:color="auto"/>
              <w:bottom w:val="single" w:sz="6" w:space="0" w:color="000000"/>
              <w:right w:val="single" w:sz="6" w:space="0" w:color="000000"/>
            </w:tcBorders>
          </w:tcPr>
          <w:p w14:paraId="13BEC339"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1.2.</w:t>
            </w:r>
          </w:p>
        </w:tc>
        <w:tc>
          <w:tcPr>
            <w:tcW w:w="4677" w:type="dxa"/>
            <w:tcBorders>
              <w:top w:val="single" w:sz="6" w:space="0" w:color="000000"/>
              <w:left w:val="single" w:sz="6" w:space="0" w:color="000000"/>
              <w:bottom w:val="single" w:sz="6" w:space="0" w:color="000000"/>
              <w:right w:val="single" w:sz="6" w:space="0" w:color="000000"/>
            </w:tcBorders>
          </w:tcPr>
          <w:p w14:paraId="18541C61" w14:textId="77777777" w:rsidR="00082C58" w:rsidRPr="00082C58" w:rsidRDefault="00082C58" w:rsidP="00B90976">
            <w:pPr>
              <w:ind w:right="126"/>
              <w:rPr>
                <w:rFonts w:ascii="Times New Roman" w:hAnsi="Times New Roman" w:cs="Times New Roman"/>
                <w:sz w:val="24"/>
                <w:szCs w:val="24"/>
              </w:rPr>
            </w:pPr>
            <w:r w:rsidRPr="00082C58">
              <w:rPr>
                <w:rFonts w:ascii="Times New Roman" w:hAnsi="Times New Roman" w:cs="Times New Roman"/>
                <w:sz w:val="24"/>
                <w:szCs w:val="24"/>
              </w:rPr>
              <w:t xml:space="preserve">Обучение населения Урмарского   муниципального округа действиям в ЧС, в области ГО </w:t>
            </w:r>
          </w:p>
        </w:tc>
        <w:tc>
          <w:tcPr>
            <w:tcW w:w="6237" w:type="dxa"/>
            <w:tcBorders>
              <w:top w:val="single" w:sz="6" w:space="0" w:color="000000"/>
              <w:left w:val="single" w:sz="6" w:space="0" w:color="000000"/>
              <w:bottom w:val="single" w:sz="6" w:space="0" w:color="000000"/>
              <w:right w:val="single" w:sz="6" w:space="0" w:color="000000"/>
            </w:tcBorders>
          </w:tcPr>
          <w:p w14:paraId="6DD17154" w14:textId="77777777" w:rsidR="00082C58" w:rsidRPr="00082C58" w:rsidRDefault="00082C58" w:rsidP="00B90976">
            <w:pPr>
              <w:ind w:right="126"/>
              <w:rPr>
                <w:rFonts w:ascii="Times New Roman" w:hAnsi="Times New Roman" w:cs="Times New Roman"/>
                <w:sz w:val="24"/>
                <w:szCs w:val="24"/>
              </w:rPr>
            </w:pPr>
            <w:r w:rsidRPr="00082C58">
              <w:rPr>
                <w:rFonts w:ascii="Times New Roman" w:hAnsi="Times New Roman" w:cs="Times New Roman"/>
                <w:sz w:val="24"/>
                <w:szCs w:val="24"/>
              </w:rPr>
              <w:t>предусматривается реализация мер, направленных на оказание содействия в обучении руководителей, других должностных лиц и специалистов органов местного самоуправления и организаций по исполнению ими своих функций и полномочий в области ГО, защиты населения от опасностей, возникающих при ведении военных действий или вследствие этих действий, а также при возникновении ЧС</w:t>
            </w:r>
          </w:p>
          <w:p w14:paraId="16F59748" w14:textId="77777777" w:rsidR="00082C58" w:rsidRPr="00082C58" w:rsidRDefault="00082C58" w:rsidP="00B90976">
            <w:pPr>
              <w:ind w:right="126"/>
              <w:rPr>
                <w:rFonts w:ascii="Times New Roman" w:hAnsi="Times New Roman" w:cs="Times New Roman"/>
                <w:sz w:val="24"/>
                <w:szCs w:val="24"/>
              </w:rPr>
            </w:pPr>
          </w:p>
          <w:p w14:paraId="66B9710E" w14:textId="77777777" w:rsidR="00082C58" w:rsidRPr="00082C58" w:rsidRDefault="00082C58" w:rsidP="00B90976">
            <w:pPr>
              <w:ind w:right="126"/>
              <w:rPr>
                <w:rFonts w:ascii="Times New Roman" w:hAnsi="Times New Roman" w:cs="Times New Roman"/>
                <w:sz w:val="24"/>
                <w:szCs w:val="24"/>
              </w:rPr>
            </w:pPr>
          </w:p>
        </w:tc>
        <w:tc>
          <w:tcPr>
            <w:tcW w:w="4253" w:type="dxa"/>
            <w:vMerge/>
            <w:tcBorders>
              <w:left w:val="single" w:sz="6" w:space="0" w:color="000000"/>
              <w:right w:val="single" w:sz="4" w:space="0" w:color="auto"/>
            </w:tcBorders>
          </w:tcPr>
          <w:p w14:paraId="7333265C" w14:textId="77777777" w:rsidR="00082C58" w:rsidRPr="00082C58" w:rsidRDefault="00082C58" w:rsidP="00B90976">
            <w:pPr>
              <w:rPr>
                <w:rFonts w:ascii="Times New Roman" w:hAnsi="Times New Roman" w:cs="Times New Roman"/>
                <w:color w:val="000000"/>
                <w:sz w:val="24"/>
                <w:szCs w:val="24"/>
              </w:rPr>
            </w:pPr>
          </w:p>
        </w:tc>
      </w:tr>
      <w:tr w:rsidR="00082C58" w:rsidRPr="00082C58" w14:paraId="6FF19DA7" w14:textId="77777777" w:rsidTr="00733EF3">
        <w:tc>
          <w:tcPr>
            <w:tcW w:w="725" w:type="dxa"/>
            <w:tcBorders>
              <w:top w:val="single" w:sz="6" w:space="0" w:color="000000"/>
              <w:left w:val="single" w:sz="4" w:space="0" w:color="auto"/>
              <w:bottom w:val="single" w:sz="6" w:space="0" w:color="000000"/>
              <w:right w:val="single" w:sz="6" w:space="0" w:color="000000"/>
            </w:tcBorders>
          </w:tcPr>
          <w:p w14:paraId="7DBEA8F0"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1.3.</w:t>
            </w:r>
          </w:p>
        </w:tc>
        <w:tc>
          <w:tcPr>
            <w:tcW w:w="4677" w:type="dxa"/>
            <w:tcBorders>
              <w:top w:val="single" w:sz="6" w:space="0" w:color="000000"/>
              <w:left w:val="single" w:sz="6" w:space="0" w:color="000000"/>
              <w:bottom w:val="single" w:sz="6" w:space="0" w:color="000000"/>
              <w:right w:val="single" w:sz="6" w:space="0" w:color="000000"/>
            </w:tcBorders>
          </w:tcPr>
          <w:p w14:paraId="1663FB1F" w14:textId="77777777" w:rsidR="00082C58" w:rsidRPr="00082C58" w:rsidRDefault="00082C58" w:rsidP="00B90976">
            <w:pPr>
              <w:ind w:right="126"/>
              <w:rPr>
                <w:rFonts w:ascii="Times New Roman" w:hAnsi="Times New Roman" w:cs="Times New Roman"/>
                <w:sz w:val="24"/>
                <w:szCs w:val="24"/>
              </w:rPr>
            </w:pPr>
            <w:r w:rsidRPr="00082C58">
              <w:rPr>
                <w:rFonts w:ascii="Times New Roman" w:hAnsi="Times New Roman" w:cs="Times New Roman"/>
                <w:sz w:val="24"/>
                <w:szCs w:val="24"/>
              </w:rPr>
              <w:t xml:space="preserve">Обеспечение деятельности муниципальных учреждений реализующих мероприятия по обеспечению безопасности и защита населения на территории </w:t>
            </w:r>
            <w:proofErr w:type="gramStart"/>
            <w:r w:rsidRPr="00082C58">
              <w:rPr>
                <w:rFonts w:ascii="Times New Roman" w:hAnsi="Times New Roman" w:cs="Times New Roman"/>
                <w:sz w:val="24"/>
                <w:szCs w:val="24"/>
              </w:rPr>
              <w:t>Урмарского  муниципального</w:t>
            </w:r>
            <w:proofErr w:type="gramEnd"/>
            <w:r w:rsidRPr="00082C58">
              <w:rPr>
                <w:rFonts w:ascii="Times New Roman" w:hAnsi="Times New Roman" w:cs="Times New Roman"/>
                <w:sz w:val="24"/>
                <w:szCs w:val="24"/>
              </w:rPr>
              <w:t xml:space="preserve"> округа от ЧС  </w:t>
            </w:r>
          </w:p>
        </w:tc>
        <w:tc>
          <w:tcPr>
            <w:tcW w:w="6237" w:type="dxa"/>
            <w:tcBorders>
              <w:top w:val="single" w:sz="6" w:space="0" w:color="000000"/>
              <w:left w:val="single" w:sz="6" w:space="0" w:color="000000"/>
              <w:bottom w:val="single" w:sz="6" w:space="0" w:color="000000"/>
              <w:right w:val="single" w:sz="6" w:space="0" w:color="000000"/>
            </w:tcBorders>
          </w:tcPr>
          <w:p w14:paraId="14A59886" w14:textId="77777777" w:rsidR="00082C58" w:rsidRPr="00082C58" w:rsidRDefault="00082C58" w:rsidP="00B90976">
            <w:pPr>
              <w:ind w:right="126"/>
              <w:rPr>
                <w:rFonts w:ascii="Times New Roman" w:hAnsi="Times New Roman" w:cs="Times New Roman"/>
                <w:sz w:val="24"/>
                <w:szCs w:val="24"/>
              </w:rPr>
            </w:pPr>
            <w:r w:rsidRPr="00082C58">
              <w:rPr>
                <w:rFonts w:ascii="Times New Roman" w:hAnsi="Times New Roman" w:cs="Times New Roman"/>
                <w:sz w:val="24"/>
                <w:szCs w:val="24"/>
              </w:rPr>
              <w:t>повышение уровня знаний и приобретение практических навыков руководителями, другими должностными лицами и специалистами, органов местного самоуправления и организаций в области гражданской обороны и защиты от чрезвычайных ситуаций природного и техногенного характера</w:t>
            </w:r>
          </w:p>
          <w:p w14:paraId="2FD9125D" w14:textId="77777777" w:rsidR="00082C58" w:rsidRPr="00082C58" w:rsidRDefault="00082C58" w:rsidP="00B90976">
            <w:pPr>
              <w:ind w:right="126"/>
              <w:rPr>
                <w:rFonts w:ascii="Times New Roman" w:hAnsi="Times New Roman" w:cs="Times New Roman"/>
                <w:color w:val="000000"/>
                <w:sz w:val="24"/>
                <w:szCs w:val="24"/>
              </w:rPr>
            </w:pPr>
          </w:p>
          <w:p w14:paraId="35A250C7" w14:textId="77777777" w:rsidR="00082C58" w:rsidRPr="00082C58" w:rsidRDefault="00082C58" w:rsidP="00B90976">
            <w:pPr>
              <w:ind w:right="126"/>
              <w:rPr>
                <w:rFonts w:ascii="Times New Roman" w:hAnsi="Times New Roman" w:cs="Times New Roman"/>
                <w:color w:val="000000"/>
                <w:sz w:val="24"/>
                <w:szCs w:val="24"/>
              </w:rPr>
            </w:pPr>
          </w:p>
        </w:tc>
        <w:tc>
          <w:tcPr>
            <w:tcW w:w="4253" w:type="dxa"/>
            <w:vMerge/>
            <w:tcBorders>
              <w:left w:val="single" w:sz="6" w:space="0" w:color="000000"/>
              <w:bottom w:val="single" w:sz="6" w:space="0" w:color="000000"/>
              <w:right w:val="single" w:sz="4" w:space="0" w:color="auto"/>
            </w:tcBorders>
          </w:tcPr>
          <w:p w14:paraId="2F01B7B6" w14:textId="77777777" w:rsidR="00082C58" w:rsidRPr="00082C58" w:rsidRDefault="00082C58" w:rsidP="00B90976">
            <w:pPr>
              <w:rPr>
                <w:rFonts w:ascii="Times New Roman" w:hAnsi="Times New Roman" w:cs="Times New Roman"/>
                <w:color w:val="000000"/>
                <w:sz w:val="24"/>
                <w:szCs w:val="24"/>
              </w:rPr>
            </w:pPr>
          </w:p>
        </w:tc>
      </w:tr>
      <w:tr w:rsidR="00082C58" w:rsidRPr="00082C58" w14:paraId="563780C8" w14:textId="77777777" w:rsidTr="00A046EC">
        <w:tc>
          <w:tcPr>
            <w:tcW w:w="725" w:type="dxa"/>
            <w:tcBorders>
              <w:top w:val="single" w:sz="6" w:space="0" w:color="000000"/>
              <w:left w:val="single" w:sz="4" w:space="0" w:color="auto"/>
              <w:bottom w:val="single" w:sz="6" w:space="0" w:color="000000"/>
              <w:right w:val="single" w:sz="6" w:space="0" w:color="000000"/>
            </w:tcBorders>
            <w:hideMark/>
          </w:tcPr>
          <w:p w14:paraId="2339F606"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w:t>
            </w:r>
          </w:p>
        </w:tc>
        <w:tc>
          <w:tcPr>
            <w:tcW w:w="15167" w:type="dxa"/>
            <w:gridSpan w:val="3"/>
            <w:tcBorders>
              <w:top w:val="single" w:sz="6" w:space="0" w:color="000000"/>
              <w:left w:val="single" w:sz="6" w:space="0" w:color="000000"/>
              <w:bottom w:val="single" w:sz="6" w:space="0" w:color="000000"/>
              <w:right w:val="single" w:sz="4" w:space="0" w:color="auto"/>
            </w:tcBorders>
            <w:hideMark/>
          </w:tcPr>
          <w:p w14:paraId="019FFC74" w14:textId="77777777" w:rsidR="00082C58" w:rsidRPr="00082C58" w:rsidRDefault="00082C58" w:rsidP="00B90976">
            <w:pPr>
              <w:jc w:val="center"/>
              <w:rPr>
                <w:rFonts w:ascii="Times New Roman" w:hAnsi="Times New Roman" w:cs="Times New Roman"/>
                <w:b/>
                <w:bCs/>
                <w:color w:val="000000"/>
                <w:sz w:val="24"/>
                <w:szCs w:val="24"/>
              </w:rPr>
            </w:pPr>
            <w:r w:rsidRPr="00082C58">
              <w:rPr>
                <w:rFonts w:ascii="Times New Roman" w:hAnsi="Times New Roman" w:cs="Times New Roman"/>
                <w:b/>
                <w:bCs/>
                <w:color w:val="000000"/>
                <w:sz w:val="24"/>
                <w:szCs w:val="24"/>
              </w:rPr>
              <w:t>Муниципальный ведомственный проект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p w14:paraId="71A4B16C" w14:textId="77777777" w:rsidR="00082C58" w:rsidRPr="00082C58" w:rsidRDefault="00082C58" w:rsidP="00B90976">
            <w:pPr>
              <w:jc w:val="center"/>
              <w:rPr>
                <w:rFonts w:ascii="Times New Roman" w:hAnsi="Times New Roman" w:cs="Times New Roman"/>
                <w:color w:val="000000"/>
                <w:sz w:val="24"/>
                <w:szCs w:val="24"/>
              </w:rPr>
            </w:pPr>
          </w:p>
        </w:tc>
      </w:tr>
      <w:tr w:rsidR="00082C58" w:rsidRPr="00082C58" w14:paraId="5CC9F775" w14:textId="77777777" w:rsidTr="000D6C4A">
        <w:tc>
          <w:tcPr>
            <w:tcW w:w="725" w:type="dxa"/>
            <w:tcBorders>
              <w:top w:val="single" w:sz="6" w:space="0" w:color="000000"/>
              <w:left w:val="single" w:sz="4" w:space="0" w:color="auto"/>
              <w:bottom w:val="single" w:sz="6" w:space="0" w:color="000000"/>
              <w:right w:val="single" w:sz="6" w:space="0" w:color="000000"/>
            </w:tcBorders>
          </w:tcPr>
          <w:p w14:paraId="2A546A79" w14:textId="77777777" w:rsidR="00082C58" w:rsidRPr="00082C58" w:rsidRDefault="00082C58" w:rsidP="00B90976">
            <w:pPr>
              <w:jc w:val="center"/>
              <w:rPr>
                <w:rFonts w:ascii="Times New Roman" w:hAnsi="Times New Roman" w:cs="Times New Roman"/>
                <w:color w:val="000000"/>
                <w:sz w:val="24"/>
                <w:szCs w:val="24"/>
              </w:rPr>
            </w:pPr>
          </w:p>
        </w:tc>
        <w:tc>
          <w:tcPr>
            <w:tcW w:w="4677" w:type="dxa"/>
            <w:tcBorders>
              <w:top w:val="single" w:sz="6" w:space="0" w:color="000000"/>
              <w:left w:val="single" w:sz="6" w:space="0" w:color="000000"/>
              <w:bottom w:val="single" w:sz="6" w:space="0" w:color="000000"/>
              <w:right w:val="single" w:sz="4" w:space="0" w:color="auto"/>
            </w:tcBorders>
          </w:tcPr>
          <w:p w14:paraId="03857A6E" w14:textId="77777777" w:rsidR="00082C58" w:rsidRPr="00082C58" w:rsidRDefault="00082C58" w:rsidP="00B90976">
            <w:pPr>
              <w:ind w:right="126"/>
              <w:rPr>
                <w:rFonts w:ascii="Times New Roman" w:hAnsi="Times New Roman" w:cs="Times New Roman"/>
                <w:sz w:val="24"/>
                <w:szCs w:val="24"/>
              </w:rPr>
            </w:pPr>
            <w:r w:rsidRPr="00082C58">
              <w:rPr>
                <w:rFonts w:ascii="Times New Roman" w:hAnsi="Times New Roman" w:cs="Times New Roman"/>
                <w:color w:val="000000"/>
                <w:sz w:val="24"/>
                <w:szCs w:val="24"/>
              </w:rPr>
              <w:t xml:space="preserve">Ответственный за реализацию: </w:t>
            </w:r>
            <w:r w:rsidRPr="00082C58">
              <w:rPr>
                <w:rFonts w:ascii="Times New Roman" w:hAnsi="Times New Roman" w:cs="Times New Roman"/>
                <w:sz w:val="24"/>
                <w:szCs w:val="24"/>
              </w:rPr>
              <w:t xml:space="preserve">Отдел мобилизационной подготовки, специальных программ, ГОЧС администрации Урмарского муниципального округа Чувашской Республики </w:t>
            </w:r>
            <w:r w:rsidRPr="00082C58">
              <w:rPr>
                <w:rFonts w:ascii="Times New Roman" w:hAnsi="Times New Roman" w:cs="Times New Roman"/>
                <w:sz w:val="24"/>
                <w:szCs w:val="24"/>
                <w:highlight w:val="yellow"/>
              </w:rPr>
              <w:t xml:space="preserve">  </w:t>
            </w:r>
          </w:p>
          <w:p w14:paraId="32B6729A" w14:textId="77777777" w:rsidR="00082C58" w:rsidRPr="00082C58" w:rsidRDefault="00082C58" w:rsidP="00B90976">
            <w:pPr>
              <w:ind w:right="126"/>
              <w:rPr>
                <w:rFonts w:ascii="Times New Roman" w:hAnsi="Times New Roman" w:cs="Times New Roman"/>
                <w:b/>
                <w:bCs/>
                <w:color w:val="000000"/>
                <w:sz w:val="24"/>
                <w:szCs w:val="24"/>
              </w:rPr>
            </w:pPr>
          </w:p>
        </w:tc>
        <w:tc>
          <w:tcPr>
            <w:tcW w:w="10490" w:type="dxa"/>
            <w:gridSpan w:val="2"/>
            <w:tcBorders>
              <w:top w:val="single" w:sz="6" w:space="0" w:color="000000"/>
              <w:left w:val="single" w:sz="6" w:space="0" w:color="000000"/>
              <w:bottom w:val="single" w:sz="6" w:space="0" w:color="000000"/>
              <w:right w:val="single" w:sz="4" w:space="0" w:color="auto"/>
            </w:tcBorders>
          </w:tcPr>
          <w:p w14:paraId="1C5750F8" w14:textId="77777777" w:rsidR="00082C58" w:rsidRPr="00082C58" w:rsidRDefault="00082C58" w:rsidP="00B90976">
            <w:pPr>
              <w:rPr>
                <w:rFonts w:ascii="Times New Roman" w:hAnsi="Times New Roman" w:cs="Times New Roman"/>
                <w:b/>
                <w:bCs/>
                <w:color w:val="000000"/>
                <w:sz w:val="24"/>
                <w:szCs w:val="24"/>
              </w:rPr>
            </w:pPr>
            <w:r w:rsidRPr="00082C58">
              <w:rPr>
                <w:rFonts w:ascii="Times New Roman" w:hAnsi="Times New Roman" w:cs="Times New Roman"/>
                <w:sz w:val="24"/>
                <w:szCs w:val="24"/>
              </w:rPr>
              <w:t>Срок реализации (</w:t>
            </w:r>
            <w:r w:rsidRPr="00082C58">
              <w:rPr>
                <w:rFonts w:ascii="Times New Roman" w:hAnsi="Times New Roman" w:cs="Times New Roman"/>
                <w:sz w:val="24"/>
                <w:szCs w:val="24"/>
                <w:lang w:val="en-US"/>
              </w:rPr>
              <w:t>202</w:t>
            </w:r>
            <w:r w:rsidRPr="00082C58">
              <w:rPr>
                <w:rFonts w:ascii="Times New Roman" w:hAnsi="Times New Roman" w:cs="Times New Roman"/>
                <w:sz w:val="24"/>
                <w:szCs w:val="24"/>
              </w:rPr>
              <w:t>5</w:t>
            </w:r>
            <w:r w:rsidRPr="00082C58">
              <w:rPr>
                <w:rFonts w:ascii="Times New Roman" w:hAnsi="Times New Roman" w:cs="Times New Roman"/>
                <w:sz w:val="24"/>
                <w:szCs w:val="24"/>
                <w:lang w:val="en-US"/>
              </w:rPr>
              <w:t xml:space="preserve">-2035 </w:t>
            </w:r>
            <w:r w:rsidRPr="00082C58">
              <w:rPr>
                <w:rFonts w:ascii="Times New Roman" w:hAnsi="Times New Roman" w:cs="Times New Roman"/>
                <w:sz w:val="24"/>
                <w:szCs w:val="24"/>
              </w:rPr>
              <w:t>годы)</w:t>
            </w:r>
          </w:p>
        </w:tc>
      </w:tr>
      <w:tr w:rsidR="00082C58" w:rsidRPr="00082C58" w14:paraId="081EEFE5" w14:textId="77777777" w:rsidTr="00733EF3">
        <w:tc>
          <w:tcPr>
            <w:tcW w:w="725" w:type="dxa"/>
            <w:tcBorders>
              <w:top w:val="single" w:sz="6" w:space="0" w:color="000000"/>
              <w:left w:val="single" w:sz="4" w:space="0" w:color="auto"/>
              <w:bottom w:val="single" w:sz="6" w:space="0" w:color="000000"/>
              <w:right w:val="single" w:sz="6" w:space="0" w:color="000000"/>
            </w:tcBorders>
            <w:hideMark/>
          </w:tcPr>
          <w:p w14:paraId="4B273AA4"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2.1.</w:t>
            </w:r>
          </w:p>
        </w:tc>
        <w:tc>
          <w:tcPr>
            <w:tcW w:w="4677" w:type="dxa"/>
            <w:tcBorders>
              <w:top w:val="single" w:sz="6" w:space="0" w:color="000000"/>
              <w:left w:val="single" w:sz="6" w:space="0" w:color="000000"/>
              <w:bottom w:val="single" w:sz="6" w:space="0" w:color="000000"/>
              <w:right w:val="single" w:sz="6" w:space="0" w:color="000000"/>
            </w:tcBorders>
            <w:hideMark/>
          </w:tcPr>
          <w:p w14:paraId="3B017813" w14:textId="77777777" w:rsidR="00082C58" w:rsidRPr="00082C58" w:rsidRDefault="00082C58" w:rsidP="00B90976">
            <w:pPr>
              <w:ind w:right="126"/>
              <w:rPr>
                <w:rFonts w:ascii="Times New Roman" w:hAnsi="Times New Roman" w:cs="Times New Roman"/>
                <w:color w:val="000000"/>
                <w:sz w:val="24"/>
                <w:szCs w:val="24"/>
              </w:rPr>
            </w:pPr>
            <w:r w:rsidRPr="00082C58">
              <w:rPr>
                <w:rFonts w:ascii="Times New Roman" w:hAnsi="Times New Roman" w:cs="Times New Roman"/>
                <w:color w:val="000000"/>
                <w:sz w:val="24"/>
                <w:szCs w:val="24"/>
              </w:rPr>
              <w:t>Совершенствование системы оповещения населения об опасностях, возникающих при чрезвычайных ситуациях природного и техногенного характера</w:t>
            </w:r>
          </w:p>
        </w:tc>
        <w:tc>
          <w:tcPr>
            <w:tcW w:w="6237" w:type="dxa"/>
            <w:tcBorders>
              <w:top w:val="single" w:sz="6" w:space="0" w:color="000000"/>
              <w:left w:val="single" w:sz="6" w:space="0" w:color="000000"/>
              <w:bottom w:val="single" w:sz="6" w:space="0" w:color="000000"/>
              <w:right w:val="single" w:sz="6" w:space="0" w:color="000000"/>
            </w:tcBorders>
            <w:hideMark/>
          </w:tcPr>
          <w:p w14:paraId="42684A38" w14:textId="77777777" w:rsidR="00082C58" w:rsidRPr="00082C58" w:rsidRDefault="00082C58" w:rsidP="00B90976">
            <w:pPr>
              <w:ind w:right="126"/>
              <w:rPr>
                <w:rFonts w:ascii="Times New Roman" w:hAnsi="Times New Roman" w:cs="Times New Roman"/>
                <w:color w:val="000000"/>
                <w:sz w:val="24"/>
                <w:szCs w:val="24"/>
              </w:rPr>
            </w:pPr>
            <w:r w:rsidRPr="00082C58">
              <w:rPr>
                <w:rFonts w:ascii="Times New Roman" w:hAnsi="Times New Roman" w:cs="Times New Roman"/>
                <w:color w:val="000000"/>
                <w:sz w:val="24"/>
                <w:szCs w:val="24"/>
              </w:rPr>
              <w:t>увеличение доли оправдавшихся прогнозов чрезвычайных ситуаций природного и техногенного характера (достоверность прогнозов системы мониторинга и прогнозирования чрезвычайных ситуаций природного и техногенного характера)</w:t>
            </w:r>
          </w:p>
          <w:p w14:paraId="35F40D9A" w14:textId="77777777" w:rsidR="00082C58" w:rsidRPr="00082C58" w:rsidRDefault="00082C58" w:rsidP="00B90976">
            <w:pPr>
              <w:ind w:right="126"/>
              <w:rPr>
                <w:rFonts w:ascii="Times New Roman" w:hAnsi="Times New Roman" w:cs="Times New Roman"/>
                <w:color w:val="000000"/>
                <w:sz w:val="24"/>
                <w:szCs w:val="24"/>
              </w:rPr>
            </w:pPr>
          </w:p>
        </w:tc>
        <w:tc>
          <w:tcPr>
            <w:tcW w:w="4253" w:type="dxa"/>
            <w:tcBorders>
              <w:top w:val="single" w:sz="6" w:space="0" w:color="000000"/>
              <w:left w:val="single" w:sz="6" w:space="0" w:color="000000"/>
              <w:bottom w:val="single" w:sz="6" w:space="0" w:color="000000"/>
              <w:right w:val="single" w:sz="4" w:space="0" w:color="auto"/>
            </w:tcBorders>
            <w:hideMark/>
          </w:tcPr>
          <w:p w14:paraId="6EBA9CD1" w14:textId="77777777" w:rsidR="00082C58" w:rsidRPr="00082C58" w:rsidRDefault="00082C58" w:rsidP="00B90976">
            <w:pPr>
              <w:ind w:right="127"/>
              <w:rPr>
                <w:rFonts w:ascii="Times New Roman" w:hAnsi="Times New Roman" w:cs="Times New Roman"/>
                <w:color w:val="000000"/>
                <w:sz w:val="24"/>
                <w:szCs w:val="24"/>
              </w:rPr>
            </w:pPr>
            <w:r w:rsidRPr="00082C58">
              <w:rPr>
                <w:rFonts w:ascii="Times New Roman" w:hAnsi="Times New Roman" w:cs="Times New Roman"/>
                <w:color w:val="000000"/>
                <w:sz w:val="24"/>
                <w:szCs w:val="24"/>
              </w:rPr>
              <w:t>готовность систем оповещения населения об опасностях, возникающих при чрезвычайных ситуациях природного и техногенного характера</w:t>
            </w:r>
          </w:p>
        </w:tc>
      </w:tr>
      <w:tr w:rsidR="00082C58" w:rsidRPr="00082C58" w14:paraId="3E6D86CF" w14:textId="77777777" w:rsidTr="00A046EC">
        <w:tc>
          <w:tcPr>
            <w:tcW w:w="725" w:type="dxa"/>
            <w:tcBorders>
              <w:top w:val="single" w:sz="6" w:space="0" w:color="000000"/>
              <w:left w:val="single" w:sz="4" w:space="0" w:color="auto"/>
              <w:bottom w:val="single" w:sz="6" w:space="0" w:color="000000"/>
              <w:right w:val="single" w:sz="6" w:space="0" w:color="000000"/>
            </w:tcBorders>
            <w:hideMark/>
          </w:tcPr>
          <w:p w14:paraId="25E5E24F"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3.</w:t>
            </w:r>
          </w:p>
        </w:tc>
        <w:tc>
          <w:tcPr>
            <w:tcW w:w="15167" w:type="dxa"/>
            <w:gridSpan w:val="3"/>
            <w:tcBorders>
              <w:top w:val="single" w:sz="6" w:space="0" w:color="000000"/>
              <w:left w:val="single" w:sz="6" w:space="0" w:color="000000"/>
              <w:bottom w:val="single" w:sz="6" w:space="0" w:color="000000"/>
              <w:right w:val="single" w:sz="4" w:space="0" w:color="auto"/>
            </w:tcBorders>
            <w:hideMark/>
          </w:tcPr>
          <w:p w14:paraId="7F27BA6D" w14:textId="77777777" w:rsidR="00082C58" w:rsidRPr="00082C58" w:rsidRDefault="00082C58" w:rsidP="00B90976">
            <w:pPr>
              <w:jc w:val="center"/>
              <w:rPr>
                <w:rFonts w:ascii="Times New Roman" w:hAnsi="Times New Roman" w:cs="Times New Roman"/>
                <w:b/>
                <w:bCs/>
                <w:color w:val="000000"/>
                <w:sz w:val="24"/>
                <w:szCs w:val="24"/>
              </w:rPr>
            </w:pPr>
            <w:r w:rsidRPr="00082C58">
              <w:rPr>
                <w:rFonts w:ascii="Times New Roman" w:hAnsi="Times New Roman" w:cs="Times New Roman"/>
                <w:b/>
                <w:bCs/>
                <w:color w:val="000000"/>
                <w:sz w:val="24"/>
                <w:szCs w:val="24"/>
              </w:rPr>
              <w:t>Комплекс процессных мероприятий «Профилактика терроризма и экстремистской деятельности»</w:t>
            </w:r>
          </w:p>
          <w:p w14:paraId="3227DD9C" w14:textId="77777777" w:rsidR="00082C58" w:rsidRPr="00082C58" w:rsidRDefault="00082C58" w:rsidP="00B90976">
            <w:pPr>
              <w:jc w:val="center"/>
              <w:rPr>
                <w:rFonts w:ascii="Times New Roman" w:hAnsi="Times New Roman" w:cs="Times New Roman"/>
                <w:color w:val="000000"/>
                <w:sz w:val="24"/>
                <w:szCs w:val="24"/>
              </w:rPr>
            </w:pPr>
          </w:p>
        </w:tc>
      </w:tr>
      <w:tr w:rsidR="00082C58" w:rsidRPr="00082C58" w14:paraId="2CF0692B" w14:textId="77777777" w:rsidTr="000D6C4A">
        <w:tc>
          <w:tcPr>
            <w:tcW w:w="725" w:type="dxa"/>
            <w:tcBorders>
              <w:top w:val="single" w:sz="6" w:space="0" w:color="000000"/>
              <w:left w:val="single" w:sz="4" w:space="0" w:color="auto"/>
              <w:bottom w:val="single" w:sz="6" w:space="0" w:color="000000"/>
              <w:right w:val="single" w:sz="6" w:space="0" w:color="000000"/>
            </w:tcBorders>
          </w:tcPr>
          <w:p w14:paraId="0AD98493" w14:textId="77777777" w:rsidR="00082C58" w:rsidRPr="00082C58" w:rsidRDefault="00082C58" w:rsidP="00B90976">
            <w:pPr>
              <w:jc w:val="center"/>
              <w:rPr>
                <w:rFonts w:ascii="Times New Roman" w:hAnsi="Times New Roman" w:cs="Times New Roman"/>
                <w:color w:val="000000"/>
                <w:sz w:val="24"/>
                <w:szCs w:val="24"/>
              </w:rPr>
            </w:pPr>
          </w:p>
        </w:tc>
        <w:tc>
          <w:tcPr>
            <w:tcW w:w="4677" w:type="dxa"/>
            <w:tcBorders>
              <w:top w:val="single" w:sz="6" w:space="0" w:color="000000"/>
              <w:left w:val="single" w:sz="6" w:space="0" w:color="000000"/>
              <w:bottom w:val="single" w:sz="6" w:space="0" w:color="000000"/>
              <w:right w:val="single" w:sz="4" w:space="0" w:color="auto"/>
            </w:tcBorders>
          </w:tcPr>
          <w:p w14:paraId="55BFB8EB" w14:textId="77777777" w:rsidR="00082C58" w:rsidRPr="00082C58" w:rsidRDefault="00082C58" w:rsidP="00B90976">
            <w:pPr>
              <w:ind w:right="126"/>
              <w:rPr>
                <w:rFonts w:ascii="Times New Roman" w:hAnsi="Times New Roman" w:cs="Times New Roman"/>
                <w:sz w:val="24"/>
                <w:szCs w:val="24"/>
              </w:rPr>
            </w:pPr>
            <w:r w:rsidRPr="00082C58">
              <w:rPr>
                <w:rFonts w:ascii="Times New Roman" w:hAnsi="Times New Roman" w:cs="Times New Roman"/>
                <w:color w:val="000000"/>
                <w:sz w:val="24"/>
                <w:szCs w:val="24"/>
              </w:rPr>
              <w:t xml:space="preserve">Ответственный за реализацию: </w:t>
            </w:r>
            <w:r w:rsidRPr="00082C58">
              <w:rPr>
                <w:rFonts w:ascii="Times New Roman" w:hAnsi="Times New Roman" w:cs="Times New Roman"/>
                <w:sz w:val="24"/>
                <w:szCs w:val="24"/>
              </w:rPr>
              <w:t xml:space="preserve">Отдел мобилизационной подготовки, специальных программ, ГОЧС администрации Урмарского муниципального округа Чувашской Республики </w:t>
            </w:r>
          </w:p>
          <w:p w14:paraId="3725EE15" w14:textId="77777777" w:rsidR="00082C58" w:rsidRPr="00082C58" w:rsidRDefault="00082C58" w:rsidP="00B90976">
            <w:pPr>
              <w:ind w:right="126"/>
              <w:rPr>
                <w:rFonts w:ascii="Times New Roman" w:hAnsi="Times New Roman" w:cs="Times New Roman"/>
                <w:b/>
                <w:bCs/>
                <w:color w:val="000000"/>
                <w:sz w:val="24"/>
                <w:szCs w:val="24"/>
              </w:rPr>
            </w:pPr>
            <w:r w:rsidRPr="00082C58">
              <w:rPr>
                <w:rFonts w:ascii="Times New Roman" w:hAnsi="Times New Roman" w:cs="Times New Roman"/>
                <w:sz w:val="24"/>
                <w:szCs w:val="24"/>
                <w:highlight w:val="yellow"/>
              </w:rPr>
              <w:t xml:space="preserve">  </w:t>
            </w:r>
          </w:p>
        </w:tc>
        <w:tc>
          <w:tcPr>
            <w:tcW w:w="10490" w:type="dxa"/>
            <w:gridSpan w:val="2"/>
            <w:tcBorders>
              <w:top w:val="single" w:sz="6" w:space="0" w:color="000000"/>
              <w:left w:val="single" w:sz="6" w:space="0" w:color="000000"/>
              <w:bottom w:val="single" w:sz="6" w:space="0" w:color="000000"/>
              <w:right w:val="single" w:sz="4" w:space="0" w:color="auto"/>
            </w:tcBorders>
          </w:tcPr>
          <w:p w14:paraId="452B65E2" w14:textId="77777777" w:rsidR="00082C58" w:rsidRPr="00082C58" w:rsidRDefault="00082C58" w:rsidP="00B90976">
            <w:pPr>
              <w:rPr>
                <w:rFonts w:ascii="Times New Roman" w:hAnsi="Times New Roman" w:cs="Times New Roman"/>
                <w:b/>
                <w:bCs/>
                <w:color w:val="000000"/>
                <w:sz w:val="24"/>
                <w:szCs w:val="24"/>
              </w:rPr>
            </w:pPr>
            <w:r w:rsidRPr="00082C58">
              <w:rPr>
                <w:rFonts w:ascii="Times New Roman" w:hAnsi="Times New Roman" w:cs="Times New Roman"/>
                <w:sz w:val="24"/>
                <w:szCs w:val="24"/>
              </w:rPr>
              <w:t>Срок реализации (</w:t>
            </w:r>
            <w:r w:rsidRPr="00082C58">
              <w:rPr>
                <w:rFonts w:ascii="Times New Roman" w:hAnsi="Times New Roman" w:cs="Times New Roman"/>
                <w:sz w:val="24"/>
                <w:szCs w:val="24"/>
                <w:lang w:val="en-US"/>
              </w:rPr>
              <w:t>202</w:t>
            </w:r>
            <w:r w:rsidRPr="00082C58">
              <w:rPr>
                <w:rFonts w:ascii="Times New Roman" w:hAnsi="Times New Roman" w:cs="Times New Roman"/>
                <w:sz w:val="24"/>
                <w:szCs w:val="24"/>
              </w:rPr>
              <w:t>5</w:t>
            </w:r>
            <w:r w:rsidRPr="00082C58">
              <w:rPr>
                <w:rFonts w:ascii="Times New Roman" w:hAnsi="Times New Roman" w:cs="Times New Roman"/>
                <w:sz w:val="24"/>
                <w:szCs w:val="24"/>
                <w:lang w:val="en-US"/>
              </w:rPr>
              <w:t xml:space="preserve">-2035 </w:t>
            </w:r>
            <w:r w:rsidRPr="00082C58">
              <w:rPr>
                <w:rFonts w:ascii="Times New Roman" w:hAnsi="Times New Roman" w:cs="Times New Roman"/>
                <w:sz w:val="24"/>
                <w:szCs w:val="24"/>
              </w:rPr>
              <w:t>годы)</w:t>
            </w:r>
          </w:p>
        </w:tc>
      </w:tr>
      <w:tr w:rsidR="00082C58" w:rsidRPr="00082C58" w14:paraId="7DA7CD61" w14:textId="77777777" w:rsidTr="00733EF3">
        <w:tc>
          <w:tcPr>
            <w:tcW w:w="725" w:type="dxa"/>
            <w:tcBorders>
              <w:top w:val="single" w:sz="6" w:space="0" w:color="000000"/>
              <w:left w:val="single" w:sz="4" w:space="0" w:color="auto"/>
              <w:bottom w:val="single" w:sz="6" w:space="0" w:color="000000"/>
              <w:right w:val="single" w:sz="6" w:space="0" w:color="000000"/>
            </w:tcBorders>
            <w:hideMark/>
          </w:tcPr>
          <w:p w14:paraId="1DFF56D6"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3.1.</w:t>
            </w:r>
          </w:p>
        </w:tc>
        <w:tc>
          <w:tcPr>
            <w:tcW w:w="4677" w:type="dxa"/>
            <w:tcBorders>
              <w:top w:val="single" w:sz="6" w:space="0" w:color="000000"/>
              <w:left w:val="single" w:sz="6" w:space="0" w:color="000000"/>
              <w:bottom w:val="single" w:sz="6" w:space="0" w:color="000000"/>
              <w:right w:val="single" w:sz="6" w:space="0" w:color="000000"/>
            </w:tcBorders>
          </w:tcPr>
          <w:p w14:paraId="67B31CC4" w14:textId="77777777" w:rsidR="00082C58" w:rsidRPr="00082C58" w:rsidRDefault="00082C58" w:rsidP="00B90976">
            <w:pPr>
              <w:ind w:right="126"/>
              <w:rPr>
                <w:rFonts w:ascii="Times New Roman" w:hAnsi="Times New Roman" w:cs="Times New Roman"/>
                <w:color w:val="000000"/>
                <w:sz w:val="24"/>
                <w:szCs w:val="24"/>
              </w:rPr>
            </w:pPr>
            <w:r w:rsidRPr="00082C58">
              <w:rPr>
                <w:rFonts w:ascii="Times New Roman" w:hAnsi="Times New Roman" w:cs="Times New Roman"/>
                <w:sz w:val="24"/>
                <w:szCs w:val="24"/>
              </w:rPr>
              <w:t>Информационная работа по профилактике терроризма и экстремистской деятельности</w:t>
            </w:r>
          </w:p>
        </w:tc>
        <w:tc>
          <w:tcPr>
            <w:tcW w:w="6237" w:type="dxa"/>
            <w:tcBorders>
              <w:top w:val="single" w:sz="6" w:space="0" w:color="000000"/>
              <w:left w:val="single" w:sz="6" w:space="0" w:color="000000"/>
              <w:bottom w:val="single" w:sz="6" w:space="0" w:color="000000"/>
              <w:right w:val="single" w:sz="6" w:space="0" w:color="000000"/>
            </w:tcBorders>
          </w:tcPr>
          <w:p w14:paraId="5D6380EA" w14:textId="77777777" w:rsidR="00082C58" w:rsidRPr="00082C58" w:rsidRDefault="00082C58" w:rsidP="00B90976">
            <w:pPr>
              <w:ind w:right="126"/>
              <w:rPr>
                <w:rFonts w:ascii="Times New Roman" w:hAnsi="Times New Roman" w:cs="Times New Roman"/>
                <w:sz w:val="24"/>
                <w:szCs w:val="24"/>
              </w:rPr>
            </w:pPr>
            <w:r w:rsidRPr="00082C58">
              <w:rPr>
                <w:rFonts w:ascii="Times New Roman" w:hAnsi="Times New Roman" w:cs="Times New Roman"/>
                <w:color w:val="000000"/>
                <w:sz w:val="24"/>
                <w:szCs w:val="24"/>
              </w:rPr>
              <w:t xml:space="preserve">своевременное выявление предпосылок экстремистских и </w:t>
            </w:r>
            <w:r w:rsidRPr="00082C58">
              <w:rPr>
                <w:rFonts w:ascii="Times New Roman" w:hAnsi="Times New Roman" w:cs="Times New Roman"/>
                <w:sz w:val="24"/>
                <w:szCs w:val="24"/>
              </w:rPr>
              <w:t>освещение в СМИ;</w:t>
            </w:r>
          </w:p>
          <w:p w14:paraId="4D55788F" w14:textId="77777777" w:rsidR="00082C58" w:rsidRPr="00082C58" w:rsidRDefault="00082C58" w:rsidP="00B90976">
            <w:pPr>
              <w:ind w:right="126"/>
              <w:rPr>
                <w:rFonts w:ascii="Times New Roman" w:hAnsi="Times New Roman" w:cs="Times New Roman"/>
                <w:sz w:val="24"/>
                <w:szCs w:val="24"/>
              </w:rPr>
            </w:pPr>
            <w:r w:rsidRPr="00082C58">
              <w:rPr>
                <w:rFonts w:ascii="Times New Roman" w:hAnsi="Times New Roman" w:cs="Times New Roman"/>
                <w:sz w:val="24"/>
                <w:szCs w:val="24"/>
              </w:rPr>
              <w:t>размещение в местах массового пребывания людей наружной социальной рекламы, направленной на профилактику терроризма и экстремизма;</w:t>
            </w:r>
          </w:p>
          <w:p w14:paraId="62FEE0D6" w14:textId="77777777" w:rsidR="00082C58" w:rsidRPr="00082C58" w:rsidRDefault="00082C58" w:rsidP="00B90976">
            <w:pPr>
              <w:ind w:right="126"/>
              <w:rPr>
                <w:rFonts w:ascii="Times New Roman" w:hAnsi="Times New Roman" w:cs="Times New Roman"/>
                <w:sz w:val="24"/>
                <w:szCs w:val="24"/>
              </w:rPr>
            </w:pPr>
            <w:r w:rsidRPr="00082C58">
              <w:rPr>
                <w:rFonts w:ascii="Times New Roman" w:hAnsi="Times New Roman" w:cs="Times New Roman"/>
                <w:sz w:val="24"/>
                <w:szCs w:val="24"/>
              </w:rPr>
              <w:t xml:space="preserve">оформление в образовательных организациях, учреждениях культуры и спорта тематических стендов и витрин, </w:t>
            </w:r>
            <w:r w:rsidRPr="00082C58">
              <w:rPr>
                <w:rFonts w:ascii="Times New Roman" w:hAnsi="Times New Roman" w:cs="Times New Roman"/>
                <w:sz w:val="24"/>
                <w:szCs w:val="24"/>
              </w:rPr>
              <w:lastRenderedPageBreak/>
              <w:t>направленных на профилактику терроризма и экстремизма, пропаганду здорового образа жизни</w:t>
            </w:r>
          </w:p>
          <w:p w14:paraId="6704583E" w14:textId="77777777" w:rsidR="00082C58" w:rsidRPr="00082C58" w:rsidRDefault="00082C58" w:rsidP="00B90976">
            <w:pPr>
              <w:ind w:right="126"/>
              <w:rPr>
                <w:rFonts w:ascii="Times New Roman" w:hAnsi="Times New Roman" w:cs="Times New Roman"/>
                <w:color w:val="000000"/>
                <w:sz w:val="24"/>
                <w:szCs w:val="24"/>
              </w:rPr>
            </w:pPr>
          </w:p>
        </w:tc>
        <w:tc>
          <w:tcPr>
            <w:tcW w:w="4253" w:type="dxa"/>
            <w:vMerge w:val="restart"/>
            <w:tcBorders>
              <w:top w:val="single" w:sz="6" w:space="0" w:color="000000"/>
              <w:left w:val="single" w:sz="6" w:space="0" w:color="000000"/>
              <w:right w:val="single" w:sz="4" w:space="0" w:color="auto"/>
            </w:tcBorders>
          </w:tcPr>
          <w:p w14:paraId="2CBA2EF2" w14:textId="77777777" w:rsidR="00082C58" w:rsidRPr="00082C58" w:rsidRDefault="00082C58" w:rsidP="00B90976">
            <w:pPr>
              <w:autoSpaceDE w:val="0"/>
              <w:autoSpaceDN w:val="0"/>
              <w:adjustRightInd w:val="0"/>
              <w:rPr>
                <w:rFonts w:ascii="Times New Roman" w:hAnsi="Times New Roman" w:cs="Times New Roman"/>
                <w:sz w:val="24"/>
                <w:szCs w:val="24"/>
              </w:rPr>
            </w:pPr>
            <w:r w:rsidRPr="00082C58">
              <w:rPr>
                <w:rFonts w:ascii="Times New Roman" w:hAnsi="Times New Roman" w:cs="Times New Roman"/>
                <w:color w:val="000000"/>
                <w:sz w:val="24"/>
                <w:szCs w:val="24"/>
              </w:rPr>
              <w:lastRenderedPageBreak/>
              <w:t xml:space="preserve">количество материалов </w:t>
            </w:r>
            <w:r w:rsidRPr="00082C58">
              <w:rPr>
                <w:rFonts w:ascii="Times New Roman" w:hAnsi="Times New Roman" w:cs="Times New Roman"/>
                <w:sz w:val="24"/>
                <w:szCs w:val="24"/>
              </w:rPr>
              <w:t>в средствах массовой информации, направленных на профилактику терроризма и экстремистской деятельности, а также профилактика по соблюдению правопорядка на улицах и в других общественных местах</w:t>
            </w:r>
          </w:p>
        </w:tc>
      </w:tr>
      <w:tr w:rsidR="00082C58" w:rsidRPr="00082C58" w14:paraId="58C2D3D6" w14:textId="77777777" w:rsidTr="00733EF3">
        <w:tc>
          <w:tcPr>
            <w:tcW w:w="725" w:type="dxa"/>
            <w:tcBorders>
              <w:top w:val="single" w:sz="6" w:space="0" w:color="000000"/>
              <w:left w:val="single" w:sz="4" w:space="0" w:color="auto"/>
              <w:bottom w:val="single" w:sz="6" w:space="0" w:color="000000"/>
              <w:right w:val="single" w:sz="6" w:space="0" w:color="000000"/>
            </w:tcBorders>
          </w:tcPr>
          <w:p w14:paraId="297F0FC8"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3.2.</w:t>
            </w:r>
          </w:p>
        </w:tc>
        <w:tc>
          <w:tcPr>
            <w:tcW w:w="4677" w:type="dxa"/>
            <w:tcBorders>
              <w:top w:val="single" w:sz="6" w:space="0" w:color="000000"/>
              <w:left w:val="single" w:sz="6" w:space="0" w:color="000000"/>
              <w:bottom w:val="single" w:sz="6" w:space="0" w:color="000000"/>
              <w:right w:val="single" w:sz="6" w:space="0" w:color="000000"/>
            </w:tcBorders>
          </w:tcPr>
          <w:p w14:paraId="0A8D23C8" w14:textId="77777777" w:rsidR="00082C58" w:rsidRPr="00082C58" w:rsidRDefault="00082C58" w:rsidP="00B90976">
            <w:pPr>
              <w:ind w:right="126"/>
              <w:rPr>
                <w:rFonts w:ascii="Times New Roman" w:hAnsi="Times New Roman" w:cs="Times New Roman"/>
                <w:color w:val="000000"/>
                <w:sz w:val="24"/>
                <w:szCs w:val="24"/>
              </w:rPr>
            </w:pPr>
            <w:r w:rsidRPr="00082C58">
              <w:rPr>
                <w:rFonts w:ascii="Times New Roman" w:hAnsi="Times New Roman" w:cs="Times New Roman"/>
                <w:sz w:val="24"/>
                <w:szCs w:val="24"/>
              </w:rPr>
              <w:t>Мероприятия по профилактике и соблюдению правопорядка на улицах и в других общественных местах</w:t>
            </w:r>
          </w:p>
        </w:tc>
        <w:tc>
          <w:tcPr>
            <w:tcW w:w="6237" w:type="dxa"/>
            <w:tcBorders>
              <w:top w:val="single" w:sz="6" w:space="0" w:color="000000"/>
              <w:left w:val="single" w:sz="6" w:space="0" w:color="000000"/>
              <w:bottom w:val="single" w:sz="6" w:space="0" w:color="000000"/>
              <w:right w:val="single" w:sz="6" w:space="0" w:color="000000"/>
            </w:tcBorders>
          </w:tcPr>
          <w:p w14:paraId="63A26501" w14:textId="77777777" w:rsidR="00082C58" w:rsidRPr="00082C58" w:rsidRDefault="00082C58" w:rsidP="00B90976">
            <w:pPr>
              <w:ind w:right="126"/>
              <w:rPr>
                <w:rFonts w:ascii="Times New Roman" w:hAnsi="Times New Roman" w:cs="Times New Roman"/>
                <w:sz w:val="24"/>
                <w:szCs w:val="24"/>
              </w:rPr>
            </w:pPr>
            <w:r w:rsidRPr="00082C58">
              <w:rPr>
                <w:rFonts w:ascii="Times New Roman" w:hAnsi="Times New Roman" w:cs="Times New Roman"/>
                <w:sz w:val="24"/>
                <w:szCs w:val="24"/>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4253" w:type="dxa"/>
            <w:vMerge/>
            <w:tcBorders>
              <w:left w:val="single" w:sz="6" w:space="0" w:color="000000"/>
              <w:bottom w:val="single" w:sz="6" w:space="0" w:color="000000"/>
              <w:right w:val="single" w:sz="4" w:space="0" w:color="auto"/>
            </w:tcBorders>
          </w:tcPr>
          <w:p w14:paraId="6809BDCA" w14:textId="77777777" w:rsidR="00082C58" w:rsidRPr="00082C58" w:rsidRDefault="00082C58" w:rsidP="00B90976">
            <w:pPr>
              <w:rPr>
                <w:rFonts w:ascii="Times New Roman" w:hAnsi="Times New Roman" w:cs="Times New Roman"/>
                <w:color w:val="000000"/>
                <w:sz w:val="24"/>
                <w:szCs w:val="24"/>
              </w:rPr>
            </w:pPr>
          </w:p>
        </w:tc>
      </w:tr>
      <w:tr w:rsidR="00082C58" w:rsidRPr="00082C58" w14:paraId="74EB1A6D" w14:textId="77777777" w:rsidTr="00A046EC">
        <w:tc>
          <w:tcPr>
            <w:tcW w:w="725" w:type="dxa"/>
            <w:tcBorders>
              <w:top w:val="single" w:sz="6" w:space="0" w:color="000000"/>
              <w:left w:val="single" w:sz="4" w:space="0" w:color="auto"/>
              <w:bottom w:val="single" w:sz="6" w:space="0" w:color="000000"/>
              <w:right w:val="single" w:sz="6" w:space="0" w:color="000000"/>
            </w:tcBorders>
            <w:hideMark/>
          </w:tcPr>
          <w:p w14:paraId="45459055"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4.</w:t>
            </w:r>
          </w:p>
        </w:tc>
        <w:tc>
          <w:tcPr>
            <w:tcW w:w="15167" w:type="dxa"/>
            <w:gridSpan w:val="3"/>
            <w:tcBorders>
              <w:top w:val="single" w:sz="6" w:space="0" w:color="000000"/>
              <w:left w:val="single" w:sz="6" w:space="0" w:color="000000"/>
              <w:bottom w:val="single" w:sz="6" w:space="0" w:color="000000"/>
              <w:right w:val="single" w:sz="4" w:space="0" w:color="auto"/>
            </w:tcBorders>
            <w:hideMark/>
          </w:tcPr>
          <w:p w14:paraId="18BEF3AF" w14:textId="77777777" w:rsidR="00082C58" w:rsidRPr="00082C58" w:rsidRDefault="00082C58" w:rsidP="00B90976">
            <w:pPr>
              <w:rPr>
                <w:rFonts w:ascii="Times New Roman" w:hAnsi="Times New Roman" w:cs="Times New Roman"/>
                <w:b/>
                <w:bCs/>
                <w:color w:val="000000"/>
                <w:sz w:val="24"/>
                <w:szCs w:val="24"/>
              </w:rPr>
            </w:pPr>
            <w:r w:rsidRPr="00082C58">
              <w:rPr>
                <w:rFonts w:ascii="Times New Roman" w:hAnsi="Times New Roman" w:cs="Times New Roman"/>
                <w:b/>
                <w:bCs/>
                <w:color w:val="000000"/>
                <w:sz w:val="24"/>
                <w:szCs w:val="24"/>
              </w:rPr>
              <w:t>Муниципальный ведомственный проект «Построение (развитие) аппаратно-программного комплекса «Безопасный город»</w:t>
            </w:r>
          </w:p>
          <w:p w14:paraId="70973C24" w14:textId="77777777" w:rsidR="00082C58" w:rsidRPr="00082C58" w:rsidRDefault="00082C58" w:rsidP="00B90976">
            <w:pPr>
              <w:rPr>
                <w:rFonts w:ascii="Times New Roman" w:hAnsi="Times New Roman" w:cs="Times New Roman"/>
                <w:b/>
                <w:color w:val="000000"/>
                <w:sz w:val="24"/>
                <w:szCs w:val="24"/>
              </w:rPr>
            </w:pPr>
          </w:p>
        </w:tc>
      </w:tr>
      <w:tr w:rsidR="00082C58" w:rsidRPr="00082C58" w14:paraId="57382707" w14:textId="77777777" w:rsidTr="007F3934">
        <w:tc>
          <w:tcPr>
            <w:tcW w:w="725" w:type="dxa"/>
            <w:tcBorders>
              <w:top w:val="single" w:sz="6" w:space="0" w:color="000000"/>
              <w:left w:val="single" w:sz="4" w:space="0" w:color="auto"/>
              <w:bottom w:val="single" w:sz="6" w:space="0" w:color="000000"/>
              <w:right w:val="single" w:sz="6" w:space="0" w:color="000000"/>
            </w:tcBorders>
          </w:tcPr>
          <w:p w14:paraId="7A61B06B" w14:textId="77777777" w:rsidR="00082C58" w:rsidRPr="00082C58" w:rsidRDefault="00082C58" w:rsidP="00B90976">
            <w:pPr>
              <w:jc w:val="center"/>
              <w:rPr>
                <w:rFonts w:ascii="Times New Roman" w:hAnsi="Times New Roman" w:cs="Times New Roman"/>
                <w:color w:val="000000"/>
                <w:sz w:val="24"/>
                <w:szCs w:val="24"/>
              </w:rPr>
            </w:pPr>
          </w:p>
        </w:tc>
        <w:tc>
          <w:tcPr>
            <w:tcW w:w="4677" w:type="dxa"/>
            <w:tcBorders>
              <w:top w:val="single" w:sz="6" w:space="0" w:color="000000"/>
              <w:left w:val="single" w:sz="6" w:space="0" w:color="000000"/>
              <w:bottom w:val="single" w:sz="6" w:space="0" w:color="000000"/>
              <w:right w:val="single" w:sz="4" w:space="0" w:color="auto"/>
            </w:tcBorders>
          </w:tcPr>
          <w:p w14:paraId="10B9FD93" w14:textId="77777777" w:rsidR="00082C58" w:rsidRPr="00082C58" w:rsidRDefault="00082C58" w:rsidP="00B90976">
            <w:pPr>
              <w:ind w:right="126"/>
              <w:rPr>
                <w:rFonts w:ascii="Times New Roman" w:hAnsi="Times New Roman" w:cs="Times New Roman"/>
                <w:sz w:val="24"/>
                <w:szCs w:val="24"/>
              </w:rPr>
            </w:pPr>
            <w:r w:rsidRPr="00082C58">
              <w:rPr>
                <w:rFonts w:ascii="Times New Roman" w:hAnsi="Times New Roman" w:cs="Times New Roman"/>
                <w:color w:val="000000"/>
                <w:sz w:val="24"/>
                <w:szCs w:val="24"/>
              </w:rPr>
              <w:t xml:space="preserve">Ответственный за реализацию: </w:t>
            </w:r>
            <w:r w:rsidRPr="00082C58">
              <w:rPr>
                <w:rFonts w:ascii="Times New Roman" w:hAnsi="Times New Roman" w:cs="Times New Roman"/>
                <w:sz w:val="24"/>
                <w:szCs w:val="24"/>
              </w:rPr>
              <w:t xml:space="preserve">Отдел мобилизационной подготовки, специальных программ ГОЧС администрации Урмарского муниципального округа Чувашской Республики </w:t>
            </w:r>
            <w:r w:rsidRPr="00082C58">
              <w:rPr>
                <w:rFonts w:ascii="Times New Roman" w:hAnsi="Times New Roman" w:cs="Times New Roman"/>
                <w:sz w:val="24"/>
                <w:szCs w:val="24"/>
                <w:highlight w:val="yellow"/>
              </w:rPr>
              <w:t xml:space="preserve">  </w:t>
            </w:r>
          </w:p>
          <w:p w14:paraId="4A4197E4" w14:textId="77777777" w:rsidR="00082C58" w:rsidRPr="00082C58" w:rsidRDefault="00082C58" w:rsidP="00B90976">
            <w:pPr>
              <w:ind w:right="126"/>
              <w:rPr>
                <w:rFonts w:ascii="Times New Roman" w:hAnsi="Times New Roman" w:cs="Times New Roman"/>
                <w:b/>
                <w:bCs/>
                <w:color w:val="000000"/>
                <w:sz w:val="24"/>
                <w:szCs w:val="24"/>
              </w:rPr>
            </w:pPr>
          </w:p>
        </w:tc>
        <w:tc>
          <w:tcPr>
            <w:tcW w:w="10490" w:type="dxa"/>
            <w:gridSpan w:val="2"/>
            <w:tcBorders>
              <w:top w:val="single" w:sz="6" w:space="0" w:color="000000"/>
              <w:left w:val="single" w:sz="6" w:space="0" w:color="000000"/>
              <w:bottom w:val="single" w:sz="6" w:space="0" w:color="000000"/>
              <w:right w:val="single" w:sz="4" w:space="0" w:color="auto"/>
            </w:tcBorders>
          </w:tcPr>
          <w:p w14:paraId="516CD51A" w14:textId="77777777" w:rsidR="00082C58" w:rsidRPr="00082C58" w:rsidRDefault="00082C58" w:rsidP="00B90976">
            <w:pPr>
              <w:ind w:right="126" w:firstLine="33"/>
              <w:rPr>
                <w:rFonts w:ascii="Times New Roman" w:hAnsi="Times New Roman" w:cs="Times New Roman"/>
                <w:b/>
                <w:bCs/>
                <w:color w:val="000000"/>
                <w:sz w:val="24"/>
                <w:szCs w:val="24"/>
              </w:rPr>
            </w:pPr>
            <w:r w:rsidRPr="00082C58">
              <w:rPr>
                <w:rFonts w:ascii="Times New Roman" w:hAnsi="Times New Roman" w:cs="Times New Roman"/>
                <w:sz w:val="24"/>
                <w:szCs w:val="24"/>
              </w:rPr>
              <w:t>Срок реализации (</w:t>
            </w:r>
            <w:r w:rsidRPr="00082C58">
              <w:rPr>
                <w:rFonts w:ascii="Times New Roman" w:hAnsi="Times New Roman" w:cs="Times New Roman"/>
                <w:sz w:val="24"/>
                <w:szCs w:val="24"/>
                <w:lang w:val="en-US"/>
              </w:rPr>
              <w:t>202</w:t>
            </w:r>
            <w:r w:rsidRPr="00082C58">
              <w:rPr>
                <w:rFonts w:ascii="Times New Roman" w:hAnsi="Times New Roman" w:cs="Times New Roman"/>
                <w:sz w:val="24"/>
                <w:szCs w:val="24"/>
              </w:rPr>
              <w:t>5</w:t>
            </w:r>
            <w:r w:rsidRPr="00082C58">
              <w:rPr>
                <w:rFonts w:ascii="Times New Roman" w:hAnsi="Times New Roman" w:cs="Times New Roman"/>
                <w:sz w:val="24"/>
                <w:szCs w:val="24"/>
                <w:lang w:val="en-US"/>
              </w:rPr>
              <w:t xml:space="preserve">-2035 </w:t>
            </w:r>
            <w:r w:rsidRPr="00082C58">
              <w:rPr>
                <w:rFonts w:ascii="Times New Roman" w:hAnsi="Times New Roman" w:cs="Times New Roman"/>
                <w:sz w:val="24"/>
                <w:szCs w:val="24"/>
              </w:rPr>
              <w:t>годы)</w:t>
            </w:r>
          </w:p>
        </w:tc>
      </w:tr>
      <w:tr w:rsidR="00082C58" w:rsidRPr="00082C58" w14:paraId="0C84257A" w14:textId="77777777" w:rsidTr="00733EF3">
        <w:tc>
          <w:tcPr>
            <w:tcW w:w="725" w:type="dxa"/>
            <w:tcBorders>
              <w:top w:val="single" w:sz="6" w:space="0" w:color="000000"/>
              <w:left w:val="single" w:sz="4" w:space="0" w:color="auto"/>
              <w:bottom w:val="single" w:sz="6" w:space="0" w:color="000000"/>
              <w:right w:val="single" w:sz="6" w:space="0" w:color="000000"/>
            </w:tcBorders>
            <w:hideMark/>
          </w:tcPr>
          <w:p w14:paraId="203E168E"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4.1.</w:t>
            </w:r>
          </w:p>
        </w:tc>
        <w:tc>
          <w:tcPr>
            <w:tcW w:w="4677" w:type="dxa"/>
            <w:tcBorders>
              <w:top w:val="single" w:sz="6" w:space="0" w:color="000000"/>
              <w:left w:val="single" w:sz="6" w:space="0" w:color="000000"/>
              <w:bottom w:val="single" w:sz="6" w:space="0" w:color="000000"/>
              <w:right w:val="single" w:sz="6" w:space="0" w:color="000000"/>
            </w:tcBorders>
          </w:tcPr>
          <w:p w14:paraId="08F4055B" w14:textId="77777777" w:rsidR="00082C58" w:rsidRPr="00082C58" w:rsidRDefault="00082C58" w:rsidP="00B90976">
            <w:pPr>
              <w:ind w:right="126"/>
              <w:rPr>
                <w:rFonts w:ascii="Times New Roman" w:hAnsi="Times New Roman" w:cs="Times New Roman"/>
                <w:color w:val="000000"/>
                <w:sz w:val="24"/>
                <w:szCs w:val="24"/>
              </w:rPr>
            </w:pPr>
            <w:r w:rsidRPr="00082C58">
              <w:rPr>
                <w:rFonts w:ascii="Times New Roman" w:hAnsi="Times New Roman" w:cs="Times New Roman"/>
                <w:sz w:val="24"/>
                <w:szCs w:val="24"/>
              </w:rPr>
              <w:t>Модернизация и обслуживание ранее установленных сегментов аппаратно-программного комплекса "Безопасный город" на территории Урмарского муниципального округа Чувашской Республики»</w:t>
            </w:r>
          </w:p>
        </w:tc>
        <w:tc>
          <w:tcPr>
            <w:tcW w:w="6237" w:type="dxa"/>
            <w:tcBorders>
              <w:top w:val="single" w:sz="6" w:space="0" w:color="000000"/>
              <w:left w:val="single" w:sz="6" w:space="0" w:color="000000"/>
              <w:bottom w:val="single" w:sz="4" w:space="0" w:color="auto"/>
              <w:right w:val="single" w:sz="6" w:space="0" w:color="000000"/>
            </w:tcBorders>
          </w:tcPr>
          <w:p w14:paraId="147E1747" w14:textId="77777777" w:rsidR="00082C58" w:rsidRPr="00082C58" w:rsidRDefault="00082C58" w:rsidP="00B90976">
            <w:pPr>
              <w:ind w:right="126"/>
              <w:rPr>
                <w:rFonts w:ascii="Times New Roman" w:hAnsi="Times New Roman" w:cs="Times New Roman"/>
                <w:sz w:val="24"/>
                <w:szCs w:val="24"/>
              </w:rPr>
            </w:pPr>
            <w:r w:rsidRPr="00082C58">
              <w:rPr>
                <w:rFonts w:ascii="Times New Roman" w:hAnsi="Times New Roman" w:cs="Times New Roman"/>
                <w:sz w:val="24"/>
                <w:szCs w:val="24"/>
              </w:rPr>
              <w:t xml:space="preserve">предусматривается модернизация и обслуживание ранее установленных систем видеонаблюдения и видеофиксации преступлений и административных правонарушений, 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 полиция»); </w:t>
            </w:r>
          </w:p>
          <w:p w14:paraId="444FC081" w14:textId="77777777" w:rsidR="00082C58" w:rsidRPr="00082C58" w:rsidRDefault="00082C58" w:rsidP="00B90976">
            <w:pPr>
              <w:ind w:right="126"/>
              <w:rPr>
                <w:rFonts w:ascii="Times New Roman" w:hAnsi="Times New Roman" w:cs="Times New Roman"/>
                <w:sz w:val="24"/>
                <w:szCs w:val="24"/>
              </w:rPr>
            </w:pPr>
            <w:r w:rsidRPr="00082C58">
              <w:rPr>
                <w:rFonts w:ascii="Times New Roman" w:hAnsi="Times New Roman" w:cs="Times New Roman"/>
                <w:sz w:val="24"/>
                <w:szCs w:val="24"/>
              </w:rPr>
              <w:lastRenderedPageBreak/>
              <w:t>монтаж средств видеонаблюдения, ориентированных на внутреннее помещение общего пользования и дворовые территории, в жилых домах на этапе их строительства.</w:t>
            </w:r>
          </w:p>
          <w:p w14:paraId="4298FA2B" w14:textId="77777777" w:rsidR="00082C58" w:rsidRPr="00082C58" w:rsidRDefault="00082C58" w:rsidP="00B90976">
            <w:pPr>
              <w:ind w:right="126"/>
              <w:rPr>
                <w:rFonts w:ascii="Times New Roman" w:hAnsi="Times New Roman" w:cs="Times New Roman"/>
                <w:color w:val="000000"/>
                <w:sz w:val="24"/>
                <w:szCs w:val="24"/>
              </w:rPr>
            </w:pPr>
          </w:p>
        </w:tc>
        <w:tc>
          <w:tcPr>
            <w:tcW w:w="4253" w:type="dxa"/>
            <w:vMerge w:val="restart"/>
            <w:tcBorders>
              <w:top w:val="single" w:sz="6" w:space="0" w:color="000000"/>
              <w:left w:val="single" w:sz="6" w:space="0" w:color="000000"/>
              <w:bottom w:val="single" w:sz="4" w:space="0" w:color="auto"/>
              <w:right w:val="single" w:sz="4" w:space="0" w:color="auto"/>
            </w:tcBorders>
          </w:tcPr>
          <w:p w14:paraId="01C20D48" w14:textId="77777777" w:rsidR="00082C58" w:rsidRPr="00082C58" w:rsidRDefault="00082C58" w:rsidP="00B90976">
            <w:pPr>
              <w:rPr>
                <w:rFonts w:ascii="Times New Roman" w:hAnsi="Times New Roman" w:cs="Times New Roman"/>
                <w:color w:val="000000"/>
                <w:sz w:val="24"/>
                <w:szCs w:val="24"/>
              </w:rPr>
            </w:pPr>
            <w:r w:rsidRPr="00082C58">
              <w:rPr>
                <w:rFonts w:ascii="Times New Roman" w:hAnsi="Times New Roman" w:cs="Times New Roman"/>
                <w:sz w:val="24"/>
                <w:szCs w:val="24"/>
              </w:rPr>
              <w:lastRenderedPageBreak/>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 по сравнению с аналогичным годом</w:t>
            </w:r>
          </w:p>
        </w:tc>
      </w:tr>
      <w:tr w:rsidR="00082C58" w:rsidRPr="00082C58" w14:paraId="528BA7FB" w14:textId="77777777" w:rsidTr="00733EF3">
        <w:tc>
          <w:tcPr>
            <w:tcW w:w="725" w:type="dxa"/>
            <w:tcBorders>
              <w:top w:val="single" w:sz="6" w:space="0" w:color="000000"/>
              <w:left w:val="single" w:sz="4" w:space="0" w:color="auto"/>
              <w:bottom w:val="single" w:sz="6" w:space="0" w:color="000000"/>
              <w:right w:val="single" w:sz="6" w:space="0" w:color="000000"/>
            </w:tcBorders>
          </w:tcPr>
          <w:p w14:paraId="449E7424"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4.2.</w:t>
            </w:r>
          </w:p>
        </w:tc>
        <w:tc>
          <w:tcPr>
            <w:tcW w:w="4677" w:type="dxa"/>
            <w:tcBorders>
              <w:top w:val="single" w:sz="6" w:space="0" w:color="000000"/>
              <w:left w:val="single" w:sz="6" w:space="0" w:color="000000"/>
              <w:bottom w:val="single" w:sz="6" w:space="0" w:color="000000"/>
              <w:right w:val="single" w:sz="6" w:space="0" w:color="000000"/>
            </w:tcBorders>
          </w:tcPr>
          <w:p w14:paraId="0DDA6A1B" w14:textId="77777777" w:rsidR="00082C58" w:rsidRPr="00082C58" w:rsidRDefault="00082C58" w:rsidP="00B90976">
            <w:pPr>
              <w:ind w:right="126"/>
              <w:rPr>
                <w:rFonts w:ascii="Times New Roman" w:hAnsi="Times New Roman" w:cs="Times New Roman"/>
                <w:color w:val="000000"/>
                <w:sz w:val="24"/>
                <w:szCs w:val="24"/>
              </w:rPr>
            </w:pPr>
            <w:r w:rsidRPr="00082C58">
              <w:rPr>
                <w:rFonts w:ascii="Times New Roman" w:hAnsi="Times New Roman" w:cs="Times New Roman"/>
                <w:sz w:val="24"/>
                <w:szCs w:val="24"/>
              </w:rPr>
              <w:t>Внедрение аппаратно-программного комплекса "Безопасный город" на территории Урмарского муниципального округа Чувашской Республики».</w:t>
            </w:r>
          </w:p>
        </w:tc>
        <w:tc>
          <w:tcPr>
            <w:tcW w:w="6237" w:type="dxa"/>
            <w:tcBorders>
              <w:top w:val="single" w:sz="4" w:space="0" w:color="auto"/>
              <w:left w:val="single" w:sz="6" w:space="0" w:color="000000"/>
              <w:bottom w:val="single" w:sz="6" w:space="0" w:color="000000"/>
              <w:right w:val="single" w:sz="6" w:space="0" w:color="000000"/>
            </w:tcBorders>
          </w:tcPr>
          <w:p w14:paraId="0F253A9E" w14:textId="77777777" w:rsidR="00082C58" w:rsidRPr="00082C58" w:rsidRDefault="00082C58" w:rsidP="00B90976">
            <w:pPr>
              <w:ind w:right="126"/>
              <w:rPr>
                <w:rFonts w:ascii="Times New Roman" w:hAnsi="Times New Roman" w:cs="Times New Roman"/>
                <w:sz w:val="24"/>
                <w:szCs w:val="24"/>
              </w:rPr>
            </w:pPr>
            <w:r w:rsidRPr="00082C58">
              <w:rPr>
                <w:rFonts w:ascii="Times New Roman" w:hAnsi="Times New Roman" w:cs="Times New Roman"/>
                <w:sz w:val="24"/>
                <w:szCs w:val="24"/>
              </w:rPr>
              <w:t>выполнение обще программных расходов, связанных с реализацией государственных функций по обеспечению безопасности и защиты населения и территорий Урмарского муниципального округа Чувашской Республики от ЧС природного и техногенного характера</w:t>
            </w:r>
          </w:p>
          <w:p w14:paraId="22468AB4" w14:textId="77777777" w:rsidR="00082C58" w:rsidRPr="00082C58" w:rsidRDefault="00082C58" w:rsidP="00B90976">
            <w:pPr>
              <w:ind w:right="126"/>
              <w:rPr>
                <w:rFonts w:ascii="Times New Roman" w:hAnsi="Times New Roman" w:cs="Times New Roman"/>
                <w:sz w:val="24"/>
                <w:szCs w:val="24"/>
              </w:rPr>
            </w:pPr>
          </w:p>
        </w:tc>
        <w:tc>
          <w:tcPr>
            <w:tcW w:w="4253" w:type="dxa"/>
            <w:vMerge/>
            <w:tcBorders>
              <w:top w:val="single" w:sz="4" w:space="0" w:color="auto"/>
              <w:left w:val="single" w:sz="6" w:space="0" w:color="000000"/>
              <w:right w:val="single" w:sz="4" w:space="0" w:color="auto"/>
            </w:tcBorders>
          </w:tcPr>
          <w:p w14:paraId="0743E3ED" w14:textId="77777777" w:rsidR="00082C58" w:rsidRPr="00082C58" w:rsidRDefault="00082C58" w:rsidP="00B90976">
            <w:pPr>
              <w:rPr>
                <w:rFonts w:ascii="Times New Roman" w:hAnsi="Times New Roman" w:cs="Times New Roman"/>
                <w:color w:val="000000"/>
                <w:sz w:val="24"/>
                <w:szCs w:val="24"/>
              </w:rPr>
            </w:pPr>
          </w:p>
        </w:tc>
      </w:tr>
      <w:tr w:rsidR="00082C58" w:rsidRPr="00082C58" w14:paraId="41616B4E" w14:textId="77777777" w:rsidTr="00733EF3">
        <w:tc>
          <w:tcPr>
            <w:tcW w:w="725" w:type="dxa"/>
            <w:tcBorders>
              <w:top w:val="single" w:sz="6" w:space="0" w:color="000000"/>
              <w:left w:val="single" w:sz="4" w:space="0" w:color="auto"/>
              <w:bottom w:val="single" w:sz="6" w:space="0" w:color="000000"/>
              <w:right w:val="single" w:sz="6" w:space="0" w:color="000000"/>
            </w:tcBorders>
          </w:tcPr>
          <w:p w14:paraId="52B81A74"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4.3.</w:t>
            </w:r>
          </w:p>
        </w:tc>
        <w:tc>
          <w:tcPr>
            <w:tcW w:w="4677" w:type="dxa"/>
            <w:tcBorders>
              <w:top w:val="single" w:sz="6" w:space="0" w:color="000000"/>
              <w:left w:val="single" w:sz="6" w:space="0" w:color="000000"/>
              <w:bottom w:val="single" w:sz="6" w:space="0" w:color="000000"/>
              <w:right w:val="single" w:sz="6" w:space="0" w:color="000000"/>
            </w:tcBorders>
          </w:tcPr>
          <w:p w14:paraId="7BDBBEE9" w14:textId="77777777" w:rsidR="00082C58" w:rsidRPr="00082C58" w:rsidRDefault="00082C58" w:rsidP="00B90976">
            <w:pPr>
              <w:pStyle w:val="ConsPlusNormal"/>
              <w:ind w:right="126"/>
              <w:jc w:val="both"/>
              <w:rPr>
                <w:rFonts w:ascii="Times New Roman" w:hAnsi="Times New Roman" w:cs="Times New Roman"/>
                <w:sz w:val="24"/>
                <w:szCs w:val="24"/>
              </w:rPr>
            </w:pPr>
            <w:r w:rsidRPr="00082C58">
              <w:rPr>
                <w:rFonts w:ascii="Times New Roman" w:hAnsi="Times New Roman" w:cs="Times New Roman"/>
                <w:sz w:val="24"/>
                <w:szCs w:val="24"/>
              </w:rPr>
              <w:t>Организация, функционирование и развитие информационной инфраструктуры и "Системы-112"</w:t>
            </w:r>
          </w:p>
        </w:tc>
        <w:tc>
          <w:tcPr>
            <w:tcW w:w="6237" w:type="dxa"/>
            <w:tcBorders>
              <w:top w:val="single" w:sz="6" w:space="0" w:color="000000"/>
              <w:left w:val="single" w:sz="6" w:space="0" w:color="000000"/>
              <w:bottom w:val="single" w:sz="6" w:space="0" w:color="000000"/>
              <w:right w:val="single" w:sz="6" w:space="0" w:color="000000"/>
            </w:tcBorders>
          </w:tcPr>
          <w:p w14:paraId="3837EAA1" w14:textId="77777777" w:rsidR="00082C58" w:rsidRPr="00082C58" w:rsidRDefault="00082C58" w:rsidP="00B90976">
            <w:pPr>
              <w:pStyle w:val="ConsPlusNormal"/>
              <w:ind w:right="126"/>
              <w:jc w:val="both"/>
              <w:rPr>
                <w:rFonts w:ascii="Times New Roman" w:hAnsi="Times New Roman" w:cs="Times New Roman"/>
                <w:sz w:val="24"/>
                <w:szCs w:val="24"/>
              </w:rPr>
            </w:pPr>
            <w:r w:rsidRPr="00082C58">
              <w:rPr>
                <w:rFonts w:ascii="Times New Roman" w:hAnsi="Times New Roman" w:cs="Times New Roman"/>
                <w:sz w:val="24"/>
                <w:szCs w:val="24"/>
              </w:rPr>
              <w:t>сокращение среднего времени комплексного реагирования экстренных оперативных служб на обращения граждан по номеру "112" на территории Чувашской Республики;</w:t>
            </w:r>
          </w:p>
          <w:p w14:paraId="5430F13D" w14:textId="77777777" w:rsidR="00082C58" w:rsidRPr="00082C58" w:rsidRDefault="00082C58" w:rsidP="00B90976">
            <w:pPr>
              <w:pStyle w:val="ConsPlusNormal"/>
              <w:ind w:right="126"/>
              <w:jc w:val="both"/>
              <w:rPr>
                <w:rFonts w:ascii="Times New Roman" w:hAnsi="Times New Roman" w:cs="Times New Roman"/>
                <w:sz w:val="24"/>
                <w:szCs w:val="24"/>
              </w:rPr>
            </w:pPr>
            <w:r w:rsidRPr="00082C58">
              <w:rPr>
                <w:rFonts w:ascii="Times New Roman" w:hAnsi="Times New Roman" w:cs="Times New Roman"/>
                <w:sz w:val="24"/>
                <w:szCs w:val="24"/>
              </w:rPr>
              <w:t>повышение оперативности процессов управления мероприятиями по предупреждению и ликвидации кризисных ситуаций и происшествий, сокращение общего времени на поиск, обработку и передачу информации</w:t>
            </w:r>
          </w:p>
          <w:p w14:paraId="74A38753" w14:textId="77777777" w:rsidR="00082C58" w:rsidRPr="00082C58" w:rsidRDefault="00082C58" w:rsidP="00B90976">
            <w:pPr>
              <w:pStyle w:val="ConsPlusNormal"/>
              <w:ind w:right="126"/>
              <w:jc w:val="both"/>
              <w:rPr>
                <w:rFonts w:ascii="Times New Roman" w:hAnsi="Times New Roman" w:cs="Times New Roman"/>
                <w:sz w:val="24"/>
                <w:szCs w:val="24"/>
              </w:rPr>
            </w:pPr>
          </w:p>
        </w:tc>
        <w:tc>
          <w:tcPr>
            <w:tcW w:w="4253" w:type="dxa"/>
            <w:vMerge/>
            <w:tcBorders>
              <w:left w:val="single" w:sz="6" w:space="0" w:color="000000"/>
              <w:bottom w:val="single" w:sz="6" w:space="0" w:color="000000"/>
              <w:right w:val="single" w:sz="4" w:space="0" w:color="auto"/>
            </w:tcBorders>
          </w:tcPr>
          <w:p w14:paraId="408B7702" w14:textId="77777777" w:rsidR="00082C58" w:rsidRPr="00082C58" w:rsidRDefault="00082C58" w:rsidP="00B90976">
            <w:pPr>
              <w:rPr>
                <w:rFonts w:ascii="Times New Roman" w:hAnsi="Times New Roman" w:cs="Times New Roman"/>
                <w:color w:val="000000"/>
                <w:sz w:val="24"/>
                <w:szCs w:val="24"/>
              </w:rPr>
            </w:pPr>
          </w:p>
        </w:tc>
      </w:tr>
    </w:tbl>
    <w:p w14:paraId="515E7889" w14:textId="77777777" w:rsidR="00082C58" w:rsidRPr="00082C58" w:rsidRDefault="00082C58" w:rsidP="00082C58">
      <w:pPr>
        <w:shd w:val="clear" w:color="auto" w:fill="FFFFFF"/>
        <w:rPr>
          <w:rFonts w:ascii="Times New Roman" w:hAnsi="Times New Roman" w:cs="Times New Roman"/>
          <w:color w:val="000000"/>
          <w:sz w:val="24"/>
          <w:szCs w:val="24"/>
        </w:rPr>
      </w:pPr>
      <w:r w:rsidRPr="00082C58">
        <w:rPr>
          <w:rFonts w:ascii="Times New Roman" w:hAnsi="Times New Roman" w:cs="Times New Roman"/>
          <w:color w:val="000000"/>
          <w:sz w:val="24"/>
          <w:szCs w:val="24"/>
        </w:rPr>
        <w:t> </w:t>
      </w:r>
    </w:p>
    <w:p w14:paraId="3042FA82" w14:textId="77777777" w:rsidR="00082C58" w:rsidRPr="00082C58" w:rsidRDefault="00082C58" w:rsidP="00082C58">
      <w:pPr>
        <w:shd w:val="clear" w:color="auto" w:fill="FFFFFF"/>
        <w:jc w:val="center"/>
        <w:rPr>
          <w:rFonts w:ascii="Times New Roman" w:hAnsi="Times New Roman" w:cs="Times New Roman"/>
          <w:b/>
          <w:color w:val="000000"/>
          <w:sz w:val="24"/>
          <w:szCs w:val="24"/>
        </w:rPr>
      </w:pPr>
    </w:p>
    <w:p w14:paraId="149125CB" w14:textId="77777777" w:rsidR="00082C58" w:rsidRPr="00082C58" w:rsidRDefault="00082C58" w:rsidP="00082C58">
      <w:pPr>
        <w:shd w:val="clear" w:color="auto" w:fill="FFFFFF"/>
        <w:jc w:val="center"/>
        <w:rPr>
          <w:rFonts w:ascii="Times New Roman" w:hAnsi="Times New Roman" w:cs="Times New Roman"/>
          <w:b/>
          <w:color w:val="000000"/>
          <w:sz w:val="24"/>
          <w:szCs w:val="24"/>
        </w:rPr>
      </w:pPr>
      <w:r w:rsidRPr="00082C58">
        <w:rPr>
          <w:rFonts w:ascii="Times New Roman" w:hAnsi="Times New Roman" w:cs="Times New Roman"/>
          <w:b/>
          <w:color w:val="000000"/>
          <w:sz w:val="24"/>
          <w:szCs w:val="24"/>
        </w:rPr>
        <w:t>4. Финансовое обеспечение муниципальной программы «Повышение безопасности жизнедеятельности населения и территорий»</w:t>
      </w:r>
    </w:p>
    <w:p w14:paraId="1F63AB0C" w14:textId="77777777" w:rsidR="00082C58" w:rsidRPr="00082C58" w:rsidRDefault="00082C58" w:rsidP="00082C58">
      <w:pPr>
        <w:shd w:val="clear" w:color="auto" w:fill="FFFFFF"/>
        <w:jc w:val="center"/>
        <w:rPr>
          <w:rFonts w:ascii="Times New Roman" w:hAnsi="Times New Roman" w:cs="Times New Roman"/>
          <w:color w:val="000000"/>
          <w:sz w:val="24"/>
          <w:szCs w:val="24"/>
        </w:rPr>
      </w:pPr>
    </w:p>
    <w:tbl>
      <w:tblPr>
        <w:tblW w:w="16302" w:type="dxa"/>
        <w:tblInd w:w="-41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6"/>
        <w:gridCol w:w="1559"/>
        <w:gridCol w:w="1418"/>
        <w:gridCol w:w="1559"/>
        <w:gridCol w:w="2126"/>
        <w:gridCol w:w="2410"/>
        <w:gridCol w:w="1984"/>
      </w:tblGrid>
      <w:tr w:rsidR="00082C58" w:rsidRPr="00082C58" w14:paraId="637EBD4D" w14:textId="77777777" w:rsidTr="005B316D">
        <w:trPr>
          <w:trHeight w:val="262"/>
        </w:trPr>
        <w:tc>
          <w:tcPr>
            <w:tcW w:w="5246" w:type="dxa"/>
            <w:vMerge w:val="restart"/>
            <w:tcBorders>
              <w:top w:val="single" w:sz="4" w:space="0" w:color="auto"/>
              <w:left w:val="single" w:sz="4" w:space="0" w:color="auto"/>
              <w:bottom w:val="single" w:sz="6" w:space="0" w:color="000000"/>
              <w:right w:val="single" w:sz="6" w:space="0" w:color="000000"/>
            </w:tcBorders>
            <w:shd w:val="clear" w:color="auto" w:fill="FFFFFF"/>
            <w:hideMark/>
          </w:tcPr>
          <w:p w14:paraId="4DA5BE14"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Наименование муниципальной программы, структурного элемента/источник финансового обеспечения</w:t>
            </w:r>
          </w:p>
        </w:tc>
        <w:tc>
          <w:tcPr>
            <w:tcW w:w="11056" w:type="dxa"/>
            <w:gridSpan w:val="6"/>
            <w:tcBorders>
              <w:top w:val="single" w:sz="4" w:space="0" w:color="auto"/>
              <w:left w:val="single" w:sz="6" w:space="0" w:color="000000"/>
              <w:bottom w:val="single" w:sz="6" w:space="0" w:color="000000"/>
              <w:right w:val="single" w:sz="4" w:space="0" w:color="auto"/>
            </w:tcBorders>
            <w:shd w:val="clear" w:color="auto" w:fill="FFFFFF"/>
            <w:hideMark/>
          </w:tcPr>
          <w:p w14:paraId="6A79F37C" w14:textId="77777777" w:rsidR="00082C58" w:rsidRPr="00082C58" w:rsidRDefault="00082C58" w:rsidP="00B90976">
            <w:pPr>
              <w:ind w:firstLine="64"/>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Объем финансового обеспечения по годам реализации, тыс. рублей</w:t>
            </w:r>
          </w:p>
        </w:tc>
      </w:tr>
      <w:tr w:rsidR="00082C58" w:rsidRPr="00082C58" w14:paraId="0F0A8E2D" w14:textId="77777777" w:rsidTr="005B316D">
        <w:trPr>
          <w:trHeight w:val="157"/>
        </w:trPr>
        <w:tc>
          <w:tcPr>
            <w:tcW w:w="5246" w:type="dxa"/>
            <w:vMerge/>
            <w:tcBorders>
              <w:top w:val="single" w:sz="6" w:space="0" w:color="000000"/>
              <w:left w:val="single" w:sz="4" w:space="0" w:color="auto"/>
              <w:bottom w:val="single" w:sz="6" w:space="0" w:color="000000"/>
              <w:right w:val="single" w:sz="6" w:space="0" w:color="000000"/>
            </w:tcBorders>
            <w:shd w:val="clear" w:color="auto" w:fill="FFFFFF"/>
            <w:vAlign w:val="center"/>
            <w:hideMark/>
          </w:tcPr>
          <w:p w14:paraId="10312A56" w14:textId="77777777" w:rsidR="00082C58" w:rsidRPr="00082C58" w:rsidRDefault="00082C58" w:rsidP="00B90976">
            <w:pPr>
              <w:rPr>
                <w:rFonts w:ascii="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4931E648"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2025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14:paraId="1A5C251C"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2026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5C086B8D"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2027</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4A12EBE5"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2028-2030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52F08AB4" w14:textId="77777777" w:rsidR="00082C58" w:rsidRPr="00082C58" w:rsidRDefault="00082C58" w:rsidP="00B90976">
            <w:pPr>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2031-2035</w:t>
            </w:r>
          </w:p>
        </w:tc>
        <w:tc>
          <w:tcPr>
            <w:tcW w:w="1984" w:type="dxa"/>
            <w:tcBorders>
              <w:top w:val="single" w:sz="6" w:space="0" w:color="000000"/>
              <w:left w:val="single" w:sz="6" w:space="0" w:color="000000"/>
              <w:bottom w:val="single" w:sz="6" w:space="0" w:color="000000"/>
              <w:right w:val="single" w:sz="4" w:space="0" w:color="auto"/>
            </w:tcBorders>
            <w:shd w:val="clear" w:color="auto" w:fill="FFFFFF"/>
            <w:hideMark/>
          </w:tcPr>
          <w:p w14:paraId="71060569"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всего</w:t>
            </w:r>
          </w:p>
        </w:tc>
      </w:tr>
      <w:tr w:rsidR="00082C58" w:rsidRPr="00082C58" w14:paraId="57FEFB18"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hideMark/>
          </w:tcPr>
          <w:p w14:paraId="22FCFFBC"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5EEB894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hideMark/>
          </w:tcPr>
          <w:p w14:paraId="0CFECC5B"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hideMark/>
          </w:tcPr>
          <w:p w14:paraId="25F264D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5</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5F12BB1B"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6</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6CA0ED72"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7</w:t>
            </w:r>
          </w:p>
        </w:tc>
        <w:tc>
          <w:tcPr>
            <w:tcW w:w="1984" w:type="dxa"/>
            <w:tcBorders>
              <w:top w:val="single" w:sz="6" w:space="0" w:color="000000"/>
              <w:left w:val="single" w:sz="6" w:space="0" w:color="000000"/>
              <w:bottom w:val="single" w:sz="6" w:space="0" w:color="000000"/>
              <w:right w:val="single" w:sz="4" w:space="0" w:color="auto"/>
            </w:tcBorders>
            <w:shd w:val="clear" w:color="auto" w:fill="FFFFFF"/>
            <w:hideMark/>
          </w:tcPr>
          <w:p w14:paraId="74C22B2B"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8</w:t>
            </w:r>
          </w:p>
        </w:tc>
      </w:tr>
      <w:tr w:rsidR="00082C58" w:rsidRPr="00082C58" w14:paraId="2BBD5A9D"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hideMark/>
          </w:tcPr>
          <w:p w14:paraId="6BF3A5E7" w14:textId="77777777" w:rsidR="00082C58" w:rsidRPr="00082C58" w:rsidRDefault="00082C58" w:rsidP="00B90976">
            <w:pPr>
              <w:ind w:right="127"/>
              <w:rPr>
                <w:rFonts w:ascii="Times New Roman" w:hAnsi="Times New Roman" w:cs="Times New Roman"/>
                <w:b/>
                <w:color w:val="000000"/>
                <w:sz w:val="24"/>
                <w:szCs w:val="24"/>
              </w:rPr>
            </w:pPr>
            <w:r w:rsidRPr="00082C58">
              <w:rPr>
                <w:rFonts w:ascii="Times New Roman" w:hAnsi="Times New Roman" w:cs="Times New Roman"/>
                <w:b/>
                <w:bCs/>
                <w:color w:val="000000"/>
                <w:sz w:val="24"/>
                <w:szCs w:val="24"/>
              </w:rPr>
              <w:lastRenderedPageBreak/>
              <w:t>Муниципальная программа Урмарского муниципального Чувашской Республики «Повышение безопасности жизнедеятельности населения и территорий», всего</w:t>
            </w:r>
            <w:r w:rsidRPr="00082C58">
              <w:rPr>
                <w:rFonts w:ascii="Times New Roman" w:hAnsi="Times New Roman" w:cs="Times New Roman"/>
                <w:b/>
                <w:color w:val="000000"/>
                <w:sz w:val="24"/>
                <w:szCs w:val="24"/>
              </w:rPr>
              <w:t xml:space="preserve"> в том числе:</w:t>
            </w:r>
          </w:p>
          <w:p w14:paraId="7D30751E" w14:textId="77777777" w:rsidR="00082C58" w:rsidRPr="00082C58" w:rsidRDefault="00082C58" w:rsidP="00B90976">
            <w:pPr>
              <w:ind w:right="127"/>
              <w:rPr>
                <w:rFonts w:ascii="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709F6CF"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bCs/>
                <w:color w:val="000000"/>
                <w:sz w:val="24"/>
                <w:szCs w:val="24"/>
              </w:rPr>
              <w:t>11 568,2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44E473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bCs/>
                <w:color w:val="000000"/>
                <w:sz w:val="24"/>
                <w:szCs w:val="24"/>
              </w:rPr>
              <w:t>4 579,0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A0F68B8"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bCs/>
                <w:color w:val="000000"/>
                <w:sz w:val="24"/>
                <w:szCs w:val="24"/>
              </w:rPr>
              <w:t>4 579,0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2C311CDB"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sz w:val="24"/>
                <w:szCs w:val="24"/>
              </w:rPr>
              <w:t>13 737,0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732CD85E"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sz w:val="24"/>
                <w:szCs w:val="24"/>
              </w:rPr>
              <w:t>22 895,0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1A75940C"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sz w:val="24"/>
                <w:szCs w:val="24"/>
              </w:rPr>
              <w:t>57 358,2</w:t>
            </w:r>
          </w:p>
        </w:tc>
      </w:tr>
      <w:tr w:rsidR="00082C58" w:rsidRPr="00082C58" w14:paraId="0F05E08E"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hideMark/>
          </w:tcPr>
          <w:p w14:paraId="1A4A131A"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sz w:val="24"/>
                <w:szCs w:val="24"/>
              </w:rPr>
              <w:t>Муниципальный бюджет (всего), из них:</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6CB8CA9"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bCs/>
                <w:color w:val="000000"/>
                <w:sz w:val="24"/>
                <w:szCs w:val="24"/>
              </w:rPr>
              <w:t>11 568,2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9DFFC6B"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bCs/>
                <w:color w:val="000000"/>
                <w:sz w:val="24"/>
                <w:szCs w:val="24"/>
              </w:rPr>
              <w:t>4 579,0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0E38A95"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bCs/>
                <w:color w:val="000000"/>
                <w:sz w:val="24"/>
                <w:szCs w:val="24"/>
              </w:rPr>
              <w:t>4 579,0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44485DAE"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sz w:val="24"/>
                <w:szCs w:val="24"/>
              </w:rPr>
              <w:t>13 737,0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273EB71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sz w:val="24"/>
                <w:szCs w:val="24"/>
              </w:rPr>
              <w:t>22 895,0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2C032096"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sz w:val="24"/>
                <w:szCs w:val="24"/>
              </w:rPr>
              <w:t>57 358,2</w:t>
            </w:r>
          </w:p>
        </w:tc>
      </w:tr>
      <w:tr w:rsidR="00082C58" w:rsidRPr="00082C58" w14:paraId="4C176E29"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6F8454B1"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i/>
                <w:sz w:val="24"/>
                <w:szCs w:val="24"/>
              </w:rPr>
              <w:t>Федеральный бюджет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2B1F17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F89B3CE"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0C3C18D"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10E4FE4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3BFC1BF9"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51C9F70C"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r>
      <w:tr w:rsidR="00082C58" w:rsidRPr="00082C58" w14:paraId="7149F843"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39E9FCD4" w14:textId="77777777" w:rsidR="00082C58" w:rsidRPr="00082C58" w:rsidRDefault="00082C58" w:rsidP="00B90976">
            <w:pPr>
              <w:widowControl w:val="0"/>
              <w:autoSpaceDE w:val="0"/>
              <w:autoSpaceDN w:val="0"/>
              <w:ind w:right="127"/>
              <w:rPr>
                <w:rFonts w:ascii="Times New Roman" w:hAnsi="Times New Roman" w:cs="Times New Roman"/>
                <w:sz w:val="24"/>
                <w:szCs w:val="24"/>
              </w:rPr>
            </w:pPr>
            <w:r w:rsidRPr="00082C58">
              <w:rPr>
                <w:rFonts w:ascii="Times New Roman" w:hAnsi="Times New Roman" w:cs="Times New Roman"/>
                <w:i/>
                <w:sz w:val="24"/>
                <w:szCs w:val="24"/>
              </w:rPr>
              <w:t>Республиканский бюджет Чувашской Республики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0951400"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3 903,0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22D2CAD"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A17B92C"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6B279C08"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6999D0F2"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4CF1BF70"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sz w:val="24"/>
                <w:szCs w:val="24"/>
              </w:rPr>
              <w:t>3 903,0</w:t>
            </w:r>
          </w:p>
        </w:tc>
      </w:tr>
      <w:tr w:rsidR="00082C58" w:rsidRPr="00082C58" w14:paraId="0D575479"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3DC6149B" w14:textId="77777777" w:rsidR="00082C58" w:rsidRPr="00082C58" w:rsidRDefault="00082C58" w:rsidP="00B90976">
            <w:pPr>
              <w:widowControl w:val="0"/>
              <w:autoSpaceDE w:val="0"/>
              <w:autoSpaceDN w:val="0"/>
              <w:rPr>
                <w:rFonts w:ascii="Times New Roman" w:hAnsi="Times New Roman" w:cs="Times New Roman"/>
                <w:i/>
                <w:sz w:val="24"/>
                <w:szCs w:val="24"/>
              </w:rPr>
            </w:pPr>
            <w:r w:rsidRPr="00082C58">
              <w:rPr>
                <w:rFonts w:ascii="Times New Roman" w:hAnsi="Times New Roman" w:cs="Times New Roman"/>
                <w:i/>
                <w:sz w:val="24"/>
                <w:szCs w:val="24"/>
              </w:rPr>
              <w:t>Местный бюджет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311584B"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bCs/>
                <w:color w:val="000000"/>
                <w:sz w:val="24"/>
                <w:szCs w:val="24"/>
              </w:rPr>
              <w:t>7 665,2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B753B37"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bCs/>
                <w:color w:val="000000"/>
                <w:sz w:val="24"/>
                <w:szCs w:val="24"/>
              </w:rPr>
              <w:t>4 579,0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B6DA47D"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bCs/>
                <w:color w:val="000000"/>
                <w:sz w:val="24"/>
                <w:szCs w:val="24"/>
              </w:rPr>
              <w:t>4 579,0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184C44D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sz w:val="24"/>
                <w:szCs w:val="24"/>
              </w:rPr>
              <w:t>13 737,0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40F91E55"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sz w:val="24"/>
                <w:szCs w:val="24"/>
              </w:rPr>
              <w:t>22 895,0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300D67E4"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sz w:val="24"/>
                <w:szCs w:val="24"/>
              </w:rPr>
              <w:t>49 333,2</w:t>
            </w:r>
          </w:p>
        </w:tc>
      </w:tr>
      <w:tr w:rsidR="00082C58" w:rsidRPr="00082C58" w14:paraId="13F96E5C"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6A5053BC"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sz w:val="24"/>
                <w:szCs w:val="24"/>
              </w:rPr>
              <w:t>Внебюджетные источники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6A952D4"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8DB4856"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F72E35C"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15890B47"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458267E0"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36D7E859"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r>
      <w:tr w:rsidR="00082C58" w:rsidRPr="00082C58" w14:paraId="4BB27FE2"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630B7299" w14:textId="77777777" w:rsidR="00082C58" w:rsidRPr="00082C58" w:rsidRDefault="00082C58" w:rsidP="00B90976">
            <w:pPr>
              <w:ind w:right="127"/>
              <w:rPr>
                <w:rFonts w:ascii="Times New Roman" w:hAnsi="Times New Roman" w:cs="Times New Roman"/>
                <w:b/>
                <w:color w:val="000000"/>
                <w:sz w:val="24"/>
                <w:szCs w:val="24"/>
              </w:rPr>
            </w:pPr>
            <w:r w:rsidRPr="00082C58">
              <w:rPr>
                <w:rFonts w:ascii="Times New Roman" w:hAnsi="Times New Roman" w:cs="Times New Roman"/>
                <w:b/>
                <w:bCs/>
                <w:color w:val="000000"/>
                <w:sz w:val="24"/>
                <w:szCs w:val="24"/>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 всего</w:t>
            </w:r>
            <w:r w:rsidRPr="00082C58">
              <w:rPr>
                <w:rFonts w:ascii="Times New Roman" w:hAnsi="Times New Roman" w:cs="Times New Roman"/>
                <w:b/>
                <w:color w:val="000000"/>
                <w:sz w:val="24"/>
                <w:szCs w:val="24"/>
              </w:rPr>
              <w:t xml:space="preserve"> в том числе:</w:t>
            </w:r>
          </w:p>
          <w:p w14:paraId="493833BE" w14:textId="77777777" w:rsidR="00082C58" w:rsidRPr="00082C58" w:rsidRDefault="00082C58" w:rsidP="00B90976">
            <w:pPr>
              <w:ind w:right="127"/>
              <w:rPr>
                <w:rFonts w:ascii="Times New Roman" w:hAnsi="Times New Roman" w:cs="Times New Roman"/>
                <w:b/>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C25E9E7"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2 340,0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58AE948"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2 340,0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D2448FE"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2 340,0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5411304F"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7 020,0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32772017"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11 700,0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1F16E095"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25 740,0</w:t>
            </w:r>
          </w:p>
        </w:tc>
      </w:tr>
      <w:tr w:rsidR="00082C58" w:rsidRPr="00082C58" w14:paraId="301E8B67"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19E0CD15"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sz w:val="24"/>
                <w:szCs w:val="24"/>
              </w:rPr>
              <w:t>Муниципальный бюджет (всего), из них:</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0285925"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2 340,0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6F0DB54"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2 340,0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11AD4CB"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2 340,0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5D626130"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7 020,0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2237486E"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11 700,0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3DE25D35"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25 740,0</w:t>
            </w:r>
          </w:p>
        </w:tc>
      </w:tr>
      <w:tr w:rsidR="00082C58" w:rsidRPr="00082C58" w14:paraId="587A06F9"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1ED6BD65"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i/>
                <w:sz w:val="24"/>
                <w:szCs w:val="24"/>
              </w:rPr>
              <w:t>Федеральный бюджет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F2C9067"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BAC888C"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4FF477E"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50665E1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0233ECAD"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1D0B604C"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r>
      <w:tr w:rsidR="00082C58" w:rsidRPr="00082C58" w14:paraId="01AC39AD"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5C6A5440"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i/>
                <w:sz w:val="24"/>
                <w:szCs w:val="24"/>
              </w:rPr>
              <w:t>Республиканский бюджет Чувашской Республики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62EF44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25DA674"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DC76A35"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46426AB1"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7D03E74E"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19CDA7D4"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sz w:val="24"/>
                <w:szCs w:val="24"/>
              </w:rPr>
              <w:t>0</w:t>
            </w:r>
          </w:p>
        </w:tc>
      </w:tr>
      <w:tr w:rsidR="00082C58" w:rsidRPr="00082C58" w14:paraId="3E5FC0FE"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472D442A" w14:textId="77777777" w:rsidR="00082C58" w:rsidRPr="00082C58" w:rsidRDefault="00082C58" w:rsidP="00B90976">
            <w:pPr>
              <w:widowControl w:val="0"/>
              <w:autoSpaceDE w:val="0"/>
              <w:autoSpaceDN w:val="0"/>
              <w:rPr>
                <w:rFonts w:ascii="Times New Roman" w:hAnsi="Times New Roman" w:cs="Times New Roman"/>
                <w:i/>
                <w:sz w:val="24"/>
                <w:szCs w:val="24"/>
              </w:rPr>
            </w:pPr>
            <w:r w:rsidRPr="00082C58">
              <w:rPr>
                <w:rFonts w:ascii="Times New Roman" w:hAnsi="Times New Roman" w:cs="Times New Roman"/>
                <w:i/>
                <w:sz w:val="24"/>
                <w:szCs w:val="24"/>
              </w:rPr>
              <w:t>Местный бюджет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E9CE072"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2 340,0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35B3015"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2 340,0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C507815"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2 340,0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661BB164"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7 020,0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4F713B98"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11 700,0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46081022"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25 740,0</w:t>
            </w:r>
          </w:p>
        </w:tc>
      </w:tr>
      <w:tr w:rsidR="00082C58" w:rsidRPr="00082C58" w14:paraId="2F5EFAC1"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7A7BA58A"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sz w:val="24"/>
                <w:szCs w:val="24"/>
              </w:rPr>
              <w:t>Внебюджетные источники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48A9418"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3604B64"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038F9BF"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44D1D3A0"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40B086A7"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4F2A933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r>
      <w:tr w:rsidR="00082C58" w:rsidRPr="00082C58" w14:paraId="7BFC916E"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69C67A0E" w14:textId="77777777" w:rsidR="00082C58" w:rsidRPr="00082C58" w:rsidRDefault="00082C58" w:rsidP="00B90976">
            <w:pPr>
              <w:ind w:right="127"/>
              <w:rPr>
                <w:rFonts w:ascii="Times New Roman" w:hAnsi="Times New Roman" w:cs="Times New Roman"/>
                <w:b/>
                <w:color w:val="000000"/>
                <w:sz w:val="24"/>
                <w:szCs w:val="24"/>
              </w:rPr>
            </w:pPr>
            <w:r w:rsidRPr="00082C58">
              <w:rPr>
                <w:rFonts w:ascii="Times New Roman" w:hAnsi="Times New Roman" w:cs="Times New Roman"/>
                <w:b/>
                <w:bCs/>
                <w:color w:val="000000"/>
                <w:sz w:val="24"/>
                <w:szCs w:val="24"/>
              </w:rPr>
              <w:t xml:space="preserve">Муниципальный ведомственный проект «Совершенствование функционирования органов </w:t>
            </w:r>
            <w:r w:rsidRPr="00082C58">
              <w:rPr>
                <w:rFonts w:ascii="Times New Roman" w:hAnsi="Times New Roman" w:cs="Times New Roman"/>
                <w:b/>
                <w:bCs/>
                <w:color w:val="000000"/>
                <w:sz w:val="24"/>
                <w:szCs w:val="24"/>
              </w:rPr>
              <w:lastRenderedPageBreak/>
              <w:t>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 всего</w:t>
            </w:r>
            <w:r w:rsidRPr="00082C58">
              <w:rPr>
                <w:rFonts w:ascii="Times New Roman" w:hAnsi="Times New Roman" w:cs="Times New Roman"/>
                <w:b/>
                <w:color w:val="000000"/>
                <w:sz w:val="24"/>
                <w:szCs w:val="24"/>
              </w:rPr>
              <w:t xml:space="preserve"> в том числе:</w:t>
            </w:r>
          </w:p>
          <w:p w14:paraId="7E4550E9" w14:textId="77777777" w:rsidR="00082C58" w:rsidRPr="00082C58" w:rsidRDefault="00082C58" w:rsidP="00B90976">
            <w:pPr>
              <w:ind w:right="127"/>
              <w:rPr>
                <w:rFonts w:ascii="Times New Roman" w:hAnsi="Times New Roman" w:cs="Times New Roman"/>
                <w:b/>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43DF514"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lastRenderedPageBreak/>
              <w:t>7 806,0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7EFD29D"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1 077,0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66F9C69"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1 077,0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62D05E01"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3 231,0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6EB341D9"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5 385,0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6DF21AD7"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18 576,0</w:t>
            </w:r>
          </w:p>
        </w:tc>
      </w:tr>
      <w:tr w:rsidR="00082C58" w:rsidRPr="00082C58" w14:paraId="0BC5F04F"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23641562"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sz w:val="24"/>
                <w:szCs w:val="24"/>
              </w:rPr>
              <w:t>Муниципальный бюджет (всего), из них:</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1952425"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7 806,0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1988D96"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1 077,0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47C8DC8"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1 077,0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295806C7"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3 231,0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3108C0F5"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5 385,0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37DF477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18 576,0</w:t>
            </w:r>
          </w:p>
        </w:tc>
      </w:tr>
      <w:tr w:rsidR="00082C58" w:rsidRPr="00082C58" w14:paraId="3F1E36B8"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43A0CA23"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i/>
                <w:sz w:val="24"/>
                <w:szCs w:val="24"/>
              </w:rPr>
              <w:t>Федеральный бюджет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A77667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1A30DEB"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759C1AC"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19679A09"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368D07BD"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5B6EA78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r>
      <w:tr w:rsidR="00082C58" w:rsidRPr="00082C58" w14:paraId="400D1D1E"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052605AB"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i/>
                <w:sz w:val="24"/>
                <w:szCs w:val="24"/>
              </w:rPr>
              <w:t>Республиканский бюджет Чувашской Республики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EB415E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3 903,0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7DB96C99"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D882B6F"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7BF712EB"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509DBA28"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4DFB62E0"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3 903,0</w:t>
            </w:r>
          </w:p>
        </w:tc>
      </w:tr>
      <w:tr w:rsidR="00082C58" w:rsidRPr="00082C58" w14:paraId="0782CD86"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5222D766" w14:textId="77777777" w:rsidR="00082C58" w:rsidRPr="00082C58" w:rsidRDefault="00082C58" w:rsidP="00B90976">
            <w:pPr>
              <w:widowControl w:val="0"/>
              <w:autoSpaceDE w:val="0"/>
              <w:autoSpaceDN w:val="0"/>
              <w:rPr>
                <w:rFonts w:ascii="Times New Roman" w:hAnsi="Times New Roman" w:cs="Times New Roman"/>
                <w:i/>
                <w:sz w:val="24"/>
                <w:szCs w:val="24"/>
              </w:rPr>
            </w:pPr>
            <w:r w:rsidRPr="00082C58">
              <w:rPr>
                <w:rFonts w:ascii="Times New Roman" w:hAnsi="Times New Roman" w:cs="Times New Roman"/>
                <w:i/>
                <w:sz w:val="24"/>
                <w:szCs w:val="24"/>
              </w:rPr>
              <w:t>Местный бюджет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DAE332E"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3 903,0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EEE3E5B"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1 077,0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4DB104F"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1 077,0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730D8C1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3 231,0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69C3ABE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5 385,0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12A60E64"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18 576,0</w:t>
            </w:r>
          </w:p>
        </w:tc>
      </w:tr>
      <w:tr w:rsidR="00082C58" w:rsidRPr="00082C58" w14:paraId="7073DA0B"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40135430"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sz w:val="24"/>
                <w:szCs w:val="24"/>
              </w:rPr>
              <w:t>Внебюджетные источники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0918C5B"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AC24D8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B2454E1"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3BD94814"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19AF0959"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6B066C41"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r>
      <w:tr w:rsidR="00082C58" w:rsidRPr="00082C58" w14:paraId="143050E0"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2780CF82" w14:textId="77777777" w:rsidR="00082C58" w:rsidRPr="00082C58" w:rsidRDefault="00082C58" w:rsidP="00B90976">
            <w:pPr>
              <w:ind w:right="127"/>
              <w:rPr>
                <w:rFonts w:ascii="Times New Roman" w:hAnsi="Times New Roman" w:cs="Times New Roman"/>
                <w:b/>
                <w:color w:val="000000"/>
                <w:sz w:val="24"/>
                <w:szCs w:val="24"/>
              </w:rPr>
            </w:pPr>
            <w:r w:rsidRPr="00082C58">
              <w:rPr>
                <w:rFonts w:ascii="Times New Roman" w:hAnsi="Times New Roman" w:cs="Times New Roman"/>
                <w:b/>
                <w:bCs/>
                <w:color w:val="000000"/>
                <w:sz w:val="24"/>
                <w:szCs w:val="24"/>
              </w:rPr>
              <w:t>Комплекс процессных мероприятий «Профилактика терроризма и экстремистской деятельности, всего</w:t>
            </w:r>
            <w:r w:rsidRPr="00082C58">
              <w:rPr>
                <w:rFonts w:ascii="Times New Roman" w:hAnsi="Times New Roman" w:cs="Times New Roman"/>
                <w:b/>
                <w:color w:val="000000"/>
                <w:sz w:val="24"/>
                <w:szCs w:val="24"/>
              </w:rPr>
              <w:t xml:space="preserve"> в том числе:</w:t>
            </w:r>
          </w:p>
          <w:p w14:paraId="13A57D47" w14:textId="77777777" w:rsidR="00082C58" w:rsidRPr="00082C58" w:rsidRDefault="00082C58" w:rsidP="00B90976">
            <w:pPr>
              <w:ind w:right="127"/>
              <w:rPr>
                <w:rFonts w:ascii="Times New Roman" w:hAnsi="Times New Roman" w:cs="Times New Roman"/>
                <w:b/>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EC3D878"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19,4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A545EF7"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19,4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1CC0EBC"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19,4</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2C5E1671"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58,2</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308FC637"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97,0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16B40BAB"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213,4</w:t>
            </w:r>
          </w:p>
        </w:tc>
      </w:tr>
      <w:tr w:rsidR="00082C58" w:rsidRPr="00082C58" w14:paraId="623E9330"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1C9B6C3B" w14:textId="77777777" w:rsidR="00082C58" w:rsidRPr="00082C58" w:rsidRDefault="00082C58" w:rsidP="00B90976">
            <w:pPr>
              <w:widowControl w:val="0"/>
              <w:autoSpaceDE w:val="0"/>
              <w:autoSpaceDN w:val="0"/>
              <w:ind w:right="127"/>
              <w:rPr>
                <w:rFonts w:ascii="Times New Roman" w:hAnsi="Times New Roman" w:cs="Times New Roman"/>
                <w:sz w:val="24"/>
                <w:szCs w:val="24"/>
              </w:rPr>
            </w:pPr>
            <w:r w:rsidRPr="00082C58">
              <w:rPr>
                <w:rFonts w:ascii="Times New Roman" w:hAnsi="Times New Roman" w:cs="Times New Roman"/>
                <w:sz w:val="24"/>
                <w:szCs w:val="24"/>
              </w:rPr>
              <w:t>Муниципальный бюджет (всего), из них:</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193D885"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19,4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FE62BEC"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19,4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C2FF31E"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19,4</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068EC5CE"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58,2</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2E4725B6"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97,0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7A7E8198"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213,4</w:t>
            </w:r>
          </w:p>
        </w:tc>
      </w:tr>
      <w:tr w:rsidR="00082C58" w:rsidRPr="00082C58" w14:paraId="1A810ECB"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15A172BB"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i/>
                <w:sz w:val="24"/>
                <w:szCs w:val="24"/>
              </w:rPr>
              <w:t>Федеральный бюджет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DBB1EB0"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3E952CF7"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BEAD046"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7A4517BE"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47ACE037"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4E227220"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r>
      <w:tr w:rsidR="00082C58" w:rsidRPr="00082C58" w14:paraId="6C5CD215"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64213B10"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i/>
                <w:sz w:val="24"/>
                <w:szCs w:val="24"/>
              </w:rPr>
              <w:t>Республиканский бюджет Чувашской Республики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9E3D34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42DAF19"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7A33D87"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5C7C500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2816797A"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013F16DD"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r>
      <w:tr w:rsidR="00082C58" w:rsidRPr="00082C58" w14:paraId="345121BC"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3FF45981" w14:textId="77777777" w:rsidR="00082C58" w:rsidRPr="00082C58" w:rsidRDefault="00082C58" w:rsidP="00B90976">
            <w:pPr>
              <w:widowControl w:val="0"/>
              <w:autoSpaceDE w:val="0"/>
              <w:autoSpaceDN w:val="0"/>
              <w:rPr>
                <w:rFonts w:ascii="Times New Roman" w:hAnsi="Times New Roman" w:cs="Times New Roman"/>
                <w:i/>
                <w:sz w:val="24"/>
                <w:szCs w:val="24"/>
              </w:rPr>
            </w:pPr>
            <w:r w:rsidRPr="00082C58">
              <w:rPr>
                <w:rFonts w:ascii="Times New Roman" w:hAnsi="Times New Roman" w:cs="Times New Roman"/>
                <w:i/>
                <w:sz w:val="24"/>
                <w:szCs w:val="24"/>
              </w:rPr>
              <w:t>Местный бюджет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C1A8235"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19,4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001E4A6"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19,4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3AD9364"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19,4</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54FC2A0F"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58,2</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68E66D45"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97,0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6AFAD884"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213,4</w:t>
            </w:r>
          </w:p>
        </w:tc>
      </w:tr>
      <w:tr w:rsidR="00082C58" w:rsidRPr="00082C58" w14:paraId="30E91896"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278804C9"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sz w:val="24"/>
                <w:szCs w:val="24"/>
              </w:rPr>
              <w:t>Внебюджетные источники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82C648B"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A19F3F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0B087BE"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6F54756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1628505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239F4A10"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r>
      <w:tr w:rsidR="00082C58" w:rsidRPr="00082C58" w14:paraId="74B9F46E"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796104FC" w14:textId="77777777" w:rsidR="00082C58" w:rsidRPr="00082C58" w:rsidRDefault="00082C58" w:rsidP="00B90976">
            <w:pPr>
              <w:ind w:right="127"/>
              <w:rPr>
                <w:rFonts w:ascii="Times New Roman" w:hAnsi="Times New Roman" w:cs="Times New Roman"/>
                <w:b/>
                <w:color w:val="000000"/>
                <w:sz w:val="24"/>
                <w:szCs w:val="24"/>
              </w:rPr>
            </w:pPr>
            <w:bookmarkStart w:id="11" w:name="_Hlk191629389"/>
            <w:r w:rsidRPr="00082C58">
              <w:rPr>
                <w:rFonts w:ascii="Times New Roman" w:hAnsi="Times New Roman" w:cs="Times New Roman"/>
                <w:b/>
                <w:bCs/>
                <w:color w:val="000000"/>
                <w:sz w:val="24"/>
                <w:szCs w:val="24"/>
              </w:rPr>
              <w:lastRenderedPageBreak/>
              <w:t>Муниципальный ведомственный проект «Построение (развитие) аппаратно-программного комплекса «Безопасный город, всего</w:t>
            </w:r>
            <w:r w:rsidRPr="00082C58">
              <w:rPr>
                <w:rFonts w:ascii="Times New Roman" w:hAnsi="Times New Roman" w:cs="Times New Roman"/>
                <w:b/>
                <w:color w:val="000000"/>
                <w:sz w:val="24"/>
                <w:szCs w:val="24"/>
              </w:rPr>
              <w:t xml:space="preserve"> в том числе:</w:t>
            </w:r>
          </w:p>
          <w:p w14:paraId="1A09373A" w14:textId="77777777" w:rsidR="00082C58" w:rsidRPr="00082C58" w:rsidRDefault="00082C58" w:rsidP="00B90976">
            <w:pPr>
              <w:ind w:right="127"/>
              <w:rPr>
                <w:rFonts w:ascii="Times New Roman" w:hAnsi="Times New Roman" w:cs="Times New Roman"/>
                <w:b/>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E98735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274,2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98D2D6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8132114"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40E8EE9B"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43169131"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53CCD952"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274,2</w:t>
            </w:r>
          </w:p>
        </w:tc>
      </w:tr>
      <w:tr w:rsidR="00082C58" w:rsidRPr="00082C58" w14:paraId="5198354F"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1CE31168"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sz w:val="24"/>
                <w:szCs w:val="24"/>
              </w:rPr>
              <w:t>Муниципальный бюджет (всего), из них:</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E1F768E"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274,2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8141322"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52EC842"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0EC55BB4"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445BC60F"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0FC9F3BC"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274,2</w:t>
            </w:r>
          </w:p>
        </w:tc>
      </w:tr>
      <w:tr w:rsidR="00082C58" w:rsidRPr="00082C58" w14:paraId="0AAE5BE1"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5741F283"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i/>
                <w:sz w:val="24"/>
                <w:szCs w:val="24"/>
              </w:rPr>
              <w:t>Федеральный бюджет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8016B20"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97774CF"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6C8D5EE"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21C3F629"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75C74F8B"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7A4380B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r>
      <w:tr w:rsidR="00082C58" w:rsidRPr="00082C58" w14:paraId="6490CF20" w14:textId="77777777" w:rsidTr="005B316D">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5E078766"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i/>
                <w:sz w:val="24"/>
                <w:szCs w:val="24"/>
              </w:rPr>
              <w:t>Республиканский бюджет Чувашской Республики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1E24AE4"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15FE9D0"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799BA5D"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7F8F478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36B87D75"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5EB1C2F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r>
      <w:tr w:rsidR="00082C58" w:rsidRPr="00082C58" w14:paraId="108FD34B" w14:textId="77777777" w:rsidTr="00692F66">
        <w:trPr>
          <w:trHeight w:val="157"/>
        </w:trPr>
        <w:tc>
          <w:tcPr>
            <w:tcW w:w="5246" w:type="dxa"/>
            <w:tcBorders>
              <w:top w:val="single" w:sz="6" w:space="0" w:color="000000"/>
              <w:left w:val="single" w:sz="4" w:space="0" w:color="auto"/>
              <w:bottom w:val="single" w:sz="4" w:space="0" w:color="auto"/>
              <w:right w:val="single" w:sz="6" w:space="0" w:color="000000"/>
            </w:tcBorders>
            <w:shd w:val="clear" w:color="auto" w:fill="FFFFFF"/>
          </w:tcPr>
          <w:p w14:paraId="2266D937" w14:textId="77777777" w:rsidR="00082C58" w:rsidRPr="00082C58" w:rsidRDefault="00082C58" w:rsidP="00B90976">
            <w:pPr>
              <w:widowControl w:val="0"/>
              <w:autoSpaceDE w:val="0"/>
              <w:autoSpaceDN w:val="0"/>
              <w:rPr>
                <w:rFonts w:ascii="Times New Roman" w:hAnsi="Times New Roman" w:cs="Times New Roman"/>
                <w:i/>
                <w:sz w:val="24"/>
                <w:szCs w:val="24"/>
              </w:rPr>
            </w:pPr>
            <w:r w:rsidRPr="00082C58">
              <w:rPr>
                <w:rFonts w:ascii="Times New Roman" w:hAnsi="Times New Roman" w:cs="Times New Roman"/>
                <w:i/>
                <w:sz w:val="24"/>
                <w:szCs w:val="24"/>
              </w:rPr>
              <w:t>Местный бюджет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EA7DD9C"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274,2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8ED8036"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A5C8FF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4C0B528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696A5C4F"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30643D48"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274,2</w:t>
            </w:r>
          </w:p>
        </w:tc>
      </w:tr>
      <w:tr w:rsidR="00082C58" w:rsidRPr="00082C58" w14:paraId="4EC9EDBA" w14:textId="77777777" w:rsidTr="00E33BA8">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78A99971"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sz w:val="24"/>
                <w:szCs w:val="24"/>
              </w:rPr>
              <w:t>Внебюджетные источники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D7082E8"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005AC5B1"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55ECEC0"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112E5F1D"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3B03A8B6"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166C2B68"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w:t>
            </w:r>
          </w:p>
        </w:tc>
      </w:tr>
      <w:bookmarkEnd w:id="11"/>
      <w:tr w:rsidR="00082C58" w:rsidRPr="00082C58" w14:paraId="23EB8BD0" w14:textId="77777777" w:rsidTr="00055FD7">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33B1D435" w14:textId="77777777" w:rsidR="00082C58" w:rsidRPr="00082C58" w:rsidRDefault="00082C58" w:rsidP="00B90976">
            <w:pPr>
              <w:ind w:right="127"/>
              <w:rPr>
                <w:rFonts w:ascii="Times New Roman" w:hAnsi="Times New Roman" w:cs="Times New Roman"/>
                <w:b/>
                <w:sz w:val="24"/>
                <w:szCs w:val="24"/>
              </w:rPr>
            </w:pPr>
            <w:r w:rsidRPr="00082C58">
              <w:rPr>
                <w:rFonts w:ascii="Times New Roman" w:hAnsi="Times New Roman" w:cs="Times New Roman"/>
                <w:b/>
                <w:bCs/>
                <w:sz w:val="24"/>
                <w:szCs w:val="24"/>
              </w:rPr>
              <w:t>Внедрение аппаратно-программного комплекса «Безопасное муниципальное образование», всего</w:t>
            </w:r>
            <w:r w:rsidRPr="00082C58">
              <w:rPr>
                <w:rFonts w:ascii="Times New Roman" w:hAnsi="Times New Roman" w:cs="Times New Roman"/>
                <w:b/>
                <w:sz w:val="24"/>
                <w:szCs w:val="24"/>
              </w:rPr>
              <w:t xml:space="preserve"> в том числе:</w:t>
            </w:r>
          </w:p>
          <w:p w14:paraId="4826D4B6" w14:textId="77777777" w:rsidR="00082C58" w:rsidRPr="00082C58" w:rsidRDefault="00082C58" w:rsidP="00B90976">
            <w:pPr>
              <w:ind w:right="127"/>
              <w:rPr>
                <w:rFonts w:ascii="Times New Roman" w:hAnsi="Times New Roman" w:cs="Times New Roman"/>
                <w:b/>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4BB33B2"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1 128,6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CBAE484"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1 142,6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8DD8646"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1 142,6</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4575220B"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3 4</w:t>
            </w:r>
            <w:r w:rsidRPr="00082C58">
              <w:rPr>
                <w:rFonts w:ascii="Times New Roman" w:hAnsi="Times New Roman" w:cs="Times New Roman"/>
                <w:sz w:val="24"/>
                <w:szCs w:val="24"/>
                <w:lang w:val="en-US"/>
              </w:rPr>
              <w:t>13</w:t>
            </w:r>
            <w:r w:rsidRPr="00082C58">
              <w:rPr>
                <w:rFonts w:ascii="Times New Roman" w:hAnsi="Times New Roman" w:cs="Times New Roman"/>
                <w:sz w:val="24"/>
                <w:szCs w:val="24"/>
              </w:rPr>
              <w:t>,8</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39A7C814"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5 </w:t>
            </w:r>
            <w:r w:rsidRPr="00082C58">
              <w:rPr>
                <w:rFonts w:ascii="Times New Roman" w:hAnsi="Times New Roman" w:cs="Times New Roman"/>
                <w:sz w:val="24"/>
                <w:szCs w:val="24"/>
                <w:lang w:val="en-US"/>
              </w:rPr>
              <w:t>699</w:t>
            </w:r>
            <w:r w:rsidRPr="00082C58">
              <w:rPr>
                <w:rFonts w:ascii="Times New Roman" w:hAnsi="Times New Roman" w:cs="Times New Roman"/>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74B37710"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12 5</w:t>
            </w:r>
            <w:r w:rsidRPr="00082C58">
              <w:rPr>
                <w:rFonts w:ascii="Times New Roman" w:hAnsi="Times New Roman" w:cs="Times New Roman"/>
                <w:sz w:val="24"/>
                <w:szCs w:val="24"/>
                <w:lang w:val="en-US"/>
              </w:rPr>
              <w:t>26</w:t>
            </w:r>
            <w:r w:rsidRPr="00082C58">
              <w:rPr>
                <w:rFonts w:ascii="Times New Roman" w:hAnsi="Times New Roman" w:cs="Times New Roman"/>
                <w:sz w:val="24"/>
                <w:szCs w:val="24"/>
              </w:rPr>
              <w:t>,</w:t>
            </w:r>
            <w:r w:rsidRPr="00082C58">
              <w:rPr>
                <w:rFonts w:ascii="Times New Roman" w:hAnsi="Times New Roman" w:cs="Times New Roman"/>
                <w:sz w:val="24"/>
                <w:szCs w:val="24"/>
                <w:lang w:val="en-US"/>
              </w:rPr>
              <w:t>6</w:t>
            </w:r>
          </w:p>
        </w:tc>
      </w:tr>
      <w:tr w:rsidR="00082C58" w:rsidRPr="00082C58" w14:paraId="4B0EC90B" w14:textId="77777777" w:rsidTr="00055FD7">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1E5F6CBA"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sz w:val="24"/>
                <w:szCs w:val="24"/>
              </w:rPr>
              <w:t>Муниципальный бюджет (всего), из них:</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DDADDF5"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1 128,6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6081D74B"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1 142,6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02D4989"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1 142,6</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146AFF30"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3 4</w:t>
            </w:r>
            <w:r w:rsidRPr="00082C58">
              <w:rPr>
                <w:rFonts w:ascii="Times New Roman" w:hAnsi="Times New Roman" w:cs="Times New Roman"/>
                <w:sz w:val="24"/>
                <w:szCs w:val="24"/>
                <w:lang w:val="en-US"/>
              </w:rPr>
              <w:t>13</w:t>
            </w:r>
            <w:r w:rsidRPr="00082C58">
              <w:rPr>
                <w:rFonts w:ascii="Times New Roman" w:hAnsi="Times New Roman" w:cs="Times New Roman"/>
                <w:sz w:val="24"/>
                <w:szCs w:val="24"/>
              </w:rPr>
              <w:t>,8</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67CC95FF"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5 </w:t>
            </w:r>
            <w:r w:rsidRPr="00082C58">
              <w:rPr>
                <w:rFonts w:ascii="Times New Roman" w:hAnsi="Times New Roman" w:cs="Times New Roman"/>
                <w:sz w:val="24"/>
                <w:szCs w:val="24"/>
                <w:lang w:val="en-US"/>
              </w:rPr>
              <w:t>699</w:t>
            </w:r>
            <w:r w:rsidRPr="00082C58">
              <w:rPr>
                <w:rFonts w:ascii="Times New Roman" w:hAnsi="Times New Roman" w:cs="Times New Roman"/>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2EA3555E" w14:textId="77777777" w:rsidR="00082C58" w:rsidRPr="00082C58" w:rsidRDefault="00082C58" w:rsidP="00B90976">
            <w:pPr>
              <w:ind w:hanging="15"/>
              <w:jc w:val="center"/>
              <w:rPr>
                <w:rFonts w:ascii="Times New Roman" w:hAnsi="Times New Roman" w:cs="Times New Roman"/>
                <w:sz w:val="24"/>
                <w:szCs w:val="24"/>
                <w:lang w:val="en-US"/>
              </w:rPr>
            </w:pPr>
            <w:r w:rsidRPr="00082C58">
              <w:rPr>
                <w:rFonts w:ascii="Times New Roman" w:hAnsi="Times New Roman" w:cs="Times New Roman"/>
                <w:sz w:val="24"/>
                <w:szCs w:val="24"/>
              </w:rPr>
              <w:t>12 5</w:t>
            </w:r>
            <w:r w:rsidRPr="00082C58">
              <w:rPr>
                <w:rFonts w:ascii="Times New Roman" w:hAnsi="Times New Roman" w:cs="Times New Roman"/>
                <w:sz w:val="24"/>
                <w:szCs w:val="24"/>
                <w:lang w:val="en-US"/>
              </w:rPr>
              <w:t>26</w:t>
            </w:r>
            <w:r w:rsidRPr="00082C58">
              <w:rPr>
                <w:rFonts w:ascii="Times New Roman" w:hAnsi="Times New Roman" w:cs="Times New Roman"/>
                <w:sz w:val="24"/>
                <w:szCs w:val="24"/>
              </w:rPr>
              <w:t>,</w:t>
            </w:r>
            <w:r w:rsidRPr="00082C58">
              <w:rPr>
                <w:rFonts w:ascii="Times New Roman" w:hAnsi="Times New Roman" w:cs="Times New Roman"/>
                <w:sz w:val="24"/>
                <w:szCs w:val="24"/>
                <w:lang w:val="en-US"/>
              </w:rPr>
              <w:t>6</w:t>
            </w:r>
          </w:p>
        </w:tc>
      </w:tr>
      <w:tr w:rsidR="00082C58" w:rsidRPr="00082C58" w14:paraId="572F84F7" w14:textId="77777777" w:rsidTr="00055FD7">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1143994B"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i/>
                <w:sz w:val="24"/>
                <w:szCs w:val="24"/>
              </w:rPr>
              <w:t>Федеральный бюджет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95C941B"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1FAAC30D"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5098B22"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0A2B8726"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42EC7095" w14:textId="77777777" w:rsidR="00082C58" w:rsidRPr="00082C58" w:rsidRDefault="00082C58" w:rsidP="00B90976">
            <w:pPr>
              <w:autoSpaceDE w:val="0"/>
              <w:autoSpaceDN w:val="0"/>
              <w:adjustRightInd w:val="0"/>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03A7CB51"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r>
      <w:tr w:rsidR="00082C58" w:rsidRPr="00082C58" w14:paraId="678D96E9" w14:textId="77777777" w:rsidTr="00055FD7">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550CEDD1"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i/>
                <w:sz w:val="24"/>
                <w:szCs w:val="24"/>
              </w:rPr>
              <w:t>Республиканский бюджет Чувашской Республики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6C0C4EF4"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2F3DD34A"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1DF800B"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26400EBF"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02828CD5" w14:textId="77777777" w:rsidR="00082C58" w:rsidRPr="00082C58" w:rsidRDefault="00082C58" w:rsidP="00B90976">
            <w:pPr>
              <w:autoSpaceDE w:val="0"/>
              <w:autoSpaceDN w:val="0"/>
              <w:adjustRightInd w:val="0"/>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656179E1"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r>
      <w:tr w:rsidR="00082C58" w:rsidRPr="00082C58" w14:paraId="6FF556D2" w14:textId="77777777" w:rsidTr="00055FD7">
        <w:trPr>
          <w:trHeight w:val="157"/>
        </w:trPr>
        <w:tc>
          <w:tcPr>
            <w:tcW w:w="5246" w:type="dxa"/>
            <w:tcBorders>
              <w:top w:val="single" w:sz="6" w:space="0" w:color="000000"/>
              <w:left w:val="single" w:sz="4" w:space="0" w:color="auto"/>
              <w:bottom w:val="single" w:sz="4" w:space="0" w:color="auto"/>
              <w:right w:val="single" w:sz="6" w:space="0" w:color="000000"/>
            </w:tcBorders>
            <w:shd w:val="clear" w:color="auto" w:fill="FFFFFF"/>
          </w:tcPr>
          <w:p w14:paraId="3DE3683F" w14:textId="77777777" w:rsidR="00082C58" w:rsidRPr="00082C58" w:rsidRDefault="00082C58" w:rsidP="00B90976">
            <w:pPr>
              <w:widowControl w:val="0"/>
              <w:autoSpaceDE w:val="0"/>
              <w:autoSpaceDN w:val="0"/>
              <w:rPr>
                <w:rFonts w:ascii="Times New Roman" w:hAnsi="Times New Roman" w:cs="Times New Roman"/>
                <w:i/>
                <w:sz w:val="24"/>
                <w:szCs w:val="24"/>
              </w:rPr>
            </w:pPr>
            <w:r w:rsidRPr="00082C58">
              <w:rPr>
                <w:rFonts w:ascii="Times New Roman" w:hAnsi="Times New Roman" w:cs="Times New Roman"/>
                <w:i/>
                <w:sz w:val="24"/>
                <w:szCs w:val="24"/>
              </w:rPr>
              <w:t>Местный бюджет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8231F8A"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1 128,6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567DC520"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1 142,6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2004E38"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1 142,6</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50C57BE8"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3 4</w:t>
            </w:r>
            <w:r w:rsidRPr="00082C58">
              <w:rPr>
                <w:rFonts w:ascii="Times New Roman" w:hAnsi="Times New Roman" w:cs="Times New Roman"/>
                <w:sz w:val="24"/>
                <w:szCs w:val="24"/>
                <w:lang w:val="en-US"/>
              </w:rPr>
              <w:t>13</w:t>
            </w:r>
            <w:r w:rsidRPr="00082C58">
              <w:rPr>
                <w:rFonts w:ascii="Times New Roman" w:hAnsi="Times New Roman" w:cs="Times New Roman"/>
                <w:sz w:val="24"/>
                <w:szCs w:val="24"/>
              </w:rPr>
              <w:t>,8</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432F4AA6"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5 </w:t>
            </w:r>
            <w:r w:rsidRPr="00082C58">
              <w:rPr>
                <w:rFonts w:ascii="Times New Roman" w:hAnsi="Times New Roman" w:cs="Times New Roman"/>
                <w:sz w:val="24"/>
                <w:szCs w:val="24"/>
                <w:lang w:val="en-US"/>
              </w:rPr>
              <w:t>699</w:t>
            </w:r>
            <w:r w:rsidRPr="00082C58">
              <w:rPr>
                <w:rFonts w:ascii="Times New Roman" w:hAnsi="Times New Roman" w:cs="Times New Roman"/>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084F9434"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12 5</w:t>
            </w:r>
            <w:r w:rsidRPr="00082C58">
              <w:rPr>
                <w:rFonts w:ascii="Times New Roman" w:hAnsi="Times New Roman" w:cs="Times New Roman"/>
                <w:sz w:val="24"/>
                <w:szCs w:val="24"/>
                <w:lang w:val="en-US"/>
              </w:rPr>
              <w:t>26</w:t>
            </w:r>
            <w:r w:rsidRPr="00082C58">
              <w:rPr>
                <w:rFonts w:ascii="Times New Roman" w:hAnsi="Times New Roman" w:cs="Times New Roman"/>
                <w:sz w:val="24"/>
                <w:szCs w:val="24"/>
              </w:rPr>
              <w:t>,</w:t>
            </w:r>
            <w:r w:rsidRPr="00082C58">
              <w:rPr>
                <w:rFonts w:ascii="Times New Roman" w:hAnsi="Times New Roman" w:cs="Times New Roman"/>
                <w:sz w:val="24"/>
                <w:szCs w:val="24"/>
                <w:lang w:val="en-US"/>
              </w:rPr>
              <w:t>6</w:t>
            </w:r>
          </w:p>
        </w:tc>
      </w:tr>
      <w:tr w:rsidR="00082C58" w:rsidRPr="00082C58" w14:paraId="321CA081" w14:textId="77777777" w:rsidTr="00055FD7">
        <w:trPr>
          <w:trHeight w:val="157"/>
        </w:trPr>
        <w:tc>
          <w:tcPr>
            <w:tcW w:w="5246" w:type="dxa"/>
            <w:tcBorders>
              <w:top w:val="single" w:sz="6" w:space="0" w:color="000000"/>
              <w:left w:val="single" w:sz="4" w:space="0" w:color="auto"/>
              <w:bottom w:val="single" w:sz="6" w:space="0" w:color="000000"/>
              <w:right w:val="single" w:sz="6" w:space="0" w:color="000000"/>
            </w:tcBorders>
            <w:shd w:val="clear" w:color="auto" w:fill="FFFFFF"/>
          </w:tcPr>
          <w:p w14:paraId="32109E84" w14:textId="77777777" w:rsidR="00082C58" w:rsidRPr="00082C58" w:rsidRDefault="00082C58" w:rsidP="00B90976">
            <w:pPr>
              <w:widowControl w:val="0"/>
              <w:autoSpaceDE w:val="0"/>
              <w:autoSpaceDN w:val="0"/>
              <w:rPr>
                <w:rFonts w:ascii="Times New Roman" w:hAnsi="Times New Roman" w:cs="Times New Roman"/>
                <w:sz w:val="24"/>
                <w:szCs w:val="24"/>
              </w:rPr>
            </w:pPr>
            <w:r w:rsidRPr="00082C58">
              <w:rPr>
                <w:rFonts w:ascii="Times New Roman" w:hAnsi="Times New Roman" w:cs="Times New Roman"/>
                <w:sz w:val="24"/>
                <w:szCs w:val="24"/>
              </w:rPr>
              <w:t>Внебюджетные источники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29DFAE8"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14:paraId="41AF5EAA"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7FCF6510"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c>
          <w:tcPr>
            <w:tcW w:w="2126" w:type="dxa"/>
            <w:tcBorders>
              <w:top w:val="single" w:sz="6" w:space="0" w:color="000000"/>
              <w:left w:val="single" w:sz="4" w:space="0" w:color="auto"/>
              <w:bottom w:val="single" w:sz="6" w:space="0" w:color="000000"/>
              <w:right w:val="single" w:sz="4" w:space="0" w:color="auto"/>
            </w:tcBorders>
            <w:shd w:val="clear" w:color="auto" w:fill="FFFFFF"/>
          </w:tcPr>
          <w:p w14:paraId="526517B0"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c>
          <w:tcPr>
            <w:tcW w:w="2410" w:type="dxa"/>
            <w:tcBorders>
              <w:top w:val="single" w:sz="6" w:space="0" w:color="000000"/>
              <w:left w:val="single" w:sz="4" w:space="0" w:color="auto"/>
              <w:bottom w:val="single" w:sz="6" w:space="0" w:color="000000"/>
              <w:right w:val="single" w:sz="6" w:space="0" w:color="000000"/>
            </w:tcBorders>
            <w:shd w:val="clear" w:color="auto" w:fill="FFFFFF"/>
          </w:tcPr>
          <w:p w14:paraId="0B4AA4F7" w14:textId="77777777" w:rsidR="00082C58" w:rsidRPr="00082C58" w:rsidRDefault="00082C58" w:rsidP="00B90976">
            <w:pPr>
              <w:autoSpaceDE w:val="0"/>
              <w:autoSpaceDN w:val="0"/>
              <w:adjustRightInd w:val="0"/>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c>
          <w:tcPr>
            <w:tcW w:w="1984" w:type="dxa"/>
            <w:tcBorders>
              <w:top w:val="single" w:sz="6" w:space="0" w:color="000000"/>
              <w:left w:val="single" w:sz="6" w:space="0" w:color="000000"/>
              <w:bottom w:val="single" w:sz="6" w:space="0" w:color="000000"/>
              <w:right w:val="single" w:sz="4" w:space="0" w:color="auto"/>
            </w:tcBorders>
            <w:shd w:val="clear" w:color="auto" w:fill="FFFFFF"/>
          </w:tcPr>
          <w:p w14:paraId="49A74C08" w14:textId="77777777" w:rsidR="00082C58" w:rsidRPr="00082C58" w:rsidRDefault="00082C58" w:rsidP="00B90976">
            <w:pPr>
              <w:ind w:hanging="15"/>
              <w:jc w:val="center"/>
              <w:rPr>
                <w:rFonts w:ascii="Times New Roman" w:hAnsi="Times New Roman" w:cs="Times New Roman"/>
                <w:sz w:val="24"/>
                <w:szCs w:val="24"/>
              </w:rPr>
            </w:pPr>
            <w:r w:rsidRPr="00082C58">
              <w:rPr>
                <w:rFonts w:ascii="Times New Roman" w:hAnsi="Times New Roman" w:cs="Times New Roman"/>
                <w:sz w:val="24"/>
                <w:szCs w:val="24"/>
              </w:rPr>
              <w:t>0</w:t>
            </w:r>
          </w:p>
        </w:tc>
      </w:tr>
      <w:tr w:rsidR="00082C58" w:rsidRPr="00082C58" w14:paraId="73EE4EC8" w14:textId="77777777" w:rsidTr="00055FD7">
        <w:trPr>
          <w:trHeight w:val="157"/>
        </w:trPr>
        <w:tc>
          <w:tcPr>
            <w:tcW w:w="5246" w:type="dxa"/>
            <w:tcBorders>
              <w:top w:val="single" w:sz="6" w:space="0" w:color="000000"/>
              <w:left w:val="single" w:sz="4" w:space="0" w:color="auto"/>
              <w:bottom w:val="single" w:sz="4" w:space="0" w:color="auto"/>
              <w:right w:val="single" w:sz="6" w:space="0" w:color="000000"/>
            </w:tcBorders>
            <w:shd w:val="clear" w:color="auto" w:fill="FFFFFF"/>
          </w:tcPr>
          <w:p w14:paraId="0F46474A" w14:textId="77777777" w:rsidR="00082C58" w:rsidRPr="00082C58" w:rsidRDefault="00082C58" w:rsidP="00B90976">
            <w:pPr>
              <w:widowControl w:val="0"/>
              <w:autoSpaceDE w:val="0"/>
              <w:autoSpaceDN w:val="0"/>
              <w:rPr>
                <w:rFonts w:ascii="Times New Roman" w:hAnsi="Times New Roman" w:cs="Times New Roman"/>
                <w:sz w:val="24"/>
                <w:szCs w:val="24"/>
              </w:rPr>
            </w:pPr>
          </w:p>
        </w:tc>
        <w:tc>
          <w:tcPr>
            <w:tcW w:w="1559" w:type="dxa"/>
            <w:tcBorders>
              <w:top w:val="single" w:sz="6" w:space="0" w:color="000000"/>
              <w:left w:val="single" w:sz="6" w:space="0" w:color="000000"/>
              <w:bottom w:val="single" w:sz="4" w:space="0" w:color="auto"/>
              <w:right w:val="single" w:sz="6" w:space="0" w:color="000000"/>
            </w:tcBorders>
            <w:shd w:val="clear" w:color="auto" w:fill="FFFFFF"/>
          </w:tcPr>
          <w:p w14:paraId="16298DDE" w14:textId="77777777" w:rsidR="00082C58" w:rsidRPr="00082C58" w:rsidRDefault="00082C58" w:rsidP="00B90976">
            <w:pPr>
              <w:ind w:hanging="15"/>
              <w:jc w:val="center"/>
              <w:rPr>
                <w:rFonts w:ascii="Times New Roman" w:hAnsi="Times New Roman" w:cs="Times New Roman"/>
                <w:sz w:val="24"/>
                <w:szCs w:val="24"/>
              </w:rPr>
            </w:pPr>
          </w:p>
        </w:tc>
        <w:tc>
          <w:tcPr>
            <w:tcW w:w="1418" w:type="dxa"/>
            <w:tcBorders>
              <w:top w:val="single" w:sz="6" w:space="0" w:color="000000"/>
              <w:left w:val="single" w:sz="6" w:space="0" w:color="000000"/>
              <w:bottom w:val="single" w:sz="4" w:space="0" w:color="auto"/>
              <w:right w:val="single" w:sz="6" w:space="0" w:color="000000"/>
            </w:tcBorders>
            <w:shd w:val="clear" w:color="auto" w:fill="FFFFFF"/>
          </w:tcPr>
          <w:p w14:paraId="53344907" w14:textId="77777777" w:rsidR="00082C58" w:rsidRPr="00082C58" w:rsidRDefault="00082C58" w:rsidP="00B90976">
            <w:pPr>
              <w:ind w:hanging="15"/>
              <w:jc w:val="center"/>
              <w:rPr>
                <w:rFonts w:ascii="Times New Roman" w:hAnsi="Times New Roman" w:cs="Times New Roman"/>
                <w:sz w:val="24"/>
                <w:szCs w:val="24"/>
              </w:rPr>
            </w:pPr>
          </w:p>
        </w:tc>
        <w:tc>
          <w:tcPr>
            <w:tcW w:w="1559" w:type="dxa"/>
            <w:tcBorders>
              <w:top w:val="single" w:sz="6" w:space="0" w:color="000000"/>
              <w:left w:val="single" w:sz="6" w:space="0" w:color="000000"/>
              <w:bottom w:val="single" w:sz="4" w:space="0" w:color="auto"/>
              <w:right w:val="single" w:sz="6" w:space="0" w:color="000000"/>
            </w:tcBorders>
            <w:shd w:val="clear" w:color="auto" w:fill="FFFFFF"/>
          </w:tcPr>
          <w:p w14:paraId="17E2610B" w14:textId="77777777" w:rsidR="00082C58" w:rsidRPr="00082C58" w:rsidRDefault="00082C58" w:rsidP="00B90976">
            <w:pPr>
              <w:ind w:hanging="15"/>
              <w:jc w:val="center"/>
              <w:rPr>
                <w:rFonts w:ascii="Times New Roman" w:hAnsi="Times New Roman" w:cs="Times New Roman"/>
                <w:sz w:val="24"/>
                <w:szCs w:val="24"/>
              </w:rPr>
            </w:pPr>
          </w:p>
        </w:tc>
        <w:tc>
          <w:tcPr>
            <w:tcW w:w="2126" w:type="dxa"/>
            <w:tcBorders>
              <w:top w:val="single" w:sz="6" w:space="0" w:color="000000"/>
              <w:left w:val="single" w:sz="4" w:space="0" w:color="auto"/>
              <w:bottom w:val="single" w:sz="4" w:space="0" w:color="auto"/>
              <w:right w:val="single" w:sz="4" w:space="0" w:color="auto"/>
            </w:tcBorders>
            <w:shd w:val="clear" w:color="auto" w:fill="FFFFFF"/>
          </w:tcPr>
          <w:p w14:paraId="62B1B21E" w14:textId="77777777" w:rsidR="00082C58" w:rsidRPr="00082C58" w:rsidRDefault="00082C58" w:rsidP="00B90976">
            <w:pPr>
              <w:ind w:hanging="15"/>
              <w:jc w:val="center"/>
              <w:rPr>
                <w:rFonts w:ascii="Times New Roman" w:hAnsi="Times New Roman" w:cs="Times New Roman"/>
                <w:sz w:val="24"/>
                <w:szCs w:val="24"/>
              </w:rPr>
            </w:pPr>
          </w:p>
        </w:tc>
        <w:tc>
          <w:tcPr>
            <w:tcW w:w="2410" w:type="dxa"/>
            <w:tcBorders>
              <w:top w:val="single" w:sz="6" w:space="0" w:color="000000"/>
              <w:left w:val="single" w:sz="4" w:space="0" w:color="auto"/>
              <w:bottom w:val="single" w:sz="4" w:space="0" w:color="auto"/>
              <w:right w:val="single" w:sz="6" w:space="0" w:color="000000"/>
            </w:tcBorders>
            <w:shd w:val="clear" w:color="auto" w:fill="FFFFFF"/>
          </w:tcPr>
          <w:p w14:paraId="560B21E8" w14:textId="77777777" w:rsidR="00082C58" w:rsidRPr="00082C58" w:rsidRDefault="00082C58" w:rsidP="00B90976">
            <w:pPr>
              <w:autoSpaceDE w:val="0"/>
              <w:autoSpaceDN w:val="0"/>
              <w:adjustRightInd w:val="0"/>
              <w:ind w:hanging="15"/>
              <w:jc w:val="center"/>
              <w:rPr>
                <w:rFonts w:ascii="Times New Roman" w:hAnsi="Times New Roman" w:cs="Times New Roman"/>
                <w:sz w:val="24"/>
                <w:szCs w:val="24"/>
              </w:rPr>
            </w:pPr>
          </w:p>
        </w:tc>
        <w:tc>
          <w:tcPr>
            <w:tcW w:w="1984" w:type="dxa"/>
            <w:tcBorders>
              <w:top w:val="single" w:sz="6" w:space="0" w:color="000000"/>
              <w:left w:val="single" w:sz="6" w:space="0" w:color="000000"/>
              <w:bottom w:val="single" w:sz="4" w:space="0" w:color="auto"/>
              <w:right w:val="single" w:sz="4" w:space="0" w:color="auto"/>
            </w:tcBorders>
            <w:shd w:val="clear" w:color="auto" w:fill="FFFFFF"/>
          </w:tcPr>
          <w:p w14:paraId="0420A889" w14:textId="77777777" w:rsidR="00082C58" w:rsidRPr="00082C58" w:rsidRDefault="00082C58" w:rsidP="00B90976">
            <w:pPr>
              <w:ind w:hanging="15"/>
              <w:jc w:val="center"/>
              <w:rPr>
                <w:rFonts w:ascii="Times New Roman" w:hAnsi="Times New Roman" w:cs="Times New Roman"/>
                <w:sz w:val="24"/>
                <w:szCs w:val="24"/>
              </w:rPr>
            </w:pPr>
          </w:p>
        </w:tc>
      </w:tr>
    </w:tbl>
    <w:p w14:paraId="1B33030F" w14:textId="77777777" w:rsidR="00082C58" w:rsidRPr="00082C58" w:rsidRDefault="00082C58" w:rsidP="00082C58">
      <w:pPr>
        <w:widowControl w:val="0"/>
        <w:autoSpaceDE w:val="0"/>
        <w:autoSpaceDN w:val="0"/>
        <w:adjustRightInd w:val="0"/>
        <w:jc w:val="center"/>
        <w:rPr>
          <w:rFonts w:ascii="Times New Roman" w:hAnsi="Times New Roman" w:cs="Times New Roman"/>
          <w:b/>
          <w:sz w:val="24"/>
          <w:szCs w:val="24"/>
        </w:rPr>
      </w:pPr>
    </w:p>
    <w:p w14:paraId="0F091CF6" w14:textId="77777777" w:rsidR="00082C58" w:rsidRPr="00082C58" w:rsidRDefault="00082C58" w:rsidP="00082C58">
      <w:pPr>
        <w:rPr>
          <w:rFonts w:ascii="Times New Roman" w:hAnsi="Times New Roman" w:cs="Times New Roman"/>
          <w:sz w:val="24"/>
          <w:szCs w:val="24"/>
        </w:rPr>
        <w:sectPr w:rsidR="00082C58" w:rsidRPr="00082C58" w:rsidSect="008C6C8B">
          <w:headerReference w:type="default" r:id="rId14"/>
          <w:pgSz w:w="16838" w:h="11906" w:orient="landscape" w:code="9"/>
          <w:pgMar w:top="567" w:right="567" w:bottom="567" w:left="567" w:header="0" w:footer="0" w:gutter="0"/>
          <w:cols w:space="720"/>
          <w:noEndnote/>
          <w:docGrid w:linePitch="326"/>
        </w:sectPr>
      </w:pPr>
    </w:p>
    <w:p w14:paraId="44AA9D55" w14:textId="77777777" w:rsidR="00082C58" w:rsidRPr="00082C58" w:rsidRDefault="00082C58" w:rsidP="00082C58">
      <w:pPr>
        <w:widowControl w:val="0"/>
        <w:autoSpaceDE w:val="0"/>
        <w:autoSpaceDN w:val="0"/>
        <w:jc w:val="center"/>
        <w:rPr>
          <w:rFonts w:ascii="Times New Roman" w:hAnsi="Times New Roman" w:cs="Times New Roman"/>
          <w:b/>
          <w:sz w:val="24"/>
          <w:szCs w:val="24"/>
        </w:rPr>
      </w:pPr>
      <w:bookmarkStart w:id="12" w:name="Par4471"/>
      <w:bookmarkStart w:id="13" w:name="Par4583"/>
      <w:bookmarkEnd w:id="12"/>
      <w:bookmarkEnd w:id="13"/>
      <w:r w:rsidRPr="00082C58">
        <w:rPr>
          <w:rFonts w:ascii="Times New Roman" w:hAnsi="Times New Roman" w:cs="Times New Roman"/>
          <w:b/>
          <w:sz w:val="24"/>
          <w:szCs w:val="24"/>
        </w:rPr>
        <w:lastRenderedPageBreak/>
        <w:t xml:space="preserve">ПАСПОРТ </w:t>
      </w:r>
    </w:p>
    <w:p w14:paraId="6062A70F" w14:textId="77777777" w:rsidR="00082C58" w:rsidRPr="00082C58" w:rsidRDefault="00082C58" w:rsidP="00082C58">
      <w:pPr>
        <w:widowControl w:val="0"/>
        <w:autoSpaceDE w:val="0"/>
        <w:autoSpaceDN w:val="0"/>
        <w:jc w:val="center"/>
        <w:rPr>
          <w:rFonts w:ascii="Times New Roman" w:hAnsi="Times New Roman" w:cs="Times New Roman"/>
          <w:b/>
          <w:sz w:val="24"/>
          <w:szCs w:val="24"/>
        </w:rPr>
      </w:pPr>
      <w:r w:rsidRPr="00082C58">
        <w:rPr>
          <w:rFonts w:ascii="Times New Roman" w:hAnsi="Times New Roman" w:cs="Times New Roman"/>
          <w:b/>
          <w:sz w:val="24"/>
          <w:szCs w:val="24"/>
        </w:rPr>
        <w:t xml:space="preserve">комплекса процессных мероприятий </w:t>
      </w:r>
    </w:p>
    <w:p w14:paraId="43AFDAD7" w14:textId="77777777" w:rsidR="00082C58" w:rsidRPr="00082C58" w:rsidRDefault="00082C58" w:rsidP="00082C58">
      <w:pPr>
        <w:widowControl w:val="0"/>
        <w:autoSpaceDE w:val="0"/>
        <w:autoSpaceDN w:val="0"/>
        <w:jc w:val="center"/>
        <w:rPr>
          <w:rFonts w:ascii="Times New Roman" w:hAnsi="Times New Roman" w:cs="Times New Roman"/>
          <w:b/>
          <w:sz w:val="24"/>
          <w:szCs w:val="24"/>
        </w:rPr>
      </w:pPr>
      <w:r w:rsidRPr="00082C58">
        <w:rPr>
          <w:rFonts w:ascii="Times New Roman" w:hAnsi="Times New Roman" w:cs="Times New Roman"/>
          <w:b/>
          <w:sz w:val="24"/>
          <w:szCs w:val="24"/>
        </w:rPr>
        <w:t>«</w:t>
      </w:r>
      <w:r w:rsidRPr="00082C58">
        <w:rPr>
          <w:rFonts w:ascii="Times New Roman" w:hAnsi="Times New Roman" w:cs="Times New Roman"/>
          <w:b/>
          <w:bCs/>
          <w:color w:val="000000"/>
          <w:sz w:val="24"/>
          <w:szCs w:val="24"/>
        </w:rPr>
        <w:t>Защита населения и территории от чрезвычайных ситуаций, обеспечение пожарной безопасности и безопасности людей на водных объектах</w:t>
      </w:r>
      <w:r w:rsidRPr="00082C58">
        <w:rPr>
          <w:rFonts w:ascii="Times New Roman" w:hAnsi="Times New Roman" w:cs="Times New Roman"/>
          <w:b/>
          <w:sz w:val="24"/>
          <w:szCs w:val="24"/>
        </w:rPr>
        <w:t>»</w:t>
      </w:r>
    </w:p>
    <w:p w14:paraId="4C6B55A1" w14:textId="77777777" w:rsidR="00082C58" w:rsidRPr="00082C58" w:rsidRDefault="00082C58" w:rsidP="00082C58">
      <w:pPr>
        <w:widowControl w:val="0"/>
        <w:autoSpaceDE w:val="0"/>
        <w:autoSpaceDN w:val="0"/>
        <w:jc w:val="center"/>
        <w:rPr>
          <w:rFonts w:ascii="Times New Roman" w:hAnsi="Times New Roman" w:cs="Times New Roman"/>
          <w:b/>
          <w:sz w:val="24"/>
          <w:szCs w:val="24"/>
        </w:rPr>
      </w:pPr>
      <w:r w:rsidRPr="00082C58">
        <w:rPr>
          <w:rFonts w:ascii="Times New Roman" w:hAnsi="Times New Roman" w:cs="Times New Roman"/>
          <w:b/>
          <w:sz w:val="24"/>
          <w:szCs w:val="24"/>
        </w:rPr>
        <w:t xml:space="preserve">  </w:t>
      </w:r>
    </w:p>
    <w:p w14:paraId="4CC0CE11" w14:textId="77777777" w:rsidR="00082C58" w:rsidRPr="00082C58" w:rsidRDefault="00082C58" w:rsidP="00082C58">
      <w:pPr>
        <w:widowControl w:val="0"/>
        <w:autoSpaceDE w:val="0"/>
        <w:autoSpaceDN w:val="0"/>
        <w:jc w:val="center"/>
        <w:outlineLvl w:val="2"/>
        <w:rPr>
          <w:rFonts w:ascii="Times New Roman" w:hAnsi="Times New Roman" w:cs="Times New Roman"/>
          <w:sz w:val="24"/>
          <w:szCs w:val="24"/>
        </w:rPr>
      </w:pPr>
      <w:r w:rsidRPr="00082C58">
        <w:rPr>
          <w:rFonts w:ascii="Times New Roman" w:hAnsi="Times New Roman" w:cs="Times New Roman"/>
          <w:sz w:val="24"/>
          <w:szCs w:val="24"/>
        </w:rPr>
        <w:t xml:space="preserve"> Основные положения</w:t>
      </w:r>
    </w:p>
    <w:p w14:paraId="1BAE2E15" w14:textId="77777777" w:rsidR="00082C58" w:rsidRPr="00082C58" w:rsidRDefault="00082C58" w:rsidP="00082C58">
      <w:pPr>
        <w:widowControl w:val="0"/>
        <w:autoSpaceDE w:val="0"/>
        <w:autoSpaceDN w:val="0"/>
        <w:jc w:val="center"/>
        <w:outlineLvl w:val="2"/>
        <w:rPr>
          <w:rFonts w:ascii="Times New Roman" w:hAnsi="Times New Roman" w:cs="Times New Roman"/>
          <w:sz w:val="24"/>
          <w:szCs w:val="24"/>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082C58" w:rsidRPr="00082C58" w14:paraId="3E275BB0" w14:textId="77777777" w:rsidTr="000D6C4A">
        <w:tc>
          <w:tcPr>
            <w:tcW w:w="3890" w:type="dxa"/>
            <w:vAlign w:val="bottom"/>
          </w:tcPr>
          <w:p w14:paraId="042A8F2F"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sz w:val="24"/>
                <w:szCs w:val="24"/>
              </w:rPr>
              <w:t>Куратор комплекса процессных мероприятий</w:t>
            </w:r>
          </w:p>
          <w:p w14:paraId="6FC3B059" w14:textId="77777777" w:rsidR="00082C58" w:rsidRPr="00082C58" w:rsidRDefault="00082C58" w:rsidP="00B90976">
            <w:pPr>
              <w:widowControl w:val="0"/>
              <w:autoSpaceDE w:val="0"/>
              <w:autoSpaceDN w:val="0"/>
              <w:ind w:right="80"/>
              <w:rPr>
                <w:rFonts w:ascii="Times New Roman" w:hAnsi="Times New Roman" w:cs="Times New Roman"/>
                <w:sz w:val="24"/>
                <w:szCs w:val="24"/>
              </w:rPr>
            </w:pPr>
          </w:p>
          <w:p w14:paraId="415141F7" w14:textId="77777777" w:rsidR="00082C58" w:rsidRPr="00082C58" w:rsidRDefault="00082C58" w:rsidP="00B90976">
            <w:pPr>
              <w:widowControl w:val="0"/>
              <w:autoSpaceDE w:val="0"/>
              <w:autoSpaceDN w:val="0"/>
              <w:ind w:right="80"/>
              <w:rPr>
                <w:rFonts w:ascii="Times New Roman" w:hAnsi="Times New Roman" w:cs="Times New Roman"/>
                <w:sz w:val="24"/>
                <w:szCs w:val="24"/>
              </w:rPr>
            </w:pPr>
          </w:p>
          <w:p w14:paraId="655C6F7A" w14:textId="77777777" w:rsidR="00082C58" w:rsidRPr="00082C58" w:rsidRDefault="00082C58" w:rsidP="00B90976">
            <w:pPr>
              <w:widowControl w:val="0"/>
              <w:autoSpaceDE w:val="0"/>
              <w:autoSpaceDN w:val="0"/>
              <w:ind w:right="80"/>
              <w:rPr>
                <w:rFonts w:ascii="Times New Roman" w:hAnsi="Times New Roman" w:cs="Times New Roman"/>
                <w:sz w:val="24"/>
                <w:szCs w:val="24"/>
              </w:rPr>
            </w:pPr>
          </w:p>
        </w:tc>
        <w:tc>
          <w:tcPr>
            <w:tcW w:w="6237" w:type="dxa"/>
            <w:vAlign w:val="bottom"/>
          </w:tcPr>
          <w:p w14:paraId="262D97DA"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color w:val="000000"/>
                <w:sz w:val="24"/>
                <w:szCs w:val="24"/>
              </w:rPr>
              <w:t>Заместитель главы администрации Урмарского муниципального округа Чувашской Республики – начальник отдела организационно-контрольной и кадровой работы администрации Урмарского муниципального округа - Н.А. Павлов</w:t>
            </w:r>
          </w:p>
        </w:tc>
      </w:tr>
      <w:tr w:rsidR="00082C58" w:rsidRPr="00082C58" w14:paraId="2419F804" w14:textId="77777777" w:rsidTr="000D6C4A">
        <w:tc>
          <w:tcPr>
            <w:tcW w:w="3890" w:type="dxa"/>
          </w:tcPr>
          <w:p w14:paraId="06F55272"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sz w:val="24"/>
                <w:szCs w:val="24"/>
              </w:rPr>
              <w:t>Руководитель комплекса процессных мероприятий</w:t>
            </w:r>
          </w:p>
        </w:tc>
        <w:tc>
          <w:tcPr>
            <w:tcW w:w="6237" w:type="dxa"/>
            <w:vAlign w:val="bottom"/>
          </w:tcPr>
          <w:p w14:paraId="0C689B49"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sz w:val="24"/>
                <w:szCs w:val="24"/>
              </w:rPr>
              <w:t xml:space="preserve">Отдел мобилизационной подготовки, специальных программ, ГОЧС администрации Урмарского муниципального округа Чувашской Республики </w:t>
            </w:r>
          </w:p>
        </w:tc>
      </w:tr>
      <w:tr w:rsidR="00082C58" w:rsidRPr="00082C58" w14:paraId="69AC302A" w14:textId="77777777" w:rsidTr="000D6C4A">
        <w:tc>
          <w:tcPr>
            <w:tcW w:w="3890" w:type="dxa"/>
          </w:tcPr>
          <w:p w14:paraId="134C89A6"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sz w:val="24"/>
                <w:szCs w:val="24"/>
              </w:rPr>
              <w:t xml:space="preserve">Связь с </w:t>
            </w:r>
            <w:proofErr w:type="gramStart"/>
            <w:r w:rsidRPr="00082C58">
              <w:rPr>
                <w:rFonts w:ascii="Times New Roman" w:hAnsi="Times New Roman" w:cs="Times New Roman"/>
                <w:sz w:val="24"/>
                <w:szCs w:val="24"/>
              </w:rPr>
              <w:t>государственной  программой</w:t>
            </w:r>
            <w:proofErr w:type="gramEnd"/>
            <w:r w:rsidRPr="00082C58">
              <w:rPr>
                <w:rFonts w:ascii="Times New Roman" w:hAnsi="Times New Roman" w:cs="Times New Roman"/>
                <w:sz w:val="24"/>
                <w:szCs w:val="24"/>
              </w:rPr>
              <w:t xml:space="preserve"> Чувашской Республики </w:t>
            </w:r>
          </w:p>
        </w:tc>
        <w:tc>
          <w:tcPr>
            <w:tcW w:w="6237" w:type="dxa"/>
          </w:tcPr>
          <w:p w14:paraId="7A4950C3" w14:textId="77777777" w:rsidR="00082C58" w:rsidRPr="00082C58" w:rsidRDefault="00082C58" w:rsidP="00B90976">
            <w:pPr>
              <w:widowControl w:val="0"/>
              <w:autoSpaceDE w:val="0"/>
              <w:autoSpaceDN w:val="0"/>
              <w:ind w:right="80"/>
              <w:rPr>
                <w:rFonts w:ascii="Times New Roman" w:hAnsi="Times New Roman" w:cs="Times New Roman"/>
                <w:sz w:val="24"/>
                <w:szCs w:val="24"/>
              </w:rPr>
            </w:pPr>
            <w:hyperlink r:id="rId15" w:anchor="/document/70644060/entry/1000" w:history="1">
              <w:r w:rsidRPr="00082C58">
                <w:rPr>
                  <w:rFonts w:ascii="Times New Roman" w:hAnsi="Times New Roman" w:cs="Times New Roman"/>
                  <w:color w:val="000000"/>
                  <w:sz w:val="24"/>
                  <w:szCs w:val="24"/>
                </w:rPr>
                <w:t>Государственная программа</w:t>
              </w:r>
            </w:hyperlink>
            <w:r w:rsidRPr="00082C58">
              <w:rPr>
                <w:rFonts w:ascii="Times New Roman" w:hAnsi="Times New Roman" w:cs="Times New Roman"/>
                <w:color w:val="000000"/>
                <w:sz w:val="24"/>
                <w:szCs w:val="24"/>
              </w:rPr>
              <w:t> Чувашской Республики «Повышение безопасности жизнедеятельности населения и территорий Чувашской Республики»</w:t>
            </w:r>
          </w:p>
        </w:tc>
      </w:tr>
    </w:tbl>
    <w:p w14:paraId="0DC0A7AF" w14:textId="77777777" w:rsidR="00082C58" w:rsidRPr="00082C58" w:rsidRDefault="00082C58" w:rsidP="00082C58">
      <w:pPr>
        <w:widowControl w:val="0"/>
        <w:autoSpaceDE w:val="0"/>
        <w:autoSpaceDN w:val="0"/>
        <w:adjustRightInd w:val="0"/>
        <w:jc w:val="right"/>
        <w:outlineLvl w:val="2"/>
        <w:rPr>
          <w:rFonts w:ascii="Times New Roman" w:hAnsi="Times New Roman" w:cs="Times New Roman"/>
          <w:sz w:val="24"/>
          <w:szCs w:val="24"/>
        </w:rPr>
        <w:sectPr w:rsidR="00082C58" w:rsidRPr="00082C58" w:rsidSect="008C6C8B">
          <w:headerReference w:type="default" r:id="rId16"/>
          <w:footerReference w:type="default" r:id="rId17"/>
          <w:pgSz w:w="11906" w:h="16838"/>
          <w:pgMar w:top="851" w:right="567" w:bottom="624" w:left="1418" w:header="397" w:footer="0" w:gutter="0"/>
          <w:pgNumType w:start="21"/>
          <w:cols w:space="720"/>
          <w:noEndnote/>
          <w:docGrid w:linePitch="326"/>
        </w:sectPr>
      </w:pPr>
      <w:bookmarkStart w:id="14" w:name="Par4726"/>
      <w:bookmarkEnd w:id="14"/>
    </w:p>
    <w:p w14:paraId="32ED91AF" w14:textId="77777777" w:rsidR="00082C58" w:rsidRPr="00082C58" w:rsidRDefault="00082C58" w:rsidP="00082C58">
      <w:pPr>
        <w:widowControl w:val="0"/>
        <w:autoSpaceDE w:val="0"/>
        <w:autoSpaceDN w:val="0"/>
        <w:jc w:val="center"/>
        <w:outlineLvl w:val="2"/>
        <w:rPr>
          <w:rFonts w:ascii="Times New Roman" w:hAnsi="Times New Roman" w:cs="Times New Roman"/>
          <w:sz w:val="24"/>
          <w:szCs w:val="24"/>
        </w:rPr>
      </w:pPr>
      <w:r w:rsidRPr="00082C58">
        <w:rPr>
          <w:rFonts w:ascii="Times New Roman" w:hAnsi="Times New Roman" w:cs="Times New Roman"/>
          <w:sz w:val="24"/>
          <w:szCs w:val="24"/>
        </w:rPr>
        <w:lastRenderedPageBreak/>
        <w:t>2</w:t>
      </w:r>
      <w:r w:rsidRPr="00082C58">
        <w:rPr>
          <w:rFonts w:ascii="Times New Roman" w:hAnsi="Times New Roman" w:cs="Times New Roman"/>
          <w:b/>
          <w:sz w:val="24"/>
          <w:szCs w:val="24"/>
        </w:rPr>
        <w:t>. Показатели комплекса процессных мероприятий</w:t>
      </w:r>
      <w:r w:rsidRPr="00082C58">
        <w:rPr>
          <w:rFonts w:ascii="Times New Roman" w:hAnsi="Times New Roman" w:cs="Times New Roman"/>
          <w:sz w:val="24"/>
          <w:szCs w:val="24"/>
        </w:rPr>
        <w:t xml:space="preserve"> </w:t>
      </w:r>
    </w:p>
    <w:p w14:paraId="5EFAA763" w14:textId="77777777" w:rsidR="00082C58" w:rsidRPr="00082C58" w:rsidRDefault="00082C58" w:rsidP="00082C58">
      <w:pPr>
        <w:widowControl w:val="0"/>
        <w:autoSpaceDE w:val="0"/>
        <w:autoSpaceDN w:val="0"/>
        <w:jc w:val="center"/>
        <w:outlineLvl w:val="2"/>
        <w:rPr>
          <w:rFonts w:ascii="Times New Roman" w:hAnsi="Times New Roman" w:cs="Times New Roman"/>
          <w:sz w:val="24"/>
          <w:szCs w:val="24"/>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8"/>
        <w:gridCol w:w="1683"/>
        <w:gridCol w:w="65"/>
        <w:gridCol w:w="10"/>
        <w:gridCol w:w="1023"/>
        <w:gridCol w:w="158"/>
        <w:gridCol w:w="20"/>
        <w:gridCol w:w="975"/>
        <w:gridCol w:w="17"/>
        <w:gridCol w:w="920"/>
        <w:gridCol w:w="72"/>
        <w:gridCol w:w="709"/>
        <w:gridCol w:w="39"/>
        <w:gridCol w:w="644"/>
        <w:gridCol w:w="26"/>
        <w:gridCol w:w="811"/>
        <w:gridCol w:w="39"/>
        <w:gridCol w:w="986"/>
        <w:gridCol w:w="6"/>
        <w:gridCol w:w="725"/>
        <w:gridCol w:w="126"/>
        <w:gridCol w:w="17"/>
        <w:gridCol w:w="589"/>
        <w:gridCol w:w="88"/>
        <w:gridCol w:w="144"/>
        <w:gridCol w:w="12"/>
        <w:gridCol w:w="636"/>
        <w:gridCol w:w="73"/>
        <w:gridCol w:w="2552"/>
        <w:gridCol w:w="9"/>
        <w:gridCol w:w="1833"/>
      </w:tblGrid>
      <w:tr w:rsidR="00082C58" w:rsidRPr="00082C58" w14:paraId="3612B443" w14:textId="77777777" w:rsidTr="00E3561F">
        <w:trPr>
          <w:trHeight w:val="148"/>
        </w:trPr>
        <w:tc>
          <w:tcPr>
            <w:tcW w:w="586" w:type="dxa"/>
            <w:gridSpan w:val="2"/>
            <w:vMerge w:val="restart"/>
          </w:tcPr>
          <w:p w14:paraId="50F45F6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N п/п</w:t>
            </w:r>
          </w:p>
        </w:tc>
        <w:tc>
          <w:tcPr>
            <w:tcW w:w="1758" w:type="dxa"/>
            <w:gridSpan w:val="3"/>
            <w:vMerge w:val="restart"/>
          </w:tcPr>
          <w:p w14:paraId="49FBBA9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Наименование показателя </w:t>
            </w:r>
          </w:p>
        </w:tc>
        <w:tc>
          <w:tcPr>
            <w:tcW w:w="1023" w:type="dxa"/>
            <w:vMerge w:val="restart"/>
          </w:tcPr>
          <w:p w14:paraId="593329F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Уровень показателя </w:t>
            </w:r>
          </w:p>
        </w:tc>
        <w:tc>
          <w:tcPr>
            <w:tcW w:w="1153" w:type="dxa"/>
            <w:gridSpan w:val="3"/>
            <w:vMerge w:val="restart"/>
          </w:tcPr>
          <w:p w14:paraId="1ADD0DF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Признак возрастания/убывания</w:t>
            </w:r>
          </w:p>
        </w:tc>
        <w:tc>
          <w:tcPr>
            <w:tcW w:w="937" w:type="dxa"/>
            <w:gridSpan w:val="2"/>
            <w:vMerge w:val="restart"/>
          </w:tcPr>
          <w:p w14:paraId="2D6EA46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Единица измерения (по </w:t>
            </w:r>
            <w:hyperlink r:id="rId18">
              <w:r w:rsidRPr="00082C58">
                <w:rPr>
                  <w:rFonts w:ascii="Times New Roman" w:eastAsia="Calibri" w:hAnsi="Times New Roman" w:cs="Times New Roman"/>
                  <w:sz w:val="24"/>
                  <w:szCs w:val="24"/>
                </w:rPr>
                <w:t>ОКЕИ</w:t>
              </w:r>
            </w:hyperlink>
            <w:r w:rsidRPr="00082C58">
              <w:rPr>
                <w:rFonts w:ascii="Times New Roman" w:eastAsia="Calibri" w:hAnsi="Times New Roman" w:cs="Times New Roman"/>
                <w:sz w:val="24"/>
                <w:szCs w:val="24"/>
              </w:rPr>
              <w:t>)</w:t>
            </w:r>
          </w:p>
        </w:tc>
        <w:tc>
          <w:tcPr>
            <w:tcW w:w="1464" w:type="dxa"/>
            <w:gridSpan w:val="4"/>
          </w:tcPr>
          <w:p w14:paraId="08A53F0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Базовое значение </w:t>
            </w:r>
          </w:p>
        </w:tc>
        <w:tc>
          <w:tcPr>
            <w:tcW w:w="4205" w:type="dxa"/>
            <w:gridSpan w:val="13"/>
          </w:tcPr>
          <w:p w14:paraId="466F0FC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Значение показателя по годам</w:t>
            </w:r>
          </w:p>
        </w:tc>
        <w:tc>
          <w:tcPr>
            <w:tcW w:w="2634" w:type="dxa"/>
            <w:gridSpan w:val="3"/>
            <w:vMerge w:val="restart"/>
          </w:tcPr>
          <w:p w14:paraId="2DBD669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Ответственный за достижение показателя </w:t>
            </w:r>
          </w:p>
        </w:tc>
        <w:tc>
          <w:tcPr>
            <w:tcW w:w="1833" w:type="dxa"/>
            <w:vMerge w:val="restart"/>
          </w:tcPr>
          <w:p w14:paraId="561671A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Информационная система </w:t>
            </w:r>
          </w:p>
        </w:tc>
      </w:tr>
      <w:tr w:rsidR="00082C58" w:rsidRPr="00082C58" w14:paraId="273EFCC1" w14:textId="77777777" w:rsidTr="00E3561F">
        <w:trPr>
          <w:trHeight w:val="148"/>
        </w:trPr>
        <w:tc>
          <w:tcPr>
            <w:tcW w:w="586" w:type="dxa"/>
            <w:gridSpan w:val="2"/>
            <w:vMerge/>
          </w:tcPr>
          <w:p w14:paraId="069A48B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758" w:type="dxa"/>
            <w:gridSpan w:val="3"/>
            <w:vMerge/>
          </w:tcPr>
          <w:p w14:paraId="67E3FD7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023" w:type="dxa"/>
            <w:vMerge/>
          </w:tcPr>
          <w:p w14:paraId="3080143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153" w:type="dxa"/>
            <w:gridSpan w:val="3"/>
            <w:vMerge/>
          </w:tcPr>
          <w:p w14:paraId="3C94C5E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937" w:type="dxa"/>
            <w:gridSpan w:val="2"/>
            <w:vMerge/>
          </w:tcPr>
          <w:p w14:paraId="3279A1D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820" w:type="dxa"/>
            <w:gridSpan w:val="3"/>
          </w:tcPr>
          <w:p w14:paraId="7F4263E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значение</w:t>
            </w:r>
          </w:p>
        </w:tc>
        <w:tc>
          <w:tcPr>
            <w:tcW w:w="644" w:type="dxa"/>
          </w:tcPr>
          <w:p w14:paraId="3100B5D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год</w:t>
            </w:r>
          </w:p>
        </w:tc>
        <w:tc>
          <w:tcPr>
            <w:tcW w:w="837" w:type="dxa"/>
            <w:gridSpan w:val="2"/>
          </w:tcPr>
          <w:p w14:paraId="034C05A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2025</w:t>
            </w:r>
          </w:p>
        </w:tc>
        <w:tc>
          <w:tcPr>
            <w:tcW w:w="1025" w:type="dxa"/>
            <w:gridSpan w:val="2"/>
          </w:tcPr>
          <w:p w14:paraId="168141F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2026</w:t>
            </w:r>
          </w:p>
        </w:tc>
        <w:tc>
          <w:tcPr>
            <w:tcW w:w="731" w:type="dxa"/>
            <w:gridSpan w:val="2"/>
          </w:tcPr>
          <w:p w14:paraId="77CB7A7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2027</w:t>
            </w:r>
          </w:p>
        </w:tc>
        <w:tc>
          <w:tcPr>
            <w:tcW w:w="820" w:type="dxa"/>
            <w:gridSpan w:val="4"/>
          </w:tcPr>
          <w:p w14:paraId="542615C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2028-</w:t>
            </w:r>
          </w:p>
          <w:p w14:paraId="541D3D9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2030</w:t>
            </w:r>
          </w:p>
        </w:tc>
        <w:tc>
          <w:tcPr>
            <w:tcW w:w="792" w:type="dxa"/>
            <w:gridSpan w:val="3"/>
          </w:tcPr>
          <w:p w14:paraId="00D0B7B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2031-</w:t>
            </w:r>
          </w:p>
          <w:p w14:paraId="622432C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2035</w:t>
            </w:r>
          </w:p>
        </w:tc>
        <w:tc>
          <w:tcPr>
            <w:tcW w:w="2634" w:type="dxa"/>
            <w:gridSpan w:val="3"/>
            <w:vMerge/>
          </w:tcPr>
          <w:p w14:paraId="21BDEE7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833" w:type="dxa"/>
            <w:vMerge/>
          </w:tcPr>
          <w:p w14:paraId="0E712FA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r>
      <w:tr w:rsidR="00082C58" w:rsidRPr="00082C58" w14:paraId="2CE3189F" w14:textId="77777777" w:rsidTr="00E3561F">
        <w:trPr>
          <w:trHeight w:val="147"/>
        </w:trPr>
        <w:tc>
          <w:tcPr>
            <w:tcW w:w="586" w:type="dxa"/>
            <w:gridSpan w:val="2"/>
          </w:tcPr>
          <w:p w14:paraId="36734A1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w:t>
            </w:r>
          </w:p>
        </w:tc>
        <w:tc>
          <w:tcPr>
            <w:tcW w:w="1758" w:type="dxa"/>
            <w:gridSpan w:val="3"/>
          </w:tcPr>
          <w:p w14:paraId="7FEDFCE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w:t>
            </w:r>
          </w:p>
        </w:tc>
        <w:tc>
          <w:tcPr>
            <w:tcW w:w="1023" w:type="dxa"/>
          </w:tcPr>
          <w:p w14:paraId="680B9AE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w:t>
            </w:r>
          </w:p>
        </w:tc>
        <w:tc>
          <w:tcPr>
            <w:tcW w:w="1153" w:type="dxa"/>
            <w:gridSpan w:val="3"/>
          </w:tcPr>
          <w:p w14:paraId="2043901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4</w:t>
            </w:r>
          </w:p>
        </w:tc>
        <w:tc>
          <w:tcPr>
            <w:tcW w:w="937" w:type="dxa"/>
            <w:gridSpan w:val="2"/>
          </w:tcPr>
          <w:p w14:paraId="5AFB0D2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w:t>
            </w:r>
          </w:p>
        </w:tc>
        <w:tc>
          <w:tcPr>
            <w:tcW w:w="820" w:type="dxa"/>
            <w:gridSpan w:val="3"/>
          </w:tcPr>
          <w:p w14:paraId="6C3492B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6</w:t>
            </w:r>
          </w:p>
        </w:tc>
        <w:tc>
          <w:tcPr>
            <w:tcW w:w="644" w:type="dxa"/>
          </w:tcPr>
          <w:p w14:paraId="37ED78D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7</w:t>
            </w:r>
          </w:p>
        </w:tc>
        <w:tc>
          <w:tcPr>
            <w:tcW w:w="837" w:type="dxa"/>
            <w:gridSpan w:val="2"/>
          </w:tcPr>
          <w:p w14:paraId="2C42457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8</w:t>
            </w:r>
          </w:p>
        </w:tc>
        <w:tc>
          <w:tcPr>
            <w:tcW w:w="1025" w:type="dxa"/>
            <w:gridSpan w:val="2"/>
          </w:tcPr>
          <w:p w14:paraId="0570EE1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w:t>
            </w:r>
          </w:p>
        </w:tc>
        <w:tc>
          <w:tcPr>
            <w:tcW w:w="731" w:type="dxa"/>
            <w:gridSpan w:val="2"/>
          </w:tcPr>
          <w:p w14:paraId="586B5AE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10</w:t>
            </w:r>
          </w:p>
        </w:tc>
        <w:tc>
          <w:tcPr>
            <w:tcW w:w="820" w:type="dxa"/>
            <w:gridSpan w:val="4"/>
          </w:tcPr>
          <w:p w14:paraId="298B024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11</w:t>
            </w:r>
          </w:p>
        </w:tc>
        <w:tc>
          <w:tcPr>
            <w:tcW w:w="792" w:type="dxa"/>
            <w:gridSpan w:val="3"/>
          </w:tcPr>
          <w:p w14:paraId="54E2ED4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12</w:t>
            </w:r>
          </w:p>
        </w:tc>
        <w:tc>
          <w:tcPr>
            <w:tcW w:w="2634" w:type="dxa"/>
            <w:gridSpan w:val="3"/>
          </w:tcPr>
          <w:p w14:paraId="20B693D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13</w:t>
            </w:r>
          </w:p>
        </w:tc>
        <w:tc>
          <w:tcPr>
            <w:tcW w:w="1833" w:type="dxa"/>
          </w:tcPr>
          <w:p w14:paraId="1751818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14</w:t>
            </w:r>
          </w:p>
        </w:tc>
      </w:tr>
      <w:tr w:rsidR="00082C58" w:rsidRPr="00082C58" w14:paraId="366A2ACB" w14:textId="77777777" w:rsidTr="00E3561F">
        <w:trPr>
          <w:trHeight w:val="148"/>
        </w:trPr>
        <w:tc>
          <w:tcPr>
            <w:tcW w:w="15593" w:type="dxa"/>
            <w:gridSpan w:val="32"/>
            <w:tcBorders>
              <w:top w:val="nil"/>
              <w:left w:val="single" w:sz="4" w:space="0" w:color="auto"/>
              <w:right w:val="single" w:sz="4" w:space="0" w:color="auto"/>
            </w:tcBorders>
          </w:tcPr>
          <w:p w14:paraId="1F3459EA"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rPr>
            </w:pPr>
            <w:r w:rsidRPr="00082C58">
              <w:rPr>
                <w:rFonts w:ascii="Times New Roman" w:eastAsia="Calibri" w:hAnsi="Times New Roman" w:cs="Times New Roman"/>
                <w:b/>
                <w:sz w:val="24"/>
                <w:szCs w:val="24"/>
              </w:rPr>
              <w:t>Задача 1 «</w:t>
            </w:r>
            <w:r w:rsidRPr="00082C58">
              <w:rPr>
                <w:rFonts w:ascii="Times New Roman" w:hAnsi="Times New Roman" w:cs="Times New Roman"/>
                <w:b/>
                <w:sz w:val="24"/>
                <w:szCs w:val="24"/>
              </w:rPr>
              <w:t>Обеспечение первичных мер пожарной безопасности на территории Урмарского муниципального округа</w:t>
            </w:r>
            <w:r w:rsidRPr="00082C58">
              <w:rPr>
                <w:rFonts w:ascii="Times New Roman" w:eastAsia="Calibri" w:hAnsi="Times New Roman" w:cs="Times New Roman"/>
                <w:b/>
                <w:sz w:val="24"/>
                <w:szCs w:val="24"/>
              </w:rPr>
              <w:t>»</w:t>
            </w:r>
          </w:p>
        </w:tc>
      </w:tr>
      <w:tr w:rsidR="00082C58" w:rsidRPr="00082C58" w14:paraId="7168A703" w14:textId="77777777" w:rsidTr="00E3561F">
        <w:trPr>
          <w:trHeight w:val="148"/>
        </w:trPr>
        <w:tc>
          <w:tcPr>
            <w:tcW w:w="586" w:type="dxa"/>
            <w:gridSpan w:val="2"/>
          </w:tcPr>
          <w:p w14:paraId="21F87DD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1.1.</w:t>
            </w:r>
          </w:p>
        </w:tc>
        <w:tc>
          <w:tcPr>
            <w:tcW w:w="1748" w:type="dxa"/>
            <w:gridSpan w:val="2"/>
          </w:tcPr>
          <w:p w14:paraId="5500A7FA" w14:textId="77777777" w:rsidR="00082C58" w:rsidRPr="00082C58" w:rsidRDefault="00082C58" w:rsidP="00B90976">
            <w:pPr>
              <w:widowControl w:val="0"/>
              <w:autoSpaceDE w:val="0"/>
              <w:autoSpaceDN w:val="0"/>
              <w:jc w:val="center"/>
              <w:rPr>
                <w:rFonts w:ascii="Times New Roman" w:hAnsi="Times New Roman" w:cs="Times New Roman"/>
                <w:sz w:val="24"/>
                <w:szCs w:val="24"/>
              </w:rPr>
            </w:pPr>
            <w:r w:rsidRPr="00082C58">
              <w:rPr>
                <w:rFonts w:ascii="Times New Roman" w:hAnsi="Times New Roman" w:cs="Times New Roman"/>
                <w:sz w:val="24"/>
                <w:szCs w:val="24"/>
              </w:rPr>
              <w:t>Количество зарегистрированных пожаров</w:t>
            </w:r>
          </w:p>
        </w:tc>
        <w:tc>
          <w:tcPr>
            <w:tcW w:w="1033" w:type="dxa"/>
            <w:gridSpan w:val="2"/>
          </w:tcPr>
          <w:p w14:paraId="1538F9DD" w14:textId="77777777" w:rsidR="00082C58" w:rsidRPr="00082C58" w:rsidRDefault="00082C58" w:rsidP="00B90976">
            <w:pPr>
              <w:widowControl w:val="0"/>
              <w:autoSpaceDE w:val="0"/>
              <w:autoSpaceDN w:val="0"/>
              <w:jc w:val="center"/>
              <w:rPr>
                <w:rFonts w:ascii="Times New Roman" w:hAnsi="Times New Roman" w:cs="Times New Roman"/>
                <w:sz w:val="24"/>
                <w:szCs w:val="24"/>
              </w:rPr>
            </w:pPr>
            <w:r w:rsidRPr="00082C58">
              <w:rPr>
                <w:rFonts w:ascii="Times New Roman" w:hAnsi="Times New Roman" w:cs="Times New Roman"/>
                <w:sz w:val="24"/>
                <w:szCs w:val="24"/>
              </w:rPr>
              <w:t>КПМ</w:t>
            </w:r>
          </w:p>
        </w:tc>
        <w:tc>
          <w:tcPr>
            <w:tcW w:w="1153" w:type="dxa"/>
            <w:gridSpan w:val="3"/>
          </w:tcPr>
          <w:p w14:paraId="45D6572C" w14:textId="77777777" w:rsidR="00082C58" w:rsidRPr="00082C58" w:rsidRDefault="00082C58" w:rsidP="00B90976">
            <w:pPr>
              <w:pStyle w:val="formattext"/>
              <w:spacing w:before="0" w:beforeAutospacing="0" w:after="0" w:afterAutospacing="0"/>
              <w:jc w:val="center"/>
              <w:textAlignment w:val="baseline"/>
            </w:pPr>
            <w:r w:rsidRPr="00082C58">
              <w:t>убывание</w:t>
            </w:r>
          </w:p>
        </w:tc>
        <w:tc>
          <w:tcPr>
            <w:tcW w:w="937" w:type="dxa"/>
            <w:gridSpan w:val="2"/>
          </w:tcPr>
          <w:p w14:paraId="4ADAFC30" w14:textId="77777777" w:rsidR="00082C58" w:rsidRPr="00082C58" w:rsidRDefault="00082C58" w:rsidP="00B90976">
            <w:pPr>
              <w:pStyle w:val="formattext"/>
              <w:spacing w:before="0" w:beforeAutospacing="0" w:after="0" w:afterAutospacing="0"/>
              <w:jc w:val="center"/>
              <w:textAlignment w:val="baseline"/>
            </w:pPr>
            <w:r w:rsidRPr="00082C58">
              <w:t>единиц</w:t>
            </w:r>
          </w:p>
        </w:tc>
        <w:tc>
          <w:tcPr>
            <w:tcW w:w="820" w:type="dxa"/>
            <w:gridSpan w:val="3"/>
          </w:tcPr>
          <w:p w14:paraId="4E09A909" w14:textId="77777777" w:rsidR="00082C58" w:rsidRPr="00082C58" w:rsidRDefault="00082C58" w:rsidP="00B90976">
            <w:pPr>
              <w:pStyle w:val="formattext"/>
              <w:spacing w:before="0" w:beforeAutospacing="0" w:after="0" w:afterAutospacing="0"/>
              <w:jc w:val="center"/>
              <w:textAlignment w:val="baseline"/>
            </w:pPr>
            <w:r w:rsidRPr="00082C58">
              <w:t>46</w:t>
            </w:r>
          </w:p>
        </w:tc>
        <w:tc>
          <w:tcPr>
            <w:tcW w:w="644" w:type="dxa"/>
          </w:tcPr>
          <w:p w14:paraId="63A691D0" w14:textId="77777777" w:rsidR="00082C58" w:rsidRPr="00082C58" w:rsidRDefault="00082C58" w:rsidP="00B90976">
            <w:pPr>
              <w:pStyle w:val="formattext"/>
              <w:spacing w:before="0" w:beforeAutospacing="0" w:after="0" w:afterAutospacing="0"/>
              <w:jc w:val="center"/>
              <w:textAlignment w:val="baseline"/>
            </w:pPr>
            <w:r w:rsidRPr="00082C58">
              <w:t>2024</w:t>
            </w:r>
          </w:p>
        </w:tc>
        <w:tc>
          <w:tcPr>
            <w:tcW w:w="837" w:type="dxa"/>
            <w:gridSpan w:val="2"/>
          </w:tcPr>
          <w:p w14:paraId="0834C6B6" w14:textId="77777777" w:rsidR="00082C58" w:rsidRPr="00082C58" w:rsidRDefault="00082C58" w:rsidP="00B90976">
            <w:pPr>
              <w:pStyle w:val="formattext"/>
              <w:spacing w:before="0" w:beforeAutospacing="0" w:after="0" w:afterAutospacing="0"/>
              <w:jc w:val="center"/>
              <w:textAlignment w:val="baseline"/>
            </w:pPr>
            <w:r w:rsidRPr="00082C58">
              <w:t>44</w:t>
            </w:r>
          </w:p>
        </w:tc>
        <w:tc>
          <w:tcPr>
            <w:tcW w:w="1025" w:type="dxa"/>
            <w:gridSpan w:val="2"/>
          </w:tcPr>
          <w:p w14:paraId="6BB7E80A" w14:textId="77777777" w:rsidR="00082C58" w:rsidRPr="00082C58" w:rsidRDefault="00082C58" w:rsidP="00B90976">
            <w:pPr>
              <w:pStyle w:val="formattext"/>
              <w:spacing w:before="0" w:beforeAutospacing="0" w:after="0" w:afterAutospacing="0"/>
              <w:jc w:val="center"/>
              <w:textAlignment w:val="baseline"/>
            </w:pPr>
            <w:r w:rsidRPr="00082C58">
              <w:t>42</w:t>
            </w:r>
          </w:p>
        </w:tc>
        <w:tc>
          <w:tcPr>
            <w:tcW w:w="731" w:type="dxa"/>
            <w:gridSpan w:val="2"/>
          </w:tcPr>
          <w:p w14:paraId="094DC31E" w14:textId="77777777" w:rsidR="00082C58" w:rsidRPr="00082C58" w:rsidRDefault="00082C58" w:rsidP="00B90976">
            <w:pPr>
              <w:pStyle w:val="formattext"/>
              <w:spacing w:before="0" w:beforeAutospacing="0" w:after="0" w:afterAutospacing="0"/>
              <w:jc w:val="center"/>
              <w:textAlignment w:val="baseline"/>
            </w:pPr>
            <w:r w:rsidRPr="00082C58">
              <w:t>40</w:t>
            </w:r>
          </w:p>
        </w:tc>
        <w:tc>
          <w:tcPr>
            <w:tcW w:w="732" w:type="dxa"/>
            <w:gridSpan w:val="3"/>
          </w:tcPr>
          <w:p w14:paraId="07431691" w14:textId="77777777" w:rsidR="00082C58" w:rsidRPr="00082C58" w:rsidRDefault="00082C58" w:rsidP="00B90976">
            <w:pPr>
              <w:pStyle w:val="formattext"/>
              <w:spacing w:before="0" w:after="0"/>
              <w:jc w:val="center"/>
              <w:textAlignment w:val="baseline"/>
            </w:pPr>
            <w:r w:rsidRPr="00082C58">
              <w:t>40</w:t>
            </w:r>
          </w:p>
        </w:tc>
        <w:tc>
          <w:tcPr>
            <w:tcW w:w="880" w:type="dxa"/>
            <w:gridSpan w:val="4"/>
          </w:tcPr>
          <w:p w14:paraId="33C562C9" w14:textId="77777777" w:rsidR="00082C58" w:rsidRPr="00082C58" w:rsidRDefault="00082C58" w:rsidP="00B90976">
            <w:pPr>
              <w:pStyle w:val="formattext"/>
              <w:spacing w:before="0" w:after="0"/>
              <w:jc w:val="center"/>
              <w:textAlignment w:val="baseline"/>
            </w:pPr>
            <w:r w:rsidRPr="00082C58">
              <w:t>39</w:t>
            </w:r>
          </w:p>
        </w:tc>
        <w:tc>
          <w:tcPr>
            <w:tcW w:w="2634" w:type="dxa"/>
            <w:gridSpan w:val="3"/>
          </w:tcPr>
          <w:p w14:paraId="366B9602"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rPr>
            </w:pPr>
            <w:r w:rsidRPr="00082C58">
              <w:rPr>
                <w:rFonts w:ascii="Times New Roman" w:hAnsi="Times New Roman" w:cs="Times New Roman"/>
                <w:sz w:val="24"/>
                <w:szCs w:val="24"/>
              </w:rPr>
              <w:t xml:space="preserve">Отдел мобилизационной </w:t>
            </w:r>
            <w:proofErr w:type="gramStart"/>
            <w:r w:rsidRPr="00082C58">
              <w:rPr>
                <w:rFonts w:ascii="Times New Roman" w:hAnsi="Times New Roman" w:cs="Times New Roman"/>
                <w:sz w:val="24"/>
                <w:szCs w:val="24"/>
              </w:rPr>
              <w:t>подготовки,  специальных</w:t>
            </w:r>
            <w:proofErr w:type="gramEnd"/>
            <w:r w:rsidRPr="00082C58">
              <w:rPr>
                <w:rFonts w:ascii="Times New Roman" w:hAnsi="Times New Roman" w:cs="Times New Roman"/>
                <w:sz w:val="24"/>
                <w:szCs w:val="24"/>
              </w:rPr>
              <w:t xml:space="preserve"> программ, ГОЧС администрации Урмарского муниципального округа Чувашской Республики</w:t>
            </w:r>
          </w:p>
        </w:tc>
        <w:tc>
          <w:tcPr>
            <w:tcW w:w="1833" w:type="dxa"/>
          </w:tcPr>
          <w:p w14:paraId="58668E29"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rPr>
            </w:pPr>
            <w:r w:rsidRPr="00082C58">
              <w:rPr>
                <w:rFonts w:ascii="Times New Roman" w:eastAsia="Calibri" w:hAnsi="Times New Roman" w:cs="Times New Roman"/>
                <w:sz w:val="24"/>
                <w:szCs w:val="24"/>
              </w:rPr>
              <w:t>официальный сайт Урмарского муниципального округа Чувашской Республики</w:t>
            </w:r>
          </w:p>
        </w:tc>
      </w:tr>
      <w:tr w:rsidR="00082C58" w:rsidRPr="00082C58" w14:paraId="7A25030C" w14:textId="77777777" w:rsidTr="00E3561F">
        <w:trPr>
          <w:trHeight w:val="148"/>
        </w:trPr>
        <w:tc>
          <w:tcPr>
            <w:tcW w:w="586" w:type="dxa"/>
            <w:gridSpan w:val="2"/>
          </w:tcPr>
          <w:p w14:paraId="56DC226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1.2.</w:t>
            </w:r>
          </w:p>
        </w:tc>
        <w:tc>
          <w:tcPr>
            <w:tcW w:w="1748" w:type="dxa"/>
            <w:gridSpan w:val="2"/>
          </w:tcPr>
          <w:p w14:paraId="56210DF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highlight w:val="yellow"/>
              </w:rPr>
            </w:pPr>
            <w:r w:rsidRPr="00082C58">
              <w:rPr>
                <w:rFonts w:ascii="Times New Roman" w:hAnsi="Times New Roman" w:cs="Times New Roman"/>
                <w:sz w:val="24"/>
                <w:szCs w:val="24"/>
              </w:rPr>
              <w:t>Количество погибших на пожарах</w:t>
            </w:r>
          </w:p>
        </w:tc>
        <w:tc>
          <w:tcPr>
            <w:tcW w:w="1033" w:type="dxa"/>
            <w:gridSpan w:val="2"/>
          </w:tcPr>
          <w:p w14:paraId="4D21347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КПМ</w:t>
            </w:r>
          </w:p>
        </w:tc>
        <w:tc>
          <w:tcPr>
            <w:tcW w:w="1153" w:type="dxa"/>
            <w:gridSpan w:val="3"/>
          </w:tcPr>
          <w:p w14:paraId="0DE77A00" w14:textId="77777777" w:rsidR="00082C58" w:rsidRPr="00082C58" w:rsidRDefault="00082C58" w:rsidP="00B90976">
            <w:pPr>
              <w:pStyle w:val="formattext"/>
              <w:spacing w:before="0" w:beforeAutospacing="0" w:after="0" w:afterAutospacing="0"/>
              <w:jc w:val="center"/>
              <w:textAlignment w:val="baseline"/>
            </w:pPr>
            <w:r w:rsidRPr="00082C58">
              <w:t>убывание</w:t>
            </w:r>
          </w:p>
        </w:tc>
        <w:tc>
          <w:tcPr>
            <w:tcW w:w="937" w:type="dxa"/>
            <w:gridSpan w:val="2"/>
          </w:tcPr>
          <w:p w14:paraId="04401CA2" w14:textId="77777777" w:rsidR="00082C58" w:rsidRPr="00082C58" w:rsidRDefault="00082C58" w:rsidP="00B90976">
            <w:pPr>
              <w:pStyle w:val="formattext"/>
              <w:spacing w:before="0" w:beforeAutospacing="0" w:after="0" w:afterAutospacing="0"/>
              <w:jc w:val="center"/>
              <w:textAlignment w:val="baseline"/>
            </w:pPr>
            <w:r w:rsidRPr="00082C58">
              <w:t>единиц</w:t>
            </w:r>
          </w:p>
        </w:tc>
        <w:tc>
          <w:tcPr>
            <w:tcW w:w="820" w:type="dxa"/>
            <w:gridSpan w:val="3"/>
          </w:tcPr>
          <w:p w14:paraId="2A972308"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3</w:t>
            </w:r>
          </w:p>
        </w:tc>
        <w:tc>
          <w:tcPr>
            <w:tcW w:w="644" w:type="dxa"/>
          </w:tcPr>
          <w:p w14:paraId="0327BBE2"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2024</w:t>
            </w:r>
          </w:p>
        </w:tc>
        <w:tc>
          <w:tcPr>
            <w:tcW w:w="837" w:type="dxa"/>
            <w:gridSpan w:val="2"/>
          </w:tcPr>
          <w:p w14:paraId="265F75A4"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2</w:t>
            </w:r>
          </w:p>
        </w:tc>
        <w:tc>
          <w:tcPr>
            <w:tcW w:w="1025" w:type="dxa"/>
            <w:gridSpan w:val="2"/>
          </w:tcPr>
          <w:p w14:paraId="3730D252"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w:t>
            </w:r>
          </w:p>
        </w:tc>
        <w:tc>
          <w:tcPr>
            <w:tcW w:w="731" w:type="dxa"/>
            <w:gridSpan w:val="2"/>
          </w:tcPr>
          <w:p w14:paraId="6701780B"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w:t>
            </w:r>
          </w:p>
        </w:tc>
        <w:tc>
          <w:tcPr>
            <w:tcW w:w="732" w:type="dxa"/>
            <w:gridSpan w:val="3"/>
          </w:tcPr>
          <w:p w14:paraId="3E67192F" w14:textId="77777777" w:rsidR="00082C58" w:rsidRPr="00082C58" w:rsidRDefault="00082C58" w:rsidP="00B90976">
            <w:pPr>
              <w:pStyle w:val="formattext"/>
              <w:spacing w:before="0" w:after="0"/>
              <w:jc w:val="center"/>
              <w:textAlignment w:val="baseline"/>
              <w:rPr>
                <w:rFonts w:eastAsia="Calibri"/>
                <w:lang w:eastAsia="en-US"/>
              </w:rPr>
            </w:pPr>
            <w:r w:rsidRPr="00082C58">
              <w:rPr>
                <w:rFonts w:eastAsia="Calibri"/>
                <w:lang w:eastAsia="en-US"/>
              </w:rPr>
              <w:t>1</w:t>
            </w:r>
          </w:p>
        </w:tc>
        <w:tc>
          <w:tcPr>
            <w:tcW w:w="880" w:type="dxa"/>
            <w:gridSpan w:val="4"/>
          </w:tcPr>
          <w:p w14:paraId="143DFC17" w14:textId="77777777" w:rsidR="00082C58" w:rsidRPr="00082C58" w:rsidRDefault="00082C58" w:rsidP="00B90976">
            <w:pPr>
              <w:pStyle w:val="formattext"/>
              <w:spacing w:before="0" w:after="0"/>
              <w:jc w:val="center"/>
              <w:textAlignment w:val="baseline"/>
              <w:rPr>
                <w:rFonts w:eastAsia="Calibri"/>
                <w:lang w:eastAsia="en-US"/>
              </w:rPr>
            </w:pPr>
            <w:r w:rsidRPr="00082C58">
              <w:rPr>
                <w:rFonts w:eastAsia="Calibri"/>
                <w:lang w:eastAsia="en-US"/>
              </w:rPr>
              <w:t>1</w:t>
            </w:r>
          </w:p>
        </w:tc>
        <w:tc>
          <w:tcPr>
            <w:tcW w:w="2634" w:type="dxa"/>
            <w:gridSpan w:val="3"/>
          </w:tcPr>
          <w:p w14:paraId="28FCB3EE"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t>Отдел мобилизационной подготовки, специальных программ, ГОЧС администрации Урмарского муниципального округа Чувашской Республики</w:t>
            </w:r>
          </w:p>
        </w:tc>
        <w:tc>
          <w:tcPr>
            <w:tcW w:w="1833" w:type="dxa"/>
          </w:tcPr>
          <w:p w14:paraId="018F866F" w14:textId="77777777" w:rsidR="00082C58" w:rsidRPr="00082C58" w:rsidRDefault="00082C58" w:rsidP="00B90976">
            <w:pPr>
              <w:pStyle w:val="ConsPlusNormal"/>
              <w:jc w:val="center"/>
              <w:rPr>
                <w:rFonts w:ascii="Times New Roman" w:eastAsia="Calibri" w:hAnsi="Times New Roman" w:cs="Times New Roman"/>
                <w:sz w:val="24"/>
                <w:szCs w:val="24"/>
                <w:lang w:eastAsia="en-US"/>
              </w:rPr>
            </w:pPr>
            <w:r w:rsidRPr="00082C58">
              <w:rPr>
                <w:rFonts w:ascii="Times New Roman" w:eastAsia="Calibri" w:hAnsi="Times New Roman" w:cs="Times New Roman"/>
                <w:sz w:val="24"/>
                <w:szCs w:val="24"/>
                <w:lang w:eastAsia="en-US"/>
              </w:rPr>
              <w:t>официальный сайт Урмарского муниципального округа Чувашской Республики</w:t>
            </w:r>
          </w:p>
        </w:tc>
      </w:tr>
      <w:tr w:rsidR="00082C58" w:rsidRPr="00082C58" w14:paraId="3236DBFC" w14:textId="77777777" w:rsidTr="00E3561F">
        <w:trPr>
          <w:trHeight w:val="148"/>
        </w:trPr>
        <w:tc>
          <w:tcPr>
            <w:tcW w:w="586" w:type="dxa"/>
            <w:gridSpan w:val="2"/>
          </w:tcPr>
          <w:p w14:paraId="78F2E27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lastRenderedPageBreak/>
              <w:t>1.3.</w:t>
            </w:r>
          </w:p>
        </w:tc>
        <w:tc>
          <w:tcPr>
            <w:tcW w:w="1748" w:type="dxa"/>
            <w:gridSpan w:val="2"/>
          </w:tcPr>
          <w:p w14:paraId="18E5CA77" w14:textId="77777777" w:rsidR="00082C58" w:rsidRPr="00082C58" w:rsidRDefault="00082C58" w:rsidP="00B90976">
            <w:pPr>
              <w:widowControl w:val="0"/>
              <w:autoSpaceDE w:val="0"/>
              <w:autoSpaceDN w:val="0"/>
              <w:jc w:val="center"/>
              <w:rPr>
                <w:rFonts w:ascii="Times New Roman" w:hAnsi="Times New Roman" w:cs="Times New Roman"/>
                <w:sz w:val="24"/>
                <w:szCs w:val="24"/>
              </w:rPr>
            </w:pPr>
            <w:r w:rsidRPr="00082C58">
              <w:rPr>
                <w:rFonts w:ascii="Times New Roman" w:hAnsi="Times New Roman" w:cs="Times New Roman"/>
                <w:sz w:val="24"/>
                <w:szCs w:val="24"/>
              </w:rPr>
              <w:t>Количество травмированных на пожарах людей</w:t>
            </w:r>
          </w:p>
        </w:tc>
        <w:tc>
          <w:tcPr>
            <w:tcW w:w="1033" w:type="dxa"/>
            <w:gridSpan w:val="2"/>
          </w:tcPr>
          <w:p w14:paraId="429500B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КПМ</w:t>
            </w:r>
          </w:p>
        </w:tc>
        <w:tc>
          <w:tcPr>
            <w:tcW w:w="1153" w:type="dxa"/>
            <w:gridSpan w:val="3"/>
          </w:tcPr>
          <w:p w14:paraId="694A0D67" w14:textId="77777777" w:rsidR="00082C58" w:rsidRPr="00082C58" w:rsidRDefault="00082C58" w:rsidP="00B90976">
            <w:pPr>
              <w:pStyle w:val="formattext"/>
              <w:spacing w:before="0" w:beforeAutospacing="0" w:after="0" w:afterAutospacing="0"/>
              <w:jc w:val="center"/>
              <w:textAlignment w:val="baseline"/>
            </w:pPr>
            <w:r w:rsidRPr="00082C58">
              <w:t>убывание</w:t>
            </w:r>
          </w:p>
        </w:tc>
        <w:tc>
          <w:tcPr>
            <w:tcW w:w="937" w:type="dxa"/>
            <w:gridSpan w:val="2"/>
          </w:tcPr>
          <w:p w14:paraId="58F111D7" w14:textId="77777777" w:rsidR="00082C58" w:rsidRPr="00082C58" w:rsidRDefault="00082C58" w:rsidP="00B90976">
            <w:pPr>
              <w:pStyle w:val="formattext"/>
              <w:spacing w:before="0" w:beforeAutospacing="0" w:after="0" w:afterAutospacing="0"/>
              <w:jc w:val="center"/>
              <w:textAlignment w:val="baseline"/>
            </w:pPr>
            <w:r w:rsidRPr="00082C58">
              <w:t>единиц</w:t>
            </w:r>
          </w:p>
        </w:tc>
        <w:tc>
          <w:tcPr>
            <w:tcW w:w="820" w:type="dxa"/>
            <w:gridSpan w:val="3"/>
          </w:tcPr>
          <w:p w14:paraId="334654C0"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4</w:t>
            </w:r>
          </w:p>
        </w:tc>
        <w:tc>
          <w:tcPr>
            <w:tcW w:w="644" w:type="dxa"/>
          </w:tcPr>
          <w:p w14:paraId="2C2E15F4"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2024</w:t>
            </w:r>
          </w:p>
        </w:tc>
        <w:tc>
          <w:tcPr>
            <w:tcW w:w="837" w:type="dxa"/>
            <w:gridSpan w:val="2"/>
          </w:tcPr>
          <w:p w14:paraId="7F0D0110"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3</w:t>
            </w:r>
          </w:p>
        </w:tc>
        <w:tc>
          <w:tcPr>
            <w:tcW w:w="1025" w:type="dxa"/>
            <w:gridSpan w:val="2"/>
          </w:tcPr>
          <w:p w14:paraId="30EEB155"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2</w:t>
            </w:r>
          </w:p>
        </w:tc>
        <w:tc>
          <w:tcPr>
            <w:tcW w:w="731" w:type="dxa"/>
            <w:gridSpan w:val="2"/>
          </w:tcPr>
          <w:p w14:paraId="5015E0B8"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w:t>
            </w:r>
          </w:p>
        </w:tc>
        <w:tc>
          <w:tcPr>
            <w:tcW w:w="732" w:type="dxa"/>
            <w:gridSpan w:val="3"/>
          </w:tcPr>
          <w:p w14:paraId="725AE0B0" w14:textId="77777777" w:rsidR="00082C58" w:rsidRPr="00082C58" w:rsidRDefault="00082C58" w:rsidP="00B90976">
            <w:pPr>
              <w:pStyle w:val="formattext"/>
              <w:spacing w:before="0" w:after="0"/>
              <w:jc w:val="center"/>
              <w:textAlignment w:val="baseline"/>
              <w:rPr>
                <w:rFonts w:eastAsia="Calibri"/>
                <w:lang w:eastAsia="en-US"/>
              </w:rPr>
            </w:pPr>
            <w:r w:rsidRPr="00082C58">
              <w:rPr>
                <w:rFonts w:eastAsia="Calibri"/>
                <w:lang w:eastAsia="en-US"/>
              </w:rPr>
              <w:t>1</w:t>
            </w:r>
          </w:p>
        </w:tc>
        <w:tc>
          <w:tcPr>
            <w:tcW w:w="880" w:type="dxa"/>
            <w:gridSpan w:val="4"/>
          </w:tcPr>
          <w:p w14:paraId="236AA4B8" w14:textId="77777777" w:rsidR="00082C58" w:rsidRPr="00082C58" w:rsidRDefault="00082C58" w:rsidP="00B90976">
            <w:pPr>
              <w:pStyle w:val="formattext"/>
              <w:spacing w:before="0" w:after="0"/>
              <w:jc w:val="center"/>
              <w:textAlignment w:val="baseline"/>
              <w:rPr>
                <w:rFonts w:eastAsia="Calibri"/>
                <w:lang w:eastAsia="en-US"/>
              </w:rPr>
            </w:pPr>
            <w:r w:rsidRPr="00082C58">
              <w:rPr>
                <w:rFonts w:eastAsia="Calibri"/>
                <w:lang w:eastAsia="en-US"/>
              </w:rPr>
              <w:t>1</w:t>
            </w:r>
          </w:p>
        </w:tc>
        <w:tc>
          <w:tcPr>
            <w:tcW w:w="2634" w:type="dxa"/>
            <w:gridSpan w:val="3"/>
          </w:tcPr>
          <w:p w14:paraId="4D3DE628" w14:textId="77777777" w:rsidR="00082C58" w:rsidRPr="00082C58" w:rsidRDefault="00082C58" w:rsidP="00B90976">
            <w:pPr>
              <w:widowControl w:val="0"/>
              <w:autoSpaceDE w:val="0"/>
              <w:autoSpaceDN w:val="0"/>
              <w:jc w:val="center"/>
              <w:rPr>
                <w:rFonts w:ascii="Times New Roman" w:hAnsi="Times New Roman" w:cs="Times New Roman"/>
                <w:sz w:val="24"/>
                <w:szCs w:val="24"/>
              </w:rPr>
            </w:pPr>
            <w:r w:rsidRPr="00082C58">
              <w:rPr>
                <w:rFonts w:ascii="Times New Roman" w:hAnsi="Times New Roman" w:cs="Times New Roman"/>
                <w:sz w:val="24"/>
                <w:szCs w:val="24"/>
              </w:rPr>
              <w:t xml:space="preserve">Отдел мобилизационной </w:t>
            </w:r>
            <w:proofErr w:type="gramStart"/>
            <w:r w:rsidRPr="00082C58">
              <w:rPr>
                <w:rFonts w:ascii="Times New Roman" w:hAnsi="Times New Roman" w:cs="Times New Roman"/>
                <w:sz w:val="24"/>
                <w:szCs w:val="24"/>
              </w:rPr>
              <w:t>подготовки,  специальных</w:t>
            </w:r>
            <w:proofErr w:type="gramEnd"/>
            <w:r w:rsidRPr="00082C58">
              <w:rPr>
                <w:rFonts w:ascii="Times New Roman" w:hAnsi="Times New Roman" w:cs="Times New Roman"/>
                <w:sz w:val="24"/>
                <w:szCs w:val="24"/>
              </w:rPr>
              <w:t xml:space="preserve"> программ, ГОЧС администрации Урмарского муниципального округа Чувашской Республики</w:t>
            </w:r>
          </w:p>
        </w:tc>
        <w:tc>
          <w:tcPr>
            <w:tcW w:w="1833" w:type="dxa"/>
          </w:tcPr>
          <w:p w14:paraId="5AB37907" w14:textId="77777777" w:rsidR="00082C58" w:rsidRPr="00082C58" w:rsidRDefault="00082C58" w:rsidP="00B90976">
            <w:pPr>
              <w:pStyle w:val="ConsPlusNormal"/>
              <w:jc w:val="center"/>
              <w:rPr>
                <w:rFonts w:ascii="Times New Roman" w:eastAsia="Calibri" w:hAnsi="Times New Roman" w:cs="Times New Roman"/>
                <w:sz w:val="24"/>
                <w:szCs w:val="24"/>
                <w:lang w:eastAsia="en-US"/>
              </w:rPr>
            </w:pPr>
            <w:r w:rsidRPr="00082C58">
              <w:rPr>
                <w:rFonts w:ascii="Times New Roman" w:eastAsia="Calibri" w:hAnsi="Times New Roman" w:cs="Times New Roman"/>
                <w:sz w:val="24"/>
                <w:szCs w:val="24"/>
                <w:lang w:eastAsia="en-US"/>
              </w:rPr>
              <w:t>официальный сайт Урмарского муниципального округа Чувашской Республики</w:t>
            </w:r>
          </w:p>
        </w:tc>
      </w:tr>
      <w:tr w:rsidR="00082C58" w:rsidRPr="00082C58" w14:paraId="30CC9636" w14:textId="77777777" w:rsidTr="00E3561F">
        <w:trPr>
          <w:trHeight w:val="350"/>
        </w:trPr>
        <w:tc>
          <w:tcPr>
            <w:tcW w:w="15593" w:type="dxa"/>
            <w:gridSpan w:val="32"/>
          </w:tcPr>
          <w:p w14:paraId="7DA20F3C"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rPr>
            </w:pPr>
          </w:p>
          <w:p w14:paraId="4D2F75F2"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rPr>
            </w:pPr>
            <w:r w:rsidRPr="00082C58">
              <w:rPr>
                <w:rFonts w:ascii="Times New Roman" w:eastAsia="Calibri" w:hAnsi="Times New Roman" w:cs="Times New Roman"/>
                <w:b/>
                <w:sz w:val="24"/>
                <w:szCs w:val="24"/>
              </w:rPr>
              <w:t>Задача 2.  «</w:t>
            </w:r>
            <w:r w:rsidRPr="00082C58">
              <w:rPr>
                <w:rFonts w:ascii="Times New Roman" w:hAnsi="Times New Roman" w:cs="Times New Roman"/>
                <w:b/>
                <w:sz w:val="24"/>
                <w:szCs w:val="24"/>
              </w:rPr>
              <w:t>Обучение населения Урмарского муниципального округа действиям в ЧС, в области ГО</w:t>
            </w:r>
            <w:r w:rsidRPr="00082C58">
              <w:rPr>
                <w:rFonts w:ascii="Times New Roman" w:eastAsia="Calibri" w:hAnsi="Times New Roman" w:cs="Times New Roman"/>
                <w:b/>
                <w:sz w:val="24"/>
                <w:szCs w:val="24"/>
              </w:rPr>
              <w:t>»</w:t>
            </w:r>
          </w:p>
        </w:tc>
      </w:tr>
      <w:tr w:rsidR="00082C58" w:rsidRPr="00082C58" w14:paraId="04AE0F75" w14:textId="77777777" w:rsidTr="004D754C">
        <w:trPr>
          <w:trHeight w:val="884"/>
        </w:trPr>
        <w:tc>
          <w:tcPr>
            <w:tcW w:w="586" w:type="dxa"/>
            <w:gridSpan w:val="2"/>
          </w:tcPr>
          <w:p w14:paraId="33AB728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2.1.</w:t>
            </w:r>
          </w:p>
        </w:tc>
        <w:tc>
          <w:tcPr>
            <w:tcW w:w="1683" w:type="dxa"/>
          </w:tcPr>
          <w:p w14:paraId="535587D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hAnsi="Times New Roman" w:cs="Times New Roman"/>
                <w:sz w:val="24"/>
                <w:szCs w:val="24"/>
              </w:rPr>
              <w:t>Доля руководящего состава и должностных лиц, прошедших подготовку по вопросам гражданской обороны, защиты от чрезвычайных ситуаций природного и техногенного характера и террористических актов</w:t>
            </w:r>
          </w:p>
        </w:tc>
        <w:tc>
          <w:tcPr>
            <w:tcW w:w="1256" w:type="dxa"/>
            <w:gridSpan w:val="4"/>
          </w:tcPr>
          <w:p w14:paraId="134A664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КПМ</w:t>
            </w:r>
          </w:p>
        </w:tc>
        <w:tc>
          <w:tcPr>
            <w:tcW w:w="995" w:type="dxa"/>
            <w:gridSpan w:val="2"/>
          </w:tcPr>
          <w:p w14:paraId="2841A93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возрастание</w:t>
            </w:r>
          </w:p>
        </w:tc>
        <w:tc>
          <w:tcPr>
            <w:tcW w:w="1009" w:type="dxa"/>
            <w:gridSpan w:val="3"/>
          </w:tcPr>
          <w:p w14:paraId="7A04DE5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процентов</w:t>
            </w:r>
          </w:p>
        </w:tc>
        <w:tc>
          <w:tcPr>
            <w:tcW w:w="709" w:type="dxa"/>
          </w:tcPr>
          <w:p w14:paraId="27D2C77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90,0</w:t>
            </w:r>
          </w:p>
        </w:tc>
        <w:tc>
          <w:tcPr>
            <w:tcW w:w="709" w:type="dxa"/>
            <w:gridSpan w:val="3"/>
          </w:tcPr>
          <w:p w14:paraId="5C3BC11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2024</w:t>
            </w:r>
          </w:p>
        </w:tc>
        <w:tc>
          <w:tcPr>
            <w:tcW w:w="850" w:type="dxa"/>
            <w:gridSpan w:val="2"/>
          </w:tcPr>
          <w:p w14:paraId="7B6AFEB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94,5</w:t>
            </w:r>
          </w:p>
        </w:tc>
        <w:tc>
          <w:tcPr>
            <w:tcW w:w="986" w:type="dxa"/>
          </w:tcPr>
          <w:p w14:paraId="52BACC9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94,6</w:t>
            </w:r>
          </w:p>
        </w:tc>
        <w:tc>
          <w:tcPr>
            <w:tcW w:w="874" w:type="dxa"/>
            <w:gridSpan w:val="4"/>
          </w:tcPr>
          <w:p w14:paraId="6348489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94,7</w:t>
            </w:r>
          </w:p>
        </w:tc>
        <w:tc>
          <w:tcPr>
            <w:tcW w:w="821" w:type="dxa"/>
            <w:gridSpan w:val="3"/>
          </w:tcPr>
          <w:p w14:paraId="6715095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95,0</w:t>
            </w:r>
          </w:p>
        </w:tc>
        <w:tc>
          <w:tcPr>
            <w:tcW w:w="721" w:type="dxa"/>
            <w:gridSpan w:val="3"/>
          </w:tcPr>
          <w:p w14:paraId="2D13411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95,0</w:t>
            </w:r>
          </w:p>
        </w:tc>
        <w:tc>
          <w:tcPr>
            <w:tcW w:w="2561" w:type="dxa"/>
            <w:gridSpan w:val="2"/>
          </w:tcPr>
          <w:p w14:paraId="56B3FE71" w14:textId="77777777" w:rsidR="00082C58" w:rsidRPr="00082C58" w:rsidRDefault="00082C58" w:rsidP="00B90976">
            <w:pPr>
              <w:pStyle w:val="ConsPlusNormal"/>
              <w:widowControl/>
              <w:jc w:val="center"/>
              <w:rPr>
                <w:rFonts w:ascii="Times New Roman" w:hAnsi="Times New Roman" w:cs="Times New Roman"/>
                <w:color w:val="000000"/>
                <w:sz w:val="24"/>
                <w:szCs w:val="24"/>
              </w:rPr>
            </w:pPr>
            <w:r w:rsidRPr="00082C58">
              <w:rPr>
                <w:rFonts w:ascii="Times New Roman" w:hAnsi="Times New Roman" w:cs="Times New Roman"/>
                <w:sz w:val="24"/>
                <w:szCs w:val="24"/>
              </w:rPr>
              <w:t xml:space="preserve">Отдел мобилизационной </w:t>
            </w:r>
            <w:proofErr w:type="gramStart"/>
            <w:r w:rsidRPr="00082C58">
              <w:rPr>
                <w:rFonts w:ascii="Times New Roman" w:hAnsi="Times New Roman" w:cs="Times New Roman"/>
                <w:sz w:val="24"/>
                <w:szCs w:val="24"/>
              </w:rPr>
              <w:t>подготовки,  специальных</w:t>
            </w:r>
            <w:proofErr w:type="gramEnd"/>
            <w:r w:rsidRPr="00082C58">
              <w:rPr>
                <w:rFonts w:ascii="Times New Roman" w:hAnsi="Times New Roman" w:cs="Times New Roman"/>
                <w:sz w:val="24"/>
                <w:szCs w:val="24"/>
              </w:rPr>
              <w:t xml:space="preserve"> программ, ГОЧС администрации Урмарского муниципального округа Чувашской Республики;</w:t>
            </w:r>
          </w:p>
          <w:p w14:paraId="52352A03" w14:textId="77777777" w:rsidR="00082C58" w:rsidRPr="00082C58" w:rsidRDefault="00082C58" w:rsidP="00B90976">
            <w:pPr>
              <w:pStyle w:val="ConsPlusNormal"/>
              <w:widowControl/>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Отдел образования и молодежной политики администрации Урмарского муниципального округа Чувашской Республики;</w:t>
            </w:r>
          </w:p>
          <w:p w14:paraId="5C99A3AF" w14:textId="77777777" w:rsidR="00082C58" w:rsidRPr="00082C58" w:rsidRDefault="00082C58" w:rsidP="00B90976">
            <w:pPr>
              <w:pStyle w:val="ConsPlusNormal"/>
              <w:widowControl/>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Отдел культуры, социального развития и спорта администрации Урмарского муниципального округа Чувашской Республик</w:t>
            </w:r>
          </w:p>
        </w:tc>
        <w:tc>
          <w:tcPr>
            <w:tcW w:w="1833" w:type="dxa"/>
          </w:tcPr>
          <w:p w14:paraId="0D294E5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официальный сайт Урмарского муниципального округа Чувашской Республики</w:t>
            </w:r>
          </w:p>
        </w:tc>
      </w:tr>
      <w:tr w:rsidR="00082C58" w:rsidRPr="00082C58" w14:paraId="52FCCA37" w14:textId="77777777" w:rsidTr="00E3561F">
        <w:trPr>
          <w:trHeight w:val="644"/>
        </w:trPr>
        <w:tc>
          <w:tcPr>
            <w:tcW w:w="15593" w:type="dxa"/>
            <w:gridSpan w:val="32"/>
          </w:tcPr>
          <w:p w14:paraId="2493BE6B"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rPr>
            </w:pPr>
            <w:r w:rsidRPr="00082C58">
              <w:rPr>
                <w:rFonts w:ascii="Times New Roman" w:eastAsia="Calibri" w:hAnsi="Times New Roman" w:cs="Times New Roman"/>
                <w:b/>
                <w:sz w:val="24"/>
                <w:szCs w:val="24"/>
              </w:rPr>
              <w:lastRenderedPageBreak/>
              <w:t>Задача 3.  «</w:t>
            </w:r>
            <w:r w:rsidRPr="00082C58">
              <w:rPr>
                <w:rFonts w:ascii="Times New Roman" w:hAnsi="Times New Roman" w:cs="Times New Roman"/>
                <w:b/>
                <w:sz w:val="24"/>
                <w:szCs w:val="24"/>
              </w:rPr>
              <w:t xml:space="preserve">Обеспечение деятельности муниципальных учреждений реализующих мероприятия по обеспечению безопасности и защита </w:t>
            </w:r>
            <w:proofErr w:type="gramStart"/>
            <w:r w:rsidRPr="00082C58">
              <w:rPr>
                <w:rFonts w:ascii="Times New Roman" w:hAnsi="Times New Roman" w:cs="Times New Roman"/>
                <w:b/>
                <w:sz w:val="24"/>
                <w:szCs w:val="24"/>
              </w:rPr>
              <w:t>населения  на</w:t>
            </w:r>
            <w:proofErr w:type="gramEnd"/>
            <w:r w:rsidRPr="00082C58">
              <w:rPr>
                <w:rFonts w:ascii="Times New Roman" w:hAnsi="Times New Roman" w:cs="Times New Roman"/>
                <w:b/>
                <w:sz w:val="24"/>
                <w:szCs w:val="24"/>
              </w:rPr>
              <w:t xml:space="preserve"> территории  Урмарского  муниципального округа от ЧС»</w:t>
            </w:r>
          </w:p>
        </w:tc>
      </w:tr>
      <w:tr w:rsidR="00082C58" w:rsidRPr="00082C58" w14:paraId="228F2AC2" w14:textId="77777777" w:rsidTr="00B64A5B">
        <w:trPr>
          <w:trHeight w:val="644"/>
        </w:trPr>
        <w:tc>
          <w:tcPr>
            <w:tcW w:w="568" w:type="dxa"/>
          </w:tcPr>
          <w:p w14:paraId="46E6746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3.1.</w:t>
            </w:r>
          </w:p>
          <w:p w14:paraId="120D484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701" w:type="dxa"/>
            <w:gridSpan w:val="2"/>
          </w:tcPr>
          <w:p w14:paraId="229A74A2"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rPr>
            </w:pPr>
            <w:r w:rsidRPr="00082C58">
              <w:rPr>
                <w:rFonts w:ascii="Times New Roman" w:eastAsia="Calibri" w:hAnsi="Times New Roman" w:cs="Times New Roman"/>
                <w:sz w:val="24"/>
                <w:szCs w:val="24"/>
              </w:rPr>
              <w:t>Снижение количества чрезвычайных ситуаций природного и техногенного характера, пожаров, происшествий на водных объектах</w:t>
            </w:r>
          </w:p>
        </w:tc>
        <w:tc>
          <w:tcPr>
            <w:tcW w:w="1276" w:type="dxa"/>
            <w:gridSpan w:val="5"/>
          </w:tcPr>
          <w:p w14:paraId="1A791E1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КПМ</w:t>
            </w:r>
          </w:p>
        </w:tc>
        <w:tc>
          <w:tcPr>
            <w:tcW w:w="992" w:type="dxa"/>
            <w:gridSpan w:val="2"/>
          </w:tcPr>
          <w:p w14:paraId="3384AE9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убывание</w:t>
            </w:r>
          </w:p>
        </w:tc>
        <w:tc>
          <w:tcPr>
            <w:tcW w:w="992" w:type="dxa"/>
            <w:gridSpan w:val="2"/>
          </w:tcPr>
          <w:p w14:paraId="042A232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единиц</w:t>
            </w:r>
          </w:p>
        </w:tc>
        <w:tc>
          <w:tcPr>
            <w:tcW w:w="709" w:type="dxa"/>
          </w:tcPr>
          <w:p w14:paraId="5F9382A2"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163</w:t>
            </w:r>
          </w:p>
        </w:tc>
        <w:tc>
          <w:tcPr>
            <w:tcW w:w="709" w:type="dxa"/>
            <w:gridSpan w:val="3"/>
          </w:tcPr>
          <w:p w14:paraId="3907572B"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2024</w:t>
            </w:r>
          </w:p>
        </w:tc>
        <w:tc>
          <w:tcPr>
            <w:tcW w:w="850" w:type="dxa"/>
            <w:gridSpan w:val="2"/>
          </w:tcPr>
          <w:p w14:paraId="69A7F00C"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144</w:t>
            </w:r>
          </w:p>
        </w:tc>
        <w:tc>
          <w:tcPr>
            <w:tcW w:w="992" w:type="dxa"/>
            <w:gridSpan w:val="2"/>
          </w:tcPr>
          <w:p w14:paraId="6AB0FDFC"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128</w:t>
            </w:r>
          </w:p>
        </w:tc>
        <w:tc>
          <w:tcPr>
            <w:tcW w:w="851" w:type="dxa"/>
            <w:gridSpan w:val="2"/>
          </w:tcPr>
          <w:p w14:paraId="230C8F87"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105</w:t>
            </w:r>
          </w:p>
        </w:tc>
        <w:tc>
          <w:tcPr>
            <w:tcW w:w="850" w:type="dxa"/>
            <w:gridSpan w:val="5"/>
          </w:tcPr>
          <w:p w14:paraId="33EB05DC"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67</w:t>
            </w:r>
          </w:p>
        </w:tc>
        <w:tc>
          <w:tcPr>
            <w:tcW w:w="709" w:type="dxa"/>
            <w:gridSpan w:val="2"/>
          </w:tcPr>
          <w:p w14:paraId="5A4C9E44" w14:textId="77777777" w:rsidR="00082C58" w:rsidRPr="00082C58" w:rsidRDefault="00082C58" w:rsidP="00B90976">
            <w:pPr>
              <w:pStyle w:val="formattext"/>
              <w:spacing w:before="0" w:after="0"/>
              <w:jc w:val="center"/>
              <w:textAlignment w:val="baseline"/>
              <w:rPr>
                <w:rFonts w:eastAsia="Calibri"/>
                <w:lang w:eastAsia="en-US"/>
              </w:rPr>
            </w:pPr>
            <w:r w:rsidRPr="00082C58">
              <w:rPr>
                <w:rFonts w:eastAsia="Calibri"/>
                <w:lang w:eastAsia="en-US"/>
              </w:rPr>
              <w:t>32</w:t>
            </w:r>
          </w:p>
        </w:tc>
        <w:tc>
          <w:tcPr>
            <w:tcW w:w="2552" w:type="dxa"/>
          </w:tcPr>
          <w:p w14:paraId="48606C45" w14:textId="77777777" w:rsidR="00082C58" w:rsidRPr="00082C58" w:rsidRDefault="00082C58" w:rsidP="00B90976">
            <w:pPr>
              <w:pStyle w:val="ConsPlusNormal"/>
              <w:widowControl/>
              <w:jc w:val="center"/>
              <w:rPr>
                <w:rFonts w:ascii="Times New Roman" w:hAnsi="Times New Roman" w:cs="Times New Roman"/>
                <w:color w:val="000000"/>
                <w:sz w:val="24"/>
                <w:szCs w:val="24"/>
              </w:rPr>
            </w:pPr>
            <w:r w:rsidRPr="00082C58">
              <w:rPr>
                <w:rFonts w:ascii="Times New Roman" w:hAnsi="Times New Roman" w:cs="Times New Roman"/>
                <w:sz w:val="24"/>
                <w:szCs w:val="24"/>
              </w:rPr>
              <w:t xml:space="preserve">Отдел мобилизационной </w:t>
            </w:r>
            <w:proofErr w:type="gramStart"/>
            <w:r w:rsidRPr="00082C58">
              <w:rPr>
                <w:rFonts w:ascii="Times New Roman" w:hAnsi="Times New Roman" w:cs="Times New Roman"/>
                <w:sz w:val="24"/>
                <w:szCs w:val="24"/>
              </w:rPr>
              <w:t>подготовки,  специальных</w:t>
            </w:r>
            <w:proofErr w:type="gramEnd"/>
            <w:r w:rsidRPr="00082C58">
              <w:rPr>
                <w:rFonts w:ascii="Times New Roman" w:hAnsi="Times New Roman" w:cs="Times New Roman"/>
                <w:sz w:val="24"/>
                <w:szCs w:val="24"/>
              </w:rPr>
              <w:t xml:space="preserve"> программ, ГОЧС администрации Урмарского муниципального округа Чувашской Республики;</w:t>
            </w:r>
          </w:p>
          <w:p w14:paraId="36267D8A"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rPr>
            </w:pPr>
          </w:p>
        </w:tc>
        <w:tc>
          <w:tcPr>
            <w:tcW w:w="1842" w:type="dxa"/>
            <w:gridSpan w:val="2"/>
          </w:tcPr>
          <w:p w14:paraId="7DAAF53D"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rPr>
            </w:pPr>
            <w:r w:rsidRPr="00082C58">
              <w:rPr>
                <w:rFonts w:ascii="Times New Roman" w:eastAsia="Calibri" w:hAnsi="Times New Roman" w:cs="Times New Roman"/>
                <w:sz w:val="24"/>
                <w:szCs w:val="24"/>
              </w:rPr>
              <w:t>официальный сайт Урмарского муниципального округа Чувашской Республики</w:t>
            </w:r>
          </w:p>
        </w:tc>
      </w:tr>
      <w:tr w:rsidR="00082C58" w:rsidRPr="00082C58" w14:paraId="154163B4" w14:textId="77777777" w:rsidTr="00B64A5B">
        <w:trPr>
          <w:trHeight w:val="644"/>
        </w:trPr>
        <w:tc>
          <w:tcPr>
            <w:tcW w:w="568" w:type="dxa"/>
          </w:tcPr>
          <w:p w14:paraId="6968293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701" w:type="dxa"/>
            <w:gridSpan w:val="2"/>
          </w:tcPr>
          <w:p w14:paraId="5C0233E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Уровень оснащенности материально-технических запасов в целях ГО и ЧС</w:t>
            </w:r>
          </w:p>
        </w:tc>
        <w:tc>
          <w:tcPr>
            <w:tcW w:w="1276" w:type="dxa"/>
            <w:gridSpan w:val="5"/>
          </w:tcPr>
          <w:p w14:paraId="5B8D96E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КПМ</w:t>
            </w:r>
          </w:p>
        </w:tc>
        <w:tc>
          <w:tcPr>
            <w:tcW w:w="992" w:type="dxa"/>
            <w:gridSpan w:val="2"/>
          </w:tcPr>
          <w:p w14:paraId="61E31D6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возрастание</w:t>
            </w:r>
          </w:p>
        </w:tc>
        <w:tc>
          <w:tcPr>
            <w:tcW w:w="992" w:type="dxa"/>
            <w:gridSpan w:val="2"/>
          </w:tcPr>
          <w:p w14:paraId="60EB80B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процентов</w:t>
            </w:r>
          </w:p>
        </w:tc>
        <w:tc>
          <w:tcPr>
            <w:tcW w:w="709" w:type="dxa"/>
          </w:tcPr>
          <w:p w14:paraId="45B68C5B"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38,3</w:t>
            </w:r>
          </w:p>
        </w:tc>
        <w:tc>
          <w:tcPr>
            <w:tcW w:w="709" w:type="dxa"/>
            <w:gridSpan w:val="3"/>
          </w:tcPr>
          <w:p w14:paraId="073353A8"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2024</w:t>
            </w:r>
          </w:p>
        </w:tc>
        <w:tc>
          <w:tcPr>
            <w:tcW w:w="850" w:type="dxa"/>
            <w:gridSpan w:val="2"/>
          </w:tcPr>
          <w:p w14:paraId="571D0A47"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42,8</w:t>
            </w:r>
          </w:p>
        </w:tc>
        <w:tc>
          <w:tcPr>
            <w:tcW w:w="992" w:type="dxa"/>
            <w:gridSpan w:val="2"/>
          </w:tcPr>
          <w:p w14:paraId="1020331E"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44,4</w:t>
            </w:r>
          </w:p>
        </w:tc>
        <w:tc>
          <w:tcPr>
            <w:tcW w:w="851" w:type="dxa"/>
            <w:gridSpan w:val="2"/>
          </w:tcPr>
          <w:p w14:paraId="3E55B9E6"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46,0</w:t>
            </w:r>
          </w:p>
        </w:tc>
        <w:tc>
          <w:tcPr>
            <w:tcW w:w="850" w:type="dxa"/>
            <w:gridSpan w:val="5"/>
          </w:tcPr>
          <w:p w14:paraId="79C988A3"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47,5</w:t>
            </w:r>
          </w:p>
        </w:tc>
        <w:tc>
          <w:tcPr>
            <w:tcW w:w="709" w:type="dxa"/>
            <w:gridSpan w:val="2"/>
          </w:tcPr>
          <w:p w14:paraId="438BDE7C" w14:textId="77777777" w:rsidR="00082C58" w:rsidRPr="00082C58" w:rsidRDefault="00082C58" w:rsidP="00B90976">
            <w:pPr>
              <w:pStyle w:val="formattext"/>
              <w:spacing w:before="0" w:after="0"/>
              <w:jc w:val="center"/>
              <w:textAlignment w:val="baseline"/>
              <w:rPr>
                <w:rFonts w:eastAsia="Calibri"/>
                <w:lang w:eastAsia="en-US"/>
              </w:rPr>
            </w:pPr>
            <w:r w:rsidRPr="00082C58">
              <w:rPr>
                <w:rFonts w:eastAsia="Calibri"/>
                <w:lang w:eastAsia="en-US"/>
              </w:rPr>
              <w:t>49,0</w:t>
            </w:r>
          </w:p>
        </w:tc>
        <w:tc>
          <w:tcPr>
            <w:tcW w:w="2552" w:type="dxa"/>
          </w:tcPr>
          <w:p w14:paraId="67E30BE4" w14:textId="77777777" w:rsidR="00082C58" w:rsidRPr="00082C58" w:rsidRDefault="00082C58" w:rsidP="00B90976">
            <w:pPr>
              <w:pStyle w:val="ConsPlusNormal"/>
              <w:widowControl/>
              <w:jc w:val="center"/>
              <w:rPr>
                <w:rFonts w:ascii="Times New Roman" w:hAnsi="Times New Roman" w:cs="Times New Roman"/>
                <w:color w:val="000000"/>
                <w:sz w:val="24"/>
                <w:szCs w:val="24"/>
              </w:rPr>
            </w:pPr>
            <w:r w:rsidRPr="00082C58">
              <w:rPr>
                <w:rFonts w:ascii="Times New Roman" w:hAnsi="Times New Roman" w:cs="Times New Roman"/>
                <w:sz w:val="24"/>
                <w:szCs w:val="24"/>
              </w:rPr>
              <w:t xml:space="preserve">Отдел мобилизационной </w:t>
            </w:r>
            <w:proofErr w:type="gramStart"/>
            <w:r w:rsidRPr="00082C58">
              <w:rPr>
                <w:rFonts w:ascii="Times New Roman" w:hAnsi="Times New Roman" w:cs="Times New Roman"/>
                <w:sz w:val="24"/>
                <w:szCs w:val="24"/>
              </w:rPr>
              <w:t>подготовки,  специальных</w:t>
            </w:r>
            <w:proofErr w:type="gramEnd"/>
            <w:r w:rsidRPr="00082C58">
              <w:rPr>
                <w:rFonts w:ascii="Times New Roman" w:hAnsi="Times New Roman" w:cs="Times New Roman"/>
                <w:sz w:val="24"/>
                <w:szCs w:val="24"/>
              </w:rPr>
              <w:t xml:space="preserve"> программ, ГОЧС администрации Урмарского муниципального округа Чувашской Республики;</w:t>
            </w:r>
          </w:p>
          <w:p w14:paraId="0C4C29A9"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rPr>
            </w:pPr>
          </w:p>
        </w:tc>
        <w:tc>
          <w:tcPr>
            <w:tcW w:w="1842" w:type="dxa"/>
            <w:gridSpan w:val="2"/>
          </w:tcPr>
          <w:p w14:paraId="60E6E739"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rPr>
            </w:pPr>
            <w:r w:rsidRPr="00082C58">
              <w:rPr>
                <w:rFonts w:ascii="Times New Roman" w:eastAsia="Calibri" w:hAnsi="Times New Roman" w:cs="Times New Roman"/>
                <w:sz w:val="24"/>
                <w:szCs w:val="24"/>
              </w:rPr>
              <w:t>официальный сайт Урмарского муниципального округа Чувашской Республики</w:t>
            </w:r>
          </w:p>
        </w:tc>
      </w:tr>
    </w:tbl>
    <w:p w14:paraId="089ABCBF" w14:textId="77777777" w:rsidR="00082C58" w:rsidRPr="00082C58" w:rsidRDefault="00082C58" w:rsidP="00082C58">
      <w:pPr>
        <w:pStyle w:val="ConsPlusNormal"/>
        <w:spacing w:before="240" w:after="120"/>
        <w:jc w:val="center"/>
        <w:outlineLvl w:val="1"/>
        <w:rPr>
          <w:rFonts w:ascii="Times New Roman" w:hAnsi="Times New Roman" w:cs="Times New Roman"/>
          <w:b/>
          <w:sz w:val="24"/>
          <w:szCs w:val="24"/>
        </w:rPr>
      </w:pPr>
      <w:r w:rsidRPr="00082C58">
        <w:rPr>
          <w:rFonts w:ascii="Times New Roman" w:hAnsi="Times New Roman" w:cs="Times New Roman"/>
          <w:b/>
          <w:sz w:val="24"/>
          <w:szCs w:val="24"/>
        </w:rPr>
        <w:t>3. Перечень мероприятий (результатов) комплекса процессных мероприятий</w:t>
      </w:r>
    </w:p>
    <w:p w14:paraId="3347A263" w14:textId="77777777" w:rsidR="00082C58" w:rsidRPr="00082C58" w:rsidRDefault="00082C58" w:rsidP="00082C58">
      <w:pPr>
        <w:pStyle w:val="ConsPlusNormal"/>
        <w:jc w:val="center"/>
        <w:outlineLvl w:val="1"/>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71"/>
        <w:gridCol w:w="1701"/>
        <w:gridCol w:w="2835"/>
        <w:gridCol w:w="1134"/>
        <w:gridCol w:w="1134"/>
        <w:gridCol w:w="851"/>
        <w:gridCol w:w="850"/>
        <w:gridCol w:w="851"/>
        <w:gridCol w:w="850"/>
        <w:gridCol w:w="992"/>
      </w:tblGrid>
      <w:tr w:rsidR="00082C58" w:rsidRPr="00082C58" w14:paraId="0203A8EF" w14:textId="77777777" w:rsidTr="00AC0AAA">
        <w:tc>
          <w:tcPr>
            <w:tcW w:w="840" w:type="dxa"/>
            <w:vMerge w:val="restart"/>
            <w:tcBorders>
              <w:top w:val="single" w:sz="4" w:space="0" w:color="auto"/>
              <w:bottom w:val="single" w:sz="4" w:space="0" w:color="auto"/>
              <w:right w:val="single" w:sz="4" w:space="0" w:color="auto"/>
            </w:tcBorders>
          </w:tcPr>
          <w:p w14:paraId="5E2D6FE1"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 xml:space="preserve">N </w:t>
            </w:r>
          </w:p>
          <w:p w14:paraId="1029E242"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п/п</w:t>
            </w:r>
          </w:p>
        </w:tc>
        <w:tc>
          <w:tcPr>
            <w:tcW w:w="3271" w:type="dxa"/>
            <w:vMerge w:val="restart"/>
            <w:tcBorders>
              <w:top w:val="single" w:sz="4" w:space="0" w:color="auto"/>
              <w:left w:val="single" w:sz="4" w:space="0" w:color="auto"/>
              <w:bottom w:val="single" w:sz="4" w:space="0" w:color="auto"/>
              <w:right w:val="single" w:sz="4" w:space="0" w:color="auto"/>
            </w:tcBorders>
          </w:tcPr>
          <w:p w14:paraId="31D9B773"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tcPr>
          <w:p w14:paraId="085F7678"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tcPr>
          <w:p w14:paraId="51509C34"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Характеристика</w:t>
            </w:r>
          </w:p>
        </w:tc>
        <w:tc>
          <w:tcPr>
            <w:tcW w:w="1134" w:type="dxa"/>
            <w:vMerge w:val="restart"/>
            <w:tcBorders>
              <w:top w:val="single" w:sz="4" w:space="0" w:color="auto"/>
              <w:left w:val="single" w:sz="4" w:space="0" w:color="auto"/>
              <w:bottom w:val="single" w:sz="4" w:space="0" w:color="auto"/>
              <w:right w:val="single" w:sz="4" w:space="0" w:color="auto"/>
            </w:tcBorders>
          </w:tcPr>
          <w:p w14:paraId="1C856317"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 xml:space="preserve">Единица измерения (по </w:t>
            </w:r>
            <w:hyperlink r:id="rId19" w:history="1">
              <w:r w:rsidRPr="00082C58">
                <w:rPr>
                  <w:rStyle w:val="afffffe"/>
                </w:rPr>
                <w:t>ОКЕИ</w:t>
              </w:r>
            </w:hyperlink>
            <w:r w:rsidRPr="00082C58">
              <w:rPr>
                <w:rFonts w:ascii="Times New Roman" w:hAnsi="Times New Roman" w:cs="Times New Roman"/>
              </w:rPr>
              <w:t>)</w:t>
            </w:r>
          </w:p>
        </w:tc>
        <w:tc>
          <w:tcPr>
            <w:tcW w:w="1985" w:type="dxa"/>
            <w:gridSpan w:val="2"/>
            <w:tcBorders>
              <w:top w:val="single" w:sz="4" w:space="0" w:color="auto"/>
              <w:left w:val="single" w:sz="4" w:space="0" w:color="auto"/>
              <w:bottom w:val="single" w:sz="4" w:space="0" w:color="auto"/>
              <w:right w:val="single" w:sz="4" w:space="0" w:color="auto"/>
            </w:tcBorders>
          </w:tcPr>
          <w:p w14:paraId="443727EC"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Базовое значение</w:t>
            </w:r>
          </w:p>
        </w:tc>
        <w:tc>
          <w:tcPr>
            <w:tcW w:w="3543" w:type="dxa"/>
            <w:gridSpan w:val="4"/>
            <w:tcBorders>
              <w:top w:val="single" w:sz="4" w:space="0" w:color="auto"/>
              <w:left w:val="single" w:sz="4" w:space="0" w:color="auto"/>
              <w:bottom w:val="single" w:sz="4" w:space="0" w:color="auto"/>
            </w:tcBorders>
          </w:tcPr>
          <w:p w14:paraId="130355EA"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Значение мероприятия (результата) по годам</w:t>
            </w:r>
          </w:p>
        </w:tc>
      </w:tr>
      <w:tr w:rsidR="00082C58" w:rsidRPr="00082C58" w14:paraId="255B67BF" w14:textId="77777777" w:rsidTr="00AC0AAA">
        <w:tc>
          <w:tcPr>
            <w:tcW w:w="840" w:type="dxa"/>
            <w:vMerge/>
            <w:tcBorders>
              <w:top w:val="single" w:sz="4" w:space="0" w:color="auto"/>
              <w:bottom w:val="single" w:sz="4" w:space="0" w:color="auto"/>
              <w:right w:val="single" w:sz="4" w:space="0" w:color="auto"/>
            </w:tcBorders>
          </w:tcPr>
          <w:p w14:paraId="617491C5" w14:textId="77777777" w:rsidR="00082C58" w:rsidRPr="00082C58" w:rsidRDefault="00082C58" w:rsidP="00B90976">
            <w:pPr>
              <w:pStyle w:val="aff9"/>
              <w:rPr>
                <w:rFonts w:ascii="Times New Roman" w:hAnsi="Times New Roman" w:cs="Times New Roman"/>
              </w:rPr>
            </w:pPr>
          </w:p>
        </w:tc>
        <w:tc>
          <w:tcPr>
            <w:tcW w:w="3271" w:type="dxa"/>
            <w:vMerge/>
            <w:tcBorders>
              <w:top w:val="single" w:sz="4" w:space="0" w:color="auto"/>
              <w:left w:val="single" w:sz="4" w:space="0" w:color="auto"/>
              <w:bottom w:val="single" w:sz="4" w:space="0" w:color="auto"/>
              <w:right w:val="single" w:sz="4" w:space="0" w:color="auto"/>
            </w:tcBorders>
          </w:tcPr>
          <w:p w14:paraId="50090E35" w14:textId="77777777" w:rsidR="00082C58" w:rsidRPr="00082C58" w:rsidRDefault="00082C58" w:rsidP="00B90976">
            <w:pPr>
              <w:pStyle w:val="aff9"/>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14:paraId="0672D75B" w14:textId="77777777" w:rsidR="00082C58" w:rsidRPr="00082C58" w:rsidRDefault="00082C58" w:rsidP="00B90976">
            <w:pPr>
              <w:pStyle w:val="aff9"/>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Pr>
          <w:p w14:paraId="7EBC7833" w14:textId="77777777" w:rsidR="00082C58" w:rsidRPr="00082C58" w:rsidRDefault="00082C58" w:rsidP="00B90976">
            <w:pPr>
              <w:pStyle w:val="aff9"/>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14:paraId="1F5C3AEF" w14:textId="77777777" w:rsidR="00082C58" w:rsidRPr="00082C58" w:rsidRDefault="00082C58" w:rsidP="00B90976">
            <w:pPr>
              <w:pStyle w:val="aff9"/>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04DA6C9"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значение</w:t>
            </w:r>
          </w:p>
        </w:tc>
        <w:tc>
          <w:tcPr>
            <w:tcW w:w="851" w:type="dxa"/>
            <w:tcBorders>
              <w:top w:val="single" w:sz="4" w:space="0" w:color="auto"/>
              <w:left w:val="single" w:sz="4" w:space="0" w:color="auto"/>
              <w:bottom w:val="single" w:sz="4" w:space="0" w:color="auto"/>
              <w:right w:val="single" w:sz="4" w:space="0" w:color="auto"/>
            </w:tcBorders>
          </w:tcPr>
          <w:p w14:paraId="2E043D32"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год</w:t>
            </w:r>
          </w:p>
        </w:tc>
        <w:tc>
          <w:tcPr>
            <w:tcW w:w="850" w:type="dxa"/>
            <w:tcBorders>
              <w:top w:val="single" w:sz="4" w:space="0" w:color="auto"/>
              <w:left w:val="single" w:sz="4" w:space="0" w:color="auto"/>
              <w:bottom w:val="single" w:sz="4" w:space="0" w:color="auto"/>
              <w:right w:val="single" w:sz="4" w:space="0" w:color="auto"/>
            </w:tcBorders>
          </w:tcPr>
          <w:p w14:paraId="73AC6846"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2025</w:t>
            </w:r>
          </w:p>
        </w:tc>
        <w:tc>
          <w:tcPr>
            <w:tcW w:w="851" w:type="dxa"/>
            <w:tcBorders>
              <w:top w:val="single" w:sz="4" w:space="0" w:color="auto"/>
              <w:left w:val="single" w:sz="4" w:space="0" w:color="auto"/>
              <w:bottom w:val="single" w:sz="4" w:space="0" w:color="auto"/>
              <w:right w:val="single" w:sz="4" w:space="0" w:color="auto"/>
            </w:tcBorders>
          </w:tcPr>
          <w:p w14:paraId="38293FB7"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2026</w:t>
            </w:r>
          </w:p>
        </w:tc>
        <w:tc>
          <w:tcPr>
            <w:tcW w:w="850" w:type="dxa"/>
            <w:tcBorders>
              <w:top w:val="single" w:sz="4" w:space="0" w:color="auto"/>
              <w:left w:val="single" w:sz="4" w:space="0" w:color="auto"/>
              <w:bottom w:val="single" w:sz="4" w:space="0" w:color="auto"/>
              <w:right w:val="single" w:sz="4" w:space="0" w:color="auto"/>
            </w:tcBorders>
          </w:tcPr>
          <w:p w14:paraId="217E13BE"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2027</w:t>
            </w:r>
          </w:p>
        </w:tc>
        <w:tc>
          <w:tcPr>
            <w:tcW w:w="992" w:type="dxa"/>
            <w:tcBorders>
              <w:top w:val="single" w:sz="4" w:space="0" w:color="auto"/>
              <w:left w:val="single" w:sz="4" w:space="0" w:color="auto"/>
              <w:bottom w:val="single" w:sz="4" w:space="0" w:color="auto"/>
            </w:tcBorders>
          </w:tcPr>
          <w:p w14:paraId="7CC825B4"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2028</w:t>
            </w:r>
          </w:p>
        </w:tc>
      </w:tr>
      <w:tr w:rsidR="00082C58" w:rsidRPr="00082C58" w14:paraId="478C9155" w14:textId="77777777" w:rsidTr="00AC0AAA">
        <w:tc>
          <w:tcPr>
            <w:tcW w:w="840" w:type="dxa"/>
            <w:tcBorders>
              <w:top w:val="single" w:sz="4" w:space="0" w:color="auto"/>
              <w:bottom w:val="single" w:sz="4" w:space="0" w:color="auto"/>
              <w:right w:val="single" w:sz="4" w:space="0" w:color="auto"/>
            </w:tcBorders>
          </w:tcPr>
          <w:p w14:paraId="3EA7DFE1"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w:t>
            </w:r>
          </w:p>
        </w:tc>
        <w:tc>
          <w:tcPr>
            <w:tcW w:w="3271" w:type="dxa"/>
            <w:tcBorders>
              <w:top w:val="single" w:sz="4" w:space="0" w:color="auto"/>
              <w:left w:val="single" w:sz="4" w:space="0" w:color="auto"/>
              <w:bottom w:val="single" w:sz="4" w:space="0" w:color="auto"/>
              <w:right w:val="single" w:sz="4" w:space="0" w:color="auto"/>
            </w:tcBorders>
          </w:tcPr>
          <w:p w14:paraId="49449E3E"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14:paraId="687792C1"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Pr>
          <w:p w14:paraId="4E45D4F9"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68082CA5"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14:paraId="1CA5AE21"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14:paraId="1B15E8F4"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14:paraId="32969EA0"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14:paraId="57502CA0"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14:paraId="39CCE16C"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w:t>
            </w:r>
          </w:p>
        </w:tc>
        <w:tc>
          <w:tcPr>
            <w:tcW w:w="992" w:type="dxa"/>
            <w:tcBorders>
              <w:top w:val="single" w:sz="4" w:space="0" w:color="auto"/>
              <w:left w:val="single" w:sz="4" w:space="0" w:color="auto"/>
              <w:bottom w:val="single" w:sz="4" w:space="0" w:color="auto"/>
            </w:tcBorders>
          </w:tcPr>
          <w:p w14:paraId="03F0CA46"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11</w:t>
            </w:r>
          </w:p>
        </w:tc>
      </w:tr>
      <w:tr w:rsidR="00082C58" w:rsidRPr="00082C58" w14:paraId="3EA6C5E0" w14:textId="77777777" w:rsidTr="00E3561F">
        <w:tc>
          <w:tcPr>
            <w:tcW w:w="840" w:type="dxa"/>
            <w:tcBorders>
              <w:top w:val="single" w:sz="4" w:space="0" w:color="auto"/>
              <w:bottom w:val="single" w:sz="4" w:space="0" w:color="auto"/>
              <w:right w:val="single" w:sz="4" w:space="0" w:color="auto"/>
            </w:tcBorders>
          </w:tcPr>
          <w:p w14:paraId="76B042AA"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lastRenderedPageBreak/>
              <w:t>1.</w:t>
            </w:r>
          </w:p>
        </w:tc>
        <w:tc>
          <w:tcPr>
            <w:tcW w:w="14469" w:type="dxa"/>
            <w:gridSpan w:val="10"/>
            <w:tcBorders>
              <w:top w:val="single" w:sz="4" w:space="0" w:color="auto"/>
              <w:left w:val="single" w:sz="4" w:space="0" w:color="auto"/>
              <w:bottom w:val="single" w:sz="4" w:space="0" w:color="auto"/>
            </w:tcBorders>
          </w:tcPr>
          <w:p w14:paraId="62FA7D53" w14:textId="77777777" w:rsidR="00082C58" w:rsidRPr="00082C58" w:rsidRDefault="00082C58" w:rsidP="00B90976">
            <w:pPr>
              <w:widowControl w:val="0"/>
              <w:autoSpaceDE w:val="0"/>
              <w:autoSpaceDN w:val="0"/>
              <w:rPr>
                <w:rFonts w:ascii="Times New Roman" w:hAnsi="Times New Roman" w:cs="Times New Roman"/>
                <w:b/>
                <w:sz w:val="24"/>
                <w:szCs w:val="24"/>
              </w:rPr>
            </w:pPr>
            <w:r w:rsidRPr="00082C58">
              <w:rPr>
                <w:rFonts w:ascii="Times New Roman" w:hAnsi="Times New Roman" w:cs="Times New Roman"/>
                <w:b/>
                <w:sz w:val="24"/>
                <w:szCs w:val="24"/>
              </w:rPr>
              <w:t xml:space="preserve">Задача «Обеспечение первичных мер пожарной безопасности на </w:t>
            </w:r>
            <w:proofErr w:type="gramStart"/>
            <w:r w:rsidRPr="00082C58">
              <w:rPr>
                <w:rFonts w:ascii="Times New Roman" w:hAnsi="Times New Roman" w:cs="Times New Roman"/>
                <w:b/>
                <w:sz w:val="24"/>
                <w:szCs w:val="24"/>
              </w:rPr>
              <w:t>территории  Урмарского</w:t>
            </w:r>
            <w:proofErr w:type="gramEnd"/>
            <w:r w:rsidRPr="00082C58">
              <w:rPr>
                <w:rFonts w:ascii="Times New Roman" w:hAnsi="Times New Roman" w:cs="Times New Roman"/>
                <w:b/>
                <w:sz w:val="24"/>
                <w:szCs w:val="24"/>
              </w:rPr>
              <w:t xml:space="preserve"> муниципального округа»</w:t>
            </w:r>
          </w:p>
        </w:tc>
      </w:tr>
      <w:tr w:rsidR="00082C58" w:rsidRPr="00082C58" w14:paraId="63904ABB" w14:textId="77777777" w:rsidTr="00AC0AAA">
        <w:tc>
          <w:tcPr>
            <w:tcW w:w="840" w:type="dxa"/>
            <w:tcBorders>
              <w:top w:val="single" w:sz="4" w:space="0" w:color="auto"/>
              <w:bottom w:val="single" w:sz="4" w:space="0" w:color="auto"/>
              <w:right w:val="single" w:sz="4" w:space="0" w:color="auto"/>
            </w:tcBorders>
          </w:tcPr>
          <w:p w14:paraId="1F01EB5C"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1.1.</w:t>
            </w:r>
          </w:p>
        </w:tc>
        <w:tc>
          <w:tcPr>
            <w:tcW w:w="3271" w:type="dxa"/>
            <w:tcBorders>
              <w:top w:val="single" w:sz="4" w:space="0" w:color="auto"/>
              <w:left w:val="single" w:sz="4" w:space="0" w:color="auto"/>
              <w:bottom w:val="single" w:sz="4" w:space="0" w:color="auto"/>
              <w:right w:val="single" w:sz="4" w:space="0" w:color="auto"/>
            </w:tcBorders>
          </w:tcPr>
          <w:p w14:paraId="27AED8C1" w14:textId="77777777" w:rsidR="00082C58" w:rsidRPr="00082C58" w:rsidRDefault="00082C58" w:rsidP="00B90976">
            <w:pPr>
              <w:pStyle w:val="aff8"/>
              <w:jc w:val="both"/>
              <w:rPr>
                <w:rFonts w:ascii="Times New Roman" w:hAnsi="Times New Roman" w:cs="Times New Roman"/>
              </w:rPr>
            </w:pPr>
            <w:r w:rsidRPr="00082C58">
              <w:rPr>
                <w:rFonts w:ascii="Times New Roman" w:hAnsi="Times New Roman" w:cs="Times New Roman"/>
              </w:rPr>
              <w:t>Организация и осуществление профилактических мероприятий, направленных на недопущение возникновения ЧС природного и техногенного характера</w:t>
            </w:r>
          </w:p>
        </w:tc>
        <w:tc>
          <w:tcPr>
            <w:tcW w:w="1701" w:type="dxa"/>
            <w:tcBorders>
              <w:top w:val="single" w:sz="4" w:space="0" w:color="auto"/>
              <w:left w:val="single" w:sz="4" w:space="0" w:color="auto"/>
              <w:bottom w:val="single" w:sz="4" w:space="0" w:color="auto"/>
              <w:right w:val="single" w:sz="4" w:space="0" w:color="auto"/>
            </w:tcBorders>
          </w:tcPr>
          <w:p w14:paraId="79BE1DA8" w14:textId="77777777" w:rsidR="00082C58" w:rsidRPr="00082C58" w:rsidRDefault="00082C58" w:rsidP="00B90976">
            <w:pPr>
              <w:pStyle w:val="aff8"/>
              <w:jc w:val="both"/>
              <w:rPr>
                <w:rFonts w:ascii="Times New Roman" w:hAnsi="Times New Roman" w:cs="Times New Roman"/>
              </w:rPr>
            </w:pPr>
            <w:r w:rsidRPr="00082C58">
              <w:rPr>
                <w:rFonts w:ascii="Times New Roman" w:hAnsi="Times New Roman" w:cs="Times New Roman"/>
              </w:rPr>
              <w:t>осуществление текущей деятельности</w:t>
            </w:r>
          </w:p>
        </w:tc>
        <w:tc>
          <w:tcPr>
            <w:tcW w:w="2835" w:type="dxa"/>
            <w:tcBorders>
              <w:top w:val="single" w:sz="4" w:space="0" w:color="auto"/>
              <w:left w:val="single" w:sz="4" w:space="0" w:color="auto"/>
              <w:bottom w:val="single" w:sz="4" w:space="0" w:color="auto"/>
              <w:right w:val="single" w:sz="4" w:space="0" w:color="auto"/>
            </w:tcBorders>
          </w:tcPr>
          <w:p w14:paraId="0D84A30E" w14:textId="77777777" w:rsidR="00082C58" w:rsidRPr="00082C58" w:rsidRDefault="00082C58" w:rsidP="00B90976">
            <w:pPr>
              <w:pStyle w:val="aff8"/>
              <w:jc w:val="both"/>
              <w:rPr>
                <w:rFonts w:ascii="Times New Roman" w:hAnsi="Times New Roman" w:cs="Times New Roman"/>
              </w:rPr>
            </w:pPr>
            <w:r w:rsidRPr="00082C58">
              <w:rPr>
                <w:rFonts w:ascii="Times New Roman" w:hAnsi="Times New Roman" w:cs="Times New Roman"/>
              </w:rPr>
              <w:t>сокращение количества зарегистрированных пожаров и количества людей, получивших травмы и погибших на пожарах</w:t>
            </w:r>
          </w:p>
        </w:tc>
        <w:tc>
          <w:tcPr>
            <w:tcW w:w="1134" w:type="dxa"/>
            <w:tcBorders>
              <w:top w:val="single" w:sz="4" w:space="0" w:color="auto"/>
              <w:left w:val="single" w:sz="4" w:space="0" w:color="auto"/>
              <w:bottom w:val="single" w:sz="4" w:space="0" w:color="auto"/>
              <w:right w:val="single" w:sz="4" w:space="0" w:color="auto"/>
            </w:tcBorders>
          </w:tcPr>
          <w:p w14:paraId="34700EA7" w14:textId="77777777" w:rsidR="00082C58" w:rsidRPr="00082C58" w:rsidRDefault="00082C58" w:rsidP="00B90976">
            <w:pPr>
              <w:pStyle w:val="aff8"/>
              <w:rPr>
                <w:rFonts w:ascii="Times New Roman" w:hAnsi="Times New Roman" w:cs="Times New Roman"/>
              </w:rPr>
            </w:pPr>
            <w:r w:rsidRPr="00082C58">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tcPr>
          <w:p w14:paraId="49EEE9D8" w14:textId="77777777" w:rsidR="00082C58" w:rsidRPr="00082C58" w:rsidRDefault="00082C58" w:rsidP="00B90976">
            <w:pPr>
              <w:pStyle w:val="formattext"/>
              <w:spacing w:before="0" w:beforeAutospacing="0" w:after="0" w:afterAutospacing="0"/>
              <w:jc w:val="center"/>
              <w:textAlignment w:val="baseline"/>
            </w:pPr>
            <w:r w:rsidRPr="00082C58">
              <w:t>48</w:t>
            </w:r>
          </w:p>
        </w:tc>
        <w:tc>
          <w:tcPr>
            <w:tcW w:w="851" w:type="dxa"/>
            <w:tcBorders>
              <w:top w:val="single" w:sz="4" w:space="0" w:color="auto"/>
              <w:left w:val="single" w:sz="4" w:space="0" w:color="auto"/>
              <w:bottom w:val="single" w:sz="4" w:space="0" w:color="auto"/>
              <w:right w:val="single" w:sz="4" w:space="0" w:color="auto"/>
            </w:tcBorders>
          </w:tcPr>
          <w:p w14:paraId="6D8DE0C1" w14:textId="77777777" w:rsidR="00082C58" w:rsidRPr="00082C58" w:rsidRDefault="00082C58" w:rsidP="00B90976">
            <w:pPr>
              <w:pStyle w:val="formattext"/>
              <w:spacing w:before="0" w:beforeAutospacing="0" w:after="0" w:afterAutospacing="0"/>
              <w:jc w:val="center"/>
              <w:textAlignment w:val="baseline"/>
            </w:pPr>
            <w:r w:rsidRPr="00082C58">
              <w:t>2024</w:t>
            </w:r>
          </w:p>
        </w:tc>
        <w:tc>
          <w:tcPr>
            <w:tcW w:w="850" w:type="dxa"/>
            <w:tcBorders>
              <w:top w:val="single" w:sz="4" w:space="0" w:color="auto"/>
              <w:left w:val="single" w:sz="4" w:space="0" w:color="auto"/>
              <w:bottom w:val="single" w:sz="4" w:space="0" w:color="auto"/>
              <w:right w:val="single" w:sz="4" w:space="0" w:color="auto"/>
            </w:tcBorders>
          </w:tcPr>
          <w:p w14:paraId="76F42B6B" w14:textId="77777777" w:rsidR="00082C58" w:rsidRPr="00082C58" w:rsidRDefault="00082C58" w:rsidP="00B90976">
            <w:pPr>
              <w:pStyle w:val="formattext"/>
              <w:spacing w:before="0" w:beforeAutospacing="0" w:after="0" w:afterAutospacing="0"/>
              <w:jc w:val="center"/>
              <w:textAlignment w:val="baseline"/>
            </w:pPr>
            <w:r w:rsidRPr="00082C58">
              <w:t>46</w:t>
            </w:r>
          </w:p>
        </w:tc>
        <w:tc>
          <w:tcPr>
            <w:tcW w:w="851" w:type="dxa"/>
            <w:tcBorders>
              <w:top w:val="single" w:sz="4" w:space="0" w:color="auto"/>
              <w:left w:val="single" w:sz="4" w:space="0" w:color="auto"/>
              <w:bottom w:val="single" w:sz="4" w:space="0" w:color="auto"/>
              <w:right w:val="single" w:sz="4" w:space="0" w:color="auto"/>
            </w:tcBorders>
          </w:tcPr>
          <w:p w14:paraId="1032A9E0" w14:textId="77777777" w:rsidR="00082C58" w:rsidRPr="00082C58" w:rsidRDefault="00082C58" w:rsidP="00B90976">
            <w:pPr>
              <w:pStyle w:val="formattext"/>
              <w:spacing w:before="0" w:beforeAutospacing="0" w:after="0" w:afterAutospacing="0"/>
              <w:jc w:val="center"/>
              <w:textAlignment w:val="baseline"/>
            </w:pPr>
            <w:r w:rsidRPr="00082C58">
              <w:t>44</w:t>
            </w:r>
          </w:p>
        </w:tc>
        <w:tc>
          <w:tcPr>
            <w:tcW w:w="850" w:type="dxa"/>
            <w:tcBorders>
              <w:top w:val="single" w:sz="4" w:space="0" w:color="auto"/>
              <w:left w:val="single" w:sz="4" w:space="0" w:color="auto"/>
              <w:bottom w:val="single" w:sz="4" w:space="0" w:color="auto"/>
              <w:right w:val="single" w:sz="4" w:space="0" w:color="auto"/>
            </w:tcBorders>
          </w:tcPr>
          <w:p w14:paraId="02ABAF8D" w14:textId="77777777" w:rsidR="00082C58" w:rsidRPr="00082C58" w:rsidRDefault="00082C58" w:rsidP="00B90976">
            <w:pPr>
              <w:pStyle w:val="formattext"/>
              <w:spacing w:before="0" w:beforeAutospacing="0" w:after="0" w:afterAutospacing="0"/>
              <w:jc w:val="center"/>
              <w:textAlignment w:val="baseline"/>
            </w:pPr>
            <w:r w:rsidRPr="00082C58">
              <w:t>42</w:t>
            </w:r>
          </w:p>
        </w:tc>
        <w:tc>
          <w:tcPr>
            <w:tcW w:w="992" w:type="dxa"/>
            <w:tcBorders>
              <w:top w:val="single" w:sz="4" w:space="0" w:color="auto"/>
              <w:left w:val="single" w:sz="4" w:space="0" w:color="auto"/>
              <w:bottom w:val="single" w:sz="4" w:space="0" w:color="auto"/>
            </w:tcBorders>
          </w:tcPr>
          <w:p w14:paraId="0F7A580B" w14:textId="77777777" w:rsidR="00082C58" w:rsidRPr="00082C58" w:rsidRDefault="00082C58" w:rsidP="00B90976">
            <w:pPr>
              <w:pStyle w:val="formattext"/>
              <w:spacing w:before="0" w:after="0"/>
              <w:jc w:val="center"/>
              <w:textAlignment w:val="baseline"/>
            </w:pPr>
            <w:r w:rsidRPr="00082C58">
              <w:t>40</w:t>
            </w:r>
          </w:p>
        </w:tc>
      </w:tr>
      <w:tr w:rsidR="00082C58" w:rsidRPr="00082C58" w14:paraId="6FFD2525" w14:textId="77777777" w:rsidTr="006311C2">
        <w:trPr>
          <w:trHeight w:val="426"/>
        </w:trPr>
        <w:tc>
          <w:tcPr>
            <w:tcW w:w="840" w:type="dxa"/>
            <w:tcBorders>
              <w:top w:val="single" w:sz="4" w:space="0" w:color="auto"/>
              <w:bottom w:val="single" w:sz="4" w:space="0" w:color="auto"/>
              <w:right w:val="single" w:sz="4" w:space="0" w:color="auto"/>
            </w:tcBorders>
          </w:tcPr>
          <w:p w14:paraId="318FC346"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w:t>
            </w:r>
          </w:p>
        </w:tc>
        <w:tc>
          <w:tcPr>
            <w:tcW w:w="14469" w:type="dxa"/>
            <w:gridSpan w:val="10"/>
            <w:tcBorders>
              <w:top w:val="single" w:sz="4" w:space="0" w:color="auto"/>
              <w:left w:val="single" w:sz="4" w:space="0" w:color="auto"/>
              <w:bottom w:val="single" w:sz="4" w:space="0" w:color="auto"/>
            </w:tcBorders>
          </w:tcPr>
          <w:p w14:paraId="73431803" w14:textId="77777777" w:rsidR="00082C58" w:rsidRPr="00082C58" w:rsidRDefault="00082C58" w:rsidP="00B90976">
            <w:pPr>
              <w:pStyle w:val="aff8"/>
              <w:jc w:val="both"/>
              <w:rPr>
                <w:rFonts w:ascii="Times New Roman" w:hAnsi="Times New Roman" w:cs="Times New Roman"/>
                <w:b/>
              </w:rPr>
            </w:pPr>
            <w:r w:rsidRPr="00082C58">
              <w:rPr>
                <w:rFonts w:ascii="Times New Roman" w:hAnsi="Times New Roman" w:cs="Times New Roman"/>
                <w:b/>
              </w:rPr>
              <w:t>Задача «Обучение населения Урмарского муниципального округа действиям в ЧС, в области ГО»</w:t>
            </w:r>
          </w:p>
        </w:tc>
      </w:tr>
      <w:tr w:rsidR="00082C58" w:rsidRPr="00082C58" w14:paraId="1223F813" w14:textId="77777777" w:rsidTr="00AC0AAA">
        <w:tc>
          <w:tcPr>
            <w:tcW w:w="840" w:type="dxa"/>
            <w:tcBorders>
              <w:top w:val="single" w:sz="4" w:space="0" w:color="auto"/>
              <w:bottom w:val="single" w:sz="4" w:space="0" w:color="auto"/>
              <w:right w:val="single" w:sz="4" w:space="0" w:color="auto"/>
            </w:tcBorders>
          </w:tcPr>
          <w:p w14:paraId="5D86F899"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2.1.</w:t>
            </w:r>
          </w:p>
        </w:tc>
        <w:tc>
          <w:tcPr>
            <w:tcW w:w="3271" w:type="dxa"/>
            <w:tcBorders>
              <w:top w:val="single" w:sz="4" w:space="0" w:color="auto"/>
              <w:left w:val="single" w:sz="4" w:space="0" w:color="auto"/>
              <w:bottom w:val="single" w:sz="4" w:space="0" w:color="auto"/>
              <w:right w:val="single" w:sz="4" w:space="0" w:color="auto"/>
            </w:tcBorders>
          </w:tcPr>
          <w:p w14:paraId="1DFBDEAD" w14:textId="77777777" w:rsidR="00082C58" w:rsidRPr="00082C58" w:rsidRDefault="00082C58" w:rsidP="00B90976">
            <w:pPr>
              <w:pStyle w:val="aff8"/>
              <w:jc w:val="both"/>
              <w:rPr>
                <w:rFonts w:ascii="Times New Roman" w:hAnsi="Times New Roman" w:cs="Times New Roman"/>
              </w:rPr>
            </w:pPr>
            <w:r w:rsidRPr="00082C58">
              <w:rPr>
                <w:rFonts w:ascii="Times New Roman" w:hAnsi="Times New Roman" w:cs="Times New Roman"/>
              </w:rPr>
              <w:t>Повышение уровня знаний и приобретение практических навыков руководителями, другими должностными лицами и специалистами органов местного самоуправления и организаций в области ГО и защиты от ЧС природного и техногенного характера</w:t>
            </w:r>
          </w:p>
        </w:tc>
        <w:tc>
          <w:tcPr>
            <w:tcW w:w="1701" w:type="dxa"/>
            <w:tcBorders>
              <w:top w:val="single" w:sz="4" w:space="0" w:color="auto"/>
              <w:left w:val="single" w:sz="4" w:space="0" w:color="auto"/>
              <w:bottom w:val="single" w:sz="4" w:space="0" w:color="auto"/>
              <w:right w:val="single" w:sz="4" w:space="0" w:color="auto"/>
            </w:tcBorders>
          </w:tcPr>
          <w:p w14:paraId="629A4533" w14:textId="77777777" w:rsidR="00082C58" w:rsidRPr="00082C58" w:rsidRDefault="00082C58" w:rsidP="00B90976">
            <w:pPr>
              <w:pStyle w:val="aff8"/>
              <w:jc w:val="both"/>
              <w:rPr>
                <w:rFonts w:ascii="Times New Roman" w:hAnsi="Times New Roman" w:cs="Times New Roman"/>
              </w:rPr>
            </w:pPr>
            <w:r w:rsidRPr="00082C58">
              <w:rPr>
                <w:rFonts w:ascii="Times New Roman" w:hAnsi="Times New Roman" w:cs="Times New Roman"/>
              </w:rPr>
              <w:t>оказание услуг (выполнение работ)</w:t>
            </w:r>
          </w:p>
        </w:tc>
        <w:tc>
          <w:tcPr>
            <w:tcW w:w="2835" w:type="dxa"/>
            <w:tcBorders>
              <w:top w:val="single" w:sz="4" w:space="0" w:color="auto"/>
              <w:left w:val="single" w:sz="4" w:space="0" w:color="auto"/>
              <w:bottom w:val="single" w:sz="4" w:space="0" w:color="auto"/>
              <w:right w:val="single" w:sz="4" w:space="0" w:color="auto"/>
            </w:tcBorders>
          </w:tcPr>
          <w:p w14:paraId="535D91C3" w14:textId="77777777" w:rsidR="00082C58" w:rsidRPr="00082C58" w:rsidRDefault="00082C58" w:rsidP="00B90976">
            <w:pPr>
              <w:pStyle w:val="aff8"/>
              <w:jc w:val="both"/>
              <w:rPr>
                <w:rFonts w:ascii="Times New Roman" w:hAnsi="Times New Roman" w:cs="Times New Roman"/>
              </w:rPr>
            </w:pPr>
            <w:r w:rsidRPr="00082C58">
              <w:rPr>
                <w:rFonts w:ascii="Times New Roman" w:hAnsi="Times New Roman" w:cs="Times New Roman"/>
              </w:rPr>
              <w:t>количество проведенных занятий, тренировок в области ГО и защиты от ЧС природного и техногенного характера</w:t>
            </w:r>
          </w:p>
        </w:tc>
        <w:tc>
          <w:tcPr>
            <w:tcW w:w="1134" w:type="dxa"/>
            <w:tcBorders>
              <w:top w:val="single" w:sz="4" w:space="0" w:color="auto"/>
              <w:left w:val="single" w:sz="4" w:space="0" w:color="auto"/>
              <w:bottom w:val="single" w:sz="4" w:space="0" w:color="auto"/>
              <w:right w:val="single" w:sz="4" w:space="0" w:color="auto"/>
            </w:tcBorders>
          </w:tcPr>
          <w:p w14:paraId="47ADD6AF" w14:textId="77777777" w:rsidR="00082C58" w:rsidRPr="00082C58" w:rsidRDefault="00082C58" w:rsidP="00B90976">
            <w:pPr>
              <w:pStyle w:val="aff8"/>
              <w:rPr>
                <w:rFonts w:ascii="Times New Roman" w:hAnsi="Times New Roman" w:cs="Times New Roman"/>
              </w:rPr>
            </w:pPr>
            <w:r w:rsidRPr="00082C58">
              <w:rPr>
                <w:rFonts w:ascii="Times New Roman" w:hAnsi="Times New Roman" w:cs="Times New Roman"/>
              </w:rPr>
              <w:t>единиц</w:t>
            </w:r>
          </w:p>
        </w:tc>
        <w:tc>
          <w:tcPr>
            <w:tcW w:w="1134" w:type="dxa"/>
            <w:tcBorders>
              <w:top w:val="single" w:sz="4" w:space="0" w:color="auto"/>
              <w:left w:val="single" w:sz="4" w:space="0" w:color="auto"/>
              <w:bottom w:val="single" w:sz="4" w:space="0" w:color="auto"/>
              <w:right w:val="single" w:sz="4" w:space="0" w:color="auto"/>
            </w:tcBorders>
          </w:tcPr>
          <w:p w14:paraId="7311C02D"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14:paraId="0B067EEE"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2024</w:t>
            </w:r>
          </w:p>
        </w:tc>
        <w:tc>
          <w:tcPr>
            <w:tcW w:w="850" w:type="dxa"/>
            <w:tcBorders>
              <w:top w:val="single" w:sz="4" w:space="0" w:color="auto"/>
              <w:left w:val="single" w:sz="4" w:space="0" w:color="auto"/>
              <w:bottom w:val="single" w:sz="4" w:space="0" w:color="auto"/>
              <w:right w:val="single" w:sz="4" w:space="0" w:color="auto"/>
            </w:tcBorders>
          </w:tcPr>
          <w:p w14:paraId="13401840"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14:paraId="1CEF1409"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8</w:t>
            </w:r>
          </w:p>
        </w:tc>
        <w:tc>
          <w:tcPr>
            <w:tcW w:w="850" w:type="dxa"/>
            <w:tcBorders>
              <w:top w:val="single" w:sz="4" w:space="0" w:color="auto"/>
              <w:left w:val="single" w:sz="4" w:space="0" w:color="auto"/>
              <w:bottom w:val="single" w:sz="4" w:space="0" w:color="auto"/>
              <w:right w:val="single" w:sz="4" w:space="0" w:color="auto"/>
            </w:tcBorders>
          </w:tcPr>
          <w:p w14:paraId="1AE06D5F"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w:t>
            </w:r>
          </w:p>
        </w:tc>
        <w:tc>
          <w:tcPr>
            <w:tcW w:w="992" w:type="dxa"/>
            <w:tcBorders>
              <w:top w:val="single" w:sz="4" w:space="0" w:color="auto"/>
              <w:left w:val="single" w:sz="4" w:space="0" w:color="auto"/>
              <w:bottom w:val="single" w:sz="4" w:space="0" w:color="auto"/>
            </w:tcBorders>
          </w:tcPr>
          <w:p w14:paraId="2ED08FA8"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13</w:t>
            </w:r>
          </w:p>
        </w:tc>
      </w:tr>
      <w:tr w:rsidR="00082C58" w:rsidRPr="00082C58" w14:paraId="63BCD016" w14:textId="77777777" w:rsidTr="00E3561F">
        <w:tc>
          <w:tcPr>
            <w:tcW w:w="840" w:type="dxa"/>
            <w:tcBorders>
              <w:top w:val="single" w:sz="4" w:space="0" w:color="auto"/>
              <w:bottom w:val="single" w:sz="4" w:space="0" w:color="auto"/>
              <w:right w:val="single" w:sz="4" w:space="0" w:color="auto"/>
            </w:tcBorders>
          </w:tcPr>
          <w:p w14:paraId="08F0B4CB"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3.</w:t>
            </w:r>
          </w:p>
        </w:tc>
        <w:tc>
          <w:tcPr>
            <w:tcW w:w="14469" w:type="dxa"/>
            <w:gridSpan w:val="10"/>
            <w:tcBorders>
              <w:top w:val="single" w:sz="4" w:space="0" w:color="auto"/>
              <w:left w:val="single" w:sz="4" w:space="0" w:color="auto"/>
              <w:bottom w:val="single" w:sz="4" w:space="0" w:color="auto"/>
            </w:tcBorders>
          </w:tcPr>
          <w:p w14:paraId="15547297" w14:textId="77777777" w:rsidR="00082C58" w:rsidRPr="00082C58" w:rsidRDefault="00082C58" w:rsidP="00B90976">
            <w:pPr>
              <w:widowControl w:val="0"/>
              <w:autoSpaceDE w:val="0"/>
              <w:autoSpaceDN w:val="0"/>
              <w:rPr>
                <w:rFonts w:ascii="Times New Roman" w:hAnsi="Times New Roman" w:cs="Times New Roman"/>
                <w:b/>
                <w:color w:val="000000"/>
                <w:sz w:val="24"/>
                <w:szCs w:val="24"/>
              </w:rPr>
            </w:pPr>
            <w:r w:rsidRPr="00082C58">
              <w:rPr>
                <w:rFonts w:ascii="Times New Roman" w:hAnsi="Times New Roman" w:cs="Times New Roman"/>
                <w:b/>
                <w:sz w:val="24"/>
                <w:szCs w:val="24"/>
              </w:rPr>
              <w:t xml:space="preserve">Задача «Обеспечение деятельности муниципальных учреждений реализующих мероприятия по обеспечению безопасности и защита </w:t>
            </w:r>
            <w:proofErr w:type="gramStart"/>
            <w:r w:rsidRPr="00082C58">
              <w:rPr>
                <w:rFonts w:ascii="Times New Roman" w:hAnsi="Times New Roman" w:cs="Times New Roman"/>
                <w:b/>
                <w:sz w:val="24"/>
                <w:szCs w:val="24"/>
              </w:rPr>
              <w:t>населения  на</w:t>
            </w:r>
            <w:proofErr w:type="gramEnd"/>
            <w:r w:rsidRPr="00082C58">
              <w:rPr>
                <w:rFonts w:ascii="Times New Roman" w:hAnsi="Times New Roman" w:cs="Times New Roman"/>
                <w:b/>
                <w:sz w:val="24"/>
                <w:szCs w:val="24"/>
              </w:rPr>
              <w:t xml:space="preserve"> территории  Урмарского  муниципального округа от ЧС» </w:t>
            </w:r>
          </w:p>
        </w:tc>
      </w:tr>
      <w:tr w:rsidR="00082C58" w:rsidRPr="00082C58" w14:paraId="180BD7C4" w14:textId="77777777" w:rsidTr="00AC0AAA">
        <w:tc>
          <w:tcPr>
            <w:tcW w:w="840" w:type="dxa"/>
            <w:tcBorders>
              <w:top w:val="single" w:sz="4" w:space="0" w:color="auto"/>
              <w:bottom w:val="single" w:sz="4" w:space="0" w:color="auto"/>
              <w:right w:val="single" w:sz="4" w:space="0" w:color="auto"/>
            </w:tcBorders>
          </w:tcPr>
          <w:p w14:paraId="5D87D5E6"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3.1.</w:t>
            </w:r>
          </w:p>
        </w:tc>
        <w:tc>
          <w:tcPr>
            <w:tcW w:w="3271" w:type="dxa"/>
            <w:tcBorders>
              <w:top w:val="single" w:sz="4" w:space="0" w:color="auto"/>
              <w:left w:val="single" w:sz="4" w:space="0" w:color="auto"/>
              <w:bottom w:val="single" w:sz="4" w:space="0" w:color="auto"/>
              <w:right w:val="single" w:sz="4" w:space="0" w:color="auto"/>
            </w:tcBorders>
          </w:tcPr>
          <w:p w14:paraId="3F25C6B3" w14:textId="77777777" w:rsidR="00082C58" w:rsidRPr="00082C58" w:rsidRDefault="00082C58" w:rsidP="00B90976">
            <w:pPr>
              <w:pStyle w:val="aff8"/>
              <w:jc w:val="both"/>
              <w:rPr>
                <w:rFonts w:ascii="Times New Roman" w:hAnsi="Times New Roman" w:cs="Times New Roman"/>
              </w:rPr>
            </w:pPr>
            <w:r w:rsidRPr="00082C58">
              <w:rPr>
                <w:rFonts w:ascii="Times New Roman" w:hAnsi="Times New Roman" w:cs="Times New Roman"/>
              </w:rPr>
              <w:t>Осуществлены мероприятия по социальной защите населения, пострадавшего от чрезвычайных ситуаций, и оказанию населению психологической помощи, проведение гуманитарных акций</w:t>
            </w:r>
          </w:p>
        </w:tc>
        <w:tc>
          <w:tcPr>
            <w:tcW w:w="1701" w:type="dxa"/>
            <w:tcBorders>
              <w:top w:val="single" w:sz="4" w:space="0" w:color="auto"/>
              <w:left w:val="single" w:sz="4" w:space="0" w:color="auto"/>
              <w:bottom w:val="single" w:sz="4" w:space="0" w:color="auto"/>
              <w:right w:val="single" w:sz="4" w:space="0" w:color="auto"/>
            </w:tcBorders>
          </w:tcPr>
          <w:p w14:paraId="27449B51" w14:textId="77777777" w:rsidR="00082C58" w:rsidRPr="00082C58" w:rsidRDefault="00082C58" w:rsidP="00B90976">
            <w:pPr>
              <w:pStyle w:val="aff8"/>
              <w:rPr>
                <w:rFonts w:ascii="Times New Roman" w:hAnsi="Times New Roman" w:cs="Times New Roman"/>
              </w:rPr>
            </w:pPr>
            <w:r w:rsidRPr="00082C58">
              <w:rPr>
                <w:rFonts w:ascii="Times New Roman" w:hAnsi="Times New Roman" w:cs="Times New Roman"/>
              </w:rPr>
              <w:t>приобретение товаров, работ, услуг</w:t>
            </w:r>
          </w:p>
        </w:tc>
        <w:tc>
          <w:tcPr>
            <w:tcW w:w="2835" w:type="dxa"/>
            <w:tcBorders>
              <w:top w:val="single" w:sz="4" w:space="0" w:color="auto"/>
              <w:left w:val="single" w:sz="4" w:space="0" w:color="auto"/>
              <w:bottom w:val="single" w:sz="4" w:space="0" w:color="auto"/>
              <w:right w:val="single" w:sz="4" w:space="0" w:color="auto"/>
            </w:tcBorders>
          </w:tcPr>
          <w:p w14:paraId="0E07478C" w14:textId="77777777" w:rsidR="00082C58" w:rsidRPr="00082C58" w:rsidRDefault="00082C58" w:rsidP="00B90976">
            <w:pPr>
              <w:pStyle w:val="aff8"/>
              <w:jc w:val="both"/>
              <w:rPr>
                <w:rFonts w:ascii="Times New Roman" w:hAnsi="Times New Roman" w:cs="Times New Roman"/>
              </w:rPr>
            </w:pPr>
            <w:r w:rsidRPr="00082C58">
              <w:rPr>
                <w:rFonts w:ascii="Times New Roman" w:hAnsi="Times New Roman" w:cs="Times New Roman"/>
              </w:rPr>
              <w:t>обеспечено проведение мероприятий по социальной защите населения, пострадавшего от чрезвычайных ситуаций, и оказанию населению психологической помощи</w:t>
            </w:r>
          </w:p>
        </w:tc>
        <w:tc>
          <w:tcPr>
            <w:tcW w:w="1134" w:type="dxa"/>
            <w:tcBorders>
              <w:top w:val="single" w:sz="4" w:space="0" w:color="auto"/>
              <w:left w:val="single" w:sz="4" w:space="0" w:color="auto"/>
              <w:bottom w:val="single" w:sz="4" w:space="0" w:color="auto"/>
              <w:right w:val="single" w:sz="4" w:space="0" w:color="auto"/>
            </w:tcBorders>
          </w:tcPr>
          <w:p w14:paraId="48508686" w14:textId="77777777" w:rsidR="00082C58" w:rsidRPr="00082C58" w:rsidRDefault="00082C58" w:rsidP="00B90976">
            <w:pPr>
              <w:pStyle w:val="aff8"/>
              <w:rPr>
                <w:rFonts w:ascii="Times New Roman" w:hAnsi="Times New Roman" w:cs="Times New Roman"/>
              </w:rPr>
            </w:pPr>
            <w:r w:rsidRPr="00082C58">
              <w:rPr>
                <w:rFonts w:ascii="Times New Roman" w:hAnsi="Times New Roman" w:cs="Times New Roman"/>
              </w:rPr>
              <w:t>процентов</w:t>
            </w:r>
          </w:p>
        </w:tc>
        <w:tc>
          <w:tcPr>
            <w:tcW w:w="1134" w:type="dxa"/>
            <w:tcBorders>
              <w:top w:val="single" w:sz="4" w:space="0" w:color="auto"/>
              <w:left w:val="single" w:sz="4" w:space="0" w:color="auto"/>
              <w:bottom w:val="single" w:sz="4" w:space="0" w:color="auto"/>
              <w:right w:val="single" w:sz="4" w:space="0" w:color="auto"/>
            </w:tcBorders>
          </w:tcPr>
          <w:p w14:paraId="54459327"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14:paraId="0C2B1C28"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2024</w:t>
            </w:r>
          </w:p>
        </w:tc>
        <w:tc>
          <w:tcPr>
            <w:tcW w:w="850" w:type="dxa"/>
            <w:tcBorders>
              <w:top w:val="single" w:sz="4" w:space="0" w:color="auto"/>
              <w:left w:val="single" w:sz="4" w:space="0" w:color="auto"/>
              <w:bottom w:val="single" w:sz="4" w:space="0" w:color="auto"/>
              <w:right w:val="single" w:sz="4" w:space="0" w:color="auto"/>
            </w:tcBorders>
          </w:tcPr>
          <w:p w14:paraId="6CE3EDF7"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14:paraId="7F2D08D9"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14:paraId="7DB9713A"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0</w:t>
            </w:r>
          </w:p>
        </w:tc>
        <w:tc>
          <w:tcPr>
            <w:tcW w:w="992" w:type="dxa"/>
            <w:tcBorders>
              <w:top w:val="single" w:sz="4" w:space="0" w:color="auto"/>
              <w:left w:val="single" w:sz="4" w:space="0" w:color="auto"/>
              <w:bottom w:val="single" w:sz="4" w:space="0" w:color="auto"/>
            </w:tcBorders>
          </w:tcPr>
          <w:p w14:paraId="4E39BCC6"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0</w:t>
            </w:r>
          </w:p>
        </w:tc>
      </w:tr>
    </w:tbl>
    <w:p w14:paraId="196139E5" w14:textId="3BDE3F9A" w:rsidR="00082C58" w:rsidRDefault="00082C58" w:rsidP="00082C58">
      <w:pPr>
        <w:tabs>
          <w:tab w:val="left" w:pos="3915"/>
        </w:tabs>
        <w:rPr>
          <w:rFonts w:ascii="Times New Roman" w:hAnsi="Times New Roman" w:cs="Times New Roman"/>
          <w:sz w:val="24"/>
          <w:szCs w:val="24"/>
        </w:rPr>
      </w:pPr>
    </w:p>
    <w:p w14:paraId="583AC997" w14:textId="62548D1B" w:rsidR="00082C58" w:rsidRDefault="00082C58" w:rsidP="00082C58">
      <w:pPr>
        <w:tabs>
          <w:tab w:val="left" w:pos="3915"/>
        </w:tabs>
        <w:rPr>
          <w:rFonts w:ascii="Times New Roman" w:hAnsi="Times New Roman" w:cs="Times New Roman"/>
          <w:sz w:val="24"/>
          <w:szCs w:val="24"/>
        </w:rPr>
      </w:pPr>
    </w:p>
    <w:p w14:paraId="60B62A2F" w14:textId="77777777" w:rsidR="00082C58" w:rsidRPr="00082C58" w:rsidRDefault="00082C58" w:rsidP="00082C58">
      <w:pPr>
        <w:tabs>
          <w:tab w:val="left" w:pos="3915"/>
        </w:tabs>
        <w:rPr>
          <w:rFonts w:ascii="Times New Roman" w:hAnsi="Times New Roman" w:cs="Times New Roman"/>
          <w:sz w:val="24"/>
          <w:szCs w:val="24"/>
        </w:rPr>
      </w:pPr>
    </w:p>
    <w:p w14:paraId="41F6C8CE" w14:textId="77777777" w:rsidR="00082C58" w:rsidRPr="00082C58" w:rsidRDefault="00082C58" w:rsidP="00082C58">
      <w:pPr>
        <w:widowControl w:val="0"/>
        <w:autoSpaceDE w:val="0"/>
        <w:autoSpaceDN w:val="0"/>
        <w:spacing w:after="240"/>
        <w:jc w:val="center"/>
        <w:outlineLvl w:val="2"/>
        <w:rPr>
          <w:rFonts w:ascii="Times New Roman" w:hAnsi="Times New Roman" w:cs="Times New Roman"/>
          <w:b/>
          <w:bCs/>
          <w:color w:val="000000"/>
          <w:sz w:val="24"/>
          <w:szCs w:val="24"/>
        </w:rPr>
      </w:pPr>
      <w:r w:rsidRPr="00082C58">
        <w:rPr>
          <w:rFonts w:ascii="Times New Roman" w:hAnsi="Times New Roman" w:cs="Times New Roman"/>
          <w:b/>
          <w:sz w:val="24"/>
          <w:szCs w:val="24"/>
        </w:rPr>
        <w:lastRenderedPageBreak/>
        <w:t>4. Финансовое обеспечение комплекса процессных мероприятий</w:t>
      </w:r>
    </w:p>
    <w:tbl>
      <w:tblPr>
        <w:tblW w:w="1587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3069"/>
        <w:gridCol w:w="1184"/>
        <w:gridCol w:w="1422"/>
        <w:gridCol w:w="1688"/>
        <w:gridCol w:w="1227"/>
        <w:gridCol w:w="1379"/>
        <w:gridCol w:w="1087"/>
      </w:tblGrid>
      <w:tr w:rsidR="00082C58" w:rsidRPr="00082C58" w14:paraId="0D3FA0D8" w14:textId="77777777" w:rsidTr="00771D42">
        <w:trPr>
          <w:trHeight w:val="378"/>
        </w:trPr>
        <w:tc>
          <w:tcPr>
            <w:tcW w:w="4820" w:type="dxa"/>
            <w:vMerge w:val="restart"/>
          </w:tcPr>
          <w:p w14:paraId="33824CA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Наименование мероприятия (результата)/ источник финансового обеспечения</w:t>
            </w:r>
          </w:p>
        </w:tc>
        <w:tc>
          <w:tcPr>
            <w:tcW w:w="3069" w:type="dxa"/>
            <w:vMerge w:val="restart"/>
          </w:tcPr>
          <w:p w14:paraId="28C4210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КБК</w:t>
            </w:r>
          </w:p>
        </w:tc>
        <w:tc>
          <w:tcPr>
            <w:tcW w:w="7987" w:type="dxa"/>
            <w:gridSpan w:val="6"/>
          </w:tcPr>
          <w:p w14:paraId="0734BCE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Объем финансового обеспечения по годам реализации, тыс. рублей</w:t>
            </w:r>
          </w:p>
        </w:tc>
      </w:tr>
      <w:tr w:rsidR="00082C58" w:rsidRPr="00082C58" w14:paraId="284AD491" w14:textId="77777777" w:rsidTr="00771D42">
        <w:trPr>
          <w:trHeight w:val="145"/>
        </w:trPr>
        <w:tc>
          <w:tcPr>
            <w:tcW w:w="4820" w:type="dxa"/>
            <w:vMerge/>
          </w:tcPr>
          <w:p w14:paraId="5D0A376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3069" w:type="dxa"/>
            <w:vMerge/>
          </w:tcPr>
          <w:p w14:paraId="6BFCB92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184" w:type="dxa"/>
          </w:tcPr>
          <w:p w14:paraId="59579FE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2025</w:t>
            </w:r>
          </w:p>
        </w:tc>
        <w:tc>
          <w:tcPr>
            <w:tcW w:w="1422" w:type="dxa"/>
          </w:tcPr>
          <w:p w14:paraId="119E244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2026</w:t>
            </w:r>
          </w:p>
        </w:tc>
        <w:tc>
          <w:tcPr>
            <w:tcW w:w="1688" w:type="dxa"/>
          </w:tcPr>
          <w:p w14:paraId="7AE29CF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2027</w:t>
            </w:r>
          </w:p>
        </w:tc>
        <w:tc>
          <w:tcPr>
            <w:tcW w:w="1227" w:type="dxa"/>
          </w:tcPr>
          <w:p w14:paraId="62ABD1F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2028-2030</w:t>
            </w:r>
          </w:p>
        </w:tc>
        <w:tc>
          <w:tcPr>
            <w:tcW w:w="1379" w:type="dxa"/>
          </w:tcPr>
          <w:p w14:paraId="74A3F4A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2031-2035</w:t>
            </w:r>
          </w:p>
        </w:tc>
        <w:tc>
          <w:tcPr>
            <w:tcW w:w="1087" w:type="dxa"/>
          </w:tcPr>
          <w:p w14:paraId="50ECD24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всего</w:t>
            </w:r>
          </w:p>
        </w:tc>
      </w:tr>
      <w:tr w:rsidR="00082C58" w:rsidRPr="00082C58" w14:paraId="5A7288F3" w14:textId="77777777" w:rsidTr="00771D42">
        <w:trPr>
          <w:trHeight w:val="182"/>
        </w:trPr>
        <w:tc>
          <w:tcPr>
            <w:tcW w:w="4820" w:type="dxa"/>
          </w:tcPr>
          <w:p w14:paraId="59C9870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w:t>
            </w:r>
          </w:p>
        </w:tc>
        <w:tc>
          <w:tcPr>
            <w:tcW w:w="3069" w:type="dxa"/>
          </w:tcPr>
          <w:p w14:paraId="234F0FC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w:t>
            </w:r>
          </w:p>
        </w:tc>
        <w:tc>
          <w:tcPr>
            <w:tcW w:w="1184" w:type="dxa"/>
          </w:tcPr>
          <w:p w14:paraId="2B1C5FF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w:t>
            </w:r>
          </w:p>
        </w:tc>
        <w:tc>
          <w:tcPr>
            <w:tcW w:w="1422" w:type="dxa"/>
          </w:tcPr>
          <w:p w14:paraId="7A9B56E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4</w:t>
            </w:r>
          </w:p>
        </w:tc>
        <w:tc>
          <w:tcPr>
            <w:tcW w:w="1688" w:type="dxa"/>
          </w:tcPr>
          <w:p w14:paraId="3462E97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w:t>
            </w:r>
          </w:p>
        </w:tc>
        <w:tc>
          <w:tcPr>
            <w:tcW w:w="1227" w:type="dxa"/>
          </w:tcPr>
          <w:p w14:paraId="51A4322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6</w:t>
            </w:r>
          </w:p>
        </w:tc>
        <w:tc>
          <w:tcPr>
            <w:tcW w:w="1379" w:type="dxa"/>
          </w:tcPr>
          <w:p w14:paraId="232508E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7</w:t>
            </w:r>
          </w:p>
        </w:tc>
        <w:tc>
          <w:tcPr>
            <w:tcW w:w="1087" w:type="dxa"/>
          </w:tcPr>
          <w:p w14:paraId="5ED2DCE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8</w:t>
            </w:r>
          </w:p>
        </w:tc>
      </w:tr>
      <w:tr w:rsidR="00082C58" w:rsidRPr="00082C58" w14:paraId="4FEE55DB" w14:textId="77777777" w:rsidTr="00771D42">
        <w:trPr>
          <w:trHeight w:val="1392"/>
        </w:trPr>
        <w:tc>
          <w:tcPr>
            <w:tcW w:w="4820" w:type="dxa"/>
          </w:tcPr>
          <w:p w14:paraId="76FCC118" w14:textId="77777777" w:rsidR="00082C58" w:rsidRPr="00082C58" w:rsidRDefault="00082C58" w:rsidP="00B90976">
            <w:pPr>
              <w:rPr>
                <w:rFonts w:ascii="Times New Roman" w:hAnsi="Times New Roman" w:cs="Times New Roman"/>
                <w:b/>
                <w:color w:val="000000"/>
                <w:sz w:val="24"/>
                <w:szCs w:val="24"/>
              </w:rPr>
            </w:pPr>
            <w:r w:rsidRPr="00082C58">
              <w:rPr>
                <w:rFonts w:ascii="Times New Roman" w:hAnsi="Times New Roman" w:cs="Times New Roman"/>
                <w:b/>
                <w:bCs/>
                <w:color w:val="000000"/>
                <w:sz w:val="24"/>
                <w:szCs w:val="24"/>
              </w:rPr>
              <w:t>Комплекс процессных мероприятий «Защита населения и территории от чрезвычайных ситуаций, обеспечение пожарной безопасности и безопасности людей на водных объектах», всего</w:t>
            </w:r>
            <w:r w:rsidRPr="00082C58">
              <w:rPr>
                <w:rFonts w:ascii="Times New Roman" w:hAnsi="Times New Roman" w:cs="Times New Roman"/>
                <w:b/>
                <w:color w:val="000000"/>
                <w:sz w:val="24"/>
                <w:szCs w:val="24"/>
              </w:rPr>
              <w:t xml:space="preserve"> в том числе:</w:t>
            </w:r>
          </w:p>
        </w:tc>
        <w:tc>
          <w:tcPr>
            <w:tcW w:w="3069" w:type="dxa"/>
          </w:tcPr>
          <w:p w14:paraId="5988A85C" w14:textId="77777777" w:rsidR="00082C58" w:rsidRPr="00082C58" w:rsidRDefault="00082C58" w:rsidP="00B90976">
            <w:pPr>
              <w:widowControl w:val="0"/>
              <w:autoSpaceDE w:val="0"/>
              <w:autoSpaceDN w:val="0"/>
              <w:jc w:val="center"/>
              <w:rPr>
                <w:rFonts w:ascii="Times New Roman" w:hAnsi="Times New Roman" w:cs="Times New Roman"/>
                <w:color w:val="000000"/>
                <w:sz w:val="24"/>
                <w:szCs w:val="24"/>
                <w:lang w:val="en-US"/>
              </w:rPr>
            </w:pPr>
            <w:r w:rsidRPr="00082C58">
              <w:rPr>
                <w:rFonts w:ascii="Times New Roman" w:hAnsi="Times New Roman" w:cs="Times New Roman"/>
                <w:color w:val="000000"/>
                <w:sz w:val="24"/>
                <w:szCs w:val="24"/>
              </w:rPr>
              <w:t>Ц8401</w:t>
            </w:r>
            <w:r w:rsidRPr="00082C58">
              <w:rPr>
                <w:rFonts w:ascii="Times New Roman" w:hAnsi="Times New Roman" w:cs="Times New Roman"/>
                <w:color w:val="000000"/>
                <w:sz w:val="24"/>
                <w:szCs w:val="24"/>
                <w:lang w:val="en-US"/>
              </w:rPr>
              <w:t>00000</w:t>
            </w:r>
          </w:p>
          <w:p w14:paraId="6AAFA7F6" w14:textId="77777777" w:rsidR="00082C58" w:rsidRPr="00082C58" w:rsidRDefault="00082C58" w:rsidP="00B90976">
            <w:pPr>
              <w:widowControl w:val="0"/>
              <w:autoSpaceDE w:val="0"/>
              <w:autoSpaceDN w:val="0"/>
              <w:rPr>
                <w:rFonts w:ascii="Times New Roman" w:eastAsia="Calibri" w:hAnsi="Times New Roman" w:cs="Times New Roman"/>
                <w:sz w:val="24"/>
                <w:szCs w:val="24"/>
              </w:rPr>
            </w:pPr>
          </w:p>
        </w:tc>
        <w:tc>
          <w:tcPr>
            <w:tcW w:w="1184" w:type="dxa"/>
          </w:tcPr>
          <w:p w14:paraId="6FCB80B3" w14:textId="77777777" w:rsidR="00082C58" w:rsidRPr="00082C58" w:rsidRDefault="00082C58" w:rsidP="00B90976">
            <w:pPr>
              <w:ind w:hanging="15"/>
              <w:jc w:val="center"/>
              <w:rPr>
                <w:rFonts w:ascii="Times New Roman" w:hAnsi="Times New Roman" w:cs="Times New Roman"/>
                <w:color w:val="000000"/>
                <w:sz w:val="24"/>
                <w:szCs w:val="24"/>
                <w:lang w:val="en-US"/>
              </w:rPr>
            </w:pPr>
            <w:r w:rsidRPr="00082C58">
              <w:rPr>
                <w:rFonts w:ascii="Times New Roman" w:hAnsi="Times New Roman" w:cs="Times New Roman"/>
                <w:color w:val="000000"/>
                <w:sz w:val="24"/>
                <w:szCs w:val="24"/>
                <w:lang w:val="en-US"/>
              </w:rPr>
              <w:t>2 340</w:t>
            </w:r>
            <w:r w:rsidRPr="00082C58">
              <w:rPr>
                <w:rFonts w:ascii="Times New Roman" w:hAnsi="Times New Roman" w:cs="Times New Roman"/>
                <w:color w:val="000000"/>
                <w:sz w:val="24"/>
                <w:szCs w:val="24"/>
              </w:rPr>
              <w:t>,</w:t>
            </w:r>
            <w:r w:rsidRPr="00082C58">
              <w:rPr>
                <w:rFonts w:ascii="Times New Roman" w:hAnsi="Times New Roman" w:cs="Times New Roman"/>
                <w:color w:val="000000"/>
                <w:sz w:val="24"/>
                <w:szCs w:val="24"/>
                <w:lang w:val="en-US"/>
              </w:rPr>
              <w:t>0</w:t>
            </w:r>
          </w:p>
        </w:tc>
        <w:tc>
          <w:tcPr>
            <w:tcW w:w="1422" w:type="dxa"/>
          </w:tcPr>
          <w:p w14:paraId="6D15484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lang w:val="en-US"/>
              </w:rPr>
              <w:t>2 340</w:t>
            </w:r>
            <w:r w:rsidRPr="00082C58">
              <w:rPr>
                <w:rFonts w:ascii="Times New Roman" w:hAnsi="Times New Roman" w:cs="Times New Roman"/>
                <w:color w:val="000000"/>
                <w:sz w:val="24"/>
                <w:szCs w:val="24"/>
              </w:rPr>
              <w:t>,0</w:t>
            </w:r>
          </w:p>
        </w:tc>
        <w:tc>
          <w:tcPr>
            <w:tcW w:w="1688" w:type="dxa"/>
          </w:tcPr>
          <w:p w14:paraId="6483230F"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lang w:val="en-US"/>
              </w:rPr>
              <w:t>2 340</w:t>
            </w:r>
            <w:r w:rsidRPr="00082C58">
              <w:rPr>
                <w:rFonts w:ascii="Times New Roman" w:hAnsi="Times New Roman" w:cs="Times New Roman"/>
                <w:color w:val="000000"/>
                <w:sz w:val="24"/>
                <w:szCs w:val="24"/>
              </w:rPr>
              <w:t>,0</w:t>
            </w:r>
          </w:p>
        </w:tc>
        <w:tc>
          <w:tcPr>
            <w:tcW w:w="1227" w:type="dxa"/>
          </w:tcPr>
          <w:p w14:paraId="15E4F11C"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lang w:val="en-US"/>
              </w:rPr>
              <w:t>7 020</w:t>
            </w:r>
            <w:r w:rsidRPr="00082C58">
              <w:rPr>
                <w:rFonts w:ascii="Times New Roman" w:hAnsi="Times New Roman" w:cs="Times New Roman"/>
                <w:color w:val="000000"/>
                <w:sz w:val="24"/>
                <w:szCs w:val="24"/>
              </w:rPr>
              <w:t>,0</w:t>
            </w:r>
          </w:p>
        </w:tc>
        <w:tc>
          <w:tcPr>
            <w:tcW w:w="1379" w:type="dxa"/>
          </w:tcPr>
          <w:p w14:paraId="0B027FEA"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lang w:val="en-US"/>
              </w:rPr>
              <w:t>11 700</w:t>
            </w:r>
            <w:r w:rsidRPr="00082C58">
              <w:rPr>
                <w:rFonts w:ascii="Times New Roman" w:hAnsi="Times New Roman" w:cs="Times New Roman"/>
                <w:color w:val="000000"/>
                <w:sz w:val="24"/>
                <w:szCs w:val="24"/>
              </w:rPr>
              <w:t>,0</w:t>
            </w:r>
          </w:p>
        </w:tc>
        <w:tc>
          <w:tcPr>
            <w:tcW w:w="1087" w:type="dxa"/>
          </w:tcPr>
          <w:p w14:paraId="79F1E515" w14:textId="77777777" w:rsidR="00082C58" w:rsidRPr="00082C58" w:rsidRDefault="00082C58" w:rsidP="00B90976">
            <w:pPr>
              <w:ind w:hanging="15"/>
              <w:jc w:val="center"/>
              <w:rPr>
                <w:rFonts w:ascii="Times New Roman" w:hAnsi="Times New Roman" w:cs="Times New Roman"/>
                <w:color w:val="000000"/>
                <w:sz w:val="24"/>
                <w:szCs w:val="24"/>
                <w:lang w:val="en-US"/>
              </w:rPr>
            </w:pPr>
            <w:r w:rsidRPr="00082C58">
              <w:rPr>
                <w:rFonts w:ascii="Times New Roman" w:hAnsi="Times New Roman" w:cs="Times New Roman"/>
                <w:color w:val="000000"/>
                <w:sz w:val="24"/>
                <w:szCs w:val="24"/>
                <w:lang w:val="en-US"/>
              </w:rPr>
              <w:t>25 740</w:t>
            </w:r>
            <w:r w:rsidRPr="00082C58">
              <w:rPr>
                <w:rFonts w:ascii="Times New Roman" w:hAnsi="Times New Roman" w:cs="Times New Roman"/>
                <w:color w:val="000000"/>
                <w:sz w:val="24"/>
                <w:szCs w:val="24"/>
              </w:rPr>
              <w:t>,</w:t>
            </w:r>
            <w:r w:rsidRPr="00082C58">
              <w:rPr>
                <w:rFonts w:ascii="Times New Roman" w:hAnsi="Times New Roman" w:cs="Times New Roman"/>
                <w:color w:val="000000"/>
                <w:sz w:val="24"/>
                <w:szCs w:val="24"/>
                <w:lang w:val="en-US"/>
              </w:rPr>
              <w:t>0</w:t>
            </w:r>
          </w:p>
        </w:tc>
      </w:tr>
      <w:tr w:rsidR="00082C58" w:rsidRPr="00082C58" w14:paraId="5F849C18" w14:textId="77777777" w:rsidTr="00771D42">
        <w:trPr>
          <w:trHeight w:val="287"/>
        </w:trPr>
        <w:tc>
          <w:tcPr>
            <w:tcW w:w="4820" w:type="dxa"/>
          </w:tcPr>
          <w:p w14:paraId="05609CE3"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Федеральный бюджет</w:t>
            </w:r>
          </w:p>
        </w:tc>
        <w:tc>
          <w:tcPr>
            <w:tcW w:w="3069" w:type="dxa"/>
          </w:tcPr>
          <w:p w14:paraId="666F5A46"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58E716E8"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34669634"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5E9D0D26"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4A0E56DA"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2326C030"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087" w:type="dxa"/>
          </w:tcPr>
          <w:p w14:paraId="20A7C6DC"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495E2088" w14:textId="77777777" w:rsidTr="00771D42">
        <w:trPr>
          <w:trHeight w:val="506"/>
        </w:trPr>
        <w:tc>
          <w:tcPr>
            <w:tcW w:w="4820" w:type="dxa"/>
          </w:tcPr>
          <w:p w14:paraId="7D652B11"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Республиканский бюджет Чувашской Республики</w:t>
            </w:r>
          </w:p>
        </w:tc>
        <w:tc>
          <w:tcPr>
            <w:tcW w:w="3069" w:type="dxa"/>
          </w:tcPr>
          <w:p w14:paraId="2D323006"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796931F7"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53AEBE20"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71C0B2F4"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089E38F9"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38FC6586"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087" w:type="dxa"/>
          </w:tcPr>
          <w:p w14:paraId="45CFA0F1"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45FE9281" w14:textId="77777777" w:rsidTr="00771D42">
        <w:trPr>
          <w:trHeight w:val="574"/>
        </w:trPr>
        <w:tc>
          <w:tcPr>
            <w:tcW w:w="4820" w:type="dxa"/>
          </w:tcPr>
          <w:p w14:paraId="3B12D939"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Бюджет Урмарского муниципального округа Чувашской Республики</w:t>
            </w:r>
          </w:p>
        </w:tc>
        <w:tc>
          <w:tcPr>
            <w:tcW w:w="3069" w:type="dxa"/>
          </w:tcPr>
          <w:p w14:paraId="5D24350D"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5114094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lang w:val="en-US"/>
              </w:rPr>
              <w:t>2 340</w:t>
            </w:r>
            <w:r w:rsidRPr="00082C58">
              <w:rPr>
                <w:rFonts w:ascii="Times New Roman" w:hAnsi="Times New Roman" w:cs="Times New Roman"/>
                <w:color w:val="000000"/>
                <w:sz w:val="24"/>
                <w:szCs w:val="24"/>
              </w:rPr>
              <w:t>,</w:t>
            </w:r>
            <w:r w:rsidRPr="00082C58">
              <w:rPr>
                <w:rFonts w:ascii="Times New Roman" w:hAnsi="Times New Roman" w:cs="Times New Roman"/>
                <w:color w:val="000000"/>
                <w:sz w:val="24"/>
                <w:szCs w:val="24"/>
                <w:lang w:val="en-US"/>
              </w:rPr>
              <w:t>0</w:t>
            </w:r>
          </w:p>
        </w:tc>
        <w:tc>
          <w:tcPr>
            <w:tcW w:w="1422" w:type="dxa"/>
          </w:tcPr>
          <w:p w14:paraId="08B5465C"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lang w:val="en-US"/>
              </w:rPr>
              <w:t>2 340</w:t>
            </w:r>
            <w:r w:rsidRPr="00082C58">
              <w:rPr>
                <w:rFonts w:ascii="Times New Roman" w:hAnsi="Times New Roman" w:cs="Times New Roman"/>
                <w:color w:val="000000"/>
                <w:sz w:val="24"/>
                <w:szCs w:val="24"/>
              </w:rPr>
              <w:t>,0</w:t>
            </w:r>
          </w:p>
        </w:tc>
        <w:tc>
          <w:tcPr>
            <w:tcW w:w="1688" w:type="dxa"/>
          </w:tcPr>
          <w:p w14:paraId="2D58EF2C"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lang w:val="en-US"/>
              </w:rPr>
              <w:t>2 340</w:t>
            </w:r>
            <w:r w:rsidRPr="00082C58">
              <w:rPr>
                <w:rFonts w:ascii="Times New Roman" w:hAnsi="Times New Roman" w:cs="Times New Roman"/>
                <w:color w:val="000000"/>
                <w:sz w:val="24"/>
                <w:szCs w:val="24"/>
              </w:rPr>
              <w:t>,0</w:t>
            </w:r>
          </w:p>
        </w:tc>
        <w:tc>
          <w:tcPr>
            <w:tcW w:w="1227" w:type="dxa"/>
          </w:tcPr>
          <w:p w14:paraId="47DC23DB"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lang w:val="en-US"/>
              </w:rPr>
              <w:t>7 020</w:t>
            </w:r>
            <w:r w:rsidRPr="00082C58">
              <w:rPr>
                <w:rFonts w:ascii="Times New Roman" w:hAnsi="Times New Roman" w:cs="Times New Roman"/>
                <w:color w:val="000000"/>
                <w:sz w:val="24"/>
                <w:szCs w:val="24"/>
              </w:rPr>
              <w:t>,0</w:t>
            </w:r>
          </w:p>
        </w:tc>
        <w:tc>
          <w:tcPr>
            <w:tcW w:w="1379" w:type="dxa"/>
          </w:tcPr>
          <w:p w14:paraId="63585D3A" w14:textId="77777777" w:rsidR="00082C58" w:rsidRPr="00082C58" w:rsidRDefault="00082C58" w:rsidP="00B90976">
            <w:pPr>
              <w:autoSpaceDE w:val="0"/>
              <w:autoSpaceDN w:val="0"/>
              <w:adjustRightInd w:val="0"/>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lang w:val="en-US"/>
              </w:rPr>
              <w:t>11 700</w:t>
            </w:r>
            <w:r w:rsidRPr="00082C58">
              <w:rPr>
                <w:rFonts w:ascii="Times New Roman" w:hAnsi="Times New Roman" w:cs="Times New Roman"/>
                <w:color w:val="000000"/>
                <w:sz w:val="24"/>
                <w:szCs w:val="24"/>
              </w:rPr>
              <w:t>,0</w:t>
            </w:r>
          </w:p>
        </w:tc>
        <w:tc>
          <w:tcPr>
            <w:tcW w:w="1087" w:type="dxa"/>
          </w:tcPr>
          <w:p w14:paraId="4FFD5DA6"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lang w:val="en-US"/>
              </w:rPr>
              <w:t>25 740</w:t>
            </w:r>
            <w:r w:rsidRPr="00082C58">
              <w:rPr>
                <w:rFonts w:ascii="Times New Roman" w:hAnsi="Times New Roman" w:cs="Times New Roman"/>
                <w:color w:val="000000"/>
                <w:sz w:val="24"/>
                <w:szCs w:val="24"/>
              </w:rPr>
              <w:t>,</w:t>
            </w:r>
            <w:r w:rsidRPr="00082C58">
              <w:rPr>
                <w:rFonts w:ascii="Times New Roman" w:hAnsi="Times New Roman" w:cs="Times New Roman"/>
                <w:color w:val="000000"/>
                <w:sz w:val="24"/>
                <w:szCs w:val="24"/>
                <w:lang w:val="en-US"/>
              </w:rPr>
              <w:t>0</w:t>
            </w:r>
          </w:p>
        </w:tc>
      </w:tr>
      <w:tr w:rsidR="00082C58" w:rsidRPr="00082C58" w14:paraId="60204173" w14:textId="77777777" w:rsidTr="00771D42">
        <w:trPr>
          <w:trHeight w:val="217"/>
        </w:trPr>
        <w:tc>
          <w:tcPr>
            <w:tcW w:w="4820" w:type="dxa"/>
          </w:tcPr>
          <w:p w14:paraId="5247399A"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Внебюджетные источники</w:t>
            </w:r>
          </w:p>
        </w:tc>
        <w:tc>
          <w:tcPr>
            <w:tcW w:w="3069" w:type="dxa"/>
          </w:tcPr>
          <w:p w14:paraId="1179A184"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0235ECE5"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69CDB98C"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14541E16"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7A12DD86"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40C94BF9"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087" w:type="dxa"/>
          </w:tcPr>
          <w:p w14:paraId="057477B0"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58F86030" w14:textId="77777777" w:rsidTr="00771D42">
        <w:trPr>
          <w:trHeight w:val="145"/>
        </w:trPr>
        <w:tc>
          <w:tcPr>
            <w:tcW w:w="4820" w:type="dxa"/>
          </w:tcPr>
          <w:p w14:paraId="507BC08D" w14:textId="77777777" w:rsidR="00082C58" w:rsidRPr="00082C58" w:rsidRDefault="00082C58" w:rsidP="00B90976">
            <w:pPr>
              <w:widowControl w:val="0"/>
              <w:autoSpaceDE w:val="0"/>
              <w:autoSpaceDN w:val="0"/>
              <w:rPr>
                <w:rFonts w:ascii="Times New Roman" w:eastAsia="Calibri" w:hAnsi="Times New Roman" w:cs="Times New Roman"/>
                <w:i/>
                <w:sz w:val="24"/>
                <w:szCs w:val="24"/>
              </w:rPr>
            </w:pPr>
            <w:r w:rsidRPr="00082C58">
              <w:rPr>
                <w:rFonts w:ascii="Times New Roman" w:hAnsi="Times New Roman" w:cs="Times New Roman"/>
                <w:i/>
                <w:color w:val="000000"/>
                <w:sz w:val="24"/>
                <w:szCs w:val="24"/>
              </w:rPr>
              <w:t xml:space="preserve">Выполнение мероприятий по обеспечению пожарной безопасности на территории муниципальных и городских округов, </w:t>
            </w:r>
            <w:r w:rsidRPr="00082C58">
              <w:rPr>
                <w:rFonts w:ascii="Times New Roman" w:eastAsia="Calibri" w:hAnsi="Times New Roman" w:cs="Times New Roman"/>
                <w:i/>
                <w:sz w:val="24"/>
                <w:szCs w:val="24"/>
              </w:rPr>
              <w:t xml:space="preserve">в том </w:t>
            </w:r>
            <w:r w:rsidRPr="00082C58">
              <w:rPr>
                <w:rFonts w:ascii="Times New Roman" w:eastAsia="Calibri" w:hAnsi="Times New Roman" w:cs="Times New Roman"/>
                <w:i/>
                <w:sz w:val="24"/>
                <w:szCs w:val="24"/>
              </w:rPr>
              <w:lastRenderedPageBreak/>
              <w:t>числе:</w:t>
            </w:r>
          </w:p>
        </w:tc>
        <w:tc>
          <w:tcPr>
            <w:tcW w:w="3069" w:type="dxa"/>
          </w:tcPr>
          <w:p w14:paraId="3696D10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hAnsi="Times New Roman" w:cs="Times New Roman"/>
                <w:color w:val="000000"/>
                <w:sz w:val="24"/>
                <w:szCs w:val="24"/>
              </w:rPr>
              <w:lastRenderedPageBreak/>
              <w:t>903 0310 Ц840170940 240</w:t>
            </w:r>
          </w:p>
        </w:tc>
        <w:tc>
          <w:tcPr>
            <w:tcW w:w="1184" w:type="dxa"/>
          </w:tcPr>
          <w:p w14:paraId="52DD609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300,0</w:t>
            </w:r>
          </w:p>
        </w:tc>
        <w:tc>
          <w:tcPr>
            <w:tcW w:w="1422" w:type="dxa"/>
          </w:tcPr>
          <w:p w14:paraId="11CF6E67"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300,0</w:t>
            </w:r>
          </w:p>
        </w:tc>
        <w:tc>
          <w:tcPr>
            <w:tcW w:w="1688" w:type="dxa"/>
          </w:tcPr>
          <w:p w14:paraId="5DCB2E52"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300,0</w:t>
            </w:r>
          </w:p>
        </w:tc>
        <w:tc>
          <w:tcPr>
            <w:tcW w:w="1227" w:type="dxa"/>
          </w:tcPr>
          <w:p w14:paraId="56BCF5E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1 800,0</w:t>
            </w:r>
          </w:p>
        </w:tc>
        <w:tc>
          <w:tcPr>
            <w:tcW w:w="1379" w:type="dxa"/>
          </w:tcPr>
          <w:p w14:paraId="2A31766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2 400,0</w:t>
            </w:r>
          </w:p>
        </w:tc>
        <w:tc>
          <w:tcPr>
            <w:tcW w:w="1087" w:type="dxa"/>
          </w:tcPr>
          <w:p w14:paraId="46983A1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4 200,0</w:t>
            </w:r>
          </w:p>
        </w:tc>
      </w:tr>
      <w:tr w:rsidR="00082C58" w:rsidRPr="00082C58" w14:paraId="2AD74F73" w14:textId="77777777" w:rsidTr="00771D42">
        <w:trPr>
          <w:trHeight w:val="145"/>
        </w:trPr>
        <w:tc>
          <w:tcPr>
            <w:tcW w:w="4820" w:type="dxa"/>
          </w:tcPr>
          <w:p w14:paraId="4B8EEC40"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Федеральный бюджет</w:t>
            </w:r>
          </w:p>
        </w:tc>
        <w:tc>
          <w:tcPr>
            <w:tcW w:w="3069" w:type="dxa"/>
          </w:tcPr>
          <w:p w14:paraId="450A32C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334B133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622C5E9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5B36E47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63E74F8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3BE2743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087" w:type="dxa"/>
          </w:tcPr>
          <w:p w14:paraId="79902B3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6C665059" w14:textId="77777777" w:rsidTr="00771D42">
        <w:trPr>
          <w:trHeight w:val="145"/>
        </w:trPr>
        <w:tc>
          <w:tcPr>
            <w:tcW w:w="4820" w:type="dxa"/>
          </w:tcPr>
          <w:p w14:paraId="210FC087"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Республиканский бюджет Чувашской Республики</w:t>
            </w:r>
          </w:p>
        </w:tc>
        <w:tc>
          <w:tcPr>
            <w:tcW w:w="3069" w:type="dxa"/>
          </w:tcPr>
          <w:p w14:paraId="7459B50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30830AB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2E3FC0D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5ED6ADB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6CD2E74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71FF3F3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087" w:type="dxa"/>
          </w:tcPr>
          <w:p w14:paraId="6828483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3205C8A7" w14:textId="77777777" w:rsidTr="00771D42">
        <w:trPr>
          <w:trHeight w:val="145"/>
        </w:trPr>
        <w:tc>
          <w:tcPr>
            <w:tcW w:w="4820" w:type="dxa"/>
          </w:tcPr>
          <w:p w14:paraId="2C254A4A"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Бюджет Урмарского муниципального округа Чувашской Республики</w:t>
            </w:r>
          </w:p>
        </w:tc>
        <w:tc>
          <w:tcPr>
            <w:tcW w:w="3069" w:type="dxa"/>
          </w:tcPr>
          <w:p w14:paraId="2D9FB85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hAnsi="Times New Roman" w:cs="Times New Roman"/>
                <w:color w:val="000000"/>
                <w:sz w:val="24"/>
                <w:szCs w:val="24"/>
              </w:rPr>
              <w:t>903 0310 Ц840170940 240</w:t>
            </w:r>
          </w:p>
        </w:tc>
        <w:tc>
          <w:tcPr>
            <w:tcW w:w="1184" w:type="dxa"/>
          </w:tcPr>
          <w:p w14:paraId="6370026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300,0</w:t>
            </w:r>
          </w:p>
        </w:tc>
        <w:tc>
          <w:tcPr>
            <w:tcW w:w="1422" w:type="dxa"/>
          </w:tcPr>
          <w:p w14:paraId="5B18FB9D"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300,0</w:t>
            </w:r>
          </w:p>
        </w:tc>
        <w:tc>
          <w:tcPr>
            <w:tcW w:w="1688" w:type="dxa"/>
          </w:tcPr>
          <w:p w14:paraId="687999D6"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300,0</w:t>
            </w:r>
          </w:p>
        </w:tc>
        <w:tc>
          <w:tcPr>
            <w:tcW w:w="1227" w:type="dxa"/>
          </w:tcPr>
          <w:p w14:paraId="1C0FA4D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1 800,0</w:t>
            </w:r>
          </w:p>
        </w:tc>
        <w:tc>
          <w:tcPr>
            <w:tcW w:w="1379" w:type="dxa"/>
          </w:tcPr>
          <w:p w14:paraId="1F33E73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2 400,0</w:t>
            </w:r>
          </w:p>
        </w:tc>
        <w:tc>
          <w:tcPr>
            <w:tcW w:w="1087" w:type="dxa"/>
          </w:tcPr>
          <w:p w14:paraId="2539B5F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4 200,0</w:t>
            </w:r>
          </w:p>
        </w:tc>
      </w:tr>
      <w:tr w:rsidR="00082C58" w:rsidRPr="00082C58" w14:paraId="375CC3D5" w14:textId="77777777" w:rsidTr="00771D42">
        <w:trPr>
          <w:trHeight w:val="145"/>
        </w:trPr>
        <w:tc>
          <w:tcPr>
            <w:tcW w:w="4820" w:type="dxa"/>
          </w:tcPr>
          <w:p w14:paraId="22EF69F0"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Внебюджетные источники</w:t>
            </w:r>
          </w:p>
        </w:tc>
        <w:tc>
          <w:tcPr>
            <w:tcW w:w="3069" w:type="dxa"/>
          </w:tcPr>
          <w:p w14:paraId="55BFE9A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3E73F18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0106A36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76B7D04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04BE2B8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0E98C97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087" w:type="dxa"/>
          </w:tcPr>
          <w:p w14:paraId="1675918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423D734C" w14:textId="77777777" w:rsidTr="00B54084">
        <w:trPr>
          <w:trHeight w:val="145"/>
        </w:trPr>
        <w:tc>
          <w:tcPr>
            <w:tcW w:w="4820" w:type="dxa"/>
          </w:tcPr>
          <w:p w14:paraId="7CD18968" w14:textId="77777777" w:rsidR="00082C58" w:rsidRPr="00082C58" w:rsidRDefault="00082C58" w:rsidP="00B90976">
            <w:pPr>
              <w:widowControl w:val="0"/>
              <w:autoSpaceDE w:val="0"/>
              <w:autoSpaceDN w:val="0"/>
              <w:rPr>
                <w:rFonts w:ascii="Times New Roman" w:eastAsia="Calibri" w:hAnsi="Times New Roman" w:cs="Times New Roman"/>
                <w:i/>
                <w:sz w:val="24"/>
                <w:szCs w:val="24"/>
              </w:rPr>
            </w:pPr>
            <w:r w:rsidRPr="00082C58">
              <w:rPr>
                <w:rFonts w:ascii="Times New Roman" w:hAnsi="Times New Roman" w:cs="Times New Roman"/>
                <w:i/>
                <w:color w:val="000000"/>
                <w:sz w:val="24"/>
                <w:szCs w:val="24"/>
              </w:rPr>
              <w:t>Содержание и развитие единой дежурно-диспетчерской службы (ЕДДС),</w:t>
            </w:r>
            <w:r w:rsidRPr="00082C58">
              <w:rPr>
                <w:rFonts w:ascii="Times New Roman" w:eastAsia="Calibri" w:hAnsi="Times New Roman" w:cs="Times New Roman"/>
                <w:i/>
                <w:sz w:val="24"/>
                <w:szCs w:val="24"/>
              </w:rPr>
              <w:t xml:space="preserve"> в том числе:</w:t>
            </w:r>
          </w:p>
        </w:tc>
        <w:tc>
          <w:tcPr>
            <w:tcW w:w="3069" w:type="dxa"/>
          </w:tcPr>
          <w:p w14:paraId="0D91627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hAnsi="Times New Roman" w:cs="Times New Roman"/>
                <w:color w:val="000000"/>
                <w:sz w:val="24"/>
                <w:szCs w:val="24"/>
              </w:rPr>
              <w:t>903 0309 Ц840176320 (110, 240)</w:t>
            </w:r>
          </w:p>
        </w:tc>
        <w:tc>
          <w:tcPr>
            <w:tcW w:w="1184" w:type="dxa"/>
            <w:vAlign w:val="bottom"/>
          </w:tcPr>
          <w:p w14:paraId="1D7BBA5D" w14:textId="77777777" w:rsidR="00082C58" w:rsidRPr="00082C58" w:rsidRDefault="00082C58" w:rsidP="00B90976">
            <w:pPr>
              <w:widowControl w:val="0"/>
              <w:autoSpaceDE w:val="0"/>
              <w:autoSpaceDN w:val="0"/>
              <w:adjustRightInd w:val="0"/>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2 040,0</w:t>
            </w:r>
          </w:p>
          <w:p w14:paraId="2EA945AC" w14:textId="77777777" w:rsidR="00082C58" w:rsidRPr="00082C58" w:rsidRDefault="00082C58" w:rsidP="00B90976">
            <w:pPr>
              <w:widowControl w:val="0"/>
              <w:autoSpaceDE w:val="0"/>
              <w:autoSpaceDN w:val="0"/>
              <w:adjustRightInd w:val="0"/>
              <w:rPr>
                <w:rFonts w:ascii="Times New Roman" w:hAnsi="Times New Roman" w:cs="Times New Roman"/>
                <w:sz w:val="24"/>
                <w:szCs w:val="24"/>
              </w:rPr>
            </w:pPr>
          </w:p>
        </w:tc>
        <w:tc>
          <w:tcPr>
            <w:tcW w:w="1422" w:type="dxa"/>
            <w:vAlign w:val="bottom"/>
          </w:tcPr>
          <w:p w14:paraId="2EE2A0B1" w14:textId="77777777" w:rsidR="00082C58" w:rsidRPr="00082C58" w:rsidRDefault="00082C58" w:rsidP="00B90976">
            <w:pPr>
              <w:widowControl w:val="0"/>
              <w:autoSpaceDE w:val="0"/>
              <w:autoSpaceDN w:val="0"/>
              <w:adjustRightInd w:val="0"/>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2 040,0</w:t>
            </w:r>
          </w:p>
          <w:p w14:paraId="473B6B89" w14:textId="77777777" w:rsidR="00082C58" w:rsidRPr="00082C58" w:rsidRDefault="00082C58" w:rsidP="00B90976">
            <w:pPr>
              <w:widowControl w:val="0"/>
              <w:autoSpaceDE w:val="0"/>
              <w:autoSpaceDN w:val="0"/>
              <w:adjustRightInd w:val="0"/>
              <w:jc w:val="center"/>
              <w:rPr>
                <w:rFonts w:ascii="Times New Roman" w:hAnsi="Times New Roman" w:cs="Times New Roman"/>
                <w:sz w:val="24"/>
                <w:szCs w:val="24"/>
              </w:rPr>
            </w:pPr>
          </w:p>
        </w:tc>
        <w:tc>
          <w:tcPr>
            <w:tcW w:w="1688" w:type="dxa"/>
            <w:vAlign w:val="bottom"/>
          </w:tcPr>
          <w:p w14:paraId="4D993A50" w14:textId="77777777" w:rsidR="00082C58" w:rsidRPr="00082C58" w:rsidRDefault="00082C58" w:rsidP="00B90976">
            <w:pPr>
              <w:widowControl w:val="0"/>
              <w:autoSpaceDE w:val="0"/>
              <w:autoSpaceDN w:val="0"/>
              <w:adjustRightInd w:val="0"/>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2 040,0</w:t>
            </w:r>
          </w:p>
          <w:p w14:paraId="0A5EFD36" w14:textId="77777777" w:rsidR="00082C58" w:rsidRPr="00082C58" w:rsidRDefault="00082C58" w:rsidP="00B90976">
            <w:pPr>
              <w:jc w:val="center"/>
              <w:rPr>
                <w:rFonts w:ascii="Times New Roman" w:hAnsi="Times New Roman" w:cs="Times New Roman"/>
                <w:color w:val="000000"/>
                <w:sz w:val="24"/>
                <w:szCs w:val="24"/>
              </w:rPr>
            </w:pPr>
          </w:p>
        </w:tc>
        <w:tc>
          <w:tcPr>
            <w:tcW w:w="1227" w:type="dxa"/>
            <w:vAlign w:val="bottom"/>
          </w:tcPr>
          <w:p w14:paraId="7924B48A" w14:textId="77777777" w:rsidR="00082C58" w:rsidRPr="00082C58" w:rsidRDefault="00082C58" w:rsidP="00B90976">
            <w:pPr>
              <w:widowControl w:val="0"/>
              <w:autoSpaceDE w:val="0"/>
              <w:autoSpaceDN w:val="0"/>
              <w:adjustRightInd w:val="0"/>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6 120,0</w:t>
            </w:r>
          </w:p>
          <w:p w14:paraId="102F0D9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379" w:type="dxa"/>
            <w:vAlign w:val="bottom"/>
          </w:tcPr>
          <w:p w14:paraId="782A270F" w14:textId="77777777" w:rsidR="00082C58" w:rsidRPr="00082C58" w:rsidRDefault="00082C58" w:rsidP="00B90976">
            <w:pPr>
              <w:widowControl w:val="0"/>
              <w:autoSpaceDE w:val="0"/>
              <w:autoSpaceDN w:val="0"/>
              <w:adjustRightInd w:val="0"/>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10 200,0</w:t>
            </w:r>
          </w:p>
          <w:p w14:paraId="0429614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087" w:type="dxa"/>
            <w:vAlign w:val="bottom"/>
          </w:tcPr>
          <w:p w14:paraId="42860AA8" w14:textId="77777777" w:rsidR="00082C58" w:rsidRPr="00082C58" w:rsidRDefault="00082C58" w:rsidP="00B90976">
            <w:pPr>
              <w:widowControl w:val="0"/>
              <w:autoSpaceDE w:val="0"/>
              <w:autoSpaceDN w:val="0"/>
              <w:adjustRightInd w:val="0"/>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22 440,0</w:t>
            </w:r>
          </w:p>
          <w:p w14:paraId="2B53A06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r>
      <w:tr w:rsidR="00082C58" w:rsidRPr="00082C58" w14:paraId="59435B7F" w14:textId="77777777" w:rsidTr="00771D42">
        <w:trPr>
          <w:trHeight w:val="145"/>
        </w:trPr>
        <w:tc>
          <w:tcPr>
            <w:tcW w:w="4820" w:type="dxa"/>
          </w:tcPr>
          <w:p w14:paraId="4A7D0952"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Федеральный бюджет</w:t>
            </w:r>
          </w:p>
        </w:tc>
        <w:tc>
          <w:tcPr>
            <w:tcW w:w="3069" w:type="dxa"/>
          </w:tcPr>
          <w:p w14:paraId="39DB590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2EF3D51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5B41870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7BE5E49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3D7E846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39A9B19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087" w:type="dxa"/>
          </w:tcPr>
          <w:p w14:paraId="3E0ECFB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03034B87" w14:textId="77777777" w:rsidTr="00771D42">
        <w:trPr>
          <w:trHeight w:val="145"/>
        </w:trPr>
        <w:tc>
          <w:tcPr>
            <w:tcW w:w="4820" w:type="dxa"/>
          </w:tcPr>
          <w:p w14:paraId="081A03F0"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Республиканский бюджет Чувашской Республики</w:t>
            </w:r>
          </w:p>
        </w:tc>
        <w:tc>
          <w:tcPr>
            <w:tcW w:w="3069" w:type="dxa"/>
          </w:tcPr>
          <w:p w14:paraId="6915B7C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0137F98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5B6B83C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46AB792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3B53CF3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194263F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087" w:type="dxa"/>
          </w:tcPr>
          <w:p w14:paraId="230146B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4CC6B826" w14:textId="77777777" w:rsidTr="00B54084">
        <w:trPr>
          <w:trHeight w:val="145"/>
        </w:trPr>
        <w:tc>
          <w:tcPr>
            <w:tcW w:w="4820" w:type="dxa"/>
          </w:tcPr>
          <w:p w14:paraId="30753A7C"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Бюджет Урмарского муниципального округа Чувашской Республики</w:t>
            </w:r>
          </w:p>
        </w:tc>
        <w:tc>
          <w:tcPr>
            <w:tcW w:w="3069" w:type="dxa"/>
          </w:tcPr>
          <w:p w14:paraId="1C51629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hAnsi="Times New Roman" w:cs="Times New Roman"/>
                <w:color w:val="000000"/>
                <w:sz w:val="24"/>
                <w:szCs w:val="24"/>
              </w:rPr>
              <w:t xml:space="preserve"> 903 0309 Ц840176320 (110, 240)</w:t>
            </w:r>
          </w:p>
        </w:tc>
        <w:tc>
          <w:tcPr>
            <w:tcW w:w="1184" w:type="dxa"/>
            <w:vAlign w:val="bottom"/>
          </w:tcPr>
          <w:p w14:paraId="79412162" w14:textId="77777777" w:rsidR="00082C58" w:rsidRPr="00082C58" w:rsidRDefault="00082C58" w:rsidP="00B90976">
            <w:pPr>
              <w:widowControl w:val="0"/>
              <w:autoSpaceDE w:val="0"/>
              <w:autoSpaceDN w:val="0"/>
              <w:adjustRightInd w:val="0"/>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2 040,0</w:t>
            </w:r>
          </w:p>
          <w:p w14:paraId="52AAB293" w14:textId="77777777" w:rsidR="00082C58" w:rsidRPr="00082C58" w:rsidRDefault="00082C58" w:rsidP="00B90976">
            <w:pPr>
              <w:widowControl w:val="0"/>
              <w:autoSpaceDE w:val="0"/>
              <w:autoSpaceDN w:val="0"/>
              <w:adjustRightInd w:val="0"/>
              <w:jc w:val="center"/>
              <w:rPr>
                <w:rFonts w:ascii="Times New Roman" w:hAnsi="Times New Roman" w:cs="Times New Roman"/>
                <w:sz w:val="24"/>
                <w:szCs w:val="24"/>
              </w:rPr>
            </w:pPr>
          </w:p>
        </w:tc>
        <w:tc>
          <w:tcPr>
            <w:tcW w:w="1422" w:type="dxa"/>
            <w:vAlign w:val="bottom"/>
          </w:tcPr>
          <w:p w14:paraId="7991828C" w14:textId="77777777" w:rsidR="00082C58" w:rsidRPr="00082C58" w:rsidRDefault="00082C58" w:rsidP="00B90976">
            <w:pPr>
              <w:widowControl w:val="0"/>
              <w:autoSpaceDE w:val="0"/>
              <w:autoSpaceDN w:val="0"/>
              <w:adjustRightInd w:val="0"/>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2 040,0</w:t>
            </w:r>
          </w:p>
          <w:p w14:paraId="5E4A2A32" w14:textId="77777777" w:rsidR="00082C58" w:rsidRPr="00082C58" w:rsidRDefault="00082C58" w:rsidP="00B90976">
            <w:pPr>
              <w:widowControl w:val="0"/>
              <w:autoSpaceDE w:val="0"/>
              <w:autoSpaceDN w:val="0"/>
              <w:adjustRightInd w:val="0"/>
              <w:jc w:val="center"/>
              <w:rPr>
                <w:rFonts w:ascii="Times New Roman" w:hAnsi="Times New Roman" w:cs="Times New Roman"/>
                <w:sz w:val="24"/>
                <w:szCs w:val="24"/>
              </w:rPr>
            </w:pPr>
          </w:p>
        </w:tc>
        <w:tc>
          <w:tcPr>
            <w:tcW w:w="1688" w:type="dxa"/>
            <w:vAlign w:val="bottom"/>
          </w:tcPr>
          <w:p w14:paraId="5E41AB63" w14:textId="77777777" w:rsidR="00082C58" w:rsidRPr="00082C58" w:rsidRDefault="00082C58" w:rsidP="00B90976">
            <w:pPr>
              <w:widowControl w:val="0"/>
              <w:autoSpaceDE w:val="0"/>
              <w:autoSpaceDN w:val="0"/>
              <w:adjustRightInd w:val="0"/>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2 040,0</w:t>
            </w:r>
          </w:p>
          <w:p w14:paraId="1858CC09" w14:textId="77777777" w:rsidR="00082C58" w:rsidRPr="00082C58" w:rsidRDefault="00082C58" w:rsidP="00B90976">
            <w:pPr>
              <w:jc w:val="center"/>
              <w:rPr>
                <w:rFonts w:ascii="Times New Roman" w:hAnsi="Times New Roman" w:cs="Times New Roman"/>
                <w:sz w:val="24"/>
                <w:szCs w:val="24"/>
              </w:rPr>
            </w:pPr>
          </w:p>
        </w:tc>
        <w:tc>
          <w:tcPr>
            <w:tcW w:w="1227" w:type="dxa"/>
            <w:vAlign w:val="bottom"/>
          </w:tcPr>
          <w:p w14:paraId="21982B4C" w14:textId="77777777" w:rsidR="00082C58" w:rsidRPr="00082C58" w:rsidRDefault="00082C58" w:rsidP="00B90976">
            <w:pPr>
              <w:widowControl w:val="0"/>
              <w:autoSpaceDE w:val="0"/>
              <w:autoSpaceDN w:val="0"/>
              <w:adjustRightInd w:val="0"/>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6 120,0</w:t>
            </w:r>
          </w:p>
          <w:p w14:paraId="65C1B4A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379" w:type="dxa"/>
            <w:vAlign w:val="bottom"/>
          </w:tcPr>
          <w:p w14:paraId="533C9E1F" w14:textId="77777777" w:rsidR="00082C58" w:rsidRPr="00082C58" w:rsidRDefault="00082C58" w:rsidP="00B90976">
            <w:pPr>
              <w:widowControl w:val="0"/>
              <w:autoSpaceDE w:val="0"/>
              <w:autoSpaceDN w:val="0"/>
              <w:adjustRightInd w:val="0"/>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10 200,0</w:t>
            </w:r>
          </w:p>
          <w:p w14:paraId="578AE63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087" w:type="dxa"/>
            <w:vAlign w:val="bottom"/>
          </w:tcPr>
          <w:p w14:paraId="06AF062E" w14:textId="77777777" w:rsidR="00082C58" w:rsidRPr="00082C58" w:rsidRDefault="00082C58" w:rsidP="00B90976">
            <w:pPr>
              <w:widowControl w:val="0"/>
              <w:autoSpaceDE w:val="0"/>
              <w:autoSpaceDN w:val="0"/>
              <w:adjustRightInd w:val="0"/>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22 440,0</w:t>
            </w:r>
          </w:p>
          <w:p w14:paraId="038CD4A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r>
      <w:tr w:rsidR="00082C58" w:rsidRPr="00082C58" w14:paraId="7DA23E33" w14:textId="77777777" w:rsidTr="00771D42">
        <w:trPr>
          <w:trHeight w:val="145"/>
        </w:trPr>
        <w:tc>
          <w:tcPr>
            <w:tcW w:w="4820" w:type="dxa"/>
          </w:tcPr>
          <w:p w14:paraId="7E936D75"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Внебюджетные источники</w:t>
            </w:r>
          </w:p>
        </w:tc>
        <w:tc>
          <w:tcPr>
            <w:tcW w:w="3069" w:type="dxa"/>
          </w:tcPr>
          <w:p w14:paraId="78DB11A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0741CA2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01F6005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55778A8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6609579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0F72662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087" w:type="dxa"/>
          </w:tcPr>
          <w:p w14:paraId="32C6547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bl>
    <w:p w14:paraId="084B0FC1" w14:textId="77777777" w:rsidR="00082C58" w:rsidRPr="00082C58" w:rsidRDefault="00082C58" w:rsidP="00082C58">
      <w:pPr>
        <w:tabs>
          <w:tab w:val="left" w:pos="3915"/>
        </w:tabs>
        <w:jc w:val="center"/>
        <w:rPr>
          <w:rFonts w:ascii="Times New Roman" w:hAnsi="Times New Roman" w:cs="Times New Roman"/>
          <w:sz w:val="24"/>
          <w:szCs w:val="24"/>
        </w:rPr>
      </w:pPr>
    </w:p>
    <w:p w14:paraId="42A80CAB" w14:textId="77777777" w:rsidR="00082C58" w:rsidRPr="00082C58" w:rsidRDefault="00082C58" w:rsidP="00082C58">
      <w:pPr>
        <w:widowControl w:val="0"/>
        <w:autoSpaceDE w:val="0"/>
        <w:autoSpaceDN w:val="0"/>
        <w:adjustRightInd w:val="0"/>
        <w:rPr>
          <w:rFonts w:ascii="Times New Roman" w:hAnsi="Times New Roman" w:cs="Times New Roman"/>
          <w:sz w:val="24"/>
          <w:szCs w:val="24"/>
        </w:rPr>
        <w:sectPr w:rsidR="00082C58" w:rsidRPr="00082C58" w:rsidSect="00EF0279">
          <w:headerReference w:type="even" r:id="rId20"/>
          <w:headerReference w:type="default" r:id="rId21"/>
          <w:footerReference w:type="even" r:id="rId22"/>
          <w:footerReference w:type="default" r:id="rId23"/>
          <w:headerReference w:type="first" r:id="rId24"/>
          <w:footerReference w:type="first" r:id="rId25"/>
          <w:pgSz w:w="16838" w:h="11906" w:orient="landscape"/>
          <w:pgMar w:top="851" w:right="567" w:bottom="567" w:left="567" w:header="709" w:footer="709" w:gutter="0"/>
          <w:cols w:space="708"/>
          <w:docGrid w:linePitch="360"/>
        </w:sectPr>
      </w:pPr>
    </w:p>
    <w:p w14:paraId="43FAE6BE" w14:textId="77777777" w:rsidR="00082C58" w:rsidRPr="00082C58" w:rsidRDefault="00082C58" w:rsidP="00082C58">
      <w:pPr>
        <w:widowControl w:val="0"/>
        <w:autoSpaceDE w:val="0"/>
        <w:autoSpaceDN w:val="0"/>
        <w:ind w:left="-851"/>
        <w:jc w:val="center"/>
        <w:rPr>
          <w:rFonts w:ascii="Times New Roman" w:hAnsi="Times New Roman" w:cs="Times New Roman"/>
          <w:b/>
          <w:sz w:val="24"/>
          <w:szCs w:val="24"/>
        </w:rPr>
      </w:pPr>
      <w:r w:rsidRPr="00082C58">
        <w:rPr>
          <w:rFonts w:ascii="Times New Roman" w:hAnsi="Times New Roman" w:cs="Times New Roman"/>
          <w:sz w:val="24"/>
          <w:szCs w:val="24"/>
        </w:rPr>
        <w:lastRenderedPageBreak/>
        <w:tab/>
      </w:r>
      <w:r w:rsidRPr="00082C58">
        <w:rPr>
          <w:rFonts w:ascii="Times New Roman" w:hAnsi="Times New Roman" w:cs="Times New Roman"/>
          <w:b/>
          <w:sz w:val="24"/>
          <w:szCs w:val="24"/>
        </w:rPr>
        <w:t xml:space="preserve">ПАСПОРТ </w:t>
      </w:r>
    </w:p>
    <w:p w14:paraId="0B72F313" w14:textId="77777777" w:rsidR="00082C58" w:rsidRPr="00082C58" w:rsidRDefault="00082C58" w:rsidP="00082C58">
      <w:pPr>
        <w:ind w:left="-851"/>
        <w:jc w:val="center"/>
        <w:rPr>
          <w:rFonts w:ascii="Times New Roman" w:hAnsi="Times New Roman" w:cs="Times New Roman"/>
          <w:b/>
          <w:bCs/>
          <w:color w:val="000000"/>
          <w:sz w:val="24"/>
          <w:szCs w:val="24"/>
        </w:rPr>
      </w:pPr>
      <w:r w:rsidRPr="00082C58">
        <w:rPr>
          <w:rFonts w:ascii="Times New Roman" w:hAnsi="Times New Roman" w:cs="Times New Roman"/>
          <w:b/>
          <w:bCs/>
          <w:color w:val="000000"/>
          <w:sz w:val="24"/>
          <w:szCs w:val="24"/>
        </w:rPr>
        <w:t>муниципального ведомственного проекта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w:t>
      </w:r>
    </w:p>
    <w:p w14:paraId="53E3D088" w14:textId="77777777" w:rsidR="00082C58" w:rsidRPr="00082C58" w:rsidRDefault="00082C58" w:rsidP="00082C58">
      <w:pPr>
        <w:widowControl w:val="0"/>
        <w:autoSpaceDE w:val="0"/>
        <w:autoSpaceDN w:val="0"/>
        <w:jc w:val="center"/>
        <w:rPr>
          <w:rFonts w:ascii="Times New Roman" w:hAnsi="Times New Roman" w:cs="Times New Roman"/>
          <w:b/>
          <w:sz w:val="24"/>
          <w:szCs w:val="24"/>
        </w:rPr>
      </w:pPr>
      <w:r w:rsidRPr="00082C58">
        <w:rPr>
          <w:rFonts w:ascii="Times New Roman" w:hAnsi="Times New Roman" w:cs="Times New Roman"/>
          <w:b/>
          <w:sz w:val="24"/>
          <w:szCs w:val="24"/>
        </w:rPr>
        <w:t xml:space="preserve">  </w:t>
      </w:r>
    </w:p>
    <w:p w14:paraId="65C3C6D3" w14:textId="77777777" w:rsidR="00082C58" w:rsidRPr="00082C58" w:rsidRDefault="00082C58" w:rsidP="00082C58">
      <w:pPr>
        <w:widowControl w:val="0"/>
        <w:autoSpaceDE w:val="0"/>
        <w:autoSpaceDN w:val="0"/>
        <w:jc w:val="center"/>
        <w:outlineLvl w:val="2"/>
        <w:rPr>
          <w:rFonts w:ascii="Times New Roman" w:hAnsi="Times New Roman" w:cs="Times New Roman"/>
          <w:sz w:val="24"/>
          <w:szCs w:val="24"/>
        </w:rPr>
      </w:pPr>
      <w:r w:rsidRPr="00082C58">
        <w:rPr>
          <w:rFonts w:ascii="Times New Roman" w:hAnsi="Times New Roman" w:cs="Times New Roman"/>
          <w:sz w:val="24"/>
          <w:szCs w:val="24"/>
        </w:rPr>
        <w:t xml:space="preserve"> Основные положения</w:t>
      </w:r>
    </w:p>
    <w:p w14:paraId="22AF6931" w14:textId="77777777" w:rsidR="00082C58" w:rsidRPr="00082C58" w:rsidRDefault="00082C58" w:rsidP="00082C58">
      <w:pPr>
        <w:widowControl w:val="0"/>
        <w:autoSpaceDE w:val="0"/>
        <w:autoSpaceDN w:val="0"/>
        <w:jc w:val="center"/>
        <w:outlineLvl w:val="2"/>
        <w:rPr>
          <w:rFonts w:ascii="Times New Roman" w:hAnsi="Times New Roman" w:cs="Times New Roman"/>
          <w:sz w:val="24"/>
          <w:szCs w:val="24"/>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082C58" w:rsidRPr="00082C58" w14:paraId="0AC35749" w14:textId="77777777" w:rsidTr="00920E53">
        <w:tc>
          <w:tcPr>
            <w:tcW w:w="3890" w:type="dxa"/>
            <w:vAlign w:val="bottom"/>
          </w:tcPr>
          <w:p w14:paraId="3E633CCA"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sz w:val="24"/>
                <w:szCs w:val="24"/>
              </w:rPr>
              <w:t>Куратор комплекса процессных мероприятий</w:t>
            </w:r>
          </w:p>
          <w:p w14:paraId="001FEFDF" w14:textId="77777777" w:rsidR="00082C58" w:rsidRPr="00082C58" w:rsidRDefault="00082C58" w:rsidP="00B90976">
            <w:pPr>
              <w:widowControl w:val="0"/>
              <w:autoSpaceDE w:val="0"/>
              <w:autoSpaceDN w:val="0"/>
              <w:ind w:right="80"/>
              <w:rPr>
                <w:rFonts w:ascii="Times New Roman" w:hAnsi="Times New Roman" w:cs="Times New Roman"/>
                <w:sz w:val="24"/>
                <w:szCs w:val="24"/>
              </w:rPr>
            </w:pPr>
          </w:p>
          <w:p w14:paraId="6441F35C" w14:textId="77777777" w:rsidR="00082C58" w:rsidRPr="00082C58" w:rsidRDefault="00082C58" w:rsidP="00B90976">
            <w:pPr>
              <w:widowControl w:val="0"/>
              <w:autoSpaceDE w:val="0"/>
              <w:autoSpaceDN w:val="0"/>
              <w:ind w:right="80"/>
              <w:rPr>
                <w:rFonts w:ascii="Times New Roman" w:hAnsi="Times New Roman" w:cs="Times New Roman"/>
                <w:sz w:val="24"/>
                <w:szCs w:val="24"/>
              </w:rPr>
            </w:pPr>
          </w:p>
          <w:p w14:paraId="5121F6D9" w14:textId="77777777" w:rsidR="00082C58" w:rsidRPr="00082C58" w:rsidRDefault="00082C58" w:rsidP="00B90976">
            <w:pPr>
              <w:widowControl w:val="0"/>
              <w:autoSpaceDE w:val="0"/>
              <w:autoSpaceDN w:val="0"/>
              <w:ind w:right="80"/>
              <w:rPr>
                <w:rFonts w:ascii="Times New Roman" w:hAnsi="Times New Roman" w:cs="Times New Roman"/>
                <w:sz w:val="24"/>
                <w:szCs w:val="24"/>
              </w:rPr>
            </w:pPr>
          </w:p>
        </w:tc>
        <w:tc>
          <w:tcPr>
            <w:tcW w:w="6237" w:type="dxa"/>
            <w:vAlign w:val="bottom"/>
          </w:tcPr>
          <w:p w14:paraId="1F07D6AC"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color w:val="000000"/>
                <w:sz w:val="24"/>
                <w:szCs w:val="24"/>
              </w:rPr>
              <w:t>Заместитель главы администрации Урмарского муниципального округа Чувашской Республики – начальник отдела организационно-контрольной и кадровой работы администрации Урмарского муниципального округа - Н.А. Павлов</w:t>
            </w:r>
          </w:p>
        </w:tc>
      </w:tr>
      <w:tr w:rsidR="00082C58" w:rsidRPr="00082C58" w14:paraId="1A12782B" w14:textId="77777777" w:rsidTr="00920E53">
        <w:tc>
          <w:tcPr>
            <w:tcW w:w="3890" w:type="dxa"/>
          </w:tcPr>
          <w:p w14:paraId="02F833FC"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sz w:val="24"/>
                <w:szCs w:val="24"/>
              </w:rPr>
              <w:t>Руководитель комплекса процессных мероприятий</w:t>
            </w:r>
          </w:p>
        </w:tc>
        <w:tc>
          <w:tcPr>
            <w:tcW w:w="6237" w:type="dxa"/>
            <w:vAlign w:val="bottom"/>
          </w:tcPr>
          <w:p w14:paraId="06EF0153"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sz w:val="24"/>
                <w:szCs w:val="24"/>
              </w:rPr>
              <w:t xml:space="preserve">Отдел мобилизационной </w:t>
            </w:r>
            <w:proofErr w:type="gramStart"/>
            <w:r w:rsidRPr="00082C58">
              <w:rPr>
                <w:rFonts w:ascii="Times New Roman" w:hAnsi="Times New Roman" w:cs="Times New Roman"/>
                <w:sz w:val="24"/>
                <w:szCs w:val="24"/>
              </w:rPr>
              <w:t>подготовки,  специальных</w:t>
            </w:r>
            <w:proofErr w:type="gramEnd"/>
            <w:r w:rsidRPr="00082C58">
              <w:rPr>
                <w:rFonts w:ascii="Times New Roman" w:hAnsi="Times New Roman" w:cs="Times New Roman"/>
                <w:sz w:val="24"/>
                <w:szCs w:val="24"/>
              </w:rPr>
              <w:t xml:space="preserve"> программ, ГОЧС администрации Урмарского муниципального округа Чувашской Республики </w:t>
            </w:r>
          </w:p>
        </w:tc>
      </w:tr>
      <w:tr w:rsidR="00082C58" w:rsidRPr="00082C58" w14:paraId="19B3AAFA" w14:textId="77777777" w:rsidTr="00920E53">
        <w:tc>
          <w:tcPr>
            <w:tcW w:w="3890" w:type="dxa"/>
          </w:tcPr>
          <w:p w14:paraId="5198B7C4"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sz w:val="24"/>
                <w:szCs w:val="24"/>
              </w:rPr>
              <w:t xml:space="preserve">Связь с </w:t>
            </w:r>
            <w:proofErr w:type="gramStart"/>
            <w:r w:rsidRPr="00082C58">
              <w:rPr>
                <w:rFonts w:ascii="Times New Roman" w:hAnsi="Times New Roman" w:cs="Times New Roman"/>
                <w:sz w:val="24"/>
                <w:szCs w:val="24"/>
              </w:rPr>
              <w:t>государственной  программой</w:t>
            </w:r>
            <w:proofErr w:type="gramEnd"/>
            <w:r w:rsidRPr="00082C58">
              <w:rPr>
                <w:rFonts w:ascii="Times New Roman" w:hAnsi="Times New Roman" w:cs="Times New Roman"/>
                <w:sz w:val="24"/>
                <w:szCs w:val="24"/>
              </w:rPr>
              <w:t xml:space="preserve"> Чувашской Республики </w:t>
            </w:r>
          </w:p>
        </w:tc>
        <w:tc>
          <w:tcPr>
            <w:tcW w:w="6237" w:type="dxa"/>
          </w:tcPr>
          <w:p w14:paraId="6ACEC6F6" w14:textId="77777777" w:rsidR="00082C58" w:rsidRPr="00082C58" w:rsidRDefault="00082C58" w:rsidP="00B90976">
            <w:pPr>
              <w:widowControl w:val="0"/>
              <w:autoSpaceDE w:val="0"/>
              <w:autoSpaceDN w:val="0"/>
              <w:ind w:right="80"/>
              <w:rPr>
                <w:rFonts w:ascii="Times New Roman" w:hAnsi="Times New Roman" w:cs="Times New Roman"/>
                <w:sz w:val="24"/>
                <w:szCs w:val="24"/>
              </w:rPr>
            </w:pPr>
            <w:hyperlink r:id="rId26" w:anchor="/document/70644060/entry/1000" w:history="1">
              <w:r w:rsidRPr="00082C58">
                <w:rPr>
                  <w:rFonts w:ascii="Times New Roman" w:hAnsi="Times New Roman" w:cs="Times New Roman"/>
                  <w:color w:val="000000"/>
                  <w:sz w:val="24"/>
                  <w:szCs w:val="24"/>
                </w:rPr>
                <w:t>Государственная программа</w:t>
              </w:r>
            </w:hyperlink>
            <w:r w:rsidRPr="00082C58">
              <w:rPr>
                <w:rFonts w:ascii="Times New Roman" w:hAnsi="Times New Roman" w:cs="Times New Roman"/>
                <w:color w:val="000000"/>
                <w:sz w:val="24"/>
                <w:szCs w:val="24"/>
              </w:rPr>
              <w:t> Чувашской Республики «Повышение безопасности жизнедеятельности населения и территорий Чувашской Республики»</w:t>
            </w:r>
          </w:p>
        </w:tc>
      </w:tr>
    </w:tbl>
    <w:p w14:paraId="1CB309F8" w14:textId="77777777" w:rsidR="00082C58" w:rsidRPr="00082C58" w:rsidRDefault="00082C58" w:rsidP="00082C58">
      <w:pPr>
        <w:widowControl w:val="0"/>
        <w:autoSpaceDE w:val="0"/>
        <w:autoSpaceDN w:val="0"/>
        <w:adjustRightInd w:val="0"/>
        <w:jc w:val="right"/>
        <w:outlineLvl w:val="1"/>
        <w:rPr>
          <w:rFonts w:ascii="Times New Roman" w:hAnsi="Times New Roman" w:cs="Times New Roman"/>
          <w:sz w:val="24"/>
          <w:szCs w:val="24"/>
        </w:rPr>
        <w:sectPr w:rsidR="00082C58" w:rsidRPr="00082C58" w:rsidSect="007812F1">
          <w:headerReference w:type="even" r:id="rId27"/>
          <w:headerReference w:type="default" r:id="rId28"/>
          <w:footerReference w:type="even" r:id="rId29"/>
          <w:footerReference w:type="default" r:id="rId30"/>
          <w:headerReference w:type="first" r:id="rId31"/>
          <w:footerReference w:type="first" r:id="rId32"/>
          <w:pgSz w:w="11906" w:h="16838"/>
          <w:pgMar w:top="426" w:right="567" w:bottom="567" w:left="1418" w:header="709" w:footer="709" w:gutter="0"/>
          <w:cols w:space="708"/>
          <w:docGrid w:linePitch="360"/>
        </w:sectPr>
      </w:pPr>
    </w:p>
    <w:p w14:paraId="1B923E12" w14:textId="77777777" w:rsidR="00082C58" w:rsidRPr="00082C58" w:rsidRDefault="00082C58" w:rsidP="00082C58">
      <w:pPr>
        <w:widowControl w:val="0"/>
        <w:autoSpaceDE w:val="0"/>
        <w:autoSpaceDN w:val="0"/>
        <w:jc w:val="center"/>
        <w:outlineLvl w:val="2"/>
        <w:rPr>
          <w:rFonts w:ascii="Times New Roman" w:hAnsi="Times New Roman" w:cs="Times New Roman"/>
          <w:sz w:val="24"/>
          <w:szCs w:val="24"/>
        </w:rPr>
      </w:pPr>
      <w:r w:rsidRPr="00082C58">
        <w:rPr>
          <w:rFonts w:ascii="Times New Roman" w:hAnsi="Times New Roman" w:cs="Times New Roman"/>
          <w:sz w:val="24"/>
          <w:szCs w:val="24"/>
        </w:rPr>
        <w:lastRenderedPageBreak/>
        <w:t>2</w:t>
      </w:r>
      <w:r w:rsidRPr="00082C58">
        <w:rPr>
          <w:rFonts w:ascii="Times New Roman" w:hAnsi="Times New Roman" w:cs="Times New Roman"/>
          <w:b/>
          <w:sz w:val="24"/>
          <w:szCs w:val="24"/>
        </w:rPr>
        <w:t>. Показатели комплекса процессных мероприятий</w:t>
      </w:r>
      <w:r w:rsidRPr="00082C58">
        <w:rPr>
          <w:rFonts w:ascii="Times New Roman" w:hAnsi="Times New Roman" w:cs="Times New Roman"/>
          <w:sz w:val="24"/>
          <w:szCs w:val="24"/>
        </w:rPr>
        <w:t xml:space="preserve"> </w:t>
      </w:r>
    </w:p>
    <w:p w14:paraId="5463FD3F" w14:textId="77777777" w:rsidR="00082C58" w:rsidRPr="00082C58" w:rsidRDefault="00082C58" w:rsidP="00082C58">
      <w:pPr>
        <w:widowControl w:val="0"/>
        <w:autoSpaceDE w:val="0"/>
        <w:autoSpaceDN w:val="0"/>
        <w:jc w:val="center"/>
        <w:outlineLvl w:val="2"/>
        <w:rPr>
          <w:rFonts w:ascii="Times New Roman" w:hAnsi="Times New Roman" w:cs="Times New Roman"/>
          <w:sz w:val="24"/>
          <w:szCs w:val="24"/>
        </w:rPr>
      </w:pPr>
    </w:p>
    <w:tbl>
      <w:tblPr>
        <w:tblW w:w="1559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1748"/>
        <w:gridCol w:w="10"/>
        <w:gridCol w:w="1023"/>
        <w:gridCol w:w="1153"/>
        <w:gridCol w:w="937"/>
        <w:gridCol w:w="820"/>
        <w:gridCol w:w="811"/>
        <w:gridCol w:w="851"/>
        <w:gridCol w:w="844"/>
        <w:gridCol w:w="731"/>
        <w:gridCol w:w="732"/>
        <w:gridCol w:w="88"/>
        <w:gridCol w:w="1007"/>
        <w:gridCol w:w="2419"/>
        <w:gridCol w:w="132"/>
        <w:gridCol w:w="1701"/>
      </w:tblGrid>
      <w:tr w:rsidR="00082C58" w:rsidRPr="00082C58" w14:paraId="65B5AFAB" w14:textId="77777777" w:rsidTr="004D3626">
        <w:trPr>
          <w:trHeight w:val="148"/>
        </w:trPr>
        <w:tc>
          <w:tcPr>
            <w:tcW w:w="586" w:type="dxa"/>
            <w:vMerge w:val="restart"/>
          </w:tcPr>
          <w:p w14:paraId="1AF7496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N п/п</w:t>
            </w:r>
          </w:p>
        </w:tc>
        <w:tc>
          <w:tcPr>
            <w:tcW w:w="1758" w:type="dxa"/>
            <w:gridSpan w:val="2"/>
            <w:vMerge w:val="restart"/>
          </w:tcPr>
          <w:p w14:paraId="1BC6F2D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Наименование показателя </w:t>
            </w:r>
          </w:p>
        </w:tc>
        <w:tc>
          <w:tcPr>
            <w:tcW w:w="1023" w:type="dxa"/>
            <w:vMerge w:val="restart"/>
          </w:tcPr>
          <w:p w14:paraId="3A60065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Уровень показателя </w:t>
            </w:r>
          </w:p>
        </w:tc>
        <w:tc>
          <w:tcPr>
            <w:tcW w:w="1153" w:type="dxa"/>
            <w:vMerge w:val="restart"/>
          </w:tcPr>
          <w:p w14:paraId="10DF18D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Признак возрастания/убывания</w:t>
            </w:r>
          </w:p>
        </w:tc>
        <w:tc>
          <w:tcPr>
            <w:tcW w:w="937" w:type="dxa"/>
            <w:vMerge w:val="restart"/>
          </w:tcPr>
          <w:p w14:paraId="59C8813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Единица измерения (по </w:t>
            </w:r>
            <w:hyperlink r:id="rId33">
              <w:r w:rsidRPr="00082C58">
                <w:rPr>
                  <w:rFonts w:ascii="Times New Roman" w:eastAsia="Calibri" w:hAnsi="Times New Roman" w:cs="Times New Roman"/>
                  <w:sz w:val="24"/>
                  <w:szCs w:val="24"/>
                </w:rPr>
                <w:t>ОКЕИ</w:t>
              </w:r>
            </w:hyperlink>
            <w:r w:rsidRPr="00082C58">
              <w:rPr>
                <w:rFonts w:ascii="Times New Roman" w:eastAsia="Calibri" w:hAnsi="Times New Roman" w:cs="Times New Roman"/>
                <w:sz w:val="24"/>
                <w:szCs w:val="24"/>
              </w:rPr>
              <w:t>)</w:t>
            </w:r>
          </w:p>
        </w:tc>
        <w:tc>
          <w:tcPr>
            <w:tcW w:w="1631" w:type="dxa"/>
            <w:gridSpan w:val="2"/>
          </w:tcPr>
          <w:p w14:paraId="7C10F82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Базовое значение </w:t>
            </w:r>
          </w:p>
        </w:tc>
        <w:tc>
          <w:tcPr>
            <w:tcW w:w="4253" w:type="dxa"/>
            <w:gridSpan w:val="6"/>
          </w:tcPr>
          <w:p w14:paraId="320D220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Значение показателя по годам</w:t>
            </w:r>
          </w:p>
        </w:tc>
        <w:tc>
          <w:tcPr>
            <w:tcW w:w="2419" w:type="dxa"/>
            <w:vMerge w:val="restart"/>
          </w:tcPr>
          <w:p w14:paraId="3CE0089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Ответственный за достижение показателя </w:t>
            </w:r>
          </w:p>
        </w:tc>
        <w:tc>
          <w:tcPr>
            <w:tcW w:w="1833" w:type="dxa"/>
            <w:gridSpan w:val="2"/>
            <w:vMerge w:val="restart"/>
          </w:tcPr>
          <w:p w14:paraId="79B667B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Информационная система </w:t>
            </w:r>
          </w:p>
        </w:tc>
      </w:tr>
      <w:tr w:rsidR="00082C58" w:rsidRPr="00082C58" w14:paraId="69FFCDBA" w14:textId="77777777" w:rsidTr="004D3626">
        <w:trPr>
          <w:trHeight w:val="148"/>
        </w:trPr>
        <w:tc>
          <w:tcPr>
            <w:tcW w:w="586" w:type="dxa"/>
            <w:vMerge/>
          </w:tcPr>
          <w:p w14:paraId="06212B6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758" w:type="dxa"/>
            <w:gridSpan w:val="2"/>
            <w:vMerge/>
          </w:tcPr>
          <w:p w14:paraId="418A168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023" w:type="dxa"/>
            <w:vMerge/>
          </w:tcPr>
          <w:p w14:paraId="698F47A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153" w:type="dxa"/>
            <w:vMerge/>
          </w:tcPr>
          <w:p w14:paraId="38BBDEB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937" w:type="dxa"/>
            <w:vMerge/>
          </w:tcPr>
          <w:p w14:paraId="1A5C6D5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820" w:type="dxa"/>
          </w:tcPr>
          <w:p w14:paraId="66DBB8C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значение</w:t>
            </w:r>
          </w:p>
        </w:tc>
        <w:tc>
          <w:tcPr>
            <w:tcW w:w="811" w:type="dxa"/>
          </w:tcPr>
          <w:p w14:paraId="164BEAF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год</w:t>
            </w:r>
          </w:p>
        </w:tc>
        <w:tc>
          <w:tcPr>
            <w:tcW w:w="851" w:type="dxa"/>
          </w:tcPr>
          <w:p w14:paraId="7982665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2025</w:t>
            </w:r>
          </w:p>
        </w:tc>
        <w:tc>
          <w:tcPr>
            <w:tcW w:w="844" w:type="dxa"/>
          </w:tcPr>
          <w:p w14:paraId="1A9DED0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2026</w:t>
            </w:r>
          </w:p>
        </w:tc>
        <w:tc>
          <w:tcPr>
            <w:tcW w:w="731" w:type="dxa"/>
          </w:tcPr>
          <w:p w14:paraId="379C01E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2027</w:t>
            </w:r>
          </w:p>
        </w:tc>
        <w:tc>
          <w:tcPr>
            <w:tcW w:w="820" w:type="dxa"/>
            <w:gridSpan w:val="2"/>
          </w:tcPr>
          <w:p w14:paraId="7701261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2028-</w:t>
            </w:r>
          </w:p>
          <w:p w14:paraId="021F759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2030</w:t>
            </w:r>
          </w:p>
        </w:tc>
        <w:tc>
          <w:tcPr>
            <w:tcW w:w="1007" w:type="dxa"/>
          </w:tcPr>
          <w:p w14:paraId="0BEFA42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2031-</w:t>
            </w:r>
          </w:p>
          <w:p w14:paraId="03788A9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2035</w:t>
            </w:r>
          </w:p>
        </w:tc>
        <w:tc>
          <w:tcPr>
            <w:tcW w:w="2419" w:type="dxa"/>
            <w:vMerge/>
          </w:tcPr>
          <w:p w14:paraId="426A86D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833" w:type="dxa"/>
            <w:gridSpan w:val="2"/>
            <w:vMerge/>
          </w:tcPr>
          <w:p w14:paraId="0BC39A3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r>
      <w:tr w:rsidR="00082C58" w:rsidRPr="00082C58" w14:paraId="09BB4D19" w14:textId="77777777" w:rsidTr="004D3626">
        <w:trPr>
          <w:trHeight w:val="147"/>
        </w:trPr>
        <w:tc>
          <w:tcPr>
            <w:tcW w:w="586" w:type="dxa"/>
          </w:tcPr>
          <w:p w14:paraId="158436A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w:t>
            </w:r>
          </w:p>
        </w:tc>
        <w:tc>
          <w:tcPr>
            <w:tcW w:w="1758" w:type="dxa"/>
            <w:gridSpan w:val="2"/>
          </w:tcPr>
          <w:p w14:paraId="0C32907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w:t>
            </w:r>
          </w:p>
        </w:tc>
        <w:tc>
          <w:tcPr>
            <w:tcW w:w="1023" w:type="dxa"/>
          </w:tcPr>
          <w:p w14:paraId="0ADC3A1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w:t>
            </w:r>
          </w:p>
        </w:tc>
        <w:tc>
          <w:tcPr>
            <w:tcW w:w="1153" w:type="dxa"/>
          </w:tcPr>
          <w:p w14:paraId="3DAD1B3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4</w:t>
            </w:r>
          </w:p>
        </w:tc>
        <w:tc>
          <w:tcPr>
            <w:tcW w:w="937" w:type="dxa"/>
          </w:tcPr>
          <w:p w14:paraId="34F9A97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w:t>
            </w:r>
          </w:p>
        </w:tc>
        <w:tc>
          <w:tcPr>
            <w:tcW w:w="820" w:type="dxa"/>
          </w:tcPr>
          <w:p w14:paraId="68E6A1E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6</w:t>
            </w:r>
          </w:p>
        </w:tc>
        <w:tc>
          <w:tcPr>
            <w:tcW w:w="811" w:type="dxa"/>
          </w:tcPr>
          <w:p w14:paraId="72DD0D4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7</w:t>
            </w:r>
          </w:p>
        </w:tc>
        <w:tc>
          <w:tcPr>
            <w:tcW w:w="851" w:type="dxa"/>
          </w:tcPr>
          <w:p w14:paraId="255437A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8</w:t>
            </w:r>
          </w:p>
        </w:tc>
        <w:tc>
          <w:tcPr>
            <w:tcW w:w="844" w:type="dxa"/>
          </w:tcPr>
          <w:p w14:paraId="2AE73B0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w:t>
            </w:r>
          </w:p>
        </w:tc>
        <w:tc>
          <w:tcPr>
            <w:tcW w:w="731" w:type="dxa"/>
          </w:tcPr>
          <w:p w14:paraId="03CFB0E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10</w:t>
            </w:r>
          </w:p>
        </w:tc>
        <w:tc>
          <w:tcPr>
            <w:tcW w:w="820" w:type="dxa"/>
            <w:gridSpan w:val="2"/>
          </w:tcPr>
          <w:p w14:paraId="51C2DE2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11</w:t>
            </w:r>
          </w:p>
        </w:tc>
        <w:tc>
          <w:tcPr>
            <w:tcW w:w="1007" w:type="dxa"/>
          </w:tcPr>
          <w:p w14:paraId="3BD102D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12</w:t>
            </w:r>
          </w:p>
        </w:tc>
        <w:tc>
          <w:tcPr>
            <w:tcW w:w="2419" w:type="dxa"/>
          </w:tcPr>
          <w:p w14:paraId="5C65C97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13</w:t>
            </w:r>
          </w:p>
        </w:tc>
        <w:tc>
          <w:tcPr>
            <w:tcW w:w="1833" w:type="dxa"/>
            <w:gridSpan w:val="2"/>
          </w:tcPr>
          <w:p w14:paraId="47EDD2C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14</w:t>
            </w:r>
          </w:p>
        </w:tc>
      </w:tr>
      <w:tr w:rsidR="00082C58" w:rsidRPr="00082C58" w14:paraId="3FF8BE3C" w14:textId="77777777" w:rsidTr="00920E53">
        <w:trPr>
          <w:trHeight w:val="148"/>
        </w:trPr>
        <w:tc>
          <w:tcPr>
            <w:tcW w:w="15593" w:type="dxa"/>
            <w:gridSpan w:val="17"/>
            <w:tcBorders>
              <w:top w:val="nil"/>
              <w:left w:val="single" w:sz="4" w:space="0" w:color="auto"/>
              <w:right w:val="single" w:sz="4" w:space="0" w:color="auto"/>
            </w:tcBorders>
          </w:tcPr>
          <w:p w14:paraId="71896BC8"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rPr>
            </w:pPr>
            <w:r w:rsidRPr="00082C58">
              <w:rPr>
                <w:rFonts w:ascii="Times New Roman" w:eastAsia="Calibri" w:hAnsi="Times New Roman" w:cs="Times New Roman"/>
                <w:b/>
                <w:sz w:val="24"/>
                <w:szCs w:val="24"/>
              </w:rPr>
              <w:t>Задача 1 «</w:t>
            </w:r>
            <w:r w:rsidRPr="00082C58">
              <w:rPr>
                <w:rFonts w:ascii="Times New Roman" w:hAnsi="Times New Roman" w:cs="Times New Roman"/>
                <w:b/>
                <w:color w:val="000000"/>
                <w:sz w:val="24"/>
                <w:szCs w:val="24"/>
              </w:rPr>
              <w:t>Совершенствование системы оповещения населения об опасностях, возникающих при чрезвычайных ситуациях природного и техногенного характера</w:t>
            </w:r>
            <w:r w:rsidRPr="00082C58">
              <w:rPr>
                <w:rFonts w:ascii="Times New Roman" w:eastAsia="Calibri" w:hAnsi="Times New Roman" w:cs="Times New Roman"/>
                <w:b/>
                <w:sz w:val="24"/>
                <w:szCs w:val="24"/>
              </w:rPr>
              <w:t>»</w:t>
            </w:r>
          </w:p>
        </w:tc>
      </w:tr>
      <w:tr w:rsidR="00082C58" w:rsidRPr="00082C58" w14:paraId="1EEA979B" w14:textId="77777777" w:rsidTr="004D3626">
        <w:trPr>
          <w:trHeight w:val="148"/>
        </w:trPr>
        <w:tc>
          <w:tcPr>
            <w:tcW w:w="586" w:type="dxa"/>
          </w:tcPr>
          <w:p w14:paraId="44A6D0E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1.1.</w:t>
            </w:r>
          </w:p>
        </w:tc>
        <w:tc>
          <w:tcPr>
            <w:tcW w:w="1748" w:type="dxa"/>
          </w:tcPr>
          <w:p w14:paraId="4EA8DDDF" w14:textId="77777777" w:rsidR="00082C58" w:rsidRPr="00082C58" w:rsidRDefault="00082C58" w:rsidP="00B90976">
            <w:pPr>
              <w:pStyle w:val="formattext"/>
              <w:spacing w:before="0" w:beforeAutospacing="0" w:after="0" w:afterAutospacing="0"/>
              <w:jc w:val="both"/>
              <w:textAlignment w:val="baseline"/>
            </w:pPr>
            <w:r w:rsidRPr="00082C58">
              <w:t>Готовность систем оповещения населения об опасностях, возникающих при чрезвычайных ситуациях природного и техногенного характера</w:t>
            </w:r>
          </w:p>
        </w:tc>
        <w:tc>
          <w:tcPr>
            <w:tcW w:w="1033" w:type="dxa"/>
            <w:gridSpan w:val="2"/>
          </w:tcPr>
          <w:p w14:paraId="3F54977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КПМ</w:t>
            </w:r>
          </w:p>
        </w:tc>
        <w:tc>
          <w:tcPr>
            <w:tcW w:w="1153" w:type="dxa"/>
          </w:tcPr>
          <w:p w14:paraId="2B42A551"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возрастание</w:t>
            </w:r>
          </w:p>
        </w:tc>
        <w:tc>
          <w:tcPr>
            <w:tcW w:w="937" w:type="dxa"/>
          </w:tcPr>
          <w:p w14:paraId="36CCD10B"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процентов</w:t>
            </w:r>
          </w:p>
        </w:tc>
        <w:tc>
          <w:tcPr>
            <w:tcW w:w="820" w:type="dxa"/>
          </w:tcPr>
          <w:p w14:paraId="6A7C6ACF"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30</w:t>
            </w:r>
          </w:p>
        </w:tc>
        <w:tc>
          <w:tcPr>
            <w:tcW w:w="811" w:type="dxa"/>
          </w:tcPr>
          <w:p w14:paraId="421A82E8"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2024</w:t>
            </w:r>
          </w:p>
        </w:tc>
        <w:tc>
          <w:tcPr>
            <w:tcW w:w="851" w:type="dxa"/>
          </w:tcPr>
          <w:p w14:paraId="0E1CD3DA"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100,0</w:t>
            </w:r>
          </w:p>
        </w:tc>
        <w:tc>
          <w:tcPr>
            <w:tcW w:w="844" w:type="dxa"/>
          </w:tcPr>
          <w:p w14:paraId="02F8164F"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100,0</w:t>
            </w:r>
          </w:p>
        </w:tc>
        <w:tc>
          <w:tcPr>
            <w:tcW w:w="731" w:type="dxa"/>
          </w:tcPr>
          <w:p w14:paraId="027C8C73"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100,0</w:t>
            </w:r>
          </w:p>
        </w:tc>
        <w:tc>
          <w:tcPr>
            <w:tcW w:w="732" w:type="dxa"/>
          </w:tcPr>
          <w:p w14:paraId="7F24D0A6" w14:textId="77777777" w:rsidR="00082C58" w:rsidRPr="00082C58" w:rsidRDefault="00082C58" w:rsidP="00B90976">
            <w:pPr>
              <w:pStyle w:val="formattext"/>
              <w:spacing w:before="0" w:after="0"/>
              <w:jc w:val="center"/>
              <w:textAlignment w:val="baseline"/>
              <w:rPr>
                <w:rFonts w:eastAsia="Calibri"/>
                <w:lang w:eastAsia="en-US"/>
              </w:rPr>
            </w:pPr>
            <w:r w:rsidRPr="00082C58">
              <w:rPr>
                <w:rFonts w:eastAsia="Calibri"/>
                <w:lang w:eastAsia="en-US"/>
              </w:rPr>
              <w:t>100,0</w:t>
            </w:r>
          </w:p>
        </w:tc>
        <w:tc>
          <w:tcPr>
            <w:tcW w:w="1095" w:type="dxa"/>
            <w:gridSpan w:val="2"/>
          </w:tcPr>
          <w:p w14:paraId="42655BF9" w14:textId="77777777" w:rsidR="00082C58" w:rsidRPr="00082C58" w:rsidRDefault="00082C58" w:rsidP="00B90976">
            <w:pPr>
              <w:pStyle w:val="formattext"/>
              <w:spacing w:before="0" w:after="0"/>
              <w:jc w:val="center"/>
              <w:textAlignment w:val="baseline"/>
              <w:rPr>
                <w:rFonts w:eastAsia="Calibri"/>
                <w:lang w:eastAsia="en-US"/>
              </w:rPr>
            </w:pPr>
            <w:r w:rsidRPr="00082C58">
              <w:rPr>
                <w:rFonts w:eastAsia="Calibri"/>
                <w:lang w:eastAsia="en-US"/>
              </w:rPr>
              <w:t>100,0</w:t>
            </w:r>
          </w:p>
        </w:tc>
        <w:tc>
          <w:tcPr>
            <w:tcW w:w="2551" w:type="dxa"/>
            <w:gridSpan w:val="2"/>
          </w:tcPr>
          <w:p w14:paraId="45863267"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t xml:space="preserve">Отдел мобилизационной </w:t>
            </w:r>
            <w:proofErr w:type="gramStart"/>
            <w:r w:rsidRPr="00082C58">
              <w:t>подготовки,  специальных</w:t>
            </w:r>
            <w:proofErr w:type="gramEnd"/>
            <w:r w:rsidRPr="00082C58">
              <w:t xml:space="preserve"> программ, ГОЧС администрации Урмарского муниципального округа Чувашской Республики</w:t>
            </w:r>
          </w:p>
        </w:tc>
        <w:tc>
          <w:tcPr>
            <w:tcW w:w="1701" w:type="dxa"/>
          </w:tcPr>
          <w:p w14:paraId="4848762E" w14:textId="77777777" w:rsidR="00082C58" w:rsidRPr="00082C58" w:rsidRDefault="00082C58" w:rsidP="00B90976">
            <w:pPr>
              <w:pStyle w:val="ConsPlusNormal"/>
              <w:jc w:val="center"/>
              <w:rPr>
                <w:rFonts w:ascii="Times New Roman" w:eastAsia="Calibri" w:hAnsi="Times New Roman" w:cs="Times New Roman"/>
                <w:sz w:val="24"/>
                <w:szCs w:val="24"/>
                <w:lang w:eastAsia="en-US"/>
              </w:rPr>
            </w:pPr>
            <w:r w:rsidRPr="00082C58">
              <w:rPr>
                <w:rFonts w:ascii="Times New Roman" w:eastAsia="Calibri" w:hAnsi="Times New Roman" w:cs="Times New Roman"/>
                <w:sz w:val="24"/>
                <w:szCs w:val="24"/>
                <w:lang w:eastAsia="en-US"/>
              </w:rPr>
              <w:t>официальный сайт Урмарского муниципального округа Чувашской Республики</w:t>
            </w:r>
          </w:p>
        </w:tc>
      </w:tr>
      <w:tr w:rsidR="00082C58" w:rsidRPr="00082C58" w14:paraId="16098215" w14:textId="77777777" w:rsidTr="004D3626">
        <w:trPr>
          <w:trHeight w:val="148"/>
        </w:trPr>
        <w:tc>
          <w:tcPr>
            <w:tcW w:w="586" w:type="dxa"/>
          </w:tcPr>
          <w:p w14:paraId="28C6E76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1.2.</w:t>
            </w:r>
          </w:p>
        </w:tc>
        <w:tc>
          <w:tcPr>
            <w:tcW w:w="1748" w:type="dxa"/>
          </w:tcPr>
          <w:p w14:paraId="71A943CB" w14:textId="77777777" w:rsidR="00082C58" w:rsidRPr="00082C58" w:rsidRDefault="00082C58" w:rsidP="00B90976">
            <w:pPr>
              <w:pStyle w:val="formattext"/>
              <w:spacing w:before="0" w:beforeAutospacing="0" w:after="0" w:afterAutospacing="0"/>
              <w:jc w:val="both"/>
              <w:textAlignment w:val="baseline"/>
            </w:pPr>
            <w:r w:rsidRPr="00082C58">
              <w:t xml:space="preserve">Доля населения, имеющего возможность получения сигналов </w:t>
            </w:r>
            <w:r w:rsidRPr="00082C58">
              <w:lastRenderedPageBreak/>
              <w:t>оповещения и экстренной информации</w:t>
            </w:r>
          </w:p>
        </w:tc>
        <w:tc>
          <w:tcPr>
            <w:tcW w:w="1033" w:type="dxa"/>
            <w:gridSpan w:val="2"/>
          </w:tcPr>
          <w:p w14:paraId="059AC4F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lastRenderedPageBreak/>
              <w:t>КПМ</w:t>
            </w:r>
          </w:p>
        </w:tc>
        <w:tc>
          <w:tcPr>
            <w:tcW w:w="1153" w:type="dxa"/>
          </w:tcPr>
          <w:p w14:paraId="1D83529C"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возрастание</w:t>
            </w:r>
          </w:p>
        </w:tc>
        <w:tc>
          <w:tcPr>
            <w:tcW w:w="937" w:type="dxa"/>
          </w:tcPr>
          <w:p w14:paraId="5204EF75"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процентов</w:t>
            </w:r>
          </w:p>
        </w:tc>
        <w:tc>
          <w:tcPr>
            <w:tcW w:w="820" w:type="dxa"/>
          </w:tcPr>
          <w:p w14:paraId="22632B9B"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30</w:t>
            </w:r>
          </w:p>
        </w:tc>
        <w:tc>
          <w:tcPr>
            <w:tcW w:w="811" w:type="dxa"/>
          </w:tcPr>
          <w:p w14:paraId="518C9374"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2024</w:t>
            </w:r>
          </w:p>
        </w:tc>
        <w:tc>
          <w:tcPr>
            <w:tcW w:w="851" w:type="dxa"/>
          </w:tcPr>
          <w:p w14:paraId="1901A12F"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100,0</w:t>
            </w:r>
          </w:p>
        </w:tc>
        <w:tc>
          <w:tcPr>
            <w:tcW w:w="844" w:type="dxa"/>
          </w:tcPr>
          <w:p w14:paraId="6E914BF5"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100,0</w:t>
            </w:r>
          </w:p>
        </w:tc>
        <w:tc>
          <w:tcPr>
            <w:tcW w:w="731" w:type="dxa"/>
          </w:tcPr>
          <w:p w14:paraId="571BE592"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100,0</w:t>
            </w:r>
          </w:p>
        </w:tc>
        <w:tc>
          <w:tcPr>
            <w:tcW w:w="732" w:type="dxa"/>
          </w:tcPr>
          <w:p w14:paraId="6442FDB6" w14:textId="77777777" w:rsidR="00082C58" w:rsidRPr="00082C58" w:rsidRDefault="00082C58" w:rsidP="00B90976">
            <w:pPr>
              <w:pStyle w:val="formattext"/>
              <w:spacing w:before="0" w:after="0"/>
              <w:jc w:val="center"/>
              <w:textAlignment w:val="baseline"/>
              <w:rPr>
                <w:rFonts w:eastAsia="Calibri"/>
                <w:lang w:eastAsia="en-US"/>
              </w:rPr>
            </w:pPr>
            <w:r w:rsidRPr="00082C58">
              <w:rPr>
                <w:rFonts w:eastAsia="Calibri"/>
                <w:lang w:eastAsia="en-US"/>
              </w:rPr>
              <w:t>100,0</w:t>
            </w:r>
          </w:p>
        </w:tc>
        <w:tc>
          <w:tcPr>
            <w:tcW w:w="1095" w:type="dxa"/>
            <w:gridSpan w:val="2"/>
          </w:tcPr>
          <w:p w14:paraId="790C09A1" w14:textId="77777777" w:rsidR="00082C58" w:rsidRPr="00082C58" w:rsidRDefault="00082C58" w:rsidP="00B90976">
            <w:pPr>
              <w:pStyle w:val="formattext"/>
              <w:spacing w:before="0" w:after="0"/>
              <w:jc w:val="center"/>
              <w:textAlignment w:val="baseline"/>
              <w:rPr>
                <w:rFonts w:eastAsia="Calibri"/>
                <w:lang w:eastAsia="en-US"/>
              </w:rPr>
            </w:pPr>
            <w:r w:rsidRPr="00082C58">
              <w:rPr>
                <w:rFonts w:eastAsia="Calibri"/>
                <w:lang w:eastAsia="en-US"/>
              </w:rPr>
              <w:t>100,0</w:t>
            </w:r>
          </w:p>
        </w:tc>
        <w:tc>
          <w:tcPr>
            <w:tcW w:w="2551" w:type="dxa"/>
            <w:gridSpan w:val="2"/>
          </w:tcPr>
          <w:p w14:paraId="5DDA4F83"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t xml:space="preserve">Отдел мобилизационной подготовки, специальных программ, ГОЧС администрации Урмарского </w:t>
            </w:r>
            <w:r w:rsidRPr="00082C58">
              <w:lastRenderedPageBreak/>
              <w:t>муниципального округа Чувашской Республики</w:t>
            </w:r>
            <w:r w:rsidRPr="00082C58">
              <w:rPr>
                <w:rFonts w:eastAsia="Calibri"/>
                <w:lang w:eastAsia="en-US"/>
              </w:rPr>
              <w:t xml:space="preserve"> </w:t>
            </w:r>
          </w:p>
        </w:tc>
        <w:tc>
          <w:tcPr>
            <w:tcW w:w="1701" w:type="dxa"/>
          </w:tcPr>
          <w:p w14:paraId="1B292F55" w14:textId="77777777" w:rsidR="00082C58" w:rsidRPr="00082C58" w:rsidRDefault="00082C58" w:rsidP="00B90976">
            <w:pPr>
              <w:pStyle w:val="ConsPlusNormal"/>
              <w:jc w:val="center"/>
              <w:rPr>
                <w:rFonts w:ascii="Times New Roman" w:eastAsia="Calibri" w:hAnsi="Times New Roman" w:cs="Times New Roman"/>
                <w:sz w:val="24"/>
                <w:szCs w:val="24"/>
                <w:lang w:eastAsia="en-US"/>
              </w:rPr>
            </w:pPr>
            <w:r w:rsidRPr="00082C58">
              <w:rPr>
                <w:rFonts w:ascii="Times New Roman" w:eastAsia="Calibri" w:hAnsi="Times New Roman" w:cs="Times New Roman"/>
                <w:sz w:val="24"/>
                <w:szCs w:val="24"/>
                <w:lang w:eastAsia="en-US"/>
              </w:rPr>
              <w:lastRenderedPageBreak/>
              <w:t xml:space="preserve">официальный сайт Урмарского муниципального округа </w:t>
            </w:r>
            <w:r w:rsidRPr="00082C58">
              <w:rPr>
                <w:rFonts w:ascii="Times New Roman" w:eastAsia="Calibri" w:hAnsi="Times New Roman" w:cs="Times New Roman"/>
                <w:sz w:val="24"/>
                <w:szCs w:val="24"/>
                <w:lang w:eastAsia="en-US"/>
              </w:rPr>
              <w:lastRenderedPageBreak/>
              <w:t>Чувашской Республики</w:t>
            </w:r>
          </w:p>
        </w:tc>
      </w:tr>
    </w:tbl>
    <w:p w14:paraId="05D02DEF" w14:textId="77777777" w:rsidR="00082C58" w:rsidRPr="00082C58" w:rsidRDefault="00082C58" w:rsidP="00082C58">
      <w:pPr>
        <w:pStyle w:val="ConsPlusNormal"/>
        <w:spacing w:before="240" w:after="120"/>
        <w:jc w:val="center"/>
        <w:outlineLvl w:val="1"/>
        <w:rPr>
          <w:rFonts w:ascii="Times New Roman" w:hAnsi="Times New Roman" w:cs="Times New Roman"/>
          <w:b/>
          <w:sz w:val="24"/>
          <w:szCs w:val="24"/>
        </w:rPr>
      </w:pPr>
    </w:p>
    <w:p w14:paraId="1E7ED62F" w14:textId="77777777" w:rsidR="00082C58" w:rsidRPr="00082C58" w:rsidRDefault="00082C58" w:rsidP="00082C58">
      <w:pPr>
        <w:pStyle w:val="ConsPlusNormal"/>
        <w:spacing w:before="240" w:after="120"/>
        <w:jc w:val="center"/>
        <w:outlineLvl w:val="1"/>
        <w:rPr>
          <w:rFonts w:ascii="Times New Roman" w:hAnsi="Times New Roman" w:cs="Times New Roman"/>
          <w:b/>
          <w:sz w:val="24"/>
          <w:szCs w:val="24"/>
        </w:rPr>
      </w:pPr>
      <w:r w:rsidRPr="00082C58">
        <w:rPr>
          <w:rFonts w:ascii="Times New Roman" w:hAnsi="Times New Roman" w:cs="Times New Roman"/>
          <w:b/>
          <w:sz w:val="24"/>
          <w:szCs w:val="24"/>
        </w:rPr>
        <w:t>3. Перечень мероприятий (результатов) комплекса процессных мероприятий</w:t>
      </w:r>
    </w:p>
    <w:p w14:paraId="02EB90EF" w14:textId="77777777" w:rsidR="00082C58" w:rsidRPr="00082C58" w:rsidRDefault="00082C58" w:rsidP="00082C58">
      <w:pPr>
        <w:pStyle w:val="ConsPlusNormal"/>
        <w:jc w:val="center"/>
        <w:outlineLvl w:val="1"/>
        <w:rPr>
          <w:rFonts w:ascii="Times New Roman" w:hAnsi="Times New Roman" w:cs="Times New Roman"/>
          <w:b/>
          <w:sz w:val="24"/>
          <w:szCs w:val="24"/>
        </w:rPr>
      </w:pP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1680"/>
        <w:gridCol w:w="2905"/>
        <w:gridCol w:w="1155"/>
        <w:gridCol w:w="1120"/>
        <w:gridCol w:w="840"/>
        <w:gridCol w:w="840"/>
        <w:gridCol w:w="840"/>
        <w:gridCol w:w="840"/>
        <w:gridCol w:w="1169"/>
      </w:tblGrid>
      <w:tr w:rsidR="00082C58" w:rsidRPr="00082C58" w14:paraId="49488E41" w14:textId="77777777" w:rsidTr="00920E53">
        <w:tc>
          <w:tcPr>
            <w:tcW w:w="840" w:type="dxa"/>
            <w:vMerge w:val="restart"/>
            <w:tcBorders>
              <w:top w:val="single" w:sz="4" w:space="0" w:color="auto"/>
              <w:bottom w:val="single" w:sz="4" w:space="0" w:color="auto"/>
              <w:right w:val="single" w:sz="4" w:space="0" w:color="auto"/>
            </w:tcBorders>
          </w:tcPr>
          <w:p w14:paraId="2223DBB8"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 xml:space="preserve">N </w:t>
            </w:r>
          </w:p>
          <w:p w14:paraId="54B0F2D8"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п/п</w:t>
            </w:r>
          </w:p>
        </w:tc>
        <w:tc>
          <w:tcPr>
            <w:tcW w:w="3080" w:type="dxa"/>
            <w:vMerge w:val="restart"/>
            <w:tcBorders>
              <w:top w:val="single" w:sz="4" w:space="0" w:color="auto"/>
              <w:left w:val="single" w:sz="4" w:space="0" w:color="auto"/>
              <w:bottom w:val="single" w:sz="4" w:space="0" w:color="auto"/>
              <w:right w:val="single" w:sz="4" w:space="0" w:color="auto"/>
            </w:tcBorders>
          </w:tcPr>
          <w:p w14:paraId="23612083"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14:paraId="60290579"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14:paraId="20C3E287"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14:paraId="15D61A48"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 xml:space="preserve">Единица измерения (по </w:t>
            </w:r>
            <w:hyperlink r:id="rId34" w:history="1">
              <w:r w:rsidRPr="00082C58">
                <w:rPr>
                  <w:rStyle w:val="afffffe"/>
                </w:rPr>
                <w:t>ОКЕИ</w:t>
              </w:r>
            </w:hyperlink>
            <w:r w:rsidRPr="00082C58">
              <w:rPr>
                <w:rFonts w:ascii="Times New Roman" w:hAnsi="Times New Roman" w:cs="Times New Roman"/>
              </w:rPr>
              <w:t>)</w:t>
            </w:r>
          </w:p>
        </w:tc>
        <w:tc>
          <w:tcPr>
            <w:tcW w:w="1960" w:type="dxa"/>
            <w:gridSpan w:val="2"/>
            <w:tcBorders>
              <w:top w:val="single" w:sz="4" w:space="0" w:color="auto"/>
              <w:left w:val="single" w:sz="4" w:space="0" w:color="auto"/>
              <w:bottom w:val="single" w:sz="4" w:space="0" w:color="auto"/>
              <w:right w:val="single" w:sz="4" w:space="0" w:color="auto"/>
            </w:tcBorders>
          </w:tcPr>
          <w:p w14:paraId="51BAE956"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Базовое значение</w:t>
            </w:r>
          </w:p>
        </w:tc>
        <w:tc>
          <w:tcPr>
            <w:tcW w:w="3689" w:type="dxa"/>
            <w:gridSpan w:val="4"/>
            <w:tcBorders>
              <w:top w:val="single" w:sz="4" w:space="0" w:color="auto"/>
              <w:left w:val="single" w:sz="4" w:space="0" w:color="auto"/>
              <w:bottom w:val="single" w:sz="4" w:space="0" w:color="auto"/>
            </w:tcBorders>
          </w:tcPr>
          <w:p w14:paraId="0A967664"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Значение мероприятия (результата) по годам</w:t>
            </w:r>
          </w:p>
        </w:tc>
      </w:tr>
      <w:tr w:rsidR="00082C58" w:rsidRPr="00082C58" w14:paraId="184D09E8" w14:textId="77777777" w:rsidTr="00920E53">
        <w:tc>
          <w:tcPr>
            <w:tcW w:w="840" w:type="dxa"/>
            <w:vMerge/>
            <w:tcBorders>
              <w:top w:val="single" w:sz="4" w:space="0" w:color="auto"/>
              <w:bottom w:val="single" w:sz="4" w:space="0" w:color="auto"/>
              <w:right w:val="single" w:sz="4" w:space="0" w:color="auto"/>
            </w:tcBorders>
          </w:tcPr>
          <w:p w14:paraId="7F8628BA" w14:textId="77777777" w:rsidR="00082C58" w:rsidRPr="00082C58" w:rsidRDefault="00082C58" w:rsidP="00B90976">
            <w:pPr>
              <w:pStyle w:val="aff9"/>
              <w:rPr>
                <w:rFonts w:ascii="Times New Roman" w:hAnsi="Times New Roman" w:cs="Times New Roman"/>
              </w:rPr>
            </w:pPr>
          </w:p>
        </w:tc>
        <w:tc>
          <w:tcPr>
            <w:tcW w:w="3080" w:type="dxa"/>
            <w:vMerge/>
            <w:tcBorders>
              <w:top w:val="single" w:sz="4" w:space="0" w:color="auto"/>
              <w:left w:val="single" w:sz="4" w:space="0" w:color="auto"/>
              <w:bottom w:val="single" w:sz="4" w:space="0" w:color="auto"/>
              <w:right w:val="single" w:sz="4" w:space="0" w:color="auto"/>
            </w:tcBorders>
          </w:tcPr>
          <w:p w14:paraId="58D574F5" w14:textId="77777777" w:rsidR="00082C58" w:rsidRPr="00082C58" w:rsidRDefault="00082C58" w:rsidP="00B90976">
            <w:pPr>
              <w:pStyle w:val="aff9"/>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14:paraId="0FF4D1EB" w14:textId="77777777" w:rsidR="00082C58" w:rsidRPr="00082C58" w:rsidRDefault="00082C58" w:rsidP="00B90976">
            <w:pPr>
              <w:pStyle w:val="aff9"/>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14:paraId="3E25E1F6" w14:textId="77777777" w:rsidR="00082C58" w:rsidRPr="00082C58" w:rsidRDefault="00082C58" w:rsidP="00B90976">
            <w:pPr>
              <w:pStyle w:val="aff9"/>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14:paraId="4E5A800B" w14:textId="77777777" w:rsidR="00082C58" w:rsidRPr="00082C58" w:rsidRDefault="00082C58" w:rsidP="00B90976">
            <w:pPr>
              <w:pStyle w:val="aff9"/>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14:paraId="00EF127F"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14:paraId="6EA54636"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14:paraId="558368AC"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14:paraId="2D5378CF"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14:paraId="764E6D5F"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2027</w:t>
            </w:r>
          </w:p>
        </w:tc>
        <w:tc>
          <w:tcPr>
            <w:tcW w:w="1169" w:type="dxa"/>
            <w:tcBorders>
              <w:top w:val="single" w:sz="4" w:space="0" w:color="auto"/>
              <w:left w:val="single" w:sz="4" w:space="0" w:color="auto"/>
              <w:bottom w:val="single" w:sz="4" w:space="0" w:color="auto"/>
            </w:tcBorders>
          </w:tcPr>
          <w:p w14:paraId="39C6BCFD"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2028</w:t>
            </w:r>
          </w:p>
        </w:tc>
      </w:tr>
      <w:tr w:rsidR="00082C58" w:rsidRPr="00082C58" w14:paraId="01C1FFF7" w14:textId="77777777" w:rsidTr="00920E53">
        <w:tc>
          <w:tcPr>
            <w:tcW w:w="840" w:type="dxa"/>
            <w:tcBorders>
              <w:top w:val="single" w:sz="4" w:space="0" w:color="auto"/>
              <w:bottom w:val="single" w:sz="4" w:space="0" w:color="auto"/>
              <w:right w:val="single" w:sz="4" w:space="0" w:color="auto"/>
            </w:tcBorders>
          </w:tcPr>
          <w:p w14:paraId="5E81D482"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tcPr>
          <w:p w14:paraId="35C26727"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14:paraId="7DFC1A88"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14:paraId="4B92CBAA"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14:paraId="599C2720"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14:paraId="5695E5D1"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14:paraId="4F9E720B"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14:paraId="0C89F826"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14:paraId="24018FB7"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14:paraId="6AF32503"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w:t>
            </w:r>
          </w:p>
        </w:tc>
        <w:tc>
          <w:tcPr>
            <w:tcW w:w="1169" w:type="dxa"/>
            <w:tcBorders>
              <w:top w:val="single" w:sz="4" w:space="0" w:color="auto"/>
              <w:left w:val="single" w:sz="4" w:space="0" w:color="auto"/>
              <w:bottom w:val="single" w:sz="4" w:space="0" w:color="auto"/>
            </w:tcBorders>
          </w:tcPr>
          <w:p w14:paraId="0CDFD383"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11</w:t>
            </w:r>
          </w:p>
        </w:tc>
      </w:tr>
      <w:tr w:rsidR="00082C58" w:rsidRPr="00082C58" w14:paraId="2567D179" w14:textId="77777777" w:rsidTr="00920E53">
        <w:tc>
          <w:tcPr>
            <w:tcW w:w="840" w:type="dxa"/>
            <w:tcBorders>
              <w:top w:val="single" w:sz="4" w:space="0" w:color="auto"/>
              <w:bottom w:val="single" w:sz="4" w:space="0" w:color="auto"/>
              <w:right w:val="single" w:sz="4" w:space="0" w:color="auto"/>
            </w:tcBorders>
          </w:tcPr>
          <w:p w14:paraId="0A856320"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w:t>
            </w:r>
          </w:p>
        </w:tc>
        <w:tc>
          <w:tcPr>
            <w:tcW w:w="14469" w:type="dxa"/>
            <w:gridSpan w:val="10"/>
            <w:tcBorders>
              <w:top w:val="single" w:sz="4" w:space="0" w:color="auto"/>
              <w:left w:val="single" w:sz="4" w:space="0" w:color="auto"/>
              <w:bottom w:val="single" w:sz="4" w:space="0" w:color="auto"/>
            </w:tcBorders>
          </w:tcPr>
          <w:p w14:paraId="3A38858A" w14:textId="77777777" w:rsidR="00082C58" w:rsidRPr="00082C58" w:rsidRDefault="00082C58" w:rsidP="00B90976">
            <w:pPr>
              <w:widowControl w:val="0"/>
              <w:autoSpaceDE w:val="0"/>
              <w:autoSpaceDN w:val="0"/>
              <w:rPr>
                <w:rFonts w:ascii="Times New Roman" w:hAnsi="Times New Roman" w:cs="Times New Roman"/>
                <w:b/>
                <w:sz w:val="24"/>
                <w:szCs w:val="24"/>
              </w:rPr>
            </w:pPr>
            <w:r w:rsidRPr="00082C58">
              <w:rPr>
                <w:rFonts w:ascii="Times New Roman" w:hAnsi="Times New Roman" w:cs="Times New Roman"/>
                <w:b/>
                <w:sz w:val="24"/>
                <w:szCs w:val="24"/>
              </w:rPr>
              <w:t>Задача «</w:t>
            </w:r>
            <w:r w:rsidRPr="00082C58">
              <w:rPr>
                <w:rFonts w:ascii="Times New Roman" w:hAnsi="Times New Roman" w:cs="Times New Roman"/>
                <w:b/>
                <w:color w:val="000000"/>
                <w:sz w:val="24"/>
                <w:szCs w:val="24"/>
              </w:rPr>
              <w:t>Совершенствование системы оповещения населения об опасностях, возникающих при чрезвычайных ситуациях природного и техногенного характера</w:t>
            </w:r>
            <w:r w:rsidRPr="00082C58">
              <w:rPr>
                <w:rFonts w:ascii="Times New Roman" w:hAnsi="Times New Roman" w:cs="Times New Roman"/>
                <w:b/>
                <w:sz w:val="24"/>
                <w:szCs w:val="24"/>
              </w:rPr>
              <w:t>»</w:t>
            </w:r>
          </w:p>
        </w:tc>
      </w:tr>
      <w:tr w:rsidR="00082C58" w:rsidRPr="00082C58" w14:paraId="552B8D08" w14:textId="77777777" w:rsidTr="00920E53">
        <w:tc>
          <w:tcPr>
            <w:tcW w:w="840" w:type="dxa"/>
            <w:tcBorders>
              <w:top w:val="single" w:sz="4" w:space="0" w:color="auto"/>
              <w:bottom w:val="single" w:sz="4" w:space="0" w:color="auto"/>
              <w:right w:val="single" w:sz="4" w:space="0" w:color="auto"/>
            </w:tcBorders>
          </w:tcPr>
          <w:p w14:paraId="1ADBCB0D" w14:textId="77777777" w:rsidR="00082C58" w:rsidRPr="00082C58" w:rsidRDefault="00082C58" w:rsidP="00B90976">
            <w:pPr>
              <w:pStyle w:val="aff9"/>
              <w:jc w:val="center"/>
              <w:rPr>
                <w:rFonts w:ascii="Times New Roman" w:hAnsi="Times New Roman" w:cs="Times New Roman"/>
                <w:highlight w:val="green"/>
              </w:rPr>
            </w:pPr>
            <w:r w:rsidRPr="00082C58">
              <w:rPr>
                <w:rFonts w:ascii="Times New Roman" w:hAnsi="Times New Roman" w:cs="Times New Roman"/>
              </w:rPr>
              <w:t>1.1.</w:t>
            </w:r>
          </w:p>
        </w:tc>
        <w:tc>
          <w:tcPr>
            <w:tcW w:w="3080" w:type="dxa"/>
            <w:tcBorders>
              <w:top w:val="single" w:sz="4" w:space="0" w:color="auto"/>
              <w:left w:val="single" w:sz="4" w:space="0" w:color="auto"/>
              <w:bottom w:val="single" w:sz="4" w:space="0" w:color="auto"/>
              <w:right w:val="single" w:sz="4" w:space="0" w:color="auto"/>
            </w:tcBorders>
          </w:tcPr>
          <w:p w14:paraId="7D097F1F" w14:textId="77777777" w:rsidR="00082C58" w:rsidRPr="00082C58" w:rsidRDefault="00082C58" w:rsidP="00B90976">
            <w:pPr>
              <w:pStyle w:val="aff9"/>
              <w:rPr>
                <w:rFonts w:ascii="Times New Roman" w:hAnsi="Times New Roman" w:cs="Times New Roman"/>
              </w:rPr>
            </w:pPr>
            <w:r w:rsidRPr="00082C58">
              <w:rPr>
                <w:rFonts w:ascii="Times New Roman" w:hAnsi="Times New Roman" w:cs="Times New Roman"/>
              </w:rPr>
              <w:t xml:space="preserve">Осуществлены модернизация и развитие региональной автоматизированной системы централизованного оповещения населения муниципального округа </w:t>
            </w:r>
          </w:p>
          <w:p w14:paraId="705EBA73" w14:textId="77777777" w:rsidR="00082C58" w:rsidRPr="00082C58" w:rsidRDefault="00082C58" w:rsidP="00B90976">
            <w:pPr>
              <w:rPr>
                <w:rFonts w:ascii="Times New Roman" w:hAnsi="Times New Roman" w:cs="Times New Roman"/>
                <w:sz w:val="24"/>
                <w:szCs w:val="24"/>
              </w:rPr>
            </w:pPr>
          </w:p>
        </w:tc>
        <w:tc>
          <w:tcPr>
            <w:tcW w:w="1680" w:type="dxa"/>
            <w:tcBorders>
              <w:top w:val="single" w:sz="4" w:space="0" w:color="auto"/>
              <w:left w:val="single" w:sz="4" w:space="0" w:color="auto"/>
              <w:bottom w:val="single" w:sz="4" w:space="0" w:color="auto"/>
              <w:right w:val="single" w:sz="4" w:space="0" w:color="auto"/>
            </w:tcBorders>
          </w:tcPr>
          <w:p w14:paraId="7D23C715" w14:textId="77777777" w:rsidR="00082C58" w:rsidRPr="00082C58" w:rsidRDefault="00082C58" w:rsidP="00B90976">
            <w:pPr>
              <w:pStyle w:val="aff8"/>
              <w:jc w:val="both"/>
              <w:rPr>
                <w:rFonts w:ascii="Times New Roman" w:hAnsi="Times New Roman" w:cs="Times New Roman"/>
              </w:rPr>
            </w:pPr>
            <w:r w:rsidRPr="00082C58">
              <w:rPr>
                <w:rFonts w:ascii="Times New Roman" w:hAnsi="Times New Roman" w:cs="Times New Roman"/>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14:paraId="609973D4" w14:textId="77777777" w:rsidR="00082C58" w:rsidRPr="00082C58" w:rsidRDefault="00082C58" w:rsidP="00B90976">
            <w:pPr>
              <w:pStyle w:val="aff8"/>
              <w:jc w:val="both"/>
              <w:rPr>
                <w:rFonts w:ascii="Times New Roman" w:hAnsi="Times New Roman" w:cs="Times New Roman"/>
                <w:highlight w:val="yellow"/>
              </w:rPr>
            </w:pPr>
            <w:r w:rsidRPr="00082C58">
              <w:rPr>
                <w:rFonts w:ascii="Times New Roman" w:hAnsi="Times New Roman" w:cs="Times New Roman"/>
              </w:rPr>
              <w:t>готовность систем оповещения населения об опасностях, возникающих при чрезвычайных ситуациях природного и техногенного характера</w:t>
            </w:r>
          </w:p>
        </w:tc>
        <w:tc>
          <w:tcPr>
            <w:tcW w:w="1155" w:type="dxa"/>
            <w:tcBorders>
              <w:top w:val="single" w:sz="4" w:space="0" w:color="auto"/>
              <w:left w:val="single" w:sz="4" w:space="0" w:color="auto"/>
              <w:bottom w:val="single" w:sz="4" w:space="0" w:color="auto"/>
              <w:right w:val="single" w:sz="4" w:space="0" w:color="auto"/>
            </w:tcBorders>
          </w:tcPr>
          <w:p w14:paraId="79FD67F3" w14:textId="77777777" w:rsidR="00082C58" w:rsidRPr="00082C58" w:rsidRDefault="00082C58" w:rsidP="00B90976">
            <w:pPr>
              <w:pStyle w:val="aff8"/>
              <w:rPr>
                <w:rFonts w:ascii="Times New Roman" w:hAnsi="Times New Roman" w:cs="Times New Roman"/>
                <w:highlight w:val="yellow"/>
              </w:rPr>
            </w:pPr>
            <w:r w:rsidRPr="00082C58">
              <w:rPr>
                <w:rFonts w:ascii="Times New Roman" w:hAnsi="Times New Roman" w:cs="Times New Roman"/>
              </w:rPr>
              <w:t>процентов</w:t>
            </w:r>
          </w:p>
        </w:tc>
        <w:tc>
          <w:tcPr>
            <w:tcW w:w="1120" w:type="dxa"/>
            <w:tcBorders>
              <w:top w:val="single" w:sz="4" w:space="0" w:color="auto"/>
              <w:left w:val="single" w:sz="4" w:space="0" w:color="auto"/>
              <w:bottom w:val="single" w:sz="4" w:space="0" w:color="auto"/>
              <w:right w:val="single" w:sz="4" w:space="0" w:color="auto"/>
            </w:tcBorders>
          </w:tcPr>
          <w:p w14:paraId="0989D09D"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30</w:t>
            </w:r>
          </w:p>
        </w:tc>
        <w:tc>
          <w:tcPr>
            <w:tcW w:w="840" w:type="dxa"/>
            <w:tcBorders>
              <w:top w:val="single" w:sz="4" w:space="0" w:color="auto"/>
              <w:left w:val="single" w:sz="4" w:space="0" w:color="auto"/>
              <w:bottom w:val="single" w:sz="4" w:space="0" w:color="auto"/>
              <w:right w:val="single" w:sz="4" w:space="0" w:color="auto"/>
            </w:tcBorders>
          </w:tcPr>
          <w:p w14:paraId="0714C9EA"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14:paraId="4392D64C"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14:paraId="7333F59A"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c>
          <w:tcPr>
            <w:tcW w:w="840" w:type="dxa"/>
            <w:tcBorders>
              <w:top w:val="single" w:sz="4" w:space="0" w:color="auto"/>
              <w:left w:val="single" w:sz="4" w:space="0" w:color="auto"/>
              <w:bottom w:val="single" w:sz="4" w:space="0" w:color="auto"/>
              <w:right w:val="single" w:sz="4" w:space="0" w:color="auto"/>
            </w:tcBorders>
          </w:tcPr>
          <w:p w14:paraId="2B62068A"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c>
          <w:tcPr>
            <w:tcW w:w="1169" w:type="dxa"/>
            <w:tcBorders>
              <w:top w:val="single" w:sz="4" w:space="0" w:color="auto"/>
              <w:left w:val="single" w:sz="4" w:space="0" w:color="auto"/>
              <w:bottom w:val="single" w:sz="4" w:space="0" w:color="auto"/>
            </w:tcBorders>
          </w:tcPr>
          <w:p w14:paraId="6AA19DB1"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r>
    </w:tbl>
    <w:p w14:paraId="02CE3DCF" w14:textId="77777777" w:rsidR="00082C58" w:rsidRPr="00082C58" w:rsidRDefault="00082C58" w:rsidP="00082C58">
      <w:pPr>
        <w:tabs>
          <w:tab w:val="left" w:pos="3915"/>
        </w:tabs>
        <w:jc w:val="center"/>
        <w:rPr>
          <w:rFonts w:ascii="Times New Roman" w:hAnsi="Times New Roman" w:cs="Times New Roman"/>
          <w:sz w:val="24"/>
          <w:szCs w:val="24"/>
        </w:rPr>
      </w:pPr>
    </w:p>
    <w:p w14:paraId="3D25CFC5" w14:textId="77777777" w:rsidR="00082C58" w:rsidRPr="00082C58" w:rsidRDefault="00082C58" w:rsidP="00082C58">
      <w:pPr>
        <w:tabs>
          <w:tab w:val="left" w:pos="3915"/>
        </w:tabs>
        <w:jc w:val="center"/>
        <w:rPr>
          <w:rFonts w:ascii="Times New Roman" w:hAnsi="Times New Roman" w:cs="Times New Roman"/>
          <w:sz w:val="24"/>
          <w:szCs w:val="24"/>
        </w:rPr>
      </w:pPr>
    </w:p>
    <w:p w14:paraId="6EA07A6E" w14:textId="77777777" w:rsidR="00082C58" w:rsidRPr="00082C58" w:rsidRDefault="00082C58" w:rsidP="00082C58">
      <w:pPr>
        <w:tabs>
          <w:tab w:val="left" w:pos="3915"/>
        </w:tabs>
        <w:jc w:val="center"/>
        <w:rPr>
          <w:rFonts w:ascii="Times New Roman" w:hAnsi="Times New Roman" w:cs="Times New Roman"/>
          <w:sz w:val="24"/>
          <w:szCs w:val="24"/>
        </w:rPr>
      </w:pPr>
    </w:p>
    <w:p w14:paraId="1D85B1D8" w14:textId="77777777" w:rsidR="00082C58" w:rsidRPr="00082C58" w:rsidRDefault="00082C58" w:rsidP="00082C58">
      <w:pPr>
        <w:tabs>
          <w:tab w:val="left" w:pos="3915"/>
        </w:tabs>
        <w:jc w:val="center"/>
        <w:rPr>
          <w:rFonts w:ascii="Times New Roman" w:hAnsi="Times New Roman" w:cs="Times New Roman"/>
          <w:sz w:val="24"/>
          <w:szCs w:val="24"/>
        </w:rPr>
      </w:pPr>
    </w:p>
    <w:p w14:paraId="2D0463E4" w14:textId="77777777" w:rsidR="00082C58" w:rsidRPr="00082C58" w:rsidRDefault="00082C58" w:rsidP="00082C58">
      <w:pPr>
        <w:tabs>
          <w:tab w:val="left" w:pos="3915"/>
        </w:tabs>
        <w:jc w:val="center"/>
        <w:rPr>
          <w:rFonts w:ascii="Times New Roman" w:hAnsi="Times New Roman" w:cs="Times New Roman"/>
          <w:sz w:val="24"/>
          <w:szCs w:val="24"/>
        </w:rPr>
      </w:pPr>
    </w:p>
    <w:p w14:paraId="1C78F30E" w14:textId="77777777" w:rsidR="00082C58" w:rsidRPr="00082C58" w:rsidRDefault="00082C58" w:rsidP="00082C58">
      <w:pPr>
        <w:tabs>
          <w:tab w:val="left" w:pos="3915"/>
        </w:tabs>
        <w:jc w:val="center"/>
        <w:rPr>
          <w:rFonts w:ascii="Times New Roman" w:hAnsi="Times New Roman" w:cs="Times New Roman"/>
          <w:sz w:val="24"/>
          <w:szCs w:val="24"/>
        </w:rPr>
      </w:pPr>
    </w:p>
    <w:p w14:paraId="6F8A55EE" w14:textId="77777777" w:rsidR="00082C58" w:rsidRPr="00082C58" w:rsidRDefault="00082C58" w:rsidP="00082C58">
      <w:pPr>
        <w:widowControl w:val="0"/>
        <w:autoSpaceDE w:val="0"/>
        <w:autoSpaceDN w:val="0"/>
        <w:spacing w:after="240"/>
        <w:jc w:val="center"/>
        <w:outlineLvl w:val="2"/>
        <w:rPr>
          <w:rFonts w:ascii="Times New Roman" w:hAnsi="Times New Roman" w:cs="Times New Roman"/>
          <w:b/>
          <w:bCs/>
          <w:color w:val="000000"/>
          <w:sz w:val="24"/>
          <w:szCs w:val="24"/>
        </w:rPr>
      </w:pPr>
      <w:r w:rsidRPr="00082C58">
        <w:rPr>
          <w:rFonts w:ascii="Times New Roman" w:hAnsi="Times New Roman" w:cs="Times New Roman"/>
          <w:b/>
          <w:sz w:val="24"/>
          <w:szCs w:val="24"/>
        </w:rPr>
        <w:lastRenderedPageBreak/>
        <w:t>4. Финансовое обеспечение комплекса процессных мероприятий</w:t>
      </w:r>
    </w:p>
    <w:tbl>
      <w:tblPr>
        <w:tblW w:w="1587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3069"/>
        <w:gridCol w:w="1184"/>
        <w:gridCol w:w="1422"/>
        <w:gridCol w:w="1688"/>
        <w:gridCol w:w="1227"/>
        <w:gridCol w:w="1379"/>
        <w:gridCol w:w="1087"/>
      </w:tblGrid>
      <w:tr w:rsidR="00082C58" w:rsidRPr="00082C58" w14:paraId="078976D9" w14:textId="77777777" w:rsidTr="00920E53">
        <w:trPr>
          <w:trHeight w:val="378"/>
        </w:trPr>
        <w:tc>
          <w:tcPr>
            <w:tcW w:w="4820" w:type="dxa"/>
            <w:vMerge w:val="restart"/>
          </w:tcPr>
          <w:p w14:paraId="290F84B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roofErr w:type="gramStart"/>
            <w:r w:rsidRPr="00082C58">
              <w:rPr>
                <w:rFonts w:ascii="Times New Roman" w:eastAsia="Calibri" w:hAnsi="Times New Roman" w:cs="Times New Roman"/>
                <w:sz w:val="24"/>
                <w:szCs w:val="24"/>
              </w:rPr>
              <w:t>Наименование  мероприятия</w:t>
            </w:r>
            <w:proofErr w:type="gramEnd"/>
            <w:r w:rsidRPr="00082C58">
              <w:rPr>
                <w:rFonts w:ascii="Times New Roman" w:eastAsia="Calibri" w:hAnsi="Times New Roman" w:cs="Times New Roman"/>
                <w:sz w:val="24"/>
                <w:szCs w:val="24"/>
              </w:rPr>
              <w:t xml:space="preserve"> (результата)/ источник финансового обеспечения</w:t>
            </w:r>
          </w:p>
        </w:tc>
        <w:tc>
          <w:tcPr>
            <w:tcW w:w="3069" w:type="dxa"/>
            <w:vMerge w:val="restart"/>
          </w:tcPr>
          <w:p w14:paraId="5362769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КБК</w:t>
            </w:r>
          </w:p>
        </w:tc>
        <w:tc>
          <w:tcPr>
            <w:tcW w:w="7987" w:type="dxa"/>
            <w:gridSpan w:val="6"/>
          </w:tcPr>
          <w:p w14:paraId="036CFF4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Объем финансового обеспечения по годам реализации, тыс. рублей</w:t>
            </w:r>
          </w:p>
        </w:tc>
      </w:tr>
      <w:tr w:rsidR="00082C58" w:rsidRPr="00082C58" w14:paraId="6AD68692" w14:textId="77777777" w:rsidTr="00920E53">
        <w:trPr>
          <w:trHeight w:val="145"/>
        </w:trPr>
        <w:tc>
          <w:tcPr>
            <w:tcW w:w="4820" w:type="dxa"/>
            <w:vMerge/>
          </w:tcPr>
          <w:p w14:paraId="3FA11D9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3069" w:type="dxa"/>
            <w:vMerge/>
          </w:tcPr>
          <w:p w14:paraId="22F879D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184" w:type="dxa"/>
          </w:tcPr>
          <w:p w14:paraId="3166834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2025</w:t>
            </w:r>
          </w:p>
        </w:tc>
        <w:tc>
          <w:tcPr>
            <w:tcW w:w="1422" w:type="dxa"/>
          </w:tcPr>
          <w:p w14:paraId="44C7C6D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2026</w:t>
            </w:r>
          </w:p>
        </w:tc>
        <w:tc>
          <w:tcPr>
            <w:tcW w:w="1688" w:type="dxa"/>
          </w:tcPr>
          <w:p w14:paraId="3F22E8F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2027</w:t>
            </w:r>
          </w:p>
        </w:tc>
        <w:tc>
          <w:tcPr>
            <w:tcW w:w="1227" w:type="dxa"/>
          </w:tcPr>
          <w:p w14:paraId="3950FA1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2028-2030</w:t>
            </w:r>
          </w:p>
        </w:tc>
        <w:tc>
          <w:tcPr>
            <w:tcW w:w="1379" w:type="dxa"/>
          </w:tcPr>
          <w:p w14:paraId="729634F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2031-2035</w:t>
            </w:r>
          </w:p>
        </w:tc>
        <w:tc>
          <w:tcPr>
            <w:tcW w:w="1087" w:type="dxa"/>
          </w:tcPr>
          <w:p w14:paraId="0779E86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всего</w:t>
            </w:r>
          </w:p>
        </w:tc>
      </w:tr>
      <w:tr w:rsidR="00082C58" w:rsidRPr="00082C58" w14:paraId="21007E66" w14:textId="77777777" w:rsidTr="00920E53">
        <w:trPr>
          <w:trHeight w:val="182"/>
        </w:trPr>
        <w:tc>
          <w:tcPr>
            <w:tcW w:w="4820" w:type="dxa"/>
          </w:tcPr>
          <w:p w14:paraId="42F57B3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w:t>
            </w:r>
          </w:p>
        </w:tc>
        <w:tc>
          <w:tcPr>
            <w:tcW w:w="3069" w:type="dxa"/>
          </w:tcPr>
          <w:p w14:paraId="5E8591B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w:t>
            </w:r>
          </w:p>
        </w:tc>
        <w:tc>
          <w:tcPr>
            <w:tcW w:w="1184" w:type="dxa"/>
          </w:tcPr>
          <w:p w14:paraId="453459B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w:t>
            </w:r>
          </w:p>
        </w:tc>
        <w:tc>
          <w:tcPr>
            <w:tcW w:w="1422" w:type="dxa"/>
          </w:tcPr>
          <w:p w14:paraId="0463D1A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4</w:t>
            </w:r>
          </w:p>
        </w:tc>
        <w:tc>
          <w:tcPr>
            <w:tcW w:w="1688" w:type="dxa"/>
          </w:tcPr>
          <w:p w14:paraId="046F92C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w:t>
            </w:r>
          </w:p>
        </w:tc>
        <w:tc>
          <w:tcPr>
            <w:tcW w:w="1227" w:type="dxa"/>
          </w:tcPr>
          <w:p w14:paraId="475F516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6</w:t>
            </w:r>
          </w:p>
        </w:tc>
        <w:tc>
          <w:tcPr>
            <w:tcW w:w="1379" w:type="dxa"/>
          </w:tcPr>
          <w:p w14:paraId="2EC1FC1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7</w:t>
            </w:r>
          </w:p>
        </w:tc>
        <w:tc>
          <w:tcPr>
            <w:tcW w:w="1087" w:type="dxa"/>
          </w:tcPr>
          <w:p w14:paraId="62EFB50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8</w:t>
            </w:r>
          </w:p>
        </w:tc>
      </w:tr>
      <w:tr w:rsidR="00082C58" w:rsidRPr="00082C58" w14:paraId="157074D3" w14:textId="77777777" w:rsidTr="00920E53">
        <w:trPr>
          <w:trHeight w:val="1392"/>
        </w:trPr>
        <w:tc>
          <w:tcPr>
            <w:tcW w:w="4820" w:type="dxa"/>
          </w:tcPr>
          <w:p w14:paraId="2AFDD304" w14:textId="77777777" w:rsidR="00082C58" w:rsidRPr="00082C58" w:rsidRDefault="00082C58" w:rsidP="00B90976">
            <w:pPr>
              <w:rPr>
                <w:rFonts w:ascii="Times New Roman" w:hAnsi="Times New Roman" w:cs="Times New Roman"/>
                <w:b/>
                <w:color w:val="000000"/>
                <w:sz w:val="24"/>
                <w:szCs w:val="24"/>
              </w:rPr>
            </w:pPr>
            <w:r w:rsidRPr="00082C58">
              <w:rPr>
                <w:rFonts w:ascii="Times New Roman" w:hAnsi="Times New Roman" w:cs="Times New Roman"/>
                <w:b/>
                <w:bCs/>
                <w:color w:val="000000"/>
                <w:sz w:val="24"/>
                <w:szCs w:val="24"/>
              </w:rPr>
              <w:t>Муниципальный ведомственный проект «Совершенствование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 систем оповещения и информирования населения», всего</w:t>
            </w:r>
            <w:r w:rsidRPr="00082C58">
              <w:rPr>
                <w:rFonts w:ascii="Times New Roman" w:hAnsi="Times New Roman" w:cs="Times New Roman"/>
                <w:b/>
                <w:color w:val="000000"/>
                <w:sz w:val="24"/>
                <w:szCs w:val="24"/>
              </w:rPr>
              <w:t xml:space="preserve"> в том числе:</w:t>
            </w:r>
          </w:p>
          <w:p w14:paraId="669510A0" w14:textId="77777777" w:rsidR="00082C58" w:rsidRPr="00082C58" w:rsidRDefault="00082C58" w:rsidP="00B90976">
            <w:pPr>
              <w:rPr>
                <w:rFonts w:ascii="Times New Roman" w:hAnsi="Times New Roman" w:cs="Times New Roman"/>
                <w:b/>
                <w:color w:val="000000"/>
                <w:sz w:val="24"/>
                <w:szCs w:val="24"/>
              </w:rPr>
            </w:pPr>
          </w:p>
        </w:tc>
        <w:tc>
          <w:tcPr>
            <w:tcW w:w="3069" w:type="dxa"/>
          </w:tcPr>
          <w:p w14:paraId="7FABB19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Ц830200000</w:t>
            </w:r>
          </w:p>
        </w:tc>
        <w:tc>
          <w:tcPr>
            <w:tcW w:w="1184" w:type="dxa"/>
          </w:tcPr>
          <w:p w14:paraId="78C934D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7 806,0</w:t>
            </w:r>
          </w:p>
        </w:tc>
        <w:tc>
          <w:tcPr>
            <w:tcW w:w="1422" w:type="dxa"/>
          </w:tcPr>
          <w:p w14:paraId="59FDECE8"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1 077,0</w:t>
            </w:r>
          </w:p>
        </w:tc>
        <w:tc>
          <w:tcPr>
            <w:tcW w:w="1688" w:type="dxa"/>
          </w:tcPr>
          <w:p w14:paraId="7D766C66"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1 077,0</w:t>
            </w:r>
          </w:p>
        </w:tc>
        <w:tc>
          <w:tcPr>
            <w:tcW w:w="1227" w:type="dxa"/>
          </w:tcPr>
          <w:p w14:paraId="4329896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3 231,0</w:t>
            </w:r>
          </w:p>
        </w:tc>
        <w:tc>
          <w:tcPr>
            <w:tcW w:w="1379" w:type="dxa"/>
          </w:tcPr>
          <w:p w14:paraId="2B881FB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5 385,0</w:t>
            </w:r>
          </w:p>
        </w:tc>
        <w:tc>
          <w:tcPr>
            <w:tcW w:w="1087" w:type="dxa"/>
          </w:tcPr>
          <w:p w14:paraId="2034676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18 576,0</w:t>
            </w:r>
          </w:p>
        </w:tc>
      </w:tr>
      <w:tr w:rsidR="00082C58" w:rsidRPr="00082C58" w14:paraId="2EFE6CED" w14:textId="77777777" w:rsidTr="00920E53">
        <w:trPr>
          <w:trHeight w:val="287"/>
        </w:trPr>
        <w:tc>
          <w:tcPr>
            <w:tcW w:w="4820" w:type="dxa"/>
          </w:tcPr>
          <w:p w14:paraId="163E8D49"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Федеральный бюджет</w:t>
            </w:r>
          </w:p>
        </w:tc>
        <w:tc>
          <w:tcPr>
            <w:tcW w:w="3069" w:type="dxa"/>
          </w:tcPr>
          <w:p w14:paraId="78BED9B2"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4CB27A00"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75FF210C"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57A3BB66"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3F592394"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59B6B157"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087" w:type="dxa"/>
          </w:tcPr>
          <w:p w14:paraId="50BE48DF"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74E5522E" w14:textId="77777777" w:rsidTr="00920E53">
        <w:trPr>
          <w:trHeight w:val="506"/>
        </w:trPr>
        <w:tc>
          <w:tcPr>
            <w:tcW w:w="4820" w:type="dxa"/>
          </w:tcPr>
          <w:p w14:paraId="71A598BC"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Республиканский бюджет Чувашской Республики</w:t>
            </w:r>
          </w:p>
        </w:tc>
        <w:tc>
          <w:tcPr>
            <w:tcW w:w="3069" w:type="dxa"/>
          </w:tcPr>
          <w:p w14:paraId="78E15FED"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7929FC35"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lang w:val="en-US"/>
              </w:rPr>
              <w:t>3 903</w:t>
            </w:r>
            <w:r w:rsidRPr="00082C58">
              <w:rPr>
                <w:rFonts w:ascii="Times New Roman" w:eastAsia="Calibri" w:hAnsi="Times New Roman" w:cs="Times New Roman"/>
                <w:sz w:val="24"/>
                <w:szCs w:val="24"/>
              </w:rPr>
              <w:t>,0</w:t>
            </w:r>
          </w:p>
        </w:tc>
        <w:tc>
          <w:tcPr>
            <w:tcW w:w="1422" w:type="dxa"/>
          </w:tcPr>
          <w:p w14:paraId="5ABD79DC"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31F8C976"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305573DB"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594A770B"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087" w:type="dxa"/>
          </w:tcPr>
          <w:p w14:paraId="18C5BCB6"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lang w:val="en-US"/>
              </w:rPr>
              <w:t>3 903</w:t>
            </w:r>
            <w:r w:rsidRPr="00082C58">
              <w:rPr>
                <w:rFonts w:ascii="Times New Roman" w:eastAsia="Calibri" w:hAnsi="Times New Roman" w:cs="Times New Roman"/>
                <w:sz w:val="24"/>
                <w:szCs w:val="24"/>
              </w:rPr>
              <w:t>,0</w:t>
            </w:r>
          </w:p>
        </w:tc>
      </w:tr>
      <w:tr w:rsidR="00082C58" w:rsidRPr="00082C58" w14:paraId="094ED95B" w14:textId="77777777" w:rsidTr="00920E53">
        <w:trPr>
          <w:trHeight w:val="574"/>
        </w:trPr>
        <w:tc>
          <w:tcPr>
            <w:tcW w:w="4820" w:type="dxa"/>
          </w:tcPr>
          <w:p w14:paraId="1C8E942B"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Бюджет Урмарского муниципального округа Чувашской Республики</w:t>
            </w:r>
          </w:p>
        </w:tc>
        <w:tc>
          <w:tcPr>
            <w:tcW w:w="3069" w:type="dxa"/>
          </w:tcPr>
          <w:p w14:paraId="24D6E700"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6368B96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lang w:val="en-US"/>
              </w:rPr>
              <w:t>3 903</w:t>
            </w:r>
            <w:r w:rsidRPr="00082C58">
              <w:rPr>
                <w:rFonts w:ascii="Times New Roman" w:eastAsia="Calibri" w:hAnsi="Times New Roman" w:cs="Times New Roman"/>
                <w:sz w:val="24"/>
                <w:szCs w:val="24"/>
              </w:rPr>
              <w:t>,0</w:t>
            </w:r>
          </w:p>
        </w:tc>
        <w:tc>
          <w:tcPr>
            <w:tcW w:w="1422" w:type="dxa"/>
          </w:tcPr>
          <w:p w14:paraId="439C7190"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1 077,0</w:t>
            </w:r>
          </w:p>
        </w:tc>
        <w:tc>
          <w:tcPr>
            <w:tcW w:w="1688" w:type="dxa"/>
          </w:tcPr>
          <w:p w14:paraId="63BD8B69"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1 077,0</w:t>
            </w:r>
          </w:p>
        </w:tc>
        <w:tc>
          <w:tcPr>
            <w:tcW w:w="1227" w:type="dxa"/>
          </w:tcPr>
          <w:p w14:paraId="799A1CC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3 231,0</w:t>
            </w:r>
          </w:p>
        </w:tc>
        <w:tc>
          <w:tcPr>
            <w:tcW w:w="1379" w:type="dxa"/>
          </w:tcPr>
          <w:p w14:paraId="284ECBC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5 385,0</w:t>
            </w:r>
          </w:p>
        </w:tc>
        <w:tc>
          <w:tcPr>
            <w:tcW w:w="1087" w:type="dxa"/>
          </w:tcPr>
          <w:p w14:paraId="71EC178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14 673,0</w:t>
            </w:r>
          </w:p>
        </w:tc>
      </w:tr>
      <w:tr w:rsidR="00082C58" w:rsidRPr="00082C58" w14:paraId="375E6187" w14:textId="77777777" w:rsidTr="00920E53">
        <w:trPr>
          <w:trHeight w:val="217"/>
        </w:trPr>
        <w:tc>
          <w:tcPr>
            <w:tcW w:w="4820" w:type="dxa"/>
          </w:tcPr>
          <w:p w14:paraId="30F526BD"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Внебюджетные источники</w:t>
            </w:r>
          </w:p>
        </w:tc>
        <w:tc>
          <w:tcPr>
            <w:tcW w:w="3069" w:type="dxa"/>
          </w:tcPr>
          <w:p w14:paraId="47DC00B8"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5E146770"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4FD1104C"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226B20EF"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02DB24D4"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2C208EBE"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c>
          <w:tcPr>
            <w:tcW w:w="1087" w:type="dxa"/>
          </w:tcPr>
          <w:p w14:paraId="7810CB91"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38B7A4A1" w14:textId="77777777" w:rsidTr="00614406">
        <w:trPr>
          <w:trHeight w:val="328"/>
        </w:trPr>
        <w:tc>
          <w:tcPr>
            <w:tcW w:w="4820" w:type="dxa"/>
          </w:tcPr>
          <w:p w14:paraId="3AD04897" w14:textId="77777777" w:rsidR="00082C58" w:rsidRPr="00082C58" w:rsidRDefault="00082C58" w:rsidP="00B90976">
            <w:pPr>
              <w:widowControl w:val="0"/>
              <w:autoSpaceDE w:val="0"/>
              <w:autoSpaceDN w:val="0"/>
              <w:rPr>
                <w:rFonts w:ascii="Times New Roman" w:eastAsia="Calibri" w:hAnsi="Times New Roman" w:cs="Times New Roman"/>
                <w:i/>
                <w:sz w:val="24"/>
                <w:szCs w:val="24"/>
              </w:rPr>
            </w:pPr>
            <w:r w:rsidRPr="00082C58">
              <w:rPr>
                <w:rFonts w:ascii="Times New Roman" w:hAnsi="Times New Roman" w:cs="Times New Roman"/>
                <w:i/>
                <w:color w:val="000000"/>
                <w:sz w:val="24"/>
                <w:szCs w:val="24"/>
              </w:rPr>
              <w:lastRenderedPageBreak/>
              <w:t>Модернизация и развитие автоматизированной системы централизованного оповещения</w:t>
            </w:r>
            <w:r w:rsidRPr="00082C58">
              <w:rPr>
                <w:rFonts w:ascii="Times New Roman" w:eastAsia="Calibri" w:hAnsi="Times New Roman" w:cs="Times New Roman"/>
                <w:i/>
                <w:sz w:val="24"/>
                <w:szCs w:val="24"/>
              </w:rPr>
              <w:t>, в том числе:</w:t>
            </w:r>
          </w:p>
        </w:tc>
        <w:tc>
          <w:tcPr>
            <w:tcW w:w="3069" w:type="dxa"/>
          </w:tcPr>
          <w:p w14:paraId="637DACC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hAnsi="Times New Roman" w:cs="Times New Roman"/>
                <w:color w:val="000000"/>
                <w:sz w:val="24"/>
                <w:szCs w:val="24"/>
              </w:rPr>
              <w:t>903 0310Ц8302</w:t>
            </w:r>
            <w:r w:rsidRPr="00082C58">
              <w:rPr>
                <w:rFonts w:ascii="Times New Roman" w:hAnsi="Times New Roman" w:cs="Times New Roman"/>
                <w:color w:val="000000"/>
                <w:sz w:val="24"/>
                <w:szCs w:val="24"/>
                <w:lang w:val="en-US"/>
              </w:rPr>
              <w:t>S</w:t>
            </w:r>
            <w:r w:rsidRPr="00082C58">
              <w:rPr>
                <w:rFonts w:ascii="Times New Roman" w:hAnsi="Times New Roman" w:cs="Times New Roman"/>
                <w:color w:val="000000"/>
                <w:sz w:val="24"/>
                <w:szCs w:val="24"/>
              </w:rPr>
              <w:t>1130 240</w:t>
            </w:r>
          </w:p>
        </w:tc>
        <w:tc>
          <w:tcPr>
            <w:tcW w:w="1184" w:type="dxa"/>
          </w:tcPr>
          <w:p w14:paraId="675B66E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7 806,0</w:t>
            </w:r>
          </w:p>
        </w:tc>
        <w:tc>
          <w:tcPr>
            <w:tcW w:w="1422" w:type="dxa"/>
          </w:tcPr>
          <w:p w14:paraId="38868BDF"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1 077,0</w:t>
            </w:r>
          </w:p>
        </w:tc>
        <w:tc>
          <w:tcPr>
            <w:tcW w:w="1688" w:type="dxa"/>
          </w:tcPr>
          <w:p w14:paraId="1CB0C474"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1 077,0</w:t>
            </w:r>
          </w:p>
        </w:tc>
        <w:tc>
          <w:tcPr>
            <w:tcW w:w="1227" w:type="dxa"/>
          </w:tcPr>
          <w:p w14:paraId="446D52D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3 231,0</w:t>
            </w:r>
          </w:p>
        </w:tc>
        <w:tc>
          <w:tcPr>
            <w:tcW w:w="1379" w:type="dxa"/>
          </w:tcPr>
          <w:p w14:paraId="310F942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5 385,0</w:t>
            </w:r>
          </w:p>
        </w:tc>
        <w:tc>
          <w:tcPr>
            <w:tcW w:w="1087" w:type="dxa"/>
          </w:tcPr>
          <w:p w14:paraId="3DB3E07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18 576,0</w:t>
            </w:r>
          </w:p>
        </w:tc>
      </w:tr>
      <w:tr w:rsidR="00082C58" w:rsidRPr="00082C58" w14:paraId="168C658B" w14:textId="77777777" w:rsidTr="00920E53">
        <w:trPr>
          <w:trHeight w:val="145"/>
        </w:trPr>
        <w:tc>
          <w:tcPr>
            <w:tcW w:w="4820" w:type="dxa"/>
          </w:tcPr>
          <w:p w14:paraId="78337513"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Федеральный бюджет</w:t>
            </w:r>
          </w:p>
        </w:tc>
        <w:tc>
          <w:tcPr>
            <w:tcW w:w="3069" w:type="dxa"/>
          </w:tcPr>
          <w:p w14:paraId="691F49C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705DEBB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5E29EEC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09BA33D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4762A58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2E7411C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087" w:type="dxa"/>
          </w:tcPr>
          <w:p w14:paraId="35DA661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5CCEEF6E" w14:textId="77777777" w:rsidTr="00920E53">
        <w:trPr>
          <w:trHeight w:val="145"/>
        </w:trPr>
        <w:tc>
          <w:tcPr>
            <w:tcW w:w="4820" w:type="dxa"/>
          </w:tcPr>
          <w:p w14:paraId="23203467"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Республиканский бюджет Чувашской Республики</w:t>
            </w:r>
          </w:p>
        </w:tc>
        <w:tc>
          <w:tcPr>
            <w:tcW w:w="3069" w:type="dxa"/>
          </w:tcPr>
          <w:p w14:paraId="2587220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hAnsi="Times New Roman" w:cs="Times New Roman"/>
                <w:color w:val="000000"/>
                <w:sz w:val="24"/>
                <w:szCs w:val="24"/>
              </w:rPr>
              <w:t>903 0310Ц8302</w:t>
            </w:r>
            <w:r w:rsidRPr="00082C58">
              <w:rPr>
                <w:rFonts w:ascii="Times New Roman" w:hAnsi="Times New Roman" w:cs="Times New Roman"/>
                <w:color w:val="000000"/>
                <w:sz w:val="24"/>
                <w:szCs w:val="24"/>
                <w:lang w:val="en-US"/>
              </w:rPr>
              <w:t>S</w:t>
            </w:r>
            <w:r w:rsidRPr="00082C58">
              <w:rPr>
                <w:rFonts w:ascii="Times New Roman" w:hAnsi="Times New Roman" w:cs="Times New Roman"/>
                <w:color w:val="000000"/>
                <w:sz w:val="24"/>
                <w:szCs w:val="24"/>
              </w:rPr>
              <w:t>1130 240</w:t>
            </w:r>
          </w:p>
        </w:tc>
        <w:tc>
          <w:tcPr>
            <w:tcW w:w="1184" w:type="dxa"/>
          </w:tcPr>
          <w:p w14:paraId="4C30E20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3 903,0</w:t>
            </w:r>
          </w:p>
        </w:tc>
        <w:tc>
          <w:tcPr>
            <w:tcW w:w="1422" w:type="dxa"/>
          </w:tcPr>
          <w:p w14:paraId="0A5CC41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23DBAF7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3DE79E3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79AE1F2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087" w:type="dxa"/>
          </w:tcPr>
          <w:p w14:paraId="27ED7C8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3 903,0</w:t>
            </w:r>
          </w:p>
        </w:tc>
      </w:tr>
      <w:tr w:rsidR="00082C58" w:rsidRPr="00082C58" w14:paraId="5B98D326" w14:textId="77777777" w:rsidTr="00920E53">
        <w:trPr>
          <w:trHeight w:val="145"/>
        </w:trPr>
        <w:tc>
          <w:tcPr>
            <w:tcW w:w="4820" w:type="dxa"/>
          </w:tcPr>
          <w:p w14:paraId="09C42522"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Бюджет Урмарского муниципального округа Чувашской Республики</w:t>
            </w:r>
          </w:p>
        </w:tc>
        <w:tc>
          <w:tcPr>
            <w:tcW w:w="3069" w:type="dxa"/>
          </w:tcPr>
          <w:p w14:paraId="44D1387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hAnsi="Times New Roman" w:cs="Times New Roman"/>
                <w:color w:val="000000"/>
                <w:sz w:val="24"/>
                <w:szCs w:val="24"/>
              </w:rPr>
              <w:t>903 0310Ц8302</w:t>
            </w:r>
            <w:r w:rsidRPr="00082C58">
              <w:rPr>
                <w:rFonts w:ascii="Times New Roman" w:hAnsi="Times New Roman" w:cs="Times New Roman"/>
                <w:color w:val="000000"/>
                <w:sz w:val="24"/>
                <w:szCs w:val="24"/>
                <w:lang w:val="en-US"/>
              </w:rPr>
              <w:t>S</w:t>
            </w:r>
            <w:r w:rsidRPr="00082C58">
              <w:rPr>
                <w:rFonts w:ascii="Times New Roman" w:hAnsi="Times New Roman" w:cs="Times New Roman"/>
                <w:color w:val="000000"/>
                <w:sz w:val="24"/>
                <w:szCs w:val="24"/>
              </w:rPr>
              <w:t>1130 240</w:t>
            </w:r>
          </w:p>
        </w:tc>
        <w:tc>
          <w:tcPr>
            <w:tcW w:w="1184" w:type="dxa"/>
          </w:tcPr>
          <w:p w14:paraId="2970AA3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3 903,0</w:t>
            </w:r>
          </w:p>
        </w:tc>
        <w:tc>
          <w:tcPr>
            <w:tcW w:w="1422" w:type="dxa"/>
          </w:tcPr>
          <w:p w14:paraId="623DD5AB"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1 077,0</w:t>
            </w:r>
          </w:p>
        </w:tc>
        <w:tc>
          <w:tcPr>
            <w:tcW w:w="1688" w:type="dxa"/>
          </w:tcPr>
          <w:p w14:paraId="793ADFFA"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1 077,0</w:t>
            </w:r>
          </w:p>
        </w:tc>
        <w:tc>
          <w:tcPr>
            <w:tcW w:w="1227" w:type="dxa"/>
          </w:tcPr>
          <w:p w14:paraId="62AF785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3 231,0</w:t>
            </w:r>
          </w:p>
        </w:tc>
        <w:tc>
          <w:tcPr>
            <w:tcW w:w="1379" w:type="dxa"/>
          </w:tcPr>
          <w:p w14:paraId="00A9CCC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5 385,0</w:t>
            </w:r>
          </w:p>
        </w:tc>
        <w:tc>
          <w:tcPr>
            <w:tcW w:w="1087" w:type="dxa"/>
          </w:tcPr>
          <w:p w14:paraId="0D218FD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14 673,0</w:t>
            </w:r>
          </w:p>
        </w:tc>
      </w:tr>
      <w:tr w:rsidR="00082C58" w:rsidRPr="00082C58" w14:paraId="29307EAD" w14:textId="77777777" w:rsidTr="00920E53">
        <w:trPr>
          <w:trHeight w:val="145"/>
        </w:trPr>
        <w:tc>
          <w:tcPr>
            <w:tcW w:w="4820" w:type="dxa"/>
          </w:tcPr>
          <w:p w14:paraId="10E93130"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Внебюджетные источники</w:t>
            </w:r>
          </w:p>
        </w:tc>
        <w:tc>
          <w:tcPr>
            <w:tcW w:w="3069" w:type="dxa"/>
          </w:tcPr>
          <w:p w14:paraId="5D10A81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184" w:type="dxa"/>
          </w:tcPr>
          <w:p w14:paraId="630DA09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1CD7CFE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1E507A9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107C7F6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133045E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087" w:type="dxa"/>
          </w:tcPr>
          <w:p w14:paraId="3DF633D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bl>
    <w:p w14:paraId="44788113" w14:textId="77777777" w:rsidR="00082C58" w:rsidRPr="00082C58" w:rsidRDefault="00082C58" w:rsidP="00082C58">
      <w:pPr>
        <w:tabs>
          <w:tab w:val="left" w:pos="3915"/>
        </w:tabs>
        <w:jc w:val="center"/>
        <w:rPr>
          <w:rFonts w:ascii="Times New Roman" w:hAnsi="Times New Roman" w:cs="Times New Roman"/>
          <w:sz w:val="24"/>
          <w:szCs w:val="24"/>
        </w:rPr>
      </w:pPr>
    </w:p>
    <w:p w14:paraId="5DFC81A7" w14:textId="77777777" w:rsidR="00082C58" w:rsidRPr="00082C58" w:rsidRDefault="00082C58" w:rsidP="00082C58">
      <w:pPr>
        <w:tabs>
          <w:tab w:val="left" w:pos="3915"/>
        </w:tabs>
        <w:jc w:val="center"/>
        <w:rPr>
          <w:rFonts w:ascii="Times New Roman" w:hAnsi="Times New Roman" w:cs="Times New Roman"/>
          <w:sz w:val="24"/>
          <w:szCs w:val="24"/>
        </w:rPr>
      </w:pPr>
    </w:p>
    <w:p w14:paraId="3B06D602" w14:textId="77777777" w:rsidR="00082C58" w:rsidRPr="00082C58" w:rsidRDefault="00082C58" w:rsidP="00082C58">
      <w:pPr>
        <w:rPr>
          <w:rFonts w:ascii="Times New Roman" w:hAnsi="Times New Roman" w:cs="Times New Roman"/>
          <w:sz w:val="24"/>
          <w:szCs w:val="24"/>
        </w:rPr>
        <w:sectPr w:rsidR="00082C58" w:rsidRPr="00082C58" w:rsidSect="0093633E">
          <w:pgSz w:w="16838" w:h="11906" w:orient="landscape"/>
          <w:pgMar w:top="1134" w:right="567" w:bottom="567" w:left="567" w:header="709" w:footer="709" w:gutter="0"/>
          <w:cols w:space="708"/>
          <w:docGrid w:linePitch="360"/>
        </w:sectPr>
      </w:pPr>
    </w:p>
    <w:p w14:paraId="104CEB9D" w14:textId="77777777" w:rsidR="00082C58" w:rsidRPr="00082C58" w:rsidRDefault="00082C58" w:rsidP="00082C58">
      <w:pPr>
        <w:pStyle w:val="1"/>
        <w:ind w:left="-851"/>
        <w:rPr>
          <w:rFonts w:ascii="Times New Roman" w:hAnsi="Times New Roman" w:cs="Times New Roman"/>
          <w:sz w:val="24"/>
          <w:szCs w:val="24"/>
        </w:rPr>
      </w:pPr>
      <w:r w:rsidRPr="00082C58">
        <w:rPr>
          <w:rFonts w:ascii="Times New Roman" w:hAnsi="Times New Roman" w:cs="Times New Roman"/>
          <w:bCs w:val="0"/>
          <w:sz w:val="24"/>
          <w:szCs w:val="24"/>
        </w:rPr>
        <w:lastRenderedPageBreak/>
        <w:tab/>
      </w:r>
      <w:r w:rsidRPr="00082C58">
        <w:rPr>
          <w:rFonts w:ascii="Times New Roman" w:hAnsi="Times New Roman" w:cs="Times New Roman"/>
          <w:bCs w:val="0"/>
          <w:sz w:val="24"/>
          <w:szCs w:val="24"/>
        </w:rPr>
        <w:tab/>
      </w:r>
      <w:bookmarkStart w:id="15" w:name="sub_151000"/>
      <w:r w:rsidRPr="00082C58">
        <w:rPr>
          <w:rFonts w:ascii="Times New Roman" w:hAnsi="Times New Roman" w:cs="Times New Roman"/>
          <w:sz w:val="24"/>
          <w:szCs w:val="24"/>
        </w:rPr>
        <w:t xml:space="preserve">ПАСПОРТ </w:t>
      </w:r>
    </w:p>
    <w:p w14:paraId="71F79430" w14:textId="77777777" w:rsidR="00082C58" w:rsidRPr="00082C58" w:rsidRDefault="00082C58" w:rsidP="00082C58">
      <w:pPr>
        <w:ind w:left="-851"/>
        <w:jc w:val="center"/>
        <w:rPr>
          <w:rFonts w:ascii="Times New Roman" w:hAnsi="Times New Roman" w:cs="Times New Roman"/>
          <w:b/>
          <w:bCs/>
          <w:color w:val="000000"/>
          <w:sz w:val="24"/>
          <w:szCs w:val="24"/>
        </w:rPr>
      </w:pPr>
      <w:r w:rsidRPr="00082C58">
        <w:rPr>
          <w:rFonts w:ascii="Times New Roman" w:hAnsi="Times New Roman" w:cs="Times New Roman"/>
          <w:b/>
          <w:bCs/>
          <w:color w:val="000000"/>
          <w:sz w:val="24"/>
          <w:szCs w:val="24"/>
        </w:rPr>
        <w:t>комплекса процессных мероприятий «Профилактика терроризма и экстремистской деятельности»</w:t>
      </w:r>
    </w:p>
    <w:p w14:paraId="41FCF172" w14:textId="77777777" w:rsidR="00082C58" w:rsidRPr="00082C58" w:rsidRDefault="00082C58" w:rsidP="00082C58">
      <w:pPr>
        <w:widowControl w:val="0"/>
        <w:autoSpaceDE w:val="0"/>
        <w:autoSpaceDN w:val="0"/>
        <w:jc w:val="center"/>
        <w:rPr>
          <w:rFonts w:ascii="Times New Roman" w:hAnsi="Times New Roman" w:cs="Times New Roman"/>
          <w:b/>
          <w:sz w:val="24"/>
          <w:szCs w:val="24"/>
        </w:rPr>
      </w:pPr>
      <w:r w:rsidRPr="00082C58">
        <w:rPr>
          <w:rFonts w:ascii="Times New Roman" w:hAnsi="Times New Roman" w:cs="Times New Roman"/>
          <w:b/>
          <w:sz w:val="24"/>
          <w:szCs w:val="24"/>
        </w:rPr>
        <w:t xml:space="preserve">  </w:t>
      </w:r>
    </w:p>
    <w:p w14:paraId="1FC76D92" w14:textId="77777777" w:rsidR="00082C58" w:rsidRPr="00082C58" w:rsidRDefault="00082C58" w:rsidP="00082C58">
      <w:pPr>
        <w:widowControl w:val="0"/>
        <w:autoSpaceDE w:val="0"/>
        <w:autoSpaceDN w:val="0"/>
        <w:jc w:val="center"/>
        <w:outlineLvl w:val="2"/>
        <w:rPr>
          <w:rFonts w:ascii="Times New Roman" w:hAnsi="Times New Roman" w:cs="Times New Roman"/>
          <w:sz w:val="24"/>
          <w:szCs w:val="24"/>
        </w:rPr>
      </w:pPr>
      <w:r w:rsidRPr="00082C58">
        <w:rPr>
          <w:rFonts w:ascii="Times New Roman" w:hAnsi="Times New Roman" w:cs="Times New Roman"/>
          <w:sz w:val="24"/>
          <w:szCs w:val="24"/>
        </w:rPr>
        <w:t xml:space="preserve"> Основные положения</w:t>
      </w:r>
    </w:p>
    <w:p w14:paraId="40C334A2" w14:textId="77777777" w:rsidR="00082C58" w:rsidRPr="00082C58" w:rsidRDefault="00082C58" w:rsidP="00082C58">
      <w:pPr>
        <w:widowControl w:val="0"/>
        <w:autoSpaceDE w:val="0"/>
        <w:autoSpaceDN w:val="0"/>
        <w:jc w:val="center"/>
        <w:outlineLvl w:val="2"/>
        <w:rPr>
          <w:rFonts w:ascii="Times New Roman" w:hAnsi="Times New Roman" w:cs="Times New Roman"/>
          <w:sz w:val="24"/>
          <w:szCs w:val="24"/>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082C58" w:rsidRPr="00082C58" w14:paraId="16251FD1" w14:textId="77777777" w:rsidTr="00920E53">
        <w:tc>
          <w:tcPr>
            <w:tcW w:w="3890" w:type="dxa"/>
            <w:vAlign w:val="bottom"/>
          </w:tcPr>
          <w:p w14:paraId="1BC70657"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sz w:val="24"/>
                <w:szCs w:val="24"/>
              </w:rPr>
              <w:t>Куратор комплекса процессных мероприятий</w:t>
            </w:r>
          </w:p>
          <w:p w14:paraId="3D4B0921" w14:textId="77777777" w:rsidR="00082C58" w:rsidRPr="00082C58" w:rsidRDefault="00082C58" w:rsidP="00B90976">
            <w:pPr>
              <w:widowControl w:val="0"/>
              <w:autoSpaceDE w:val="0"/>
              <w:autoSpaceDN w:val="0"/>
              <w:ind w:right="80"/>
              <w:rPr>
                <w:rFonts w:ascii="Times New Roman" w:hAnsi="Times New Roman" w:cs="Times New Roman"/>
                <w:sz w:val="24"/>
                <w:szCs w:val="24"/>
              </w:rPr>
            </w:pPr>
          </w:p>
          <w:p w14:paraId="02AA0272" w14:textId="77777777" w:rsidR="00082C58" w:rsidRPr="00082C58" w:rsidRDefault="00082C58" w:rsidP="00B90976">
            <w:pPr>
              <w:widowControl w:val="0"/>
              <w:autoSpaceDE w:val="0"/>
              <w:autoSpaceDN w:val="0"/>
              <w:ind w:right="80"/>
              <w:rPr>
                <w:rFonts w:ascii="Times New Roman" w:hAnsi="Times New Roman" w:cs="Times New Roman"/>
                <w:sz w:val="24"/>
                <w:szCs w:val="24"/>
              </w:rPr>
            </w:pPr>
          </w:p>
          <w:p w14:paraId="4F2C7F84" w14:textId="77777777" w:rsidR="00082C58" w:rsidRPr="00082C58" w:rsidRDefault="00082C58" w:rsidP="00B90976">
            <w:pPr>
              <w:widowControl w:val="0"/>
              <w:autoSpaceDE w:val="0"/>
              <w:autoSpaceDN w:val="0"/>
              <w:ind w:right="80"/>
              <w:rPr>
                <w:rFonts w:ascii="Times New Roman" w:hAnsi="Times New Roman" w:cs="Times New Roman"/>
                <w:sz w:val="24"/>
                <w:szCs w:val="24"/>
              </w:rPr>
            </w:pPr>
          </w:p>
        </w:tc>
        <w:tc>
          <w:tcPr>
            <w:tcW w:w="6237" w:type="dxa"/>
            <w:vAlign w:val="bottom"/>
          </w:tcPr>
          <w:p w14:paraId="7924DC52"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color w:val="000000"/>
                <w:sz w:val="24"/>
                <w:szCs w:val="24"/>
              </w:rPr>
              <w:t>Первый заместитель главы администрации Урмарского муниципального округа Чувашской Республики – начальник отдела организационно-контрольной и кадровой работы администрации Урмарского муниципального округа - Н.А. Павлов</w:t>
            </w:r>
          </w:p>
        </w:tc>
      </w:tr>
      <w:tr w:rsidR="00082C58" w:rsidRPr="00082C58" w14:paraId="5D79676E" w14:textId="77777777" w:rsidTr="00920E53">
        <w:tc>
          <w:tcPr>
            <w:tcW w:w="3890" w:type="dxa"/>
          </w:tcPr>
          <w:p w14:paraId="2942494D"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sz w:val="24"/>
                <w:szCs w:val="24"/>
              </w:rPr>
              <w:t>Руководитель комплекса процессных мероприятий</w:t>
            </w:r>
          </w:p>
        </w:tc>
        <w:tc>
          <w:tcPr>
            <w:tcW w:w="6237" w:type="dxa"/>
            <w:vAlign w:val="bottom"/>
          </w:tcPr>
          <w:p w14:paraId="6F02E789"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sz w:val="24"/>
                <w:szCs w:val="24"/>
              </w:rPr>
              <w:t xml:space="preserve">Отдел мобилизационной подготовки, специальных программ, ГОЧС администрации Урмарского муниципального округа Чувашской Республики </w:t>
            </w:r>
          </w:p>
        </w:tc>
      </w:tr>
      <w:tr w:rsidR="00082C58" w:rsidRPr="00082C58" w14:paraId="6CF82D20" w14:textId="77777777" w:rsidTr="00920E53">
        <w:tc>
          <w:tcPr>
            <w:tcW w:w="3890" w:type="dxa"/>
          </w:tcPr>
          <w:p w14:paraId="1581E01F"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sz w:val="24"/>
                <w:szCs w:val="24"/>
              </w:rPr>
              <w:t xml:space="preserve">Связь с </w:t>
            </w:r>
            <w:proofErr w:type="gramStart"/>
            <w:r w:rsidRPr="00082C58">
              <w:rPr>
                <w:rFonts w:ascii="Times New Roman" w:hAnsi="Times New Roman" w:cs="Times New Roman"/>
                <w:sz w:val="24"/>
                <w:szCs w:val="24"/>
              </w:rPr>
              <w:t>государственной  программой</w:t>
            </w:r>
            <w:proofErr w:type="gramEnd"/>
            <w:r w:rsidRPr="00082C58">
              <w:rPr>
                <w:rFonts w:ascii="Times New Roman" w:hAnsi="Times New Roman" w:cs="Times New Roman"/>
                <w:sz w:val="24"/>
                <w:szCs w:val="24"/>
              </w:rPr>
              <w:t xml:space="preserve"> Чувашской Республики </w:t>
            </w:r>
          </w:p>
        </w:tc>
        <w:tc>
          <w:tcPr>
            <w:tcW w:w="6237" w:type="dxa"/>
          </w:tcPr>
          <w:p w14:paraId="327FD416" w14:textId="77777777" w:rsidR="00082C58" w:rsidRPr="00082C58" w:rsidRDefault="00082C58" w:rsidP="00B90976">
            <w:pPr>
              <w:widowControl w:val="0"/>
              <w:autoSpaceDE w:val="0"/>
              <w:autoSpaceDN w:val="0"/>
              <w:ind w:right="80"/>
              <w:rPr>
                <w:rFonts w:ascii="Times New Roman" w:hAnsi="Times New Roman" w:cs="Times New Roman"/>
                <w:sz w:val="24"/>
                <w:szCs w:val="24"/>
              </w:rPr>
            </w:pPr>
            <w:hyperlink r:id="rId35" w:anchor="/document/70644060/entry/1000" w:history="1">
              <w:r w:rsidRPr="00082C58">
                <w:rPr>
                  <w:rFonts w:ascii="Times New Roman" w:hAnsi="Times New Roman" w:cs="Times New Roman"/>
                  <w:color w:val="000000"/>
                  <w:sz w:val="24"/>
                  <w:szCs w:val="24"/>
                </w:rPr>
                <w:t>Государственная программа</w:t>
              </w:r>
            </w:hyperlink>
            <w:r w:rsidRPr="00082C58">
              <w:rPr>
                <w:rFonts w:ascii="Times New Roman" w:hAnsi="Times New Roman" w:cs="Times New Roman"/>
                <w:color w:val="000000"/>
                <w:sz w:val="24"/>
                <w:szCs w:val="24"/>
              </w:rPr>
              <w:t> Чувашской Республики «Повышение безопасности жизнедеятельности населения и территорий Чувашской Республики»</w:t>
            </w:r>
          </w:p>
        </w:tc>
      </w:tr>
    </w:tbl>
    <w:p w14:paraId="07E81C5D" w14:textId="77777777" w:rsidR="00082C58" w:rsidRPr="00082C58" w:rsidRDefault="00082C58" w:rsidP="00082C58">
      <w:pPr>
        <w:widowControl w:val="0"/>
        <w:autoSpaceDE w:val="0"/>
        <w:autoSpaceDN w:val="0"/>
        <w:adjustRightInd w:val="0"/>
        <w:jc w:val="right"/>
        <w:outlineLvl w:val="1"/>
        <w:rPr>
          <w:rFonts w:ascii="Times New Roman" w:hAnsi="Times New Roman" w:cs="Times New Roman"/>
          <w:sz w:val="24"/>
          <w:szCs w:val="24"/>
        </w:rPr>
        <w:sectPr w:rsidR="00082C58" w:rsidRPr="00082C58" w:rsidSect="007812F1">
          <w:headerReference w:type="even" r:id="rId36"/>
          <w:headerReference w:type="default" r:id="rId37"/>
          <w:footerReference w:type="even" r:id="rId38"/>
          <w:footerReference w:type="default" r:id="rId39"/>
          <w:headerReference w:type="first" r:id="rId40"/>
          <w:footerReference w:type="first" r:id="rId41"/>
          <w:pgSz w:w="11906" w:h="16838"/>
          <w:pgMar w:top="426" w:right="567" w:bottom="567" w:left="1418" w:header="709" w:footer="709" w:gutter="0"/>
          <w:cols w:space="708"/>
          <w:docGrid w:linePitch="360"/>
        </w:sectPr>
      </w:pPr>
    </w:p>
    <w:bookmarkEnd w:id="15"/>
    <w:p w14:paraId="6E94D973" w14:textId="77777777" w:rsidR="00082C58" w:rsidRPr="00082C58" w:rsidRDefault="00082C58" w:rsidP="00082C58">
      <w:pPr>
        <w:widowControl w:val="0"/>
        <w:autoSpaceDE w:val="0"/>
        <w:autoSpaceDN w:val="0"/>
        <w:jc w:val="center"/>
        <w:outlineLvl w:val="2"/>
        <w:rPr>
          <w:rFonts w:ascii="Times New Roman" w:hAnsi="Times New Roman" w:cs="Times New Roman"/>
          <w:sz w:val="24"/>
          <w:szCs w:val="24"/>
        </w:rPr>
      </w:pPr>
      <w:r w:rsidRPr="00082C58">
        <w:rPr>
          <w:rFonts w:ascii="Times New Roman" w:hAnsi="Times New Roman" w:cs="Times New Roman"/>
          <w:b/>
          <w:sz w:val="24"/>
          <w:szCs w:val="24"/>
        </w:rPr>
        <w:lastRenderedPageBreak/>
        <w:t>2. Показатели комплекса процессных мероприятий</w:t>
      </w:r>
      <w:r w:rsidRPr="00082C58">
        <w:rPr>
          <w:rFonts w:ascii="Times New Roman" w:hAnsi="Times New Roman" w:cs="Times New Roman"/>
          <w:sz w:val="24"/>
          <w:szCs w:val="24"/>
        </w:rPr>
        <w:t xml:space="preserve"> </w:t>
      </w:r>
    </w:p>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
        <w:gridCol w:w="2108"/>
        <w:gridCol w:w="708"/>
        <w:gridCol w:w="123"/>
        <w:gridCol w:w="1011"/>
        <w:gridCol w:w="993"/>
        <w:gridCol w:w="850"/>
        <w:gridCol w:w="851"/>
        <w:gridCol w:w="850"/>
        <w:gridCol w:w="992"/>
        <w:gridCol w:w="709"/>
        <w:gridCol w:w="851"/>
        <w:gridCol w:w="850"/>
        <w:gridCol w:w="2278"/>
        <w:gridCol w:w="2117"/>
      </w:tblGrid>
      <w:tr w:rsidR="00082C58" w:rsidRPr="00082C58" w14:paraId="68E86044" w14:textId="77777777" w:rsidTr="00F71D03">
        <w:trPr>
          <w:trHeight w:val="148"/>
        </w:trPr>
        <w:tc>
          <w:tcPr>
            <w:tcW w:w="567" w:type="dxa"/>
            <w:vMerge w:val="restart"/>
          </w:tcPr>
          <w:p w14:paraId="0D1500C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N п/п</w:t>
            </w:r>
          </w:p>
        </w:tc>
        <w:tc>
          <w:tcPr>
            <w:tcW w:w="2127" w:type="dxa"/>
            <w:gridSpan w:val="2"/>
            <w:vMerge w:val="restart"/>
          </w:tcPr>
          <w:p w14:paraId="79CAFB3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Наименование показателя </w:t>
            </w:r>
          </w:p>
        </w:tc>
        <w:tc>
          <w:tcPr>
            <w:tcW w:w="708" w:type="dxa"/>
            <w:vMerge w:val="restart"/>
          </w:tcPr>
          <w:p w14:paraId="7B14B75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Уровень показателя </w:t>
            </w:r>
          </w:p>
        </w:tc>
        <w:tc>
          <w:tcPr>
            <w:tcW w:w="1134" w:type="dxa"/>
            <w:gridSpan w:val="2"/>
            <w:vMerge w:val="restart"/>
          </w:tcPr>
          <w:p w14:paraId="64CB35C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Признак возрастания/убывания</w:t>
            </w:r>
          </w:p>
        </w:tc>
        <w:tc>
          <w:tcPr>
            <w:tcW w:w="993" w:type="dxa"/>
            <w:vMerge w:val="restart"/>
          </w:tcPr>
          <w:p w14:paraId="62DB597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Единица измерения (по </w:t>
            </w:r>
            <w:hyperlink r:id="rId42">
              <w:r w:rsidRPr="00082C58">
                <w:rPr>
                  <w:rFonts w:ascii="Times New Roman" w:eastAsia="Calibri" w:hAnsi="Times New Roman" w:cs="Times New Roman"/>
                  <w:sz w:val="24"/>
                  <w:szCs w:val="24"/>
                </w:rPr>
                <w:t>ОКЕИ</w:t>
              </w:r>
            </w:hyperlink>
            <w:r w:rsidRPr="00082C58">
              <w:rPr>
                <w:rFonts w:ascii="Times New Roman" w:eastAsia="Calibri" w:hAnsi="Times New Roman" w:cs="Times New Roman"/>
                <w:sz w:val="24"/>
                <w:szCs w:val="24"/>
              </w:rPr>
              <w:t>)</w:t>
            </w:r>
          </w:p>
        </w:tc>
        <w:tc>
          <w:tcPr>
            <w:tcW w:w="1701" w:type="dxa"/>
            <w:gridSpan w:val="2"/>
          </w:tcPr>
          <w:p w14:paraId="1404880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Базовое значение </w:t>
            </w:r>
          </w:p>
        </w:tc>
        <w:tc>
          <w:tcPr>
            <w:tcW w:w="4252" w:type="dxa"/>
            <w:gridSpan w:val="5"/>
          </w:tcPr>
          <w:p w14:paraId="0CE2F47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Значение показателя по годам</w:t>
            </w:r>
          </w:p>
        </w:tc>
        <w:tc>
          <w:tcPr>
            <w:tcW w:w="2278" w:type="dxa"/>
            <w:vMerge w:val="restart"/>
          </w:tcPr>
          <w:p w14:paraId="79C9727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Ответственный за достижение показателя </w:t>
            </w:r>
          </w:p>
        </w:tc>
        <w:tc>
          <w:tcPr>
            <w:tcW w:w="2117" w:type="dxa"/>
            <w:vMerge w:val="restart"/>
          </w:tcPr>
          <w:p w14:paraId="4039150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Информационная система </w:t>
            </w:r>
          </w:p>
        </w:tc>
      </w:tr>
      <w:tr w:rsidR="00082C58" w:rsidRPr="00082C58" w14:paraId="4E7660B2" w14:textId="77777777" w:rsidTr="00F71D03">
        <w:trPr>
          <w:trHeight w:val="148"/>
        </w:trPr>
        <w:tc>
          <w:tcPr>
            <w:tcW w:w="567" w:type="dxa"/>
            <w:vMerge/>
          </w:tcPr>
          <w:p w14:paraId="35C20FC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2127" w:type="dxa"/>
            <w:gridSpan w:val="2"/>
            <w:vMerge/>
          </w:tcPr>
          <w:p w14:paraId="70E447E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708" w:type="dxa"/>
            <w:vMerge/>
          </w:tcPr>
          <w:p w14:paraId="00A6E6A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134" w:type="dxa"/>
            <w:gridSpan w:val="2"/>
            <w:vMerge/>
          </w:tcPr>
          <w:p w14:paraId="1DEC1D3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993" w:type="dxa"/>
            <w:vMerge/>
          </w:tcPr>
          <w:p w14:paraId="062A955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850" w:type="dxa"/>
          </w:tcPr>
          <w:p w14:paraId="2AAEEF7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значение</w:t>
            </w:r>
          </w:p>
        </w:tc>
        <w:tc>
          <w:tcPr>
            <w:tcW w:w="851" w:type="dxa"/>
          </w:tcPr>
          <w:p w14:paraId="1425C92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год</w:t>
            </w:r>
          </w:p>
        </w:tc>
        <w:tc>
          <w:tcPr>
            <w:tcW w:w="850" w:type="dxa"/>
          </w:tcPr>
          <w:p w14:paraId="08A2338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2025</w:t>
            </w:r>
          </w:p>
        </w:tc>
        <w:tc>
          <w:tcPr>
            <w:tcW w:w="992" w:type="dxa"/>
          </w:tcPr>
          <w:p w14:paraId="51A04C4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2026</w:t>
            </w:r>
          </w:p>
        </w:tc>
        <w:tc>
          <w:tcPr>
            <w:tcW w:w="709" w:type="dxa"/>
          </w:tcPr>
          <w:p w14:paraId="0D9BFE4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2027</w:t>
            </w:r>
          </w:p>
        </w:tc>
        <w:tc>
          <w:tcPr>
            <w:tcW w:w="851" w:type="dxa"/>
          </w:tcPr>
          <w:p w14:paraId="3476B2E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2028-</w:t>
            </w:r>
          </w:p>
          <w:p w14:paraId="48BAEC5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2030</w:t>
            </w:r>
          </w:p>
        </w:tc>
        <w:tc>
          <w:tcPr>
            <w:tcW w:w="850" w:type="dxa"/>
          </w:tcPr>
          <w:p w14:paraId="460A837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2031-</w:t>
            </w:r>
          </w:p>
          <w:p w14:paraId="1C61C08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2035</w:t>
            </w:r>
          </w:p>
        </w:tc>
        <w:tc>
          <w:tcPr>
            <w:tcW w:w="2278" w:type="dxa"/>
            <w:vMerge/>
          </w:tcPr>
          <w:p w14:paraId="6D2498A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2117" w:type="dxa"/>
            <w:vMerge/>
          </w:tcPr>
          <w:p w14:paraId="3001C1D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r>
      <w:tr w:rsidR="00082C58" w:rsidRPr="00082C58" w14:paraId="2624520B" w14:textId="77777777" w:rsidTr="00F71D03">
        <w:trPr>
          <w:trHeight w:val="147"/>
        </w:trPr>
        <w:tc>
          <w:tcPr>
            <w:tcW w:w="567" w:type="dxa"/>
          </w:tcPr>
          <w:p w14:paraId="2E6875B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w:t>
            </w:r>
          </w:p>
        </w:tc>
        <w:tc>
          <w:tcPr>
            <w:tcW w:w="2127" w:type="dxa"/>
            <w:gridSpan w:val="2"/>
          </w:tcPr>
          <w:p w14:paraId="7878BA4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w:t>
            </w:r>
          </w:p>
        </w:tc>
        <w:tc>
          <w:tcPr>
            <w:tcW w:w="708" w:type="dxa"/>
          </w:tcPr>
          <w:p w14:paraId="4A8F3CF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w:t>
            </w:r>
          </w:p>
        </w:tc>
        <w:tc>
          <w:tcPr>
            <w:tcW w:w="1134" w:type="dxa"/>
            <w:gridSpan w:val="2"/>
          </w:tcPr>
          <w:p w14:paraId="74229D4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4</w:t>
            </w:r>
          </w:p>
        </w:tc>
        <w:tc>
          <w:tcPr>
            <w:tcW w:w="993" w:type="dxa"/>
          </w:tcPr>
          <w:p w14:paraId="6EF8ACE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w:t>
            </w:r>
          </w:p>
        </w:tc>
        <w:tc>
          <w:tcPr>
            <w:tcW w:w="850" w:type="dxa"/>
          </w:tcPr>
          <w:p w14:paraId="550EA49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6</w:t>
            </w:r>
          </w:p>
        </w:tc>
        <w:tc>
          <w:tcPr>
            <w:tcW w:w="851" w:type="dxa"/>
          </w:tcPr>
          <w:p w14:paraId="2DCCFA0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7</w:t>
            </w:r>
          </w:p>
        </w:tc>
        <w:tc>
          <w:tcPr>
            <w:tcW w:w="850" w:type="dxa"/>
          </w:tcPr>
          <w:p w14:paraId="2BA0380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8</w:t>
            </w:r>
          </w:p>
        </w:tc>
        <w:tc>
          <w:tcPr>
            <w:tcW w:w="992" w:type="dxa"/>
          </w:tcPr>
          <w:p w14:paraId="3C9256C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w:t>
            </w:r>
          </w:p>
        </w:tc>
        <w:tc>
          <w:tcPr>
            <w:tcW w:w="709" w:type="dxa"/>
          </w:tcPr>
          <w:p w14:paraId="55191D1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10</w:t>
            </w:r>
          </w:p>
        </w:tc>
        <w:tc>
          <w:tcPr>
            <w:tcW w:w="851" w:type="dxa"/>
          </w:tcPr>
          <w:p w14:paraId="3F7EBA2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11</w:t>
            </w:r>
          </w:p>
        </w:tc>
        <w:tc>
          <w:tcPr>
            <w:tcW w:w="850" w:type="dxa"/>
          </w:tcPr>
          <w:p w14:paraId="7BB9259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12</w:t>
            </w:r>
          </w:p>
        </w:tc>
        <w:tc>
          <w:tcPr>
            <w:tcW w:w="2278" w:type="dxa"/>
          </w:tcPr>
          <w:p w14:paraId="08E4ED0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13</w:t>
            </w:r>
          </w:p>
        </w:tc>
        <w:tc>
          <w:tcPr>
            <w:tcW w:w="2117" w:type="dxa"/>
          </w:tcPr>
          <w:p w14:paraId="5164E14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14</w:t>
            </w:r>
          </w:p>
        </w:tc>
      </w:tr>
      <w:tr w:rsidR="00082C58" w:rsidRPr="00082C58" w14:paraId="0251A25B" w14:textId="77777777" w:rsidTr="006C6D72">
        <w:trPr>
          <w:trHeight w:val="148"/>
        </w:trPr>
        <w:tc>
          <w:tcPr>
            <w:tcW w:w="15877" w:type="dxa"/>
            <w:gridSpan w:val="16"/>
            <w:tcBorders>
              <w:top w:val="nil"/>
              <w:left w:val="single" w:sz="4" w:space="0" w:color="auto"/>
              <w:right w:val="single" w:sz="4" w:space="0" w:color="auto"/>
            </w:tcBorders>
          </w:tcPr>
          <w:p w14:paraId="5A6C2844"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rPr>
            </w:pPr>
            <w:r w:rsidRPr="00082C58">
              <w:rPr>
                <w:rFonts w:ascii="Times New Roman" w:eastAsia="Calibri" w:hAnsi="Times New Roman" w:cs="Times New Roman"/>
                <w:b/>
                <w:sz w:val="24"/>
                <w:szCs w:val="24"/>
              </w:rPr>
              <w:t>Задача 1 «</w:t>
            </w:r>
            <w:r w:rsidRPr="00082C58">
              <w:rPr>
                <w:rFonts w:ascii="Times New Roman" w:hAnsi="Times New Roman" w:cs="Times New Roman"/>
                <w:b/>
                <w:sz w:val="24"/>
                <w:szCs w:val="24"/>
              </w:rPr>
              <w:t>Информационная работа по профилактике терроризма и экстремистской деятельности</w:t>
            </w:r>
            <w:r w:rsidRPr="00082C58">
              <w:rPr>
                <w:rFonts w:ascii="Times New Roman" w:eastAsia="Calibri" w:hAnsi="Times New Roman" w:cs="Times New Roman"/>
                <w:b/>
                <w:sz w:val="24"/>
                <w:szCs w:val="24"/>
              </w:rPr>
              <w:t>»</w:t>
            </w:r>
          </w:p>
        </w:tc>
      </w:tr>
      <w:tr w:rsidR="00082C58" w:rsidRPr="00082C58" w14:paraId="729AB828" w14:textId="77777777" w:rsidTr="00F2631F">
        <w:trPr>
          <w:trHeight w:val="148"/>
        </w:trPr>
        <w:tc>
          <w:tcPr>
            <w:tcW w:w="586" w:type="dxa"/>
            <w:gridSpan w:val="2"/>
          </w:tcPr>
          <w:p w14:paraId="10CE34E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1.1.</w:t>
            </w:r>
          </w:p>
        </w:tc>
        <w:tc>
          <w:tcPr>
            <w:tcW w:w="2108" w:type="dxa"/>
          </w:tcPr>
          <w:p w14:paraId="51CF81F1" w14:textId="77777777" w:rsidR="00082C58" w:rsidRPr="00082C58" w:rsidRDefault="00082C58" w:rsidP="00B90976">
            <w:pPr>
              <w:autoSpaceDE w:val="0"/>
              <w:autoSpaceDN w:val="0"/>
              <w:adjustRightInd w:val="0"/>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 xml:space="preserve">Количество материалов </w:t>
            </w:r>
          </w:p>
          <w:p w14:paraId="20B8E21B" w14:textId="77777777" w:rsidR="00082C58" w:rsidRPr="00082C58" w:rsidRDefault="00082C58" w:rsidP="00B90976">
            <w:pPr>
              <w:widowControl w:val="0"/>
              <w:autoSpaceDE w:val="0"/>
              <w:autoSpaceDN w:val="0"/>
              <w:rPr>
                <w:rFonts w:ascii="Times New Roman" w:eastAsia="Calibri" w:hAnsi="Times New Roman" w:cs="Times New Roman"/>
                <w:sz w:val="24"/>
                <w:szCs w:val="24"/>
                <w:highlight w:val="yellow"/>
              </w:rPr>
            </w:pPr>
            <w:r w:rsidRPr="00082C58">
              <w:rPr>
                <w:rFonts w:ascii="Times New Roman" w:eastAsia="Calibri" w:hAnsi="Times New Roman" w:cs="Times New Roman"/>
                <w:color w:val="000000"/>
                <w:sz w:val="24"/>
                <w:szCs w:val="24"/>
              </w:rPr>
              <w:t>в средствах массовой информации, направленных на профилактику терроризма и экстремистской деятельности, а также профилактика по соблюдению правопорядка на улицах и в других общественных местах</w:t>
            </w:r>
          </w:p>
        </w:tc>
        <w:tc>
          <w:tcPr>
            <w:tcW w:w="708" w:type="dxa"/>
          </w:tcPr>
          <w:p w14:paraId="6FC6DA5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КПМ</w:t>
            </w:r>
          </w:p>
        </w:tc>
        <w:tc>
          <w:tcPr>
            <w:tcW w:w="1134" w:type="dxa"/>
            <w:gridSpan w:val="2"/>
          </w:tcPr>
          <w:p w14:paraId="3AB2D562"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возрастание</w:t>
            </w:r>
          </w:p>
        </w:tc>
        <w:tc>
          <w:tcPr>
            <w:tcW w:w="993" w:type="dxa"/>
          </w:tcPr>
          <w:p w14:paraId="79B0D6A8"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единиц</w:t>
            </w:r>
          </w:p>
        </w:tc>
        <w:tc>
          <w:tcPr>
            <w:tcW w:w="850" w:type="dxa"/>
          </w:tcPr>
          <w:p w14:paraId="1027E4DE"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720</w:t>
            </w:r>
          </w:p>
        </w:tc>
        <w:tc>
          <w:tcPr>
            <w:tcW w:w="851" w:type="dxa"/>
          </w:tcPr>
          <w:p w14:paraId="6583D99C"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2024</w:t>
            </w:r>
          </w:p>
        </w:tc>
        <w:tc>
          <w:tcPr>
            <w:tcW w:w="850" w:type="dxa"/>
          </w:tcPr>
          <w:p w14:paraId="0E402206"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725</w:t>
            </w:r>
          </w:p>
        </w:tc>
        <w:tc>
          <w:tcPr>
            <w:tcW w:w="992" w:type="dxa"/>
          </w:tcPr>
          <w:p w14:paraId="4D65E651"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730</w:t>
            </w:r>
          </w:p>
        </w:tc>
        <w:tc>
          <w:tcPr>
            <w:tcW w:w="709" w:type="dxa"/>
          </w:tcPr>
          <w:p w14:paraId="59419CB9"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755</w:t>
            </w:r>
          </w:p>
        </w:tc>
        <w:tc>
          <w:tcPr>
            <w:tcW w:w="851" w:type="dxa"/>
          </w:tcPr>
          <w:p w14:paraId="4526433E"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765</w:t>
            </w:r>
          </w:p>
        </w:tc>
        <w:tc>
          <w:tcPr>
            <w:tcW w:w="850" w:type="dxa"/>
          </w:tcPr>
          <w:p w14:paraId="67EE79C9"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786</w:t>
            </w:r>
          </w:p>
        </w:tc>
        <w:tc>
          <w:tcPr>
            <w:tcW w:w="2278" w:type="dxa"/>
          </w:tcPr>
          <w:p w14:paraId="42C3132C"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t>Отдел мобилизационной подготовки, специальных программ, ГОЧС администрации Урмарского муниципального округа Чувашской Республики</w:t>
            </w:r>
          </w:p>
        </w:tc>
        <w:tc>
          <w:tcPr>
            <w:tcW w:w="2117" w:type="dxa"/>
          </w:tcPr>
          <w:p w14:paraId="50C36230" w14:textId="77777777" w:rsidR="00082C58" w:rsidRPr="00082C58" w:rsidRDefault="00082C58" w:rsidP="00B90976">
            <w:pPr>
              <w:pStyle w:val="ConsPlusNormal"/>
              <w:jc w:val="center"/>
              <w:rPr>
                <w:rFonts w:ascii="Times New Roman" w:eastAsia="Calibri" w:hAnsi="Times New Roman" w:cs="Times New Roman"/>
                <w:sz w:val="24"/>
                <w:szCs w:val="24"/>
                <w:lang w:eastAsia="en-US"/>
              </w:rPr>
            </w:pPr>
            <w:r w:rsidRPr="00082C58">
              <w:rPr>
                <w:rFonts w:ascii="Times New Roman" w:eastAsia="Calibri" w:hAnsi="Times New Roman" w:cs="Times New Roman"/>
                <w:sz w:val="24"/>
                <w:szCs w:val="24"/>
                <w:lang w:eastAsia="en-US"/>
              </w:rPr>
              <w:t>официальный сайт Урмарского муниципального округа Чувашской Республики</w:t>
            </w:r>
          </w:p>
        </w:tc>
      </w:tr>
      <w:tr w:rsidR="00082C58" w:rsidRPr="00082C58" w14:paraId="42173AF2" w14:textId="77777777" w:rsidTr="00F2631F">
        <w:trPr>
          <w:trHeight w:val="148"/>
        </w:trPr>
        <w:tc>
          <w:tcPr>
            <w:tcW w:w="586" w:type="dxa"/>
            <w:gridSpan w:val="2"/>
          </w:tcPr>
          <w:p w14:paraId="3497C5E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lastRenderedPageBreak/>
              <w:t>1.2.</w:t>
            </w:r>
          </w:p>
        </w:tc>
        <w:tc>
          <w:tcPr>
            <w:tcW w:w="2108" w:type="dxa"/>
          </w:tcPr>
          <w:p w14:paraId="3D8EF938" w14:textId="77777777" w:rsidR="00082C58" w:rsidRPr="00082C58" w:rsidRDefault="00082C58" w:rsidP="00B90976">
            <w:pPr>
              <w:autoSpaceDE w:val="0"/>
              <w:autoSpaceDN w:val="0"/>
              <w:adjustRightInd w:val="0"/>
              <w:rPr>
                <w:rFonts w:ascii="Times New Roman" w:eastAsia="Calibri" w:hAnsi="Times New Roman" w:cs="Times New Roman"/>
                <w:sz w:val="24"/>
                <w:szCs w:val="24"/>
                <w:highlight w:val="yellow"/>
              </w:rPr>
            </w:pPr>
            <w:r w:rsidRPr="00082C58">
              <w:rPr>
                <w:rFonts w:ascii="Times New Roman" w:eastAsia="Calibri" w:hAnsi="Times New Roman" w:cs="Times New Roman"/>
                <w:color w:val="000000"/>
                <w:sz w:val="24"/>
                <w:szCs w:val="24"/>
              </w:rPr>
              <w:t>Доля детей, охваченных образовательными программами дополнительного образования детей, в общей численности детей и молодежи</w:t>
            </w:r>
          </w:p>
        </w:tc>
        <w:tc>
          <w:tcPr>
            <w:tcW w:w="708" w:type="dxa"/>
          </w:tcPr>
          <w:p w14:paraId="30FBA0D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КПМ</w:t>
            </w:r>
          </w:p>
        </w:tc>
        <w:tc>
          <w:tcPr>
            <w:tcW w:w="1134" w:type="dxa"/>
            <w:gridSpan w:val="2"/>
          </w:tcPr>
          <w:p w14:paraId="4055A36E"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возрастание</w:t>
            </w:r>
          </w:p>
        </w:tc>
        <w:tc>
          <w:tcPr>
            <w:tcW w:w="993" w:type="dxa"/>
          </w:tcPr>
          <w:p w14:paraId="306B9891"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процентов</w:t>
            </w:r>
          </w:p>
        </w:tc>
        <w:tc>
          <w:tcPr>
            <w:tcW w:w="850" w:type="dxa"/>
          </w:tcPr>
          <w:p w14:paraId="2AC8B1D8" w14:textId="77777777" w:rsidR="00082C58" w:rsidRPr="00082C58" w:rsidRDefault="00082C58" w:rsidP="00B90976">
            <w:pPr>
              <w:pStyle w:val="formattext"/>
              <w:spacing w:before="0" w:beforeAutospacing="0" w:after="0" w:afterAutospacing="0"/>
              <w:jc w:val="center"/>
              <w:textAlignment w:val="baseline"/>
              <w:rPr>
                <w:rFonts w:eastAsia="Calibri"/>
                <w:color w:val="000000"/>
                <w:lang w:eastAsia="en-US"/>
              </w:rPr>
            </w:pPr>
            <w:r w:rsidRPr="00082C58">
              <w:rPr>
                <w:rFonts w:eastAsia="Calibri"/>
                <w:color w:val="000000"/>
                <w:lang w:eastAsia="en-US"/>
              </w:rPr>
              <w:t>74,0</w:t>
            </w:r>
          </w:p>
        </w:tc>
        <w:tc>
          <w:tcPr>
            <w:tcW w:w="851" w:type="dxa"/>
          </w:tcPr>
          <w:p w14:paraId="705B63AA" w14:textId="77777777" w:rsidR="00082C58" w:rsidRPr="00082C58" w:rsidRDefault="00082C58" w:rsidP="00B90976">
            <w:pPr>
              <w:pStyle w:val="formattext"/>
              <w:spacing w:before="0" w:beforeAutospacing="0" w:after="0" w:afterAutospacing="0"/>
              <w:jc w:val="center"/>
              <w:textAlignment w:val="baseline"/>
              <w:rPr>
                <w:rFonts w:eastAsia="Calibri"/>
                <w:color w:val="000000"/>
                <w:lang w:eastAsia="en-US"/>
              </w:rPr>
            </w:pPr>
            <w:r w:rsidRPr="00082C58">
              <w:rPr>
                <w:rFonts w:eastAsia="Calibri"/>
                <w:color w:val="000000"/>
                <w:lang w:eastAsia="en-US"/>
              </w:rPr>
              <w:t>2024</w:t>
            </w:r>
          </w:p>
        </w:tc>
        <w:tc>
          <w:tcPr>
            <w:tcW w:w="850" w:type="dxa"/>
          </w:tcPr>
          <w:p w14:paraId="7D0B536F" w14:textId="77777777" w:rsidR="00082C58" w:rsidRPr="00082C58" w:rsidRDefault="00082C58" w:rsidP="00B90976">
            <w:pPr>
              <w:pStyle w:val="formattext"/>
              <w:spacing w:before="0" w:beforeAutospacing="0" w:after="0" w:afterAutospacing="0"/>
              <w:jc w:val="center"/>
              <w:textAlignment w:val="baseline"/>
              <w:rPr>
                <w:rFonts w:eastAsia="Calibri"/>
                <w:color w:val="000000"/>
                <w:lang w:eastAsia="en-US"/>
              </w:rPr>
            </w:pPr>
            <w:r w:rsidRPr="00082C58">
              <w:rPr>
                <w:rFonts w:eastAsia="Calibri"/>
                <w:color w:val="000000"/>
                <w:lang w:eastAsia="en-US"/>
              </w:rPr>
              <w:t>75,0</w:t>
            </w:r>
          </w:p>
        </w:tc>
        <w:tc>
          <w:tcPr>
            <w:tcW w:w="992" w:type="dxa"/>
          </w:tcPr>
          <w:p w14:paraId="368CD212" w14:textId="77777777" w:rsidR="00082C58" w:rsidRPr="00082C58" w:rsidRDefault="00082C58" w:rsidP="00B90976">
            <w:pPr>
              <w:pStyle w:val="formattext"/>
              <w:spacing w:before="0" w:beforeAutospacing="0" w:after="0" w:afterAutospacing="0"/>
              <w:jc w:val="center"/>
              <w:textAlignment w:val="baseline"/>
              <w:rPr>
                <w:rFonts w:eastAsia="Calibri"/>
                <w:color w:val="000000"/>
                <w:lang w:eastAsia="en-US"/>
              </w:rPr>
            </w:pPr>
            <w:r w:rsidRPr="00082C58">
              <w:rPr>
                <w:rFonts w:eastAsia="Calibri"/>
                <w:color w:val="000000"/>
                <w:lang w:eastAsia="en-US"/>
              </w:rPr>
              <w:t>76,0</w:t>
            </w:r>
          </w:p>
        </w:tc>
        <w:tc>
          <w:tcPr>
            <w:tcW w:w="709" w:type="dxa"/>
          </w:tcPr>
          <w:p w14:paraId="5363C30C" w14:textId="77777777" w:rsidR="00082C58" w:rsidRPr="00082C58" w:rsidRDefault="00082C58" w:rsidP="00B90976">
            <w:pPr>
              <w:pStyle w:val="formattext"/>
              <w:spacing w:before="0" w:beforeAutospacing="0" w:after="0" w:afterAutospacing="0"/>
              <w:jc w:val="center"/>
              <w:textAlignment w:val="baseline"/>
              <w:rPr>
                <w:rFonts w:eastAsia="Calibri"/>
                <w:color w:val="000000"/>
                <w:lang w:eastAsia="en-US"/>
              </w:rPr>
            </w:pPr>
            <w:r w:rsidRPr="00082C58">
              <w:rPr>
                <w:rFonts w:eastAsia="Calibri"/>
                <w:color w:val="000000"/>
                <w:lang w:eastAsia="en-US"/>
              </w:rPr>
              <w:t>77,0</w:t>
            </w:r>
          </w:p>
        </w:tc>
        <w:tc>
          <w:tcPr>
            <w:tcW w:w="851" w:type="dxa"/>
          </w:tcPr>
          <w:p w14:paraId="353E7A47" w14:textId="77777777" w:rsidR="00082C58" w:rsidRPr="00082C58" w:rsidRDefault="00082C58" w:rsidP="00B90976">
            <w:pPr>
              <w:pStyle w:val="formattext"/>
              <w:spacing w:before="0" w:beforeAutospacing="0" w:after="0" w:afterAutospacing="0"/>
              <w:jc w:val="center"/>
              <w:textAlignment w:val="baseline"/>
              <w:rPr>
                <w:rFonts w:eastAsia="Calibri"/>
                <w:color w:val="000000"/>
                <w:lang w:eastAsia="en-US"/>
              </w:rPr>
            </w:pPr>
            <w:r w:rsidRPr="00082C58">
              <w:rPr>
                <w:rFonts w:eastAsia="Calibri"/>
                <w:color w:val="000000"/>
                <w:lang w:eastAsia="en-US"/>
              </w:rPr>
              <w:t>78</w:t>
            </w:r>
          </w:p>
        </w:tc>
        <w:tc>
          <w:tcPr>
            <w:tcW w:w="850" w:type="dxa"/>
          </w:tcPr>
          <w:p w14:paraId="38E5C43E" w14:textId="77777777" w:rsidR="00082C58" w:rsidRPr="00082C58" w:rsidRDefault="00082C58" w:rsidP="00B90976">
            <w:pPr>
              <w:pStyle w:val="formattext"/>
              <w:spacing w:before="0" w:beforeAutospacing="0" w:after="0" w:afterAutospacing="0"/>
              <w:jc w:val="center"/>
              <w:textAlignment w:val="baseline"/>
              <w:rPr>
                <w:rFonts w:eastAsia="Calibri"/>
                <w:color w:val="000000"/>
                <w:lang w:eastAsia="en-US"/>
              </w:rPr>
            </w:pPr>
            <w:r w:rsidRPr="00082C58">
              <w:rPr>
                <w:rFonts w:eastAsia="Calibri"/>
                <w:color w:val="000000"/>
                <w:lang w:eastAsia="en-US"/>
              </w:rPr>
              <w:t>80</w:t>
            </w:r>
          </w:p>
        </w:tc>
        <w:tc>
          <w:tcPr>
            <w:tcW w:w="2278" w:type="dxa"/>
          </w:tcPr>
          <w:p w14:paraId="61A65F2E"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color w:val="000000"/>
              </w:rPr>
              <w:t>Отдел образования и молодежной политики, отдел культуры, социального развития и спорта администрации Урмарского муниципального округа Чувашской Республики</w:t>
            </w:r>
          </w:p>
        </w:tc>
        <w:tc>
          <w:tcPr>
            <w:tcW w:w="2117" w:type="dxa"/>
          </w:tcPr>
          <w:p w14:paraId="469E4DB0" w14:textId="77777777" w:rsidR="00082C58" w:rsidRPr="00082C58" w:rsidRDefault="00082C58" w:rsidP="00B90976">
            <w:pPr>
              <w:pStyle w:val="ConsPlusNormal"/>
              <w:jc w:val="center"/>
              <w:rPr>
                <w:rFonts w:ascii="Times New Roman" w:eastAsia="Calibri" w:hAnsi="Times New Roman" w:cs="Times New Roman"/>
                <w:sz w:val="24"/>
                <w:szCs w:val="24"/>
                <w:lang w:eastAsia="en-US"/>
              </w:rPr>
            </w:pPr>
            <w:r w:rsidRPr="00082C58">
              <w:rPr>
                <w:rFonts w:ascii="Times New Roman" w:eastAsia="Calibri" w:hAnsi="Times New Roman" w:cs="Times New Roman"/>
                <w:sz w:val="24"/>
                <w:szCs w:val="24"/>
                <w:lang w:eastAsia="en-US"/>
              </w:rPr>
              <w:t>СЭД</w:t>
            </w:r>
          </w:p>
        </w:tc>
      </w:tr>
      <w:tr w:rsidR="00082C58" w:rsidRPr="00082C58" w14:paraId="13FC6C35" w14:textId="77777777" w:rsidTr="006C6D72">
        <w:trPr>
          <w:trHeight w:val="350"/>
        </w:trPr>
        <w:tc>
          <w:tcPr>
            <w:tcW w:w="15877" w:type="dxa"/>
            <w:gridSpan w:val="16"/>
          </w:tcPr>
          <w:p w14:paraId="103D1FDF"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rPr>
            </w:pPr>
            <w:r w:rsidRPr="00082C58">
              <w:rPr>
                <w:rFonts w:ascii="Times New Roman" w:eastAsia="Calibri" w:hAnsi="Times New Roman" w:cs="Times New Roman"/>
                <w:b/>
                <w:sz w:val="24"/>
                <w:szCs w:val="24"/>
              </w:rPr>
              <w:t>Задача 2.  «</w:t>
            </w:r>
            <w:r w:rsidRPr="00082C58">
              <w:rPr>
                <w:rFonts w:ascii="Times New Roman" w:hAnsi="Times New Roman" w:cs="Times New Roman"/>
                <w:b/>
                <w:sz w:val="24"/>
                <w:szCs w:val="24"/>
              </w:rPr>
              <w:t>Мероприятия по профилактике и соблюдению правопорядка на улицах и в других общественных местах</w:t>
            </w:r>
            <w:r w:rsidRPr="00082C58">
              <w:rPr>
                <w:rFonts w:ascii="Times New Roman" w:eastAsia="Calibri" w:hAnsi="Times New Roman" w:cs="Times New Roman"/>
                <w:b/>
                <w:sz w:val="24"/>
                <w:szCs w:val="24"/>
              </w:rPr>
              <w:t>»</w:t>
            </w:r>
          </w:p>
        </w:tc>
      </w:tr>
      <w:tr w:rsidR="00082C58" w:rsidRPr="00082C58" w14:paraId="08F07FFA" w14:textId="77777777" w:rsidTr="00804155">
        <w:trPr>
          <w:trHeight w:val="1424"/>
        </w:trPr>
        <w:tc>
          <w:tcPr>
            <w:tcW w:w="586" w:type="dxa"/>
            <w:gridSpan w:val="2"/>
          </w:tcPr>
          <w:p w14:paraId="55CFD79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2.1.</w:t>
            </w:r>
          </w:p>
        </w:tc>
        <w:tc>
          <w:tcPr>
            <w:tcW w:w="2108" w:type="dxa"/>
          </w:tcPr>
          <w:p w14:paraId="218E8763" w14:textId="77777777" w:rsidR="00082C58" w:rsidRPr="00082C58" w:rsidRDefault="00082C58" w:rsidP="00B90976">
            <w:pPr>
              <w:widowControl w:val="0"/>
              <w:autoSpaceDE w:val="0"/>
              <w:autoSpaceDN w:val="0"/>
              <w:rPr>
                <w:rFonts w:ascii="Times New Roman" w:eastAsia="Calibri" w:hAnsi="Times New Roman" w:cs="Times New Roman"/>
                <w:sz w:val="24"/>
                <w:szCs w:val="24"/>
                <w:highlight w:val="yellow"/>
              </w:rPr>
            </w:pPr>
            <w:r w:rsidRPr="00082C58">
              <w:rPr>
                <w:rFonts w:ascii="Times New Roman" w:hAnsi="Times New Roman" w:cs="Times New Roman"/>
                <w:sz w:val="24"/>
                <w:szCs w:val="24"/>
              </w:rPr>
              <w:t>Уровень раскрытия преступлений, совершенных на улицах</w:t>
            </w:r>
          </w:p>
        </w:tc>
        <w:tc>
          <w:tcPr>
            <w:tcW w:w="831" w:type="dxa"/>
            <w:gridSpan w:val="2"/>
          </w:tcPr>
          <w:p w14:paraId="73EC980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КПМ</w:t>
            </w:r>
          </w:p>
        </w:tc>
        <w:tc>
          <w:tcPr>
            <w:tcW w:w="1011" w:type="dxa"/>
          </w:tcPr>
          <w:p w14:paraId="56917E8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возрастание</w:t>
            </w:r>
          </w:p>
        </w:tc>
        <w:tc>
          <w:tcPr>
            <w:tcW w:w="993" w:type="dxa"/>
          </w:tcPr>
          <w:p w14:paraId="26AF618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процентов</w:t>
            </w:r>
          </w:p>
        </w:tc>
        <w:tc>
          <w:tcPr>
            <w:tcW w:w="850" w:type="dxa"/>
          </w:tcPr>
          <w:p w14:paraId="313C334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74,0</w:t>
            </w:r>
          </w:p>
        </w:tc>
        <w:tc>
          <w:tcPr>
            <w:tcW w:w="851" w:type="dxa"/>
          </w:tcPr>
          <w:p w14:paraId="6D882B7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2024</w:t>
            </w:r>
          </w:p>
        </w:tc>
        <w:tc>
          <w:tcPr>
            <w:tcW w:w="850" w:type="dxa"/>
          </w:tcPr>
          <w:p w14:paraId="1BF78989"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74,5</w:t>
            </w:r>
          </w:p>
        </w:tc>
        <w:tc>
          <w:tcPr>
            <w:tcW w:w="992" w:type="dxa"/>
          </w:tcPr>
          <w:p w14:paraId="02640D70"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75,0</w:t>
            </w:r>
          </w:p>
        </w:tc>
        <w:tc>
          <w:tcPr>
            <w:tcW w:w="709" w:type="dxa"/>
          </w:tcPr>
          <w:p w14:paraId="53642BCC"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77,5</w:t>
            </w:r>
          </w:p>
        </w:tc>
        <w:tc>
          <w:tcPr>
            <w:tcW w:w="851" w:type="dxa"/>
          </w:tcPr>
          <w:p w14:paraId="44F10E19" w14:textId="77777777" w:rsidR="00082C58" w:rsidRPr="00082C58" w:rsidRDefault="00082C58" w:rsidP="00B90976">
            <w:pPr>
              <w:autoSpaceDE w:val="0"/>
              <w:autoSpaceDN w:val="0"/>
              <w:adjustRightInd w:val="0"/>
              <w:jc w:val="center"/>
              <w:rPr>
                <w:rFonts w:ascii="Times New Roman" w:hAnsi="Times New Roman" w:cs="Times New Roman"/>
                <w:sz w:val="24"/>
                <w:szCs w:val="24"/>
              </w:rPr>
            </w:pPr>
            <w:r w:rsidRPr="00082C58">
              <w:rPr>
                <w:rFonts w:ascii="Times New Roman" w:hAnsi="Times New Roman" w:cs="Times New Roman"/>
                <w:sz w:val="24"/>
                <w:szCs w:val="24"/>
              </w:rPr>
              <w:t>78,5</w:t>
            </w:r>
          </w:p>
        </w:tc>
        <w:tc>
          <w:tcPr>
            <w:tcW w:w="850" w:type="dxa"/>
          </w:tcPr>
          <w:p w14:paraId="6EB6AF85"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80</w:t>
            </w:r>
          </w:p>
        </w:tc>
        <w:tc>
          <w:tcPr>
            <w:tcW w:w="2278" w:type="dxa"/>
          </w:tcPr>
          <w:p w14:paraId="7178645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МО МВД РФ «Урмарский»</w:t>
            </w:r>
          </w:p>
          <w:p w14:paraId="32AF6F7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highlight w:val="yellow"/>
              </w:rPr>
            </w:pPr>
            <w:r w:rsidRPr="00082C58">
              <w:rPr>
                <w:rFonts w:ascii="Times New Roman" w:eastAsia="Calibri" w:hAnsi="Times New Roman" w:cs="Times New Roman"/>
                <w:sz w:val="24"/>
                <w:szCs w:val="24"/>
              </w:rPr>
              <w:t>(по согласованию)</w:t>
            </w:r>
          </w:p>
        </w:tc>
        <w:tc>
          <w:tcPr>
            <w:tcW w:w="2117" w:type="dxa"/>
          </w:tcPr>
          <w:p w14:paraId="0F5347A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highlight w:val="yellow"/>
              </w:rPr>
            </w:pPr>
            <w:r w:rsidRPr="00082C58">
              <w:rPr>
                <w:rFonts w:ascii="Times New Roman" w:eastAsia="Calibri" w:hAnsi="Times New Roman" w:cs="Times New Roman"/>
                <w:sz w:val="24"/>
                <w:szCs w:val="24"/>
              </w:rPr>
              <w:t>СЭД</w:t>
            </w:r>
          </w:p>
        </w:tc>
      </w:tr>
    </w:tbl>
    <w:p w14:paraId="4399DD78" w14:textId="77777777" w:rsidR="00082C58" w:rsidRPr="00082C58" w:rsidRDefault="00082C58" w:rsidP="00082C58">
      <w:pPr>
        <w:pStyle w:val="ConsPlusNormal"/>
        <w:spacing w:before="240" w:after="120"/>
        <w:jc w:val="center"/>
        <w:outlineLvl w:val="1"/>
        <w:rPr>
          <w:rFonts w:ascii="Times New Roman" w:hAnsi="Times New Roman" w:cs="Times New Roman"/>
          <w:b/>
          <w:sz w:val="24"/>
          <w:szCs w:val="24"/>
        </w:rPr>
      </w:pPr>
      <w:r w:rsidRPr="00082C58">
        <w:rPr>
          <w:rFonts w:ascii="Times New Roman" w:hAnsi="Times New Roman" w:cs="Times New Roman"/>
          <w:b/>
          <w:sz w:val="24"/>
          <w:szCs w:val="24"/>
        </w:rPr>
        <w:t>3. Перечень мероприятий (результатов) комплекса процессных мероприятий</w:t>
      </w:r>
    </w:p>
    <w:p w14:paraId="00D21F56" w14:textId="77777777" w:rsidR="00082C58" w:rsidRPr="00082C58" w:rsidRDefault="00082C58" w:rsidP="00082C58">
      <w:pPr>
        <w:pStyle w:val="ConsPlusNormal"/>
        <w:jc w:val="center"/>
        <w:outlineLvl w:val="1"/>
        <w:rPr>
          <w:rFonts w:ascii="Times New Roman" w:hAnsi="Times New Roman" w:cs="Times New Roman"/>
          <w:b/>
          <w:sz w:val="24"/>
          <w:szCs w:val="24"/>
        </w:rPr>
      </w:pPr>
    </w:p>
    <w:tbl>
      <w:tblPr>
        <w:tblW w:w="1587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1750"/>
        <w:gridCol w:w="2730"/>
        <w:gridCol w:w="105"/>
        <w:gridCol w:w="1155"/>
        <w:gridCol w:w="1120"/>
        <w:gridCol w:w="840"/>
        <w:gridCol w:w="840"/>
        <w:gridCol w:w="840"/>
        <w:gridCol w:w="1017"/>
        <w:gridCol w:w="1559"/>
      </w:tblGrid>
      <w:tr w:rsidR="00082C58" w:rsidRPr="00082C58" w14:paraId="34FE2958" w14:textId="77777777" w:rsidTr="000C60C6">
        <w:tc>
          <w:tcPr>
            <w:tcW w:w="840" w:type="dxa"/>
            <w:vMerge w:val="restart"/>
            <w:tcBorders>
              <w:top w:val="single" w:sz="4" w:space="0" w:color="auto"/>
              <w:bottom w:val="single" w:sz="4" w:space="0" w:color="auto"/>
              <w:right w:val="single" w:sz="4" w:space="0" w:color="auto"/>
            </w:tcBorders>
          </w:tcPr>
          <w:p w14:paraId="1808D872"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 xml:space="preserve">N </w:t>
            </w:r>
          </w:p>
          <w:p w14:paraId="26645BB8"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п/п</w:t>
            </w:r>
          </w:p>
        </w:tc>
        <w:tc>
          <w:tcPr>
            <w:tcW w:w="3080" w:type="dxa"/>
            <w:vMerge w:val="restart"/>
            <w:tcBorders>
              <w:top w:val="single" w:sz="4" w:space="0" w:color="auto"/>
              <w:left w:val="single" w:sz="4" w:space="0" w:color="auto"/>
              <w:bottom w:val="single" w:sz="4" w:space="0" w:color="auto"/>
              <w:right w:val="single" w:sz="4" w:space="0" w:color="auto"/>
            </w:tcBorders>
          </w:tcPr>
          <w:p w14:paraId="731F59B3"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Наименование мероприятия (результата)</w:t>
            </w:r>
          </w:p>
        </w:tc>
        <w:tc>
          <w:tcPr>
            <w:tcW w:w="1750" w:type="dxa"/>
            <w:vMerge w:val="restart"/>
            <w:tcBorders>
              <w:top w:val="single" w:sz="4" w:space="0" w:color="auto"/>
              <w:left w:val="single" w:sz="4" w:space="0" w:color="auto"/>
              <w:bottom w:val="single" w:sz="4" w:space="0" w:color="auto"/>
              <w:right w:val="single" w:sz="4" w:space="0" w:color="auto"/>
            </w:tcBorders>
          </w:tcPr>
          <w:p w14:paraId="14C124E6"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Тип мероприятия (результата)</w:t>
            </w:r>
          </w:p>
        </w:tc>
        <w:tc>
          <w:tcPr>
            <w:tcW w:w="2835" w:type="dxa"/>
            <w:gridSpan w:val="2"/>
            <w:vMerge w:val="restart"/>
            <w:tcBorders>
              <w:top w:val="single" w:sz="4" w:space="0" w:color="auto"/>
              <w:left w:val="single" w:sz="4" w:space="0" w:color="auto"/>
              <w:bottom w:val="single" w:sz="4" w:space="0" w:color="auto"/>
              <w:right w:val="single" w:sz="4" w:space="0" w:color="auto"/>
            </w:tcBorders>
          </w:tcPr>
          <w:p w14:paraId="50B146F9"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14:paraId="3BFC99DF"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 xml:space="preserve">Единица измерения (по </w:t>
            </w:r>
            <w:hyperlink r:id="rId43" w:history="1">
              <w:r w:rsidRPr="00082C58">
                <w:rPr>
                  <w:rStyle w:val="afffffe"/>
                </w:rPr>
                <w:t>ОКЕИ</w:t>
              </w:r>
            </w:hyperlink>
            <w:r w:rsidRPr="00082C58">
              <w:rPr>
                <w:rFonts w:ascii="Times New Roman" w:hAnsi="Times New Roman" w:cs="Times New Roman"/>
              </w:rPr>
              <w:t>)</w:t>
            </w:r>
          </w:p>
        </w:tc>
        <w:tc>
          <w:tcPr>
            <w:tcW w:w="1960" w:type="dxa"/>
            <w:gridSpan w:val="2"/>
            <w:tcBorders>
              <w:top w:val="single" w:sz="4" w:space="0" w:color="auto"/>
              <w:left w:val="single" w:sz="4" w:space="0" w:color="auto"/>
              <w:bottom w:val="single" w:sz="4" w:space="0" w:color="auto"/>
              <w:right w:val="single" w:sz="4" w:space="0" w:color="auto"/>
            </w:tcBorders>
          </w:tcPr>
          <w:p w14:paraId="64A7CA90"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Базовое значение</w:t>
            </w:r>
          </w:p>
        </w:tc>
        <w:tc>
          <w:tcPr>
            <w:tcW w:w="4256" w:type="dxa"/>
            <w:gridSpan w:val="4"/>
            <w:tcBorders>
              <w:top w:val="single" w:sz="4" w:space="0" w:color="auto"/>
              <w:left w:val="single" w:sz="4" w:space="0" w:color="auto"/>
              <w:bottom w:val="single" w:sz="4" w:space="0" w:color="auto"/>
            </w:tcBorders>
          </w:tcPr>
          <w:p w14:paraId="1412EC41"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Значение мероприятия (результата) по годам</w:t>
            </w:r>
          </w:p>
        </w:tc>
      </w:tr>
      <w:tr w:rsidR="00082C58" w:rsidRPr="00082C58" w14:paraId="2067BA29" w14:textId="77777777" w:rsidTr="000C60C6">
        <w:tc>
          <w:tcPr>
            <w:tcW w:w="840" w:type="dxa"/>
            <w:vMerge/>
            <w:tcBorders>
              <w:top w:val="single" w:sz="4" w:space="0" w:color="auto"/>
              <w:bottom w:val="single" w:sz="4" w:space="0" w:color="auto"/>
              <w:right w:val="single" w:sz="4" w:space="0" w:color="auto"/>
            </w:tcBorders>
          </w:tcPr>
          <w:p w14:paraId="1584E37F" w14:textId="77777777" w:rsidR="00082C58" w:rsidRPr="00082C58" w:rsidRDefault="00082C58" w:rsidP="00B90976">
            <w:pPr>
              <w:pStyle w:val="aff9"/>
              <w:rPr>
                <w:rFonts w:ascii="Times New Roman" w:hAnsi="Times New Roman" w:cs="Times New Roman"/>
              </w:rPr>
            </w:pPr>
          </w:p>
        </w:tc>
        <w:tc>
          <w:tcPr>
            <w:tcW w:w="3080" w:type="dxa"/>
            <w:vMerge/>
            <w:tcBorders>
              <w:top w:val="single" w:sz="4" w:space="0" w:color="auto"/>
              <w:left w:val="single" w:sz="4" w:space="0" w:color="auto"/>
              <w:bottom w:val="single" w:sz="4" w:space="0" w:color="auto"/>
              <w:right w:val="single" w:sz="4" w:space="0" w:color="auto"/>
            </w:tcBorders>
          </w:tcPr>
          <w:p w14:paraId="26184067" w14:textId="77777777" w:rsidR="00082C58" w:rsidRPr="00082C58" w:rsidRDefault="00082C58" w:rsidP="00B90976">
            <w:pPr>
              <w:pStyle w:val="aff9"/>
              <w:rPr>
                <w:rFonts w:ascii="Times New Roman" w:hAnsi="Times New Roman" w:cs="Times New Roman"/>
              </w:rPr>
            </w:pPr>
          </w:p>
        </w:tc>
        <w:tc>
          <w:tcPr>
            <w:tcW w:w="1750" w:type="dxa"/>
            <w:vMerge/>
            <w:tcBorders>
              <w:top w:val="single" w:sz="4" w:space="0" w:color="auto"/>
              <w:left w:val="single" w:sz="4" w:space="0" w:color="auto"/>
              <w:bottom w:val="single" w:sz="4" w:space="0" w:color="auto"/>
              <w:right w:val="single" w:sz="4" w:space="0" w:color="auto"/>
            </w:tcBorders>
          </w:tcPr>
          <w:p w14:paraId="0B6B6AEA" w14:textId="77777777" w:rsidR="00082C58" w:rsidRPr="00082C58" w:rsidRDefault="00082C58" w:rsidP="00B90976">
            <w:pPr>
              <w:pStyle w:val="aff9"/>
              <w:rPr>
                <w:rFonts w:ascii="Times New Roman" w:hAnsi="Times New Roman" w:cs="Times New Roman"/>
              </w:rPr>
            </w:pPr>
          </w:p>
        </w:tc>
        <w:tc>
          <w:tcPr>
            <w:tcW w:w="2835" w:type="dxa"/>
            <w:gridSpan w:val="2"/>
            <w:vMerge/>
            <w:tcBorders>
              <w:top w:val="single" w:sz="4" w:space="0" w:color="auto"/>
              <w:left w:val="single" w:sz="4" w:space="0" w:color="auto"/>
              <w:bottom w:val="single" w:sz="4" w:space="0" w:color="auto"/>
              <w:right w:val="single" w:sz="4" w:space="0" w:color="auto"/>
            </w:tcBorders>
          </w:tcPr>
          <w:p w14:paraId="32F14F07" w14:textId="77777777" w:rsidR="00082C58" w:rsidRPr="00082C58" w:rsidRDefault="00082C58" w:rsidP="00B90976">
            <w:pPr>
              <w:pStyle w:val="aff9"/>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14:paraId="6E7185F9" w14:textId="77777777" w:rsidR="00082C58" w:rsidRPr="00082C58" w:rsidRDefault="00082C58" w:rsidP="00B90976">
            <w:pPr>
              <w:pStyle w:val="aff9"/>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14:paraId="142D97C6"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14:paraId="34243337"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14:paraId="6BCD85DE"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14:paraId="46957B07"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2026</w:t>
            </w:r>
          </w:p>
        </w:tc>
        <w:tc>
          <w:tcPr>
            <w:tcW w:w="1017" w:type="dxa"/>
            <w:tcBorders>
              <w:top w:val="single" w:sz="4" w:space="0" w:color="auto"/>
              <w:left w:val="single" w:sz="4" w:space="0" w:color="auto"/>
              <w:bottom w:val="single" w:sz="4" w:space="0" w:color="auto"/>
              <w:right w:val="single" w:sz="4" w:space="0" w:color="auto"/>
            </w:tcBorders>
          </w:tcPr>
          <w:p w14:paraId="6F9D8C3D"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2027</w:t>
            </w:r>
          </w:p>
        </w:tc>
        <w:tc>
          <w:tcPr>
            <w:tcW w:w="1559" w:type="dxa"/>
            <w:tcBorders>
              <w:top w:val="single" w:sz="4" w:space="0" w:color="auto"/>
              <w:left w:val="single" w:sz="4" w:space="0" w:color="auto"/>
              <w:bottom w:val="single" w:sz="4" w:space="0" w:color="auto"/>
            </w:tcBorders>
          </w:tcPr>
          <w:p w14:paraId="0A19F20E"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2028</w:t>
            </w:r>
          </w:p>
        </w:tc>
      </w:tr>
      <w:tr w:rsidR="00082C58" w:rsidRPr="00082C58" w14:paraId="0ABEA576" w14:textId="77777777" w:rsidTr="000C60C6">
        <w:tc>
          <w:tcPr>
            <w:tcW w:w="840" w:type="dxa"/>
            <w:tcBorders>
              <w:top w:val="single" w:sz="4" w:space="0" w:color="auto"/>
              <w:bottom w:val="single" w:sz="4" w:space="0" w:color="auto"/>
              <w:right w:val="single" w:sz="4" w:space="0" w:color="auto"/>
            </w:tcBorders>
          </w:tcPr>
          <w:p w14:paraId="465D7DC7"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tcPr>
          <w:p w14:paraId="0BAF0EB1"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w:t>
            </w:r>
          </w:p>
        </w:tc>
        <w:tc>
          <w:tcPr>
            <w:tcW w:w="1750" w:type="dxa"/>
            <w:tcBorders>
              <w:top w:val="single" w:sz="4" w:space="0" w:color="auto"/>
              <w:left w:val="single" w:sz="4" w:space="0" w:color="auto"/>
              <w:bottom w:val="single" w:sz="4" w:space="0" w:color="auto"/>
              <w:right w:val="single" w:sz="4" w:space="0" w:color="auto"/>
            </w:tcBorders>
          </w:tcPr>
          <w:p w14:paraId="55D35625"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3</w:t>
            </w:r>
          </w:p>
        </w:tc>
        <w:tc>
          <w:tcPr>
            <w:tcW w:w="2835" w:type="dxa"/>
            <w:gridSpan w:val="2"/>
            <w:tcBorders>
              <w:top w:val="single" w:sz="4" w:space="0" w:color="auto"/>
              <w:left w:val="single" w:sz="4" w:space="0" w:color="auto"/>
              <w:bottom w:val="single" w:sz="4" w:space="0" w:color="auto"/>
              <w:right w:val="single" w:sz="4" w:space="0" w:color="auto"/>
            </w:tcBorders>
          </w:tcPr>
          <w:p w14:paraId="279CABF9"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14:paraId="407E43D4"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14:paraId="46FCE3B9"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14:paraId="6EB90386"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14:paraId="4AC92B48"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14:paraId="228E4FE3"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9</w:t>
            </w:r>
          </w:p>
        </w:tc>
        <w:tc>
          <w:tcPr>
            <w:tcW w:w="1017" w:type="dxa"/>
            <w:tcBorders>
              <w:top w:val="single" w:sz="4" w:space="0" w:color="auto"/>
              <w:left w:val="single" w:sz="4" w:space="0" w:color="auto"/>
              <w:bottom w:val="single" w:sz="4" w:space="0" w:color="auto"/>
              <w:right w:val="single" w:sz="4" w:space="0" w:color="auto"/>
            </w:tcBorders>
          </w:tcPr>
          <w:p w14:paraId="489B6C10"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w:t>
            </w:r>
          </w:p>
        </w:tc>
        <w:tc>
          <w:tcPr>
            <w:tcW w:w="1559" w:type="dxa"/>
            <w:tcBorders>
              <w:top w:val="single" w:sz="4" w:space="0" w:color="auto"/>
              <w:left w:val="single" w:sz="4" w:space="0" w:color="auto"/>
              <w:bottom w:val="single" w:sz="4" w:space="0" w:color="auto"/>
            </w:tcBorders>
          </w:tcPr>
          <w:p w14:paraId="0D8D8F49"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11</w:t>
            </w:r>
          </w:p>
        </w:tc>
      </w:tr>
      <w:tr w:rsidR="00082C58" w:rsidRPr="00082C58" w14:paraId="5B508C19" w14:textId="77777777" w:rsidTr="006C6D72">
        <w:tc>
          <w:tcPr>
            <w:tcW w:w="840" w:type="dxa"/>
            <w:tcBorders>
              <w:top w:val="single" w:sz="4" w:space="0" w:color="auto"/>
              <w:bottom w:val="single" w:sz="4" w:space="0" w:color="auto"/>
              <w:right w:val="single" w:sz="4" w:space="0" w:color="auto"/>
            </w:tcBorders>
          </w:tcPr>
          <w:p w14:paraId="4EDE4D59"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w:t>
            </w:r>
          </w:p>
        </w:tc>
        <w:tc>
          <w:tcPr>
            <w:tcW w:w="15036" w:type="dxa"/>
            <w:gridSpan w:val="11"/>
            <w:tcBorders>
              <w:top w:val="single" w:sz="4" w:space="0" w:color="auto"/>
              <w:left w:val="single" w:sz="4" w:space="0" w:color="auto"/>
              <w:bottom w:val="single" w:sz="4" w:space="0" w:color="auto"/>
            </w:tcBorders>
          </w:tcPr>
          <w:p w14:paraId="414A32FD" w14:textId="77777777" w:rsidR="00082C58" w:rsidRPr="00082C58" w:rsidRDefault="00082C58" w:rsidP="00B90976">
            <w:pPr>
              <w:widowControl w:val="0"/>
              <w:autoSpaceDE w:val="0"/>
              <w:autoSpaceDN w:val="0"/>
              <w:rPr>
                <w:rFonts w:ascii="Times New Roman" w:hAnsi="Times New Roman" w:cs="Times New Roman"/>
                <w:b/>
                <w:sz w:val="24"/>
                <w:szCs w:val="24"/>
              </w:rPr>
            </w:pPr>
            <w:r w:rsidRPr="00082C58">
              <w:rPr>
                <w:rFonts w:ascii="Times New Roman" w:hAnsi="Times New Roman" w:cs="Times New Roman"/>
                <w:b/>
                <w:sz w:val="24"/>
                <w:szCs w:val="24"/>
              </w:rPr>
              <w:t>Задача «Информационная работа по профилактике терроризма и экстремистской деятельности»</w:t>
            </w:r>
          </w:p>
          <w:p w14:paraId="5692DDB7" w14:textId="77777777" w:rsidR="00082C58" w:rsidRPr="00082C58" w:rsidRDefault="00082C58" w:rsidP="00B90976">
            <w:pPr>
              <w:widowControl w:val="0"/>
              <w:autoSpaceDE w:val="0"/>
              <w:autoSpaceDN w:val="0"/>
              <w:rPr>
                <w:rFonts w:ascii="Times New Roman" w:hAnsi="Times New Roman" w:cs="Times New Roman"/>
                <w:b/>
                <w:sz w:val="24"/>
                <w:szCs w:val="24"/>
              </w:rPr>
            </w:pPr>
          </w:p>
        </w:tc>
      </w:tr>
      <w:tr w:rsidR="00082C58" w:rsidRPr="00082C58" w14:paraId="6A537865" w14:textId="77777777" w:rsidTr="006526D6">
        <w:tc>
          <w:tcPr>
            <w:tcW w:w="840" w:type="dxa"/>
            <w:tcBorders>
              <w:top w:val="single" w:sz="4" w:space="0" w:color="auto"/>
              <w:bottom w:val="single" w:sz="4" w:space="0" w:color="auto"/>
              <w:right w:val="single" w:sz="4" w:space="0" w:color="auto"/>
            </w:tcBorders>
          </w:tcPr>
          <w:p w14:paraId="3C1B7406" w14:textId="77777777" w:rsidR="00082C58" w:rsidRPr="00082C58" w:rsidRDefault="00082C58" w:rsidP="00B90976">
            <w:pPr>
              <w:pStyle w:val="aff9"/>
              <w:jc w:val="center"/>
              <w:rPr>
                <w:rFonts w:ascii="Times New Roman" w:hAnsi="Times New Roman" w:cs="Times New Roman"/>
                <w:highlight w:val="green"/>
              </w:rPr>
            </w:pPr>
            <w:r w:rsidRPr="00082C58">
              <w:rPr>
                <w:rFonts w:ascii="Times New Roman" w:hAnsi="Times New Roman" w:cs="Times New Roman"/>
              </w:rPr>
              <w:t>1.1.</w:t>
            </w:r>
          </w:p>
        </w:tc>
        <w:tc>
          <w:tcPr>
            <w:tcW w:w="3080" w:type="dxa"/>
            <w:tcBorders>
              <w:top w:val="single" w:sz="4" w:space="0" w:color="auto"/>
              <w:left w:val="single" w:sz="4" w:space="0" w:color="auto"/>
              <w:bottom w:val="single" w:sz="4" w:space="0" w:color="auto"/>
              <w:right w:val="single" w:sz="4" w:space="0" w:color="auto"/>
            </w:tcBorders>
          </w:tcPr>
          <w:p w14:paraId="043ED4F6" w14:textId="77777777" w:rsidR="00082C58" w:rsidRPr="00082C58" w:rsidRDefault="00082C58" w:rsidP="00B90976">
            <w:pPr>
              <w:pStyle w:val="aff9"/>
              <w:rPr>
                <w:rFonts w:ascii="Times New Roman" w:hAnsi="Times New Roman" w:cs="Times New Roman"/>
              </w:rPr>
            </w:pPr>
            <w:r w:rsidRPr="00082C58">
              <w:rPr>
                <w:rFonts w:ascii="Times New Roman" w:hAnsi="Times New Roman" w:cs="Times New Roman"/>
              </w:rPr>
              <w:t xml:space="preserve">Разработаны (изготовлены) тематические </w:t>
            </w:r>
            <w:r w:rsidRPr="00082C58">
              <w:rPr>
                <w:rFonts w:ascii="Times New Roman" w:hAnsi="Times New Roman" w:cs="Times New Roman"/>
              </w:rPr>
              <w:lastRenderedPageBreak/>
              <w:t>информационные материалы, направленные на профилактику терроризма и экстремизма, пропаганду здорового образа жизни</w:t>
            </w:r>
          </w:p>
        </w:tc>
        <w:tc>
          <w:tcPr>
            <w:tcW w:w="1750" w:type="dxa"/>
            <w:tcBorders>
              <w:top w:val="single" w:sz="4" w:space="0" w:color="auto"/>
              <w:left w:val="single" w:sz="4" w:space="0" w:color="auto"/>
              <w:bottom w:val="single" w:sz="4" w:space="0" w:color="auto"/>
              <w:right w:val="single" w:sz="4" w:space="0" w:color="auto"/>
            </w:tcBorders>
          </w:tcPr>
          <w:p w14:paraId="797C9F7B" w14:textId="77777777" w:rsidR="00082C58" w:rsidRPr="00082C58" w:rsidRDefault="00082C58" w:rsidP="00B90976">
            <w:pPr>
              <w:pStyle w:val="aff9"/>
              <w:rPr>
                <w:rFonts w:ascii="Times New Roman" w:hAnsi="Times New Roman" w:cs="Times New Roman"/>
              </w:rPr>
            </w:pPr>
            <w:r w:rsidRPr="00082C58">
              <w:rPr>
                <w:rFonts w:ascii="Times New Roman" w:hAnsi="Times New Roman" w:cs="Times New Roman"/>
              </w:rPr>
              <w:lastRenderedPageBreak/>
              <w:t xml:space="preserve">оказание услуг (выполнение </w:t>
            </w:r>
            <w:r w:rsidRPr="00082C58">
              <w:rPr>
                <w:rFonts w:ascii="Times New Roman" w:hAnsi="Times New Roman" w:cs="Times New Roman"/>
              </w:rPr>
              <w:lastRenderedPageBreak/>
              <w:t>работ)</w:t>
            </w:r>
          </w:p>
        </w:tc>
        <w:tc>
          <w:tcPr>
            <w:tcW w:w="2835" w:type="dxa"/>
            <w:gridSpan w:val="2"/>
            <w:tcBorders>
              <w:top w:val="single" w:sz="4" w:space="0" w:color="auto"/>
              <w:left w:val="single" w:sz="4" w:space="0" w:color="auto"/>
              <w:bottom w:val="single" w:sz="4" w:space="0" w:color="auto"/>
              <w:right w:val="single" w:sz="4" w:space="0" w:color="auto"/>
            </w:tcBorders>
          </w:tcPr>
          <w:p w14:paraId="3CFF21C7" w14:textId="77777777" w:rsidR="00082C58" w:rsidRPr="00082C58" w:rsidRDefault="00082C58" w:rsidP="00B90976">
            <w:pPr>
              <w:pStyle w:val="aff9"/>
              <w:rPr>
                <w:rFonts w:ascii="Times New Roman" w:hAnsi="Times New Roman" w:cs="Times New Roman"/>
              </w:rPr>
            </w:pPr>
            <w:r w:rsidRPr="00082C58">
              <w:rPr>
                <w:rFonts w:ascii="Times New Roman" w:hAnsi="Times New Roman" w:cs="Times New Roman"/>
              </w:rPr>
              <w:lastRenderedPageBreak/>
              <w:t xml:space="preserve">обеспечена разработка (изготовление) </w:t>
            </w:r>
            <w:r w:rsidRPr="00082C58">
              <w:rPr>
                <w:rFonts w:ascii="Times New Roman" w:hAnsi="Times New Roman" w:cs="Times New Roman"/>
              </w:rPr>
              <w:lastRenderedPageBreak/>
              <w:t>тематических информационных материалов, направленных на профилактику терроризма и экстремизма, пропаганду здорового образа жизни</w:t>
            </w:r>
          </w:p>
          <w:p w14:paraId="22BF9EF2" w14:textId="77777777" w:rsidR="00082C58" w:rsidRPr="00082C58" w:rsidRDefault="00082C58" w:rsidP="00B90976">
            <w:pPr>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2C41609D" w14:textId="77777777" w:rsidR="00082C58" w:rsidRPr="00082C58" w:rsidRDefault="00082C58" w:rsidP="00B90976">
            <w:pPr>
              <w:pStyle w:val="aff8"/>
              <w:rPr>
                <w:rFonts w:ascii="Times New Roman" w:hAnsi="Times New Roman" w:cs="Times New Roman"/>
                <w:highlight w:val="yellow"/>
              </w:rPr>
            </w:pPr>
            <w:r w:rsidRPr="00082C58">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14:paraId="63243170"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720</w:t>
            </w:r>
          </w:p>
        </w:tc>
        <w:tc>
          <w:tcPr>
            <w:tcW w:w="840" w:type="dxa"/>
            <w:tcBorders>
              <w:top w:val="single" w:sz="4" w:space="0" w:color="auto"/>
              <w:left w:val="single" w:sz="4" w:space="0" w:color="auto"/>
              <w:bottom w:val="single" w:sz="4" w:space="0" w:color="auto"/>
              <w:right w:val="single" w:sz="4" w:space="0" w:color="auto"/>
            </w:tcBorders>
          </w:tcPr>
          <w:p w14:paraId="7E897DAF"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2024</w:t>
            </w:r>
          </w:p>
        </w:tc>
        <w:tc>
          <w:tcPr>
            <w:tcW w:w="840" w:type="dxa"/>
            <w:tcBorders>
              <w:top w:val="single" w:sz="4" w:space="0" w:color="auto"/>
              <w:left w:val="single" w:sz="4" w:space="0" w:color="auto"/>
              <w:bottom w:val="single" w:sz="4" w:space="0" w:color="auto"/>
              <w:right w:val="single" w:sz="4" w:space="0" w:color="auto"/>
            </w:tcBorders>
          </w:tcPr>
          <w:p w14:paraId="7BA7A745"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730</w:t>
            </w:r>
          </w:p>
        </w:tc>
        <w:tc>
          <w:tcPr>
            <w:tcW w:w="840" w:type="dxa"/>
            <w:tcBorders>
              <w:top w:val="single" w:sz="4" w:space="0" w:color="auto"/>
              <w:left w:val="single" w:sz="4" w:space="0" w:color="auto"/>
              <w:bottom w:val="single" w:sz="4" w:space="0" w:color="auto"/>
              <w:right w:val="single" w:sz="4" w:space="0" w:color="auto"/>
            </w:tcBorders>
          </w:tcPr>
          <w:p w14:paraId="69C8F647"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755</w:t>
            </w:r>
          </w:p>
        </w:tc>
        <w:tc>
          <w:tcPr>
            <w:tcW w:w="1017" w:type="dxa"/>
            <w:tcBorders>
              <w:top w:val="single" w:sz="4" w:space="0" w:color="auto"/>
              <w:left w:val="single" w:sz="4" w:space="0" w:color="auto"/>
              <w:bottom w:val="single" w:sz="4" w:space="0" w:color="auto"/>
              <w:right w:val="single" w:sz="4" w:space="0" w:color="auto"/>
            </w:tcBorders>
          </w:tcPr>
          <w:p w14:paraId="5D9CF781"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776</w:t>
            </w:r>
          </w:p>
        </w:tc>
        <w:tc>
          <w:tcPr>
            <w:tcW w:w="1559" w:type="dxa"/>
            <w:tcBorders>
              <w:top w:val="single" w:sz="4" w:space="0" w:color="auto"/>
              <w:left w:val="single" w:sz="4" w:space="0" w:color="auto"/>
              <w:bottom w:val="single" w:sz="4" w:space="0" w:color="auto"/>
            </w:tcBorders>
          </w:tcPr>
          <w:p w14:paraId="69CFF769"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789</w:t>
            </w:r>
          </w:p>
        </w:tc>
      </w:tr>
      <w:tr w:rsidR="00082C58" w:rsidRPr="00082C58" w14:paraId="472EC3BC" w14:textId="77777777" w:rsidTr="006526D6">
        <w:tc>
          <w:tcPr>
            <w:tcW w:w="840" w:type="dxa"/>
            <w:tcBorders>
              <w:top w:val="single" w:sz="4" w:space="0" w:color="auto"/>
              <w:bottom w:val="single" w:sz="4" w:space="0" w:color="auto"/>
              <w:right w:val="single" w:sz="4" w:space="0" w:color="auto"/>
            </w:tcBorders>
          </w:tcPr>
          <w:p w14:paraId="1F3EA132"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1.2.</w:t>
            </w:r>
          </w:p>
        </w:tc>
        <w:tc>
          <w:tcPr>
            <w:tcW w:w="3080" w:type="dxa"/>
            <w:tcBorders>
              <w:top w:val="single" w:sz="4" w:space="0" w:color="auto"/>
              <w:left w:val="single" w:sz="4" w:space="0" w:color="auto"/>
              <w:bottom w:val="single" w:sz="4" w:space="0" w:color="auto"/>
              <w:right w:val="single" w:sz="4" w:space="0" w:color="auto"/>
            </w:tcBorders>
          </w:tcPr>
          <w:p w14:paraId="40BAC139" w14:textId="77777777" w:rsidR="00082C58" w:rsidRPr="00082C58" w:rsidRDefault="00082C58" w:rsidP="00B90976">
            <w:pPr>
              <w:pStyle w:val="aff9"/>
              <w:rPr>
                <w:rFonts w:ascii="Times New Roman" w:hAnsi="Times New Roman" w:cs="Times New Roman"/>
              </w:rPr>
            </w:pPr>
            <w:r w:rsidRPr="00082C58">
              <w:rPr>
                <w:rFonts w:ascii="Times New Roman" w:hAnsi="Times New Roman" w:cs="Times New Roman"/>
              </w:rPr>
              <w:t>Обеспечено повышение квалификации и проведено обучение педагогов-психологов образовательных организаций по вопросам профилактики терроризма и экстремистской деятельности</w:t>
            </w:r>
          </w:p>
        </w:tc>
        <w:tc>
          <w:tcPr>
            <w:tcW w:w="1750" w:type="dxa"/>
            <w:tcBorders>
              <w:top w:val="single" w:sz="4" w:space="0" w:color="auto"/>
              <w:left w:val="single" w:sz="4" w:space="0" w:color="auto"/>
              <w:bottom w:val="single" w:sz="4" w:space="0" w:color="auto"/>
              <w:right w:val="single" w:sz="4" w:space="0" w:color="auto"/>
            </w:tcBorders>
          </w:tcPr>
          <w:p w14:paraId="57937B2D" w14:textId="77777777" w:rsidR="00082C58" w:rsidRPr="00082C58" w:rsidRDefault="00082C58" w:rsidP="00B90976">
            <w:pPr>
              <w:pStyle w:val="aff9"/>
              <w:rPr>
                <w:rFonts w:ascii="Times New Roman" w:hAnsi="Times New Roman" w:cs="Times New Roman"/>
              </w:rPr>
            </w:pPr>
            <w:r w:rsidRPr="00082C58">
              <w:rPr>
                <w:rFonts w:ascii="Times New Roman" w:hAnsi="Times New Roman" w:cs="Times New Roman"/>
              </w:rPr>
              <w:t>оказание услуг (выполнение работ)</w:t>
            </w:r>
          </w:p>
        </w:tc>
        <w:tc>
          <w:tcPr>
            <w:tcW w:w="2835" w:type="dxa"/>
            <w:gridSpan w:val="2"/>
            <w:tcBorders>
              <w:top w:val="single" w:sz="4" w:space="0" w:color="auto"/>
              <w:left w:val="single" w:sz="4" w:space="0" w:color="auto"/>
              <w:bottom w:val="single" w:sz="4" w:space="0" w:color="auto"/>
              <w:right w:val="single" w:sz="4" w:space="0" w:color="auto"/>
            </w:tcBorders>
          </w:tcPr>
          <w:p w14:paraId="4FE95486" w14:textId="77777777" w:rsidR="00082C58" w:rsidRPr="00082C58" w:rsidRDefault="00082C58" w:rsidP="00B90976">
            <w:pPr>
              <w:pStyle w:val="aff9"/>
              <w:rPr>
                <w:rFonts w:ascii="Times New Roman" w:hAnsi="Times New Roman" w:cs="Times New Roman"/>
              </w:rPr>
            </w:pPr>
            <w:r w:rsidRPr="00082C58">
              <w:rPr>
                <w:rFonts w:ascii="Times New Roman" w:hAnsi="Times New Roman" w:cs="Times New Roman"/>
              </w:rPr>
              <w:t>обеспечены 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p w14:paraId="455C7717" w14:textId="77777777" w:rsidR="00082C58" w:rsidRPr="00082C58" w:rsidRDefault="00082C58" w:rsidP="00B90976">
            <w:pPr>
              <w:rPr>
                <w:rFonts w:ascii="Times New Roman" w:hAnsi="Times New Roman" w:cs="Times New Roman"/>
                <w:sz w:val="24"/>
                <w:szCs w:val="24"/>
              </w:rPr>
            </w:pPr>
          </w:p>
        </w:tc>
        <w:tc>
          <w:tcPr>
            <w:tcW w:w="1155" w:type="dxa"/>
            <w:tcBorders>
              <w:top w:val="single" w:sz="4" w:space="0" w:color="auto"/>
              <w:left w:val="single" w:sz="4" w:space="0" w:color="auto"/>
              <w:bottom w:val="single" w:sz="4" w:space="0" w:color="auto"/>
              <w:right w:val="single" w:sz="4" w:space="0" w:color="auto"/>
            </w:tcBorders>
          </w:tcPr>
          <w:p w14:paraId="0751821A" w14:textId="77777777" w:rsidR="00082C58" w:rsidRPr="00082C58" w:rsidRDefault="00082C58" w:rsidP="00B90976">
            <w:pPr>
              <w:pStyle w:val="aff8"/>
              <w:rPr>
                <w:rFonts w:ascii="Times New Roman" w:hAnsi="Times New Roman" w:cs="Times New Roman"/>
              </w:rPr>
            </w:pPr>
            <w:r w:rsidRPr="00082C58">
              <w:rPr>
                <w:rFonts w:ascii="Times New Roman" w:hAnsi="Times New Roman" w:cs="Times New Roman"/>
              </w:rPr>
              <w:t>процентов</w:t>
            </w:r>
          </w:p>
        </w:tc>
        <w:tc>
          <w:tcPr>
            <w:tcW w:w="1120" w:type="dxa"/>
            <w:tcBorders>
              <w:top w:val="single" w:sz="4" w:space="0" w:color="auto"/>
              <w:left w:val="single" w:sz="4" w:space="0" w:color="auto"/>
              <w:bottom w:val="single" w:sz="4" w:space="0" w:color="auto"/>
              <w:right w:val="single" w:sz="4" w:space="0" w:color="auto"/>
            </w:tcBorders>
          </w:tcPr>
          <w:p w14:paraId="5CF8E3A1"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100</w:t>
            </w:r>
          </w:p>
        </w:tc>
        <w:tc>
          <w:tcPr>
            <w:tcW w:w="840" w:type="dxa"/>
            <w:tcBorders>
              <w:top w:val="single" w:sz="4" w:space="0" w:color="auto"/>
              <w:left w:val="single" w:sz="4" w:space="0" w:color="auto"/>
              <w:bottom w:val="single" w:sz="4" w:space="0" w:color="auto"/>
              <w:right w:val="single" w:sz="4" w:space="0" w:color="auto"/>
            </w:tcBorders>
          </w:tcPr>
          <w:p w14:paraId="53417C91"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2024</w:t>
            </w:r>
          </w:p>
        </w:tc>
        <w:tc>
          <w:tcPr>
            <w:tcW w:w="840" w:type="dxa"/>
            <w:tcBorders>
              <w:top w:val="single" w:sz="4" w:space="0" w:color="auto"/>
              <w:left w:val="single" w:sz="4" w:space="0" w:color="auto"/>
              <w:bottom w:val="single" w:sz="4" w:space="0" w:color="auto"/>
              <w:right w:val="single" w:sz="4" w:space="0" w:color="auto"/>
            </w:tcBorders>
          </w:tcPr>
          <w:p w14:paraId="1254A1CB"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100</w:t>
            </w:r>
          </w:p>
        </w:tc>
        <w:tc>
          <w:tcPr>
            <w:tcW w:w="840" w:type="dxa"/>
            <w:tcBorders>
              <w:top w:val="single" w:sz="4" w:space="0" w:color="auto"/>
              <w:left w:val="single" w:sz="4" w:space="0" w:color="auto"/>
              <w:bottom w:val="single" w:sz="4" w:space="0" w:color="auto"/>
              <w:right w:val="single" w:sz="4" w:space="0" w:color="auto"/>
            </w:tcBorders>
          </w:tcPr>
          <w:p w14:paraId="53CF976D"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100</w:t>
            </w:r>
          </w:p>
        </w:tc>
        <w:tc>
          <w:tcPr>
            <w:tcW w:w="1017" w:type="dxa"/>
            <w:tcBorders>
              <w:top w:val="single" w:sz="4" w:space="0" w:color="auto"/>
              <w:left w:val="single" w:sz="4" w:space="0" w:color="auto"/>
              <w:bottom w:val="single" w:sz="4" w:space="0" w:color="auto"/>
              <w:right w:val="single" w:sz="4" w:space="0" w:color="auto"/>
            </w:tcBorders>
          </w:tcPr>
          <w:p w14:paraId="5DF110A7"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100</w:t>
            </w:r>
          </w:p>
        </w:tc>
        <w:tc>
          <w:tcPr>
            <w:tcW w:w="1559" w:type="dxa"/>
            <w:tcBorders>
              <w:top w:val="single" w:sz="4" w:space="0" w:color="auto"/>
              <w:left w:val="single" w:sz="4" w:space="0" w:color="auto"/>
              <w:bottom w:val="single" w:sz="4" w:space="0" w:color="auto"/>
            </w:tcBorders>
          </w:tcPr>
          <w:p w14:paraId="0418D1A1"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100</w:t>
            </w:r>
          </w:p>
        </w:tc>
      </w:tr>
      <w:tr w:rsidR="00082C58" w:rsidRPr="00082C58" w14:paraId="44C25A14" w14:textId="77777777" w:rsidTr="006C6D72">
        <w:tc>
          <w:tcPr>
            <w:tcW w:w="840" w:type="dxa"/>
            <w:tcBorders>
              <w:top w:val="single" w:sz="4" w:space="0" w:color="auto"/>
              <w:bottom w:val="single" w:sz="4" w:space="0" w:color="auto"/>
              <w:right w:val="single" w:sz="4" w:space="0" w:color="auto"/>
            </w:tcBorders>
          </w:tcPr>
          <w:p w14:paraId="6817F09D"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w:t>
            </w:r>
          </w:p>
        </w:tc>
        <w:tc>
          <w:tcPr>
            <w:tcW w:w="15036" w:type="dxa"/>
            <w:gridSpan w:val="11"/>
            <w:tcBorders>
              <w:top w:val="single" w:sz="4" w:space="0" w:color="auto"/>
              <w:left w:val="single" w:sz="4" w:space="0" w:color="auto"/>
              <w:bottom w:val="single" w:sz="4" w:space="0" w:color="auto"/>
            </w:tcBorders>
          </w:tcPr>
          <w:p w14:paraId="7976B7C2" w14:textId="77777777" w:rsidR="00082C58" w:rsidRPr="00082C58" w:rsidRDefault="00082C58" w:rsidP="00B90976">
            <w:pPr>
              <w:pStyle w:val="aff8"/>
              <w:jc w:val="both"/>
              <w:rPr>
                <w:rFonts w:ascii="Times New Roman" w:hAnsi="Times New Roman" w:cs="Times New Roman"/>
                <w:b/>
              </w:rPr>
            </w:pPr>
            <w:r w:rsidRPr="00082C58">
              <w:rPr>
                <w:rFonts w:ascii="Times New Roman" w:hAnsi="Times New Roman" w:cs="Times New Roman"/>
                <w:b/>
              </w:rPr>
              <w:t>Задача «Мероприятия по профилактике и соблюдению правопорядка на улицах и в других общественных местах»</w:t>
            </w:r>
          </w:p>
          <w:p w14:paraId="5A748FED" w14:textId="77777777" w:rsidR="00082C58" w:rsidRPr="00082C58" w:rsidRDefault="00082C58" w:rsidP="00B90976">
            <w:pPr>
              <w:rPr>
                <w:rFonts w:ascii="Times New Roman" w:hAnsi="Times New Roman" w:cs="Times New Roman"/>
                <w:sz w:val="24"/>
                <w:szCs w:val="24"/>
              </w:rPr>
            </w:pPr>
          </w:p>
        </w:tc>
      </w:tr>
      <w:tr w:rsidR="00082C58" w:rsidRPr="00082C58" w14:paraId="4412EAD0" w14:textId="77777777" w:rsidTr="006526D6">
        <w:tc>
          <w:tcPr>
            <w:tcW w:w="840" w:type="dxa"/>
            <w:tcBorders>
              <w:top w:val="single" w:sz="4" w:space="0" w:color="auto"/>
              <w:bottom w:val="single" w:sz="4" w:space="0" w:color="auto"/>
              <w:right w:val="single" w:sz="4" w:space="0" w:color="auto"/>
            </w:tcBorders>
          </w:tcPr>
          <w:p w14:paraId="6F068914"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2.1.</w:t>
            </w:r>
          </w:p>
        </w:tc>
        <w:tc>
          <w:tcPr>
            <w:tcW w:w="3080" w:type="dxa"/>
            <w:tcBorders>
              <w:top w:val="single" w:sz="4" w:space="0" w:color="auto"/>
              <w:left w:val="single" w:sz="4" w:space="0" w:color="auto"/>
              <w:bottom w:val="single" w:sz="4" w:space="0" w:color="auto"/>
              <w:right w:val="single" w:sz="4" w:space="0" w:color="auto"/>
            </w:tcBorders>
          </w:tcPr>
          <w:p w14:paraId="68C5BFF8" w14:textId="77777777" w:rsidR="00082C58" w:rsidRPr="00082C58" w:rsidRDefault="00082C58" w:rsidP="00B90976">
            <w:pPr>
              <w:pStyle w:val="aff8"/>
              <w:jc w:val="both"/>
              <w:rPr>
                <w:rFonts w:ascii="Times New Roman" w:hAnsi="Times New Roman" w:cs="Times New Roman"/>
              </w:rPr>
            </w:pPr>
            <w:r w:rsidRPr="00082C58">
              <w:rPr>
                <w:rFonts w:ascii="Times New Roman" w:hAnsi="Times New Roman" w:cs="Times New Roman"/>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1750" w:type="dxa"/>
            <w:tcBorders>
              <w:top w:val="single" w:sz="4" w:space="0" w:color="auto"/>
              <w:left w:val="single" w:sz="4" w:space="0" w:color="auto"/>
              <w:bottom w:val="single" w:sz="4" w:space="0" w:color="auto"/>
              <w:right w:val="single" w:sz="4" w:space="0" w:color="auto"/>
            </w:tcBorders>
          </w:tcPr>
          <w:p w14:paraId="0562891B" w14:textId="77777777" w:rsidR="00082C58" w:rsidRPr="00082C58" w:rsidRDefault="00082C58" w:rsidP="00B90976">
            <w:pPr>
              <w:pStyle w:val="aff9"/>
              <w:rPr>
                <w:rFonts w:ascii="Times New Roman" w:hAnsi="Times New Roman" w:cs="Times New Roman"/>
              </w:rPr>
            </w:pPr>
            <w:r w:rsidRPr="00082C58">
              <w:rPr>
                <w:rFonts w:ascii="Times New Roman" w:hAnsi="Times New Roman" w:cs="Times New Roman"/>
              </w:rPr>
              <w:t>оказание услуг (выполнение работ)</w:t>
            </w:r>
          </w:p>
        </w:tc>
        <w:tc>
          <w:tcPr>
            <w:tcW w:w="2730" w:type="dxa"/>
            <w:tcBorders>
              <w:top w:val="single" w:sz="4" w:space="0" w:color="auto"/>
              <w:left w:val="single" w:sz="4" w:space="0" w:color="auto"/>
              <w:bottom w:val="single" w:sz="4" w:space="0" w:color="auto"/>
              <w:right w:val="single" w:sz="4" w:space="0" w:color="auto"/>
            </w:tcBorders>
          </w:tcPr>
          <w:p w14:paraId="30327586" w14:textId="77777777" w:rsidR="00082C58" w:rsidRPr="00082C58" w:rsidRDefault="00082C58" w:rsidP="00B90976">
            <w:pPr>
              <w:pStyle w:val="aff8"/>
              <w:jc w:val="both"/>
              <w:rPr>
                <w:rFonts w:ascii="Times New Roman" w:hAnsi="Times New Roman" w:cs="Times New Roman"/>
              </w:rPr>
            </w:pPr>
            <w:r w:rsidRPr="00082C58">
              <w:rPr>
                <w:rFonts w:ascii="Times New Roman" w:hAnsi="Times New Roman" w:cs="Times New Roman"/>
              </w:rPr>
              <w:t>обеспечено проведение мероприятий по профилактике терроризма, экстремистской деятельности и обеспечению соблюдения правопорядка на улицах и в других общественных местах</w:t>
            </w:r>
          </w:p>
          <w:p w14:paraId="1AD36FAC" w14:textId="77777777" w:rsidR="00082C58" w:rsidRPr="00082C58" w:rsidRDefault="00082C58" w:rsidP="00B90976">
            <w:pPr>
              <w:rPr>
                <w:rFonts w:ascii="Times New Roman" w:hAnsi="Times New Roman" w:cs="Times New Roman"/>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14:paraId="3C6FD2BB" w14:textId="77777777" w:rsidR="00082C58" w:rsidRPr="00082C58" w:rsidRDefault="00082C58" w:rsidP="00B90976">
            <w:pPr>
              <w:pStyle w:val="aff8"/>
              <w:rPr>
                <w:rFonts w:ascii="Times New Roman" w:hAnsi="Times New Roman" w:cs="Times New Roman"/>
              </w:rPr>
            </w:pPr>
            <w:r w:rsidRPr="00082C58">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14:paraId="28F42115"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14:paraId="38A5F19B"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14:paraId="51328C04"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w:t>
            </w:r>
          </w:p>
        </w:tc>
        <w:tc>
          <w:tcPr>
            <w:tcW w:w="840" w:type="dxa"/>
            <w:tcBorders>
              <w:top w:val="single" w:sz="4" w:space="0" w:color="auto"/>
              <w:left w:val="single" w:sz="4" w:space="0" w:color="auto"/>
              <w:bottom w:val="single" w:sz="4" w:space="0" w:color="auto"/>
              <w:right w:val="single" w:sz="4" w:space="0" w:color="auto"/>
            </w:tcBorders>
          </w:tcPr>
          <w:p w14:paraId="1B3264F3"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3</w:t>
            </w:r>
          </w:p>
        </w:tc>
        <w:tc>
          <w:tcPr>
            <w:tcW w:w="1017" w:type="dxa"/>
            <w:tcBorders>
              <w:top w:val="single" w:sz="4" w:space="0" w:color="auto"/>
              <w:left w:val="single" w:sz="4" w:space="0" w:color="auto"/>
              <w:bottom w:val="single" w:sz="4" w:space="0" w:color="auto"/>
              <w:right w:val="single" w:sz="4" w:space="0" w:color="auto"/>
            </w:tcBorders>
          </w:tcPr>
          <w:p w14:paraId="77577C8A"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4</w:t>
            </w:r>
          </w:p>
        </w:tc>
        <w:tc>
          <w:tcPr>
            <w:tcW w:w="1559" w:type="dxa"/>
            <w:tcBorders>
              <w:top w:val="single" w:sz="4" w:space="0" w:color="auto"/>
              <w:left w:val="single" w:sz="4" w:space="0" w:color="auto"/>
              <w:bottom w:val="single" w:sz="4" w:space="0" w:color="auto"/>
            </w:tcBorders>
          </w:tcPr>
          <w:p w14:paraId="7251B829"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5</w:t>
            </w:r>
          </w:p>
        </w:tc>
      </w:tr>
    </w:tbl>
    <w:p w14:paraId="24C71963" w14:textId="77777777" w:rsidR="00082C58" w:rsidRPr="00082C58" w:rsidRDefault="00082C58" w:rsidP="00082C58">
      <w:pPr>
        <w:tabs>
          <w:tab w:val="left" w:pos="3915"/>
        </w:tabs>
        <w:jc w:val="center"/>
        <w:rPr>
          <w:rFonts w:ascii="Times New Roman" w:hAnsi="Times New Roman" w:cs="Times New Roman"/>
          <w:sz w:val="24"/>
          <w:szCs w:val="24"/>
        </w:rPr>
      </w:pPr>
    </w:p>
    <w:p w14:paraId="0525AD0E" w14:textId="77777777" w:rsidR="00082C58" w:rsidRPr="00082C58" w:rsidRDefault="00082C58" w:rsidP="00082C58">
      <w:pPr>
        <w:widowControl w:val="0"/>
        <w:autoSpaceDE w:val="0"/>
        <w:autoSpaceDN w:val="0"/>
        <w:spacing w:after="240"/>
        <w:jc w:val="center"/>
        <w:outlineLvl w:val="2"/>
        <w:rPr>
          <w:rFonts w:ascii="Times New Roman" w:hAnsi="Times New Roman" w:cs="Times New Roman"/>
          <w:b/>
          <w:sz w:val="24"/>
          <w:szCs w:val="24"/>
        </w:rPr>
      </w:pPr>
    </w:p>
    <w:p w14:paraId="605BC3AE" w14:textId="77777777" w:rsidR="00082C58" w:rsidRPr="00082C58" w:rsidRDefault="00082C58" w:rsidP="00082C58">
      <w:pPr>
        <w:widowControl w:val="0"/>
        <w:autoSpaceDE w:val="0"/>
        <w:autoSpaceDN w:val="0"/>
        <w:spacing w:after="240"/>
        <w:jc w:val="center"/>
        <w:outlineLvl w:val="2"/>
        <w:rPr>
          <w:rFonts w:ascii="Times New Roman" w:hAnsi="Times New Roman" w:cs="Times New Roman"/>
          <w:b/>
          <w:bCs/>
          <w:color w:val="000000"/>
          <w:sz w:val="24"/>
          <w:szCs w:val="24"/>
        </w:rPr>
      </w:pPr>
      <w:r w:rsidRPr="00082C58">
        <w:rPr>
          <w:rFonts w:ascii="Times New Roman" w:hAnsi="Times New Roman" w:cs="Times New Roman"/>
          <w:b/>
          <w:sz w:val="24"/>
          <w:szCs w:val="24"/>
        </w:rPr>
        <w:lastRenderedPageBreak/>
        <w:t>4. Финансовое обеспечение комплекса процессных мероприятий</w:t>
      </w:r>
    </w:p>
    <w:tbl>
      <w:tblPr>
        <w:tblW w:w="1616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3069"/>
        <w:gridCol w:w="1184"/>
        <w:gridCol w:w="1422"/>
        <w:gridCol w:w="1688"/>
        <w:gridCol w:w="1227"/>
        <w:gridCol w:w="1379"/>
        <w:gridCol w:w="1371"/>
      </w:tblGrid>
      <w:tr w:rsidR="00082C58" w:rsidRPr="00082C58" w14:paraId="1C1DBD8D" w14:textId="77777777" w:rsidTr="00FC10A5">
        <w:trPr>
          <w:trHeight w:val="378"/>
        </w:trPr>
        <w:tc>
          <w:tcPr>
            <w:tcW w:w="4820" w:type="dxa"/>
            <w:vMerge w:val="restart"/>
          </w:tcPr>
          <w:p w14:paraId="3B6ECC1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Наименование мероприятия (результата)/ источник финансового обеспечения</w:t>
            </w:r>
          </w:p>
        </w:tc>
        <w:tc>
          <w:tcPr>
            <w:tcW w:w="3069" w:type="dxa"/>
            <w:vMerge w:val="restart"/>
          </w:tcPr>
          <w:p w14:paraId="24978A8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КБК</w:t>
            </w:r>
          </w:p>
        </w:tc>
        <w:tc>
          <w:tcPr>
            <w:tcW w:w="8271" w:type="dxa"/>
            <w:gridSpan w:val="6"/>
          </w:tcPr>
          <w:p w14:paraId="64AB566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Объем финансового обеспечения по годам реализации, тыс. рублей</w:t>
            </w:r>
          </w:p>
        </w:tc>
      </w:tr>
      <w:tr w:rsidR="00082C58" w:rsidRPr="00082C58" w14:paraId="6959602C" w14:textId="77777777" w:rsidTr="00FC10A5">
        <w:trPr>
          <w:trHeight w:val="145"/>
        </w:trPr>
        <w:tc>
          <w:tcPr>
            <w:tcW w:w="4820" w:type="dxa"/>
            <w:vMerge/>
          </w:tcPr>
          <w:p w14:paraId="3BFD9CC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3069" w:type="dxa"/>
            <w:vMerge/>
          </w:tcPr>
          <w:p w14:paraId="0B74F80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184" w:type="dxa"/>
          </w:tcPr>
          <w:p w14:paraId="215C0E0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2025</w:t>
            </w:r>
          </w:p>
        </w:tc>
        <w:tc>
          <w:tcPr>
            <w:tcW w:w="1422" w:type="dxa"/>
          </w:tcPr>
          <w:p w14:paraId="63938C3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2026</w:t>
            </w:r>
          </w:p>
        </w:tc>
        <w:tc>
          <w:tcPr>
            <w:tcW w:w="1688" w:type="dxa"/>
          </w:tcPr>
          <w:p w14:paraId="2E7814F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2027</w:t>
            </w:r>
          </w:p>
        </w:tc>
        <w:tc>
          <w:tcPr>
            <w:tcW w:w="1227" w:type="dxa"/>
          </w:tcPr>
          <w:p w14:paraId="4FC93DE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2028-2030</w:t>
            </w:r>
          </w:p>
        </w:tc>
        <w:tc>
          <w:tcPr>
            <w:tcW w:w="1379" w:type="dxa"/>
          </w:tcPr>
          <w:p w14:paraId="76583ED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2031-2035</w:t>
            </w:r>
          </w:p>
        </w:tc>
        <w:tc>
          <w:tcPr>
            <w:tcW w:w="1371" w:type="dxa"/>
          </w:tcPr>
          <w:p w14:paraId="326F0D2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всего</w:t>
            </w:r>
          </w:p>
        </w:tc>
      </w:tr>
      <w:tr w:rsidR="00082C58" w:rsidRPr="00082C58" w14:paraId="309642A5" w14:textId="77777777" w:rsidTr="00FC10A5">
        <w:trPr>
          <w:trHeight w:val="182"/>
        </w:trPr>
        <w:tc>
          <w:tcPr>
            <w:tcW w:w="4820" w:type="dxa"/>
          </w:tcPr>
          <w:p w14:paraId="24CB563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w:t>
            </w:r>
          </w:p>
        </w:tc>
        <w:tc>
          <w:tcPr>
            <w:tcW w:w="3069" w:type="dxa"/>
          </w:tcPr>
          <w:p w14:paraId="27B875B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w:t>
            </w:r>
          </w:p>
        </w:tc>
        <w:tc>
          <w:tcPr>
            <w:tcW w:w="1184" w:type="dxa"/>
          </w:tcPr>
          <w:p w14:paraId="6A87FA1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w:t>
            </w:r>
          </w:p>
        </w:tc>
        <w:tc>
          <w:tcPr>
            <w:tcW w:w="1422" w:type="dxa"/>
          </w:tcPr>
          <w:p w14:paraId="7D9228A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4</w:t>
            </w:r>
          </w:p>
        </w:tc>
        <w:tc>
          <w:tcPr>
            <w:tcW w:w="1688" w:type="dxa"/>
          </w:tcPr>
          <w:p w14:paraId="6B2FA3B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w:t>
            </w:r>
          </w:p>
        </w:tc>
        <w:tc>
          <w:tcPr>
            <w:tcW w:w="1227" w:type="dxa"/>
          </w:tcPr>
          <w:p w14:paraId="1DA914F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6</w:t>
            </w:r>
          </w:p>
        </w:tc>
        <w:tc>
          <w:tcPr>
            <w:tcW w:w="1379" w:type="dxa"/>
          </w:tcPr>
          <w:p w14:paraId="7A967EC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7</w:t>
            </w:r>
          </w:p>
        </w:tc>
        <w:tc>
          <w:tcPr>
            <w:tcW w:w="1371" w:type="dxa"/>
          </w:tcPr>
          <w:p w14:paraId="7A8A8ED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8</w:t>
            </w:r>
          </w:p>
        </w:tc>
      </w:tr>
      <w:tr w:rsidR="00082C58" w:rsidRPr="00082C58" w14:paraId="21D908E3" w14:textId="77777777" w:rsidTr="00FC10A5">
        <w:trPr>
          <w:trHeight w:val="1392"/>
        </w:trPr>
        <w:tc>
          <w:tcPr>
            <w:tcW w:w="4820" w:type="dxa"/>
          </w:tcPr>
          <w:p w14:paraId="0F876F83" w14:textId="77777777" w:rsidR="00082C58" w:rsidRPr="00082C58" w:rsidRDefault="00082C58" w:rsidP="00B90976">
            <w:pPr>
              <w:ind w:left="-62"/>
              <w:rPr>
                <w:rFonts w:ascii="Times New Roman" w:hAnsi="Times New Roman" w:cs="Times New Roman"/>
                <w:b/>
                <w:bCs/>
                <w:color w:val="000000"/>
                <w:sz w:val="24"/>
                <w:szCs w:val="24"/>
              </w:rPr>
            </w:pPr>
            <w:r w:rsidRPr="00082C58">
              <w:rPr>
                <w:rFonts w:ascii="Times New Roman" w:hAnsi="Times New Roman" w:cs="Times New Roman"/>
                <w:b/>
                <w:bCs/>
                <w:color w:val="000000"/>
                <w:sz w:val="24"/>
                <w:szCs w:val="24"/>
              </w:rPr>
              <w:t>Комплекс процессных мероприятий «Профилактика терроризма и экстремистской деятельности»</w:t>
            </w:r>
            <w:r w:rsidRPr="00082C58">
              <w:rPr>
                <w:rFonts w:ascii="Times New Roman" w:eastAsia="Calibri" w:hAnsi="Times New Roman" w:cs="Times New Roman"/>
                <w:b/>
                <w:sz w:val="24"/>
                <w:szCs w:val="24"/>
              </w:rPr>
              <w:t>, всего в том числе:</w:t>
            </w:r>
          </w:p>
        </w:tc>
        <w:tc>
          <w:tcPr>
            <w:tcW w:w="3069" w:type="dxa"/>
          </w:tcPr>
          <w:p w14:paraId="59CDB793" w14:textId="77777777" w:rsidR="00082C58" w:rsidRPr="00082C58" w:rsidRDefault="00082C58" w:rsidP="00B90976">
            <w:pPr>
              <w:widowControl w:val="0"/>
              <w:autoSpaceDE w:val="0"/>
              <w:autoSpaceDN w:val="0"/>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Ц840200000</w:t>
            </w:r>
          </w:p>
        </w:tc>
        <w:tc>
          <w:tcPr>
            <w:tcW w:w="1184" w:type="dxa"/>
          </w:tcPr>
          <w:p w14:paraId="44086B14" w14:textId="77777777" w:rsidR="00082C58" w:rsidRPr="00082C58" w:rsidRDefault="00082C58" w:rsidP="00B90976">
            <w:pPr>
              <w:widowControl w:val="0"/>
              <w:autoSpaceDE w:val="0"/>
              <w:autoSpaceDN w:val="0"/>
              <w:ind w:hanging="15"/>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19,4</w:t>
            </w:r>
          </w:p>
        </w:tc>
        <w:tc>
          <w:tcPr>
            <w:tcW w:w="1422" w:type="dxa"/>
          </w:tcPr>
          <w:p w14:paraId="1200AE98" w14:textId="77777777" w:rsidR="00082C58" w:rsidRPr="00082C58" w:rsidRDefault="00082C58" w:rsidP="00B90976">
            <w:pPr>
              <w:widowControl w:val="0"/>
              <w:autoSpaceDE w:val="0"/>
              <w:autoSpaceDN w:val="0"/>
              <w:ind w:hanging="15"/>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19,4</w:t>
            </w:r>
          </w:p>
        </w:tc>
        <w:tc>
          <w:tcPr>
            <w:tcW w:w="1688" w:type="dxa"/>
          </w:tcPr>
          <w:p w14:paraId="3F36A5E8" w14:textId="77777777" w:rsidR="00082C58" w:rsidRPr="00082C58" w:rsidRDefault="00082C58" w:rsidP="00B90976">
            <w:pPr>
              <w:widowControl w:val="0"/>
              <w:autoSpaceDE w:val="0"/>
              <w:autoSpaceDN w:val="0"/>
              <w:ind w:hanging="15"/>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19,4</w:t>
            </w:r>
          </w:p>
        </w:tc>
        <w:tc>
          <w:tcPr>
            <w:tcW w:w="1227" w:type="dxa"/>
          </w:tcPr>
          <w:p w14:paraId="2E8780F6" w14:textId="77777777" w:rsidR="00082C58" w:rsidRPr="00082C58" w:rsidRDefault="00082C58" w:rsidP="00B90976">
            <w:pPr>
              <w:widowControl w:val="0"/>
              <w:autoSpaceDE w:val="0"/>
              <w:autoSpaceDN w:val="0"/>
              <w:ind w:hanging="15"/>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58,2</w:t>
            </w:r>
          </w:p>
        </w:tc>
        <w:tc>
          <w:tcPr>
            <w:tcW w:w="1379" w:type="dxa"/>
          </w:tcPr>
          <w:p w14:paraId="1F6B2261" w14:textId="77777777" w:rsidR="00082C58" w:rsidRPr="00082C58" w:rsidRDefault="00082C58" w:rsidP="00B90976">
            <w:pPr>
              <w:widowControl w:val="0"/>
              <w:autoSpaceDE w:val="0"/>
              <w:autoSpaceDN w:val="0"/>
              <w:adjustRightInd w:val="0"/>
              <w:ind w:hanging="15"/>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97,0</w:t>
            </w:r>
          </w:p>
        </w:tc>
        <w:tc>
          <w:tcPr>
            <w:tcW w:w="1371" w:type="dxa"/>
          </w:tcPr>
          <w:p w14:paraId="6C12A1E0" w14:textId="77777777" w:rsidR="00082C58" w:rsidRPr="00082C58" w:rsidRDefault="00082C58" w:rsidP="00B90976">
            <w:pPr>
              <w:widowControl w:val="0"/>
              <w:autoSpaceDE w:val="0"/>
              <w:autoSpaceDN w:val="0"/>
              <w:ind w:hanging="15"/>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213,4</w:t>
            </w:r>
          </w:p>
        </w:tc>
      </w:tr>
      <w:tr w:rsidR="00082C58" w:rsidRPr="00082C58" w14:paraId="0C3A849D" w14:textId="77777777" w:rsidTr="00FC10A5">
        <w:trPr>
          <w:trHeight w:val="287"/>
        </w:trPr>
        <w:tc>
          <w:tcPr>
            <w:tcW w:w="4820" w:type="dxa"/>
          </w:tcPr>
          <w:p w14:paraId="1E369F58"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Федеральный бюджет</w:t>
            </w:r>
          </w:p>
        </w:tc>
        <w:tc>
          <w:tcPr>
            <w:tcW w:w="3069" w:type="dxa"/>
          </w:tcPr>
          <w:p w14:paraId="308BB342"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7A68BEF8"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1F7321B0"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1EE01E81"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16FEEBDF"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4CAB758B"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1" w:type="dxa"/>
          </w:tcPr>
          <w:p w14:paraId="68C943CA"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31E841DD" w14:textId="77777777" w:rsidTr="00FC10A5">
        <w:trPr>
          <w:trHeight w:val="506"/>
        </w:trPr>
        <w:tc>
          <w:tcPr>
            <w:tcW w:w="4820" w:type="dxa"/>
          </w:tcPr>
          <w:p w14:paraId="3BFE218D"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Республиканский бюджет Чувашской Республики</w:t>
            </w:r>
          </w:p>
        </w:tc>
        <w:tc>
          <w:tcPr>
            <w:tcW w:w="3069" w:type="dxa"/>
          </w:tcPr>
          <w:p w14:paraId="1F59DFA3"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55E539A5"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55E14914"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3EBD71D0"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04C40179"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6E792851"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1" w:type="dxa"/>
          </w:tcPr>
          <w:p w14:paraId="390C8F75"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62DBE4B4" w14:textId="77777777" w:rsidTr="00FC10A5">
        <w:trPr>
          <w:trHeight w:val="574"/>
        </w:trPr>
        <w:tc>
          <w:tcPr>
            <w:tcW w:w="4820" w:type="dxa"/>
          </w:tcPr>
          <w:p w14:paraId="36338444"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Бюджет Урмарского муниципального округа Чувашской Республики</w:t>
            </w:r>
          </w:p>
        </w:tc>
        <w:tc>
          <w:tcPr>
            <w:tcW w:w="3069" w:type="dxa"/>
          </w:tcPr>
          <w:p w14:paraId="7165FB64"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706A3199" w14:textId="77777777" w:rsidR="00082C58" w:rsidRPr="00082C58" w:rsidRDefault="00082C58" w:rsidP="00B90976">
            <w:pPr>
              <w:widowControl w:val="0"/>
              <w:autoSpaceDE w:val="0"/>
              <w:autoSpaceDN w:val="0"/>
              <w:ind w:hanging="15"/>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19,4</w:t>
            </w:r>
          </w:p>
        </w:tc>
        <w:tc>
          <w:tcPr>
            <w:tcW w:w="1422" w:type="dxa"/>
          </w:tcPr>
          <w:p w14:paraId="34FDA79B" w14:textId="77777777" w:rsidR="00082C58" w:rsidRPr="00082C58" w:rsidRDefault="00082C58" w:rsidP="00B90976">
            <w:pPr>
              <w:widowControl w:val="0"/>
              <w:autoSpaceDE w:val="0"/>
              <w:autoSpaceDN w:val="0"/>
              <w:ind w:hanging="15"/>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19,4</w:t>
            </w:r>
          </w:p>
        </w:tc>
        <w:tc>
          <w:tcPr>
            <w:tcW w:w="1688" w:type="dxa"/>
          </w:tcPr>
          <w:p w14:paraId="0213A3E1" w14:textId="77777777" w:rsidR="00082C58" w:rsidRPr="00082C58" w:rsidRDefault="00082C58" w:rsidP="00B90976">
            <w:pPr>
              <w:widowControl w:val="0"/>
              <w:autoSpaceDE w:val="0"/>
              <w:autoSpaceDN w:val="0"/>
              <w:ind w:hanging="15"/>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19,4</w:t>
            </w:r>
          </w:p>
        </w:tc>
        <w:tc>
          <w:tcPr>
            <w:tcW w:w="1227" w:type="dxa"/>
          </w:tcPr>
          <w:p w14:paraId="4682958D" w14:textId="77777777" w:rsidR="00082C58" w:rsidRPr="00082C58" w:rsidRDefault="00082C58" w:rsidP="00B90976">
            <w:pPr>
              <w:widowControl w:val="0"/>
              <w:autoSpaceDE w:val="0"/>
              <w:autoSpaceDN w:val="0"/>
              <w:ind w:hanging="15"/>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58,2</w:t>
            </w:r>
          </w:p>
        </w:tc>
        <w:tc>
          <w:tcPr>
            <w:tcW w:w="1379" w:type="dxa"/>
          </w:tcPr>
          <w:p w14:paraId="1AB01F83" w14:textId="77777777" w:rsidR="00082C58" w:rsidRPr="00082C58" w:rsidRDefault="00082C58" w:rsidP="00B90976">
            <w:pPr>
              <w:widowControl w:val="0"/>
              <w:autoSpaceDE w:val="0"/>
              <w:autoSpaceDN w:val="0"/>
              <w:adjustRightInd w:val="0"/>
              <w:ind w:hanging="15"/>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97,0</w:t>
            </w:r>
          </w:p>
        </w:tc>
        <w:tc>
          <w:tcPr>
            <w:tcW w:w="1371" w:type="dxa"/>
          </w:tcPr>
          <w:p w14:paraId="71B5B489" w14:textId="77777777" w:rsidR="00082C58" w:rsidRPr="00082C58" w:rsidRDefault="00082C58" w:rsidP="00B90976">
            <w:pPr>
              <w:widowControl w:val="0"/>
              <w:autoSpaceDE w:val="0"/>
              <w:autoSpaceDN w:val="0"/>
              <w:ind w:hanging="15"/>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213,4</w:t>
            </w:r>
          </w:p>
        </w:tc>
      </w:tr>
      <w:tr w:rsidR="00082C58" w:rsidRPr="00082C58" w14:paraId="79E6F9A4" w14:textId="77777777" w:rsidTr="00FC10A5">
        <w:trPr>
          <w:trHeight w:val="217"/>
        </w:trPr>
        <w:tc>
          <w:tcPr>
            <w:tcW w:w="4820" w:type="dxa"/>
          </w:tcPr>
          <w:p w14:paraId="28E1ADD3"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Внебюджетные источники</w:t>
            </w:r>
          </w:p>
        </w:tc>
        <w:tc>
          <w:tcPr>
            <w:tcW w:w="3069" w:type="dxa"/>
          </w:tcPr>
          <w:p w14:paraId="74D648B9"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5BB0CF93"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291829AC"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1F037B36"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639A8448"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39D1AACE"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1" w:type="dxa"/>
          </w:tcPr>
          <w:p w14:paraId="3B9262D9"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4A82F843" w14:textId="77777777" w:rsidTr="00FC10A5">
        <w:trPr>
          <w:trHeight w:val="601"/>
        </w:trPr>
        <w:tc>
          <w:tcPr>
            <w:tcW w:w="4820" w:type="dxa"/>
          </w:tcPr>
          <w:p w14:paraId="2D040E7A" w14:textId="77777777" w:rsidR="00082C58" w:rsidRPr="00082C58" w:rsidRDefault="00082C58" w:rsidP="00B90976">
            <w:pPr>
              <w:widowControl w:val="0"/>
              <w:autoSpaceDE w:val="0"/>
              <w:autoSpaceDN w:val="0"/>
              <w:rPr>
                <w:rFonts w:ascii="Times New Roman" w:eastAsia="Calibri" w:hAnsi="Times New Roman" w:cs="Times New Roman"/>
                <w:i/>
                <w:sz w:val="24"/>
                <w:szCs w:val="24"/>
              </w:rPr>
            </w:pPr>
            <w:r w:rsidRPr="00082C58">
              <w:rPr>
                <w:rFonts w:ascii="Times New Roman" w:hAnsi="Times New Roman" w:cs="Times New Roman"/>
                <w:i/>
                <w:color w:val="000000"/>
                <w:sz w:val="24"/>
                <w:szCs w:val="24"/>
              </w:rPr>
              <w:t xml:space="preserve">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w:t>
            </w:r>
            <w:r w:rsidRPr="00082C58">
              <w:rPr>
                <w:rFonts w:ascii="Times New Roman" w:hAnsi="Times New Roman" w:cs="Times New Roman"/>
                <w:i/>
                <w:color w:val="000000"/>
                <w:sz w:val="24"/>
                <w:szCs w:val="24"/>
              </w:rPr>
              <w:lastRenderedPageBreak/>
              <w:t>незаконно хранящихся у населения</w:t>
            </w:r>
            <w:r w:rsidRPr="00082C58">
              <w:rPr>
                <w:rFonts w:ascii="Times New Roman" w:eastAsia="Calibri" w:hAnsi="Times New Roman" w:cs="Times New Roman"/>
                <w:i/>
                <w:sz w:val="24"/>
                <w:szCs w:val="24"/>
              </w:rPr>
              <w:t>, в том числе:</w:t>
            </w:r>
          </w:p>
        </w:tc>
        <w:tc>
          <w:tcPr>
            <w:tcW w:w="3069" w:type="dxa"/>
          </w:tcPr>
          <w:p w14:paraId="0FAC2894" w14:textId="77777777" w:rsidR="00082C58" w:rsidRPr="00082C58" w:rsidRDefault="00082C58" w:rsidP="00B90976">
            <w:pPr>
              <w:widowControl w:val="0"/>
              <w:autoSpaceDE w:val="0"/>
              <w:autoSpaceDN w:val="0"/>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lastRenderedPageBreak/>
              <w:t>903 0314Ц840270340 360</w:t>
            </w:r>
          </w:p>
          <w:p w14:paraId="5A9D697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184" w:type="dxa"/>
          </w:tcPr>
          <w:p w14:paraId="63E3E0C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11,4</w:t>
            </w:r>
          </w:p>
        </w:tc>
        <w:tc>
          <w:tcPr>
            <w:tcW w:w="1422" w:type="dxa"/>
          </w:tcPr>
          <w:p w14:paraId="3834323A"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11,4</w:t>
            </w:r>
          </w:p>
        </w:tc>
        <w:tc>
          <w:tcPr>
            <w:tcW w:w="1688" w:type="dxa"/>
          </w:tcPr>
          <w:p w14:paraId="4577AA6B"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11,4</w:t>
            </w:r>
          </w:p>
        </w:tc>
        <w:tc>
          <w:tcPr>
            <w:tcW w:w="1227" w:type="dxa"/>
          </w:tcPr>
          <w:p w14:paraId="1AD1B26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34,2</w:t>
            </w:r>
          </w:p>
        </w:tc>
        <w:tc>
          <w:tcPr>
            <w:tcW w:w="1379" w:type="dxa"/>
          </w:tcPr>
          <w:p w14:paraId="79B6B41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57,0</w:t>
            </w:r>
          </w:p>
        </w:tc>
        <w:tc>
          <w:tcPr>
            <w:tcW w:w="1371" w:type="dxa"/>
          </w:tcPr>
          <w:p w14:paraId="7128EFC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125,4</w:t>
            </w:r>
          </w:p>
        </w:tc>
      </w:tr>
      <w:tr w:rsidR="00082C58" w:rsidRPr="00082C58" w14:paraId="6E3F806D" w14:textId="77777777" w:rsidTr="00FC10A5">
        <w:trPr>
          <w:trHeight w:val="145"/>
        </w:trPr>
        <w:tc>
          <w:tcPr>
            <w:tcW w:w="4820" w:type="dxa"/>
          </w:tcPr>
          <w:p w14:paraId="1D7AF5E3"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Федеральный бюджет</w:t>
            </w:r>
          </w:p>
        </w:tc>
        <w:tc>
          <w:tcPr>
            <w:tcW w:w="3069" w:type="dxa"/>
          </w:tcPr>
          <w:p w14:paraId="1137CD4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24C9C42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6B77C77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6D2C074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4D1F3F8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42D4DBB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1" w:type="dxa"/>
          </w:tcPr>
          <w:p w14:paraId="7AFD9B6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7A93DA55" w14:textId="77777777" w:rsidTr="00FC10A5">
        <w:trPr>
          <w:trHeight w:val="145"/>
        </w:trPr>
        <w:tc>
          <w:tcPr>
            <w:tcW w:w="4820" w:type="dxa"/>
          </w:tcPr>
          <w:p w14:paraId="152ED6DA"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Республиканский бюджет Чувашской Республики</w:t>
            </w:r>
          </w:p>
        </w:tc>
        <w:tc>
          <w:tcPr>
            <w:tcW w:w="3069" w:type="dxa"/>
          </w:tcPr>
          <w:p w14:paraId="40F5296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18426E2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47895D5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7BCE6D6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3948EFD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3E263E6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1" w:type="dxa"/>
          </w:tcPr>
          <w:p w14:paraId="5C350F2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40D3D006" w14:textId="77777777" w:rsidTr="00FC10A5">
        <w:trPr>
          <w:trHeight w:val="145"/>
        </w:trPr>
        <w:tc>
          <w:tcPr>
            <w:tcW w:w="4820" w:type="dxa"/>
          </w:tcPr>
          <w:p w14:paraId="152BD66F"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Бюджет Урмарского муниципального округа Чувашской Республики</w:t>
            </w:r>
          </w:p>
        </w:tc>
        <w:tc>
          <w:tcPr>
            <w:tcW w:w="3069" w:type="dxa"/>
          </w:tcPr>
          <w:p w14:paraId="4DCE1500" w14:textId="77777777" w:rsidR="00082C58" w:rsidRPr="00082C58" w:rsidRDefault="00082C58" w:rsidP="00B90976">
            <w:pPr>
              <w:widowControl w:val="0"/>
              <w:autoSpaceDE w:val="0"/>
              <w:autoSpaceDN w:val="0"/>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903 0314Ц840270340 360</w:t>
            </w:r>
          </w:p>
          <w:p w14:paraId="76086F1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184" w:type="dxa"/>
          </w:tcPr>
          <w:p w14:paraId="3C9A101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11,4</w:t>
            </w:r>
          </w:p>
        </w:tc>
        <w:tc>
          <w:tcPr>
            <w:tcW w:w="1422" w:type="dxa"/>
          </w:tcPr>
          <w:p w14:paraId="7D67C9EB"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11,4</w:t>
            </w:r>
          </w:p>
        </w:tc>
        <w:tc>
          <w:tcPr>
            <w:tcW w:w="1688" w:type="dxa"/>
          </w:tcPr>
          <w:p w14:paraId="11BA49D7"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11,4</w:t>
            </w:r>
          </w:p>
        </w:tc>
        <w:tc>
          <w:tcPr>
            <w:tcW w:w="1227" w:type="dxa"/>
          </w:tcPr>
          <w:p w14:paraId="32AF6E2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34,2</w:t>
            </w:r>
          </w:p>
        </w:tc>
        <w:tc>
          <w:tcPr>
            <w:tcW w:w="1379" w:type="dxa"/>
          </w:tcPr>
          <w:p w14:paraId="0F22D9F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57,0</w:t>
            </w:r>
          </w:p>
        </w:tc>
        <w:tc>
          <w:tcPr>
            <w:tcW w:w="1371" w:type="dxa"/>
          </w:tcPr>
          <w:p w14:paraId="470FB65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125,4</w:t>
            </w:r>
          </w:p>
        </w:tc>
      </w:tr>
      <w:tr w:rsidR="00082C58" w:rsidRPr="00082C58" w14:paraId="06209FF2" w14:textId="77777777" w:rsidTr="00FC10A5">
        <w:trPr>
          <w:trHeight w:val="145"/>
        </w:trPr>
        <w:tc>
          <w:tcPr>
            <w:tcW w:w="4820" w:type="dxa"/>
          </w:tcPr>
          <w:p w14:paraId="18E03F8A"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Внебюджетные источники</w:t>
            </w:r>
          </w:p>
        </w:tc>
        <w:tc>
          <w:tcPr>
            <w:tcW w:w="3069" w:type="dxa"/>
          </w:tcPr>
          <w:p w14:paraId="6DF23DF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1184" w:type="dxa"/>
          </w:tcPr>
          <w:p w14:paraId="013F11D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6B9CC72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7891707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7E94ABA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2889C31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1" w:type="dxa"/>
          </w:tcPr>
          <w:p w14:paraId="480F183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0FF7EE36" w14:textId="77777777" w:rsidTr="00FC10A5">
        <w:trPr>
          <w:trHeight w:val="145"/>
        </w:trPr>
        <w:tc>
          <w:tcPr>
            <w:tcW w:w="4820" w:type="dxa"/>
          </w:tcPr>
          <w:p w14:paraId="2CA4AF9A" w14:textId="77777777" w:rsidR="00082C58" w:rsidRPr="00082C58" w:rsidRDefault="00082C58" w:rsidP="00B90976">
            <w:pPr>
              <w:widowControl w:val="0"/>
              <w:autoSpaceDE w:val="0"/>
              <w:autoSpaceDN w:val="0"/>
              <w:rPr>
                <w:rFonts w:ascii="Times New Roman" w:eastAsia="Calibri" w:hAnsi="Times New Roman" w:cs="Times New Roman"/>
                <w:i/>
                <w:sz w:val="24"/>
                <w:szCs w:val="24"/>
              </w:rPr>
            </w:pPr>
            <w:r w:rsidRPr="00082C58">
              <w:rPr>
                <w:rFonts w:ascii="Times New Roman" w:hAnsi="Times New Roman" w:cs="Times New Roman"/>
                <w:i/>
                <w:color w:val="000000"/>
                <w:sz w:val="24"/>
                <w:szCs w:val="24"/>
              </w:rPr>
              <w:t>Осуществление мер по противодействию терроризму в муниципальном образовании</w:t>
            </w:r>
            <w:r w:rsidRPr="00082C58">
              <w:rPr>
                <w:rFonts w:ascii="Times New Roman" w:eastAsia="Calibri" w:hAnsi="Times New Roman" w:cs="Times New Roman"/>
                <w:i/>
                <w:sz w:val="24"/>
                <w:szCs w:val="24"/>
              </w:rPr>
              <w:t>, в том числе:</w:t>
            </w:r>
          </w:p>
        </w:tc>
        <w:tc>
          <w:tcPr>
            <w:tcW w:w="3069" w:type="dxa"/>
          </w:tcPr>
          <w:p w14:paraId="44F1729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903 0314</w:t>
            </w:r>
            <w:r w:rsidRPr="00082C58">
              <w:rPr>
                <w:rFonts w:ascii="Times New Roman" w:hAnsi="Times New Roman" w:cs="Times New Roman"/>
                <w:color w:val="000000"/>
                <w:sz w:val="24"/>
                <w:szCs w:val="24"/>
              </w:rPr>
              <w:t>Ц840274360 244</w:t>
            </w:r>
          </w:p>
        </w:tc>
        <w:tc>
          <w:tcPr>
            <w:tcW w:w="1184" w:type="dxa"/>
          </w:tcPr>
          <w:p w14:paraId="7DC7292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8,0</w:t>
            </w:r>
          </w:p>
        </w:tc>
        <w:tc>
          <w:tcPr>
            <w:tcW w:w="1422" w:type="dxa"/>
          </w:tcPr>
          <w:p w14:paraId="5C81E25A"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8,0</w:t>
            </w:r>
          </w:p>
        </w:tc>
        <w:tc>
          <w:tcPr>
            <w:tcW w:w="1688" w:type="dxa"/>
          </w:tcPr>
          <w:p w14:paraId="7DD59133"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8,0</w:t>
            </w:r>
          </w:p>
        </w:tc>
        <w:tc>
          <w:tcPr>
            <w:tcW w:w="1227" w:type="dxa"/>
          </w:tcPr>
          <w:p w14:paraId="0530510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24,0</w:t>
            </w:r>
          </w:p>
        </w:tc>
        <w:tc>
          <w:tcPr>
            <w:tcW w:w="1379" w:type="dxa"/>
          </w:tcPr>
          <w:p w14:paraId="29A265E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40,0</w:t>
            </w:r>
          </w:p>
        </w:tc>
        <w:tc>
          <w:tcPr>
            <w:tcW w:w="1371" w:type="dxa"/>
          </w:tcPr>
          <w:p w14:paraId="562CCE6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88,0</w:t>
            </w:r>
          </w:p>
        </w:tc>
      </w:tr>
      <w:tr w:rsidR="00082C58" w:rsidRPr="00082C58" w14:paraId="1119E110" w14:textId="77777777" w:rsidTr="00FC10A5">
        <w:trPr>
          <w:trHeight w:val="145"/>
        </w:trPr>
        <w:tc>
          <w:tcPr>
            <w:tcW w:w="4820" w:type="dxa"/>
          </w:tcPr>
          <w:p w14:paraId="357A5374"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Федеральный бюджет</w:t>
            </w:r>
          </w:p>
        </w:tc>
        <w:tc>
          <w:tcPr>
            <w:tcW w:w="3069" w:type="dxa"/>
          </w:tcPr>
          <w:p w14:paraId="30E047B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272BB7E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533C02B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404238B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4785E04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75FAC96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1" w:type="dxa"/>
          </w:tcPr>
          <w:p w14:paraId="310E6A8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447F38F5" w14:textId="77777777" w:rsidTr="00FC10A5">
        <w:trPr>
          <w:trHeight w:val="145"/>
        </w:trPr>
        <w:tc>
          <w:tcPr>
            <w:tcW w:w="4820" w:type="dxa"/>
          </w:tcPr>
          <w:p w14:paraId="28DBEDBE"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Республиканский бюджет Чувашской Республики</w:t>
            </w:r>
          </w:p>
        </w:tc>
        <w:tc>
          <w:tcPr>
            <w:tcW w:w="3069" w:type="dxa"/>
          </w:tcPr>
          <w:p w14:paraId="183C5E1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5EF1E6C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012E4A8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67ED599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17937D3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1038114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1" w:type="dxa"/>
          </w:tcPr>
          <w:p w14:paraId="51FBD09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20B55366" w14:textId="77777777" w:rsidTr="00FC10A5">
        <w:trPr>
          <w:trHeight w:val="145"/>
        </w:trPr>
        <w:tc>
          <w:tcPr>
            <w:tcW w:w="4820" w:type="dxa"/>
          </w:tcPr>
          <w:p w14:paraId="5FB8D6A2"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Бюджет Урмарского муниципального округа Чувашской Республики</w:t>
            </w:r>
          </w:p>
        </w:tc>
        <w:tc>
          <w:tcPr>
            <w:tcW w:w="3069" w:type="dxa"/>
          </w:tcPr>
          <w:p w14:paraId="510EF79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 903 0314</w:t>
            </w:r>
            <w:r w:rsidRPr="00082C58">
              <w:rPr>
                <w:rFonts w:ascii="Times New Roman" w:hAnsi="Times New Roman" w:cs="Times New Roman"/>
                <w:color w:val="000000"/>
                <w:sz w:val="24"/>
                <w:szCs w:val="24"/>
              </w:rPr>
              <w:t>Ц840274360 244</w:t>
            </w:r>
          </w:p>
        </w:tc>
        <w:tc>
          <w:tcPr>
            <w:tcW w:w="1184" w:type="dxa"/>
          </w:tcPr>
          <w:p w14:paraId="463C530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8,0</w:t>
            </w:r>
          </w:p>
        </w:tc>
        <w:tc>
          <w:tcPr>
            <w:tcW w:w="1422" w:type="dxa"/>
          </w:tcPr>
          <w:p w14:paraId="134A668D"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8,0</w:t>
            </w:r>
          </w:p>
        </w:tc>
        <w:tc>
          <w:tcPr>
            <w:tcW w:w="1688" w:type="dxa"/>
          </w:tcPr>
          <w:p w14:paraId="284CE061" w14:textId="77777777" w:rsidR="00082C58" w:rsidRPr="00082C58" w:rsidRDefault="00082C58" w:rsidP="00B90976">
            <w:pPr>
              <w:jc w:val="center"/>
              <w:rPr>
                <w:rFonts w:ascii="Times New Roman" w:hAnsi="Times New Roman" w:cs="Times New Roman"/>
                <w:sz w:val="24"/>
                <w:szCs w:val="24"/>
              </w:rPr>
            </w:pPr>
            <w:r w:rsidRPr="00082C58">
              <w:rPr>
                <w:rFonts w:ascii="Times New Roman" w:eastAsia="Calibri" w:hAnsi="Times New Roman" w:cs="Times New Roman"/>
                <w:sz w:val="24"/>
                <w:szCs w:val="24"/>
              </w:rPr>
              <w:t>8,0</w:t>
            </w:r>
          </w:p>
        </w:tc>
        <w:tc>
          <w:tcPr>
            <w:tcW w:w="1227" w:type="dxa"/>
          </w:tcPr>
          <w:p w14:paraId="2848A2B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24,0</w:t>
            </w:r>
          </w:p>
        </w:tc>
        <w:tc>
          <w:tcPr>
            <w:tcW w:w="1379" w:type="dxa"/>
          </w:tcPr>
          <w:p w14:paraId="0596DFC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40,0</w:t>
            </w:r>
          </w:p>
        </w:tc>
        <w:tc>
          <w:tcPr>
            <w:tcW w:w="1371" w:type="dxa"/>
          </w:tcPr>
          <w:p w14:paraId="0814CAD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88,0</w:t>
            </w:r>
          </w:p>
        </w:tc>
      </w:tr>
      <w:tr w:rsidR="00082C58" w:rsidRPr="00082C58" w14:paraId="6385B708" w14:textId="77777777" w:rsidTr="00FC10A5">
        <w:trPr>
          <w:trHeight w:val="145"/>
        </w:trPr>
        <w:tc>
          <w:tcPr>
            <w:tcW w:w="4820" w:type="dxa"/>
          </w:tcPr>
          <w:p w14:paraId="674D2E9E"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Внебюджетные источники</w:t>
            </w:r>
          </w:p>
        </w:tc>
        <w:tc>
          <w:tcPr>
            <w:tcW w:w="3069" w:type="dxa"/>
          </w:tcPr>
          <w:p w14:paraId="170256F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1184" w:type="dxa"/>
          </w:tcPr>
          <w:p w14:paraId="4FCE127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422" w:type="dxa"/>
          </w:tcPr>
          <w:p w14:paraId="2FA78B4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688" w:type="dxa"/>
          </w:tcPr>
          <w:p w14:paraId="49968B5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227" w:type="dxa"/>
          </w:tcPr>
          <w:p w14:paraId="2F6C681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9" w:type="dxa"/>
          </w:tcPr>
          <w:p w14:paraId="6CE1176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1371" w:type="dxa"/>
          </w:tcPr>
          <w:p w14:paraId="124B082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bl>
    <w:p w14:paraId="7F22D243" w14:textId="77777777" w:rsidR="00082C58" w:rsidRPr="00082C58" w:rsidRDefault="00082C58" w:rsidP="00082C58">
      <w:pPr>
        <w:tabs>
          <w:tab w:val="left" w:pos="4380"/>
          <w:tab w:val="right" w:pos="9745"/>
        </w:tabs>
        <w:rPr>
          <w:rFonts w:ascii="Times New Roman" w:hAnsi="Times New Roman" w:cs="Times New Roman"/>
          <w:sz w:val="24"/>
          <w:szCs w:val="24"/>
        </w:rPr>
        <w:sectPr w:rsidR="00082C58" w:rsidRPr="00082C58" w:rsidSect="006C6D72">
          <w:headerReference w:type="default" r:id="rId44"/>
          <w:pgSz w:w="16838" w:h="11906" w:orient="landscape"/>
          <w:pgMar w:top="1135" w:right="284" w:bottom="851" w:left="426" w:header="709" w:footer="709" w:gutter="0"/>
          <w:cols w:space="708"/>
          <w:docGrid w:linePitch="360"/>
        </w:sectPr>
      </w:pPr>
    </w:p>
    <w:p w14:paraId="75E94B19" w14:textId="77777777" w:rsidR="00082C58" w:rsidRPr="00082C58" w:rsidRDefault="00082C58" w:rsidP="00082C58">
      <w:pPr>
        <w:pStyle w:val="1"/>
        <w:ind w:left="-851"/>
        <w:rPr>
          <w:rFonts w:ascii="Times New Roman" w:hAnsi="Times New Roman" w:cs="Times New Roman"/>
          <w:sz w:val="24"/>
          <w:szCs w:val="24"/>
        </w:rPr>
      </w:pPr>
      <w:r w:rsidRPr="00082C58">
        <w:rPr>
          <w:rFonts w:ascii="Times New Roman" w:hAnsi="Times New Roman" w:cs="Times New Roman"/>
          <w:sz w:val="24"/>
          <w:szCs w:val="24"/>
        </w:rPr>
        <w:lastRenderedPageBreak/>
        <w:t xml:space="preserve">ПАСПОРТ </w:t>
      </w:r>
    </w:p>
    <w:p w14:paraId="11F2FA8B" w14:textId="77777777" w:rsidR="00082C58" w:rsidRPr="00082C58" w:rsidRDefault="00082C58" w:rsidP="00082C58">
      <w:pPr>
        <w:widowControl w:val="0"/>
        <w:autoSpaceDE w:val="0"/>
        <w:autoSpaceDN w:val="0"/>
        <w:ind w:left="-567"/>
        <w:jc w:val="center"/>
        <w:rPr>
          <w:rFonts w:ascii="Times New Roman" w:hAnsi="Times New Roman" w:cs="Times New Roman"/>
          <w:b/>
          <w:sz w:val="24"/>
          <w:szCs w:val="24"/>
        </w:rPr>
      </w:pPr>
      <w:r w:rsidRPr="00082C58">
        <w:rPr>
          <w:rFonts w:ascii="Times New Roman" w:hAnsi="Times New Roman" w:cs="Times New Roman"/>
          <w:b/>
          <w:bCs/>
          <w:color w:val="000000"/>
          <w:sz w:val="24"/>
          <w:szCs w:val="24"/>
        </w:rPr>
        <w:t>Муниципального ведомственного проекта "Построение (развитие) аппаратно-программного комплекса "Безопасный город"</w:t>
      </w:r>
      <w:r w:rsidRPr="00082C58">
        <w:rPr>
          <w:rFonts w:ascii="Times New Roman" w:hAnsi="Times New Roman" w:cs="Times New Roman"/>
          <w:b/>
          <w:sz w:val="24"/>
          <w:szCs w:val="24"/>
        </w:rPr>
        <w:t xml:space="preserve">  </w:t>
      </w:r>
    </w:p>
    <w:p w14:paraId="31824EBC" w14:textId="77777777" w:rsidR="00082C58" w:rsidRPr="00082C58" w:rsidRDefault="00082C58" w:rsidP="00082C58">
      <w:pPr>
        <w:widowControl w:val="0"/>
        <w:autoSpaceDE w:val="0"/>
        <w:autoSpaceDN w:val="0"/>
        <w:jc w:val="center"/>
        <w:outlineLvl w:val="2"/>
        <w:rPr>
          <w:rFonts w:ascii="Times New Roman" w:hAnsi="Times New Roman" w:cs="Times New Roman"/>
          <w:sz w:val="24"/>
          <w:szCs w:val="24"/>
        </w:rPr>
      </w:pPr>
    </w:p>
    <w:p w14:paraId="6F134A86" w14:textId="77777777" w:rsidR="00082C58" w:rsidRPr="00082C58" w:rsidRDefault="00082C58" w:rsidP="00082C58">
      <w:pPr>
        <w:widowControl w:val="0"/>
        <w:autoSpaceDE w:val="0"/>
        <w:autoSpaceDN w:val="0"/>
        <w:ind w:left="-567"/>
        <w:jc w:val="center"/>
        <w:outlineLvl w:val="2"/>
        <w:rPr>
          <w:rFonts w:ascii="Times New Roman" w:hAnsi="Times New Roman" w:cs="Times New Roman"/>
          <w:sz w:val="24"/>
          <w:szCs w:val="24"/>
        </w:rPr>
      </w:pPr>
      <w:r w:rsidRPr="00082C58">
        <w:rPr>
          <w:rFonts w:ascii="Times New Roman" w:hAnsi="Times New Roman" w:cs="Times New Roman"/>
          <w:sz w:val="24"/>
          <w:szCs w:val="24"/>
        </w:rPr>
        <w:t xml:space="preserve"> Основные положения</w:t>
      </w:r>
    </w:p>
    <w:p w14:paraId="521EFAC7" w14:textId="77777777" w:rsidR="00082C58" w:rsidRPr="00082C58" w:rsidRDefault="00082C58" w:rsidP="00082C58">
      <w:pPr>
        <w:widowControl w:val="0"/>
        <w:autoSpaceDE w:val="0"/>
        <w:autoSpaceDN w:val="0"/>
        <w:jc w:val="center"/>
        <w:outlineLvl w:val="2"/>
        <w:rPr>
          <w:rFonts w:ascii="Times New Roman" w:hAnsi="Times New Roman" w:cs="Times New Roman"/>
          <w:sz w:val="24"/>
          <w:szCs w:val="24"/>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082C58" w:rsidRPr="00082C58" w14:paraId="7D780F53" w14:textId="77777777" w:rsidTr="00920E53">
        <w:tc>
          <w:tcPr>
            <w:tcW w:w="3890" w:type="dxa"/>
            <w:vAlign w:val="bottom"/>
          </w:tcPr>
          <w:p w14:paraId="09878721"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sz w:val="24"/>
                <w:szCs w:val="24"/>
              </w:rPr>
              <w:t>Куратор комплекса процессных мероприятий</w:t>
            </w:r>
          </w:p>
          <w:p w14:paraId="2F57A081" w14:textId="77777777" w:rsidR="00082C58" w:rsidRPr="00082C58" w:rsidRDefault="00082C58" w:rsidP="00B90976">
            <w:pPr>
              <w:widowControl w:val="0"/>
              <w:autoSpaceDE w:val="0"/>
              <w:autoSpaceDN w:val="0"/>
              <w:ind w:right="80"/>
              <w:rPr>
                <w:rFonts w:ascii="Times New Roman" w:hAnsi="Times New Roman" w:cs="Times New Roman"/>
                <w:sz w:val="24"/>
                <w:szCs w:val="24"/>
              </w:rPr>
            </w:pPr>
          </w:p>
          <w:p w14:paraId="4FB55273" w14:textId="77777777" w:rsidR="00082C58" w:rsidRPr="00082C58" w:rsidRDefault="00082C58" w:rsidP="00B90976">
            <w:pPr>
              <w:widowControl w:val="0"/>
              <w:autoSpaceDE w:val="0"/>
              <w:autoSpaceDN w:val="0"/>
              <w:ind w:right="80"/>
              <w:rPr>
                <w:rFonts w:ascii="Times New Roman" w:hAnsi="Times New Roman" w:cs="Times New Roman"/>
                <w:sz w:val="24"/>
                <w:szCs w:val="24"/>
              </w:rPr>
            </w:pPr>
          </w:p>
          <w:p w14:paraId="7A28DA98" w14:textId="77777777" w:rsidR="00082C58" w:rsidRPr="00082C58" w:rsidRDefault="00082C58" w:rsidP="00B90976">
            <w:pPr>
              <w:widowControl w:val="0"/>
              <w:autoSpaceDE w:val="0"/>
              <w:autoSpaceDN w:val="0"/>
              <w:ind w:right="80"/>
              <w:rPr>
                <w:rFonts w:ascii="Times New Roman" w:hAnsi="Times New Roman" w:cs="Times New Roman"/>
                <w:sz w:val="24"/>
                <w:szCs w:val="24"/>
              </w:rPr>
            </w:pPr>
          </w:p>
        </w:tc>
        <w:tc>
          <w:tcPr>
            <w:tcW w:w="6237" w:type="dxa"/>
            <w:vAlign w:val="bottom"/>
          </w:tcPr>
          <w:p w14:paraId="0C56EABD"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color w:val="000000"/>
                <w:sz w:val="24"/>
                <w:szCs w:val="24"/>
              </w:rPr>
              <w:t>Заместитель главы администрации Урмарского муниципального округа Чувашской Республики – начальник отдела организационно-контрольной и кадровой работы администрации Урмарского муниципального округа - Н.А. Павлов</w:t>
            </w:r>
          </w:p>
        </w:tc>
      </w:tr>
      <w:tr w:rsidR="00082C58" w:rsidRPr="00082C58" w14:paraId="255D8F7F" w14:textId="77777777" w:rsidTr="00920E53">
        <w:tc>
          <w:tcPr>
            <w:tcW w:w="3890" w:type="dxa"/>
          </w:tcPr>
          <w:p w14:paraId="01F0EBFA"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sz w:val="24"/>
                <w:szCs w:val="24"/>
              </w:rPr>
              <w:t>Руководитель комплекса процессных мероприятий</w:t>
            </w:r>
          </w:p>
        </w:tc>
        <w:tc>
          <w:tcPr>
            <w:tcW w:w="6237" w:type="dxa"/>
            <w:vAlign w:val="bottom"/>
          </w:tcPr>
          <w:p w14:paraId="12997D03"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sz w:val="24"/>
                <w:szCs w:val="24"/>
              </w:rPr>
              <w:t xml:space="preserve">Информационный отдел администрации Урмарского муниципального округа Чувашской Республики </w:t>
            </w:r>
          </w:p>
        </w:tc>
      </w:tr>
      <w:tr w:rsidR="00082C58" w:rsidRPr="00082C58" w14:paraId="04D1FDAB" w14:textId="77777777" w:rsidTr="00920E53">
        <w:tc>
          <w:tcPr>
            <w:tcW w:w="3890" w:type="dxa"/>
          </w:tcPr>
          <w:p w14:paraId="1156B67C" w14:textId="77777777" w:rsidR="00082C58" w:rsidRPr="00082C58" w:rsidRDefault="00082C58" w:rsidP="00B90976">
            <w:pPr>
              <w:widowControl w:val="0"/>
              <w:autoSpaceDE w:val="0"/>
              <w:autoSpaceDN w:val="0"/>
              <w:ind w:right="80"/>
              <w:rPr>
                <w:rFonts w:ascii="Times New Roman" w:hAnsi="Times New Roman" w:cs="Times New Roman"/>
                <w:sz w:val="24"/>
                <w:szCs w:val="24"/>
              </w:rPr>
            </w:pPr>
            <w:r w:rsidRPr="00082C58">
              <w:rPr>
                <w:rFonts w:ascii="Times New Roman" w:hAnsi="Times New Roman" w:cs="Times New Roman"/>
                <w:sz w:val="24"/>
                <w:szCs w:val="24"/>
              </w:rPr>
              <w:t xml:space="preserve">Связь с </w:t>
            </w:r>
            <w:proofErr w:type="gramStart"/>
            <w:r w:rsidRPr="00082C58">
              <w:rPr>
                <w:rFonts w:ascii="Times New Roman" w:hAnsi="Times New Roman" w:cs="Times New Roman"/>
                <w:sz w:val="24"/>
                <w:szCs w:val="24"/>
              </w:rPr>
              <w:t>государственной  программой</w:t>
            </w:r>
            <w:proofErr w:type="gramEnd"/>
            <w:r w:rsidRPr="00082C58">
              <w:rPr>
                <w:rFonts w:ascii="Times New Roman" w:hAnsi="Times New Roman" w:cs="Times New Roman"/>
                <w:sz w:val="24"/>
                <w:szCs w:val="24"/>
              </w:rPr>
              <w:t xml:space="preserve"> Чувашской Республики </w:t>
            </w:r>
          </w:p>
        </w:tc>
        <w:tc>
          <w:tcPr>
            <w:tcW w:w="6237" w:type="dxa"/>
          </w:tcPr>
          <w:p w14:paraId="46A36121" w14:textId="77777777" w:rsidR="00082C58" w:rsidRPr="00082C58" w:rsidRDefault="00082C58" w:rsidP="00B90976">
            <w:pPr>
              <w:widowControl w:val="0"/>
              <w:autoSpaceDE w:val="0"/>
              <w:autoSpaceDN w:val="0"/>
              <w:ind w:right="80"/>
              <w:rPr>
                <w:rFonts w:ascii="Times New Roman" w:hAnsi="Times New Roman" w:cs="Times New Roman"/>
                <w:sz w:val="24"/>
                <w:szCs w:val="24"/>
              </w:rPr>
            </w:pPr>
            <w:hyperlink r:id="rId45" w:anchor="/document/70644060/entry/1000" w:history="1">
              <w:r w:rsidRPr="00082C58">
                <w:rPr>
                  <w:rFonts w:ascii="Times New Roman" w:hAnsi="Times New Roman" w:cs="Times New Roman"/>
                  <w:color w:val="000000"/>
                  <w:sz w:val="24"/>
                  <w:szCs w:val="24"/>
                </w:rPr>
                <w:t>Государственная программа</w:t>
              </w:r>
            </w:hyperlink>
            <w:r w:rsidRPr="00082C58">
              <w:rPr>
                <w:rFonts w:ascii="Times New Roman" w:hAnsi="Times New Roman" w:cs="Times New Roman"/>
                <w:color w:val="000000"/>
                <w:sz w:val="24"/>
                <w:szCs w:val="24"/>
              </w:rPr>
              <w:t> Чувашской Республики «Повышение безопасности жизнедеятельности населения и территорий Чувашской Республики»</w:t>
            </w:r>
          </w:p>
        </w:tc>
      </w:tr>
    </w:tbl>
    <w:p w14:paraId="06FD31F6" w14:textId="77777777" w:rsidR="00082C58" w:rsidRPr="00082C58" w:rsidRDefault="00082C58" w:rsidP="00082C58">
      <w:pPr>
        <w:widowControl w:val="0"/>
        <w:autoSpaceDE w:val="0"/>
        <w:autoSpaceDN w:val="0"/>
        <w:adjustRightInd w:val="0"/>
        <w:jc w:val="right"/>
        <w:outlineLvl w:val="1"/>
        <w:rPr>
          <w:rFonts w:ascii="Times New Roman" w:hAnsi="Times New Roman" w:cs="Times New Roman"/>
          <w:sz w:val="24"/>
          <w:szCs w:val="24"/>
        </w:rPr>
        <w:sectPr w:rsidR="00082C58" w:rsidRPr="00082C58" w:rsidSect="007812F1">
          <w:headerReference w:type="even" r:id="rId46"/>
          <w:headerReference w:type="default" r:id="rId47"/>
          <w:footerReference w:type="even" r:id="rId48"/>
          <w:footerReference w:type="default" r:id="rId49"/>
          <w:headerReference w:type="first" r:id="rId50"/>
          <w:footerReference w:type="first" r:id="rId51"/>
          <w:pgSz w:w="11906" w:h="16838"/>
          <w:pgMar w:top="426" w:right="567" w:bottom="567" w:left="1418" w:header="709" w:footer="709" w:gutter="0"/>
          <w:cols w:space="708"/>
          <w:docGrid w:linePitch="360"/>
        </w:sectPr>
      </w:pPr>
    </w:p>
    <w:p w14:paraId="3A725D9E" w14:textId="77777777" w:rsidR="00082C58" w:rsidRPr="00082C58" w:rsidRDefault="00082C58" w:rsidP="00082C58">
      <w:pPr>
        <w:widowControl w:val="0"/>
        <w:autoSpaceDE w:val="0"/>
        <w:autoSpaceDN w:val="0"/>
        <w:jc w:val="center"/>
        <w:outlineLvl w:val="2"/>
        <w:rPr>
          <w:rFonts w:ascii="Times New Roman" w:hAnsi="Times New Roman" w:cs="Times New Roman"/>
          <w:sz w:val="24"/>
          <w:szCs w:val="24"/>
        </w:rPr>
      </w:pPr>
      <w:r w:rsidRPr="00082C58">
        <w:rPr>
          <w:rFonts w:ascii="Times New Roman" w:hAnsi="Times New Roman" w:cs="Times New Roman"/>
          <w:sz w:val="24"/>
          <w:szCs w:val="24"/>
        </w:rPr>
        <w:lastRenderedPageBreak/>
        <w:t>2</w:t>
      </w:r>
      <w:r w:rsidRPr="00082C58">
        <w:rPr>
          <w:rFonts w:ascii="Times New Roman" w:hAnsi="Times New Roman" w:cs="Times New Roman"/>
          <w:b/>
          <w:sz w:val="24"/>
          <w:szCs w:val="24"/>
        </w:rPr>
        <w:t>. Показатели комплекса процессных мероприятий</w:t>
      </w:r>
      <w:r w:rsidRPr="00082C58">
        <w:rPr>
          <w:rFonts w:ascii="Times New Roman" w:hAnsi="Times New Roman" w:cs="Times New Roman"/>
          <w:sz w:val="24"/>
          <w:szCs w:val="24"/>
        </w:rPr>
        <w:t xml:space="preserve"> </w:t>
      </w:r>
    </w:p>
    <w:p w14:paraId="507E5987" w14:textId="77777777" w:rsidR="00082C58" w:rsidRPr="00082C58" w:rsidRDefault="00082C58" w:rsidP="00082C58">
      <w:pPr>
        <w:widowControl w:val="0"/>
        <w:autoSpaceDE w:val="0"/>
        <w:autoSpaceDN w:val="0"/>
        <w:jc w:val="center"/>
        <w:outlineLvl w:val="2"/>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7"/>
        <w:gridCol w:w="1568"/>
        <w:gridCol w:w="58"/>
        <w:gridCol w:w="11"/>
        <w:gridCol w:w="191"/>
        <w:gridCol w:w="760"/>
        <w:gridCol w:w="147"/>
        <w:gridCol w:w="926"/>
        <w:gridCol w:w="147"/>
        <w:gridCol w:w="724"/>
        <w:gridCol w:w="67"/>
        <w:gridCol w:w="129"/>
        <w:gridCol w:w="529"/>
        <w:gridCol w:w="35"/>
        <w:gridCol w:w="230"/>
        <w:gridCol w:w="375"/>
        <w:gridCol w:w="23"/>
        <w:gridCol w:w="397"/>
        <w:gridCol w:w="364"/>
        <w:gridCol w:w="36"/>
        <w:gridCol w:w="265"/>
        <w:gridCol w:w="657"/>
        <w:gridCol w:w="266"/>
        <w:gridCol w:w="415"/>
        <w:gridCol w:w="133"/>
        <w:gridCol w:w="246"/>
        <w:gridCol w:w="307"/>
        <w:gridCol w:w="81"/>
        <w:gridCol w:w="137"/>
        <w:gridCol w:w="139"/>
        <w:gridCol w:w="468"/>
        <w:gridCol w:w="68"/>
        <w:gridCol w:w="128"/>
        <w:gridCol w:w="2262"/>
        <w:gridCol w:w="1969"/>
      </w:tblGrid>
      <w:tr w:rsidR="00082C58" w:rsidRPr="00082C58" w14:paraId="02B3379F" w14:textId="77777777" w:rsidTr="0089345F">
        <w:trPr>
          <w:trHeight w:val="148"/>
        </w:trPr>
        <w:tc>
          <w:tcPr>
            <w:tcW w:w="185" w:type="pct"/>
            <w:vMerge w:val="restart"/>
          </w:tcPr>
          <w:p w14:paraId="1A3D75C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N п/п</w:t>
            </w:r>
          </w:p>
        </w:tc>
        <w:tc>
          <w:tcPr>
            <w:tcW w:w="554" w:type="pct"/>
            <w:gridSpan w:val="3"/>
            <w:vMerge w:val="restart"/>
          </w:tcPr>
          <w:p w14:paraId="42DCE03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Наименование показателя </w:t>
            </w:r>
          </w:p>
        </w:tc>
        <w:tc>
          <w:tcPr>
            <w:tcW w:w="322" w:type="pct"/>
            <w:gridSpan w:val="2"/>
            <w:vMerge w:val="restart"/>
          </w:tcPr>
          <w:p w14:paraId="2E924DF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Уровень показателя </w:t>
            </w:r>
          </w:p>
        </w:tc>
        <w:tc>
          <w:tcPr>
            <w:tcW w:w="363" w:type="pct"/>
            <w:gridSpan w:val="2"/>
            <w:vMerge w:val="restart"/>
          </w:tcPr>
          <w:p w14:paraId="3DC4AD4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Признак возрастания/убывания</w:t>
            </w:r>
          </w:p>
        </w:tc>
        <w:tc>
          <w:tcPr>
            <w:tcW w:w="295" w:type="pct"/>
            <w:gridSpan w:val="2"/>
            <w:vMerge w:val="restart"/>
          </w:tcPr>
          <w:p w14:paraId="3D3771E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Единица измерения (по </w:t>
            </w:r>
            <w:hyperlink r:id="rId52">
              <w:r w:rsidRPr="00082C58">
                <w:rPr>
                  <w:rFonts w:ascii="Times New Roman" w:eastAsia="Calibri" w:hAnsi="Times New Roman" w:cs="Times New Roman"/>
                  <w:sz w:val="24"/>
                  <w:szCs w:val="24"/>
                </w:rPr>
                <w:t>ОКЕИ</w:t>
              </w:r>
            </w:hyperlink>
            <w:r w:rsidRPr="00082C58">
              <w:rPr>
                <w:rFonts w:ascii="Times New Roman" w:eastAsia="Calibri" w:hAnsi="Times New Roman" w:cs="Times New Roman"/>
                <w:sz w:val="24"/>
                <w:szCs w:val="24"/>
              </w:rPr>
              <w:t>)</w:t>
            </w:r>
          </w:p>
        </w:tc>
        <w:tc>
          <w:tcPr>
            <w:tcW w:w="461" w:type="pct"/>
            <w:gridSpan w:val="6"/>
          </w:tcPr>
          <w:p w14:paraId="1318815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Базовое значение </w:t>
            </w:r>
          </w:p>
        </w:tc>
        <w:tc>
          <w:tcPr>
            <w:tcW w:w="1324" w:type="pct"/>
            <w:gridSpan w:val="15"/>
          </w:tcPr>
          <w:p w14:paraId="2E2757E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Значение показателя по годам</w:t>
            </w:r>
          </w:p>
        </w:tc>
        <w:tc>
          <w:tcPr>
            <w:tcW w:w="830" w:type="pct"/>
            <w:gridSpan w:val="3"/>
            <w:vMerge w:val="restart"/>
          </w:tcPr>
          <w:p w14:paraId="366301B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Ответственный за достижение показателя </w:t>
            </w:r>
          </w:p>
        </w:tc>
        <w:tc>
          <w:tcPr>
            <w:tcW w:w="667" w:type="pct"/>
            <w:vMerge w:val="restart"/>
          </w:tcPr>
          <w:p w14:paraId="0F45C56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Информационная система </w:t>
            </w:r>
          </w:p>
        </w:tc>
      </w:tr>
      <w:tr w:rsidR="0089345F" w:rsidRPr="00082C58" w14:paraId="60EE4CF4" w14:textId="77777777" w:rsidTr="0089345F">
        <w:trPr>
          <w:trHeight w:val="148"/>
        </w:trPr>
        <w:tc>
          <w:tcPr>
            <w:tcW w:w="185" w:type="pct"/>
            <w:vMerge/>
          </w:tcPr>
          <w:p w14:paraId="3069868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554" w:type="pct"/>
            <w:gridSpan w:val="3"/>
            <w:vMerge/>
          </w:tcPr>
          <w:p w14:paraId="5B5A087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322" w:type="pct"/>
            <w:gridSpan w:val="2"/>
            <w:vMerge/>
          </w:tcPr>
          <w:p w14:paraId="2803828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363" w:type="pct"/>
            <w:gridSpan w:val="2"/>
            <w:vMerge/>
          </w:tcPr>
          <w:p w14:paraId="29B3C2A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295" w:type="pct"/>
            <w:gridSpan w:val="2"/>
            <w:vMerge/>
          </w:tcPr>
          <w:p w14:paraId="703F1DF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258" w:type="pct"/>
            <w:gridSpan w:val="4"/>
          </w:tcPr>
          <w:p w14:paraId="406D676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значение</w:t>
            </w:r>
          </w:p>
        </w:tc>
        <w:tc>
          <w:tcPr>
            <w:tcW w:w="203" w:type="pct"/>
            <w:gridSpan w:val="2"/>
          </w:tcPr>
          <w:p w14:paraId="40245F7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год</w:t>
            </w:r>
          </w:p>
        </w:tc>
        <w:tc>
          <w:tcPr>
            <w:tcW w:w="264" w:type="pct"/>
            <w:gridSpan w:val="3"/>
          </w:tcPr>
          <w:p w14:paraId="4E6E2C0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2025</w:t>
            </w:r>
          </w:p>
        </w:tc>
        <w:tc>
          <w:tcPr>
            <w:tcW w:w="323" w:type="pct"/>
            <w:gridSpan w:val="3"/>
          </w:tcPr>
          <w:p w14:paraId="739C927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2026</w:t>
            </w:r>
          </w:p>
        </w:tc>
        <w:tc>
          <w:tcPr>
            <w:tcW w:w="230" w:type="pct"/>
            <w:gridSpan w:val="2"/>
          </w:tcPr>
          <w:p w14:paraId="58ABAB5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2027</w:t>
            </w:r>
          </w:p>
        </w:tc>
        <w:tc>
          <w:tcPr>
            <w:tcW w:w="258" w:type="pct"/>
            <w:gridSpan w:val="4"/>
          </w:tcPr>
          <w:p w14:paraId="4CD9B0E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2028-</w:t>
            </w:r>
          </w:p>
          <w:p w14:paraId="5663740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2030</w:t>
            </w:r>
          </w:p>
        </w:tc>
        <w:tc>
          <w:tcPr>
            <w:tcW w:w="249" w:type="pct"/>
            <w:gridSpan w:val="3"/>
          </w:tcPr>
          <w:p w14:paraId="406693D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2031-</w:t>
            </w:r>
          </w:p>
          <w:p w14:paraId="3A42AFD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2035</w:t>
            </w:r>
          </w:p>
        </w:tc>
        <w:tc>
          <w:tcPr>
            <w:tcW w:w="830" w:type="pct"/>
            <w:gridSpan w:val="3"/>
            <w:vMerge/>
          </w:tcPr>
          <w:p w14:paraId="2B61AEC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667" w:type="pct"/>
            <w:vMerge/>
          </w:tcPr>
          <w:p w14:paraId="5D7B5EB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r>
      <w:tr w:rsidR="0089345F" w:rsidRPr="00082C58" w14:paraId="4E67C030" w14:textId="77777777" w:rsidTr="0089345F">
        <w:trPr>
          <w:trHeight w:val="147"/>
        </w:trPr>
        <w:tc>
          <w:tcPr>
            <w:tcW w:w="185" w:type="pct"/>
          </w:tcPr>
          <w:p w14:paraId="310B13B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w:t>
            </w:r>
          </w:p>
        </w:tc>
        <w:tc>
          <w:tcPr>
            <w:tcW w:w="554" w:type="pct"/>
            <w:gridSpan w:val="3"/>
          </w:tcPr>
          <w:p w14:paraId="1101377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w:t>
            </w:r>
          </w:p>
        </w:tc>
        <w:tc>
          <w:tcPr>
            <w:tcW w:w="322" w:type="pct"/>
            <w:gridSpan w:val="2"/>
          </w:tcPr>
          <w:p w14:paraId="76B9A91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w:t>
            </w:r>
          </w:p>
        </w:tc>
        <w:tc>
          <w:tcPr>
            <w:tcW w:w="363" w:type="pct"/>
            <w:gridSpan w:val="2"/>
          </w:tcPr>
          <w:p w14:paraId="4B98E7E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4</w:t>
            </w:r>
          </w:p>
        </w:tc>
        <w:tc>
          <w:tcPr>
            <w:tcW w:w="295" w:type="pct"/>
            <w:gridSpan w:val="2"/>
          </w:tcPr>
          <w:p w14:paraId="4404FE8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w:t>
            </w:r>
          </w:p>
        </w:tc>
        <w:tc>
          <w:tcPr>
            <w:tcW w:w="258" w:type="pct"/>
            <w:gridSpan w:val="4"/>
          </w:tcPr>
          <w:p w14:paraId="0EA46B3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6</w:t>
            </w:r>
          </w:p>
        </w:tc>
        <w:tc>
          <w:tcPr>
            <w:tcW w:w="203" w:type="pct"/>
            <w:gridSpan w:val="2"/>
          </w:tcPr>
          <w:p w14:paraId="54B0DF7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7</w:t>
            </w:r>
          </w:p>
        </w:tc>
        <w:tc>
          <w:tcPr>
            <w:tcW w:w="264" w:type="pct"/>
            <w:gridSpan w:val="3"/>
          </w:tcPr>
          <w:p w14:paraId="207A8A1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8</w:t>
            </w:r>
          </w:p>
        </w:tc>
        <w:tc>
          <w:tcPr>
            <w:tcW w:w="323" w:type="pct"/>
            <w:gridSpan w:val="3"/>
          </w:tcPr>
          <w:p w14:paraId="1810595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w:t>
            </w:r>
          </w:p>
        </w:tc>
        <w:tc>
          <w:tcPr>
            <w:tcW w:w="230" w:type="pct"/>
            <w:gridSpan w:val="2"/>
          </w:tcPr>
          <w:p w14:paraId="464129C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10</w:t>
            </w:r>
          </w:p>
        </w:tc>
        <w:tc>
          <w:tcPr>
            <w:tcW w:w="258" w:type="pct"/>
            <w:gridSpan w:val="4"/>
          </w:tcPr>
          <w:p w14:paraId="4CECFE8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11</w:t>
            </w:r>
          </w:p>
        </w:tc>
        <w:tc>
          <w:tcPr>
            <w:tcW w:w="249" w:type="pct"/>
            <w:gridSpan w:val="3"/>
          </w:tcPr>
          <w:p w14:paraId="3AED5A3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12</w:t>
            </w:r>
          </w:p>
        </w:tc>
        <w:tc>
          <w:tcPr>
            <w:tcW w:w="830" w:type="pct"/>
            <w:gridSpan w:val="3"/>
          </w:tcPr>
          <w:p w14:paraId="3EAA82F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13</w:t>
            </w:r>
          </w:p>
        </w:tc>
        <w:tc>
          <w:tcPr>
            <w:tcW w:w="667" w:type="pct"/>
          </w:tcPr>
          <w:p w14:paraId="2E6E094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14</w:t>
            </w:r>
          </w:p>
        </w:tc>
      </w:tr>
      <w:tr w:rsidR="00082C58" w:rsidRPr="00082C58" w14:paraId="55DAB612" w14:textId="77777777" w:rsidTr="0089345F">
        <w:trPr>
          <w:trHeight w:val="148"/>
        </w:trPr>
        <w:tc>
          <w:tcPr>
            <w:tcW w:w="5000" w:type="pct"/>
            <w:gridSpan w:val="35"/>
            <w:tcBorders>
              <w:top w:val="nil"/>
              <w:left w:val="single" w:sz="4" w:space="0" w:color="auto"/>
              <w:right w:val="single" w:sz="4" w:space="0" w:color="auto"/>
            </w:tcBorders>
          </w:tcPr>
          <w:p w14:paraId="7D44DCE2"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rPr>
            </w:pPr>
            <w:r w:rsidRPr="00082C58">
              <w:rPr>
                <w:rFonts w:ascii="Times New Roman" w:eastAsia="Calibri" w:hAnsi="Times New Roman" w:cs="Times New Roman"/>
                <w:b/>
                <w:sz w:val="24"/>
                <w:szCs w:val="24"/>
              </w:rPr>
              <w:t xml:space="preserve">Задача </w:t>
            </w:r>
            <w:proofErr w:type="gramStart"/>
            <w:r w:rsidRPr="00082C58">
              <w:rPr>
                <w:rFonts w:ascii="Times New Roman" w:eastAsia="Calibri" w:hAnsi="Times New Roman" w:cs="Times New Roman"/>
                <w:b/>
                <w:sz w:val="24"/>
                <w:szCs w:val="24"/>
              </w:rPr>
              <w:t>1  «</w:t>
            </w:r>
            <w:proofErr w:type="gramEnd"/>
            <w:r w:rsidRPr="00082C58">
              <w:rPr>
                <w:rFonts w:ascii="Times New Roman" w:hAnsi="Times New Roman" w:cs="Times New Roman"/>
                <w:b/>
                <w:sz w:val="24"/>
                <w:szCs w:val="24"/>
              </w:rPr>
              <w:t>Модернизация и обслуживание ранее установленных сегментов аппаратно-программного комплекса "Безопасный город" на территории Урмарского муниципального округа Чувашской Республики»</w:t>
            </w:r>
          </w:p>
        </w:tc>
      </w:tr>
      <w:tr w:rsidR="0089345F" w:rsidRPr="00082C58" w14:paraId="4AD5C56D" w14:textId="77777777" w:rsidTr="0089345F">
        <w:trPr>
          <w:trHeight w:val="148"/>
        </w:trPr>
        <w:tc>
          <w:tcPr>
            <w:tcW w:w="185" w:type="pct"/>
          </w:tcPr>
          <w:p w14:paraId="4287C70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1.1.</w:t>
            </w:r>
          </w:p>
        </w:tc>
        <w:tc>
          <w:tcPr>
            <w:tcW w:w="550" w:type="pct"/>
            <w:gridSpan w:val="2"/>
          </w:tcPr>
          <w:p w14:paraId="6DEA2B81" w14:textId="77777777" w:rsidR="00082C58" w:rsidRPr="00082C58" w:rsidRDefault="00082C58" w:rsidP="00B90976">
            <w:pPr>
              <w:rPr>
                <w:rFonts w:ascii="Times New Roman" w:hAnsi="Times New Roman" w:cs="Times New Roman"/>
                <w:sz w:val="24"/>
                <w:szCs w:val="24"/>
              </w:rPr>
            </w:pPr>
            <w:r w:rsidRPr="00082C58">
              <w:rPr>
                <w:rFonts w:ascii="Times New Roman" w:hAnsi="Times New Roman" w:cs="Times New Roman"/>
                <w:sz w:val="24"/>
                <w:szCs w:val="24"/>
              </w:rPr>
              <w:t xml:space="preserve">Модернизация и обслуживание ранее установленных систем видеонаблюдения и видеофиксации преступлений и административных </w:t>
            </w:r>
            <w:r w:rsidRPr="00082C58">
              <w:rPr>
                <w:rFonts w:ascii="Times New Roman" w:hAnsi="Times New Roman" w:cs="Times New Roman"/>
                <w:sz w:val="24"/>
                <w:szCs w:val="24"/>
              </w:rPr>
              <w:lastRenderedPageBreak/>
              <w:t xml:space="preserve">правонарушений, 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w:t>
            </w:r>
            <w:r w:rsidRPr="00082C58">
              <w:rPr>
                <w:rFonts w:ascii="Times New Roman" w:hAnsi="Times New Roman" w:cs="Times New Roman"/>
                <w:sz w:val="24"/>
                <w:szCs w:val="24"/>
              </w:rPr>
              <w:lastRenderedPageBreak/>
              <w:t xml:space="preserve">«гражданин - полиция»); </w:t>
            </w:r>
          </w:p>
          <w:p w14:paraId="4B93F244" w14:textId="77777777" w:rsidR="00082C58" w:rsidRPr="00082C58" w:rsidRDefault="00082C58" w:rsidP="00B90976">
            <w:pPr>
              <w:rPr>
                <w:rFonts w:ascii="Times New Roman" w:hAnsi="Times New Roman" w:cs="Times New Roman"/>
                <w:sz w:val="24"/>
                <w:szCs w:val="24"/>
              </w:rPr>
            </w:pPr>
            <w:r w:rsidRPr="00082C58">
              <w:rPr>
                <w:rFonts w:ascii="Times New Roman" w:hAnsi="Times New Roman" w:cs="Times New Roman"/>
                <w:sz w:val="24"/>
                <w:szCs w:val="24"/>
              </w:rPr>
              <w:t>монтаж средств видеонаблюдения, ориентированных на внутреннее помещение общего пользования и дворовые территории, в жилых домах на этапе их строительства.</w:t>
            </w:r>
          </w:p>
          <w:p w14:paraId="05C2050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highlight w:val="yellow"/>
              </w:rPr>
            </w:pPr>
          </w:p>
        </w:tc>
        <w:tc>
          <w:tcPr>
            <w:tcW w:w="325" w:type="pct"/>
            <w:gridSpan w:val="3"/>
          </w:tcPr>
          <w:p w14:paraId="7F47ADB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lastRenderedPageBreak/>
              <w:t>КПМ</w:t>
            </w:r>
          </w:p>
        </w:tc>
        <w:tc>
          <w:tcPr>
            <w:tcW w:w="363" w:type="pct"/>
            <w:gridSpan w:val="2"/>
          </w:tcPr>
          <w:p w14:paraId="7BE02CF4"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возрастание</w:t>
            </w:r>
          </w:p>
        </w:tc>
        <w:tc>
          <w:tcPr>
            <w:tcW w:w="295" w:type="pct"/>
            <w:gridSpan w:val="2"/>
          </w:tcPr>
          <w:p w14:paraId="622986FF"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процентов</w:t>
            </w:r>
          </w:p>
        </w:tc>
        <w:tc>
          <w:tcPr>
            <w:tcW w:w="258" w:type="pct"/>
            <w:gridSpan w:val="4"/>
          </w:tcPr>
          <w:p w14:paraId="6E2CD64D"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w:t>
            </w:r>
          </w:p>
        </w:tc>
        <w:tc>
          <w:tcPr>
            <w:tcW w:w="203" w:type="pct"/>
            <w:gridSpan w:val="2"/>
          </w:tcPr>
          <w:p w14:paraId="492636DE"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2024</w:t>
            </w:r>
          </w:p>
        </w:tc>
        <w:tc>
          <w:tcPr>
            <w:tcW w:w="264" w:type="pct"/>
            <w:gridSpan w:val="3"/>
          </w:tcPr>
          <w:p w14:paraId="5A13B5E4"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100,0</w:t>
            </w:r>
          </w:p>
        </w:tc>
        <w:tc>
          <w:tcPr>
            <w:tcW w:w="323" w:type="pct"/>
            <w:gridSpan w:val="3"/>
          </w:tcPr>
          <w:p w14:paraId="4135E477"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100,0</w:t>
            </w:r>
          </w:p>
        </w:tc>
        <w:tc>
          <w:tcPr>
            <w:tcW w:w="230" w:type="pct"/>
            <w:gridSpan w:val="2"/>
          </w:tcPr>
          <w:p w14:paraId="4B8A6DA4"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100,0</w:t>
            </w:r>
          </w:p>
        </w:tc>
        <w:tc>
          <w:tcPr>
            <w:tcW w:w="231" w:type="pct"/>
            <w:gridSpan w:val="3"/>
          </w:tcPr>
          <w:p w14:paraId="189D0033" w14:textId="77777777" w:rsidR="00082C58" w:rsidRPr="00082C58" w:rsidRDefault="00082C58" w:rsidP="00B90976">
            <w:pPr>
              <w:pStyle w:val="formattext"/>
              <w:spacing w:before="0" w:after="0"/>
              <w:jc w:val="center"/>
              <w:textAlignment w:val="baseline"/>
              <w:rPr>
                <w:rFonts w:eastAsia="Calibri"/>
                <w:lang w:eastAsia="en-US"/>
              </w:rPr>
            </w:pPr>
            <w:r w:rsidRPr="00082C58">
              <w:rPr>
                <w:rFonts w:eastAsia="Calibri"/>
                <w:lang w:eastAsia="en-US"/>
              </w:rPr>
              <w:t>100,0</w:t>
            </w:r>
          </w:p>
        </w:tc>
        <w:tc>
          <w:tcPr>
            <w:tcW w:w="277" w:type="pct"/>
            <w:gridSpan w:val="4"/>
          </w:tcPr>
          <w:p w14:paraId="5A1D7347" w14:textId="77777777" w:rsidR="00082C58" w:rsidRPr="00082C58" w:rsidRDefault="00082C58" w:rsidP="00B90976">
            <w:pPr>
              <w:pStyle w:val="formattext"/>
              <w:spacing w:before="0" w:after="0"/>
              <w:jc w:val="center"/>
              <w:textAlignment w:val="baseline"/>
              <w:rPr>
                <w:rFonts w:eastAsia="Calibri"/>
                <w:lang w:eastAsia="en-US"/>
              </w:rPr>
            </w:pPr>
            <w:r w:rsidRPr="00082C58">
              <w:rPr>
                <w:rFonts w:eastAsia="Calibri"/>
                <w:lang w:eastAsia="en-US"/>
              </w:rPr>
              <w:t>100,0</w:t>
            </w:r>
          </w:p>
        </w:tc>
        <w:tc>
          <w:tcPr>
            <w:tcW w:w="830" w:type="pct"/>
            <w:gridSpan w:val="3"/>
          </w:tcPr>
          <w:p w14:paraId="36DC40F6"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t>Информационный отдел администрации Урмарского муниципального округа Чувашской Республики</w:t>
            </w:r>
          </w:p>
        </w:tc>
        <w:tc>
          <w:tcPr>
            <w:tcW w:w="667" w:type="pct"/>
          </w:tcPr>
          <w:p w14:paraId="3AB4F2DC" w14:textId="77777777" w:rsidR="00082C58" w:rsidRPr="00082C58" w:rsidRDefault="00082C58" w:rsidP="00B90976">
            <w:pPr>
              <w:pStyle w:val="ConsPlusNormal"/>
              <w:jc w:val="center"/>
              <w:rPr>
                <w:rFonts w:ascii="Times New Roman" w:eastAsia="Calibri" w:hAnsi="Times New Roman" w:cs="Times New Roman"/>
                <w:sz w:val="24"/>
                <w:szCs w:val="24"/>
                <w:lang w:eastAsia="en-US"/>
              </w:rPr>
            </w:pPr>
            <w:r w:rsidRPr="00082C58">
              <w:rPr>
                <w:rFonts w:ascii="Times New Roman" w:eastAsia="Calibri" w:hAnsi="Times New Roman" w:cs="Times New Roman"/>
                <w:sz w:val="24"/>
                <w:szCs w:val="24"/>
                <w:lang w:eastAsia="en-US"/>
              </w:rPr>
              <w:t>официальный сайт Урмарского муниципального округа Чувашской Республики</w:t>
            </w:r>
          </w:p>
        </w:tc>
      </w:tr>
      <w:tr w:rsidR="00082C58" w:rsidRPr="00082C58" w14:paraId="5A3C4BE0" w14:textId="77777777" w:rsidTr="0089345F">
        <w:trPr>
          <w:trHeight w:val="350"/>
        </w:trPr>
        <w:tc>
          <w:tcPr>
            <w:tcW w:w="5000" w:type="pct"/>
            <w:gridSpan w:val="35"/>
          </w:tcPr>
          <w:p w14:paraId="0603C8D5"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rPr>
            </w:pPr>
            <w:r w:rsidRPr="00082C58">
              <w:rPr>
                <w:rFonts w:ascii="Times New Roman" w:eastAsia="Calibri" w:hAnsi="Times New Roman" w:cs="Times New Roman"/>
                <w:b/>
                <w:sz w:val="24"/>
                <w:szCs w:val="24"/>
              </w:rPr>
              <w:lastRenderedPageBreak/>
              <w:t>Задача 2.  «</w:t>
            </w:r>
            <w:r w:rsidRPr="00082C58">
              <w:rPr>
                <w:rFonts w:ascii="Times New Roman" w:hAnsi="Times New Roman" w:cs="Times New Roman"/>
                <w:b/>
                <w:sz w:val="24"/>
                <w:szCs w:val="24"/>
              </w:rPr>
              <w:t>Внедрение аппаратно-программного комплекса "Безопасный город" на территории Урмарского муниципального округа Чувашской Республики»</w:t>
            </w:r>
          </w:p>
        </w:tc>
      </w:tr>
      <w:tr w:rsidR="0089345F" w:rsidRPr="00082C58" w14:paraId="1EB5B06C" w14:textId="77777777" w:rsidTr="0089345F">
        <w:trPr>
          <w:trHeight w:val="3023"/>
        </w:trPr>
        <w:tc>
          <w:tcPr>
            <w:tcW w:w="185" w:type="pct"/>
          </w:tcPr>
          <w:p w14:paraId="5637A89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lastRenderedPageBreak/>
              <w:t>2.1.</w:t>
            </w:r>
          </w:p>
        </w:tc>
        <w:tc>
          <w:tcPr>
            <w:tcW w:w="530" w:type="pct"/>
          </w:tcPr>
          <w:p w14:paraId="304A9480" w14:textId="77777777" w:rsidR="00082C58" w:rsidRPr="00082C58" w:rsidRDefault="00082C58" w:rsidP="00B90976">
            <w:pPr>
              <w:widowControl w:val="0"/>
              <w:autoSpaceDE w:val="0"/>
              <w:autoSpaceDN w:val="0"/>
              <w:jc w:val="center"/>
              <w:rPr>
                <w:rFonts w:ascii="Times New Roman" w:hAnsi="Times New Roman" w:cs="Times New Roman"/>
                <w:sz w:val="24"/>
                <w:szCs w:val="24"/>
              </w:rPr>
            </w:pPr>
            <w:r w:rsidRPr="00082C58">
              <w:rPr>
                <w:rFonts w:ascii="Times New Roman" w:hAnsi="Times New Roman" w:cs="Times New Roman"/>
                <w:sz w:val="24"/>
                <w:szCs w:val="24"/>
              </w:rPr>
              <w:t>Выполнение обще программных расходов, связанных с реализацией государственных функций по обеспечению безопасности и защиты населения и территорий Урмарского муниципального округа Чувашской Республики от ЧС природного и техногенного характера</w:t>
            </w:r>
          </w:p>
          <w:p w14:paraId="382FB37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highlight w:val="yellow"/>
              </w:rPr>
            </w:pPr>
          </w:p>
          <w:p w14:paraId="1904A23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highlight w:val="yellow"/>
              </w:rPr>
            </w:pPr>
          </w:p>
          <w:p w14:paraId="61CFE47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highlight w:val="yellow"/>
              </w:rPr>
            </w:pPr>
          </w:p>
          <w:p w14:paraId="7F7D2DF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highlight w:val="yellow"/>
              </w:rPr>
            </w:pPr>
          </w:p>
          <w:p w14:paraId="0059D43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highlight w:val="yellow"/>
              </w:rPr>
            </w:pPr>
          </w:p>
          <w:p w14:paraId="112F40B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highlight w:val="yellow"/>
              </w:rPr>
            </w:pPr>
          </w:p>
          <w:p w14:paraId="5CD1595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highlight w:val="yellow"/>
              </w:rPr>
            </w:pPr>
          </w:p>
        </w:tc>
        <w:tc>
          <w:tcPr>
            <w:tcW w:w="396" w:type="pct"/>
            <w:gridSpan w:val="5"/>
          </w:tcPr>
          <w:p w14:paraId="665CFF5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lastRenderedPageBreak/>
              <w:t>КПМ</w:t>
            </w:r>
          </w:p>
        </w:tc>
        <w:tc>
          <w:tcPr>
            <w:tcW w:w="313" w:type="pct"/>
          </w:tcPr>
          <w:p w14:paraId="18BC29B0"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возрастание</w:t>
            </w:r>
          </w:p>
        </w:tc>
        <w:tc>
          <w:tcPr>
            <w:tcW w:w="318" w:type="pct"/>
            <w:gridSpan w:val="3"/>
          </w:tcPr>
          <w:p w14:paraId="0597F532"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процентов</w:t>
            </w:r>
          </w:p>
        </w:tc>
        <w:tc>
          <w:tcPr>
            <w:tcW w:w="223" w:type="pct"/>
            <w:gridSpan w:val="2"/>
          </w:tcPr>
          <w:p w14:paraId="31A631BE"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w:t>
            </w:r>
          </w:p>
        </w:tc>
        <w:tc>
          <w:tcPr>
            <w:tcW w:w="223" w:type="pct"/>
            <w:gridSpan w:val="4"/>
          </w:tcPr>
          <w:p w14:paraId="4FCF10CD"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2024</w:t>
            </w:r>
          </w:p>
        </w:tc>
        <w:tc>
          <w:tcPr>
            <w:tcW w:w="268" w:type="pct"/>
            <w:gridSpan w:val="3"/>
          </w:tcPr>
          <w:p w14:paraId="55C46CF3"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100,0</w:t>
            </w:r>
          </w:p>
        </w:tc>
        <w:tc>
          <w:tcPr>
            <w:tcW w:w="311" w:type="pct"/>
            <w:gridSpan w:val="2"/>
          </w:tcPr>
          <w:p w14:paraId="6B94965E"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100,0</w:t>
            </w:r>
          </w:p>
        </w:tc>
        <w:tc>
          <w:tcPr>
            <w:tcW w:w="275" w:type="pct"/>
            <w:gridSpan w:val="3"/>
          </w:tcPr>
          <w:p w14:paraId="3E598A29"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100,0</w:t>
            </w:r>
          </w:p>
        </w:tc>
        <w:tc>
          <w:tcPr>
            <w:tcW w:w="259" w:type="pct"/>
            <w:gridSpan w:val="4"/>
          </w:tcPr>
          <w:p w14:paraId="0C162409" w14:textId="77777777" w:rsidR="00082C58" w:rsidRPr="00082C58" w:rsidRDefault="00082C58" w:rsidP="00B90976">
            <w:pPr>
              <w:pStyle w:val="formattext"/>
              <w:spacing w:before="0" w:after="0"/>
              <w:jc w:val="center"/>
              <w:textAlignment w:val="baseline"/>
              <w:rPr>
                <w:rFonts w:eastAsia="Calibri"/>
                <w:lang w:eastAsia="en-US"/>
              </w:rPr>
            </w:pPr>
            <w:r w:rsidRPr="00082C58">
              <w:rPr>
                <w:rFonts w:eastAsia="Calibri"/>
                <w:lang w:eastAsia="en-US"/>
              </w:rPr>
              <w:t>100,0</w:t>
            </w:r>
          </w:p>
        </w:tc>
        <w:tc>
          <w:tcPr>
            <w:tcW w:w="227" w:type="pct"/>
            <w:gridSpan w:val="3"/>
          </w:tcPr>
          <w:p w14:paraId="48711847" w14:textId="77777777" w:rsidR="00082C58" w:rsidRPr="00082C58" w:rsidRDefault="00082C58" w:rsidP="00B90976">
            <w:pPr>
              <w:pStyle w:val="formattext"/>
              <w:spacing w:before="0" w:after="0"/>
              <w:jc w:val="center"/>
              <w:textAlignment w:val="baseline"/>
              <w:rPr>
                <w:rFonts w:eastAsia="Calibri"/>
                <w:lang w:eastAsia="en-US"/>
              </w:rPr>
            </w:pPr>
            <w:r w:rsidRPr="00082C58">
              <w:rPr>
                <w:rFonts w:eastAsia="Calibri"/>
                <w:lang w:eastAsia="en-US"/>
              </w:rPr>
              <w:t>100,0</w:t>
            </w:r>
          </w:p>
        </w:tc>
        <w:tc>
          <w:tcPr>
            <w:tcW w:w="807" w:type="pct"/>
            <w:gridSpan w:val="2"/>
          </w:tcPr>
          <w:p w14:paraId="35BD3FAC"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t>Информационный отдел администрации Урмарского муниципального округа Чувашской Республики</w:t>
            </w:r>
          </w:p>
        </w:tc>
        <w:tc>
          <w:tcPr>
            <w:tcW w:w="667" w:type="pct"/>
          </w:tcPr>
          <w:p w14:paraId="38408832" w14:textId="77777777" w:rsidR="00082C58" w:rsidRPr="00082C58" w:rsidRDefault="00082C58" w:rsidP="00B90976">
            <w:pPr>
              <w:pStyle w:val="ConsPlusNormal"/>
              <w:jc w:val="center"/>
              <w:rPr>
                <w:rFonts w:ascii="Times New Roman" w:eastAsia="Calibri" w:hAnsi="Times New Roman" w:cs="Times New Roman"/>
                <w:sz w:val="24"/>
                <w:szCs w:val="24"/>
                <w:lang w:eastAsia="en-US"/>
              </w:rPr>
            </w:pPr>
            <w:r w:rsidRPr="00082C58">
              <w:rPr>
                <w:rFonts w:ascii="Times New Roman" w:eastAsia="Calibri" w:hAnsi="Times New Roman" w:cs="Times New Roman"/>
                <w:sz w:val="24"/>
                <w:szCs w:val="24"/>
                <w:lang w:eastAsia="en-US"/>
              </w:rPr>
              <w:t>официальный сайт Урмарского муниципального округа Чувашской Республики</w:t>
            </w:r>
          </w:p>
        </w:tc>
      </w:tr>
      <w:tr w:rsidR="00082C58" w:rsidRPr="00082C58" w14:paraId="4DD20167" w14:textId="77777777" w:rsidTr="0089345F">
        <w:trPr>
          <w:trHeight w:val="467"/>
        </w:trPr>
        <w:tc>
          <w:tcPr>
            <w:tcW w:w="5000" w:type="pct"/>
            <w:gridSpan w:val="35"/>
          </w:tcPr>
          <w:p w14:paraId="3B3DD2EF" w14:textId="77777777" w:rsidR="00082C58" w:rsidRPr="00082C58" w:rsidRDefault="00082C58" w:rsidP="00B90976">
            <w:pPr>
              <w:widowControl w:val="0"/>
              <w:autoSpaceDE w:val="0"/>
              <w:autoSpaceDN w:val="0"/>
              <w:jc w:val="center"/>
              <w:rPr>
                <w:rFonts w:ascii="Times New Roman" w:eastAsia="Calibri" w:hAnsi="Times New Roman" w:cs="Times New Roman"/>
                <w:b/>
                <w:sz w:val="24"/>
                <w:szCs w:val="24"/>
                <w:highlight w:val="yellow"/>
              </w:rPr>
            </w:pPr>
            <w:r w:rsidRPr="00082C58">
              <w:rPr>
                <w:rFonts w:ascii="Times New Roman" w:eastAsia="Calibri" w:hAnsi="Times New Roman" w:cs="Times New Roman"/>
                <w:b/>
                <w:sz w:val="24"/>
                <w:szCs w:val="24"/>
              </w:rPr>
              <w:t>Задача 3.  «</w:t>
            </w:r>
            <w:r w:rsidRPr="00082C58">
              <w:rPr>
                <w:rFonts w:ascii="Times New Roman" w:hAnsi="Times New Roman" w:cs="Times New Roman"/>
                <w:b/>
                <w:sz w:val="24"/>
                <w:szCs w:val="24"/>
              </w:rPr>
              <w:t>Организация, функционирование и развитие информационной инфраструктуры и "Системы-112"</w:t>
            </w:r>
            <w:r w:rsidRPr="00082C58">
              <w:rPr>
                <w:rFonts w:ascii="Times New Roman" w:eastAsia="Calibri" w:hAnsi="Times New Roman" w:cs="Times New Roman"/>
                <w:b/>
                <w:sz w:val="24"/>
                <w:szCs w:val="24"/>
              </w:rPr>
              <w:t>»</w:t>
            </w:r>
          </w:p>
        </w:tc>
      </w:tr>
      <w:tr w:rsidR="0089345F" w:rsidRPr="00082C58" w14:paraId="19B6402A" w14:textId="77777777" w:rsidTr="0089345F">
        <w:trPr>
          <w:trHeight w:val="3023"/>
        </w:trPr>
        <w:tc>
          <w:tcPr>
            <w:tcW w:w="185" w:type="pct"/>
          </w:tcPr>
          <w:p w14:paraId="0C8C997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3.1.</w:t>
            </w:r>
          </w:p>
        </w:tc>
        <w:tc>
          <w:tcPr>
            <w:tcW w:w="619" w:type="pct"/>
            <w:gridSpan w:val="4"/>
          </w:tcPr>
          <w:p w14:paraId="08E779C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Снижение количества населения, погибшего при чрезвычайных ситуациях природного и техногенного характера, пожарах, происшествиях на водных объектах</w:t>
            </w:r>
          </w:p>
        </w:tc>
        <w:tc>
          <w:tcPr>
            <w:tcW w:w="306" w:type="pct"/>
            <w:gridSpan w:val="2"/>
          </w:tcPr>
          <w:p w14:paraId="3337156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highlight w:val="yellow"/>
              </w:rPr>
            </w:pPr>
            <w:r w:rsidRPr="00082C58">
              <w:rPr>
                <w:rFonts w:ascii="Times New Roman" w:eastAsia="Calibri" w:hAnsi="Times New Roman" w:cs="Times New Roman"/>
                <w:sz w:val="24"/>
                <w:szCs w:val="24"/>
              </w:rPr>
              <w:t>КПМ</w:t>
            </w:r>
          </w:p>
        </w:tc>
        <w:tc>
          <w:tcPr>
            <w:tcW w:w="363" w:type="pct"/>
            <w:gridSpan w:val="2"/>
          </w:tcPr>
          <w:p w14:paraId="633C7837"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убывания</w:t>
            </w:r>
          </w:p>
        </w:tc>
        <w:tc>
          <w:tcPr>
            <w:tcW w:w="312" w:type="pct"/>
            <w:gridSpan w:val="3"/>
          </w:tcPr>
          <w:p w14:paraId="21DCBC7C"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человек</w:t>
            </w:r>
          </w:p>
        </w:tc>
        <w:tc>
          <w:tcPr>
            <w:tcW w:w="268" w:type="pct"/>
            <w:gridSpan w:val="3"/>
          </w:tcPr>
          <w:p w14:paraId="2C37A71B"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145</w:t>
            </w:r>
          </w:p>
        </w:tc>
        <w:tc>
          <w:tcPr>
            <w:tcW w:w="268" w:type="pct"/>
            <w:gridSpan w:val="3"/>
          </w:tcPr>
          <w:p w14:paraId="6E128A47"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2024</w:t>
            </w:r>
          </w:p>
        </w:tc>
        <w:tc>
          <w:tcPr>
            <w:tcW w:w="223" w:type="pct"/>
            <w:gridSpan w:val="3"/>
          </w:tcPr>
          <w:p w14:paraId="584FACF8"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137</w:t>
            </w:r>
          </w:p>
        </w:tc>
        <w:tc>
          <w:tcPr>
            <w:tcW w:w="312" w:type="pct"/>
            <w:gridSpan w:val="2"/>
          </w:tcPr>
          <w:p w14:paraId="03AB8495"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134</w:t>
            </w:r>
          </w:p>
        </w:tc>
        <w:tc>
          <w:tcPr>
            <w:tcW w:w="268" w:type="pct"/>
            <w:gridSpan w:val="3"/>
          </w:tcPr>
          <w:p w14:paraId="6609FD7A"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122</w:t>
            </w:r>
          </w:p>
        </w:tc>
        <w:tc>
          <w:tcPr>
            <w:tcW w:w="223" w:type="pct"/>
            <w:gridSpan w:val="4"/>
          </w:tcPr>
          <w:p w14:paraId="284E17C0"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108</w:t>
            </w:r>
          </w:p>
        </w:tc>
        <w:tc>
          <w:tcPr>
            <w:tcW w:w="223" w:type="pct"/>
            <w:gridSpan w:val="3"/>
          </w:tcPr>
          <w:p w14:paraId="56F1DFD7" w14:textId="77777777" w:rsidR="00082C58" w:rsidRPr="00082C58" w:rsidRDefault="00082C58" w:rsidP="00B90976">
            <w:pPr>
              <w:autoSpaceDE w:val="0"/>
              <w:autoSpaceDN w:val="0"/>
              <w:adjustRightInd w:val="0"/>
              <w:jc w:val="center"/>
              <w:rPr>
                <w:rFonts w:ascii="Times New Roman" w:eastAsia="Calibri" w:hAnsi="Times New Roman" w:cs="Times New Roman"/>
                <w:color w:val="000000"/>
                <w:sz w:val="24"/>
                <w:szCs w:val="24"/>
              </w:rPr>
            </w:pPr>
            <w:r w:rsidRPr="00082C58">
              <w:rPr>
                <w:rFonts w:ascii="Times New Roman" w:eastAsia="Calibri" w:hAnsi="Times New Roman" w:cs="Times New Roman"/>
                <w:color w:val="000000"/>
                <w:sz w:val="24"/>
                <w:szCs w:val="24"/>
              </w:rPr>
              <w:t>83</w:t>
            </w:r>
          </w:p>
        </w:tc>
        <w:tc>
          <w:tcPr>
            <w:tcW w:w="762" w:type="pct"/>
          </w:tcPr>
          <w:p w14:paraId="182512B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hAnsi="Times New Roman" w:cs="Times New Roman"/>
                <w:sz w:val="24"/>
                <w:szCs w:val="24"/>
              </w:rPr>
              <w:t>Информационный отдел администрации Урмарского муниципального округа Чувашской Республики</w:t>
            </w:r>
          </w:p>
        </w:tc>
        <w:tc>
          <w:tcPr>
            <w:tcW w:w="667" w:type="pct"/>
          </w:tcPr>
          <w:p w14:paraId="614B1D7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официальный сайт Урмарского муниципального округа Чувашской Республики</w:t>
            </w:r>
          </w:p>
        </w:tc>
      </w:tr>
      <w:tr w:rsidR="0089345F" w:rsidRPr="00082C58" w14:paraId="6398C6C4" w14:textId="77777777" w:rsidTr="0089345F">
        <w:trPr>
          <w:trHeight w:val="3023"/>
        </w:trPr>
        <w:tc>
          <w:tcPr>
            <w:tcW w:w="185" w:type="pct"/>
          </w:tcPr>
          <w:p w14:paraId="7FC84E3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lastRenderedPageBreak/>
              <w:t>3.2.</w:t>
            </w:r>
          </w:p>
        </w:tc>
        <w:tc>
          <w:tcPr>
            <w:tcW w:w="619" w:type="pct"/>
            <w:gridSpan w:val="4"/>
          </w:tcPr>
          <w:p w14:paraId="426E893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Доля населения, проживающего на территориях муниципального округа, в котором развернут "Система-112", в общей численности населения Чувашской Республики</w:t>
            </w:r>
          </w:p>
        </w:tc>
        <w:tc>
          <w:tcPr>
            <w:tcW w:w="306" w:type="pct"/>
            <w:gridSpan w:val="2"/>
          </w:tcPr>
          <w:p w14:paraId="259239E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КПМ</w:t>
            </w:r>
          </w:p>
        </w:tc>
        <w:tc>
          <w:tcPr>
            <w:tcW w:w="363" w:type="pct"/>
            <w:gridSpan w:val="2"/>
          </w:tcPr>
          <w:p w14:paraId="75C50F1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возрастание</w:t>
            </w:r>
          </w:p>
        </w:tc>
        <w:tc>
          <w:tcPr>
            <w:tcW w:w="312" w:type="pct"/>
            <w:gridSpan w:val="3"/>
          </w:tcPr>
          <w:p w14:paraId="23E1B97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процентов</w:t>
            </w:r>
          </w:p>
        </w:tc>
        <w:tc>
          <w:tcPr>
            <w:tcW w:w="268" w:type="pct"/>
            <w:gridSpan w:val="3"/>
          </w:tcPr>
          <w:p w14:paraId="259482F7"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w:t>
            </w:r>
          </w:p>
        </w:tc>
        <w:tc>
          <w:tcPr>
            <w:tcW w:w="268" w:type="pct"/>
            <w:gridSpan w:val="3"/>
          </w:tcPr>
          <w:p w14:paraId="4D70FFD1"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2024</w:t>
            </w:r>
          </w:p>
        </w:tc>
        <w:tc>
          <w:tcPr>
            <w:tcW w:w="223" w:type="pct"/>
            <w:gridSpan w:val="3"/>
          </w:tcPr>
          <w:p w14:paraId="0312D6B6"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100,0</w:t>
            </w:r>
          </w:p>
        </w:tc>
        <w:tc>
          <w:tcPr>
            <w:tcW w:w="312" w:type="pct"/>
            <w:gridSpan w:val="2"/>
          </w:tcPr>
          <w:p w14:paraId="04C3B92C"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100,0</w:t>
            </w:r>
          </w:p>
        </w:tc>
        <w:tc>
          <w:tcPr>
            <w:tcW w:w="268" w:type="pct"/>
            <w:gridSpan w:val="3"/>
          </w:tcPr>
          <w:p w14:paraId="63A3712D" w14:textId="77777777" w:rsidR="00082C58" w:rsidRPr="00082C58" w:rsidRDefault="00082C58" w:rsidP="00B90976">
            <w:pPr>
              <w:pStyle w:val="formattext"/>
              <w:spacing w:before="0" w:beforeAutospacing="0" w:after="0" w:afterAutospacing="0"/>
              <w:jc w:val="center"/>
              <w:textAlignment w:val="baseline"/>
              <w:rPr>
                <w:rFonts w:eastAsia="Calibri"/>
                <w:lang w:eastAsia="en-US"/>
              </w:rPr>
            </w:pPr>
            <w:r w:rsidRPr="00082C58">
              <w:rPr>
                <w:rFonts w:eastAsia="Calibri"/>
                <w:lang w:eastAsia="en-US"/>
              </w:rPr>
              <w:t>100,0</w:t>
            </w:r>
          </w:p>
        </w:tc>
        <w:tc>
          <w:tcPr>
            <w:tcW w:w="223" w:type="pct"/>
            <w:gridSpan w:val="4"/>
          </w:tcPr>
          <w:p w14:paraId="1039B1EB" w14:textId="77777777" w:rsidR="00082C58" w:rsidRPr="00082C58" w:rsidRDefault="00082C58" w:rsidP="00B90976">
            <w:pPr>
              <w:pStyle w:val="formattext"/>
              <w:spacing w:before="0" w:after="0"/>
              <w:jc w:val="center"/>
              <w:textAlignment w:val="baseline"/>
              <w:rPr>
                <w:rFonts w:eastAsia="Calibri"/>
                <w:lang w:eastAsia="en-US"/>
              </w:rPr>
            </w:pPr>
            <w:r w:rsidRPr="00082C58">
              <w:rPr>
                <w:rFonts w:eastAsia="Calibri"/>
                <w:lang w:eastAsia="en-US"/>
              </w:rPr>
              <w:t>100,0</w:t>
            </w:r>
          </w:p>
        </w:tc>
        <w:tc>
          <w:tcPr>
            <w:tcW w:w="223" w:type="pct"/>
            <w:gridSpan w:val="3"/>
          </w:tcPr>
          <w:p w14:paraId="106B421E" w14:textId="77777777" w:rsidR="00082C58" w:rsidRPr="00082C58" w:rsidRDefault="00082C58" w:rsidP="00B90976">
            <w:pPr>
              <w:pStyle w:val="formattext"/>
              <w:spacing w:before="0" w:after="0"/>
              <w:jc w:val="center"/>
              <w:textAlignment w:val="baseline"/>
              <w:rPr>
                <w:rFonts w:eastAsia="Calibri"/>
                <w:lang w:eastAsia="en-US"/>
              </w:rPr>
            </w:pPr>
            <w:r w:rsidRPr="00082C58">
              <w:rPr>
                <w:rFonts w:eastAsia="Calibri"/>
                <w:lang w:eastAsia="en-US"/>
              </w:rPr>
              <w:t>100,0</w:t>
            </w:r>
          </w:p>
        </w:tc>
        <w:tc>
          <w:tcPr>
            <w:tcW w:w="762" w:type="pct"/>
          </w:tcPr>
          <w:p w14:paraId="7DD41FC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hAnsi="Times New Roman" w:cs="Times New Roman"/>
                <w:sz w:val="24"/>
                <w:szCs w:val="24"/>
              </w:rPr>
              <w:t>Информационный отдел администрации Урмарского муниципального округа Чувашской Республики</w:t>
            </w:r>
          </w:p>
        </w:tc>
        <w:tc>
          <w:tcPr>
            <w:tcW w:w="667" w:type="pct"/>
          </w:tcPr>
          <w:p w14:paraId="4DD4464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официальный сайт Урмарского муниципального округа Чувашской Республики</w:t>
            </w:r>
          </w:p>
        </w:tc>
      </w:tr>
    </w:tbl>
    <w:p w14:paraId="770E3726" w14:textId="77777777" w:rsidR="00082C58" w:rsidRPr="00082C58" w:rsidRDefault="00082C58" w:rsidP="00082C58">
      <w:pPr>
        <w:pStyle w:val="ConsPlusNormal"/>
        <w:spacing w:before="240" w:after="120"/>
        <w:jc w:val="center"/>
        <w:outlineLvl w:val="1"/>
        <w:rPr>
          <w:rFonts w:ascii="Times New Roman" w:hAnsi="Times New Roman" w:cs="Times New Roman"/>
          <w:b/>
          <w:sz w:val="24"/>
          <w:szCs w:val="24"/>
        </w:rPr>
      </w:pPr>
    </w:p>
    <w:p w14:paraId="7766A6DC" w14:textId="77777777" w:rsidR="00082C58" w:rsidRPr="00082C58" w:rsidRDefault="00082C58" w:rsidP="00082C58">
      <w:pPr>
        <w:pStyle w:val="ConsPlusNormal"/>
        <w:spacing w:before="240" w:after="120"/>
        <w:jc w:val="center"/>
        <w:outlineLvl w:val="1"/>
        <w:rPr>
          <w:rFonts w:ascii="Times New Roman" w:hAnsi="Times New Roman" w:cs="Times New Roman"/>
          <w:b/>
          <w:sz w:val="24"/>
          <w:szCs w:val="24"/>
        </w:rPr>
      </w:pPr>
    </w:p>
    <w:p w14:paraId="381C4214" w14:textId="77777777" w:rsidR="00082C58" w:rsidRPr="00082C58" w:rsidRDefault="00082C58" w:rsidP="00082C58">
      <w:pPr>
        <w:pStyle w:val="ConsPlusNormal"/>
        <w:spacing w:before="240" w:after="120"/>
        <w:jc w:val="center"/>
        <w:outlineLvl w:val="1"/>
        <w:rPr>
          <w:rFonts w:ascii="Times New Roman" w:hAnsi="Times New Roman" w:cs="Times New Roman"/>
          <w:b/>
          <w:sz w:val="24"/>
          <w:szCs w:val="24"/>
        </w:rPr>
      </w:pPr>
    </w:p>
    <w:p w14:paraId="2F1FD25B" w14:textId="77777777" w:rsidR="00082C58" w:rsidRPr="00082C58" w:rsidRDefault="00082C58" w:rsidP="00082C58">
      <w:pPr>
        <w:pStyle w:val="ConsPlusNormal"/>
        <w:spacing w:before="240" w:after="120"/>
        <w:jc w:val="center"/>
        <w:outlineLvl w:val="1"/>
        <w:rPr>
          <w:rFonts w:ascii="Times New Roman" w:hAnsi="Times New Roman" w:cs="Times New Roman"/>
          <w:b/>
          <w:sz w:val="24"/>
          <w:szCs w:val="24"/>
        </w:rPr>
      </w:pPr>
    </w:p>
    <w:p w14:paraId="72D5C5C5" w14:textId="77777777" w:rsidR="00082C58" w:rsidRPr="00082C58" w:rsidRDefault="00082C58" w:rsidP="00082C58">
      <w:pPr>
        <w:pStyle w:val="ConsPlusNormal"/>
        <w:spacing w:before="240" w:after="120"/>
        <w:jc w:val="center"/>
        <w:outlineLvl w:val="1"/>
        <w:rPr>
          <w:rFonts w:ascii="Times New Roman" w:hAnsi="Times New Roman" w:cs="Times New Roman"/>
          <w:b/>
          <w:sz w:val="24"/>
          <w:szCs w:val="24"/>
        </w:rPr>
      </w:pPr>
      <w:r w:rsidRPr="00082C58">
        <w:rPr>
          <w:rFonts w:ascii="Times New Roman" w:hAnsi="Times New Roman" w:cs="Times New Roman"/>
          <w:b/>
          <w:sz w:val="24"/>
          <w:szCs w:val="24"/>
        </w:rPr>
        <w:t>3. Перечень мероприятий (результатов) комплекса процессных мероприятий</w:t>
      </w:r>
    </w:p>
    <w:p w14:paraId="0E11192B" w14:textId="77777777" w:rsidR="00082C58" w:rsidRPr="00082C58" w:rsidRDefault="00082C58" w:rsidP="00082C58">
      <w:pPr>
        <w:pStyle w:val="ConsPlusNormal"/>
        <w:jc w:val="center"/>
        <w:outlineLvl w:val="1"/>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84"/>
        <w:gridCol w:w="2871"/>
        <w:gridCol w:w="1566"/>
        <w:gridCol w:w="2612"/>
        <w:gridCol w:w="98"/>
        <w:gridCol w:w="1078"/>
        <w:gridCol w:w="1045"/>
        <w:gridCol w:w="785"/>
        <w:gridCol w:w="785"/>
        <w:gridCol w:w="785"/>
        <w:gridCol w:w="785"/>
        <w:gridCol w:w="163"/>
        <w:gridCol w:w="1448"/>
      </w:tblGrid>
      <w:tr w:rsidR="00082C58" w:rsidRPr="00082C58" w14:paraId="347B582D" w14:textId="77777777" w:rsidTr="0089345F">
        <w:tc>
          <w:tcPr>
            <w:tcW w:w="265" w:type="pct"/>
            <w:vMerge w:val="restart"/>
            <w:tcBorders>
              <w:top w:val="single" w:sz="4" w:space="0" w:color="auto"/>
              <w:bottom w:val="single" w:sz="4" w:space="0" w:color="auto"/>
              <w:right w:val="single" w:sz="4" w:space="0" w:color="auto"/>
            </w:tcBorders>
          </w:tcPr>
          <w:p w14:paraId="40FF512D"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 xml:space="preserve">N </w:t>
            </w:r>
          </w:p>
          <w:p w14:paraId="1DD9FAED"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п/п</w:t>
            </w:r>
          </w:p>
        </w:tc>
        <w:tc>
          <w:tcPr>
            <w:tcW w:w="970" w:type="pct"/>
            <w:vMerge w:val="restart"/>
            <w:tcBorders>
              <w:top w:val="single" w:sz="4" w:space="0" w:color="auto"/>
              <w:left w:val="single" w:sz="4" w:space="0" w:color="auto"/>
              <w:bottom w:val="single" w:sz="4" w:space="0" w:color="auto"/>
              <w:right w:val="single" w:sz="4" w:space="0" w:color="auto"/>
            </w:tcBorders>
          </w:tcPr>
          <w:p w14:paraId="4E7C05D4"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Наименование мероприятия (результата)</w:t>
            </w:r>
          </w:p>
        </w:tc>
        <w:tc>
          <w:tcPr>
            <w:tcW w:w="529" w:type="pct"/>
            <w:vMerge w:val="restart"/>
            <w:tcBorders>
              <w:top w:val="single" w:sz="4" w:space="0" w:color="auto"/>
              <w:left w:val="single" w:sz="4" w:space="0" w:color="auto"/>
              <w:bottom w:val="single" w:sz="4" w:space="0" w:color="auto"/>
              <w:right w:val="single" w:sz="4" w:space="0" w:color="auto"/>
            </w:tcBorders>
          </w:tcPr>
          <w:p w14:paraId="06F8648B"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Тип мероприятия (результата)</w:t>
            </w:r>
          </w:p>
        </w:tc>
        <w:tc>
          <w:tcPr>
            <w:tcW w:w="915" w:type="pct"/>
            <w:gridSpan w:val="2"/>
            <w:vMerge w:val="restart"/>
            <w:tcBorders>
              <w:top w:val="single" w:sz="4" w:space="0" w:color="auto"/>
              <w:left w:val="single" w:sz="4" w:space="0" w:color="auto"/>
              <w:bottom w:val="single" w:sz="4" w:space="0" w:color="auto"/>
              <w:right w:val="single" w:sz="4" w:space="0" w:color="auto"/>
            </w:tcBorders>
          </w:tcPr>
          <w:p w14:paraId="0235E9C3"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Характеристика</w:t>
            </w:r>
          </w:p>
        </w:tc>
        <w:tc>
          <w:tcPr>
            <w:tcW w:w="364" w:type="pct"/>
            <w:vMerge w:val="restart"/>
            <w:tcBorders>
              <w:top w:val="single" w:sz="4" w:space="0" w:color="auto"/>
              <w:left w:val="single" w:sz="4" w:space="0" w:color="auto"/>
              <w:bottom w:val="single" w:sz="4" w:space="0" w:color="auto"/>
              <w:right w:val="single" w:sz="4" w:space="0" w:color="auto"/>
            </w:tcBorders>
          </w:tcPr>
          <w:p w14:paraId="69559955"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 xml:space="preserve">Единица измерения (по </w:t>
            </w:r>
            <w:hyperlink r:id="rId53" w:history="1">
              <w:r w:rsidRPr="00082C58">
                <w:rPr>
                  <w:rStyle w:val="afffffe"/>
                </w:rPr>
                <w:t>ОКЕИ</w:t>
              </w:r>
            </w:hyperlink>
            <w:r w:rsidRPr="00082C58">
              <w:rPr>
                <w:rFonts w:ascii="Times New Roman" w:hAnsi="Times New Roman" w:cs="Times New Roman"/>
              </w:rPr>
              <w:t>)</w:t>
            </w:r>
          </w:p>
        </w:tc>
        <w:tc>
          <w:tcPr>
            <w:tcW w:w="617" w:type="pct"/>
            <w:gridSpan w:val="2"/>
            <w:tcBorders>
              <w:top w:val="single" w:sz="4" w:space="0" w:color="auto"/>
              <w:left w:val="single" w:sz="4" w:space="0" w:color="auto"/>
              <w:bottom w:val="single" w:sz="4" w:space="0" w:color="auto"/>
              <w:right w:val="single" w:sz="4" w:space="0" w:color="auto"/>
            </w:tcBorders>
          </w:tcPr>
          <w:p w14:paraId="13E83444"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Базовое значение</w:t>
            </w:r>
          </w:p>
        </w:tc>
        <w:tc>
          <w:tcPr>
            <w:tcW w:w="1340" w:type="pct"/>
            <w:gridSpan w:val="5"/>
            <w:tcBorders>
              <w:top w:val="single" w:sz="4" w:space="0" w:color="auto"/>
              <w:left w:val="single" w:sz="4" w:space="0" w:color="auto"/>
              <w:bottom w:val="single" w:sz="4" w:space="0" w:color="auto"/>
            </w:tcBorders>
          </w:tcPr>
          <w:p w14:paraId="4E29CBC6"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Значение мероприятия (результата) по годам</w:t>
            </w:r>
          </w:p>
        </w:tc>
      </w:tr>
      <w:tr w:rsidR="00082C58" w:rsidRPr="00082C58" w14:paraId="78AFE911" w14:textId="77777777" w:rsidTr="0089345F">
        <w:tc>
          <w:tcPr>
            <w:tcW w:w="265" w:type="pct"/>
            <w:vMerge/>
            <w:tcBorders>
              <w:top w:val="single" w:sz="4" w:space="0" w:color="auto"/>
              <w:bottom w:val="single" w:sz="4" w:space="0" w:color="auto"/>
              <w:right w:val="single" w:sz="4" w:space="0" w:color="auto"/>
            </w:tcBorders>
          </w:tcPr>
          <w:p w14:paraId="7AF289BD" w14:textId="77777777" w:rsidR="00082C58" w:rsidRPr="00082C58" w:rsidRDefault="00082C58" w:rsidP="00B90976">
            <w:pPr>
              <w:pStyle w:val="aff9"/>
              <w:rPr>
                <w:rFonts w:ascii="Times New Roman" w:hAnsi="Times New Roman" w:cs="Times New Roman"/>
              </w:rPr>
            </w:pPr>
          </w:p>
        </w:tc>
        <w:tc>
          <w:tcPr>
            <w:tcW w:w="970" w:type="pct"/>
            <w:vMerge/>
            <w:tcBorders>
              <w:top w:val="single" w:sz="4" w:space="0" w:color="auto"/>
              <w:left w:val="single" w:sz="4" w:space="0" w:color="auto"/>
              <w:bottom w:val="single" w:sz="4" w:space="0" w:color="auto"/>
              <w:right w:val="single" w:sz="4" w:space="0" w:color="auto"/>
            </w:tcBorders>
          </w:tcPr>
          <w:p w14:paraId="459B1E3B" w14:textId="77777777" w:rsidR="00082C58" w:rsidRPr="00082C58" w:rsidRDefault="00082C58" w:rsidP="00B90976">
            <w:pPr>
              <w:pStyle w:val="aff9"/>
              <w:rPr>
                <w:rFonts w:ascii="Times New Roman" w:hAnsi="Times New Roman" w:cs="Times New Roman"/>
              </w:rPr>
            </w:pPr>
          </w:p>
        </w:tc>
        <w:tc>
          <w:tcPr>
            <w:tcW w:w="529" w:type="pct"/>
            <w:vMerge/>
            <w:tcBorders>
              <w:top w:val="single" w:sz="4" w:space="0" w:color="auto"/>
              <w:left w:val="single" w:sz="4" w:space="0" w:color="auto"/>
              <w:bottom w:val="single" w:sz="4" w:space="0" w:color="auto"/>
              <w:right w:val="single" w:sz="4" w:space="0" w:color="auto"/>
            </w:tcBorders>
          </w:tcPr>
          <w:p w14:paraId="6AE39FF6" w14:textId="77777777" w:rsidR="00082C58" w:rsidRPr="00082C58" w:rsidRDefault="00082C58" w:rsidP="00B90976">
            <w:pPr>
              <w:pStyle w:val="aff9"/>
              <w:rPr>
                <w:rFonts w:ascii="Times New Roman" w:hAnsi="Times New Roman" w:cs="Times New Roman"/>
              </w:rPr>
            </w:pPr>
          </w:p>
        </w:tc>
        <w:tc>
          <w:tcPr>
            <w:tcW w:w="915" w:type="pct"/>
            <w:gridSpan w:val="2"/>
            <w:vMerge/>
            <w:tcBorders>
              <w:top w:val="single" w:sz="4" w:space="0" w:color="auto"/>
              <w:left w:val="single" w:sz="4" w:space="0" w:color="auto"/>
              <w:bottom w:val="single" w:sz="4" w:space="0" w:color="auto"/>
              <w:right w:val="single" w:sz="4" w:space="0" w:color="auto"/>
            </w:tcBorders>
          </w:tcPr>
          <w:p w14:paraId="397C9B1A" w14:textId="77777777" w:rsidR="00082C58" w:rsidRPr="00082C58" w:rsidRDefault="00082C58" w:rsidP="00B90976">
            <w:pPr>
              <w:pStyle w:val="aff9"/>
              <w:rPr>
                <w:rFonts w:ascii="Times New Roman" w:hAnsi="Times New Roman" w:cs="Times New Roman"/>
              </w:rPr>
            </w:pPr>
          </w:p>
        </w:tc>
        <w:tc>
          <w:tcPr>
            <w:tcW w:w="364" w:type="pct"/>
            <w:vMerge/>
            <w:tcBorders>
              <w:top w:val="single" w:sz="4" w:space="0" w:color="auto"/>
              <w:left w:val="single" w:sz="4" w:space="0" w:color="auto"/>
              <w:bottom w:val="single" w:sz="4" w:space="0" w:color="auto"/>
              <w:right w:val="single" w:sz="4" w:space="0" w:color="auto"/>
            </w:tcBorders>
          </w:tcPr>
          <w:p w14:paraId="7C56FC4C" w14:textId="77777777" w:rsidR="00082C58" w:rsidRPr="00082C58" w:rsidRDefault="00082C58" w:rsidP="00B90976">
            <w:pPr>
              <w:pStyle w:val="aff9"/>
              <w:rPr>
                <w:rFonts w:ascii="Times New Roman" w:hAnsi="Times New Roman" w:cs="Times New Roman"/>
              </w:rPr>
            </w:pPr>
          </w:p>
        </w:tc>
        <w:tc>
          <w:tcPr>
            <w:tcW w:w="353" w:type="pct"/>
            <w:tcBorders>
              <w:top w:val="single" w:sz="4" w:space="0" w:color="auto"/>
              <w:left w:val="single" w:sz="4" w:space="0" w:color="auto"/>
              <w:bottom w:val="single" w:sz="4" w:space="0" w:color="auto"/>
              <w:right w:val="single" w:sz="4" w:space="0" w:color="auto"/>
            </w:tcBorders>
          </w:tcPr>
          <w:p w14:paraId="3019F73B"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значение</w:t>
            </w:r>
          </w:p>
        </w:tc>
        <w:tc>
          <w:tcPr>
            <w:tcW w:w="265" w:type="pct"/>
            <w:tcBorders>
              <w:top w:val="single" w:sz="4" w:space="0" w:color="auto"/>
              <w:left w:val="single" w:sz="4" w:space="0" w:color="auto"/>
              <w:bottom w:val="single" w:sz="4" w:space="0" w:color="auto"/>
              <w:right w:val="single" w:sz="4" w:space="0" w:color="auto"/>
            </w:tcBorders>
          </w:tcPr>
          <w:p w14:paraId="6F2E6394"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год</w:t>
            </w:r>
          </w:p>
        </w:tc>
        <w:tc>
          <w:tcPr>
            <w:tcW w:w="265" w:type="pct"/>
            <w:tcBorders>
              <w:top w:val="single" w:sz="4" w:space="0" w:color="auto"/>
              <w:left w:val="single" w:sz="4" w:space="0" w:color="auto"/>
              <w:bottom w:val="single" w:sz="4" w:space="0" w:color="auto"/>
              <w:right w:val="single" w:sz="4" w:space="0" w:color="auto"/>
            </w:tcBorders>
          </w:tcPr>
          <w:p w14:paraId="61AF1A1A"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2025</w:t>
            </w:r>
          </w:p>
        </w:tc>
        <w:tc>
          <w:tcPr>
            <w:tcW w:w="265" w:type="pct"/>
            <w:tcBorders>
              <w:top w:val="single" w:sz="4" w:space="0" w:color="auto"/>
              <w:left w:val="single" w:sz="4" w:space="0" w:color="auto"/>
              <w:bottom w:val="single" w:sz="4" w:space="0" w:color="auto"/>
              <w:right w:val="single" w:sz="4" w:space="0" w:color="auto"/>
            </w:tcBorders>
          </w:tcPr>
          <w:p w14:paraId="158942AC"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2026</w:t>
            </w:r>
          </w:p>
        </w:tc>
        <w:tc>
          <w:tcPr>
            <w:tcW w:w="320" w:type="pct"/>
            <w:gridSpan w:val="2"/>
            <w:tcBorders>
              <w:top w:val="single" w:sz="4" w:space="0" w:color="auto"/>
              <w:left w:val="single" w:sz="4" w:space="0" w:color="auto"/>
              <w:bottom w:val="single" w:sz="4" w:space="0" w:color="auto"/>
              <w:right w:val="single" w:sz="4" w:space="0" w:color="auto"/>
            </w:tcBorders>
          </w:tcPr>
          <w:p w14:paraId="4DCF7130"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2027</w:t>
            </w:r>
          </w:p>
        </w:tc>
        <w:tc>
          <w:tcPr>
            <w:tcW w:w="491" w:type="pct"/>
            <w:tcBorders>
              <w:top w:val="single" w:sz="4" w:space="0" w:color="auto"/>
              <w:left w:val="single" w:sz="4" w:space="0" w:color="auto"/>
              <w:bottom w:val="single" w:sz="4" w:space="0" w:color="auto"/>
            </w:tcBorders>
          </w:tcPr>
          <w:p w14:paraId="2A361AD3"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2028</w:t>
            </w:r>
          </w:p>
        </w:tc>
      </w:tr>
      <w:tr w:rsidR="00082C58" w:rsidRPr="00082C58" w14:paraId="275BA0C2" w14:textId="77777777" w:rsidTr="0089345F">
        <w:tc>
          <w:tcPr>
            <w:tcW w:w="265" w:type="pct"/>
            <w:tcBorders>
              <w:top w:val="single" w:sz="4" w:space="0" w:color="auto"/>
              <w:bottom w:val="single" w:sz="4" w:space="0" w:color="auto"/>
              <w:right w:val="single" w:sz="4" w:space="0" w:color="auto"/>
            </w:tcBorders>
          </w:tcPr>
          <w:p w14:paraId="0F8D17E8"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w:t>
            </w:r>
          </w:p>
        </w:tc>
        <w:tc>
          <w:tcPr>
            <w:tcW w:w="970" w:type="pct"/>
            <w:tcBorders>
              <w:top w:val="single" w:sz="4" w:space="0" w:color="auto"/>
              <w:left w:val="single" w:sz="4" w:space="0" w:color="auto"/>
              <w:bottom w:val="single" w:sz="4" w:space="0" w:color="auto"/>
              <w:right w:val="single" w:sz="4" w:space="0" w:color="auto"/>
            </w:tcBorders>
          </w:tcPr>
          <w:p w14:paraId="32DAD3F5"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w:t>
            </w:r>
          </w:p>
        </w:tc>
        <w:tc>
          <w:tcPr>
            <w:tcW w:w="529" w:type="pct"/>
            <w:tcBorders>
              <w:top w:val="single" w:sz="4" w:space="0" w:color="auto"/>
              <w:left w:val="single" w:sz="4" w:space="0" w:color="auto"/>
              <w:bottom w:val="single" w:sz="4" w:space="0" w:color="auto"/>
              <w:right w:val="single" w:sz="4" w:space="0" w:color="auto"/>
            </w:tcBorders>
          </w:tcPr>
          <w:p w14:paraId="10022C15"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3</w:t>
            </w:r>
          </w:p>
        </w:tc>
        <w:tc>
          <w:tcPr>
            <w:tcW w:w="915" w:type="pct"/>
            <w:gridSpan w:val="2"/>
            <w:tcBorders>
              <w:top w:val="single" w:sz="4" w:space="0" w:color="auto"/>
              <w:left w:val="single" w:sz="4" w:space="0" w:color="auto"/>
              <w:bottom w:val="single" w:sz="4" w:space="0" w:color="auto"/>
              <w:right w:val="single" w:sz="4" w:space="0" w:color="auto"/>
            </w:tcBorders>
          </w:tcPr>
          <w:p w14:paraId="3E61DF72"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4</w:t>
            </w:r>
          </w:p>
        </w:tc>
        <w:tc>
          <w:tcPr>
            <w:tcW w:w="364" w:type="pct"/>
            <w:tcBorders>
              <w:top w:val="single" w:sz="4" w:space="0" w:color="auto"/>
              <w:left w:val="single" w:sz="4" w:space="0" w:color="auto"/>
              <w:bottom w:val="single" w:sz="4" w:space="0" w:color="auto"/>
              <w:right w:val="single" w:sz="4" w:space="0" w:color="auto"/>
            </w:tcBorders>
          </w:tcPr>
          <w:p w14:paraId="4BC5ECA2"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5</w:t>
            </w:r>
          </w:p>
        </w:tc>
        <w:tc>
          <w:tcPr>
            <w:tcW w:w="353" w:type="pct"/>
            <w:tcBorders>
              <w:top w:val="single" w:sz="4" w:space="0" w:color="auto"/>
              <w:left w:val="single" w:sz="4" w:space="0" w:color="auto"/>
              <w:bottom w:val="single" w:sz="4" w:space="0" w:color="auto"/>
              <w:right w:val="single" w:sz="4" w:space="0" w:color="auto"/>
            </w:tcBorders>
          </w:tcPr>
          <w:p w14:paraId="0313E2FD"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6</w:t>
            </w:r>
          </w:p>
        </w:tc>
        <w:tc>
          <w:tcPr>
            <w:tcW w:w="265" w:type="pct"/>
            <w:tcBorders>
              <w:top w:val="single" w:sz="4" w:space="0" w:color="auto"/>
              <w:left w:val="single" w:sz="4" w:space="0" w:color="auto"/>
              <w:bottom w:val="single" w:sz="4" w:space="0" w:color="auto"/>
              <w:right w:val="single" w:sz="4" w:space="0" w:color="auto"/>
            </w:tcBorders>
          </w:tcPr>
          <w:p w14:paraId="2CF7B91C"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7</w:t>
            </w:r>
          </w:p>
        </w:tc>
        <w:tc>
          <w:tcPr>
            <w:tcW w:w="265" w:type="pct"/>
            <w:tcBorders>
              <w:top w:val="single" w:sz="4" w:space="0" w:color="auto"/>
              <w:left w:val="single" w:sz="4" w:space="0" w:color="auto"/>
              <w:bottom w:val="single" w:sz="4" w:space="0" w:color="auto"/>
              <w:right w:val="single" w:sz="4" w:space="0" w:color="auto"/>
            </w:tcBorders>
          </w:tcPr>
          <w:p w14:paraId="36853FAA"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8</w:t>
            </w:r>
          </w:p>
        </w:tc>
        <w:tc>
          <w:tcPr>
            <w:tcW w:w="265" w:type="pct"/>
            <w:tcBorders>
              <w:top w:val="single" w:sz="4" w:space="0" w:color="auto"/>
              <w:left w:val="single" w:sz="4" w:space="0" w:color="auto"/>
              <w:bottom w:val="single" w:sz="4" w:space="0" w:color="auto"/>
              <w:right w:val="single" w:sz="4" w:space="0" w:color="auto"/>
            </w:tcBorders>
          </w:tcPr>
          <w:p w14:paraId="30E83B18"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9</w:t>
            </w:r>
          </w:p>
        </w:tc>
        <w:tc>
          <w:tcPr>
            <w:tcW w:w="320" w:type="pct"/>
            <w:gridSpan w:val="2"/>
            <w:tcBorders>
              <w:top w:val="single" w:sz="4" w:space="0" w:color="auto"/>
              <w:left w:val="single" w:sz="4" w:space="0" w:color="auto"/>
              <w:bottom w:val="single" w:sz="4" w:space="0" w:color="auto"/>
              <w:right w:val="single" w:sz="4" w:space="0" w:color="auto"/>
            </w:tcBorders>
          </w:tcPr>
          <w:p w14:paraId="582FD57E"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w:t>
            </w:r>
          </w:p>
        </w:tc>
        <w:tc>
          <w:tcPr>
            <w:tcW w:w="491" w:type="pct"/>
            <w:tcBorders>
              <w:top w:val="single" w:sz="4" w:space="0" w:color="auto"/>
              <w:left w:val="single" w:sz="4" w:space="0" w:color="auto"/>
              <w:bottom w:val="single" w:sz="4" w:space="0" w:color="auto"/>
            </w:tcBorders>
          </w:tcPr>
          <w:p w14:paraId="3E1E3171"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11</w:t>
            </w:r>
          </w:p>
        </w:tc>
      </w:tr>
      <w:tr w:rsidR="00082C58" w:rsidRPr="00082C58" w14:paraId="6B0271D8" w14:textId="77777777" w:rsidTr="0089345F">
        <w:tc>
          <w:tcPr>
            <w:tcW w:w="265" w:type="pct"/>
            <w:tcBorders>
              <w:top w:val="single" w:sz="4" w:space="0" w:color="auto"/>
              <w:bottom w:val="single" w:sz="4" w:space="0" w:color="auto"/>
              <w:right w:val="single" w:sz="4" w:space="0" w:color="auto"/>
            </w:tcBorders>
          </w:tcPr>
          <w:p w14:paraId="0132EAC0"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lastRenderedPageBreak/>
              <w:t>1.</w:t>
            </w:r>
          </w:p>
        </w:tc>
        <w:tc>
          <w:tcPr>
            <w:tcW w:w="4735" w:type="pct"/>
            <w:gridSpan w:val="12"/>
            <w:tcBorders>
              <w:top w:val="single" w:sz="4" w:space="0" w:color="auto"/>
              <w:left w:val="single" w:sz="4" w:space="0" w:color="auto"/>
              <w:bottom w:val="single" w:sz="4" w:space="0" w:color="auto"/>
            </w:tcBorders>
          </w:tcPr>
          <w:p w14:paraId="19648B0A" w14:textId="77777777" w:rsidR="00082C58" w:rsidRPr="00082C58" w:rsidRDefault="00082C58" w:rsidP="00B90976">
            <w:pPr>
              <w:widowControl w:val="0"/>
              <w:autoSpaceDE w:val="0"/>
              <w:autoSpaceDN w:val="0"/>
              <w:rPr>
                <w:rFonts w:ascii="Times New Roman" w:hAnsi="Times New Roman" w:cs="Times New Roman"/>
                <w:b/>
                <w:sz w:val="24"/>
                <w:szCs w:val="24"/>
              </w:rPr>
            </w:pPr>
            <w:r w:rsidRPr="00082C58">
              <w:rPr>
                <w:rFonts w:ascii="Times New Roman" w:hAnsi="Times New Roman" w:cs="Times New Roman"/>
                <w:b/>
                <w:sz w:val="24"/>
                <w:szCs w:val="24"/>
              </w:rPr>
              <w:t>Задача «Модернизация и обслуживание ранее установленных сегментов аппаратно-программного комплекса "Безопасный город" на территории Урмарского муниципального округа Чувашской Республики»</w:t>
            </w:r>
          </w:p>
          <w:p w14:paraId="4136B675" w14:textId="77777777" w:rsidR="00082C58" w:rsidRPr="00082C58" w:rsidRDefault="00082C58" w:rsidP="00B90976">
            <w:pPr>
              <w:widowControl w:val="0"/>
              <w:autoSpaceDE w:val="0"/>
              <w:autoSpaceDN w:val="0"/>
              <w:rPr>
                <w:rFonts w:ascii="Times New Roman" w:hAnsi="Times New Roman" w:cs="Times New Roman"/>
                <w:b/>
                <w:sz w:val="24"/>
                <w:szCs w:val="24"/>
              </w:rPr>
            </w:pPr>
          </w:p>
        </w:tc>
      </w:tr>
      <w:tr w:rsidR="00082C58" w:rsidRPr="00082C58" w14:paraId="03B8A3A0" w14:textId="77777777" w:rsidTr="0089345F">
        <w:tc>
          <w:tcPr>
            <w:tcW w:w="265" w:type="pct"/>
            <w:tcBorders>
              <w:top w:val="single" w:sz="4" w:space="0" w:color="auto"/>
              <w:bottom w:val="single" w:sz="4" w:space="0" w:color="auto"/>
              <w:right w:val="single" w:sz="4" w:space="0" w:color="auto"/>
            </w:tcBorders>
          </w:tcPr>
          <w:p w14:paraId="57D64AA0"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1.1.</w:t>
            </w:r>
          </w:p>
        </w:tc>
        <w:tc>
          <w:tcPr>
            <w:tcW w:w="970" w:type="pct"/>
            <w:tcBorders>
              <w:top w:val="single" w:sz="4" w:space="0" w:color="auto"/>
              <w:left w:val="single" w:sz="4" w:space="0" w:color="auto"/>
              <w:bottom w:val="single" w:sz="4" w:space="0" w:color="auto"/>
              <w:right w:val="single" w:sz="4" w:space="0" w:color="auto"/>
            </w:tcBorders>
          </w:tcPr>
          <w:p w14:paraId="52F9D057"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Осуществлены модернизация и обслуживание ранее установленных систем видеонаблюдения и видеофиксации преступлений и административных правонарушений</w:t>
            </w:r>
          </w:p>
          <w:p w14:paraId="54BA68E1" w14:textId="77777777" w:rsidR="00082C58" w:rsidRPr="00082C58" w:rsidRDefault="00082C58" w:rsidP="00B90976">
            <w:pPr>
              <w:widowControl w:val="0"/>
              <w:autoSpaceDE w:val="0"/>
              <w:autoSpaceDN w:val="0"/>
              <w:rPr>
                <w:rFonts w:ascii="Times New Roman" w:eastAsia="Calibri" w:hAnsi="Times New Roman"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tcPr>
          <w:p w14:paraId="0E566053"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оказание услуг (выполнение работ)</w:t>
            </w:r>
          </w:p>
        </w:tc>
        <w:tc>
          <w:tcPr>
            <w:tcW w:w="915" w:type="pct"/>
            <w:gridSpan w:val="2"/>
            <w:tcBorders>
              <w:top w:val="single" w:sz="4" w:space="0" w:color="auto"/>
              <w:left w:val="single" w:sz="4" w:space="0" w:color="auto"/>
              <w:bottom w:val="single" w:sz="4" w:space="0" w:color="auto"/>
              <w:right w:val="single" w:sz="4" w:space="0" w:color="auto"/>
            </w:tcBorders>
          </w:tcPr>
          <w:p w14:paraId="22BA08CD"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заключены договоры на модернизацию и обслуживание ранее установленных систем видеонаблюдения и видеофиксации преступлений и административных правонарушений</w:t>
            </w:r>
          </w:p>
        </w:tc>
        <w:tc>
          <w:tcPr>
            <w:tcW w:w="364" w:type="pct"/>
            <w:tcBorders>
              <w:top w:val="single" w:sz="4" w:space="0" w:color="auto"/>
              <w:left w:val="single" w:sz="4" w:space="0" w:color="auto"/>
              <w:bottom w:val="single" w:sz="4" w:space="0" w:color="auto"/>
              <w:right w:val="single" w:sz="4" w:space="0" w:color="auto"/>
            </w:tcBorders>
          </w:tcPr>
          <w:p w14:paraId="55F0603C" w14:textId="77777777" w:rsidR="00082C58" w:rsidRPr="00082C58" w:rsidRDefault="00082C58" w:rsidP="00B90976">
            <w:pPr>
              <w:pStyle w:val="aff8"/>
              <w:rPr>
                <w:rFonts w:ascii="Times New Roman" w:hAnsi="Times New Roman" w:cs="Times New Roman"/>
              </w:rPr>
            </w:pPr>
            <w:r w:rsidRPr="00082C58">
              <w:rPr>
                <w:rFonts w:ascii="Times New Roman" w:eastAsia="Calibri" w:hAnsi="Times New Roman" w:cs="Times New Roman"/>
                <w:lang w:eastAsia="en-US"/>
              </w:rPr>
              <w:t>процентов</w:t>
            </w:r>
          </w:p>
        </w:tc>
        <w:tc>
          <w:tcPr>
            <w:tcW w:w="353" w:type="pct"/>
            <w:tcBorders>
              <w:top w:val="single" w:sz="4" w:space="0" w:color="auto"/>
              <w:left w:val="single" w:sz="4" w:space="0" w:color="auto"/>
              <w:bottom w:val="single" w:sz="4" w:space="0" w:color="auto"/>
              <w:right w:val="single" w:sz="4" w:space="0" w:color="auto"/>
            </w:tcBorders>
          </w:tcPr>
          <w:p w14:paraId="01A8CDBE"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c>
          <w:tcPr>
            <w:tcW w:w="265" w:type="pct"/>
            <w:tcBorders>
              <w:top w:val="single" w:sz="4" w:space="0" w:color="auto"/>
              <w:left w:val="single" w:sz="4" w:space="0" w:color="auto"/>
              <w:bottom w:val="single" w:sz="4" w:space="0" w:color="auto"/>
              <w:right w:val="single" w:sz="4" w:space="0" w:color="auto"/>
            </w:tcBorders>
          </w:tcPr>
          <w:p w14:paraId="43E9B3BC"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2024</w:t>
            </w:r>
          </w:p>
        </w:tc>
        <w:tc>
          <w:tcPr>
            <w:tcW w:w="265" w:type="pct"/>
            <w:tcBorders>
              <w:top w:val="single" w:sz="4" w:space="0" w:color="auto"/>
              <w:left w:val="single" w:sz="4" w:space="0" w:color="auto"/>
              <w:bottom w:val="single" w:sz="4" w:space="0" w:color="auto"/>
              <w:right w:val="single" w:sz="4" w:space="0" w:color="auto"/>
            </w:tcBorders>
          </w:tcPr>
          <w:p w14:paraId="77A11899"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c>
          <w:tcPr>
            <w:tcW w:w="265" w:type="pct"/>
            <w:tcBorders>
              <w:top w:val="single" w:sz="4" w:space="0" w:color="auto"/>
              <w:left w:val="single" w:sz="4" w:space="0" w:color="auto"/>
              <w:bottom w:val="single" w:sz="4" w:space="0" w:color="auto"/>
              <w:right w:val="single" w:sz="4" w:space="0" w:color="auto"/>
            </w:tcBorders>
          </w:tcPr>
          <w:p w14:paraId="7A39A110"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c>
          <w:tcPr>
            <w:tcW w:w="265" w:type="pct"/>
            <w:tcBorders>
              <w:top w:val="single" w:sz="4" w:space="0" w:color="auto"/>
              <w:left w:val="single" w:sz="4" w:space="0" w:color="auto"/>
              <w:bottom w:val="single" w:sz="4" w:space="0" w:color="auto"/>
              <w:right w:val="single" w:sz="4" w:space="0" w:color="auto"/>
            </w:tcBorders>
          </w:tcPr>
          <w:p w14:paraId="0FE4C9D8"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c>
          <w:tcPr>
            <w:tcW w:w="547" w:type="pct"/>
            <w:gridSpan w:val="2"/>
            <w:tcBorders>
              <w:top w:val="single" w:sz="4" w:space="0" w:color="auto"/>
              <w:left w:val="single" w:sz="4" w:space="0" w:color="auto"/>
              <w:bottom w:val="single" w:sz="4" w:space="0" w:color="auto"/>
            </w:tcBorders>
          </w:tcPr>
          <w:p w14:paraId="57200DA7"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r>
      <w:tr w:rsidR="00082C58" w:rsidRPr="00082C58" w14:paraId="0FDE82A6" w14:textId="77777777" w:rsidTr="0089345F">
        <w:tc>
          <w:tcPr>
            <w:tcW w:w="265" w:type="pct"/>
            <w:tcBorders>
              <w:top w:val="single" w:sz="4" w:space="0" w:color="auto"/>
              <w:bottom w:val="single" w:sz="4" w:space="0" w:color="auto"/>
              <w:right w:val="single" w:sz="4" w:space="0" w:color="auto"/>
            </w:tcBorders>
          </w:tcPr>
          <w:p w14:paraId="5D69F070"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w:t>
            </w:r>
          </w:p>
        </w:tc>
        <w:tc>
          <w:tcPr>
            <w:tcW w:w="4735" w:type="pct"/>
            <w:gridSpan w:val="12"/>
            <w:tcBorders>
              <w:top w:val="single" w:sz="4" w:space="0" w:color="auto"/>
              <w:left w:val="single" w:sz="4" w:space="0" w:color="auto"/>
              <w:bottom w:val="single" w:sz="4" w:space="0" w:color="auto"/>
            </w:tcBorders>
          </w:tcPr>
          <w:p w14:paraId="4439E52F" w14:textId="77777777" w:rsidR="00082C58" w:rsidRPr="00082C58" w:rsidRDefault="00082C58" w:rsidP="00B90976">
            <w:pPr>
              <w:pStyle w:val="aff8"/>
              <w:jc w:val="both"/>
              <w:rPr>
                <w:rFonts w:ascii="Times New Roman" w:hAnsi="Times New Roman" w:cs="Times New Roman"/>
                <w:b/>
              </w:rPr>
            </w:pPr>
            <w:r w:rsidRPr="00082C58">
              <w:rPr>
                <w:rFonts w:ascii="Times New Roman" w:hAnsi="Times New Roman" w:cs="Times New Roman"/>
                <w:b/>
              </w:rPr>
              <w:t>Задача «Внедрение аппаратно-программного комплекса "Безопасный город" на территории Урмарского муниципального округа Чувашской Республики»</w:t>
            </w:r>
          </w:p>
          <w:p w14:paraId="7C1A1682" w14:textId="77777777" w:rsidR="00082C58" w:rsidRPr="00082C58" w:rsidRDefault="00082C58" w:rsidP="00B90976">
            <w:pPr>
              <w:pStyle w:val="aff9"/>
              <w:jc w:val="center"/>
              <w:rPr>
                <w:rFonts w:ascii="Times New Roman" w:hAnsi="Times New Roman" w:cs="Times New Roman"/>
              </w:rPr>
            </w:pPr>
          </w:p>
        </w:tc>
      </w:tr>
      <w:tr w:rsidR="00082C58" w:rsidRPr="00082C58" w14:paraId="190B708B" w14:textId="77777777" w:rsidTr="0089345F">
        <w:tc>
          <w:tcPr>
            <w:tcW w:w="265" w:type="pct"/>
            <w:tcBorders>
              <w:top w:val="single" w:sz="4" w:space="0" w:color="auto"/>
              <w:bottom w:val="single" w:sz="4" w:space="0" w:color="auto"/>
              <w:right w:val="single" w:sz="4" w:space="0" w:color="auto"/>
            </w:tcBorders>
          </w:tcPr>
          <w:p w14:paraId="6646D2E0"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2.1.</w:t>
            </w:r>
          </w:p>
        </w:tc>
        <w:tc>
          <w:tcPr>
            <w:tcW w:w="970" w:type="pct"/>
            <w:tcBorders>
              <w:top w:val="single" w:sz="4" w:space="0" w:color="auto"/>
              <w:left w:val="single" w:sz="4" w:space="0" w:color="auto"/>
              <w:bottom w:val="single" w:sz="4" w:space="0" w:color="auto"/>
              <w:right w:val="single" w:sz="4" w:space="0" w:color="auto"/>
            </w:tcBorders>
          </w:tcPr>
          <w:p w14:paraId="4614BA89"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 xml:space="preserve">Реализованы мероприятия по функционированию и развитию сегментов региональной интеграционной системы уличного видеонаблюдения, </w:t>
            </w:r>
            <w:proofErr w:type="spellStart"/>
            <w:r w:rsidRPr="00082C58">
              <w:rPr>
                <w:rFonts w:ascii="Times New Roman" w:eastAsia="Calibri" w:hAnsi="Times New Roman" w:cs="Times New Roman"/>
                <w:sz w:val="24"/>
                <w:szCs w:val="24"/>
              </w:rPr>
              <w:t>видеоаналитики</w:t>
            </w:r>
            <w:proofErr w:type="spellEnd"/>
            <w:r w:rsidRPr="00082C58">
              <w:rPr>
                <w:rFonts w:ascii="Times New Roman" w:eastAsia="Calibri" w:hAnsi="Times New Roman" w:cs="Times New Roman"/>
                <w:sz w:val="24"/>
                <w:szCs w:val="24"/>
              </w:rPr>
              <w:t xml:space="preserve"> в муниципальном округе Чувашской Республики</w:t>
            </w:r>
          </w:p>
          <w:p w14:paraId="2444E779" w14:textId="77777777" w:rsidR="00082C58" w:rsidRPr="00082C58" w:rsidRDefault="00082C58" w:rsidP="00B90976">
            <w:pPr>
              <w:widowControl w:val="0"/>
              <w:autoSpaceDE w:val="0"/>
              <w:autoSpaceDN w:val="0"/>
              <w:rPr>
                <w:rFonts w:ascii="Times New Roman" w:eastAsia="Calibri" w:hAnsi="Times New Roman"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tcPr>
          <w:p w14:paraId="0270CE4C"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оказание услуг (выполнение работ)</w:t>
            </w:r>
          </w:p>
        </w:tc>
        <w:tc>
          <w:tcPr>
            <w:tcW w:w="915" w:type="pct"/>
            <w:gridSpan w:val="2"/>
            <w:tcBorders>
              <w:top w:val="single" w:sz="4" w:space="0" w:color="auto"/>
              <w:left w:val="single" w:sz="4" w:space="0" w:color="auto"/>
              <w:bottom w:val="single" w:sz="4" w:space="0" w:color="auto"/>
              <w:right w:val="single" w:sz="4" w:space="0" w:color="auto"/>
            </w:tcBorders>
          </w:tcPr>
          <w:p w14:paraId="3CA6FC12"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заключены договоры на модернизацию и обслуживание ранее установленных систем видеонаблюдения и видеофиксации преступлений и административных правонарушений</w:t>
            </w:r>
          </w:p>
        </w:tc>
        <w:tc>
          <w:tcPr>
            <w:tcW w:w="364" w:type="pct"/>
            <w:tcBorders>
              <w:top w:val="single" w:sz="4" w:space="0" w:color="auto"/>
              <w:left w:val="single" w:sz="4" w:space="0" w:color="auto"/>
              <w:bottom w:val="single" w:sz="4" w:space="0" w:color="auto"/>
              <w:right w:val="single" w:sz="4" w:space="0" w:color="auto"/>
            </w:tcBorders>
          </w:tcPr>
          <w:p w14:paraId="6D211CCC" w14:textId="77777777" w:rsidR="00082C58" w:rsidRPr="00082C58" w:rsidRDefault="00082C58" w:rsidP="00B90976">
            <w:pPr>
              <w:pStyle w:val="aff8"/>
              <w:rPr>
                <w:rFonts w:ascii="Times New Roman" w:hAnsi="Times New Roman" w:cs="Times New Roman"/>
              </w:rPr>
            </w:pPr>
            <w:r w:rsidRPr="00082C58">
              <w:rPr>
                <w:rFonts w:ascii="Times New Roman" w:eastAsia="Calibri" w:hAnsi="Times New Roman" w:cs="Times New Roman"/>
                <w:lang w:eastAsia="en-US"/>
              </w:rPr>
              <w:t>процентов</w:t>
            </w:r>
          </w:p>
        </w:tc>
        <w:tc>
          <w:tcPr>
            <w:tcW w:w="353" w:type="pct"/>
            <w:tcBorders>
              <w:top w:val="single" w:sz="4" w:space="0" w:color="auto"/>
              <w:left w:val="single" w:sz="4" w:space="0" w:color="auto"/>
              <w:bottom w:val="single" w:sz="4" w:space="0" w:color="auto"/>
              <w:right w:val="single" w:sz="4" w:space="0" w:color="auto"/>
            </w:tcBorders>
          </w:tcPr>
          <w:p w14:paraId="2A5AC249"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c>
          <w:tcPr>
            <w:tcW w:w="265" w:type="pct"/>
            <w:tcBorders>
              <w:top w:val="single" w:sz="4" w:space="0" w:color="auto"/>
              <w:left w:val="single" w:sz="4" w:space="0" w:color="auto"/>
              <w:bottom w:val="single" w:sz="4" w:space="0" w:color="auto"/>
              <w:right w:val="single" w:sz="4" w:space="0" w:color="auto"/>
            </w:tcBorders>
          </w:tcPr>
          <w:p w14:paraId="76DC2DE1"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2024</w:t>
            </w:r>
          </w:p>
        </w:tc>
        <w:tc>
          <w:tcPr>
            <w:tcW w:w="265" w:type="pct"/>
            <w:tcBorders>
              <w:top w:val="single" w:sz="4" w:space="0" w:color="auto"/>
              <w:left w:val="single" w:sz="4" w:space="0" w:color="auto"/>
              <w:bottom w:val="single" w:sz="4" w:space="0" w:color="auto"/>
              <w:right w:val="single" w:sz="4" w:space="0" w:color="auto"/>
            </w:tcBorders>
          </w:tcPr>
          <w:p w14:paraId="77D8F5E3"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c>
          <w:tcPr>
            <w:tcW w:w="265" w:type="pct"/>
            <w:tcBorders>
              <w:top w:val="single" w:sz="4" w:space="0" w:color="auto"/>
              <w:left w:val="single" w:sz="4" w:space="0" w:color="auto"/>
              <w:bottom w:val="single" w:sz="4" w:space="0" w:color="auto"/>
              <w:right w:val="single" w:sz="4" w:space="0" w:color="auto"/>
            </w:tcBorders>
          </w:tcPr>
          <w:p w14:paraId="595E0E0F"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c>
          <w:tcPr>
            <w:tcW w:w="265" w:type="pct"/>
            <w:tcBorders>
              <w:top w:val="single" w:sz="4" w:space="0" w:color="auto"/>
              <w:left w:val="single" w:sz="4" w:space="0" w:color="auto"/>
              <w:bottom w:val="single" w:sz="4" w:space="0" w:color="auto"/>
              <w:right w:val="single" w:sz="4" w:space="0" w:color="auto"/>
            </w:tcBorders>
          </w:tcPr>
          <w:p w14:paraId="084E3463"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c>
          <w:tcPr>
            <w:tcW w:w="547" w:type="pct"/>
            <w:gridSpan w:val="2"/>
            <w:tcBorders>
              <w:top w:val="single" w:sz="4" w:space="0" w:color="auto"/>
              <w:left w:val="single" w:sz="4" w:space="0" w:color="auto"/>
              <w:bottom w:val="single" w:sz="4" w:space="0" w:color="auto"/>
            </w:tcBorders>
          </w:tcPr>
          <w:p w14:paraId="3B3C72C3"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r>
      <w:tr w:rsidR="00082C58" w:rsidRPr="00082C58" w14:paraId="21EDDA27" w14:textId="77777777" w:rsidTr="0089345F">
        <w:tc>
          <w:tcPr>
            <w:tcW w:w="265" w:type="pct"/>
            <w:tcBorders>
              <w:top w:val="single" w:sz="4" w:space="0" w:color="auto"/>
              <w:bottom w:val="single" w:sz="4" w:space="0" w:color="auto"/>
              <w:right w:val="single" w:sz="4" w:space="0" w:color="auto"/>
            </w:tcBorders>
          </w:tcPr>
          <w:p w14:paraId="66E945D5"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3.</w:t>
            </w:r>
          </w:p>
        </w:tc>
        <w:tc>
          <w:tcPr>
            <w:tcW w:w="4735" w:type="pct"/>
            <w:gridSpan w:val="12"/>
            <w:tcBorders>
              <w:top w:val="single" w:sz="4" w:space="0" w:color="auto"/>
              <w:left w:val="single" w:sz="4" w:space="0" w:color="auto"/>
              <w:bottom w:val="single" w:sz="4" w:space="0" w:color="auto"/>
            </w:tcBorders>
          </w:tcPr>
          <w:p w14:paraId="1E28E535" w14:textId="77777777" w:rsidR="00082C58" w:rsidRPr="00082C58" w:rsidRDefault="00082C58" w:rsidP="00B90976">
            <w:pPr>
              <w:pStyle w:val="aff8"/>
              <w:jc w:val="both"/>
              <w:rPr>
                <w:rFonts w:ascii="Times New Roman" w:hAnsi="Times New Roman" w:cs="Times New Roman"/>
              </w:rPr>
            </w:pPr>
            <w:r w:rsidRPr="00082C58">
              <w:rPr>
                <w:rFonts w:ascii="Times New Roman" w:hAnsi="Times New Roman" w:cs="Times New Roman"/>
                <w:b/>
              </w:rPr>
              <w:t>Задача «Организация, функционирование и развитие информационной инфраструктуры и "Системы-112"</w:t>
            </w:r>
            <w:r w:rsidRPr="00082C58">
              <w:rPr>
                <w:rFonts w:ascii="Times New Roman" w:eastAsia="Calibri" w:hAnsi="Times New Roman" w:cs="Times New Roman"/>
                <w:b/>
                <w:lang w:eastAsia="en-US"/>
              </w:rPr>
              <w:t>»</w:t>
            </w:r>
          </w:p>
        </w:tc>
      </w:tr>
      <w:tr w:rsidR="00082C58" w:rsidRPr="00082C58" w14:paraId="1F9258C3" w14:textId="77777777" w:rsidTr="0089345F">
        <w:tc>
          <w:tcPr>
            <w:tcW w:w="265" w:type="pct"/>
            <w:tcBorders>
              <w:top w:val="single" w:sz="4" w:space="0" w:color="auto"/>
              <w:bottom w:val="single" w:sz="4" w:space="0" w:color="auto"/>
              <w:right w:val="single" w:sz="4" w:space="0" w:color="auto"/>
            </w:tcBorders>
          </w:tcPr>
          <w:p w14:paraId="3CD6D0FA"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lastRenderedPageBreak/>
              <w:t>3.1.</w:t>
            </w:r>
          </w:p>
        </w:tc>
        <w:tc>
          <w:tcPr>
            <w:tcW w:w="970" w:type="pct"/>
            <w:tcBorders>
              <w:top w:val="single" w:sz="4" w:space="0" w:color="auto"/>
              <w:left w:val="single" w:sz="4" w:space="0" w:color="auto"/>
              <w:bottom w:val="single" w:sz="4" w:space="0" w:color="auto"/>
              <w:right w:val="single" w:sz="4" w:space="0" w:color="auto"/>
            </w:tcBorders>
          </w:tcPr>
          <w:p w14:paraId="181BD340"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Развитие системы обеспечения вызова экстренных оперативных служб по единому номеру "112" на территории Чувашской Республики</w:t>
            </w:r>
          </w:p>
        </w:tc>
        <w:tc>
          <w:tcPr>
            <w:tcW w:w="529" w:type="pct"/>
            <w:tcBorders>
              <w:top w:val="single" w:sz="4" w:space="0" w:color="auto"/>
              <w:left w:val="single" w:sz="4" w:space="0" w:color="auto"/>
              <w:bottom w:val="single" w:sz="4" w:space="0" w:color="auto"/>
              <w:right w:val="single" w:sz="4" w:space="0" w:color="auto"/>
            </w:tcBorders>
          </w:tcPr>
          <w:p w14:paraId="7E83FC36"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осуществление текущей деятельности</w:t>
            </w:r>
          </w:p>
        </w:tc>
        <w:tc>
          <w:tcPr>
            <w:tcW w:w="882" w:type="pct"/>
            <w:tcBorders>
              <w:top w:val="single" w:sz="4" w:space="0" w:color="auto"/>
              <w:left w:val="single" w:sz="4" w:space="0" w:color="auto"/>
              <w:bottom w:val="single" w:sz="4" w:space="0" w:color="auto"/>
              <w:right w:val="single" w:sz="4" w:space="0" w:color="auto"/>
            </w:tcBorders>
          </w:tcPr>
          <w:p w14:paraId="286FAC23"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заключены договоры на оказание услуг связи и услуг по технической поддержке и развитию системы обеспечения вызова экстренных оперативных служб по единому номеру "112", развернутой на территории муниципального округа</w:t>
            </w:r>
          </w:p>
          <w:p w14:paraId="5F2B92C1" w14:textId="77777777" w:rsidR="00082C58" w:rsidRPr="00082C58" w:rsidRDefault="00082C58" w:rsidP="00B90976">
            <w:pPr>
              <w:widowControl w:val="0"/>
              <w:autoSpaceDE w:val="0"/>
              <w:autoSpaceDN w:val="0"/>
              <w:rPr>
                <w:rFonts w:ascii="Times New Roman" w:eastAsia="Calibri" w:hAnsi="Times New Roman" w:cs="Times New Roman"/>
                <w:sz w:val="24"/>
                <w:szCs w:val="24"/>
              </w:rPr>
            </w:pPr>
          </w:p>
        </w:tc>
        <w:tc>
          <w:tcPr>
            <w:tcW w:w="397" w:type="pct"/>
            <w:gridSpan w:val="2"/>
            <w:tcBorders>
              <w:top w:val="single" w:sz="4" w:space="0" w:color="auto"/>
              <w:left w:val="single" w:sz="4" w:space="0" w:color="auto"/>
              <w:bottom w:val="single" w:sz="4" w:space="0" w:color="auto"/>
              <w:right w:val="single" w:sz="4" w:space="0" w:color="auto"/>
            </w:tcBorders>
          </w:tcPr>
          <w:p w14:paraId="25A9E05D" w14:textId="77777777" w:rsidR="00082C58" w:rsidRPr="00082C58" w:rsidRDefault="00082C58" w:rsidP="00B90976">
            <w:pPr>
              <w:pStyle w:val="aff8"/>
              <w:rPr>
                <w:rFonts w:ascii="Times New Roman" w:hAnsi="Times New Roman" w:cs="Times New Roman"/>
              </w:rPr>
            </w:pPr>
            <w:r w:rsidRPr="00082C58">
              <w:rPr>
                <w:rFonts w:ascii="Times New Roman" w:eastAsia="Calibri" w:hAnsi="Times New Roman" w:cs="Times New Roman"/>
                <w:lang w:eastAsia="en-US"/>
              </w:rPr>
              <w:t>процентов</w:t>
            </w:r>
          </w:p>
        </w:tc>
        <w:tc>
          <w:tcPr>
            <w:tcW w:w="353" w:type="pct"/>
            <w:tcBorders>
              <w:top w:val="single" w:sz="4" w:space="0" w:color="auto"/>
              <w:left w:val="single" w:sz="4" w:space="0" w:color="auto"/>
              <w:bottom w:val="single" w:sz="4" w:space="0" w:color="auto"/>
              <w:right w:val="single" w:sz="4" w:space="0" w:color="auto"/>
            </w:tcBorders>
          </w:tcPr>
          <w:p w14:paraId="011118FF"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c>
          <w:tcPr>
            <w:tcW w:w="265" w:type="pct"/>
            <w:tcBorders>
              <w:top w:val="single" w:sz="4" w:space="0" w:color="auto"/>
              <w:left w:val="single" w:sz="4" w:space="0" w:color="auto"/>
              <w:bottom w:val="single" w:sz="4" w:space="0" w:color="auto"/>
              <w:right w:val="single" w:sz="4" w:space="0" w:color="auto"/>
            </w:tcBorders>
          </w:tcPr>
          <w:p w14:paraId="07F88D83"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2024</w:t>
            </w:r>
          </w:p>
        </w:tc>
        <w:tc>
          <w:tcPr>
            <w:tcW w:w="265" w:type="pct"/>
            <w:tcBorders>
              <w:top w:val="single" w:sz="4" w:space="0" w:color="auto"/>
              <w:left w:val="single" w:sz="4" w:space="0" w:color="auto"/>
              <w:bottom w:val="single" w:sz="4" w:space="0" w:color="auto"/>
              <w:right w:val="single" w:sz="4" w:space="0" w:color="auto"/>
            </w:tcBorders>
          </w:tcPr>
          <w:p w14:paraId="655987C5"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c>
          <w:tcPr>
            <w:tcW w:w="265" w:type="pct"/>
            <w:tcBorders>
              <w:top w:val="single" w:sz="4" w:space="0" w:color="auto"/>
              <w:left w:val="single" w:sz="4" w:space="0" w:color="auto"/>
              <w:bottom w:val="single" w:sz="4" w:space="0" w:color="auto"/>
              <w:right w:val="single" w:sz="4" w:space="0" w:color="auto"/>
            </w:tcBorders>
          </w:tcPr>
          <w:p w14:paraId="36BA8A37"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c>
          <w:tcPr>
            <w:tcW w:w="265" w:type="pct"/>
            <w:tcBorders>
              <w:top w:val="single" w:sz="4" w:space="0" w:color="auto"/>
              <w:left w:val="single" w:sz="4" w:space="0" w:color="auto"/>
              <w:bottom w:val="single" w:sz="4" w:space="0" w:color="auto"/>
              <w:right w:val="single" w:sz="4" w:space="0" w:color="auto"/>
            </w:tcBorders>
          </w:tcPr>
          <w:p w14:paraId="2D552285"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c>
          <w:tcPr>
            <w:tcW w:w="547" w:type="pct"/>
            <w:gridSpan w:val="2"/>
            <w:tcBorders>
              <w:top w:val="single" w:sz="4" w:space="0" w:color="auto"/>
              <w:left w:val="single" w:sz="4" w:space="0" w:color="auto"/>
              <w:bottom w:val="single" w:sz="4" w:space="0" w:color="auto"/>
            </w:tcBorders>
          </w:tcPr>
          <w:p w14:paraId="361A072F" w14:textId="77777777" w:rsidR="00082C58" w:rsidRPr="00082C58" w:rsidRDefault="00082C58" w:rsidP="00B90976">
            <w:pPr>
              <w:pStyle w:val="aff9"/>
              <w:jc w:val="center"/>
              <w:rPr>
                <w:rFonts w:ascii="Times New Roman" w:hAnsi="Times New Roman" w:cs="Times New Roman"/>
              </w:rPr>
            </w:pPr>
            <w:r w:rsidRPr="00082C58">
              <w:rPr>
                <w:rFonts w:ascii="Times New Roman" w:hAnsi="Times New Roman" w:cs="Times New Roman"/>
              </w:rPr>
              <w:t>100</w:t>
            </w:r>
          </w:p>
        </w:tc>
      </w:tr>
    </w:tbl>
    <w:p w14:paraId="4C63FDA4" w14:textId="77777777" w:rsidR="00082C58" w:rsidRPr="00082C58" w:rsidRDefault="00082C58" w:rsidP="00082C58">
      <w:pPr>
        <w:tabs>
          <w:tab w:val="left" w:pos="3915"/>
        </w:tabs>
        <w:jc w:val="center"/>
        <w:rPr>
          <w:rFonts w:ascii="Times New Roman" w:hAnsi="Times New Roman" w:cs="Times New Roman"/>
          <w:sz w:val="24"/>
          <w:szCs w:val="24"/>
        </w:rPr>
      </w:pPr>
    </w:p>
    <w:p w14:paraId="33065D63" w14:textId="77777777" w:rsidR="00082C58" w:rsidRPr="00082C58" w:rsidRDefault="00082C58" w:rsidP="00082C58">
      <w:pPr>
        <w:widowControl w:val="0"/>
        <w:autoSpaceDE w:val="0"/>
        <w:autoSpaceDN w:val="0"/>
        <w:spacing w:after="240"/>
        <w:jc w:val="center"/>
        <w:outlineLvl w:val="2"/>
        <w:rPr>
          <w:rFonts w:ascii="Times New Roman" w:hAnsi="Times New Roman" w:cs="Times New Roman"/>
          <w:b/>
          <w:sz w:val="24"/>
          <w:szCs w:val="24"/>
        </w:rPr>
      </w:pPr>
    </w:p>
    <w:p w14:paraId="16396C85" w14:textId="77777777" w:rsidR="00082C58" w:rsidRPr="00082C58" w:rsidRDefault="00082C58" w:rsidP="00082C58">
      <w:pPr>
        <w:widowControl w:val="0"/>
        <w:autoSpaceDE w:val="0"/>
        <w:autoSpaceDN w:val="0"/>
        <w:spacing w:after="240"/>
        <w:jc w:val="center"/>
        <w:outlineLvl w:val="2"/>
        <w:rPr>
          <w:rFonts w:ascii="Times New Roman" w:hAnsi="Times New Roman" w:cs="Times New Roman"/>
          <w:b/>
          <w:bCs/>
          <w:color w:val="000000"/>
          <w:sz w:val="24"/>
          <w:szCs w:val="24"/>
        </w:rPr>
      </w:pPr>
      <w:r w:rsidRPr="00082C58">
        <w:rPr>
          <w:rFonts w:ascii="Times New Roman" w:hAnsi="Times New Roman" w:cs="Times New Roman"/>
          <w:b/>
          <w:sz w:val="24"/>
          <w:szCs w:val="24"/>
        </w:rPr>
        <w:t>4. Финансовое обеспечение комплекса процессных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15"/>
        <w:gridCol w:w="2813"/>
        <w:gridCol w:w="1084"/>
        <w:gridCol w:w="1303"/>
        <w:gridCol w:w="1546"/>
        <w:gridCol w:w="1125"/>
        <w:gridCol w:w="1264"/>
        <w:gridCol w:w="1255"/>
      </w:tblGrid>
      <w:tr w:rsidR="00082C58" w:rsidRPr="00082C58" w14:paraId="7690D85C" w14:textId="77777777" w:rsidTr="0089345F">
        <w:trPr>
          <w:trHeight w:val="378"/>
        </w:trPr>
        <w:tc>
          <w:tcPr>
            <w:tcW w:w="1491" w:type="pct"/>
            <w:vMerge w:val="restart"/>
          </w:tcPr>
          <w:p w14:paraId="3404DDB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Наименование мероприятия (результата)/ источник финансового обеспечения</w:t>
            </w:r>
          </w:p>
        </w:tc>
        <w:tc>
          <w:tcPr>
            <w:tcW w:w="950" w:type="pct"/>
            <w:vMerge w:val="restart"/>
          </w:tcPr>
          <w:p w14:paraId="39BAA68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КБК</w:t>
            </w:r>
          </w:p>
        </w:tc>
        <w:tc>
          <w:tcPr>
            <w:tcW w:w="2559" w:type="pct"/>
            <w:gridSpan w:val="6"/>
          </w:tcPr>
          <w:p w14:paraId="4894265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Объем финансового обеспечения по годам реализации, тыс. рублей</w:t>
            </w:r>
          </w:p>
        </w:tc>
      </w:tr>
      <w:tr w:rsidR="00082C58" w:rsidRPr="00082C58" w14:paraId="64969224" w14:textId="77777777" w:rsidTr="0089345F">
        <w:trPr>
          <w:trHeight w:val="145"/>
        </w:trPr>
        <w:tc>
          <w:tcPr>
            <w:tcW w:w="1491" w:type="pct"/>
            <w:vMerge/>
          </w:tcPr>
          <w:p w14:paraId="2DC9371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950" w:type="pct"/>
            <w:vMerge/>
          </w:tcPr>
          <w:p w14:paraId="1B521B2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366" w:type="pct"/>
          </w:tcPr>
          <w:p w14:paraId="37E9A0A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2025</w:t>
            </w:r>
          </w:p>
        </w:tc>
        <w:tc>
          <w:tcPr>
            <w:tcW w:w="440" w:type="pct"/>
          </w:tcPr>
          <w:p w14:paraId="18C52AE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2026</w:t>
            </w:r>
          </w:p>
        </w:tc>
        <w:tc>
          <w:tcPr>
            <w:tcW w:w="522" w:type="pct"/>
          </w:tcPr>
          <w:p w14:paraId="5F0C43B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2027</w:t>
            </w:r>
          </w:p>
        </w:tc>
        <w:tc>
          <w:tcPr>
            <w:tcW w:w="380" w:type="pct"/>
          </w:tcPr>
          <w:p w14:paraId="748E0B0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2028-2030</w:t>
            </w:r>
          </w:p>
        </w:tc>
        <w:tc>
          <w:tcPr>
            <w:tcW w:w="427" w:type="pct"/>
          </w:tcPr>
          <w:p w14:paraId="084B20E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2031-2035</w:t>
            </w:r>
          </w:p>
        </w:tc>
        <w:tc>
          <w:tcPr>
            <w:tcW w:w="424" w:type="pct"/>
          </w:tcPr>
          <w:p w14:paraId="453A31D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всего</w:t>
            </w:r>
          </w:p>
        </w:tc>
      </w:tr>
      <w:tr w:rsidR="00082C58" w:rsidRPr="00082C58" w14:paraId="7C4D7DBE" w14:textId="77777777" w:rsidTr="0089345F">
        <w:trPr>
          <w:trHeight w:val="182"/>
        </w:trPr>
        <w:tc>
          <w:tcPr>
            <w:tcW w:w="1491" w:type="pct"/>
          </w:tcPr>
          <w:p w14:paraId="7F71602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w:t>
            </w:r>
          </w:p>
        </w:tc>
        <w:tc>
          <w:tcPr>
            <w:tcW w:w="950" w:type="pct"/>
          </w:tcPr>
          <w:p w14:paraId="3B8248F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2</w:t>
            </w:r>
          </w:p>
        </w:tc>
        <w:tc>
          <w:tcPr>
            <w:tcW w:w="366" w:type="pct"/>
          </w:tcPr>
          <w:p w14:paraId="1035867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w:t>
            </w:r>
          </w:p>
        </w:tc>
        <w:tc>
          <w:tcPr>
            <w:tcW w:w="440" w:type="pct"/>
          </w:tcPr>
          <w:p w14:paraId="70755F0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4</w:t>
            </w:r>
          </w:p>
        </w:tc>
        <w:tc>
          <w:tcPr>
            <w:tcW w:w="522" w:type="pct"/>
          </w:tcPr>
          <w:p w14:paraId="61CC2FF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w:t>
            </w:r>
          </w:p>
        </w:tc>
        <w:tc>
          <w:tcPr>
            <w:tcW w:w="380" w:type="pct"/>
          </w:tcPr>
          <w:p w14:paraId="71580FA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6</w:t>
            </w:r>
          </w:p>
        </w:tc>
        <w:tc>
          <w:tcPr>
            <w:tcW w:w="427" w:type="pct"/>
          </w:tcPr>
          <w:p w14:paraId="5A5CA6F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7</w:t>
            </w:r>
          </w:p>
        </w:tc>
        <w:tc>
          <w:tcPr>
            <w:tcW w:w="424" w:type="pct"/>
          </w:tcPr>
          <w:p w14:paraId="2F7D7DB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8</w:t>
            </w:r>
          </w:p>
        </w:tc>
      </w:tr>
      <w:tr w:rsidR="00082C58" w:rsidRPr="00082C58" w14:paraId="67C06ECC" w14:textId="77777777" w:rsidTr="0089345F">
        <w:trPr>
          <w:trHeight w:val="1195"/>
        </w:trPr>
        <w:tc>
          <w:tcPr>
            <w:tcW w:w="1491" w:type="pct"/>
          </w:tcPr>
          <w:p w14:paraId="43DDEA2B" w14:textId="77777777" w:rsidR="00082C58" w:rsidRPr="00082C58" w:rsidRDefault="00082C58" w:rsidP="00B90976">
            <w:pPr>
              <w:ind w:left="-62"/>
              <w:rPr>
                <w:rFonts w:ascii="Times New Roman" w:hAnsi="Times New Roman" w:cs="Times New Roman"/>
                <w:b/>
                <w:bCs/>
                <w:color w:val="000000"/>
                <w:sz w:val="24"/>
                <w:szCs w:val="24"/>
              </w:rPr>
            </w:pPr>
            <w:r w:rsidRPr="00082C58">
              <w:rPr>
                <w:rFonts w:ascii="Times New Roman" w:hAnsi="Times New Roman" w:cs="Times New Roman"/>
                <w:b/>
                <w:bCs/>
                <w:color w:val="000000"/>
                <w:sz w:val="24"/>
                <w:szCs w:val="24"/>
              </w:rPr>
              <w:lastRenderedPageBreak/>
              <w:t>Муниципальный ведомственный проект "Построение (развитие) аппаратно-программного комплекса "Безопасный город"</w:t>
            </w:r>
            <w:r w:rsidRPr="00082C58">
              <w:rPr>
                <w:rFonts w:ascii="Times New Roman" w:eastAsia="Calibri" w:hAnsi="Times New Roman" w:cs="Times New Roman"/>
                <w:b/>
                <w:sz w:val="24"/>
                <w:szCs w:val="24"/>
              </w:rPr>
              <w:t>, всего в том числе:</w:t>
            </w:r>
          </w:p>
        </w:tc>
        <w:tc>
          <w:tcPr>
            <w:tcW w:w="950" w:type="pct"/>
          </w:tcPr>
          <w:p w14:paraId="336D4F1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366" w:type="pct"/>
          </w:tcPr>
          <w:p w14:paraId="0380B6B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274,2</w:t>
            </w:r>
          </w:p>
        </w:tc>
        <w:tc>
          <w:tcPr>
            <w:tcW w:w="440" w:type="pct"/>
          </w:tcPr>
          <w:p w14:paraId="7BED961D"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522" w:type="pct"/>
          </w:tcPr>
          <w:p w14:paraId="64A4D35D"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380" w:type="pct"/>
          </w:tcPr>
          <w:p w14:paraId="224D884E"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427" w:type="pct"/>
          </w:tcPr>
          <w:p w14:paraId="1372D2EF"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424" w:type="pct"/>
          </w:tcPr>
          <w:p w14:paraId="3712CFF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274,2</w:t>
            </w:r>
          </w:p>
        </w:tc>
      </w:tr>
      <w:tr w:rsidR="00082C58" w:rsidRPr="00082C58" w14:paraId="10DB7957" w14:textId="77777777" w:rsidTr="0089345F">
        <w:trPr>
          <w:trHeight w:val="287"/>
        </w:trPr>
        <w:tc>
          <w:tcPr>
            <w:tcW w:w="1491" w:type="pct"/>
          </w:tcPr>
          <w:p w14:paraId="5C6779ED"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Федеральный бюджет</w:t>
            </w:r>
          </w:p>
        </w:tc>
        <w:tc>
          <w:tcPr>
            <w:tcW w:w="950" w:type="pct"/>
          </w:tcPr>
          <w:p w14:paraId="08BD4F92"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366" w:type="pct"/>
          </w:tcPr>
          <w:p w14:paraId="61A238AD"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40" w:type="pct"/>
          </w:tcPr>
          <w:p w14:paraId="27653E3C"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522" w:type="pct"/>
          </w:tcPr>
          <w:p w14:paraId="72114129"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380" w:type="pct"/>
          </w:tcPr>
          <w:p w14:paraId="1AFDB908"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7" w:type="pct"/>
          </w:tcPr>
          <w:p w14:paraId="12B03A8E"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4" w:type="pct"/>
          </w:tcPr>
          <w:p w14:paraId="0DC31A7A"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41711280" w14:textId="77777777" w:rsidTr="0089345F">
        <w:trPr>
          <w:trHeight w:val="506"/>
        </w:trPr>
        <w:tc>
          <w:tcPr>
            <w:tcW w:w="1491" w:type="pct"/>
          </w:tcPr>
          <w:p w14:paraId="4ECAA8DD"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Республиканский бюджет Чувашской Республики</w:t>
            </w:r>
          </w:p>
        </w:tc>
        <w:tc>
          <w:tcPr>
            <w:tcW w:w="950" w:type="pct"/>
          </w:tcPr>
          <w:p w14:paraId="4FBD1135"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366" w:type="pct"/>
          </w:tcPr>
          <w:p w14:paraId="2349FFD0"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40" w:type="pct"/>
          </w:tcPr>
          <w:p w14:paraId="68E79511"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522" w:type="pct"/>
          </w:tcPr>
          <w:p w14:paraId="174EAA75"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380" w:type="pct"/>
          </w:tcPr>
          <w:p w14:paraId="3FEE18F4"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7" w:type="pct"/>
          </w:tcPr>
          <w:p w14:paraId="2C40294D"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4" w:type="pct"/>
          </w:tcPr>
          <w:p w14:paraId="347D2E96"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6BD62AE7" w14:textId="77777777" w:rsidTr="0089345F">
        <w:trPr>
          <w:trHeight w:val="574"/>
        </w:trPr>
        <w:tc>
          <w:tcPr>
            <w:tcW w:w="1491" w:type="pct"/>
          </w:tcPr>
          <w:p w14:paraId="29DF8275"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Бюджет Урмарского муниципального округа Чувашской Республики</w:t>
            </w:r>
          </w:p>
        </w:tc>
        <w:tc>
          <w:tcPr>
            <w:tcW w:w="950" w:type="pct"/>
          </w:tcPr>
          <w:p w14:paraId="7E9C80B1"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903 0314Ц8301</w:t>
            </w:r>
            <w:r w:rsidRPr="00082C58">
              <w:rPr>
                <w:rFonts w:ascii="Times New Roman" w:eastAsia="Calibri" w:hAnsi="Times New Roman" w:cs="Times New Roman"/>
                <w:sz w:val="24"/>
                <w:szCs w:val="24"/>
                <w:lang w:val="en-US"/>
              </w:rPr>
              <w:t>S</w:t>
            </w:r>
            <w:r w:rsidRPr="00082C58">
              <w:rPr>
                <w:rFonts w:ascii="Times New Roman" w:eastAsia="Calibri" w:hAnsi="Times New Roman" w:cs="Times New Roman"/>
                <w:sz w:val="24"/>
                <w:szCs w:val="24"/>
              </w:rPr>
              <w:t>7140 240</w:t>
            </w:r>
          </w:p>
        </w:tc>
        <w:tc>
          <w:tcPr>
            <w:tcW w:w="366" w:type="pct"/>
          </w:tcPr>
          <w:p w14:paraId="5501FD5C"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274,2</w:t>
            </w:r>
          </w:p>
        </w:tc>
        <w:tc>
          <w:tcPr>
            <w:tcW w:w="440" w:type="pct"/>
          </w:tcPr>
          <w:p w14:paraId="4861A46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522" w:type="pct"/>
          </w:tcPr>
          <w:p w14:paraId="64EC4E5E"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380" w:type="pct"/>
          </w:tcPr>
          <w:p w14:paraId="58875546"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427" w:type="pct"/>
          </w:tcPr>
          <w:p w14:paraId="5ADF323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424" w:type="pct"/>
          </w:tcPr>
          <w:p w14:paraId="3F95AB37"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274,2</w:t>
            </w:r>
          </w:p>
        </w:tc>
      </w:tr>
      <w:tr w:rsidR="00082C58" w:rsidRPr="00082C58" w14:paraId="4655768D" w14:textId="77777777" w:rsidTr="0089345F">
        <w:trPr>
          <w:trHeight w:val="217"/>
        </w:trPr>
        <w:tc>
          <w:tcPr>
            <w:tcW w:w="1491" w:type="pct"/>
          </w:tcPr>
          <w:p w14:paraId="1238DC87"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Внебюджетные источники</w:t>
            </w:r>
          </w:p>
        </w:tc>
        <w:tc>
          <w:tcPr>
            <w:tcW w:w="950" w:type="pct"/>
          </w:tcPr>
          <w:p w14:paraId="2A70DD38"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366" w:type="pct"/>
          </w:tcPr>
          <w:p w14:paraId="46E36D55"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40" w:type="pct"/>
          </w:tcPr>
          <w:p w14:paraId="1DE6345E"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522" w:type="pct"/>
          </w:tcPr>
          <w:p w14:paraId="2373AF80"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380" w:type="pct"/>
          </w:tcPr>
          <w:p w14:paraId="28208191"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7" w:type="pct"/>
          </w:tcPr>
          <w:p w14:paraId="021756C5"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4" w:type="pct"/>
          </w:tcPr>
          <w:p w14:paraId="546874CB" w14:textId="77777777" w:rsidR="00082C58" w:rsidRPr="00082C58" w:rsidRDefault="00082C58" w:rsidP="00B90976">
            <w:pPr>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32946040" w14:textId="77777777" w:rsidTr="0089345F">
        <w:trPr>
          <w:trHeight w:val="601"/>
        </w:trPr>
        <w:tc>
          <w:tcPr>
            <w:tcW w:w="1491" w:type="pct"/>
          </w:tcPr>
          <w:p w14:paraId="57B1D1CB" w14:textId="77777777" w:rsidR="00082C58" w:rsidRPr="00082C58" w:rsidRDefault="00082C58" w:rsidP="00B90976">
            <w:pPr>
              <w:widowControl w:val="0"/>
              <w:autoSpaceDE w:val="0"/>
              <w:autoSpaceDN w:val="0"/>
              <w:rPr>
                <w:rFonts w:ascii="Times New Roman" w:eastAsia="Calibri" w:hAnsi="Times New Roman" w:cs="Times New Roman"/>
                <w:i/>
                <w:sz w:val="24"/>
                <w:szCs w:val="24"/>
              </w:rPr>
            </w:pPr>
            <w:r w:rsidRPr="00082C58">
              <w:rPr>
                <w:rFonts w:ascii="Times New Roman" w:hAnsi="Times New Roman" w:cs="Times New Roman"/>
                <w:i/>
                <w:color w:val="000000"/>
                <w:sz w:val="24"/>
                <w:szCs w:val="24"/>
              </w:rPr>
              <w:t xml:space="preserve">Мероприятия по функционированию и развитию сегментов региональной интеграционной системы уличного видеонаблюдения, </w:t>
            </w:r>
            <w:proofErr w:type="spellStart"/>
            <w:r w:rsidRPr="00082C58">
              <w:rPr>
                <w:rFonts w:ascii="Times New Roman" w:hAnsi="Times New Roman" w:cs="Times New Roman"/>
                <w:i/>
                <w:color w:val="000000"/>
                <w:sz w:val="24"/>
                <w:szCs w:val="24"/>
              </w:rPr>
              <w:t>видеоаналитики</w:t>
            </w:r>
            <w:proofErr w:type="spellEnd"/>
            <w:r w:rsidRPr="00082C58">
              <w:rPr>
                <w:rFonts w:ascii="Times New Roman" w:hAnsi="Times New Roman" w:cs="Times New Roman"/>
                <w:i/>
                <w:color w:val="000000"/>
                <w:sz w:val="24"/>
                <w:szCs w:val="24"/>
              </w:rPr>
              <w:t xml:space="preserve"> </w:t>
            </w:r>
            <w:proofErr w:type="gramStart"/>
            <w:r w:rsidRPr="00082C58">
              <w:rPr>
                <w:rFonts w:ascii="Times New Roman" w:hAnsi="Times New Roman" w:cs="Times New Roman"/>
                <w:i/>
                <w:color w:val="000000"/>
                <w:sz w:val="24"/>
                <w:szCs w:val="24"/>
              </w:rPr>
              <w:t>в муниципальных образований</w:t>
            </w:r>
            <w:proofErr w:type="gramEnd"/>
            <w:r w:rsidRPr="00082C58">
              <w:rPr>
                <w:rFonts w:ascii="Times New Roman" w:eastAsia="Calibri" w:hAnsi="Times New Roman" w:cs="Times New Roman"/>
                <w:i/>
                <w:sz w:val="24"/>
                <w:szCs w:val="24"/>
              </w:rPr>
              <w:t>, в том числе:</w:t>
            </w:r>
          </w:p>
        </w:tc>
        <w:tc>
          <w:tcPr>
            <w:tcW w:w="950" w:type="pct"/>
          </w:tcPr>
          <w:p w14:paraId="5BCA390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903 0314Ц8301</w:t>
            </w:r>
            <w:r w:rsidRPr="00082C58">
              <w:rPr>
                <w:rFonts w:ascii="Times New Roman" w:eastAsia="Calibri" w:hAnsi="Times New Roman" w:cs="Times New Roman"/>
                <w:sz w:val="24"/>
                <w:szCs w:val="24"/>
                <w:lang w:val="en-US"/>
              </w:rPr>
              <w:t>S</w:t>
            </w:r>
            <w:r w:rsidRPr="00082C58">
              <w:rPr>
                <w:rFonts w:ascii="Times New Roman" w:eastAsia="Calibri" w:hAnsi="Times New Roman" w:cs="Times New Roman"/>
                <w:sz w:val="24"/>
                <w:szCs w:val="24"/>
              </w:rPr>
              <w:t>7140 240</w:t>
            </w:r>
          </w:p>
        </w:tc>
        <w:tc>
          <w:tcPr>
            <w:tcW w:w="366" w:type="pct"/>
          </w:tcPr>
          <w:p w14:paraId="77FAAB0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274,2</w:t>
            </w:r>
          </w:p>
        </w:tc>
        <w:tc>
          <w:tcPr>
            <w:tcW w:w="440" w:type="pct"/>
          </w:tcPr>
          <w:p w14:paraId="6680953E"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522" w:type="pct"/>
          </w:tcPr>
          <w:p w14:paraId="6DEA5A0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380" w:type="pct"/>
          </w:tcPr>
          <w:p w14:paraId="528D2EC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427" w:type="pct"/>
          </w:tcPr>
          <w:p w14:paraId="0D47D5DF"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424" w:type="pct"/>
          </w:tcPr>
          <w:p w14:paraId="17E47620"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274,2</w:t>
            </w:r>
          </w:p>
        </w:tc>
      </w:tr>
      <w:tr w:rsidR="00082C58" w:rsidRPr="00082C58" w14:paraId="64265029" w14:textId="77777777" w:rsidTr="0089345F">
        <w:trPr>
          <w:trHeight w:val="145"/>
        </w:trPr>
        <w:tc>
          <w:tcPr>
            <w:tcW w:w="1491" w:type="pct"/>
          </w:tcPr>
          <w:p w14:paraId="013D3AB1"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Федеральный бюджет</w:t>
            </w:r>
          </w:p>
        </w:tc>
        <w:tc>
          <w:tcPr>
            <w:tcW w:w="950" w:type="pct"/>
          </w:tcPr>
          <w:p w14:paraId="250137B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366" w:type="pct"/>
          </w:tcPr>
          <w:p w14:paraId="3AC285A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40" w:type="pct"/>
          </w:tcPr>
          <w:p w14:paraId="538D27E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522" w:type="pct"/>
          </w:tcPr>
          <w:p w14:paraId="6941745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380" w:type="pct"/>
          </w:tcPr>
          <w:p w14:paraId="0F18B46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7" w:type="pct"/>
          </w:tcPr>
          <w:p w14:paraId="41CE816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4" w:type="pct"/>
          </w:tcPr>
          <w:p w14:paraId="2A46408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16F03F0B" w14:textId="77777777" w:rsidTr="0089345F">
        <w:trPr>
          <w:trHeight w:val="145"/>
        </w:trPr>
        <w:tc>
          <w:tcPr>
            <w:tcW w:w="1491" w:type="pct"/>
          </w:tcPr>
          <w:p w14:paraId="2CDE1BEC"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Республиканский бюджет Чувашской Республики</w:t>
            </w:r>
          </w:p>
        </w:tc>
        <w:tc>
          <w:tcPr>
            <w:tcW w:w="950" w:type="pct"/>
          </w:tcPr>
          <w:p w14:paraId="5FE1FD3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366" w:type="pct"/>
          </w:tcPr>
          <w:p w14:paraId="7BBBB73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40" w:type="pct"/>
          </w:tcPr>
          <w:p w14:paraId="6B7188F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522" w:type="pct"/>
          </w:tcPr>
          <w:p w14:paraId="7DA00B1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380" w:type="pct"/>
          </w:tcPr>
          <w:p w14:paraId="7FD7A8A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7" w:type="pct"/>
          </w:tcPr>
          <w:p w14:paraId="0F6E33B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4" w:type="pct"/>
          </w:tcPr>
          <w:p w14:paraId="11C39322"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0D50E47C" w14:textId="77777777" w:rsidTr="0089345F">
        <w:trPr>
          <w:trHeight w:val="145"/>
        </w:trPr>
        <w:tc>
          <w:tcPr>
            <w:tcW w:w="1491" w:type="pct"/>
          </w:tcPr>
          <w:p w14:paraId="19AF4B9C"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lastRenderedPageBreak/>
              <w:t>Бюджет Урмарского муниципального округа Чувашской Республики</w:t>
            </w:r>
          </w:p>
        </w:tc>
        <w:tc>
          <w:tcPr>
            <w:tcW w:w="950" w:type="pct"/>
          </w:tcPr>
          <w:p w14:paraId="74F4658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903 0314Ц8301</w:t>
            </w:r>
            <w:r w:rsidRPr="00082C58">
              <w:rPr>
                <w:rFonts w:ascii="Times New Roman" w:eastAsia="Calibri" w:hAnsi="Times New Roman" w:cs="Times New Roman"/>
                <w:sz w:val="24"/>
                <w:szCs w:val="24"/>
                <w:lang w:val="en-US"/>
              </w:rPr>
              <w:t>S</w:t>
            </w:r>
            <w:r w:rsidRPr="00082C58">
              <w:rPr>
                <w:rFonts w:ascii="Times New Roman" w:eastAsia="Calibri" w:hAnsi="Times New Roman" w:cs="Times New Roman"/>
                <w:sz w:val="24"/>
                <w:szCs w:val="24"/>
              </w:rPr>
              <w:t>7140 240</w:t>
            </w:r>
          </w:p>
        </w:tc>
        <w:tc>
          <w:tcPr>
            <w:tcW w:w="366" w:type="pct"/>
          </w:tcPr>
          <w:p w14:paraId="5EE6EACA"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274,2</w:t>
            </w:r>
          </w:p>
        </w:tc>
        <w:tc>
          <w:tcPr>
            <w:tcW w:w="440" w:type="pct"/>
          </w:tcPr>
          <w:p w14:paraId="5BCA3AFF"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522" w:type="pct"/>
          </w:tcPr>
          <w:p w14:paraId="78462CE3"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380" w:type="pct"/>
          </w:tcPr>
          <w:p w14:paraId="37350204"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427" w:type="pct"/>
          </w:tcPr>
          <w:p w14:paraId="079B2F8B"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0,0</w:t>
            </w:r>
          </w:p>
        </w:tc>
        <w:tc>
          <w:tcPr>
            <w:tcW w:w="424" w:type="pct"/>
          </w:tcPr>
          <w:p w14:paraId="677BA409" w14:textId="77777777" w:rsidR="00082C58" w:rsidRPr="00082C58" w:rsidRDefault="00082C58" w:rsidP="00B90976">
            <w:pPr>
              <w:ind w:hanging="15"/>
              <w:jc w:val="center"/>
              <w:rPr>
                <w:rFonts w:ascii="Times New Roman" w:hAnsi="Times New Roman" w:cs="Times New Roman"/>
                <w:color w:val="000000"/>
                <w:sz w:val="24"/>
                <w:szCs w:val="24"/>
              </w:rPr>
            </w:pPr>
            <w:r w:rsidRPr="00082C58">
              <w:rPr>
                <w:rFonts w:ascii="Times New Roman" w:hAnsi="Times New Roman" w:cs="Times New Roman"/>
                <w:color w:val="000000"/>
                <w:sz w:val="24"/>
                <w:szCs w:val="24"/>
              </w:rPr>
              <w:t>274,2</w:t>
            </w:r>
          </w:p>
        </w:tc>
      </w:tr>
      <w:tr w:rsidR="00082C58" w:rsidRPr="00082C58" w14:paraId="27A207DD" w14:textId="77777777" w:rsidTr="0089345F">
        <w:trPr>
          <w:trHeight w:val="145"/>
        </w:trPr>
        <w:tc>
          <w:tcPr>
            <w:tcW w:w="1491" w:type="pct"/>
          </w:tcPr>
          <w:p w14:paraId="735A1C25"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Внебюджетные источники</w:t>
            </w:r>
          </w:p>
        </w:tc>
        <w:tc>
          <w:tcPr>
            <w:tcW w:w="950" w:type="pct"/>
          </w:tcPr>
          <w:p w14:paraId="62F6B2F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366" w:type="pct"/>
          </w:tcPr>
          <w:p w14:paraId="2D3DCEB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40" w:type="pct"/>
          </w:tcPr>
          <w:p w14:paraId="372FC91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522" w:type="pct"/>
          </w:tcPr>
          <w:p w14:paraId="3F41B724"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380" w:type="pct"/>
          </w:tcPr>
          <w:p w14:paraId="571BC6B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7" w:type="pct"/>
          </w:tcPr>
          <w:p w14:paraId="5FA3C7E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4" w:type="pct"/>
          </w:tcPr>
          <w:p w14:paraId="2939C0B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5801061C" w14:textId="77777777" w:rsidTr="0089345F">
        <w:trPr>
          <w:trHeight w:val="145"/>
        </w:trPr>
        <w:tc>
          <w:tcPr>
            <w:tcW w:w="1491" w:type="pct"/>
            <w:tcBorders>
              <w:top w:val="single" w:sz="4" w:space="0" w:color="auto"/>
              <w:left w:val="single" w:sz="4" w:space="0" w:color="auto"/>
              <w:bottom w:val="single" w:sz="4" w:space="0" w:color="auto"/>
              <w:right w:val="single" w:sz="4" w:space="0" w:color="auto"/>
            </w:tcBorders>
          </w:tcPr>
          <w:p w14:paraId="0E1480A8" w14:textId="77777777" w:rsidR="00082C58" w:rsidRPr="00082C58" w:rsidRDefault="00082C58" w:rsidP="00B90976">
            <w:pPr>
              <w:widowControl w:val="0"/>
              <w:autoSpaceDE w:val="0"/>
              <w:autoSpaceDN w:val="0"/>
              <w:rPr>
                <w:rFonts w:ascii="Times New Roman" w:eastAsia="Calibri" w:hAnsi="Times New Roman" w:cs="Times New Roman"/>
                <w:i/>
                <w:iCs/>
                <w:sz w:val="24"/>
                <w:szCs w:val="24"/>
              </w:rPr>
            </w:pPr>
            <w:r w:rsidRPr="00082C58">
              <w:rPr>
                <w:rFonts w:ascii="Times New Roman" w:eastAsia="Calibri" w:hAnsi="Times New Roman" w:cs="Times New Roman"/>
                <w:i/>
                <w:iCs/>
                <w:sz w:val="24"/>
                <w:szCs w:val="24"/>
              </w:rPr>
              <w:t>Внедрение аппаратно-программного комплекса «Безопасное муниципальное образование», в том числе:</w:t>
            </w:r>
          </w:p>
        </w:tc>
        <w:tc>
          <w:tcPr>
            <w:tcW w:w="950" w:type="pct"/>
            <w:tcBorders>
              <w:top w:val="single" w:sz="4" w:space="0" w:color="auto"/>
              <w:left w:val="single" w:sz="4" w:space="0" w:color="auto"/>
              <w:bottom w:val="single" w:sz="4" w:space="0" w:color="auto"/>
              <w:right w:val="single" w:sz="4" w:space="0" w:color="auto"/>
            </w:tcBorders>
          </w:tcPr>
          <w:p w14:paraId="4398589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903 0314Ц830573400 240</w:t>
            </w:r>
          </w:p>
        </w:tc>
        <w:tc>
          <w:tcPr>
            <w:tcW w:w="366" w:type="pct"/>
            <w:tcBorders>
              <w:top w:val="single" w:sz="4" w:space="0" w:color="auto"/>
              <w:left w:val="single" w:sz="4" w:space="0" w:color="auto"/>
              <w:bottom w:val="single" w:sz="4" w:space="0" w:color="auto"/>
              <w:right w:val="single" w:sz="4" w:space="0" w:color="auto"/>
            </w:tcBorders>
          </w:tcPr>
          <w:p w14:paraId="468A7A9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lang w:val="en-US"/>
              </w:rPr>
            </w:pPr>
            <w:r w:rsidRPr="00082C58">
              <w:rPr>
                <w:rFonts w:ascii="Times New Roman" w:eastAsia="Calibri" w:hAnsi="Times New Roman" w:cs="Times New Roman"/>
                <w:sz w:val="24"/>
                <w:szCs w:val="24"/>
                <w:lang w:val="en-US"/>
              </w:rPr>
              <w:t>1 12</w:t>
            </w:r>
            <w:r w:rsidRPr="00082C58">
              <w:rPr>
                <w:rFonts w:ascii="Times New Roman" w:eastAsia="Calibri" w:hAnsi="Times New Roman" w:cs="Times New Roman"/>
                <w:sz w:val="24"/>
                <w:szCs w:val="24"/>
              </w:rPr>
              <w:t>8,</w:t>
            </w:r>
            <w:r w:rsidRPr="00082C58">
              <w:rPr>
                <w:rFonts w:ascii="Times New Roman" w:eastAsia="Calibri" w:hAnsi="Times New Roman" w:cs="Times New Roman"/>
                <w:sz w:val="24"/>
                <w:szCs w:val="24"/>
                <w:lang w:val="en-US"/>
              </w:rPr>
              <w:t>6</w:t>
            </w:r>
          </w:p>
        </w:tc>
        <w:tc>
          <w:tcPr>
            <w:tcW w:w="440" w:type="pct"/>
            <w:tcBorders>
              <w:top w:val="single" w:sz="4" w:space="0" w:color="auto"/>
              <w:left w:val="single" w:sz="4" w:space="0" w:color="auto"/>
              <w:bottom w:val="single" w:sz="4" w:space="0" w:color="auto"/>
              <w:right w:val="single" w:sz="4" w:space="0" w:color="auto"/>
            </w:tcBorders>
          </w:tcPr>
          <w:p w14:paraId="498E748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1 142,6</w:t>
            </w:r>
          </w:p>
        </w:tc>
        <w:tc>
          <w:tcPr>
            <w:tcW w:w="522" w:type="pct"/>
            <w:tcBorders>
              <w:top w:val="single" w:sz="4" w:space="0" w:color="auto"/>
              <w:left w:val="single" w:sz="4" w:space="0" w:color="auto"/>
              <w:bottom w:val="single" w:sz="4" w:space="0" w:color="auto"/>
              <w:right w:val="single" w:sz="4" w:space="0" w:color="auto"/>
            </w:tcBorders>
          </w:tcPr>
          <w:p w14:paraId="791978A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1 142,6</w:t>
            </w:r>
          </w:p>
        </w:tc>
        <w:tc>
          <w:tcPr>
            <w:tcW w:w="380" w:type="pct"/>
            <w:tcBorders>
              <w:top w:val="single" w:sz="4" w:space="0" w:color="auto"/>
              <w:left w:val="single" w:sz="4" w:space="0" w:color="auto"/>
              <w:bottom w:val="single" w:sz="4" w:space="0" w:color="auto"/>
              <w:right w:val="single" w:sz="4" w:space="0" w:color="auto"/>
            </w:tcBorders>
          </w:tcPr>
          <w:p w14:paraId="613639B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3 4</w:t>
            </w:r>
            <w:r w:rsidRPr="00082C58">
              <w:rPr>
                <w:rFonts w:ascii="Times New Roman" w:eastAsia="Calibri" w:hAnsi="Times New Roman" w:cs="Times New Roman"/>
                <w:sz w:val="24"/>
                <w:szCs w:val="24"/>
                <w:lang w:val="en-US"/>
              </w:rPr>
              <w:t>13</w:t>
            </w:r>
            <w:r w:rsidRPr="00082C58">
              <w:rPr>
                <w:rFonts w:ascii="Times New Roman" w:eastAsia="Calibri" w:hAnsi="Times New Roman" w:cs="Times New Roman"/>
                <w:sz w:val="24"/>
                <w:szCs w:val="24"/>
              </w:rPr>
              <w:t>,8</w:t>
            </w:r>
          </w:p>
        </w:tc>
        <w:tc>
          <w:tcPr>
            <w:tcW w:w="427" w:type="pct"/>
            <w:tcBorders>
              <w:top w:val="single" w:sz="4" w:space="0" w:color="auto"/>
              <w:left w:val="single" w:sz="4" w:space="0" w:color="auto"/>
              <w:bottom w:val="single" w:sz="4" w:space="0" w:color="auto"/>
              <w:right w:val="single" w:sz="4" w:space="0" w:color="auto"/>
            </w:tcBorders>
          </w:tcPr>
          <w:p w14:paraId="7851115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lang w:val="en-US"/>
              </w:rPr>
            </w:pPr>
            <w:r w:rsidRPr="00082C58">
              <w:rPr>
                <w:rFonts w:ascii="Times New Roman" w:eastAsia="Calibri" w:hAnsi="Times New Roman" w:cs="Times New Roman"/>
                <w:sz w:val="24"/>
                <w:szCs w:val="24"/>
              </w:rPr>
              <w:t>5</w:t>
            </w:r>
            <w:r w:rsidRPr="00082C58">
              <w:rPr>
                <w:rFonts w:ascii="Times New Roman" w:eastAsia="Calibri" w:hAnsi="Times New Roman" w:cs="Times New Roman"/>
                <w:sz w:val="24"/>
                <w:szCs w:val="24"/>
                <w:lang w:val="en-US"/>
              </w:rPr>
              <w:t xml:space="preserve"> 699</w:t>
            </w:r>
            <w:r w:rsidRPr="00082C58">
              <w:rPr>
                <w:rFonts w:ascii="Times New Roman" w:eastAsia="Calibri" w:hAnsi="Times New Roman" w:cs="Times New Roman"/>
                <w:sz w:val="24"/>
                <w:szCs w:val="24"/>
              </w:rPr>
              <w:t>,</w:t>
            </w:r>
            <w:r w:rsidRPr="00082C58">
              <w:rPr>
                <w:rFonts w:ascii="Times New Roman" w:eastAsia="Calibri" w:hAnsi="Times New Roman" w:cs="Times New Roman"/>
                <w:sz w:val="24"/>
                <w:szCs w:val="24"/>
                <w:lang w:val="en-US"/>
              </w:rPr>
              <w:t>0</w:t>
            </w:r>
          </w:p>
        </w:tc>
        <w:tc>
          <w:tcPr>
            <w:tcW w:w="424" w:type="pct"/>
            <w:tcBorders>
              <w:top w:val="single" w:sz="4" w:space="0" w:color="auto"/>
              <w:left w:val="single" w:sz="4" w:space="0" w:color="auto"/>
              <w:bottom w:val="single" w:sz="4" w:space="0" w:color="auto"/>
              <w:right w:val="single" w:sz="4" w:space="0" w:color="auto"/>
            </w:tcBorders>
          </w:tcPr>
          <w:p w14:paraId="5913647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lang w:val="en-US"/>
              </w:rPr>
            </w:pPr>
            <w:r w:rsidRPr="00082C58">
              <w:rPr>
                <w:rFonts w:ascii="Times New Roman" w:eastAsia="Calibri" w:hAnsi="Times New Roman" w:cs="Times New Roman"/>
                <w:sz w:val="24"/>
                <w:szCs w:val="24"/>
              </w:rPr>
              <w:t>12 </w:t>
            </w:r>
            <w:r w:rsidRPr="00082C58">
              <w:rPr>
                <w:rFonts w:ascii="Times New Roman" w:eastAsia="Calibri" w:hAnsi="Times New Roman" w:cs="Times New Roman"/>
                <w:sz w:val="24"/>
                <w:szCs w:val="24"/>
                <w:lang w:val="en-US"/>
              </w:rPr>
              <w:t>5</w:t>
            </w:r>
            <w:r w:rsidRPr="00082C58">
              <w:rPr>
                <w:rFonts w:ascii="Times New Roman" w:eastAsia="Calibri" w:hAnsi="Times New Roman" w:cs="Times New Roman"/>
                <w:sz w:val="24"/>
                <w:szCs w:val="24"/>
              </w:rPr>
              <w:t>2</w:t>
            </w:r>
            <w:r w:rsidRPr="00082C58">
              <w:rPr>
                <w:rFonts w:ascii="Times New Roman" w:eastAsia="Calibri" w:hAnsi="Times New Roman" w:cs="Times New Roman"/>
                <w:sz w:val="24"/>
                <w:szCs w:val="24"/>
                <w:lang w:val="en-US"/>
              </w:rPr>
              <w:t>6</w:t>
            </w:r>
            <w:r w:rsidRPr="00082C58">
              <w:rPr>
                <w:rFonts w:ascii="Times New Roman" w:eastAsia="Calibri" w:hAnsi="Times New Roman" w:cs="Times New Roman"/>
                <w:sz w:val="24"/>
                <w:szCs w:val="24"/>
              </w:rPr>
              <w:t>,</w:t>
            </w:r>
            <w:r w:rsidRPr="00082C58">
              <w:rPr>
                <w:rFonts w:ascii="Times New Roman" w:eastAsia="Calibri" w:hAnsi="Times New Roman" w:cs="Times New Roman"/>
                <w:sz w:val="24"/>
                <w:szCs w:val="24"/>
                <w:lang w:val="en-US"/>
              </w:rPr>
              <w:t>6</w:t>
            </w:r>
          </w:p>
        </w:tc>
      </w:tr>
      <w:tr w:rsidR="00082C58" w:rsidRPr="00082C58" w14:paraId="5F6A7DEE" w14:textId="77777777" w:rsidTr="0089345F">
        <w:trPr>
          <w:trHeight w:val="145"/>
        </w:trPr>
        <w:tc>
          <w:tcPr>
            <w:tcW w:w="1491" w:type="pct"/>
            <w:tcBorders>
              <w:top w:val="single" w:sz="4" w:space="0" w:color="auto"/>
              <w:left w:val="single" w:sz="4" w:space="0" w:color="auto"/>
              <w:bottom w:val="single" w:sz="4" w:space="0" w:color="auto"/>
              <w:right w:val="single" w:sz="4" w:space="0" w:color="auto"/>
            </w:tcBorders>
          </w:tcPr>
          <w:p w14:paraId="3A544FD1"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Федеральный бюджет</w:t>
            </w:r>
          </w:p>
        </w:tc>
        <w:tc>
          <w:tcPr>
            <w:tcW w:w="950" w:type="pct"/>
            <w:tcBorders>
              <w:top w:val="single" w:sz="4" w:space="0" w:color="auto"/>
              <w:left w:val="single" w:sz="4" w:space="0" w:color="auto"/>
              <w:bottom w:val="single" w:sz="4" w:space="0" w:color="auto"/>
              <w:right w:val="single" w:sz="4" w:space="0" w:color="auto"/>
            </w:tcBorders>
          </w:tcPr>
          <w:p w14:paraId="4F86D121"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366" w:type="pct"/>
            <w:tcBorders>
              <w:top w:val="single" w:sz="4" w:space="0" w:color="auto"/>
              <w:left w:val="single" w:sz="4" w:space="0" w:color="auto"/>
              <w:bottom w:val="single" w:sz="4" w:space="0" w:color="auto"/>
              <w:right w:val="single" w:sz="4" w:space="0" w:color="auto"/>
            </w:tcBorders>
          </w:tcPr>
          <w:p w14:paraId="0211AE6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40" w:type="pct"/>
            <w:tcBorders>
              <w:top w:val="single" w:sz="4" w:space="0" w:color="auto"/>
              <w:left w:val="single" w:sz="4" w:space="0" w:color="auto"/>
              <w:bottom w:val="single" w:sz="4" w:space="0" w:color="auto"/>
              <w:right w:val="single" w:sz="4" w:space="0" w:color="auto"/>
            </w:tcBorders>
          </w:tcPr>
          <w:p w14:paraId="7B5CE0A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522" w:type="pct"/>
            <w:tcBorders>
              <w:top w:val="single" w:sz="4" w:space="0" w:color="auto"/>
              <w:left w:val="single" w:sz="4" w:space="0" w:color="auto"/>
              <w:bottom w:val="single" w:sz="4" w:space="0" w:color="auto"/>
              <w:right w:val="single" w:sz="4" w:space="0" w:color="auto"/>
            </w:tcBorders>
          </w:tcPr>
          <w:p w14:paraId="3523B08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380" w:type="pct"/>
            <w:tcBorders>
              <w:top w:val="single" w:sz="4" w:space="0" w:color="auto"/>
              <w:left w:val="single" w:sz="4" w:space="0" w:color="auto"/>
              <w:bottom w:val="single" w:sz="4" w:space="0" w:color="auto"/>
              <w:right w:val="single" w:sz="4" w:space="0" w:color="auto"/>
            </w:tcBorders>
          </w:tcPr>
          <w:p w14:paraId="353802A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7" w:type="pct"/>
            <w:tcBorders>
              <w:top w:val="single" w:sz="4" w:space="0" w:color="auto"/>
              <w:left w:val="single" w:sz="4" w:space="0" w:color="auto"/>
              <w:bottom w:val="single" w:sz="4" w:space="0" w:color="auto"/>
              <w:right w:val="single" w:sz="4" w:space="0" w:color="auto"/>
            </w:tcBorders>
          </w:tcPr>
          <w:p w14:paraId="40C9E7A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4" w:type="pct"/>
            <w:tcBorders>
              <w:top w:val="single" w:sz="4" w:space="0" w:color="auto"/>
              <w:left w:val="single" w:sz="4" w:space="0" w:color="auto"/>
              <w:bottom w:val="single" w:sz="4" w:space="0" w:color="auto"/>
              <w:right w:val="single" w:sz="4" w:space="0" w:color="auto"/>
            </w:tcBorders>
          </w:tcPr>
          <w:p w14:paraId="1CC8D39A"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596AF8BA" w14:textId="77777777" w:rsidTr="0089345F">
        <w:trPr>
          <w:trHeight w:val="145"/>
        </w:trPr>
        <w:tc>
          <w:tcPr>
            <w:tcW w:w="1491" w:type="pct"/>
            <w:tcBorders>
              <w:top w:val="single" w:sz="4" w:space="0" w:color="auto"/>
              <w:left w:val="single" w:sz="4" w:space="0" w:color="auto"/>
              <w:bottom w:val="single" w:sz="4" w:space="0" w:color="auto"/>
              <w:right w:val="single" w:sz="4" w:space="0" w:color="auto"/>
            </w:tcBorders>
          </w:tcPr>
          <w:p w14:paraId="136DFC24"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Республиканский бюджет Чувашской Республики</w:t>
            </w:r>
          </w:p>
        </w:tc>
        <w:tc>
          <w:tcPr>
            <w:tcW w:w="950" w:type="pct"/>
            <w:tcBorders>
              <w:top w:val="single" w:sz="4" w:space="0" w:color="auto"/>
              <w:left w:val="single" w:sz="4" w:space="0" w:color="auto"/>
              <w:bottom w:val="single" w:sz="4" w:space="0" w:color="auto"/>
              <w:right w:val="single" w:sz="4" w:space="0" w:color="auto"/>
            </w:tcBorders>
          </w:tcPr>
          <w:p w14:paraId="7D6E9B09"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х</w:t>
            </w:r>
          </w:p>
        </w:tc>
        <w:tc>
          <w:tcPr>
            <w:tcW w:w="366" w:type="pct"/>
            <w:tcBorders>
              <w:top w:val="single" w:sz="4" w:space="0" w:color="auto"/>
              <w:left w:val="single" w:sz="4" w:space="0" w:color="auto"/>
              <w:bottom w:val="single" w:sz="4" w:space="0" w:color="auto"/>
              <w:right w:val="single" w:sz="4" w:space="0" w:color="auto"/>
            </w:tcBorders>
          </w:tcPr>
          <w:p w14:paraId="173E9DAF"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40" w:type="pct"/>
            <w:tcBorders>
              <w:top w:val="single" w:sz="4" w:space="0" w:color="auto"/>
              <w:left w:val="single" w:sz="4" w:space="0" w:color="auto"/>
              <w:bottom w:val="single" w:sz="4" w:space="0" w:color="auto"/>
              <w:right w:val="single" w:sz="4" w:space="0" w:color="auto"/>
            </w:tcBorders>
          </w:tcPr>
          <w:p w14:paraId="58340E53"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522" w:type="pct"/>
            <w:tcBorders>
              <w:top w:val="single" w:sz="4" w:space="0" w:color="auto"/>
              <w:left w:val="single" w:sz="4" w:space="0" w:color="auto"/>
              <w:bottom w:val="single" w:sz="4" w:space="0" w:color="auto"/>
              <w:right w:val="single" w:sz="4" w:space="0" w:color="auto"/>
            </w:tcBorders>
          </w:tcPr>
          <w:p w14:paraId="6016787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380" w:type="pct"/>
            <w:tcBorders>
              <w:top w:val="single" w:sz="4" w:space="0" w:color="auto"/>
              <w:left w:val="single" w:sz="4" w:space="0" w:color="auto"/>
              <w:bottom w:val="single" w:sz="4" w:space="0" w:color="auto"/>
              <w:right w:val="single" w:sz="4" w:space="0" w:color="auto"/>
            </w:tcBorders>
          </w:tcPr>
          <w:p w14:paraId="59195AA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7" w:type="pct"/>
            <w:tcBorders>
              <w:top w:val="single" w:sz="4" w:space="0" w:color="auto"/>
              <w:left w:val="single" w:sz="4" w:space="0" w:color="auto"/>
              <w:bottom w:val="single" w:sz="4" w:space="0" w:color="auto"/>
              <w:right w:val="single" w:sz="4" w:space="0" w:color="auto"/>
            </w:tcBorders>
          </w:tcPr>
          <w:p w14:paraId="3CB7B38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4" w:type="pct"/>
            <w:tcBorders>
              <w:top w:val="single" w:sz="4" w:space="0" w:color="auto"/>
              <w:left w:val="single" w:sz="4" w:space="0" w:color="auto"/>
              <w:bottom w:val="single" w:sz="4" w:space="0" w:color="auto"/>
              <w:right w:val="single" w:sz="4" w:space="0" w:color="auto"/>
            </w:tcBorders>
          </w:tcPr>
          <w:p w14:paraId="6E6FFDD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r w:rsidR="00082C58" w:rsidRPr="00082C58" w14:paraId="37B126F6" w14:textId="77777777" w:rsidTr="0089345F">
        <w:trPr>
          <w:trHeight w:val="145"/>
        </w:trPr>
        <w:tc>
          <w:tcPr>
            <w:tcW w:w="1491" w:type="pct"/>
            <w:tcBorders>
              <w:top w:val="single" w:sz="4" w:space="0" w:color="auto"/>
              <w:left w:val="single" w:sz="4" w:space="0" w:color="auto"/>
              <w:bottom w:val="single" w:sz="4" w:space="0" w:color="auto"/>
              <w:right w:val="single" w:sz="4" w:space="0" w:color="auto"/>
            </w:tcBorders>
          </w:tcPr>
          <w:p w14:paraId="77D4D1B5"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Бюджет Урмарского муниципального округа Чувашской Республики</w:t>
            </w:r>
          </w:p>
        </w:tc>
        <w:tc>
          <w:tcPr>
            <w:tcW w:w="950" w:type="pct"/>
            <w:tcBorders>
              <w:top w:val="single" w:sz="4" w:space="0" w:color="auto"/>
              <w:left w:val="single" w:sz="4" w:space="0" w:color="auto"/>
              <w:bottom w:val="single" w:sz="4" w:space="0" w:color="auto"/>
              <w:right w:val="single" w:sz="4" w:space="0" w:color="auto"/>
            </w:tcBorders>
          </w:tcPr>
          <w:p w14:paraId="3A7DFA4D"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903 0314Ц830573400 240</w:t>
            </w:r>
          </w:p>
        </w:tc>
        <w:tc>
          <w:tcPr>
            <w:tcW w:w="366" w:type="pct"/>
            <w:tcBorders>
              <w:top w:val="single" w:sz="4" w:space="0" w:color="auto"/>
              <w:left w:val="single" w:sz="4" w:space="0" w:color="auto"/>
              <w:bottom w:val="single" w:sz="4" w:space="0" w:color="auto"/>
              <w:right w:val="single" w:sz="4" w:space="0" w:color="auto"/>
            </w:tcBorders>
          </w:tcPr>
          <w:p w14:paraId="0DF82508"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lang w:val="en-US"/>
              </w:rPr>
              <w:t>1 12</w:t>
            </w:r>
            <w:r w:rsidRPr="00082C58">
              <w:rPr>
                <w:rFonts w:ascii="Times New Roman" w:eastAsia="Calibri" w:hAnsi="Times New Roman" w:cs="Times New Roman"/>
                <w:sz w:val="24"/>
                <w:szCs w:val="24"/>
              </w:rPr>
              <w:t>8,</w:t>
            </w:r>
            <w:r w:rsidRPr="00082C58">
              <w:rPr>
                <w:rFonts w:ascii="Times New Roman" w:eastAsia="Calibri" w:hAnsi="Times New Roman" w:cs="Times New Roman"/>
                <w:sz w:val="24"/>
                <w:szCs w:val="24"/>
                <w:lang w:val="en-US"/>
              </w:rPr>
              <w:t>6</w:t>
            </w:r>
          </w:p>
        </w:tc>
        <w:tc>
          <w:tcPr>
            <w:tcW w:w="440" w:type="pct"/>
            <w:tcBorders>
              <w:top w:val="single" w:sz="4" w:space="0" w:color="auto"/>
              <w:left w:val="single" w:sz="4" w:space="0" w:color="auto"/>
              <w:bottom w:val="single" w:sz="4" w:space="0" w:color="auto"/>
              <w:right w:val="single" w:sz="4" w:space="0" w:color="auto"/>
            </w:tcBorders>
          </w:tcPr>
          <w:p w14:paraId="03B15B35"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1 142,6</w:t>
            </w:r>
          </w:p>
        </w:tc>
        <w:tc>
          <w:tcPr>
            <w:tcW w:w="522" w:type="pct"/>
            <w:tcBorders>
              <w:top w:val="single" w:sz="4" w:space="0" w:color="auto"/>
              <w:left w:val="single" w:sz="4" w:space="0" w:color="auto"/>
              <w:bottom w:val="single" w:sz="4" w:space="0" w:color="auto"/>
              <w:right w:val="single" w:sz="4" w:space="0" w:color="auto"/>
            </w:tcBorders>
          </w:tcPr>
          <w:p w14:paraId="4604B5A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1 142,6</w:t>
            </w:r>
          </w:p>
        </w:tc>
        <w:tc>
          <w:tcPr>
            <w:tcW w:w="380" w:type="pct"/>
            <w:tcBorders>
              <w:top w:val="single" w:sz="4" w:space="0" w:color="auto"/>
              <w:left w:val="single" w:sz="4" w:space="0" w:color="auto"/>
              <w:bottom w:val="single" w:sz="4" w:space="0" w:color="auto"/>
              <w:right w:val="single" w:sz="4" w:space="0" w:color="auto"/>
            </w:tcBorders>
          </w:tcPr>
          <w:p w14:paraId="3DBA9B3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3 4</w:t>
            </w:r>
            <w:r w:rsidRPr="00082C58">
              <w:rPr>
                <w:rFonts w:ascii="Times New Roman" w:eastAsia="Calibri" w:hAnsi="Times New Roman" w:cs="Times New Roman"/>
                <w:sz w:val="24"/>
                <w:szCs w:val="24"/>
                <w:lang w:val="en-US"/>
              </w:rPr>
              <w:t>13</w:t>
            </w:r>
            <w:r w:rsidRPr="00082C58">
              <w:rPr>
                <w:rFonts w:ascii="Times New Roman" w:eastAsia="Calibri" w:hAnsi="Times New Roman" w:cs="Times New Roman"/>
                <w:sz w:val="24"/>
                <w:szCs w:val="24"/>
              </w:rPr>
              <w:t>,8</w:t>
            </w:r>
          </w:p>
        </w:tc>
        <w:tc>
          <w:tcPr>
            <w:tcW w:w="427" w:type="pct"/>
            <w:tcBorders>
              <w:top w:val="single" w:sz="4" w:space="0" w:color="auto"/>
              <w:left w:val="single" w:sz="4" w:space="0" w:color="auto"/>
              <w:bottom w:val="single" w:sz="4" w:space="0" w:color="auto"/>
              <w:right w:val="single" w:sz="4" w:space="0" w:color="auto"/>
            </w:tcBorders>
          </w:tcPr>
          <w:p w14:paraId="3AE27AD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5</w:t>
            </w:r>
            <w:r w:rsidRPr="00082C58">
              <w:rPr>
                <w:rFonts w:ascii="Times New Roman" w:eastAsia="Calibri" w:hAnsi="Times New Roman" w:cs="Times New Roman"/>
                <w:sz w:val="24"/>
                <w:szCs w:val="24"/>
                <w:lang w:val="en-US"/>
              </w:rPr>
              <w:t xml:space="preserve"> 699</w:t>
            </w:r>
            <w:r w:rsidRPr="00082C58">
              <w:rPr>
                <w:rFonts w:ascii="Times New Roman" w:eastAsia="Calibri" w:hAnsi="Times New Roman" w:cs="Times New Roman"/>
                <w:sz w:val="24"/>
                <w:szCs w:val="24"/>
              </w:rPr>
              <w:t>,</w:t>
            </w:r>
            <w:r w:rsidRPr="00082C58">
              <w:rPr>
                <w:rFonts w:ascii="Times New Roman" w:eastAsia="Calibri" w:hAnsi="Times New Roman" w:cs="Times New Roman"/>
                <w:sz w:val="24"/>
                <w:szCs w:val="24"/>
                <w:lang w:val="en-US"/>
              </w:rPr>
              <w:t>0</w:t>
            </w:r>
          </w:p>
        </w:tc>
        <w:tc>
          <w:tcPr>
            <w:tcW w:w="424" w:type="pct"/>
            <w:tcBorders>
              <w:top w:val="single" w:sz="4" w:space="0" w:color="auto"/>
              <w:left w:val="single" w:sz="4" w:space="0" w:color="auto"/>
              <w:bottom w:val="single" w:sz="4" w:space="0" w:color="auto"/>
              <w:right w:val="single" w:sz="4" w:space="0" w:color="auto"/>
            </w:tcBorders>
          </w:tcPr>
          <w:p w14:paraId="1D8FFB8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12 </w:t>
            </w:r>
            <w:r w:rsidRPr="00082C58">
              <w:rPr>
                <w:rFonts w:ascii="Times New Roman" w:eastAsia="Calibri" w:hAnsi="Times New Roman" w:cs="Times New Roman"/>
                <w:sz w:val="24"/>
                <w:szCs w:val="24"/>
                <w:lang w:val="en-US"/>
              </w:rPr>
              <w:t>5</w:t>
            </w:r>
            <w:r w:rsidRPr="00082C58">
              <w:rPr>
                <w:rFonts w:ascii="Times New Roman" w:eastAsia="Calibri" w:hAnsi="Times New Roman" w:cs="Times New Roman"/>
                <w:sz w:val="24"/>
                <w:szCs w:val="24"/>
              </w:rPr>
              <w:t>2</w:t>
            </w:r>
            <w:r w:rsidRPr="00082C58">
              <w:rPr>
                <w:rFonts w:ascii="Times New Roman" w:eastAsia="Calibri" w:hAnsi="Times New Roman" w:cs="Times New Roman"/>
                <w:sz w:val="24"/>
                <w:szCs w:val="24"/>
                <w:lang w:val="en-US"/>
              </w:rPr>
              <w:t>6</w:t>
            </w:r>
            <w:r w:rsidRPr="00082C58">
              <w:rPr>
                <w:rFonts w:ascii="Times New Roman" w:eastAsia="Calibri" w:hAnsi="Times New Roman" w:cs="Times New Roman"/>
                <w:sz w:val="24"/>
                <w:szCs w:val="24"/>
              </w:rPr>
              <w:t>,</w:t>
            </w:r>
            <w:r w:rsidRPr="00082C58">
              <w:rPr>
                <w:rFonts w:ascii="Times New Roman" w:eastAsia="Calibri" w:hAnsi="Times New Roman" w:cs="Times New Roman"/>
                <w:sz w:val="24"/>
                <w:szCs w:val="24"/>
                <w:lang w:val="en-US"/>
              </w:rPr>
              <w:t>6</w:t>
            </w:r>
          </w:p>
        </w:tc>
      </w:tr>
      <w:tr w:rsidR="00082C58" w:rsidRPr="00082C58" w14:paraId="3B6731E4" w14:textId="77777777" w:rsidTr="0089345F">
        <w:trPr>
          <w:trHeight w:val="145"/>
        </w:trPr>
        <w:tc>
          <w:tcPr>
            <w:tcW w:w="1491" w:type="pct"/>
            <w:tcBorders>
              <w:top w:val="single" w:sz="4" w:space="0" w:color="auto"/>
              <w:left w:val="single" w:sz="4" w:space="0" w:color="auto"/>
              <w:bottom w:val="single" w:sz="4" w:space="0" w:color="auto"/>
              <w:right w:val="single" w:sz="4" w:space="0" w:color="auto"/>
            </w:tcBorders>
          </w:tcPr>
          <w:p w14:paraId="223078B2" w14:textId="77777777" w:rsidR="00082C58" w:rsidRPr="00082C58" w:rsidRDefault="00082C58" w:rsidP="00B90976">
            <w:pPr>
              <w:widowControl w:val="0"/>
              <w:autoSpaceDE w:val="0"/>
              <w:autoSpaceDN w:val="0"/>
              <w:rPr>
                <w:rFonts w:ascii="Times New Roman" w:eastAsia="Calibri" w:hAnsi="Times New Roman" w:cs="Times New Roman"/>
                <w:sz w:val="24"/>
                <w:szCs w:val="24"/>
              </w:rPr>
            </w:pPr>
            <w:r w:rsidRPr="00082C58">
              <w:rPr>
                <w:rFonts w:ascii="Times New Roman" w:eastAsia="Calibri" w:hAnsi="Times New Roman" w:cs="Times New Roman"/>
                <w:sz w:val="24"/>
                <w:szCs w:val="24"/>
              </w:rPr>
              <w:t>Внебюджетные источники</w:t>
            </w:r>
          </w:p>
        </w:tc>
        <w:tc>
          <w:tcPr>
            <w:tcW w:w="950" w:type="pct"/>
            <w:tcBorders>
              <w:top w:val="single" w:sz="4" w:space="0" w:color="auto"/>
              <w:left w:val="single" w:sz="4" w:space="0" w:color="auto"/>
              <w:bottom w:val="single" w:sz="4" w:space="0" w:color="auto"/>
              <w:right w:val="single" w:sz="4" w:space="0" w:color="auto"/>
            </w:tcBorders>
          </w:tcPr>
          <w:p w14:paraId="3893098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p>
        </w:tc>
        <w:tc>
          <w:tcPr>
            <w:tcW w:w="366" w:type="pct"/>
            <w:tcBorders>
              <w:top w:val="single" w:sz="4" w:space="0" w:color="auto"/>
              <w:left w:val="single" w:sz="4" w:space="0" w:color="auto"/>
              <w:bottom w:val="single" w:sz="4" w:space="0" w:color="auto"/>
              <w:right w:val="single" w:sz="4" w:space="0" w:color="auto"/>
            </w:tcBorders>
          </w:tcPr>
          <w:p w14:paraId="7BE130BE"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40" w:type="pct"/>
            <w:tcBorders>
              <w:top w:val="single" w:sz="4" w:space="0" w:color="auto"/>
              <w:left w:val="single" w:sz="4" w:space="0" w:color="auto"/>
              <w:bottom w:val="single" w:sz="4" w:space="0" w:color="auto"/>
              <w:right w:val="single" w:sz="4" w:space="0" w:color="auto"/>
            </w:tcBorders>
          </w:tcPr>
          <w:p w14:paraId="0917EBC7"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522" w:type="pct"/>
            <w:tcBorders>
              <w:top w:val="single" w:sz="4" w:space="0" w:color="auto"/>
              <w:left w:val="single" w:sz="4" w:space="0" w:color="auto"/>
              <w:bottom w:val="single" w:sz="4" w:space="0" w:color="auto"/>
              <w:right w:val="single" w:sz="4" w:space="0" w:color="auto"/>
            </w:tcBorders>
          </w:tcPr>
          <w:p w14:paraId="75BCE36B"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380" w:type="pct"/>
            <w:tcBorders>
              <w:top w:val="single" w:sz="4" w:space="0" w:color="auto"/>
              <w:left w:val="single" w:sz="4" w:space="0" w:color="auto"/>
              <w:bottom w:val="single" w:sz="4" w:space="0" w:color="auto"/>
              <w:right w:val="single" w:sz="4" w:space="0" w:color="auto"/>
            </w:tcBorders>
          </w:tcPr>
          <w:p w14:paraId="6A6D6D90"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7" w:type="pct"/>
            <w:tcBorders>
              <w:top w:val="single" w:sz="4" w:space="0" w:color="auto"/>
              <w:left w:val="single" w:sz="4" w:space="0" w:color="auto"/>
              <w:bottom w:val="single" w:sz="4" w:space="0" w:color="auto"/>
              <w:right w:val="single" w:sz="4" w:space="0" w:color="auto"/>
            </w:tcBorders>
          </w:tcPr>
          <w:p w14:paraId="03112A86"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c>
          <w:tcPr>
            <w:tcW w:w="424" w:type="pct"/>
            <w:tcBorders>
              <w:top w:val="single" w:sz="4" w:space="0" w:color="auto"/>
              <w:left w:val="single" w:sz="4" w:space="0" w:color="auto"/>
              <w:bottom w:val="single" w:sz="4" w:space="0" w:color="auto"/>
              <w:right w:val="single" w:sz="4" w:space="0" w:color="auto"/>
            </w:tcBorders>
          </w:tcPr>
          <w:p w14:paraId="4498F7CC" w14:textId="77777777" w:rsidR="00082C58" w:rsidRPr="00082C58" w:rsidRDefault="00082C58" w:rsidP="00B90976">
            <w:pPr>
              <w:widowControl w:val="0"/>
              <w:autoSpaceDE w:val="0"/>
              <w:autoSpaceDN w:val="0"/>
              <w:jc w:val="center"/>
              <w:rPr>
                <w:rFonts w:ascii="Times New Roman" w:eastAsia="Calibri" w:hAnsi="Times New Roman" w:cs="Times New Roman"/>
                <w:sz w:val="24"/>
                <w:szCs w:val="24"/>
              </w:rPr>
            </w:pPr>
            <w:r w:rsidRPr="00082C58">
              <w:rPr>
                <w:rFonts w:ascii="Times New Roman" w:eastAsia="Calibri" w:hAnsi="Times New Roman" w:cs="Times New Roman"/>
                <w:sz w:val="24"/>
                <w:szCs w:val="24"/>
              </w:rPr>
              <w:t>0,0</w:t>
            </w:r>
          </w:p>
        </w:tc>
      </w:tr>
    </w:tbl>
    <w:p w14:paraId="00F1CE13" w14:textId="77777777" w:rsidR="00082C58" w:rsidRPr="00082C58" w:rsidRDefault="00082C58" w:rsidP="00082C58">
      <w:pPr>
        <w:tabs>
          <w:tab w:val="left" w:pos="4380"/>
          <w:tab w:val="right" w:pos="9745"/>
        </w:tabs>
        <w:rPr>
          <w:rFonts w:ascii="Times New Roman" w:hAnsi="Times New Roman" w:cs="Times New Roman"/>
          <w:sz w:val="24"/>
          <w:szCs w:val="24"/>
        </w:rPr>
      </w:pPr>
    </w:p>
    <w:p w14:paraId="40EB5005" w14:textId="0E8A7A84" w:rsidR="00B61A4A" w:rsidRPr="00082C58" w:rsidRDefault="00B61A4A" w:rsidP="00B61A4A">
      <w:pPr>
        <w:spacing w:after="0" w:line="240" w:lineRule="auto"/>
        <w:ind w:firstLine="567"/>
        <w:jc w:val="both"/>
        <w:rPr>
          <w:rFonts w:ascii="Times New Roman" w:hAnsi="Times New Roman" w:cs="Times New Roman"/>
          <w:sz w:val="24"/>
          <w:szCs w:val="24"/>
        </w:rPr>
      </w:pPr>
    </w:p>
    <w:sectPr w:rsidR="00B61A4A" w:rsidRPr="00082C58" w:rsidSect="0089345F">
      <w:pgSz w:w="16800" w:h="11900" w:orient="landscape"/>
      <w:pgMar w:top="1701" w:right="1134" w:bottom="56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6E505" w14:textId="77777777" w:rsidR="006B692D" w:rsidRDefault="006B692D" w:rsidP="00C65999">
      <w:pPr>
        <w:spacing w:after="0" w:line="240" w:lineRule="auto"/>
      </w:pPr>
      <w:r>
        <w:separator/>
      </w:r>
    </w:p>
  </w:endnote>
  <w:endnote w:type="continuationSeparator" w:id="0">
    <w:p w14:paraId="4C5C0254" w14:textId="77777777" w:rsidR="006B692D" w:rsidRDefault="006B692D"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A7095" w14:textId="77777777" w:rsidR="00082C58" w:rsidRDefault="00082C58">
    <w:pPr>
      <w:widowControl w:val="0"/>
      <w:autoSpaceDE w:val="0"/>
      <w:autoSpaceDN w:val="0"/>
      <w:adjustRightInd w:val="0"/>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DDD87" w14:textId="77777777" w:rsidR="00082C58" w:rsidRDefault="00082C58">
    <w:pPr>
      <w:pStyle w:val="a8"/>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DA1B2" w14:textId="77777777" w:rsidR="00082C58" w:rsidRDefault="00082C58">
    <w:pPr>
      <w:pStyle w:val="a8"/>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FE9D2" w14:textId="77777777" w:rsidR="00082C58" w:rsidRDefault="00082C58">
    <w:pPr>
      <w:pStyle w:val="a8"/>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147B7" w14:textId="77777777" w:rsidR="00082C58" w:rsidRDefault="00082C58">
    <w:pPr>
      <w:pStyle w:val="a8"/>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0BD64" w14:textId="77777777" w:rsidR="00082C58" w:rsidRDefault="00082C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232BF" w14:textId="77777777" w:rsidR="00082C58" w:rsidRDefault="00082C58">
    <w:pPr>
      <w:widowControl w:val="0"/>
      <w:autoSpaceDE w:val="0"/>
      <w:autoSpaceDN w:val="0"/>
      <w:adjustRightInd w:val="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24D0F" w14:textId="77777777" w:rsidR="00082C58" w:rsidRDefault="00082C5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4D936" w14:textId="77777777" w:rsidR="00082C58" w:rsidRDefault="00082C58">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9752C" w14:textId="77777777" w:rsidR="00082C58" w:rsidRDefault="00082C58">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983B" w14:textId="77777777" w:rsidR="00082C58" w:rsidRDefault="00082C58">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5F209" w14:textId="77777777" w:rsidR="00082C58" w:rsidRDefault="00082C58">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3F99C" w14:textId="77777777" w:rsidR="00082C58" w:rsidRDefault="00082C58">
    <w:pPr>
      <w:pStyle w:val="a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5AF5" w14:textId="77777777" w:rsidR="00082C58" w:rsidRDefault="00082C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EBB4E" w14:textId="77777777" w:rsidR="006B692D" w:rsidRDefault="006B692D" w:rsidP="00C65999">
      <w:pPr>
        <w:spacing w:after="0" w:line="240" w:lineRule="auto"/>
      </w:pPr>
      <w:r>
        <w:separator/>
      </w:r>
    </w:p>
  </w:footnote>
  <w:footnote w:type="continuationSeparator" w:id="0">
    <w:p w14:paraId="34FABFFE" w14:textId="77777777" w:rsidR="006B692D" w:rsidRDefault="006B692D"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B6500" w14:textId="77777777" w:rsidR="00082C58" w:rsidRDefault="00082C58" w:rsidP="008C6C8B">
    <w:pPr>
      <w:pStyle w:val="a6"/>
      <w:framePr w:wrap="around" w:vAnchor="text" w:hAnchor="margin" w:xAlign="center" w:y="1"/>
      <w:rPr>
        <w:rStyle w:val="affffffffb"/>
      </w:rPr>
    </w:pPr>
    <w:r>
      <w:rPr>
        <w:rStyle w:val="affffffffb"/>
      </w:rPr>
      <w:fldChar w:fldCharType="begin"/>
    </w:r>
    <w:r>
      <w:rPr>
        <w:rStyle w:val="affffffffb"/>
      </w:rPr>
      <w:instrText xml:space="preserve">PAGE  </w:instrText>
    </w:r>
    <w:r>
      <w:rPr>
        <w:rStyle w:val="affffffffb"/>
      </w:rPr>
      <w:fldChar w:fldCharType="end"/>
    </w:r>
  </w:p>
  <w:p w14:paraId="33DE9063" w14:textId="77777777" w:rsidR="00082C58" w:rsidRDefault="00082C58">
    <w:pPr>
      <w:pStyle w:val="a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D7D38" w14:textId="77777777" w:rsidR="00082C58" w:rsidRDefault="00082C58">
    <w:pPr>
      <w:pStyle w:val="a6"/>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4E72B" w14:textId="77777777" w:rsidR="00082C58" w:rsidRDefault="00082C58">
    <w:pPr>
      <w:pStyle w:val="a6"/>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8CFBE" w14:textId="77777777" w:rsidR="00082C58" w:rsidRDefault="00082C58" w:rsidP="008C6C8B">
    <w:pPr>
      <w:pStyle w:val="a6"/>
      <w:tabs>
        <w:tab w:val="left" w:pos="6551"/>
        <w:tab w:val="center" w:pos="6979"/>
      </w:tabs>
      <w:jc w:val="center"/>
    </w:pPr>
  </w:p>
  <w:p w14:paraId="02966A11" w14:textId="77777777" w:rsidR="00082C58" w:rsidRDefault="00082C58">
    <w:pPr>
      <w:pStyle w:val="a6"/>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C5FC5" w14:textId="77777777" w:rsidR="00082C58" w:rsidRDefault="00082C58">
    <w:pPr>
      <w:pStyle w:val="a6"/>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B7298" w14:textId="77777777" w:rsidR="00082C58" w:rsidRPr="0073091B" w:rsidRDefault="00082C58" w:rsidP="0073091B">
    <w:pPr>
      <w:pStyle w:val="a6"/>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BC4AC" w14:textId="77777777" w:rsidR="00082C58" w:rsidRDefault="00082C58">
    <w:pPr>
      <w:pStyle w:val="a6"/>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38B32" w14:textId="77777777" w:rsidR="00082C58" w:rsidRDefault="00082C58" w:rsidP="008C6C8B">
    <w:pPr>
      <w:pStyle w:val="a6"/>
      <w:tabs>
        <w:tab w:val="left" w:pos="6551"/>
        <w:tab w:val="center" w:pos="6979"/>
      </w:tabs>
      <w:jc w:val="center"/>
    </w:pPr>
  </w:p>
  <w:p w14:paraId="581FFEA4" w14:textId="77777777" w:rsidR="00082C58" w:rsidRDefault="00082C58">
    <w:pPr>
      <w:pStyle w:val="a6"/>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5F48D" w14:textId="77777777" w:rsidR="00082C58" w:rsidRDefault="00082C5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BB2CF" w14:textId="77777777" w:rsidR="00082C58" w:rsidRDefault="00082C58">
    <w:pPr>
      <w:pStyle w:val="a6"/>
      <w:jc w:val="center"/>
    </w:pPr>
  </w:p>
  <w:p w14:paraId="15576214" w14:textId="77777777" w:rsidR="00082C58" w:rsidRDefault="00082C5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8BDFB" w14:textId="77777777" w:rsidR="00082C58" w:rsidRDefault="00082C58">
    <w:pPr>
      <w:pStyle w:val="a6"/>
      <w:jc w:val="center"/>
    </w:pPr>
  </w:p>
  <w:p w14:paraId="071D43EB" w14:textId="77777777" w:rsidR="00082C58" w:rsidRDefault="00082C58">
    <w:pPr>
      <w:pStyle w:val="a6"/>
      <w:jc w:val="center"/>
    </w:pPr>
  </w:p>
  <w:p w14:paraId="08C339E8" w14:textId="77777777" w:rsidR="00082C58" w:rsidRDefault="00082C58">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F9CD8" w14:textId="77777777" w:rsidR="00082C58" w:rsidRDefault="00082C58" w:rsidP="008C6C8B">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A3610" w14:textId="77777777" w:rsidR="00082C58" w:rsidRDefault="00082C58">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01F54" w14:textId="77777777" w:rsidR="00082C58" w:rsidRPr="0048030D" w:rsidRDefault="00082C58" w:rsidP="0048030D">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1CECA" w14:textId="77777777" w:rsidR="00082C58" w:rsidRDefault="00082C58">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5E868" w14:textId="77777777" w:rsidR="00082C58" w:rsidRDefault="00082C58">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0BFFE" w14:textId="77777777" w:rsidR="00082C58" w:rsidRPr="00933A82" w:rsidRDefault="00082C58" w:rsidP="00933A8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46E75CE0"/>
    <w:multiLevelType w:val="hybridMultilevel"/>
    <w:tmpl w:val="16A077F0"/>
    <w:lvl w:ilvl="0" w:tplc="8E944F12">
      <w:start w:val="1"/>
      <w:numFmt w:val="decimal"/>
      <w:lvlText w:val="%1."/>
      <w:lvlJc w:val="left"/>
      <w:pPr>
        <w:ind w:left="720" w:hanging="360"/>
      </w:pPr>
      <w:rPr>
        <w:rFonts w:ascii="Times New Roman" w:hAnsi="Times New Roman" w:cs="Times New Roman" w:hint="default"/>
        <w:b/>
        <w:color w:val="22272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num w:numId="1">
    <w:abstractNumId w:val="0"/>
  </w:num>
  <w:num w:numId="2">
    <w:abstractNumId w:val="6"/>
  </w:num>
  <w:num w:numId="3">
    <w:abstractNumId w:val="5"/>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2C58"/>
    <w:rsid w:val="0008388F"/>
    <w:rsid w:val="00084E2F"/>
    <w:rsid w:val="00090D97"/>
    <w:rsid w:val="000A34F7"/>
    <w:rsid w:val="000A65F9"/>
    <w:rsid w:val="000B03D8"/>
    <w:rsid w:val="000B1F99"/>
    <w:rsid w:val="000B49DB"/>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5019"/>
    <w:rsid w:val="002F1682"/>
    <w:rsid w:val="002F4129"/>
    <w:rsid w:val="002F4BD8"/>
    <w:rsid w:val="002F7112"/>
    <w:rsid w:val="003038DF"/>
    <w:rsid w:val="00304320"/>
    <w:rsid w:val="00304A41"/>
    <w:rsid w:val="00306DB0"/>
    <w:rsid w:val="00312866"/>
    <w:rsid w:val="0031421D"/>
    <w:rsid w:val="00314532"/>
    <w:rsid w:val="00315E3A"/>
    <w:rsid w:val="00316825"/>
    <w:rsid w:val="003169B0"/>
    <w:rsid w:val="00331E79"/>
    <w:rsid w:val="00336198"/>
    <w:rsid w:val="00336A21"/>
    <w:rsid w:val="00337684"/>
    <w:rsid w:val="00343B4B"/>
    <w:rsid w:val="003451E7"/>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33B0F"/>
    <w:rsid w:val="00440983"/>
    <w:rsid w:val="00441B13"/>
    <w:rsid w:val="00444B8B"/>
    <w:rsid w:val="0045078F"/>
    <w:rsid w:val="00467C44"/>
    <w:rsid w:val="004724D6"/>
    <w:rsid w:val="00473F06"/>
    <w:rsid w:val="0048256E"/>
    <w:rsid w:val="00487B74"/>
    <w:rsid w:val="00493683"/>
    <w:rsid w:val="0049593C"/>
    <w:rsid w:val="004A0CDB"/>
    <w:rsid w:val="004A4683"/>
    <w:rsid w:val="004C6CDA"/>
    <w:rsid w:val="004D6856"/>
    <w:rsid w:val="004E0B5C"/>
    <w:rsid w:val="004E1996"/>
    <w:rsid w:val="004E4C9A"/>
    <w:rsid w:val="004F1721"/>
    <w:rsid w:val="004F3823"/>
    <w:rsid w:val="004F4345"/>
    <w:rsid w:val="004F62CB"/>
    <w:rsid w:val="004F72A4"/>
    <w:rsid w:val="0050087B"/>
    <w:rsid w:val="0050407A"/>
    <w:rsid w:val="00511050"/>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6CE"/>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25A7"/>
    <w:rsid w:val="006B4702"/>
    <w:rsid w:val="006B5A4E"/>
    <w:rsid w:val="006B692D"/>
    <w:rsid w:val="006C3025"/>
    <w:rsid w:val="006D070D"/>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4221"/>
    <w:rsid w:val="007A75C4"/>
    <w:rsid w:val="007B2ADD"/>
    <w:rsid w:val="007B552B"/>
    <w:rsid w:val="007B6DED"/>
    <w:rsid w:val="007C108F"/>
    <w:rsid w:val="007C4846"/>
    <w:rsid w:val="007C4D83"/>
    <w:rsid w:val="007C6E3D"/>
    <w:rsid w:val="007C71F4"/>
    <w:rsid w:val="007D2DF6"/>
    <w:rsid w:val="007E2802"/>
    <w:rsid w:val="007E2A59"/>
    <w:rsid w:val="007E7B27"/>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45F"/>
    <w:rsid w:val="008937C1"/>
    <w:rsid w:val="008944AF"/>
    <w:rsid w:val="00896CE8"/>
    <w:rsid w:val="008A6CD8"/>
    <w:rsid w:val="008B27CD"/>
    <w:rsid w:val="008B783D"/>
    <w:rsid w:val="008B7B06"/>
    <w:rsid w:val="008C14AC"/>
    <w:rsid w:val="008C60B6"/>
    <w:rsid w:val="008D0F15"/>
    <w:rsid w:val="008D6733"/>
    <w:rsid w:val="008D68E0"/>
    <w:rsid w:val="008D7386"/>
    <w:rsid w:val="008D749A"/>
    <w:rsid w:val="008D77CC"/>
    <w:rsid w:val="008D77E2"/>
    <w:rsid w:val="008E05DE"/>
    <w:rsid w:val="008F0016"/>
    <w:rsid w:val="00911361"/>
    <w:rsid w:val="009165A2"/>
    <w:rsid w:val="00916799"/>
    <w:rsid w:val="00922F38"/>
    <w:rsid w:val="009313E2"/>
    <w:rsid w:val="00935656"/>
    <w:rsid w:val="00937032"/>
    <w:rsid w:val="00950C00"/>
    <w:rsid w:val="009576F4"/>
    <w:rsid w:val="0096204D"/>
    <w:rsid w:val="00962416"/>
    <w:rsid w:val="00962D24"/>
    <w:rsid w:val="009678AE"/>
    <w:rsid w:val="00970F55"/>
    <w:rsid w:val="009723FA"/>
    <w:rsid w:val="0097263D"/>
    <w:rsid w:val="00973B11"/>
    <w:rsid w:val="00977FDE"/>
    <w:rsid w:val="00981267"/>
    <w:rsid w:val="009830FA"/>
    <w:rsid w:val="00984B25"/>
    <w:rsid w:val="009875F8"/>
    <w:rsid w:val="009905EF"/>
    <w:rsid w:val="00997672"/>
    <w:rsid w:val="009A11E2"/>
    <w:rsid w:val="009A1B60"/>
    <w:rsid w:val="009A3B02"/>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4029"/>
    <w:rsid w:val="00A178D0"/>
    <w:rsid w:val="00A23F59"/>
    <w:rsid w:val="00A33488"/>
    <w:rsid w:val="00A37277"/>
    <w:rsid w:val="00A37E98"/>
    <w:rsid w:val="00A449D4"/>
    <w:rsid w:val="00A46590"/>
    <w:rsid w:val="00A465FB"/>
    <w:rsid w:val="00A521A5"/>
    <w:rsid w:val="00A54205"/>
    <w:rsid w:val="00A57233"/>
    <w:rsid w:val="00A64001"/>
    <w:rsid w:val="00A64484"/>
    <w:rsid w:val="00A70293"/>
    <w:rsid w:val="00A73557"/>
    <w:rsid w:val="00A81210"/>
    <w:rsid w:val="00A82C9D"/>
    <w:rsid w:val="00A84849"/>
    <w:rsid w:val="00A849F7"/>
    <w:rsid w:val="00A85F33"/>
    <w:rsid w:val="00A8736B"/>
    <w:rsid w:val="00A9072C"/>
    <w:rsid w:val="00A91CFF"/>
    <w:rsid w:val="00A94562"/>
    <w:rsid w:val="00AA1A20"/>
    <w:rsid w:val="00AA2B8B"/>
    <w:rsid w:val="00AA3E28"/>
    <w:rsid w:val="00AA45FC"/>
    <w:rsid w:val="00AA5337"/>
    <w:rsid w:val="00AA5922"/>
    <w:rsid w:val="00AB019D"/>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41416"/>
    <w:rsid w:val="00B442B6"/>
    <w:rsid w:val="00B567CA"/>
    <w:rsid w:val="00B61A4A"/>
    <w:rsid w:val="00B66633"/>
    <w:rsid w:val="00B7013A"/>
    <w:rsid w:val="00B72784"/>
    <w:rsid w:val="00B75F6F"/>
    <w:rsid w:val="00B77E13"/>
    <w:rsid w:val="00B84411"/>
    <w:rsid w:val="00B84B63"/>
    <w:rsid w:val="00B901F0"/>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4E64"/>
    <w:rsid w:val="00D46E60"/>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E5161"/>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A282C"/>
    <w:rsid w:val="00EA328F"/>
    <w:rsid w:val="00EB7006"/>
    <w:rsid w:val="00EC0AE3"/>
    <w:rsid w:val="00EC3086"/>
    <w:rsid w:val="00EC453C"/>
    <w:rsid w:val="00EE4895"/>
    <w:rsid w:val="00EE5F6B"/>
    <w:rsid w:val="00EF1CA7"/>
    <w:rsid w:val="00EF26F1"/>
    <w:rsid w:val="00EF39AA"/>
    <w:rsid w:val="00EF4F2F"/>
    <w:rsid w:val="00EF6019"/>
    <w:rsid w:val="00EF65A8"/>
    <w:rsid w:val="00EF7AE2"/>
    <w:rsid w:val="00F2017A"/>
    <w:rsid w:val="00F22C20"/>
    <w:rsid w:val="00F2509C"/>
    <w:rsid w:val="00F31E8A"/>
    <w:rsid w:val="00F3545B"/>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iPriority w:val="99"/>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9"/>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9"/>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uiPriority w:val="99"/>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9"/>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99"/>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9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qFormat/>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unhideWhenUsed/>
    <w:rsid w:val="00617D2A"/>
    <w:pPr>
      <w:spacing w:after="120" w:line="480" w:lineRule="auto"/>
      <w:ind w:left="283"/>
    </w:pPr>
  </w:style>
  <w:style w:type="character" w:customStyle="1" w:styleId="26">
    <w:name w:val="Основной текст с отступом 2 Знак"/>
    <w:basedOn w:val="a1"/>
    <w:link w:val="25"/>
    <w:uiPriority w:val="99"/>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uiPriority w:val="99"/>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b"/>
    <w:uiPriority w:val="99"/>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uiPriority w:val="99"/>
    <w:locked/>
    <w:rsid w:val="005B33DC"/>
    <w:rPr>
      <w:rFonts w:ascii="Calibri" w:hAnsi="Calibri"/>
    </w:rPr>
  </w:style>
  <w:style w:type="paragraph" w:styleId="afe">
    <w:name w:val="annotation text"/>
    <w:basedOn w:val="a0"/>
    <w:link w:val="afd"/>
    <w:uiPriority w:val="99"/>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uiPriority w:val="1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uiPriority w:val="1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locked/>
    <w:rsid w:val="005B33DC"/>
    <w:rPr>
      <w:szCs w:val="24"/>
    </w:rPr>
  </w:style>
  <w:style w:type="paragraph" w:styleId="34">
    <w:name w:val="Body Text 3"/>
    <w:basedOn w:val="a0"/>
    <w:link w:val="33"/>
    <w:uiPriority w:val="99"/>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locked/>
    <w:rsid w:val="005B33DC"/>
    <w:rPr>
      <w:sz w:val="24"/>
    </w:rPr>
  </w:style>
  <w:style w:type="paragraph" w:styleId="36">
    <w:name w:val="Body Text Indent 3"/>
    <w:basedOn w:val="a0"/>
    <w:link w:val="35"/>
    <w:uiPriority w:val="99"/>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uiPriority w:val="99"/>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unhideWhenUsed/>
    <w:rsid w:val="005B33DC"/>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uiPriority w:val="99"/>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rsid w:val="009E6045"/>
    <w:rPr>
      <w:rFonts w:ascii="Times New Roman" w:eastAsia="Times New Roman" w:hAnsi="Times New Roman" w:cs="Times New Roman"/>
      <w:sz w:val="28"/>
      <w:szCs w:val="24"/>
      <w:lang w:eastAsia="zh-CN"/>
    </w:rPr>
  </w:style>
  <w:style w:type="character" w:styleId="afffffff0">
    <w:name w:val="FollowedHyperlink"/>
    <w:uiPriority w:val="99"/>
    <w:unhideWhenUsed/>
    <w:rsid w:val="009E6045"/>
    <w:rPr>
      <w:color w:val="800080"/>
      <w:u w:val="single"/>
    </w:rPr>
  </w:style>
  <w:style w:type="character" w:customStyle="1" w:styleId="2b">
    <w:name w:val="Основной текст Знак2"/>
    <w:basedOn w:val="a1"/>
    <w:uiPriority w:val="99"/>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uiPriority w:val="99"/>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uiPriority w:val="99"/>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uiPriority w:val="99"/>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uiPriority w:val="99"/>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uiPriority w:val="1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9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uiPriority w:val="99"/>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uiPriority w:val="99"/>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numbering" w:customStyle="1" w:styleId="1ff8">
    <w:name w:val="Нет списка1"/>
    <w:next w:val="a3"/>
    <w:semiHidden/>
    <w:unhideWhenUsed/>
    <w:rsid w:val="00082C58"/>
  </w:style>
  <w:style w:type="paragraph" w:styleId="affffffff9">
    <w:basedOn w:val="a0"/>
    <w:next w:val="aff4"/>
    <w:link w:val="affffffffa"/>
    <w:qFormat/>
    <w:rsid w:val="00082C58"/>
    <w:pPr>
      <w:spacing w:after="0" w:line="240" w:lineRule="auto"/>
      <w:jc w:val="center"/>
    </w:pPr>
    <w:rPr>
      <w:b/>
      <w:bCs/>
      <w:sz w:val="24"/>
      <w:szCs w:val="24"/>
    </w:rPr>
  </w:style>
  <w:style w:type="character" w:styleId="affffffffb">
    <w:name w:val="page number"/>
    <w:rsid w:val="00082C58"/>
  </w:style>
  <w:style w:type="character" w:customStyle="1" w:styleId="72">
    <w:name w:val=" Знак Знак7"/>
    <w:locked/>
    <w:rsid w:val="00082C58"/>
    <w:rPr>
      <w:b/>
      <w:sz w:val="24"/>
      <w:szCs w:val="24"/>
      <w:lang w:val="ru-RU" w:eastAsia="ru-RU" w:bidi="ar-SA"/>
    </w:rPr>
  </w:style>
  <w:style w:type="paragraph" w:customStyle="1" w:styleId="1ff9">
    <w:name w:val=" Знак Знак1 Знак"/>
    <w:basedOn w:val="a0"/>
    <w:rsid w:val="00082C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ffffc">
    <w:name w:val="annotation reference"/>
    <w:uiPriority w:val="99"/>
    <w:unhideWhenUsed/>
    <w:rsid w:val="00082C58"/>
    <w:rPr>
      <w:sz w:val="16"/>
      <w:szCs w:val="16"/>
    </w:rPr>
  </w:style>
  <w:style w:type="paragraph" w:styleId="affffffffd">
    <w:name w:val="annotation subject"/>
    <w:basedOn w:val="afe"/>
    <w:next w:val="afe"/>
    <w:link w:val="affffffffe"/>
    <w:uiPriority w:val="99"/>
    <w:unhideWhenUsed/>
    <w:rsid w:val="00082C58"/>
    <w:rPr>
      <w:rFonts w:ascii="Times New Roman" w:eastAsia="Times New Roman" w:hAnsi="Times New Roman" w:cs="Times New Roman"/>
      <w:b/>
      <w:bCs/>
      <w:sz w:val="20"/>
      <w:szCs w:val="20"/>
      <w:lang w:val="x-none" w:eastAsia="x-none"/>
    </w:rPr>
  </w:style>
  <w:style w:type="character" w:customStyle="1" w:styleId="affffffffe">
    <w:name w:val="Тема примечания Знак"/>
    <w:basedOn w:val="afd"/>
    <w:link w:val="affffffffd"/>
    <w:uiPriority w:val="99"/>
    <w:rsid w:val="00082C58"/>
    <w:rPr>
      <w:rFonts w:ascii="Times New Roman" w:eastAsia="Times New Roman" w:hAnsi="Times New Roman" w:cs="Times New Roman"/>
      <w:b/>
      <w:bCs/>
      <w:sz w:val="20"/>
      <w:szCs w:val="20"/>
      <w:lang w:val="x-none" w:eastAsia="x-none"/>
    </w:rPr>
  </w:style>
  <w:style w:type="numbering" w:customStyle="1" w:styleId="115">
    <w:name w:val="Нет списка11"/>
    <w:next w:val="a3"/>
    <w:semiHidden/>
    <w:rsid w:val="00082C58"/>
  </w:style>
  <w:style w:type="character" w:customStyle="1" w:styleId="affffffffa">
    <w:name w:val="Название Знак"/>
    <w:link w:val="affffffff9"/>
    <w:rsid w:val="00082C58"/>
    <w:rPr>
      <w:b/>
      <w:bCs/>
      <w:sz w:val="24"/>
      <w:szCs w:val="24"/>
    </w:rPr>
  </w:style>
  <w:style w:type="numbering" w:customStyle="1" w:styleId="2f8">
    <w:name w:val="Нет списка2"/>
    <w:next w:val="a3"/>
    <w:semiHidden/>
    <w:rsid w:val="00082C58"/>
  </w:style>
  <w:style w:type="numbering" w:customStyle="1" w:styleId="3e">
    <w:name w:val="Нет списка3"/>
    <w:next w:val="a3"/>
    <w:semiHidden/>
    <w:rsid w:val="00082C58"/>
  </w:style>
  <w:style w:type="numbering" w:customStyle="1" w:styleId="1111">
    <w:name w:val="Нет списка111"/>
    <w:next w:val="a3"/>
    <w:semiHidden/>
    <w:unhideWhenUsed/>
    <w:rsid w:val="00082C58"/>
  </w:style>
  <w:style w:type="character" w:customStyle="1" w:styleId="FontStyle12">
    <w:name w:val="Font Style12"/>
    <w:uiPriority w:val="99"/>
    <w:rsid w:val="00082C58"/>
    <w:rPr>
      <w:rFonts w:ascii="Times New Roman" w:hAnsi="Times New Roman" w:cs="Times New Roman"/>
      <w:sz w:val="24"/>
      <w:szCs w:val="24"/>
    </w:rPr>
  </w:style>
  <w:style w:type="paragraph" w:customStyle="1" w:styleId="Style6">
    <w:name w:val="Style6"/>
    <w:basedOn w:val="a0"/>
    <w:uiPriority w:val="99"/>
    <w:rsid w:val="00082C58"/>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character" w:customStyle="1" w:styleId="2f9">
    <w:name w:val="Основной текст с отступом Знак2"/>
    <w:uiPriority w:val="99"/>
    <w:locked/>
    <w:rsid w:val="00082C58"/>
    <w:rPr>
      <w:sz w:val="26"/>
    </w:rPr>
  </w:style>
  <w:style w:type="character" w:customStyle="1" w:styleId="HeaderChar">
    <w:name w:val="Header Char"/>
    <w:uiPriority w:val="99"/>
    <w:rsid w:val="00082C58"/>
    <w:rPr>
      <w:rFonts w:ascii="Times New Roman" w:hAnsi="Times New Roman" w:cs="Times New Roman"/>
    </w:rPr>
  </w:style>
  <w:style w:type="character" w:customStyle="1" w:styleId="FooterChar">
    <w:name w:val="Footer Char"/>
    <w:uiPriority w:val="99"/>
    <w:rsid w:val="00082C58"/>
    <w:rPr>
      <w:rFonts w:ascii="Times New Roman" w:hAnsi="Times New Roman" w:cs="Times New Roman"/>
    </w:rPr>
  </w:style>
  <w:style w:type="character" w:customStyle="1" w:styleId="Heading1Char">
    <w:name w:val="Heading 1 Char"/>
    <w:uiPriority w:val="99"/>
    <w:rsid w:val="00082C58"/>
    <w:rPr>
      <w:rFonts w:ascii="Times New Roman" w:hAnsi="Times New Roman" w:cs="Times New Roman"/>
      <w:sz w:val="24"/>
      <w:szCs w:val="24"/>
      <w:lang w:eastAsia="ru-RU"/>
    </w:rPr>
  </w:style>
  <w:style w:type="character" w:customStyle="1" w:styleId="Heading2Char">
    <w:name w:val="Heading 2 Char"/>
    <w:uiPriority w:val="99"/>
    <w:rsid w:val="00082C58"/>
    <w:rPr>
      <w:rFonts w:ascii="Times New Roman" w:hAnsi="Times New Roman" w:cs="Times New Roman"/>
      <w:b/>
      <w:caps/>
      <w:sz w:val="26"/>
      <w:szCs w:val="26"/>
      <w:lang w:eastAsia="ru-RU"/>
    </w:rPr>
  </w:style>
  <w:style w:type="character" w:customStyle="1" w:styleId="HTMLPreformattedChar">
    <w:name w:val="HTML Preformatted Char"/>
    <w:uiPriority w:val="99"/>
    <w:rsid w:val="00082C58"/>
    <w:rPr>
      <w:rFonts w:ascii="Courier New" w:hAnsi="Courier New" w:cs="Courier New"/>
      <w:sz w:val="20"/>
      <w:szCs w:val="20"/>
      <w:lang w:eastAsia="ru-RU"/>
    </w:rPr>
  </w:style>
  <w:style w:type="character" w:customStyle="1" w:styleId="BodyText2Char">
    <w:name w:val="Body Text 2 Char"/>
    <w:uiPriority w:val="99"/>
    <w:rsid w:val="00082C58"/>
    <w:rPr>
      <w:rFonts w:ascii="Times New Roman" w:hAnsi="Times New Roman" w:cs="Times New Roman"/>
      <w:sz w:val="26"/>
      <w:szCs w:val="26"/>
      <w:lang w:eastAsia="ru-RU"/>
    </w:rPr>
  </w:style>
  <w:style w:type="character" w:customStyle="1" w:styleId="TitleChar">
    <w:name w:val="Title Char"/>
    <w:uiPriority w:val="99"/>
    <w:rsid w:val="00082C58"/>
    <w:rPr>
      <w:rFonts w:ascii="Times New Roman" w:hAnsi="Times New Roman" w:cs="Times New Roman"/>
      <w:sz w:val="26"/>
      <w:szCs w:val="26"/>
    </w:rPr>
  </w:style>
  <w:style w:type="character" w:customStyle="1" w:styleId="BodyTextChar">
    <w:name w:val="Body Text Char"/>
    <w:uiPriority w:val="99"/>
    <w:rsid w:val="00082C58"/>
    <w:rPr>
      <w:rFonts w:ascii="Times New Roman" w:hAnsi="Times New Roman" w:cs="Times New Roman"/>
    </w:rPr>
  </w:style>
  <w:style w:type="character" w:customStyle="1" w:styleId="BodyTextIndent2Char">
    <w:name w:val="Body Text Indent 2 Char"/>
    <w:uiPriority w:val="99"/>
    <w:rsid w:val="00082C58"/>
    <w:rPr>
      <w:rFonts w:ascii="Times New Roman" w:hAnsi="Times New Roman" w:cs="Times New Roman"/>
    </w:rPr>
  </w:style>
  <w:style w:type="character" w:customStyle="1" w:styleId="1ffa">
    <w:name w:val="Замещающий текст1"/>
    <w:rsid w:val="00082C58"/>
    <w:rPr>
      <w:rFonts w:ascii="Times New Roman" w:hAnsi="Times New Roman" w:cs="Times New Roman"/>
      <w:color w:val="808080"/>
    </w:rPr>
  </w:style>
  <w:style w:type="character" w:customStyle="1" w:styleId="BalloonTextChar">
    <w:name w:val="Balloon Text Char"/>
    <w:rsid w:val="00082C58"/>
    <w:rPr>
      <w:rFonts w:ascii="Tahoma" w:hAnsi="Tahoma" w:cs="Tahoma"/>
      <w:sz w:val="16"/>
      <w:szCs w:val="16"/>
    </w:rPr>
  </w:style>
  <w:style w:type="character" w:customStyle="1" w:styleId="BodyTextIndentChar">
    <w:name w:val="Body Text Indent Char"/>
    <w:rsid w:val="00082C58"/>
    <w:rPr>
      <w:rFonts w:ascii="Times New Roman" w:hAnsi="Times New Roman" w:cs="Times New Roman"/>
      <w:sz w:val="24"/>
      <w:szCs w:val="24"/>
      <w:lang w:eastAsia="ru-RU"/>
    </w:rPr>
  </w:style>
  <w:style w:type="paragraph" w:customStyle="1" w:styleId="Point">
    <w:name w:val="Point"/>
    <w:basedOn w:val="a0"/>
    <w:rsid w:val="00082C58"/>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rsid w:val="00082C58"/>
    <w:rPr>
      <w:rFonts w:ascii="Times New Roman" w:hAnsi="Times New Roman" w:cs="Times New Roman"/>
      <w:sz w:val="24"/>
      <w:lang w:eastAsia="ru-RU"/>
    </w:rPr>
  </w:style>
  <w:style w:type="paragraph" w:customStyle="1" w:styleId="std">
    <w:name w:val="std"/>
    <w:basedOn w:val="a0"/>
    <w:rsid w:val="00082C5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List 2"/>
    <w:basedOn w:val="a0"/>
    <w:uiPriority w:val="99"/>
    <w:rsid w:val="00082C58"/>
    <w:pPr>
      <w:ind w:left="566" w:hanging="283"/>
    </w:pPr>
    <w:rPr>
      <w:rFonts w:ascii="Calibri" w:eastAsia="Times New Roman" w:hAnsi="Calibri" w:cs="Times New Roman"/>
    </w:rPr>
  </w:style>
  <w:style w:type="paragraph" w:styleId="afffffffff">
    <w:name w:val="Salutation"/>
    <w:basedOn w:val="a0"/>
    <w:next w:val="a0"/>
    <w:link w:val="afffffffff0"/>
    <w:uiPriority w:val="99"/>
    <w:rsid w:val="00082C58"/>
    <w:rPr>
      <w:rFonts w:ascii="Calibri" w:eastAsia="Times New Roman" w:hAnsi="Calibri" w:cs="Times New Roman"/>
      <w:lang w:val="x-none"/>
    </w:rPr>
  </w:style>
  <w:style w:type="character" w:customStyle="1" w:styleId="afffffffff0">
    <w:name w:val="Приветствие Знак"/>
    <w:basedOn w:val="a1"/>
    <w:link w:val="afffffffff"/>
    <w:uiPriority w:val="99"/>
    <w:rsid w:val="00082C58"/>
    <w:rPr>
      <w:rFonts w:ascii="Calibri" w:eastAsia="Times New Roman" w:hAnsi="Calibri" w:cs="Times New Roman"/>
      <w:lang w:val="x-none"/>
    </w:rPr>
  </w:style>
  <w:style w:type="paragraph" w:customStyle="1" w:styleId="afffffffff1">
    <w:name w:val="НИР"/>
    <w:basedOn w:val="a0"/>
    <w:uiPriority w:val="99"/>
    <w:rsid w:val="00082C5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styleId="afffffffff2">
    <w:name w:val="footnote reference"/>
    <w:uiPriority w:val="99"/>
    <w:rsid w:val="00082C58"/>
    <w:rPr>
      <w:vertAlign w:val="superscript"/>
    </w:rPr>
  </w:style>
  <w:style w:type="paragraph" w:customStyle="1" w:styleId="font6">
    <w:name w:val="font6"/>
    <w:basedOn w:val="a0"/>
    <w:uiPriority w:val="99"/>
    <w:rsid w:val="00082C5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FontStyle11">
    <w:name w:val="Font Style11"/>
    <w:rsid w:val="00082C58"/>
    <w:rPr>
      <w:rFonts w:ascii="Times New Roman" w:hAnsi="Times New Roman" w:cs="Times New Roman" w:hint="default"/>
      <w:sz w:val="18"/>
      <w:szCs w:val="18"/>
    </w:rPr>
  </w:style>
  <w:style w:type="character" w:customStyle="1" w:styleId="HTML2">
    <w:name w:val="Стандартный HTML Знак2"/>
    <w:uiPriority w:val="99"/>
    <w:locked/>
    <w:rsid w:val="00082C58"/>
    <w:rPr>
      <w:rFonts w:ascii="Courier New" w:hAnsi="Courier New"/>
    </w:rPr>
  </w:style>
  <w:style w:type="character" w:customStyle="1" w:styleId="HTML3">
    <w:name w:val="Стандартный HTML Знак3"/>
    <w:uiPriority w:val="99"/>
    <w:semiHidden/>
    <w:rsid w:val="00082C58"/>
    <w:rPr>
      <w:rFonts w:ascii="Courier New" w:hAnsi="Courier New" w:cs="Courier New"/>
      <w:sz w:val="20"/>
      <w:szCs w:val="20"/>
      <w:lang w:eastAsia="en-US"/>
    </w:rPr>
  </w:style>
  <w:style w:type="character" w:customStyle="1" w:styleId="HTML11">
    <w:name w:val="Стандартный HTML Знак11"/>
    <w:uiPriority w:val="99"/>
    <w:semiHidden/>
    <w:rsid w:val="00082C58"/>
    <w:rPr>
      <w:rFonts w:ascii="Courier New" w:hAnsi="Courier New"/>
      <w:sz w:val="20"/>
      <w:lang w:eastAsia="en-US"/>
    </w:rPr>
  </w:style>
  <w:style w:type="character" w:customStyle="1" w:styleId="3f">
    <w:name w:val="Основной текст с отступом Знак3"/>
    <w:uiPriority w:val="99"/>
    <w:semiHidden/>
    <w:rsid w:val="00082C58"/>
    <w:rPr>
      <w:rFonts w:ascii="Calibri" w:hAnsi="Calibri" w:cs="Times New Roman"/>
      <w:lang w:eastAsia="en-US"/>
    </w:rPr>
  </w:style>
  <w:style w:type="character" w:customStyle="1" w:styleId="116">
    <w:name w:val="Основной текст с отступом Знак11"/>
    <w:uiPriority w:val="99"/>
    <w:semiHidden/>
    <w:rsid w:val="00082C58"/>
    <w:rPr>
      <w:rFonts w:ascii="Calibri" w:hAnsi="Calibri"/>
      <w:lang w:eastAsia="en-US"/>
    </w:rPr>
  </w:style>
  <w:style w:type="character" w:customStyle="1" w:styleId="2fb">
    <w:name w:val="Название Знак2"/>
    <w:uiPriority w:val="99"/>
    <w:locked/>
    <w:rsid w:val="00082C58"/>
    <w:rPr>
      <w:sz w:val="26"/>
      <w:lang w:eastAsia="en-US"/>
    </w:rPr>
  </w:style>
  <w:style w:type="character" w:customStyle="1" w:styleId="3f0">
    <w:name w:val="Название Знак3"/>
    <w:uiPriority w:val="10"/>
    <w:rsid w:val="00082C58"/>
    <w:rPr>
      <w:rFonts w:ascii="Cambria" w:eastAsia="Times New Roman" w:hAnsi="Cambria" w:cs="Times New Roman"/>
      <w:b/>
      <w:bCs/>
      <w:kern w:val="28"/>
      <w:sz w:val="32"/>
      <w:szCs w:val="32"/>
      <w:lang w:eastAsia="en-US"/>
    </w:rPr>
  </w:style>
  <w:style w:type="character" w:customStyle="1" w:styleId="117">
    <w:name w:val="Название Знак11"/>
    <w:uiPriority w:val="99"/>
    <w:rsid w:val="00082C58"/>
    <w:rPr>
      <w:rFonts w:ascii="Calibri Light" w:hAnsi="Calibri Light"/>
      <w:b/>
      <w:kern w:val="28"/>
      <w:sz w:val="32"/>
      <w:lang w:eastAsia="en-US"/>
    </w:rPr>
  </w:style>
  <w:style w:type="character" w:customStyle="1" w:styleId="3f1">
    <w:name w:val="Основной текст Знак3"/>
    <w:uiPriority w:val="99"/>
    <w:semiHidden/>
    <w:rsid w:val="00082C58"/>
    <w:rPr>
      <w:rFonts w:ascii="Calibri" w:hAnsi="Calibri" w:cs="Times New Roman"/>
      <w:lang w:eastAsia="en-US"/>
    </w:rPr>
  </w:style>
  <w:style w:type="character" w:customStyle="1" w:styleId="118">
    <w:name w:val="Основной текст Знак11"/>
    <w:uiPriority w:val="99"/>
    <w:semiHidden/>
    <w:rsid w:val="00082C58"/>
    <w:rPr>
      <w:rFonts w:ascii="Calibri" w:hAnsi="Calibri"/>
      <w:lang w:eastAsia="en-US"/>
    </w:rPr>
  </w:style>
  <w:style w:type="character" w:customStyle="1" w:styleId="223">
    <w:name w:val="Основной текст с отступом 2 Знак2"/>
    <w:uiPriority w:val="99"/>
    <w:locked/>
    <w:rsid w:val="00082C58"/>
    <w:rPr>
      <w:sz w:val="22"/>
      <w:lang w:eastAsia="en-US"/>
    </w:rPr>
  </w:style>
  <w:style w:type="character" w:customStyle="1" w:styleId="233">
    <w:name w:val="Основной текст с отступом 2 Знак3"/>
    <w:uiPriority w:val="99"/>
    <w:semiHidden/>
    <w:rsid w:val="00082C58"/>
    <w:rPr>
      <w:rFonts w:ascii="Calibri" w:hAnsi="Calibri" w:cs="Times New Roman"/>
      <w:lang w:eastAsia="en-US"/>
    </w:rPr>
  </w:style>
  <w:style w:type="character" w:customStyle="1" w:styleId="2110">
    <w:name w:val="Основной текст с отступом 2 Знак11"/>
    <w:uiPriority w:val="99"/>
    <w:semiHidden/>
    <w:rsid w:val="00082C58"/>
    <w:rPr>
      <w:rFonts w:ascii="Calibri" w:hAnsi="Calibri"/>
      <w:lang w:eastAsia="en-US"/>
    </w:rPr>
  </w:style>
  <w:style w:type="character" w:customStyle="1" w:styleId="2fc">
    <w:name w:val="Приветствие Знак2"/>
    <w:uiPriority w:val="99"/>
    <w:locked/>
    <w:rsid w:val="00082C58"/>
    <w:rPr>
      <w:sz w:val="22"/>
      <w:lang w:eastAsia="en-US"/>
    </w:rPr>
  </w:style>
  <w:style w:type="character" w:customStyle="1" w:styleId="3f2">
    <w:name w:val="Приветствие Знак3"/>
    <w:uiPriority w:val="99"/>
    <w:semiHidden/>
    <w:rsid w:val="00082C58"/>
    <w:rPr>
      <w:rFonts w:ascii="Calibri" w:hAnsi="Calibri" w:cs="Times New Roman"/>
      <w:lang w:eastAsia="en-US"/>
    </w:rPr>
  </w:style>
  <w:style w:type="character" w:customStyle="1" w:styleId="1ffb">
    <w:name w:val="Приветствие Знак1"/>
    <w:uiPriority w:val="99"/>
    <w:semiHidden/>
    <w:rsid w:val="00082C58"/>
    <w:rPr>
      <w:rFonts w:ascii="Calibri" w:hAnsi="Calibri"/>
      <w:lang w:eastAsia="en-US"/>
    </w:rPr>
  </w:style>
  <w:style w:type="character" w:customStyle="1" w:styleId="119">
    <w:name w:val="Приветствие Знак11"/>
    <w:uiPriority w:val="99"/>
    <w:semiHidden/>
    <w:rsid w:val="00082C58"/>
    <w:rPr>
      <w:rFonts w:ascii="Calibri" w:hAnsi="Calibri"/>
      <w:lang w:eastAsia="en-US"/>
    </w:rPr>
  </w:style>
  <w:style w:type="character" w:customStyle="1" w:styleId="11a">
    <w:name w:val="Подзаголовок Знак11"/>
    <w:uiPriority w:val="99"/>
    <w:rsid w:val="00082C58"/>
    <w:rPr>
      <w:rFonts w:ascii="Calibri Light" w:hAnsi="Calibri Light"/>
      <w:sz w:val="24"/>
      <w:lang w:eastAsia="en-US"/>
    </w:rPr>
  </w:style>
  <w:style w:type="numbering" w:customStyle="1" w:styleId="121">
    <w:name w:val="Нет списка12"/>
    <w:next w:val="a3"/>
    <w:uiPriority w:val="99"/>
    <w:semiHidden/>
    <w:unhideWhenUsed/>
    <w:rsid w:val="00082C58"/>
  </w:style>
  <w:style w:type="table" w:customStyle="1" w:styleId="122">
    <w:name w:val="Сетка таблицы12"/>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082C58"/>
  </w:style>
  <w:style w:type="numbering" w:customStyle="1" w:styleId="42">
    <w:name w:val="Нет списка4"/>
    <w:next w:val="a3"/>
    <w:uiPriority w:val="99"/>
    <w:semiHidden/>
    <w:unhideWhenUsed/>
    <w:rsid w:val="00082C58"/>
  </w:style>
  <w:style w:type="table" w:customStyle="1" w:styleId="133">
    <w:name w:val="Сетка таблицы13"/>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082C58"/>
  </w:style>
  <w:style w:type="numbering" w:customStyle="1" w:styleId="52">
    <w:name w:val="Нет списка5"/>
    <w:next w:val="a3"/>
    <w:uiPriority w:val="99"/>
    <w:semiHidden/>
    <w:unhideWhenUsed/>
    <w:rsid w:val="00082C58"/>
  </w:style>
  <w:style w:type="table" w:customStyle="1" w:styleId="142">
    <w:name w:val="Сетка таблицы14"/>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082C58"/>
  </w:style>
  <w:style w:type="character" w:styleId="afffffffff3">
    <w:name w:val="Unresolved Mention"/>
    <w:uiPriority w:val="99"/>
    <w:semiHidden/>
    <w:unhideWhenUsed/>
    <w:rsid w:val="00082C58"/>
    <w:rPr>
      <w:color w:val="605E5C"/>
      <w:shd w:val="clear" w:color="auto" w:fill="E1DFDD"/>
    </w:rPr>
  </w:style>
  <w:style w:type="paragraph" w:customStyle="1" w:styleId="Heading11">
    <w:name w:val="Heading 11"/>
    <w:basedOn w:val="a0"/>
    <w:uiPriority w:val="99"/>
    <w:semiHidden/>
    <w:rsid w:val="00082C5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48318400">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5810420">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1732794">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07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login.consultant.ru/link/?req=doc&amp;base=LAW&amp;n=441135" TargetMode="External"/><Relationship Id="rId26" Type="http://schemas.openxmlformats.org/officeDocument/2006/relationships/hyperlink" Target="https://internet.garant.ru/" TargetMode="External"/><Relationship Id="rId39" Type="http://schemas.openxmlformats.org/officeDocument/2006/relationships/footer" Target="footer10.xml"/><Relationship Id="rId21" Type="http://schemas.openxmlformats.org/officeDocument/2006/relationships/header" Target="header6.xml"/><Relationship Id="rId34" Type="http://schemas.openxmlformats.org/officeDocument/2006/relationships/hyperlink" Target="https://internet.garant.ru/document/redirect/179222/0" TargetMode="External"/><Relationship Id="rId42" Type="http://schemas.openxmlformats.org/officeDocument/2006/relationships/hyperlink" Target="https://login.consultant.ru/link/?req=doc&amp;base=LAW&amp;n=441135" TargetMode="External"/><Relationship Id="rId47" Type="http://schemas.openxmlformats.org/officeDocument/2006/relationships/header" Target="header16.xml"/><Relationship Id="rId50" Type="http://schemas.openxmlformats.org/officeDocument/2006/relationships/header" Target="header17.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yperlink" Target="https://login.consultant.ru/link/?req=doc&amp;base=LAW&amp;n=441135" TargetMode="External"/><Relationship Id="rId38" Type="http://schemas.openxmlformats.org/officeDocument/2006/relationships/footer" Target="footer9.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6.xml"/><Relationship Id="rId41" Type="http://schemas.openxmlformats.org/officeDocument/2006/relationships/footer" Target="footer1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hyperlink" Target="https://internet.garant.ru/" TargetMode="External"/><Relationship Id="rId53" Type="http://schemas.openxmlformats.org/officeDocument/2006/relationships/hyperlink" Target="https://internet.garant.ru/document/redirect/179222/0"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header" Target="header11.xml"/><Relationship Id="rId49" Type="http://schemas.openxmlformats.org/officeDocument/2006/relationships/footer" Target="footer13.xml"/><Relationship Id="rId10" Type="http://schemas.openxmlformats.org/officeDocument/2006/relationships/hyperlink" Target="https://internet.garant.ru/" TargetMode="External"/><Relationship Id="rId19" Type="http://schemas.openxmlformats.org/officeDocument/2006/relationships/hyperlink" Target="https://internet.garant.ru/document/redirect/179222/0" TargetMode="External"/><Relationship Id="rId31" Type="http://schemas.openxmlformats.org/officeDocument/2006/relationships/header" Target="header10.xml"/><Relationship Id="rId44" Type="http://schemas.openxmlformats.org/officeDocument/2006/relationships/header" Target="header14.xml"/><Relationship Id="rId52" Type="http://schemas.openxmlformats.org/officeDocument/2006/relationships/hyperlink" Target="https://login.consultant.ru/link/?req=doc&amp;base=LAW&amp;n=441135" TargetMode="External"/><Relationship Id="rId4" Type="http://schemas.openxmlformats.org/officeDocument/2006/relationships/settings" Target="settings.xml"/><Relationship Id="rId9" Type="http://schemas.openxmlformats.org/officeDocument/2006/relationships/hyperlink" Target="mailto:urmary_mchs@cap.ru" TargetMode="Externa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footer" Target="footer7.xml"/><Relationship Id="rId35" Type="http://schemas.openxmlformats.org/officeDocument/2006/relationships/hyperlink" Target="https://internet.garant.ru/" TargetMode="External"/><Relationship Id="rId43" Type="http://schemas.openxmlformats.org/officeDocument/2006/relationships/hyperlink" Target="https://internet.garant.ru/document/redirect/179222/0" TargetMode="External"/><Relationship Id="rId48" Type="http://schemas.openxmlformats.org/officeDocument/2006/relationships/footer" Target="footer12.xml"/><Relationship Id="rId8" Type="http://schemas.openxmlformats.org/officeDocument/2006/relationships/image" Target="media/image1.emf"/><Relationship Id="rId51" Type="http://schemas.openxmlformats.org/officeDocument/2006/relationships/footer" Target="footer14.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49</Pages>
  <Words>8388</Words>
  <Characters>47812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55</cp:revision>
  <cp:lastPrinted>2025-03-25T07:38:00Z</cp:lastPrinted>
  <dcterms:created xsi:type="dcterms:W3CDTF">2025-03-11T11:30:00Z</dcterms:created>
  <dcterms:modified xsi:type="dcterms:W3CDTF">2025-03-26T11:19:00Z</dcterms:modified>
</cp:coreProperties>
</file>