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r w:rsidR="00064D09">
        <w:fldChar w:fldCharType="begin"/>
      </w:r>
      <w:r w:rsidR="00064D09">
        <w:instrText>HYPERLINK</w:instrText>
      </w:r>
      <w:r w:rsidR="00064D09" w:rsidRPr="00112143">
        <w:rPr>
          <w:lang w:val="ru-RU"/>
        </w:rPr>
        <w:instrText xml:space="preserve"> \</w:instrText>
      </w:r>
      <w:r w:rsidR="00064D09">
        <w:instrText>l</w:instrText>
      </w:r>
      <w:r w:rsidR="00064D09" w:rsidRPr="00112143">
        <w:rPr>
          <w:lang w:val="ru-RU"/>
        </w:rPr>
        <w:instrText xml:space="preserve"> "</w:instrText>
      </w:r>
      <w:r w:rsidR="00064D09">
        <w:instrText>sub</w:instrText>
      </w:r>
      <w:r w:rsidR="00064D09" w:rsidRPr="00112143">
        <w:rPr>
          <w:lang w:val="ru-RU"/>
        </w:rPr>
        <w:instrText>_1000"</w:instrText>
      </w:r>
      <w:r w:rsidR="00064D09">
        <w:fldChar w:fldCharType="separate"/>
      </w:r>
      <w:r w:rsidRPr="008776DA">
        <w:rPr>
          <w:rStyle w:val="a4"/>
          <w:b w:val="0"/>
          <w:color w:val="auto"/>
          <w:sz w:val="20"/>
          <w:szCs w:val="20"/>
          <w:lang w:val="ru-RU"/>
        </w:rPr>
        <w:t>Порядку</w:t>
      </w:r>
      <w:r w:rsidR="00064D09">
        <w:fldChar w:fldCharType="end"/>
      </w: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8776DA" w:rsidRDefault="00286D9D" w:rsidP="00286D9D">
      <w:pPr>
        <w:rPr>
          <w:sz w:val="20"/>
          <w:szCs w:val="20"/>
          <w:lang w:val="ru-RU"/>
        </w:rPr>
      </w:pPr>
    </w:p>
    <w:p w:rsidR="005B6307" w:rsidRPr="008776DA" w:rsidRDefault="00286D9D" w:rsidP="00286D9D">
      <w:pPr>
        <w:pStyle w:val="1"/>
        <w:rPr>
          <w:rFonts w:ascii="Times New Roman" w:hAnsi="Times New Roman" w:cs="Times New Roman"/>
        </w:rPr>
      </w:pPr>
      <w:r w:rsidRPr="008776DA">
        <w:rPr>
          <w:rFonts w:ascii="Times New Roman" w:hAnsi="Times New Roman" w:cs="Times New Roman"/>
        </w:rPr>
        <w:t>Отчет</w:t>
      </w:r>
      <w:r w:rsidRPr="008776DA">
        <w:rPr>
          <w:rFonts w:ascii="Times New Roman" w:hAnsi="Times New Roman" w:cs="Times New Roman"/>
        </w:rPr>
        <w:br/>
        <w:t xml:space="preserve">о реализации </w:t>
      </w:r>
      <w:r w:rsidR="005B6307" w:rsidRPr="008776DA">
        <w:rPr>
          <w:rFonts w:ascii="Times New Roman" w:hAnsi="Times New Roman" w:cs="Times New Roman"/>
        </w:rPr>
        <w:t>отраслев</w:t>
      </w:r>
      <w:r w:rsidRPr="008776DA">
        <w:rPr>
          <w:rFonts w:ascii="Times New Roman" w:hAnsi="Times New Roman" w:cs="Times New Roman"/>
        </w:rPr>
        <w:t xml:space="preserve">ых целевых программ </w:t>
      </w:r>
      <w:r w:rsidR="005B6307" w:rsidRPr="008776DA">
        <w:rPr>
          <w:rFonts w:ascii="Times New Roman" w:hAnsi="Times New Roman" w:cs="Times New Roman"/>
        </w:rPr>
        <w:t xml:space="preserve">Порецкого </w:t>
      </w:r>
      <w:r w:rsidR="00917C5A" w:rsidRPr="008776DA">
        <w:rPr>
          <w:rFonts w:ascii="Times New Roman" w:hAnsi="Times New Roman" w:cs="Times New Roman"/>
        </w:rPr>
        <w:t>муниципального округа</w:t>
      </w:r>
      <w:r w:rsidRPr="008776DA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 w:rsidRPr="008776DA">
        <w:rPr>
          <w:rFonts w:ascii="Times New Roman" w:hAnsi="Times New Roman" w:cs="Times New Roman"/>
        </w:rPr>
        <w:t>м</w:t>
      </w:r>
      <w:r w:rsidRPr="008776DA">
        <w:rPr>
          <w:rFonts w:ascii="Times New Roman" w:hAnsi="Times New Roman" w:cs="Times New Roman"/>
        </w:rPr>
        <w:t>у</w:t>
      </w:r>
      <w:r w:rsidR="005B6307" w:rsidRPr="008776DA">
        <w:rPr>
          <w:rFonts w:ascii="Times New Roman" w:hAnsi="Times New Roman" w:cs="Times New Roman"/>
        </w:rPr>
        <w:t>ниципаль</w:t>
      </w:r>
      <w:r w:rsidRPr="008776DA">
        <w:rPr>
          <w:rFonts w:ascii="Times New Roman" w:hAnsi="Times New Roman" w:cs="Times New Roman"/>
        </w:rPr>
        <w:t xml:space="preserve">ной программы </w:t>
      </w:r>
      <w:r w:rsidR="005B6307" w:rsidRPr="008776DA">
        <w:rPr>
          <w:rFonts w:ascii="Times New Roman" w:hAnsi="Times New Roman" w:cs="Times New Roman"/>
        </w:rPr>
        <w:t xml:space="preserve">Порецкого </w:t>
      </w:r>
      <w:r w:rsidR="00917C5A" w:rsidRPr="008776DA">
        <w:rPr>
          <w:rFonts w:ascii="Times New Roman" w:hAnsi="Times New Roman" w:cs="Times New Roman"/>
        </w:rPr>
        <w:t>муниципального округа</w:t>
      </w:r>
    </w:p>
    <w:p w:rsidR="00286D9D" w:rsidRPr="008776DA" w:rsidRDefault="00286D9D" w:rsidP="00286D9D">
      <w:pPr>
        <w:pStyle w:val="1"/>
        <w:rPr>
          <w:rFonts w:ascii="Times New Roman" w:hAnsi="Times New Roman" w:cs="Times New Roman"/>
        </w:rPr>
      </w:pPr>
      <w:r w:rsidRPr="008776DA">
        <w:rPr>
          <w:rFonts w:ascii="Times New Roman" w:hAnsi="Times New Roman" w:cs="Times New Roman"/>
        </w:rPr>
        <w:t xml:space="preserve"> за </w:t>
      </w:r>
      <w:r w:rsidR="00DB09A9" w:rsidRPr="008776DA">
        <w:rPr>
          <w:rFonts w:ascii="Times New Roman" w:hAnsi="Times New Roman" w:cs="Times New Roman"/>
        </w:rPr>
        <w:t>202</w:t>
      </w:r>
      <w:r w:rsidR="008F6D13">
        <w:rPr>
          <w:rFonts w:ascii="Times New Roman" w:hAnsi="Times New Roman" w:cs="Times New Roman"/>
        </w:rPr>
        <w:t>4</w:t>
      </w:r>
      <w:r w:rsidRPr="008776DA">
        <w:rPr>
          <w:rFonts w:ascii="Times New Roman" w:hAnsi="Times New Roman" w:cs="Times New Roman"/>
        </w:rPr>
        <w:t xml:space="preserve"> год</w:t>
      </w:r>
    </w:p>
    <w:p w:rsidR="00286D9D" w:rsidRPr="008776DA" w:rsidRDefault="00286D9D" w:rsidP="00286D9D">
      <w:pPr>
        <w:rPr>
          <w:lang w:val="ru-RU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4253"/>
        <w:gridCol w:w="1843"/>
        <w:gridCol w:w="3968"/>
      </w:tblGrid>
      <w:tr w:rsidR="00286D9D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 xml:space="preserve">N </w:t>
            </w:r>
            <w:proofErr w:type="spellStart"/>
            <w:r w:rsidRPr="008776DA"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5B6307">
            <w:pPr>
              <w:pStyle w:val="aa"/>
              <w:jc w:val="center"/>
            </w:pPr>
            <w:r w:rsidRPr="008776DA">
              <w:t xml:space="preserve">Наименование </w:t>
            </w:r>
            <w:r w:rsidR="005B6307" w:rsidRPr="008776DA">
              <w:t>м</w:t>
            </w:r>
            <w:r w:rsidRPr="008776DA">
              <w:t>у</w:t>
            </w:r>
            <w:r w:rsidR="005B6307" w:rsidRPr="008776DA">
              <w:t>ниципаль</w:t>
            </w:r>
            <w:r w:rsidRPr="008776DA">
              <w:t xml:space="preserve">ной программы </w:t>
            </w:r>
            <w:r w:rsidR="005B6307" w:rsidRPr="008776DA">
              <w:t xml:space="preserve">Порецкого </w:t>
            </w:r>
            <w:r w:rsidR="00917C5A" w:rsidRPr="008776DA">
              <w:t>муниципального округа</w:t>
            </w:r>
            <w:r w:rsidRPr="008776DA">
              <w:t xml:space="preserve"> (подпрограммы </w:t>
            </w:r>
            <w:r w:rsidR="005B6307" w:rsidRPr="008776DA">
              <w:t>м</w:t>
            </w:r>
            <w:r w:rsidRPr="008776DA">
              <w:t>у</w:t>
            </w:r>
            <w:r w:rsidR="005B6307" w:rsidRPr="008776DA">
              <w:t>ниципаль</w:t>
            </w:r>
            <w:r w:rsidRPr="008776DA">
              <w:t xml:space="preserve">ной программы </w:t>
            </w:r>
            <w:r w:rsidR="005B6307" w:rsidRPr="008776DA">
              <w:t xml:space="preserve">Порецкого </w:t>
            </w:r>
            <w:r w:rsidR="00917C5A" w:rsidRPr="008776DA">
              <w:t>муниципального округа</w:t>
            </w:r>
            <w:r w:rsidRPr="008776DA">
              <w:t xml:space="preserve">), </w:t>
            </w:r>
            <w:r w:rsidR="005B6307" w:rsidRPr="008776DA">
              <w:t>отраслев</w:t>
            </w:r>
            <w:r w:rsidRPr="008776DA">
              <w:t xml:space="preserve">ой целевой программы </w:t>
            </w:r>
            <w:r w:rsidR="005B6307" w:rsidRPr="008776DA">
              <w:t xml:space="preserve">Порецкого </w:t>
            </w:r>
            <w:r w:rsidR="00917C5A" w:rsidRPr="008776DA">
              <w:t>муниципального округа</w:t>
            </w:r>
            <w:r w:rsidRPr="008776DA">
              <w:t>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Сведения о выполнении соответствующего мероприятия</w:t>
            </w:r>
            <w:hyperlink w:anchor="sub_111111" w:history="1">
              <w:r w:rsidRPr="008776DA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Примечание</w:t>
            </w:r>
            <w:hyperlink w:anchor="sub_111222" w:history="1">
              <w:r w:rsidRPr="008776DA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</w:pPr>
            <w:r w:rsidRPr="008776DA">
              <w:t>4</w:t>
            </w:r>
          </w:p>
        </w:tc>
      </w:tr>
      <w:tr w:rsidR="00286D9D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46E59" w:rsidRDefault="00286D9D" w:rsidP="00846E5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DB09A9" w:rsidP="00846E59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Муниципальная</w:t>
            </w:r>
            <w:r w:rsidR="00286D9D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программа </w:t>
            </w: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917C5A" w:rsidRPr="00D57BA1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86D9D" w:rsidRPr="00D57BA1">
              <w:rPr>
                <w:rFonts w:ascii="Times New Roman" w:hAnsi="Times New Roman" w:cs="Times New Roman"/>
                <w:sz w:val="22"/>
                <w:szCs w:val="22"/>
              </w:rPr>
              <w:t>Чувашской Республики "</w:t>
            </w:r>
            <w:r w:rsidR="00113715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Развитие образования </w:t>
            </w:r>
            <w:r w:rsidR="00286D9D" w:rsidRPr="00D57BA1">
              <w:rPr>
                <w:rFonts w:ascii="Times New Roman" w:hAnsi="Times New Roman" w:cs="Times New Roman"/>
                <w:sz w:val="22"/>
                <w:szCs w:val="22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286D9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57BA1" w:rsidRDefault="00286D9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D9D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46E59" w:rsidRDefault="008704B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E91E7F" w:rsidP="00846E59">
            <w:pPr>
              <w:pStyle w:val="ad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b/>
                <w:sz w:val="22"/>
                <w:szCs w:val="22"/>
              </w:rPr>
              <w:t>Подпрограмма</w:t>
            </w:r>
            <w:r w:rsidR="00AF6307" w:rsidRPr="00D57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57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</w:t>
            </w:r>
            <w:r w:rsidR="00846E59" w:rsidRPr="00D57BA1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Муниципальная </w:t>
            </w:r>
            <w:r w:rsidRPr="00D57BA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поддержка развития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286D9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57BA1" w:rsidRDefault="00286D9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0B65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46E59" w:rsidRDefault="00BB0B65" w:rsidP="00846E5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D57BA1" w:rsidRDefault="00BB0B65" w:rsidP="00846E59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Мероприятия подпрограммы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D57BA1" w:rsidRDefault="00BB0B65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B65" w:rsidRPr="00D57BA1" w:rsidRDefault="00BB0B65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86D9D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46E59" w:rsidRDefault="00286D9D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113715" w:rsidP="0070391B">
            <w:pPr>
              <w:pStyle w:val="ad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eastAsia="Calibri" w:hAnsi="Times New Roman" w:cs="Times New Roman"/>
                <w:sz w:val="22"/>
                <w:szCs w:val="22"/>
              </w:rPr>
              <w:t>Обеспечение деятельности организаций в сфере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49076C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57BA1" w:rsidRDefault="0049122B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49076C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Оплата расходов на содержание зданий образовательных учреждений Порецкого </w:t>
            </w:r>
            <w:r w:rsidR="00917C5A" w:rsidRPr="00D57BA1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</w:tr>
      <w:tr w:rsidR="00286D9D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46E59" w:rsidRDefault="00286D9D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113715" w:rsidP="00846E59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Финансовое обеспечение 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49076C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D57BA1" w:rsidRDefault="0049122B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  <w:r w:rsidR="008704B5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Выплата заработной платы работникам образовательных учреждений Порецкого </w:t>
            </w:r>
            <w:r w:rsidR="00917C5A" w:rsidRPr="00D57BA1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="008704B5" w:rsidRPr="00D57BA1">
              <w:rPr>
                <w:rFonts w:ascii="Times New Roman" w:hAnsi="Times New Roman" w:cs="Times New Roman"/>
                <w:sz w:val="22"/>
                <w:szCs w:val="22"/>
              </w:rPr>
              <w:t>, премии и поощрения педагогов, подготовивших призеров регионального этапа Всероссийской олимпиады школьников</w:t>
            </w:r>
          </w:p>
        </w:tc>
      </w:tr>
      <w:tr w:rsidR="00286D9D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46E59" w:rsidRDefault="00E91E7F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E91E7F" w:rsidP="00846E59">
            <w:pPr>
              <w:ind w:left="0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>Укрепление материально-технической базы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D57BA1" w:rsidRDefault="000006D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E91E7F" w:rsidRPr="00D57BA1">
              <w:rPr>
                <w:rFonts w:ascii="Times New Roman" w:hAnsi="Times New Roman" w:cs="Times New Roman"/>
                <w:sz w:val="22"/>
                <w:szCs w:val="22"/>
              </w:rPr>
              <w:t>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122B" w:rsidRPr="00D57BA1" w:rsidRDefault="0049122B" w:rsidP="0049122B">
            <w:pPr>
              <w:pStyle w:val="af9"/>
              <w:shd w:val="clear" w:color="auto" w:fill="FFFFFF"/>
              <w:tabs>
                <w:tab w:val="left" w:pos="709"/>
              </w:tabs>
              <w:spacing w:before="0" w:beforeAutospacing="0" w:after="0" w:afterAutospacing="0"/>
              <w:ind w:firstLine="33"/>
              <w:jc w:val="both"/>
              <w:rPr>
                <w:sz w:val="22"/>
                <w:szCs w:val="22"/>
              </w:rPr>
            </w:pPr>
            <w:r w:rsidRPr="00D57BA1">
              <w:rPr>
                <w:sz w:val="22"/>
                <w:szCs w:val="22"/>
              </w:rPr>
              <w:t xml:space="preserve">В целях укрепления материальной базы ОО в 2024 году проведены работы по благоустройству территорий </w:t>
            </w:r>
            <w:proofErr w:type="spellStart"/>
            <w:r w:rsidRPr="00D57BA1">
              <w:rPr>
                <w:sz w:val="22"/>
                <w:szCs w:val="22"/>
              </w:rPr>
              <w:t>Анастасовской</w:t>
            </w:r>
            <w:proofErr w:type="spellEnd"/>
            <w:r w:rsidRPr="00D57BA1">
              <w:rPr>
                <w:sz w:val="22"/>
                <w:szCs w:val="22"/>
              </w:rPr>
              <w:t xml:space="preserve"> и </w:t>
            </w:r>
            <w:proofErr w:type="spellStart"/>
            <w:r w:rsidRPr="00D57BA1">
              <w:rPr>
                <w:sz w:val="22"/>
                <w:szCs w:val="22"/>
              </w:rPr>
              <w:t>Напольновской</w:t>
            </w:r>
            <w:proofErr w:type="spellEnd"/>
            <w:r w:rsidRPr="00D57BA1">
              <w:rPr>
                <w:sz w:val="22"/>
                <w:szCs w:val="22"/>
              </w:rPr>
              <w:t xml:space="preserve"> средних школ. На эти цели было выделено с республиканского и местного бюджетов 18 251,79 тыс. рублей. </w:t>
            </w:r>
          </w:p>
          <w:p w:rsidR="00286D9D" w:rsidRPr="00D57BA1" w:rsidRDefault="00286D9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3715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46E59" w:rsidRDefault="0011371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113715" w:rsidP="00846E59">
            <w:pPr>
              <w:ind w:left="0" w:firstLine="0"/>
              <w:rPr>
                <w:sz w:val="22"/>
                <w:lang w:val="ru-RU"/>
              </w:rPr>
            </w:pPr>
            <w:r w:rsidRPr="00D57BA1">
              <w:rPr>
                <w:rFonts w:eastAsia="Calibri"/>
                <w:bCs/>
                <w:sz w:val="22"/>
                <w:lang w:val="ru-RU"/>
              </w:rPr>
              <w:t xml:space="preserve">Обеспечение выплаты ежемесячного денежного вознаграждения за выполнение функций классного руководителя педагогическим работникам муниципальных </w:t>
            </w:r>
            <w:r w:rsidRPr="00D57BA1">
              <w:rPr>
                <w:rFonts w:eastAsia="Calibri"/>
                <w:bCs/>
                <w:sz w:val="22"/>
                <w:lang w:val="ru-RU"/>
              </w:rPr>
              <w:lastRenderedPageBreak/>
              <w:t>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BB0B65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Выполнено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D57BA1" w:rsidRDefault="00A83632" w:rsidP="0049122B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7BA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Обеспечены выплаты ежемесячного денежного вознаграждения за выполнение функций классного руководителя  </w:t>
            </w:r>
            <w:r w:rsidR="0049122B" w:rsidRPr="00D57BA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>67</w:t>
            </w:r>
            <w:r w:rsidRPr="00D57BA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t xml:space="preserve"> педагогическим работникам муниципальных </w:t>
            </w:r>
            <w:r w:rsidRPr="00D57BA1">
              <w:rPr>
                <w:rFonts w:ascii="Times New Roman" w:eastAsia="Calibri" w:hAnsi="Times New Roman" w:cs="Times New Roman"/>
                <w:bCs/>
                <w:sz w:val="22"/>
                <w:szCs w:val="22"/>
              </w:rPr>
              <w:lastRenderedPageBreak/>
              <w:t>общеобразовательных организаций</w:t>
            </w:r>
          </w:p>
        </w:tc>
      </w:tr>
      <w:tr w:rsidR="00113715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46E59" w:rsidRDefault="0011371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lastRenderedPageBreak/>
              <w:t>1.5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113715" w:rsidP="00846E59">
            <w:pPr>
              <w:ind w:left="0" w:firstLine="0"/>
              <w:rPr>
                <w:rFonts w:eastAsia="Calibri"/>
                <w:bCs/>
                <w:sz w:val="22"/>
                <w:lang w:val="ru-RU"/>
              </w:rPr>
            </w:pPr>
            <w:r w:rsidRPr="00D57BA1">
              <w:rPr>
                <w:rFonts w:eastAsia="Calibri"/>
                <w:bCs/>
                <w:sz w:val="22"/>
                <w:lang w:val="ru-RU"/>
              </w:rPr>
              <w:t>Стипендии, гранты, премии и денежные поощрения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49076C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391B" w:rsidRPr="00D57BA1" w:rsidRDefault="0070391B" w:rsidP="0070391B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  <w:r w:rsidR="008704B5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202</w:t>
            </w: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="00A10BE6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году  ежемесячно выплачивалась стипендия </w:t>
            </w:r>
            <w:r w:rsidR="008704B5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20 </w:t>
            </w:r>
            <w:r w:rsidR="00A10BE6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стипендиатам</w:t>
            </w:r>
            <w:r w:rsidR="008704B5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Главы Порецкого </w:t>
            </w:r>
            <w:r w:rsidR="00917C5A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муниципального округа</w:t>
            </w:r>
            <w:r w:rsidR="008704B5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за особую творческую устремленность</w:t>
            </w: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  <w:p w:rsidR="0070391B" w:rsidRPr="00D57BA1" w:rsidRDefault="0070391B" w:rsidP="0070391B">
            <w:pPr>
              <w:ind w:left="33" w:firstLine="0"/>
              <w:jc w:val="left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   Выплачено 3 (три)  гранта работающей молодежи  по трем номинациям «Профессионал своего дела», «Лучший в спорте», «Доброволец года»</w:t>
            </w:r>
          </w:p>
          <w:p w:rsidR="00113715" w:rsidRPr="00D57BA1" w:rsidRDefault="008704B5" w:rsidP="0070391B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13715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46E59" w:rsidRDefault="0011371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113715" w:rsidP="00846E59">
            <w:pPr>
              <w:ind w:left="0" w:firstLine="0"/>
              <w:rPr>
                <w:rFonts w:eastAsia="Calibri"/>
                <w:bCs/>
                <w:sz w:val="22"/>
                <w:lang w:val="ru-RU"/>
              </w:rPr>
            </w:pPr>
            <w:r w:rsidRPr="00D57BA1">
              <w:rPr>
                <w:rFonts w:eastAsia="Calibri"/>
                <w:bCs/>
                <w:sz w:val="22"/>
                <w:lang w:val="ru-RU"/>
              </w:rPr>
              <w:t>Мероприятия в сфере поддержки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49076C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Не планировалось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3715" w:rsidRPr="00D57BA1" w:rsidRDefault="00113715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113715" w:rsidRPr="00112143" w:rsidTr="002D3D2F">
        <w:trPr>
          <w:trHeight w:val="5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846E59" w:rsidRDefault="0011371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113715" w:rsidP="00846E59">
            <w:pPr>
              <w:ind w:left="0" w:firstLine="0"/>
              <w:rPr>
                <w:sz w:val="22"/>
                <w:lang w:val="ru-RU"/>
              </w:rPr>
            </w:pPr>
            <w:proofErr w:type="spellStart"/>
            <w:r w:rsidRPr="00D57BA1">
              <w:rPr>
                <w:sz w:val="22"/>
              </w:rPr>
              <w:t>Меры</w:t>
            </w:r>
            <w:proofErr w:type="spellEnd"/>
            <w:r w:rsidRPr="00D57BA1">
              <w:rPr>
                <w:sz w:val="22"/>
              </w:rPr>
              <w:t xml:space="preserve"> </w:t>
            </w:r>
            <w:proofErr w:type="spellStart"/>
            <w:r w:rsidRPr="00D57BA1">
              <w:rPr>
                <w:sz w:val="22"/>
              </w:rPr>
              <w:t>социальной</w:t>
            </w:r>
            <w:proofErr w:type="spellEnd"/>
            <w:r w:rsidRPr="00D57BA1">
              <w:rPr>
                <w:sz w:val="22"/>
              </w:rPr>
              <w:t xml:space="preserve"> </w:t>
            </w:r>
            <w:proofErr w:type="spellStart"/>
            <w:r w:rsidRPr="00D57BA1">
              <w:rPr>
                <w:sz w:val="22"/>
              </w:rPr>
              <w:t>поддержки</w:t>
            </w:r>
            <w:proofErr w:type="spellEnd"/>
          </w:p>
          <w:p w:rsidR="00B24252" w:rsidRPr="00D57BA1" w:rsidRDefault="00B24252" w:rsidP="00846E59">
            <w:pPr>
              <w:ind w:left="0" w:firstLine="0"/>
              <w:rPr>
                <w:sz w:val="22"/>
                <w:lang w:val="ru-RU"/>
              </w:rPr>
            </w:pPr>
          </w:p>
          <w:p w:rsidR="00B24252" w:rsidRPr="00D57BA1" w:rsidRDefault="00B24252" w:rsidP="00846E59">
            <w:pPr>
              <w:ind w:left="0" w:firstLine="0"/>
              <w:rPr>
                <w:rFonts w:eastAsia="Calibri"/>
                <w:bCs/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715" w:rsidRPr="00D57BA1" w:rsidRDefault="0049076C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66EC" w:rsidRPr="00D57BA1" w:rsidRDefault="004E4C2C" w:rsidP="000466EC">
            <w:pPr>
              <w:autoSpaceDE w:val="0"/>
              <w:autoSpaceDN w:val="0"/>
              <w:ind w:left="33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</w:t>
            </w:r>
            <w:r w:rsidR="000466EC" w:rsidRPr="00D57BA1">
              <w:rPr>
                <w:sz w:val="22"/>
                <w:lang w:val="ru-RU"/>
              </w:rPr>
              <w:t xml:space="preserve">Общий охват горячим питанием школьников от общей численности обучающихся </w:t>
            </w:r>
            <w:r w:rsidR="000466EC" w:rsidRPr="00D57BA1">
              <w:rPr>
                <w:b/>
                <w:sz w:val="22"/>
                <w:u w:val="single"/>
                <w:lang w:val="ru-RU"/>
              </w:rPr>
              <w:t>составляет</w:t>
            </w:r>
            <w:r w:rsidR="000466EC" w:rsidRPr="00D57BA1">
              <w:rPr>
                <w:sz w:val="22"/>
                <w:lang w:val="ru-RU"/>
              </w:rPr>
              <w:t>:</w:t>
            </w:r>
          </w:p>
          <w:p w:rsidR="000466EC" w:rsidRPr="00D57BA1" w:rsidRDefault="000466EC" w:rsidP="000466EC">
            <w:pPr>
              <w:pStyle w:val="af6"/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D57BA1">
              <w:rPr>
                <w:rFonts w:ascii="Times New Roman" w:hAnsi="Times New Roman"/>
              </w:rPr>
              <w:t xml:space="preserve">- одноразовым горячим питанием (обед) </w:t>
            </w:r>
            <w:r w:rsidRPr="00D57BA1">
              <w:rPr>
                <w:rFonts w:ascii="Times New Roman" w:hAnsi="Times New Roman"/>
                <w:b/>
                <w:u w:val="single"/>
              </w:rPr>
              <w:t>681 чел. (78 %);</w:t>
            </w:r>
          </w:p>
          <w:p w:rsidR="000466EC" w:rsidRPr="00D57BA1" w:rsidRDefault="000466EC" w:rsidP="000466EC">
            <w:pPr>
              <w:pStyle w:val="af6"/>
              <w:tabs>
                <w:tab w:val="left" w:pos="709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b/>
                <w:u w:val="single"/>
              </w:rPr>
            </w:pPr>
            <w:r w:rsidRPr="00D57BA1">
              <w:rPr>
                <w:rFonts w:ascii="Times New Roman" w:hAnsi="Times New Roman"/>
              </w:rPr>
              <w:t xml:space="preserve">- двухразовым горячим питанием (завтрак и обед) </w:t>
            </w:r>
            <w:r w:rsidRPr="00D57BA1">
              <w:rPr>
                <w:rFonts w:ascii="Times New Roman" w:hAnsi="Times New Roman"/>
                <w:b/>
                <w:u w:val="single"/>
              </w:rPr>
              <w:t xml:space="preserve">188 чел. (22 %).  </w:t>
            </w:r>
          </w:p>
          <w:p w:rsidR="000466EC" w:rsidRPr="00D57BA1" w:rsidRDefault="004E4C2C" w:rsidP="000466EC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 </w:t>
            </w:r>
          </w:p>
          <w:p w:rsidR="002D3D2F" w:rsidRPr="00D57BA1" w:rsidRDefault="002D3D2F" w:rsidP="002D3D2F">
            <w:pPr>
              <w:autoSpaceDE w:val="0"/>
              <w:autoSpaceDN w:val="0"/>
              <w:ind w:left="33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В 2024 году предоставлялось бесплатное питание </w:t>
            </w:r>
            <w:proofErr w:type="gramStart"/>
            <w:r w:rsidRPr="00D57BA1">
              <w:rPr>
                <w:sz w:val="22"/>
                <w:lang w:val="ru-RU"/>
              </w:rPr>
              <w:t>обучающимся</w:t>
            </w:r>
            <w:proofErr w:type="gramEnd"/>
            <w:r w:rsidRPr="00D57BA1">
              <w:rPr>
                <w:sz w:val="22"/>
                <w:lang w:val="ru-RU"/>
              </w:rPr>
              <w:t xml:space="preserve"> из следующих льготных категорий граждан:</w:t>
            </w:r>
          </w:p>
          <w:p w:rsidR="002D3D2F" w:rsidRPr="00D57BA1" w:rsidRDefault="002D3D2F" w:rsidP="002D3D2F">
            <w:pPr>
              <w:ind w:left="33" w:firstLine="0"/>
              <w:rPr>
                <w:rFonts w:eastAsia="Calibri"/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- детям из </w:t>
            </w:r>
            <w:r w:rsidRPr="00D57BA1">
              <w:rPr>
                <w:rFonts w:eastAsia="Calibri"/>
                <w:sz w:val="22"/>
                <w:lang w:val="ru-RU"/>
              </w:rPr>
              <w:t>многодетных малоимущих семей - на стоимость питания (на 31 декабря 2024 г. - 34 чел.);</w:t>
            </w:r>
          </w:p>
          <w:p w:rsidR="002D3D2F" w:rsidRPr="00D57BA1" w:rsidRDefault="002D3D2F" w:rsidP="002D3D2F">
            <w:pPr>
              <w:ind w:left="33" w:firstLine="0"/>
              <w:rPr>
                <w:rFonts w:eastAsia="Calibri"/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- </w:t>
            </w:r>
            <w:r w:rsidRPr="00D57BA1">
              <w:rPr>
                <w:rFonts w:eastAsia="Calibri"/>
                <w:sz w:val="22"/>
                <w:lang w:val="ru-RU"/>
              </w:rPr>
              <w:t xml:space="preserve">обучающимся с ограниченными возможностями здоровья, детям-инвалидам - на стоимость завтрака и обеда </w:t>
            </w:r>
            <w:proofErr w:type="gramStart"/>
            <w:r w:rsidRPr="00D57BA1">
              <w:rPr>
                <w:rFonts w:eastAsia="Calibri"/>
                <w:sz w:val="22"/>
                <w:lang w:val="ru-RU"/>
              </w:rPr>
              <w:t xml:space="preserve">( </w:t>
            </w:r>
            <w:proofErr w:type="gramEnd"/>
            <w:r w:rsidRPr="00D57BA1">
              <w:rPr>
                <w:rFonts w:eastAsia="Calibri"/>
                <w:sz w:val="22"/>
                <w:lang w:val="ru-RU"/>
              </w:rPr>
              <w:t>на 31 декабря 2024 г.- 49 чел.).</w:t>
            </w:r>
          </w:p>
          <w:p w:rsidR="002D3D2F" w:rsidRPr="00D57BA1" w:rsidRDefault="002D3D2F" w:rsidP="002D3D2F">
            <w:pPr>
              <w:ind w:left="33" w:firstLine="0"/>
              <w:rPr>
                <w:rFonts w:eastAsia="Calibri"/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>Обучающиеся из многодетных малоимущих семей обеспечиваются бесплатным завтраком за счет бюджетных ассигнований муниципального бюджета (на 31 декабря 2024 г. -18 чел.).</w:t>
            </w:r>
          </w:p>
          <w:p w:rsidR="002D3D2F" w:rsidRPr="00D57BA1" w:rsidRDefault="002D3D2F" w:rsidP="002D3D2F">
            <w:pPr>
              <w:pStyle w:val="s1"/>
              <w:shd w:val="clear" w:color="auto" w:fill="FFFFFF"/>
              <w:spacing w:before="0" w:beforeAutospacing="0" w:after="0" w:afterAutospacing="0"/>
              <w:ind w:left="33"/>
              <w:contextualSpacing/>
              <w:jc w:val="both"/>
              <w:rPr>
                <w:sz w:val="22"/>
                <w:szCs w:val="22"/>
              </w:rPr>
            </w:pPr>
            <w:r w:rsidRPr="00D57BA1">
              <w:rPr>
                <w:sz w:val="22"/>
                <w:szCs w:val="22"/>
              </w:rPr>
              <w:t xml:space="preserve">   - Обучающимся, членам семей СВО  (на 31 декабря 2024г. - 36</w:t>
            </w:r>
            <w:r w:rsidRPr="00D57BA1">
              <w:rPr>
                <w:color w:val="FF0000"/>
                <w:sz w:val="22"/>
                <w:szCs w:val="22"/>
              </w:rPr>
              <w:t xml:space="preserve"> </w:t>
            </w:r>
            <w:r w:rsidRPr="00D57BA1">
              <w:rPr>
                <w:sz w:val="22"/>
                <w:szCs w:val="22"/>
              </w:rPr>
              <w:t>чел.).</w:t>
            </w:r>
          </w:p>
          <w:p w:rsidR="002D3D2F" w:rsidRPr="00D57BA1" w:rsidRDefault="002D3D2F" w:rsidP="002D3D2F">
            <w:pPr>
              <w:ind w:left="33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- детям-сиротам и детям, оставшимися без попечения родителей, воспитывающихся в приемных семьях, семьях опекунов, попечителей (на 31 декабря  2024 г. - 5 чел.).</w:t>
            </w:r>
          </w:p>
          <w:p w:rsidR="00113715" w:rsidRPr="00D57BA1" w:rsidRDefault="00B63B33" w:rsidP="00B63B33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   </w:t>
            </w:r>
            <w:r w:rsidR="00A83632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Выплачена компенсация родительской платы 1</w:t>
            </w: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  <w:r w:rsidR="00A83632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родителям (</w:t>
            </w:r>
            <w:r w:rsidR="00A83632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законным представителям) за присмотр и уход за детьми, </w:t>
            </w:r>
            <w:r w:rsidR="00A83632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lastRenderedPageBreak/>
              <w:t xml:space="preserve">посещающими образовательные организации, реализующие образовательную программу дошкольного образования на территории Порецкого </w:t>
            </w:r>
            <w:r w:rsidR="00917C5A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муниципального округа</w:t>
            </w:r>
            <w:r w:rsidR="004E4C2C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6C3266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846E59" w:rsidRDefault="00BB0B6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D57BA1" w:rsidRDefault="00605FA9" w:rsidP="00846E59">
            <w:pPr>
              <w:spacing w:line="226" w:lineRule="auto"/>
              <w:ind w:left="0" w:firstLine="45"/>
              <w:rPr>
                <w:sz w:val="22"/>
                <w:lang w:val="ru-RU"/>
              </w:rPr>
            </w:pPr>
            <w:r w:rsidRPr="00D57BA1">
              <w:rPr>
                <w:color w:val="000000" w:themeColor="text1"/>
                <w:sz w:val="22"/>
                <w:lang w:val="ru-RU"/>
              </w:rPr>
              <w:t>Капитальный ремонт объектов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266" w:rsidRPr="00D57BA1" w:rsidRDefault="00BB797F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3266" w:rsidRPr="00D57BA1" w:rsidRDefault="00B24252" w:rsidP="0070391B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202</w:t>
            </w:r>
            <w:r w:rsidR="0070391B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году капитальные ремонты </w:t>
            </w:r>
            <w:r w:rsidR="0070391B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объ</w:t>
            </w:r>
            <w:r w:rsidR="00663365"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ектов образования </w:t>
            </w:r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проводились.</w:t>
            </w:r>
          </w:p>
        </w:tc>
      </w:tr>
      <w:tr w:rsidR="00605FA9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46E59" w:rsidRDefault="00BB0B6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D57BA1" w:rsidRDefault="001742FD" w:rsidP="00846E59">
            <w:pPr>
              <w:spacing w:line="226" w:lineRule="auto"/>
              <w:ind w:left="0" w:firstLine="45"/>
              <w:rPr>
                <w:sz w:val="22"/>
                <w:lang w:val="ru-RU"/>
              </w:rPr>
            </w:pPr>
            <w:r w:rsidRPr="00D57BA1">
              <w:rPr>
                <w:color w:val="000000" w:themeColor="text1"/>
                <w:sz w:val="22"/>
                <w:lang w:val="ru-RU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D57BA1" w:rsidRDefault="000006D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0C3B35" w:rsidRPr="00D57BA1">
              <w:rPr>
                <w:rFonts w:ascii="Times New Roman" w:hAnsi="Times New Roman" w:cs="Times New Roman"/>
                <w:sz w:val="22"/>
                <w:szCs w:val="22"/>
              </w:rPr>
              <w:t>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2A4" w:rsidRPr="00D57BA1" w:rsidRDefault="00C07F44" w:rsidP="0070391B">
            <w:pPr>
              <w:pStyle w:val="aa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</w:pPr>
            <w:r w:rsidRPr="00D57B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В течение 202</w:t>
            </w:r>
            <w:r w:rsidR="0070391B" w:rsidRPr="00D57B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4</w:t>
            </w:r>
            <w:r w:rsidRPr="00D57B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года вели свою работу центры «Точка роста»  естественнонаучной</w:t>
            </w:r>
            <w:r w:rsidR="00D6727A" w:rsidRPr="00D57B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57BA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 направленност</w:t>
            </w:r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и</w:t>
            </w:r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на ба</w:t>
            </w:r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зе МБОУ «</w:t>
            </w:r>
            <w:proofErr w:type="spellStart"/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Кудеихинская</w:t>
            </w:r>
            <w:proofErr w:type="spellEnd"/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СОШ</w:t>
            </w:r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», </w:t>
            </w:r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МБОУ «</w:t>
            </w:r>
            <w:proofErr w:type="spellStart"/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Наполь</w:t>
            </w:r>
            <w:r w:rsidR="0070391B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н</w:t>
            </w:r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овская</w:t>
            </w:r>
            <w:proofErr w:type="spellEnd"/>
            <w:r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СОШ»</w:t>
            </w:r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и цифровой и </w:t>
            </w:r>
            <w:r w:rsidR="0070391B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гуманитарной</w:t>
            </w:r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направленности на базе МБОУ «</w:t>
            </w:r>
            <w:proofErr w:type="spellStart"/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Анастасовская</w:t>
            </w:r>
            <w:proofErr w:type="spellEnd"/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СОШ», МАОУ «</w:t>
            </w:r>
            <w:proofErr w:type="spellStart"/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>Порецкая</w:t>
            </w:r>
            <w:proofErr w:type="spellEnd"/>
            <w:r w:rsidR="00D6727A" w:rsidRPr="00D57BA1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FFFFF"/>
              </w:rPr>
              <w:t xml:space="preserve"> СОШ»</w:t>
            </w:r>
          </w:p>
        </w:tc>
      </w:tr>
      <w:tr w:rsidR="00BB0B65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46E59" w:rsidRDefault="00BB0B6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D57BA1" w:rsidRDefault="00BB0B65" w:rsidP="00846E59">
            <w:pPr>
              <w:spacing w:line="226" w:lineRule="auto"/>
              <w:ind w:left="0" w:firstLine="45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D57BA1" w:rsidRDefault="0049076C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45FAC" w:rsidRPr="00D57BA1" w:rsidRDefault="00D45FAC" w:rsidP="00846E59">
            <w:pPr>
              <w:spacing w:line="0" w:lineRule="atLeast"/>
              <w:ind w:left="34" w:firstLine="142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В рамках данного мероприятия было обеспечено функционирование  </w:t>
            </w:r>
            <w:r w:rsidR="0070391B" w:rsidRPr="00D57BA1">
              <w:rPr>
                <w:sz w:val="22"/>
                <w:lang w:val="ru-RU"/>
              </w:rPr>
              <w:t xml:space="preserve">социального заказа </w:t>
            </w:r>
            <w:r w:rsidRPr="00D57BA1">
              <w:rPr>
                <w:sz w:val="22"/>
                <w:lang w:val="ru-RU"/>
              </w:rPr>
              <w:t>дополнительного образования детей</w:t>
            </w:r>
            <w:r w:rsidR="0049076C" w:rsidRPr="00D57BA1">
              <w:rPr>
                <w:sz w:val="22"/>
                <w:lang w:val="ru-RU"/>
              </w:rPr>
              <w:t xml:space="preserve">, с охватом </w:t>
            </w:r>
            <w:r w:rsidRPr="00D57BA1">
              <w:rPr>
                <w:sz w:val="22"/>
                <w:lang w:val="ru-RU"/>
              </w:rPr>
              <w:t xml:space="preserve"> 25 % </w:t>
            </w:r>
            <w:r w:rsidR="0049076C" w:rsidRPr="00D57BA1">
              <w:rPr>
                <w:sz w:val="22"/>
                <w:lang w:val="ru-RU"/>
              </w:rPr>
              <w:t>от числа детей и молодежи в возрасте от 5</w:t>
            </w:r>
            <w:r w:rsidR="00234507" w:rsidRPr="00D57BA1">
              <w:rPr>
                <w:sz w:val="22"/>
                <w:lang w:val="ru-RU"/>
              </w:rPr>
              <w:t xml:space="preserve"> </w:t>
            </w:r>
            <w:r w:rsidR="0049076C" w:rsidRPr="00D57BA1">
              <w:rPr>
                <w:sz w:val="22"/>
                <w:lang w:val="ru-RU"/>
              </w:rPr>
              <w:t>до 18 лет.</w:t>
            </w:r>
          </w:p>
          <w:p w:rsidR="00BB0B65" w:rsidRPr="00D57BA1" w:rsidRDefault="00BB0B65" w:rsidP="00846E59">
            <w:pPr>
              <w:spacing w:line="0" w:lineRule="atLeast"/>
              <w:ind w:left="34" w:firstLine="142"/>
              <w:rPr>
                <w:sz w:val="22"/>
                <w:lang w:val="ru-RU"/>
              </w:rPr>
            </w:pPr>
          </w:p>
        </w:tc>
      </w:tr>
      <w:tr w:rsidR="00605FA9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846E59" w:rsidRDefault="00BB0B6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D57BA1" w:rsidRDefault="006159FA" w:rsidP="00846E59">
            <w:pPr>
              <w:spacing w:line="226" w:lineRule="auto"/>
              <w:ind w:left="0" w:firstLine="45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>Реализация мероприятий регионального проекта «Цифровая образовательная среда»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A9" w:rsidRPr="00D57BA1" w:rsidRDefault="0023450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FB1" w:rsidRPr="00D57BA1" w:rsidRDefault="00581FB1" w:rsidP="00581FB1">
            <w:pPr>
              <w:spacing w:after="0"/>
              <w:ind w:left="33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>В 2024 году в рамках Федерального проекта «Цифровая образовательная среда»  поступило оборудование в МАОУ «</w:t>
            </w:r>
            <w:proofErr w:type="spellStart"/>
            <w:r w:rsidRPr="00D57BA1">
              <w:rPr>
                <w:sz w:val="22"/>
                <w:lang w:val="ru-RU"/>
              </w:rPr>
              <w:t>Порецкая</w:t>
            </w:r>
            <w:proofErr w:type="spellEnd"/>
            <w:r w:rsidRPr="00D57BA1">
              <w:rPr>
                <w:sz w:val="22"/>
                <w:lang w:val="ru-RU"/>
              </w:rPr>
              <w:t xml:space="preserve"> СОШ» на сумму 2</w:t>
            </w:r>
            <w:r w:rsidRPr="00D57BA1">
              <w:rPr>
                <w:sz w:val="22"/>
              </w:rPr>
              <w:t> </w:t>
            </w:r>
            <w:r w:rsidRPr="00D57BA1">
              <w:rPr>
                <w:sz w:val="22"/>
                <w:lang w:val="ru-RU"/>
              </w:rPr>
              <w:t>187,04 тыс. рублей.</w:t>
            </w:r>
          </w:p>
          <w:p w:rsidR="00605FA9" w:rsidRPr="00D57BA1" w:rsidRDefault="00605FA9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BB0B65" w:rsidRPr="00112143" w:rsidTr="002D3D2F">
        <w:trPr>
          <w:trHeight w:val="58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846E59" w:rsidRDefault="00BB0B6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D57BA1" w:rsidRDefault="00BB0B65" w:rsidP="00846E59">
            <w:pPr>
              <w:spacing w:line="226" w:lineRule="auto"/>
              <w:ind w:left="0" w:firstLine="45"/>
              <w:rPr>
                <w:sz w:val="22"/>
                <w:lang w:val="ru-RU"/>
              </w:rPr>
            </w:pPr>
            <w:r w:rsidRPr="00D57BA1">
              <w:rPr>
                <w:rFonts w:eastAsia="Calibri"/>
                <w:sz w:val="22"/>
                <w:lang w:val="ru-RU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65" w:rsidRPr="00D57BA1" w:rsidRDefault="0049076C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Выполнено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2A79" w:rsidRPr="00D57BA1" w:rsidRDefault="004C4E9F" w:rsidP="000E150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    МБОУ «</w:t>
            </w:r>
            <w:proofErr w:type="spellStart"/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>Анастасовская</w:t>
            </w:r>
            <w:proofErr w:type="spellEnd"/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СОШ» и МБОУ «</w:t>
            </w:r>
            <w:proofErr w:type="spellStart"/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>Кудеихинская</w:t>
            </w:r>
            <w:proofErr w:type="spellEnd"/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СОШ» приняли участие в конкурсе грантов «Премия Первых» и выиграли грант на общую сумму 700 тыс</w:t>
            </w:r>
            <w:proofErr w:type="gramStart"/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>уб.</w:t>
            </w:r>
          </w:p>
          <w:p w:rsidR="000E1505" w:rsidRPr="00D57BA1" w:rsidRDefault="004C4E9F" w:rsidP="000E150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 w:rsidR="009B2A79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="000466EC" w:rsidRPr="00D57BA1">
              <w:rPr>
                <w:rFonts w:ascii="Times New Roman" w:hAnsi="Times New Roman" w:cs="Times New Roman"/>
                <w:sz w:val="22"/>
                <w:szCs w:val="22"/>
              </w:rPr>
              <w:t>В школах ведены предметы ОБЗР, «</w:t>
            </w:r>
            <w:proofErr w:type="spellStart"/>
            <w:r w:rsidR="000466EC" w:rsidRPr="00D57BA1">
              <w:rPr>
                <w:rFonts w:ascii="Times New Roman" w:hAnsi="Times New Roman" w:cs="Times New Roman"/>
                <w:sz w:val="22"/>
                <w:szCs w:val="22"/>
              </w:rPr>
              <w:t>Семьяведение</w:t>
            </w:r>
            <w:proofErr w:type="spellEnd"/>
            <w:r w:rsidR="000466EC" w:rsidRPr="00D57BA1">
              <w:rPr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0E1505" w:rsidRPr="00D57BA1" w:rsidRDefault="000E1505" w:rsidP="000E150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22A4" w:rsidRPr="00D57BA1" w:rsidRDefault="00D722A4" w:rsidP="000E1505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 течени</w:t>
            </w:r>
            <w:r w:rsidR="004C4E9F" w:rsidRPr="00D57BA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года были </w:t>
            </w:r>
            <w:r w:rsidR="002C14BE" w:rsidRPr="00D57BA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Проведение мероприятий в области образования для детей и молодежи: «Ученик года», </w:t>
            </w:r>
            <w:r w:rsidR="004C4E9F" w:rsidRPr="00D57BA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 Муниципальный этап интеллектуальной  игры  для младших школьников, </w:t>
            </w:r>
            <w:r w:rsidR="00A834E1" w:rsidRPr="00D57BA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муниципальный </w:t>
            </w:r>
            <w:r w:rsidR="004C4E9F" w:rsidRPr="00D57BA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фестиваль по робототехнике среди школьников</w:t>
            </w:r>
            <w:r w:rsidR="00663365" w:rsidRPr="00D57BA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, научно-практическая конференция </w:t>
            </w:r>
            <w:r w:rsidR="00234507" w:rsidRPr="00D57BA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>«</w:t>
            </w:r>
            <w:r w:rsidR="00663365" w:rsidRPr="00D57BA1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Первые шаги в науку», посвященная памяти профессия А.В. Арсентьевой, </w:t>
            </w:r>
          </w:p>
        </w:tc>
      </w:tr>
      <w:tr w:rsidR="007C012F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846E59" w:rsidRDefault="00BB0B65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1.13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D57BA1" w:rsidRDefault="00260E1C" w:rsidP="009B2A79">
            <w:pPr>
              <w:spacing w:line="226" w:lineRule="auto"/>
              <w:ind w:left="0" w:firstLine="45"/>
              <w:rPr>
                <w:sz w:val="22"/>
                <w:lang w:val="ru-RU"/>
              </w:rPr>
            </w:pPr>
            <w:r w:rsidRPr="00D57BA1">
              <w:rPr>
                <w:rFonts w:eastAsia="Calibri"/>
                <w:sz w:val="22"/>
                <w:lang w:val="ru-RU"/>
              </w:rPr>
              <w:t>Приобретение оборудования для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12F" w:rsidRPr="00D57BA1" w:rsidRDefault="000006DD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1D5893" w:rsidRPr="00D57BA1">
              <w:rPr>
                <w:rFonts w:ascii="Times New Roman" w:hAnsi="Times New Roman" w:cs="Times New Roman"/>
                <w:sz w:val="22"/>
                <w:szCs w:val="22"/>
              </w:rPr>
              <w:t>е планировалось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12F" w:rsidRPr="00D57BA1" w:rsidRDefault="007C012F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8704B5" w:rsidRPr="00112143" w:rsidTr="002D3D2F">
        <w:trPr>
          <w:trHeight w:val="6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5" w:rsidRPr="00846E59" w:rsidRDefault="00645DAC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DAC" w:rsidRPr="00D57BA1" w:rsidRDefault="008704B5" w:rsidP="000466E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D57BA1">
              <w:rPr>
                <w:rFonts w:eastAsia="Calibri"/>
                <w:b/>
                <w:sz w:val="22"/>
                <w:lang w:val="ru-RU"/>
              </w:rPr>
              <w:t>Подпрограмма</w:t>
            </w:r>
          </w:p>
          <w:p w:rsidR="008704B5" w:rsidRPr="00D57BA1" w:rsidRDefault="008704B5" w:rsidP="000466EC">
            <w:pPr>
              <w:autoSpaceDE w:val="0"/>
              <w:autoSpaceDN w:val="0"/>
              <w:ind w:hanging="399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D57BA1">
              <w:rPr>
                <w:rFonts w:eastAsia="Calibri"/>
                <w:b/>
                <w:sz w:val="22"/>
                <w:lang w:val="ru-RU"/>
              </w:rPr>
              <w:t xml:space="preserve">«Молодежь Порецкого </w:t>
            </w:r>
            <w:r w:rsidR="00917C5A" w:rsidRPr="00D57BA1">
              <w:rPr>
                <w:rFonts w:eastAsia="Calibri"/>
                <w:b/>
                <w:sz w:val="22"/>
                <w:lang w:val="ru-RU"/>
              </w:rPr>
              <w:lastRenderedPageBreak/>
              <w:t>муниципального округа</w:t>
            </w:r>
            <w:r w:rsidRPr="00D57BA1">
              <w:rPr>
                <w:rFonts w:eastAsia="Calibri"/>
                <w:b/>
                <w:sz w:val="22"/>
                <w:lang w:val="ru-RU"/>
              </w:rPr>
              <w:t>»</w:t>
            </w:r>
          </w:p>
          <w:p w:rsidR="008704B5" w:rsidRPr="00D57BA1" w:rsidRDefault="008704B5" w:rsidP="00846E59">
            <w:pPr>
              <w:spacing w:line="226" w:lineRule="auto"/>
              <w:ind w:left="0" w:firstLine="45"/>
              <w:rPr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4B5" w:rsidRPr="00D57BA1" w:rsidRDefault="008704B5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04B5" w:rsidRPr="00D57BA1" w:rsidRDefault="008704B5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34462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46E59" w:rsidRDefault="00E34462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D57BA1" w:rsidRDefault="00E34462" w:rsidP="00D57BA1">
            <w:pPr>
              <w:autoSpaceDE w:val="0"/>
              <w:autoSpaceDN w:val="0"/>
              <w:ind w:left="0" w:firstLine="0"/>
              <w:rPr>
                <w:rFonts w:eastAsia="Calibri"/>
                <w:b/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>Муниципальная поддержка талантливой и одаренной молодежи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D57BA1" w:rsidRDefault="00C46B1A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462" w:rsidRPr="00D57BA1" w:rsidRDefault="00E34462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Назначены и вручены стипендии главы администрации Порецкого </w:t>
            </w:r>
            <w:r w:rsidR="00917C5A" w:rsidRPr="00D57BA1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за особую творческую устремленность. Назначены и вручены гранты главы администрации Порецкого </w:t>
            </w:r>
            <w:r w:rsidR="00917C5A" w:rsidRPr="00D57BA1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для талантливой и одаренной молодежи</w:t>
            </w:r>
          </w:p>
        </w:tc>
      </w:tr>
      <w:tr w:rsidR="00E34462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846E59" w:rsidRDefault="00E34462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D57BA1" w:rsidRDefault="00E34462" w:rsidP="00846E59">
            <w:pPr>
              <w:autoSpaceDE w:val="0"/>
              <w:autoSpaceDN w:val="0"/>
              <w:ind w:hanging="399"/>
              <w:rPr>
                <w:rFonts w:eastAsia="Calibri"/>
                <w:b/>
                <w:sz w:val="22"/>
                <w:lang w:val="ru-RU"/>
              </w:rPr>
            </w:pPr>
            <w:proofErr w:type="spellStart"/>
            <w:r w:rsidRPr="00D57BA1">
              <w:rPr>
                <w:rFonts w:eastAsia="Calibri"/>
                <w:sz w:val="22"/>
              </w:rPr>
              <w:t>Организация</w:t>
            </w:r>
            <w:proofErr w:type="spellEnd"/>
            <w:r w:rsidRPr="00D57BA1">
              <w:rPr>
                <w:rFonts w:eastAsia="Calibri"/>
                <w:sz w:val="22"/>
              </w:rPr>
              <w:t xml:space="preserve"> </w:t>
            </w:r>
            <w:proofErr w:type="spellStart"/>
            <w:r w:rsidRPr="00D57BA1">
              <w:rPr>
                <w:rFonts w:eastAsia="Calibri"/>
                <w:sz w:val="22"/>
              </w:rPr>
              <w:t>отдыха</w:t>
            </w:r>
            <w:proofErr w:type="spellEnd"/>
            <w:r w:rsidRPr="00D57BA1">
              <w:rPr>
                <w:rFonts w:eastAsia="Calibri"/>
                <w:sz w:val="22"/>
              </w:rPr>
              <w:t xml:space="preserve"> </w:t>
            </w:r>
            <w:proofErr w:type="spellStart"/>
            <w:r w:rsidRPr="00D57BA1">
              <w:rPr>
                <w:rFonts w:eastAsia="Calibri"/>
                <w:sz w:val="22"/>
              </w:rPr>
              <w:t>детей</w:t>
            </w:r>
            <w:proofErr w:type="spellEnd"/>
            <w:r w:rsidRPr="00D57BA1">
              <w:rPr>
                <w:rFonts w:eastAsia="Calibri"/>
                <w:sz w:val="22"/>
                <w:lang w:val="ru-RU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462" w:rsidRPr="00D57BA1" w:rsidRDefault="00C46B1A" w:rsidP="00846E59">
            <w:pPr>
              <w:pStyle w:val="aa"/>
              <w:ind w:right="-392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3675" w:rsidRPr="00D57BA1" w:rsidRDefault="001B3675" w:rsidP="00846E59">
            <w:pPr>
              <w:tabs>
                <w:tab w:val="left" w:pos="709"/>
              </w:tabs>
              <w:spacing w:after="0" w:line="0" w:lineRule="atLeast"/>
              <w:ind w:left="-108" w:right="45" w:firstLine="567"/>
              <w:rPr>
                <w:sz w:val="22"/>
                <w:lang w:val="ru-RU"/>
              </w:rPr>
            </w:pPr>
            <w:r w:rsidRPr="00D57BA1">
              <w:rPr>
                <w:bCs/>
                <w:iCs/>
                <w:sz w:val="22"/>
                <w:lang w:val="ru-RU"/>
              </w:rPr>
              <w:t>Всего в текущем году</w:t>
            </w:r>
            <w:r w:rsidRPr="00D57BA1">
              <w:rPr>
                <w:sz w:val="22"/>
                <w:lang w:val="ru-RU"/>
              </w:rPr>
              <w:t xml:space="preserve"> различными формами отдыха и оздоровления было охвачено </w:t>
            </w:r>
            <w:r w:rsidRPr="00D57BA1">
              <w:rPr>
                <w:color w:val="000000" w:themeColor="text1"/>
                <w:sz w:val="22"/>
                <w:lang w:val="ru-RU"/>
              </w:rPr>
              <w:t xml:space="preserve">-  </w:t>
            </w:r>
            <w:r w:rsidRPr="00D57BA1">
              <w:rPr>
                <w:color w:val="000000" w:themeColor="text1"/>
                <w:sz w:val="22"/>
                <w:u w:val="single"/>
                <w:lang w:val="ru-RU"/>
              </w:rPr>
              <w:t>68%</w:t>
            </w:r>
            <w:r w:rsidRPr="00D57BA1">
              <w:rPr>
                <w:sz w:val="22"/>
                <w:lang w:val="ru-RU"/>
              </w:rPr>
              <w:t xml:space="preserve"> детей от общего  количества детей школьного возраста. </w:t>
            </w:r>
          </w:p>
          <w:p w:rsidR="001B3675" w:rsidRPr="00D57BA1" w:rsidRDefault="001B3675" w:rsidP="00846E59">
            <w:pPr>
              <w:tabs>
                <w:tab w:val="left" w:pos="709"/>
              </w:tabs>
              <w:spacing w:after="0" w:line="0" w:lineRule="atLeast"/>
              <w:ind w:left="33" w:right="45" w:firstLine="142"/>
              <w:rPr>
                <w:color w:val="262626"/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    В летний период  реализовано 36 путевок через автоматизированную систему в загородные  оздоровительные лагеря (ДОЛ «Янтарный» - 20 путевок, в том числе бесплатные 5 путевок  детям СВО, 8 путевок ВДОЛ «Звездный» и в ГАНОУ «</w:t>
            </w:r>
            <w:proofErr w:type="spellStart"/>
            <w:r w:rsidRPr="00D57BA1">
              <w:rPr>
                <w:sz w:val="22"/>
                <w:lang w:val="ru-RU"/>
              </w:rPr>
              <w:t>Эткер</w:t>
            </w:r>
            <w:proofErr w:type="spellEnd"/>
            <w:r w:rsidRPr="00D57BA1">
              <w:rPr>
                <w:sz w:val="22"/>
                <w:lang w:val="ru-RU"/>
              </w:rPr>
              <w:t xml:space="preserve">»- 8 пут.),  5 путевок реализовано </w:t>
            </w:r>
            <w:proofErr w:type="gramStart"/>
            <w:r w:rsidRPr="00D57BA1">
              <w:rPr>
                <w:sz w:val="22"/>
                <w:lang w:val="ru-RU"/>
              </w:rPr>
              <w:t>в</w:t>
            </w:r>
            <w:proofErr w:type="gramEnd"/>
            <w:r w:rsidRPr="00D57BA1">
              <w:rPr>
                <w:sz w:val="22"/>
                <w:lang w:val="ru-RU"/>
              </w:rPr>
              <w:t xml:space="preserve"> </w:t>
            </w:r>
            <w:proofErr w:type="gramStart"/>
            <w:r w:rsidRPr="00D57BA1">
              <w:rPr>
                <w:sz w:val="22"/>
                <w:lang w:val="ru-RU"/>
              </w:rPr>
              <w:t>ЗОЛ</w:t>
            </w:r>
            <w:proofErr w:type="gramEnd"/>
            <w:r w:rsidRPr="00D57BA1">
              <w:rPr>
                <w:sz w:val="22"/>
                <w:lang w:val="ru-RU"/>
              </w:rPr>
              <w:t xml:space="preserve">  профильные смены ДСОЛ «Солнышко»,  ДООЦ «Бригантина» (по плану – 36 путевок). На это направлено 429,9 тыс. рублей.</w:t>
            </w:r>
          </w:p>
          <w:p w:rsidR="00E34462" w:rsidRPr="00D57BA1" w:rsidRDefault="00E34462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077" w:rsidRPr="008F6D1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46E59" w:rsidRDefault="00CC1077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D57BA1">
            <w:pPr>
              <w:autoSpaceDE w:val="0"/>
              <w:autoSpaceDN w:val="0"/>
              <w:ind w:left="34" w:firstLine="0"/>
              <w:jc w:val="left"/>
              <w:rPr>
                <w:rFonts w:eastAsia="Calibri"/>
                <w:sz w:val="22"/>
                <w:lang w:val="ru-RU"/>
              </w:rPr>
            </w:pPr>
            <w:r w:rsidRPr="00D57BA1">
              <w:rPr>
                <w:rFonts w:eastAsia="Calibri"/>
                <w:sz w:val="22"/>
                <w:lang w:val="ru-RU"/>
              </w:rPr>
              <w:t>Реализация мероприятий регионального проекта «Социальная активность»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pStyle w:val="aa"/>
              <w:ind w:right="-392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D57BA1" w:rsidRDefault="00CC1077" w:rsidP="003A3C3F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 каждой образовательной организации реализуется система наставничества, для этого созданы все необходимые условия. Обучающиеся образовательных организаций состоят в разнообразных  детских общественных объединениях (ЮИД</w:t>
            </w:r>
            <w:r w:rsidR="008A10ED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Юнармия</w:t>
            </w:r>
            <w:proofErr w:type="spellEnd"/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r w:rsidR="00581FB1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Движение</w:t>
            </w:r>
            <w:proofErr w:type="gramStart"/>
            <w:r w:rsidR="00581FB1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П</w:t>
            </w:r>
            <w:proofErr w:type="gramEnd"/>
            <w:r w:rsidR="00581FB1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ервых, Н</w:t>
            </w:r>
            <w:r w:rsidR="008A10ED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авигаторы детства, </w:t>
            </w:r>
            <w:r w:rsidR="001B3675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1 военно-патриотический клуб, </w:t>
            </w:r>
            <w:r w:rsidR="00581FB1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8A10ED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="001B3675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кадетски</w:t>
            </w:r>
            <w:r w:rsidR="00581FB1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</w:t>
            </w:r>
            <w:r w:rsidR="001B3675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класс</w:t>
            </w:r>
            <w:r w:rsidR="00581FB1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5 школьных спортивных клубов</w:t>
            </w:r>
            <w:r w:rsidR="008A10ED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8A10ED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Медиастудии</w:t>
            </w:r>
            <w:proofErr w:type="spellEnd"/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), принимают активное участие в разнообразных конкурсах, проектах и соревнованиях. Дополнительно дейст</w:t>
            </w:r>
            <w:r w:rsidR="003A3C3F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вует ученическое самоуправление</w:t>
            </w:r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. В Порецком </w:t>
            </w:r>
            <w:r w:rsidR="001B3675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МО</w:t>
            </w:r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развита сфера добровольчества (</w:t>
            </w:r>
            <w:proofErr w:type="spellStart"/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волонтерства</w:t>
            </w:r>
            <w:proofErr w:type="spellEnd"/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). Количество волонтеров составляет </w:t>
            </w:r>
            <w:r w:rsidR="003A3C3F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более </w:t>
            </w:r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3A3C3F"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00</w:t>
            </w:r>
            <w:r w:rsidRPr="00D57BA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человек.</w:t>
            </w:r>
          </w:p>
        </w:tc>
      </w:tr>
      <w:tr w:rsidR="00E30A03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03" w:rsidRPr="00846E59" w:rsidRDefault="00E30A03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03" w:rsidRPr="00D57BA1" w:rsidRDefault="00E30A03" w:rsidP="00846E59">
            <w:pPr>
              <w:autoSpaceDE w:val="0"/>
              <w:autoSpaceDN w:val="0"/>
              <w:ind w:left="0" w:firstLine="0"/>
              <w:rPr>
                <w:rFonts w:eastAsia="Calibri"/>
                <w:sz w:val="22"/>
                <w:lang w:val="ru-RU"/>
              </w:rPr>
            </w:pPr>
            <w:r w:rsidRPr="00D57BA1">
              <w:rPr>
                <w:rFonts w:eastAsia="Calibri"/>
                <w:sz w:val="22"/>
                <w:lang w:val="ru-RU"/>
              </w:rPr>
              <w:t>Патриотическое воспитание и допризывная подготовка молодежи Порецкого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A03" w:rsidRPr="00D57BA1" w:rsidRDefault="00E30A03" w:rsidP="00846E59">
            <w:pPr>
              <w:pStyle w:val="aa"/>
              <w:ind w:right="-39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0A03" w:rsidRPr="00D57BA1" w:rsidRDefault="006B2823" w:rsidP="0049122B">
            <w:pPr>
              <w:pStyle w:val="a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 202</w:t>
            </w:r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49122B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году</w:t>
            </w:r>
            <w:r w:rsidR="00E30A03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 муниципальный этап </w:t>
            </w: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военно-спортивных игр </w:t>
            </w:r>
            <w:r w:rsidR="00E30A03" w:rsidRPr="00D57BA1">
              <w:rPr>
                <w:rFonts w:ascii="Times New Roman" w:hAnsi="Times New Roman" w:cs="Times New Roman"/>
                <w:sz w:val="22"/>
                <w:szCs w:val="22"/>
              </w:rPr>
              <w:t>«Зарница</w:t>
            </w:r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- 2.0»</w:t>
            </w:r>
            <w:r w:rsidR="0049122B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с участием  - 77 чел., </w:t>
            </w:r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>победители</w:t>
            </w:r>
            <w:r w:rsidR="0049122B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(12 чел.)</w:t>
            </w:r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выезжали на республиканский этап игр. Ю</w:t>
            </w:r>
            <w:r w:rsidR="00E30A03" w:rsidRPr="00D57BA1">
              <w:rPr>
                <w:rFonts w:ascii="Times New Roman" w:hAnsi="Times New Roman" w:cs="Times New Roman"/>
                <w:sz w:val="22"/>
                <w:szCs w:val="22"/>
              </w:rPr>
              <w:t>нош</w:t>
            </w:r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E30A03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10 классов</w:t>
            </w:r>
            <w:r w:rsidR="0049122B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(23 чел.)</w:t>
            </w:r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приняли участие в республиканских военных сборах на базе ДОЛ </w:t>
            </w:r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</w:t>
            </w:r>
            <w:proofErr w:type="spellStart"/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>Солныщко</w:t>
            </w:r>
            <w:proofErr w:type="spellEnd"/>
            <w:r w:rsidR="003A3C3F" w:rsidRPr="00D57BA1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49122B" w:rsidRPr="00D57B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CC1077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46E59" w:rsidRDefault="00CC1077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autoSpaceDE w:val="0"/>
              <w:autoSpaceDN w:val="0"/>
              <w:ind w:left="45" w:firstLine="0"/>
              <w:rPr>
                <w:rFonts w:eastAsia="Calibri"/>
                <w:b/>
                <w:sz w:val="22"/>
                <w:lang w:val="ru-RU"/>
              </w:rPr>
            </w:pPr>
            <w:r w:rsidRPr="00D57BA1">
              <w:rPr>
                <w:b/>
                <w:sz w:val="22"/>
                <w:lang w:val="ru-RU"/>
              </w:rPr>
              <w:t xml:space="preserve">Подпрограмма </w:t>
            </w:r>
            <w:r w:rsidRPr="00D57BA1">
              <w:rPr>
                <w:rFonts w:eastAsia="Calibri"/>
                <w:b/>
                <w:sz w:val="22"/>
                <w:lang w:val="ru-RU"/>
              </w:rPr>
              <w:t xml:space="preserve">«Создание в Порецком </w:t>
            </w:r>
            <w:r w:rsidR="00846E59" w:rsidRPr="00D57BA1">
              <w:rPr>
                <w:rFonts w:eastAsia="Calibri"/>
                <w:b/>
                <w:sz w:val="22"/>
                <w:lang w:val="ru-RU"/>
              </w:rPr>
              <w:t>округе</w:t>
            </w:r>
            <w:r w:rsidRPr="00D57BA1">
              <w:rPr>
                <w:rFonts w:eastAsia="Calibri"/>
                <w:b/>
                <w:sz w:val="22"/>
                <w:lang w:val="ru-RU"/>
              </w:rPr>
              <w:t xml:space="preserve">  новых мест </w:t>
            </w:r>
            <w:proofErr w:type="gramStart"/>
            <w:r w:rsidRPr="00D57BA1">
              <w:rPr>
                <w:rFonts w:eastAsia="Calibri"/>
                <w:b/>
                <w:sz w:val="22"/>
                <w:lang w:val="ru-RU"/>
              </w:rPr>
              <w:t>в</w:t>
            </w:r>
            <w:proofErr w:type="gramEnd"/>
            <w:r w:rsidRPr="00D57BA1">
              <w:rPr>
                <w:rFonts w:eastAsia="Calibri"/>
                <w:b/>
                <w:sz w:val="22"/>
                <w:lang w:val="ru-RU"/>
              </w:rPr>
              <w:t xml:space="preserve"> общеобразовательных</w:t>
            </w:r>
          </w:p>
          <w:p w:rsidR="00CC1077" w:rsidRPr="00D57BA1" w:rsidRDefault="00CC1077" w:rsidP="00846E59">
            <w:pPr>
              <w:autoSpaceDE w:val="0"/>
              <w:autoSpaceDN w:val="0"/>
              <w:ind w:left="45" w:firstLine="0"/>
              <w:rPr>
                <w:rFonts w:eastAsia="Calibri"/>
                <w:b/>
                <w:sz w:val="22"/>
                <w:lang w:val="ru-RU"/>
              </w:rPr>
            </w:pPr>
            <w:proofErr w:type="gramStart"/>
            <w:r w:rsidRPr="00D57BA1">
              <w:rPr>
                <w:rFonts w:eastAsia="Calibri"/>
                <w:b/>
                <w:sz w:val="22"/>
                <w:lang w:val="ru-RU"/>
              </w:rPr>
              <w:t>организациях</w:t>
            </w:r>
            <w:proofErr w:type="gramEnd"/>
            <w:r w:rsidRPr="00D57BA1">
              <w:rPr>
                <w:rFonts w:eastAsia="Calibri"/>
                <w:b/>
                <w:sz w:val="22"/>
                <w:lang w:val="ru-RU"/>
              </w:rPr>
              <w:t xml:space="preserve"> в соответствии с прогнозируемой потребностью и современными условиями обучения» </w:t>
            </w:r>
          </w:p>
          <w:p w:rsidR="00CC1077" w:rsidRPr="00D57BA1" w:rsidRDefault="00CC1077" w:rsidP="00846E59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D57BA1" w:rsidRDefault="00581FB1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В целях создания новых мест в образовательных организациях различных типов для реализации дополнительных </w:t>
            </w:r>
            <w:proofErr w:type="spellStart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общеразвивающих</w:t>
            </w:r>
            <w:proofErr w:type="spellEnd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 всех направленностей в 2024 году создано 105 новых </w:t>
            </w:r>
            <w:proofErr w:type="spellStart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ученико</w:t>
            </w:r>
            <w:proofErr w:type="spellEnd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- мест физкультурно-спортивной направленности на базе МБОУ «</w:t>
            </w:r>
            <w:proofErr w:type="spellStart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Напольновская</w:t>
            </w:r>
            <w:proofErr w:type="spellEnd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СОШ» и МАОУ «</w:t>
            </w:r>
            <w:proofErr w:type="spellStart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Порецкая</w:t>
            </w:r>
            <w:proofErr w:type="spellEnd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СОШ», закуплено оборудование на сумму 621,26 тыс. рублей.</w:t>
            </w:r>
          </w:p>
        </w:tc>
      </w:tr>
      <w:tr w:rsidR="00CC1077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46E59" w:rsidRDefault="00CC1077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ind w:left="45" w:firstLine="0"/>
              <w:rPr>
                <w:sz w:val="22"/>
                <w:lang w:val="ru-RU" w:eastAsia="ru-RU"/>
              </w:rPr>
            </w:pPr>
            <w:r w:rsidRPr="00D57BA1">
              <w:rPr>
                <w:rFonts w:eastAsia="Calibri"/>
                <w:sz w:val="22"/>
                <w:lang w:val="ru-RU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Не планировалось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D57BA1" w:rsidRDefault="00CC107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077" w:rsidRPr="00D57BA1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46E59" w:rsidRDefault="00CC1077" w:rsidP="00846E59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46E59">
              <w:rPr>
                <w:rFonts w:ascii="Times New Roman" w:hAnsi="Times New Roman" w:cs="Times New Roman"/>
                <w:b/>
              </w:rPr>
              <w:t xml:space="preserve">4.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D57BA1">
            <w:pPr>
              <w:autoSpaceDE w:val="0"/>
              <w:autoSpaceDN w:val="0"/>
              <w:ind w:left="4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D57BA1">
              <w:rPr>
                <w:rFonts w:eastAsia="Calibri"/>
                <w:b/>
                <w:sz w:val="22"/>
                <w:lang w:val="ru-RU"/>
              </w:rPr>
              <w:t>Подпрограмма</w:t>
            </w:r>
          </w:p>
          <w:p w:rsidR="00CC1077" w:rsidRPr="00D57BA1" w:rsidRDefault="00CC1077" w:rsidP="00D57BA1">
            <w:pPr>
              <w:autoSpaceDE w:val="0"/>
              <w:autoSpaceDN w:val="0"/>
              <w:ind w:left="45" w:firstLine="0"/>
              <w:jc w:val="center"/>
              <w:rPr>
                <w:rFonts w:eastAsia="Calibri"/>
                <w:b/>
                <w:sz w:val="22"/>
                <w:lang w:val="ru-RU"/>
              </w:rPr>
            </w:pPr>
            <w:r w:rsidRPr="00D57BA1">
              <w:rPr>
                <w:rFonts w:eastAsia="Calibri"/>
                <w:b/>
                <w:sz w:val="22"/>
                <w:lang w:val="ru-RU"/>
              </w:rPr>
              <w:t>«Развитие воспитания в образовательных организациях</w:t>
            </w:r>
          </w:p>
          <w:p w:rsidR="00CC1077" w:rsidRPr="00D57BA1" w:rsidRDefault="00CC1077" w:rsidP="00D57BA1">
            <w:pPr>
              <w:autoSpaceDE w:val="0"/>
              <w:autoSpaceDN w:val="0"/>
              <w:ind w:left="45" w:firstLine="0"/>
              <w:jc w:val="center"/>
              <w:rPr>
                <w:b/>
                <w:sz w:val="22"/>
                <w:lang w:val="ru-RU"/>
              </w:rPr>
            </w:pPr>
            <w:r w:rsidRPr="00D57BA1">
              <w:rPr>
                <w:rFonts w:eastAsia="Calibri"/>
                <w:b/>
                <w:sz w:val="22"/>
                <w:lang w:val="ru-RU"/>
              </w:rPr>
              <w:t xml:space="preserve">Порецкого </w:t>
            </w:r>
            <w:r w:rsidR="00917C5A" w:rsidRPr="00D57BA1">
              <w:rPr>
                <w:rFonts w:eastAsia="Calibri"/>
                <w:b/>
                <w:sz w:val="22"/>
                <w:lang w:val="ru-RU"/>
              </w:rPr>
              <w:t>муниципального округа</w:t>
            </w:r>
            <w:r w:rsidRPr="00D57BA1">
              <w:rPr>
                <w:rFonts w:eastAsia="Calibri"/>
                <w:b/>
                <w:sz w:val="22"/>
                <w:lang w:val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D57BA1" w:rsidRDefault="00CC107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C1077" w:rsidRPr="00112143" w:rsidTr="00B63B33">
        <w:trPr>
          <w:trHeight w:val="37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46E59" w:rsidRDefault="00CC1077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pStyle w:val="a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Совершенствование нормативно-правово</w:t>
            </w:r>
            <w:r w:rsidRPr="00D57BA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softHyphen/>
              <w:t>го регулирования и организационно-уп</w:t>
            </w:r>
            <w:r w:rsidRPr="00D57BA1"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softHyphen/>
              <w:t>равленческих механизмов в сфере воспитания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D57BA1" w:rsidRDefault="003E668A" w:rsidP="00846E59">
            <w:pPr>
              <w:spacing w:after="100" w:afterAutospacing="1"/>
              <w:ind w:left="0" w:firstLine="175"/>
              <w:rPr>
                <w:sz w:val="22"/>
                <w:lang w:val="ru-RU" w:eastAsia="ru-RU"/>
              </w:rPr>
            </w:pPr>
            <w:r w:rsidRPr="00D57BA1">
              <w:rPr>
                <w:sz w:val="22"/>
                <w:lang w:val="ru-RU"/>
              </w:rPr>
              <w:t xml:space="preserve"> </w:t>
            </w:r>
            <w:r w:rsidR="00B73F85" w:rsidRPr="00D57BA1">
              <w:rPr>
                <w:sz w:val="22"/>
                <w:lang w:val="ru-RU"/>
              </w:rPr>
              <w:t xml:space="preserve">В рамках данного мероприятия организовано взаимодействие с религиозными организациями по вопросам духовно-нравственного воспитания обучающихся, разработан план мероприятий </w:t>
            </w:r>
            <w:r w:rsidR="00B73F85" w:rsidRPr="00D57BA1">
              <w:rPr>
                <w:sz w:val="22"/>
                <w:lang w:val="ru-RU" w:eastAsia="ru-RU"/>
              </w:rPr>
              <w:t xml:space="preserve">("дорожная карта") по взаимодействию с  Порецким благочинием </w:t>
            </w:r>
            <w:proofErr w:type="spellStart"/>
            <w:r w:rsidR="00B73F85" w:rsidRPr="00D57BA1">
              <w:rPr>
                <w:sz w:val="22"/>
                <w:lang w:val="ru-RU" w:eastAsia="ru-RU"/>
              </w:rPr>
              <w:t>Алатырской</w:t>
            </w:r>
            <w:proofErr w:type="spellEnd"/>
            <w:r w:rsidR="00B73F85" w:rsidRPr="00D57BA1">
              <w:rPr>
                <w:sz w:val="22"/>
                <w:lang w:val="ru-RU" w:eastAsia="ru-RU"/>
              </w:rPr>
              <w:t xml:space="preserve"> епархии Русской православной церкви мероприятиями данной направленности охвачено более 900 обучающихся. </w:t>
            </w:r>
          </w:p>
        </w:tc>
      </w:tr>
      <w:tr w:rsidR="00CC1077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846E59" w:rsidRDefault="00CC1077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8F6D13" w:rsidP="00D57BA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lang w:val="ru-RU"/>
              </w:rPr>
            </w:pPr>
            <w:proofErr w:type="spellStart"/>
            <w:r w:rsidRPr="00D57BA1">
              <w:rPr>
                <w:color w:val="22272F"/>
                <w:sz w:val="22"/>
              </w:rPr>
              <w:t>Развитие</w:t>
            </w:r>
            <w:proofErr w:type="spellEnd"/>
            <w:r w:rsidRPr="00D57BA1">
              <w:rPr>
                <w:color w:val="22272F"/>
                <w:sz w:val="22"/>
              </w:rPr>
              <w:t xml:space="preserve"> </w:t>
            </w:r>
            <w:proofErr w:type="spellStart"/>
            <w:r w:rsidRPr="00D57BA1">
              <w:rPr>
                <w:color w:val="22272F"/>
                <w:sz w:val="22"/>
              </w:rPr>
              <w:t>кадрового</w:t>
            </w:r>
            <w:proofErr w:type="spellEnd"/>
            <w:r w:rsidRPr="00D57BA1">
              <w:rPr>
                <w:color w:val="22272F"/>
                <w:sz w:val="22"/>
              </w:rPr>
              <w:t xml:space="preserve"> </w:t>
            </w:r>
            <w:proofErr w:type="spellStart"/>
            <w:r w:rsidRPr="00D57BA1">
              <w:rPr>
                <w:color w:val="22272F"/>
                <w:sz w:val="22"/>
              </w:rPr>
              <w:t>потенциала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077" w:rsidRPr="00D57BA1" w:rsidRDefault="00CC1077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1077" w:rsidRPr="00D57BA1" w:rsidRDefault="00D57BA1" w:rsidP="00D57BA1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 2024 году по целевому направлению поступили 2 выпускницы МАОУ «</w:t>
            </w:r>
            <w:proofErr w:type="spellStart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Порецкая</w:t>
            </w:r>
            <w:proofErr w:type="spellEnd"/>
            <w:r w:rsidRPr="00D57BA1">
              <w:rPr>
                <w:rFonts w:ascii="Times New Roman" w:hAnsi="Times New Roman" w:cs="Times New Roman"/>
                <w:sz w:val="22"/>
                <w:szCs w:val="22"/>
              </w:rPr>
              <w:t xml:space="preserve"> СОШ». </w:t>
            </w:r>
          </w:p>
        </w:tc>
      </w:tr>
      <w:tr w:rsidR="008F6D13" w:rsidRPr="008776DA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846E59" w:rsidRDefault="008F6D13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D57BA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lang w:val="ru-RU"/>
              </w:rPr>
            </w:pPr>
            <w:r w:rsidRPr="00D57BA1">
              <w:rPr>
                <w:rFonts w:eastAsia="Calibri"/>
                <w:sz w:val="22"/>
                <w:lang w:val="ru-RU"/>
              </w:rPr>
              <w:t>Реализация отдельных мероприятий приоритетного проекта «Доступное дополнительное образование для детей Чувашской Республики», направленных на развитие, социализацию и воспитание личности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13" w:rsidRPr="00D57BA1" w:rsidRDefault="008F6D13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участие в фестивалях, конкурсах, смотрах, выставках и иных мероприятиях, направленных на гражданское, патриотическое, эстетическое, экологическое, духовно-нравственное, физическое, инженерно-техническое и трудовое развитие, социализацию и воспитание личности.</w:t>
            </w:r>
            <w:proofErr w:type="gramEnd"/>
            <w:r w:rsidRPr="00D57BA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 Охват составил: более 950 чел. </w:t>
            </w:r>
          </w:p>
        </w:tc>
      </w:tr>
      <w:tr w:rsidR="008F6D13" w:rsidRPr="008776DA" w:rsidTr="00913587">
        <w:trPr>
          <w:trHeight w:val="43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846E59" w:rsidRDefault="008F6D13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lastRenderedPageBreak/>
              <w:t>4.4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D57BA1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lang w:val="ru-RU"/>
              </w:rPr>
            </w:pPr>
            <w:r w:rsidRPr="00D57BA1">
              <w:rPr>
                <w:rFonts w:eastAsia="Calibri"/>
                <w:sz w:val="22"/>
                <w:lang w:val="ru-RU"/>
              </w:rPr>
              <w:t xml:space="preserve">Мероприятия, направленные на экологическое просвещение </w:t>
            </w:r>
            <w:proofErr w:type="gramStart"/>
            <w:r w:rsidRPr="00D57BA1">
              <w:rPr>
                <w:rFonts w:eastAsia="Calibri"/>
                <w:sz w:val="22"/>
                <w:lang w:val="ru-RU"/>
              </w:rPr>
              <w:t>обучающихся</w:t>
            </w:r>
            <w:proofErr w:type="gramEnd"/>
            <w:r w:rsidRPr="00D57BA1">
              <w:rPr>
                <w:rFonts w:eastAsia="Calibri"/>
                <w:sz w:val="22"/>
                <w:lang w:val="ru-RU"/>
              </w:rPr>
              <w:t xml:space="preserve"> </w:t>
            </w: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  <w:r w:rsidRPr="00D57BA1">
              <w:rPr>
                <w:rFonts w:ascii="Times New Roman" w:hAnsi="Times New Roman" w:cs="Times New Roman"/>
                <w:sz w:val="22"/>
                <w:szCs w:val="22"/>
              </w:rPr>
              <w:t>выполнено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   </w:t>
            </w:r>
            <w:proofErr w:type="gramStart"/>
            <w:r w:rsidRPr="00D57BA1">
              <w:rPr>
                <w:sz w:val="22"/>
                <w:lang w:val="ru-RU"/>
              </w:rPr>
              <w:t>Обучающихся</w:t>
            </w:r>
            <w:proofErr w:type="gramEnd"/>
            <w:r w:rsidRPr="00D57BA1">
              <w:rPr>
                <w:sz w:val="22"/>
                <w:lang w:val="ru-RU"/>
              </w:rPr>
              <w:t xml:space="preserve"> были вовлечены в природоохранные мероприятия: экологические субботники, акции по сбору макулатуры.</w:t>
            </w: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     На базе ОО действуют детские общественные объединения экологической направленности «</w:t>
            </w:r>
            <w:proofErr w:type="spellStart"/>
            <w:r w:rsidRPr="00D57BA1">
              <w:rPr>
                <w:sz w:val="22"/>
                <w:lang w:val="ru-RU"/>
              </w:rPr>
              <w:t>Эколята</w:t>
            </w:r>
            <w:proofErr w:type="spellEnd"/>
            <w:r w:rsidRPr="00D57BA1">
              <w:rPr>
                <w:sz w:val="22"/>
                <w:lang w:val="ru-RU"/>
              </w:rPr>
              <w:t>», «Кристалл» «</w:t>
            </w:r>
            <w:proofErr w:type="spellStart"/>
            <w:r w:rsidRPr="00D57BA1">
              <w:rPr>
                <w:sz w:val="22"/>
                <w:lang w:val="ru-RU"/>
              </w:rPr>
              <w:t>Эко-око</w:t>
            </w:r>
            <w:proofErr w:type="spellEnd"/>
            <w:r w:rsidRPr="00D57BA1">
              <w:rPr>
                <w:sz w:val="22"/>
                <w:lang w:val="ru-RU"/>
              </w:rPr>
              <w:t>», Одним из детских общественных объединений является школьное лесничество «Лесовик», созданное на базе МБОУ «</w:t>
            </w:r>
            <w:proofErr w:type="spellStart"/>
            <w:r w:rsidRPr="00D57BA1">
              <w:rPr>
                <w:sz w:val="22"/>
                <w:lang w:val="ru-RU"/>
              </w:rPr>
              <w:t>Напольновская</w:t>
            </w:r>
            <w:proofErr w:type="spellEnd"/>
            <w:r w:rsidRPr="00D57BA1">
              <w:rPr>
                <w:sz w:val="22"/>
                <w:lang w:val="ru-RU"/>
              </w:rPr>
              <w:t xml:space="preserve"> СОШ».</w:t>
            </w: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  <w:r w:rsidRPr="00D57BA1">
              <w:rPr>
                <w:sz w:val="22"/>
                <w:lang w:val="ru-RU"/>
              </w:rPr>
              <w:t xml:space="preserve">Прошли акции: «Сад памяти», «Покормите птиц!», «Добрые крышечки». Охват составил: более 800 чел. </w:t>
            </w: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 w:firstLine="0"/>
              <w:rPr>
                <w:sz w:val="22"/>
                <w:lang w:val="ru-RU"/>
              </w:rPr>
            </w:pPr>
          </w:p>
        </w:tc>
      </w:tr>
      <w:tr w:rsidR="008F6D13" w:rsidRPr="00112143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846E59" w:rsidRDefault="008F6D13" w:rsidP="00846E59">
            <w:pPr>
              <w:pStyle w:val="aa"/>
              <w:rPr>
                <w:rFonts w:ascii="Times New Roman" w:hAnsi="Times New Roman" w:cs="Times New Roman"/>
              </w:rPr>
            </w:pPr>
            <w:r w:rsidRPr="00846E5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D57BA1">
            <w:pPr>
              <w:spacing w:line="0" w:lineRule="atLeast"/>
              <w:ind w:firstLine="540"/>
              <w:jc w:val="center"/>
              <w:rPr>
                <w:sz w:val="22"/>
                <w:lang w:val="ru-RU"/>
              </w:rPr>
            </w:pPr>
            <w:r w:rsidRPr="00D57BA1">
              <w:rPr>
                <w:rFonts w:eastAsia="Calibri"/>
                <w:b/>
                <w:sz w:val="22"/>
                <w:lang w:val="ru-RU"/>
              </w:rPr>
              <w:t xml:space="preserve">Подпрограмма </w:t>
            </w:r>
            <w:r w:rsidRPr="00D57BA1">
              <w:rPr>
                <w:b/>
                <w:sz w:val="22"/>
                <w:lang w:val="ru-RU"/>
              </w:rPr>
              <w:t>«Региональный проект по модернизации школьных систем образования</w:t>
            </w:r>
            <w:r w:rsidRPr="00D57BA1">
              <w:rPr>
                <w:sz w:val="22"/>
                <w:lang w:val="ru-RU"/>
              </w:rPr>
              <w:t>»</w:t>
            </w: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6D13" w:rsidRPr="00D57BA1" w:rsidRDefault="008F6D13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F6D13" w:rsidRPr="00402A51" w:rsidTr="002D3D2F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846E59" w:rsidRDefault="008F6D13" w:rsidP="00846E5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846E59">
            <w:pPr>
              <w:pStyle w:val="s1"/>
              <w:shd w:val="clear" w:color="auto" w:fill="FFFFFF"/>
              <w:spacing w:before="0" w:beforeAutospacing="0" w:after="0" w:afterAutospacing="0" w:line="0" w:lineRule="atLeast"/>
              <w:jc w:val="both"/>
              <w:rPr>
                <w:color w:val="22272F"/>
                <w:sz w:val="22"/>
                <w:szCs w:val="22"/>
              </w:rPr>
            </w:pPr>
            <w:r w:rsidRPr="00D57BA1">
              <w:rPr>
                <w:color w:val="22272F"/>
                <w:sz w:val="22"/>
                <w:szCs w:val="22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законодательством.</w:t>
            </w:r>
          </w:p>
          <w:p w:rsidR="008F6D13" w:rsidRPr="00D57BA1" w:rsidRDefault="008F6D13" w:rsidP="00846E59">
            <w:pPr>
              <w:autoSpaceDE w:val="0"/>
              <w:autoSpaceDN w:val="0"/>
              <w:adjustRightInd w:val="0"/>
              <w:ind w:left="0"/>
              <w:rPr>
                <w:rFonts w:eastAsia="Calibri"/>
                <w:b/>
                <w:sz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D13" w:rsidRPr="00D57BA1" w:rsidRDefault="008F6D13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FB1" w:rsidRPr="00D57BA1" w:rsidRDefault="00581FB1" w:rsidP="00581FB1">
            <w:pPr>
              <w:pStyle w:val="91"/>
              <w:shd w:val="clear" w:color="auto" w:fill="auto"/>
              <w:spacing w:before="0" w:after="0" w:line="240" w:lineRule="auto"/>
              <w:ind w:left="40" w:right="20" w:firstLine="709"/>
              <w:rPr>
                <w:sz w:val="22"/>
                <w:szCs w:val="22"/>
              </w:rPr>
            </w:pPr>
            <w:r w:rsidRPr="00D57BA1">
              <w:rPr>
                <w:sz w:val="22"/>
                <w:szCs w:val="22"/>
              </w:rPr>
              <w:t>В 2023-24 гг.   из республиканского бюджета Чувашской Республики на реализацию  мероприятий  по  обеспечению  антитеррористической  защищенности объектов (территорий), пожарной безопасности и оснащение медицинских блоков муниципальных  образовательных  организаций выделено из республиканского бюджета Чувашской Республики - 9 199,7 тыс. рублей.</w:t>
            </w:r>
            <w:bookmarkStart w:id="0" w:name="_GoBack"/>
            <w:bookmarkEnd w:id="0"/>
          </w:p>
          <w:p w:rsidR="008F6D13" w:rsidRPr="00D57BA1" w:rsidRDefault="008F6D13" w:rsidP="00846E59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286D9D" w:rsidRPr="008776DA" w:rsidRDefault="00286D9D" w:rsidP="00286D9D">
      <w:pPr>
        <w:rPr>
          <w:lang w:val="ru-RU"/>
        </w:rPr>
      </w:pPr>
    </w:p>
    <w:p w:rsidR="00286D9D" w:rsidRPr="008776DA" w:rsidRDefault="00286D9D" w:rsidP="00286D9D">
      <w:pPr>
        <w:rPr>
          <w:sz w:val="24"/>
          <w:szCs w:val="24"/>
          <w:lang w:val="ru-RU"/>
        </w:rPr>
      </w:pPr>
      <w:bookmarkStart w:id="1" w:name="sub_111111"/>
      <w:r w:rsidRPr="008776DA">
        <w:rPr>
          <w:lang w:val="ru-RU"/>
        </w:rPr>
        <w:t>(</w:t>
      </w:r>
      <w:r w:rsidRPr="008776DA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8776DA" w:rsidRDefault="00286D9D" w:rsidP="00286D9D">
      <w:pPr>
        <w:rPr>
          <w:sz w:val="24"/>
          <w:szCs w:val="24"/>
          <w:lang w:val="ru-RU"/>
        </w:rPr>
      </w:pPr>
      <w:bookmarkStart w:id="2" w:name="sub_111222"/>
      <w:bookmarkEnd w:id="1"/>
      <w:r w:rsidRPr="008776DA">
        <w:rPr>
          <w:sz w:val="24"/>
          <w:szCs w:val="24"/>
          <w:lang w:val="ru-RU"/>
        </w:rPr>
        <w:t>(2) Представляется краткая информация о проделанной работе и о достижении (</w:t>
      </w:r>
      <w:proofErr w:type="spellStart"/>
      <w:r w:rsidRPr="008776DA">
        <w:rPr>
          <w:sz w:val="24"/>
          <w:szCs w:val="24"/>
          <w:lang w:val="ru-RU"/>
        </w:rPr>
        <w:t>недостижении</w:t>
      </w:r>
      <w:proofErr w:type="spellEnd"/>
      <w:r w:rsidRPr="008776DA">
        <w:rPr>
          <w:sz w:val="24"/>
          <w:szCs w:val="24"/>
          <w:lang w:val="ru-RU"/>
        </w:rPr>
        <w:t xml:space="preserve">) установленных целевых показателей (индикаторов)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 (подпрограммы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). В случае </w:t>
      </w:r>
      <w:proofErr w:type="spellStart"/>
      <w:r w:rsidRPr="008776DA">
        <w:rPr>
          <w:sz w:val="24"/>
          <w:szCs w:val="24"/>
          <w:lang w:val="ru-RU"/>
        </w:rPr>
        <w:t>недостижения</w:t>
      </w:r>
      <w:proofErr w:type="spellEnd"/>
      <w:r w:rsidRPr="008776DA">
        <w:rPr>
          <w:sz w:val="24"/>
          <w:szCs w:val="24"/>
          <w:lang w:val="ru-RU"/>
        </w:rPr>
        <w:t xml:space="preserve"> установленных целевых показателей (индикаторов)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 (подпрограммы </w:t>
      </w:r>
      <w:r w:rsidR="005B6307" w:rsidRPr="008776DA">
        <w:rPr>
          <w:sz w:val="24"/>
          <w:szCs w:val="24"/>
          <w:lang w:val="ru-RU"/>
        </w:rPr>
        <w:t>м</w:t>
      </w:r>
      <w:r w:rsidRPr="008776DA">
        <w:rPr>
          <w:sz w:val="24"/>
          <w:szCs w:val="24"/>
          <w:lang w:val="ru-RU"/>
        </w:rPr>
        <w:t>у</w:t>
      </w:r>
      <w:r w:rsidR="005B6307" w:rsidRPr="008776DA">
        <w:rPr>
          <w:sz w:val="24"/>
          <w:szCs w:val="24"/>
          <w:lang w:val="ru-RU"/>
        </w:rPr>
        <w:t>ниципаль</w:t>
      </w:r>
      <w:r w:rsidRPr="008776DA">
        <w:rPr>
          <w:sz w:val="24"/>
          <w:szCs w:val="24"/>
          <w:lang w:val="ru-RU"/>
        </w:rPr>
        <w:t xml:space="preserve">ной программы </w:t>
      </w:r>
      <w:r w:rsidR="005B6307" w:rsidRPr="008776DA">
        <w:rPr>
          <w:sz w:val="24"/>
          <w:szCs w:val="24"/>
          <w:lang w:val="ru-RU"/>
        </w:rPr>
        <w:t xml:space="preserve">Порецкого </w:t>
      </w:r>
      <w:r w:rsidR="00917C5A" w:rsidRPr="008776DA">
        <w:rPr>
          <w:sz w:val="24"/>
          <w:szCs w:val="24"/>
          <w:lang w:val="ru-RU"/>
        </w:rPr>
        <w:t>муниципального округа</w:t>
      </w:r>
      <w:r w:rsidRPr="008776DA">
        <w:rPr>
          <w:sz w:val="24"/>
          <w:szCs w:val="24"/>
          <w:lang w:val="ru-RU"/>
        </w:rPr>
        <w:t xml:space="preserve">) представляются пояснения причин </w:t>
      </w:r>
      <w:proofErr w:type="spellStart"/>
      <w:r w:rsidRPr="008776DA">
        <w:rPr>
          <w:sz w:val="24"/>
          <w:szCs w:val="24"/>
          <w:lang w:val="ru-RU"/>
        </w:rPr>
        <w:t>недостижения</w:t>
      </w:r>
      <w:proofErr w:type="spellEnd"/>
      <w:r w:rsidRPr="008776DA">
        <w:rPr>
          <w:sz w:val="24"/>
          <w:szCs w:val="24"/>
          <w:lang w:val="ru-RU"/>
        </w:rPr>
        <w:t>.</w:t>
      </w:r>
    </w:p>
    <w:bookmarkEnd w:id="2"/>
    <w:p w:rsidR="00286D9D" w:rsidRPr="008776DA" w:rsidRDefault="00286D9D" w:rsidP="00286D9D">
      <w:pPr>
        <w:rPr>
          <w:sz w:val="24"/>
          <w:szCs w:val="24"/>
          <w:lang w:val="ru-RU"/>
        </w:rPr>
      </w:pPr>
    </w:p>
    <w:p w:rsidR="00286D9D" w:rsidRPr="008776DA" w:rsidRDefault="00286D9D" w:rsidP="00286D9D">
      <w:pPr>
        <w:ind w:firstLine="0"/>
        <w:jc w:val="left"/>
        <w:rPr>
          <w:lang w:val="ru-RU"/>
        </w:rPr>
        <w:sectPr w:rsidR="00286D9D" w:rsidRPr="008776DA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№10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8776DA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8776DA" w:rsidRDefault="00286D9D" w:rsidP="006744CA">
      <w:pPr>
        <w:pStyle w:val="1"/>
        <w:tabs>
          <w:tab w:val="left" w:pos="3480"/>
          <w:tab w:val="center" w:pos="7618"/>
        </w:tabs>
      </w:pPr>
      <w:r w:rsidRPr="008776DA">
        <w:t>Сведения</w:t>
      </w:r>
      <w:r w:rsidRPr="008776DA">
        <w:br/>
        <w:t xml:space="preserve">о достижении значений целевых показателей (индикаторов) </w:t>
      </w:r>
      <w:r w:rsidR="004E3A87" w:rsidRPr="008776DA">
        <w:t>м</w:t>
      </w:r>
      <w:r w:rsidRPr="008776DA">
        <w:t>у</w:t>
      </w:r>
      <w:r w:rsidR="004E3A87" w:rsidRPr="008776DA">
        <w:t>ниципаль</w:t>
      </w:r>
      <w:r w:rsidRPr="008776DA">
        <w:t xml:space="preserve">ной программы </w:t>
      </w:r>
      <w:r w:rsidR="004E3A87" w:rsidRPr="008776DA">
        <w:t xml:space="preserve">Порецкого </w:t>
      </w:r>
      <w:r w:rsidR="00917C5A" w:rsidRPr="008776DA">
        <w:t>муниципального округа</w:t>
      </w:r>
      <w:r w:rsidRPr="008776DA">
        <w:t xml:space="preserve">, подпрограмм </w:t>
      </w:r>
      <w:r w:rsidR="004E3A87" w:rsidRPr="008776DA">
        <w:t>м</w:t>
      </w:r>
      <w:r w:rsidRPr="008776DA">
        <w:t>у</w:t>
      </w:r>
      <w:r w:rsidR="004E3A87" w:rsidRPr="008776DA">
        <w:t>ниципальн</w:t>
      </w:r>
      <w:r w:rsidRPr="008776DA">
        <w:t xml:space="preserve">ой программы </w:t>
      </w:r>
      <w:r w:rsidR="004E3A87" w:rsidRPr="008776DA">
        <w:t xml:space="preserve">Порецкого </w:t>
      </w:r>
      <w:r w:rsidR="00917C5A" w:rsidRPr="008776DA">
        <w:t>муниципального округа</w:t>
      </w:r>
      <w:r w:rsidRPr="008776DA">
        <w:t xml:space="preserve"> (программ)</w:t>
      </w:r>
    </w:p>
    <w:p w:rsidR="00286D9D" w:rsidRPr="008776DA" w:rsidRDefault="00286D9D" w:rsidP="00286D9D">
      <w:pPr>
        <w:rPr>
          <w:lang w:val="ru-RU"/>
        </w:rPr>
      </w:pPr>
    </w:p>
    <w:tbl>
      <w:tblPr>
        <w:tblW w:w="18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9"/>
        <w:gridCol w:w="136"/>
        <w:gridCol w:w="3831"/>
        <w:gridCol w:w="1275"/>
        <w:gridCol w:w="1418"/>
        <w:gridCol w:w="142"/>
        <w:gridCol w:w="708"/>
        <w:gridCol w:w="426"/>
        <w:gridCol w:w="708"/>
        <w:gridCol w:w="709"/>
        <w:gridCol w:w="567"/>
        <w:gridCol w:w="425"/>
        <w:gridCol w:w="275"/>
        <w:gridCol w:w="1993"/>
        <w:gridCol w:w="142"/>
        <w:gridCol w:w="1085"/>
        <w:gridCol w:w="3826"/>
      </w:tblGrid>
      <w:tr w:rsidR="00286D9D" w:rsidRPr="00112143" w:rsidTr="0097359A">
        <w:trPr>
          <w:gridAfter w:val="1"/>
          <w:wAfter w:w="3826" w:type="dxa"/>
        </w:trPr>
        <w:tc>
          <w:tcPr>
            <w:tcW w:w="56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N </w:t>
            </w:r>
            <w:proofErr w:type="spellStart"/>
            <w:r w:rsidRPr="008776DA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proofErr w:type="gramStart"/>
            <w:r w:rsidR="004E3A87" w:rsidRPr="008776DA">
              <w:rPr>
                <w:sz w:val="20"/>
                <w:szCs w:val="20"/>
              </w:rPr>
              <w:t>м</w:t>
            </w:r>
            <w:r w:rsidRPr="008776DA">
              <w:rPr>
                <w:sz w:val="20"/>
                <w:szCs w:val="20"/>
              </w:rPr>
              <w:t>у</w:t>
            </w:r>
            <w:r w:rsidR="004E3A87" w:rsidRPr="008776DA">
              <w:rPr>
                <w:sz w:val="20"/>
                <w:szCs w:val="20"/>
              </w:rPr>
              <w:t>ниципаль-</w:t>
            </w:r>
            <w:r w:rsidRPr="008776DA">
              <w:rPr>
                <w:sz w:val="20"/>
                <w:szCs w:val="20"/>
              </w:rPr>
              <w:t>ной</w:t>
            </w:r>
            <w:proofErr w:type="spellEnd"/>
            <w:proofErr w:type="gramEnd"/>
            <w:r w:rsidRPr="008776DA">
              <w:rPr>
                <w:sz w:val="20"/>
                <w:szCs w:val="20"/>
              </w:rPr>
              <w:t xml:space="preserve"> программы </w:t>
            </w:r>
            <w:r w:rsidR="004E3A87" w:rsidRPr="008776DA">
              <w:rPr>
                <w:sz w:val="20"/>
                <w:szCs w:val="20"/>
              </w:rPr>
              <w:t xml:space="preserve">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Pr="008776DA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 w:rsidRPr="008776DA">
              <w:rPr>
                <w:sz w:val="20"/>
                <w:szCs w:val="20"/>
              </w:rPr>
              <w:t>м</w:t>
            </w:r>
            <w:r w:rsidRPr="008776DA">
              <w:rPr>
                <w:sz w:val="20"/>
                <w:szCs w:val="20"/>
              </w:rPr>
              <w:t>у</w:t>
            </w:r>
            <w:r w:rsidR="004E3A87" w:rsidRPr="008776DA">
              <w:rPr>
                <w:sz w:val="20"/>
                <w:szCs w:val="20"/>
              </w:rPr>
              <w:t>ниципаль-</w:t>
            </w:r>
            <w:r w:rsidRPr="008776DA">
              <w:rPr>
                <w:sz w:val="20"/>
                <w:szCs w:val="20"/>
              </w:rPr>
              <w:t>ной</w:t>
            </w:r>
            <w:proofErr w:type="spellEnd"/>
            <w:r w:rsidRPr="008776DA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год, предшествующий </w:t>
            </w:r>
            <w:proofErr w:type="gramStart"/>
            <w:r w:rsidRPr="008776DA">
              <w:rPr>
                <w:sz w:val="20"/>
                <w:szCs w:val="20"/>
              </w:rPr>
              <w:t>отчетному</w:t>
            </w:r>
            <w:proofErr w:type="gramEnd"/>
            <w:r w:rsidR="00064D09">
              <w:fldChar w:fldCharType="begin"/>
            </w:r>
            <w:r w:rsidR="00064D09">
              <w:instrText>HYPERLINK \l "sub_7777"</w:instrText>
            </w:r>
            <w:r w:rsidR="00064D09">
              <w:fldChar w:fldCharType="separate"/>
            </w:r>
            <w:r w:rsidRPr="008776DA">
              <w:rPr>
                <w:rStyle w:val="a4"/>
                <w:sz w:val="20"/>
                <w:szCs w:val="20"/>
              </w:rPr>
              <w:t>*</w:t>
            </w:r>
            <w:r w:rsidR="00064D09">
              <w:fldChar w:fldCharType="end"/>
            </w:r>
          </w:p>
        </w:tc>
        <w:tc>
          <w:tcPr>
            <w:tcW w:w="36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776DA">
              <w:rPr>
                <w:sz w:val="20"/>
                <w:szCs w:val="20"/>
              </w:rPr>
              <w:t>п</w:t>
            </w:r>
            <w:r w:rsidR="00286D9D" w:rsidRPr="008776DA">
              <w:rPr>
                <w:sz w:val="20"/>
                <w:szCs w:val="20"/>
              </w:rPr>
              <w:t>ервона</w:t>
            </w:r>
            <w:r w:rsidRPr="008776DA">
              <w:rPr>
                <w:sz w:val="20"/>
                <w:szCs w:val="20"/>
              </w:rPr>
              <w:t>-</w:t>
            </w:r>
            <w:r w:rsidR="00286D9D" w:rsidRPr="008776DA">
              <w:rPr>
                <w:sz w:val="20"/>
                <w:szCs w:val="20"/>
              </w:rPr>
              <w:t>чальный</w:t>
            </w:r>
            <w:proofErr w:type="spellEnd"/>
            <w:proofErr w:type="gramEnd"/>
            <w:r w:rsidR="00286D9D" w:rsidRPr="008776D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8776DA">
              <w:rPr>
                <w:sz w:val="20"/>
                <w:szCs w:val="20"/>
              </w:rPr>
              <w:t>у</w:t>
            </w:r>
            <w:r w:rsidR="00286D9D" w:rsidRPr="008776DA">
              <w:rPr>
                <w:sz w:val="20"/>
                <w:szCs w:val="20"/>
              </w:rPr>
              <w:t>точнен</w:t>
            </w:r>
            <w:r w:rsidRPr="008776DA">
              <w:rPr>
                <w:sz w:val="20"/>
                <w:szCs w:val="20"/>
              </w:rPr>
              <w:t>-</w:t>
            </w:r>
            <w:r w:rsidR="00286D9D" w:rsidRPr="008776DA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="00286D9D" w:rsidRPr="008776DA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факт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112143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3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4E3A87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М</w:t>
            </w:r>
            <w:r w:rsidR="00286D9D" w:rsidRPr="008776DA">
              <w:rPr>
                <w:sz w:val="20"/>
                <w:szCs w:val="20"/>
              </w:rPr>
              <w:t>у</w:t>
            </w:r>
            <w:r w:rsidRPr="008776DA">
              <w:rPr>
                <w:sz w:val="20"/>
                <w:szCs w:val="20"/>
              </w:rPr>
              <w:t>ниципаль</w:t>
            </w:r>
            <w:r w:rsidR="00286D9D" w:rsidRPr="008776DA">
              <w:rPr>
                <w:sz w:val="20"/>
                <w:szCs w:val="20"/>
              </w:rPr>
              <w:t xml:space="preserve">ная программа </w:t>
            </w:r>
            <w:r w:rsidRPr="008776DA">
              <w:rPr>
                <w:sz w:val="20"/>
                <w:szCs w:val="20"/>
              </w:rPr>
              <w:t xml:space="preserve">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</w:p>
        </w:tc>
      </w:tr>
      <w:tr w:rsidR="00286D9D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15C40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.1</w:t>
            </w:r>
            <w:r w:rsidR="00286D9D" w:rsidRPr="008776DA">
              <w:rPr>
                <w:sz w:val="20"/>
                <w:szCs w:val="20"/>
              </w:rPr>
              <w:t>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587EF7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="00286D9D" w:rsidRPr="008776DA">
              <w:rPr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87EF7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83,4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D57BA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D57BA1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776DA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8776DA" w:rsidRDefault="00515C40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100</w:t>
            </w:r>
          </w:p>
        </w:tc>
      </w:tr>
      <w:tr w:rsidR="005861FE" w:rsidRPr="008776DA" w:rsidTr="0097359A">
        <w:trPr>
          <w:gridAfter w:val="1"/>
          <w:wAfter w:w="3826" w:type="dxa"/>
          <w:trHeight w:val="997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515C40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587EF7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Удовлетворенность населения качеством начального общего, основного общего, среднего общего и среднего профессионального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B73F85">
            <w:pPr>
              <w:pStyle w:val="aa"/>
              <w:rPr>
                <w:sz w:val="20"/>
                <w:szCs w:val="20"/>
              </w:rPr>
            </w:pPr>
          </w:p>
          <w:p w:rsidR="005861FE" w:rsidRPr="008776DA" w:rsidRDefault="005861FE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85</w:t>
            </w:r>
          </w:p>
        </w:tc>
      </w:tr>
      <w:tr w:rsidR="005861FE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1B131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детей и молод</w:t>
            </w:r>
            <w:r w:rsidR="001B1315" w:rsidRPr="008776DA">
              <w:rPr>
                <w:sz w:val="20"/>
                <w:szCs w:val="20"/>
              </w:rPr>
              <w:t xml:space="preserve">ежи, охваченных дополнительными </w:t>
            </w:r>
            <w:r w:rsidRPr="008776DA">
              <w:rPr>
                <w:sz w:val="20"/>
                <w:szCs w:val="20"/>
              </w:rPr>
              <w:t>общеобразовательными программами, в</w:t>
            </w:r>
            <w:r w:rsidR="001B1315" w:rsidRPr="008776DA">
              <w:rPr>
                <w:sz w:val="20"/>
                <w:szCs w:val="20"/>
              </w:rPr>
              <w:t xml:space="preserve"> </w:t>
            </w:r>
            <w:r w:rsidRPr="008776DA">
              <w:rPr>
                <w:sz w:val="20"/>
                <w:szCs w:val="20"/>
              </w:rPr>
              <w:t xml:space="preserve">общей численности детей и молодежи 5 </w:t>
            </w:r>
            <w:r w:rsidR="001B1315" w:rsidRPr="008776DA">
              <w:rPr>
                <w:sz w:val="20"/>
                <w:szCs w:val="20"/>
              </w:rPr>
              <w:t>-</w:t>
            </w:r>
            <w:r w:rsidRPr="008776DA">
              <w:rPr>
                <w:sz w:val="20"/>
                <w:szCs w:val="20"/>
              </w:rPr>
              <w:t xml:space="preserve"> 18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C233D0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81,0</w:t>
            </w:r>
            <w:r w:rsidR="00A427CE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15C40" w:rsidP="00A427CE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81,</w:t>
            </w:r>
            <w:r w:rsidR="00A427CE">
              <w:rPr>
                <w:sz w:val="20"/>
                <w:szCs w:val="20"/>
              </w:rPr>
              <w:t>86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A427CE" w:rsidP="00EE51C9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81,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A427CE" w:rsidP="00EE51C9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81,</w:t>
            </w:r>
            <w:r>
              <w:rPr>
                <w:sz w:val="20"/>
                <w:szCs w:val="20"/>
              </w:rPr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1B1315" w:rsidP="001B131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В связи с увеличением числа образовательных организаций получивших лицензию на реализацию  дополнительных общеобразовательных программ 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A427CE" w:rsidP="00C520A4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82,11</w:t>
            </w:r>
          </w:p>
        </w:tc>
      </w:tr>
      <w:tr w:rsidR="007862B4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7862B4">
            <w:pPr>
              <w:ind w:left="46" w:hanging="46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7862B4">
            <w:pPr>
              <w:ind w:left="-108" w:firstLine="108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862B4" w:rsidRPr="008776DA" w:rsidRDefault="007862B4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5861FE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37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5861FE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917C5A" w:rsidRPr="008776DA">
              <w:rPr>
                <w:sz w:val="20"/>
                <w:szCs w:val="20"/>
              </w:rPr>
              <w:t>муниципального округа</w:t>
            </w:r>
            <w:r w:rsidRPr="008776DA">
              <w:rPr>
                <w:sz w:val="20"/>
                <w:szCs w:val="20"/>
              </w:rPr>
              <w:t xml:space="preserve"> (программа)</w:t>
            </w:r>
          </w:p>
          <w:p w:rsidR="005861FE" w:rsidRPr="008776DA" w:rsidRDefault="005861FE" w:rsidP="00D57BA1">
            <w:pPr>
              <w:jc w:val="center"/>
              <w:rPr>
                <w:b/>
                <w:lang w:val="ru-RU" w:eastAsia="ru-RU"/>
              </w:rPr>
            </w:pPr>
            <w:r w:rsidRPr="008776DA">
              <w:rPr>
                <w:b/>
                <w:sz w:val="20"/>
                <w:szCs w:val="20"/>
              </w:rPr>
              <w:t>«</w:t>
            </w:r>
            <w:r w:rsidR="00D57BA1">
              <w:rPr>
                <w:b/>
                <w:sz w:val="20"/>
                <w:szCs w:val="20"/>
                <w:lang w:val="ru-RU"/>
              </w:rPr>
              <w:t>Муниципальная</w:t>
            </w:r>
            <w:r w:rsidRPr="008776DA">
              <w:rPr>
                <w:b/>
                <w:sz w:val="20"/>
                <w:szCs w:val="20"/>
              </w:rPr>
              <w:t xml:space="preserve">  </w:t>
            </w:r>
            <w:proofErr w:type="spellStart"/>
            <w:r w:rsidRPr="008776DA">
              <w:rPr>
                <w:b/>
                <w:sz w:val="20"/>
                <w:szCs w:val="20"/>
              </w:rPr>
              <w:t>поддержка</w:t>
            </w:r>
            <w:proofErr w:type="spellEnd"/>
            <w:r w:rsidRPr="008776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b/>
                <w:sz w:val="20"/>
                <w:szCs w:val="20"/>
              </w:rPr>
              <w:t>развития</w:t>
            </w:r>
            <w:proofErr w:type="spellEnd"/>
            <w:r w:rsidRPr="008776DA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776DA">
              <w:rPr>
                <w:b/>
                <w:sz w:val="20"/>
                <w:szCs w:val="20"/>
              </w:rPr>
              <w:t>образования</w:t>
            </w:r>
            <w:proofErr w:type="spellEnd"/>
            <w:r w:rsidRPr="008776DA">
              <w:rPr>
                <w:b/>
                <w:sz w:val="20"/>
                <w:szCs w:val="20"/>
              </w:rPr>
              <w:t>»</w:t>
            </w:r>
          </w:p>
        </w:tc>
      </w:tr>
      <w:tr w:rsidR="005861FE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1FE" w:rsidRPr="008776DA" w:rsidRDefault="005861FE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861FE" w:rsidRPr="008776DA" w:rsidRDefault="005861FE" w:rsidP="00BF181D">
            <w:pPr>
              <w:rPr>
                <w:lang w:val="ru-RU" w:eastAsia="ru-RU"/>
              </w:rPr>
            </w:pP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1.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firstLine="46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52,2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36212E" w:rsidP="00C520A4">
            <w:pPr>
              <w:pStyle w:val="aa"/>
            </w:pPr>
            <w:r>
              <w:t>55,5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36212E" w:rsidP="00C520A4">
            <w:pPr>
              <w:pStyle w:val="aa"/>
            </w:pPr>
            <w:r>
              <w:t>55,5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36212E" w:rsidP="00C520A4">
            <w:pPr>
              <w:pStyle w:val="aa"/>
            </w:pPr>
            <w:r>
              <w:t>55,5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36212E" w:rsidP="00C520A4">
            <w:pPr>
              <w:pStyle w:val="aa"/>
            </w:pPr>
            <w:r>
              <w:t>56,0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firstLine="46"/>
              <w:jc w:val="left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       </w:t>
            </w:r>
            <w:proofErr w:type="gramStart"/>
            <w:r w:rsidRPr="008776DA">
              <w:rPr>
                <w:sz w:val="20"/>
                <w:szCs w:val="20"/>
                <w:lang w:val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46" w:firstLine="0"/>
              <w:jc w:val="left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A427CE" w:rsidP="00A427CE">
            <w:pPr>
              <w:pStyle w:val="aa"/>
            </w:pPr>
            <w:r>
              <w:t>0,66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A427CE" w:rsidP="00C520A4">
            <w:pPr>
              <w:pStyle w:val="aa"/>
            </w:pPr>
            <w:r>
              <w:t>1,19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A427CE" w:rsidP="00C520A4">
            <w:pPr>
              <w:pStyle w:val="aa"/>
            </w:pPr>
            <w:r>
              <w:t>1,19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A427CE" w:rsidP="00C520A4">
            <w:pPr>
              <w:pStyle w:val="aa"/>
            </w:pPr>
            <w:r>
              <w:t>1,19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A427CE" w:rsidP="00C520A4">
            <w:pPr>
              <w:pStyle w:val="aa"/>
            </w:pPr>
            <w:r>
              <w:t>1,19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firstLine="0"/>
              <w:rPr>
                <w:sz w:val="20"/>
                <w:szCs w:val="20"/>
                <w:lang w:val="ru-RU"/>
              </w:rPr>
            </w:pPr>
            <w:proofErr w:type="gramStart"/>
            <w:r w:rsidRPr="008776DA">
              <w:rPr>
                <w:sz w:val="20"/>
                <w:szCs w:val="20"/>
                <w:lang w:val="ru-RU"/>
              </w:rPr>
              <w:t xml:space="preserve">Доля детей, оставшихся без попечения родителей, всего, в том числе переданных </w:t>
            </w:r>
            <w:proofErr w:type="spellStart"/>
            <w:r w:rsidRPr="008776DA">
              <w:rPr>
                <w:sz w:val="20"/>
                <w:szCs w:val="20"/>
                <w:lang w:val="ru-RU"/>
              </w:rPr>
              <w:t>неродственникам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 xml:space="preserve"> (в </w:t>
            </w:r>
            <w:r w:rsidRPr="008776DA">
              <w:rPr>
                <w:sz w:val="20"/>
                <w:szCs w:val="20"/>
                <w:lang w:val="ru-RU"/>
              </w:rPr>
              <w:lastRenderedPageBreak/>
              <w:t>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lastRenderedPageBreak/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hanging="353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95,0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315" w:rsidRPr="008776DA" w:rsidRDefault="00515C40" w:rsidP="00C520A4">
            <w:pPr>
              <w:pStyle w:val="aa"/>
              <w:rPr>
                <w:color w:val="000000" w:themeColor="text1"/>
              </w:rPr>
            </w:pPr>
            <w:r w:rsidRPr="008776DA">
              <w:rPr>
                <w:color w:val="000000" w:themeColor="text1"/>
              </w:rPr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515C40" w:rsidP="00C520A4">
            <w:pPr>
              <w:pStyle w:val="aa"/>
            </w:pPr>
            <w:r w:rsidRPr="008776DA">
              <w:t>100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0" w:hanging="399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 w:firstLine="141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  <w:r w:rsidRPr="008776DA">
              <w:t>9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 w:hanging="494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Доля </w:t>
            </w:r>
            <w:proofErr w:type="spellStart"/>
            <w:proofErr w:type="gramStart"/>
            <w:r w:rsidRPr="008776DA">
              <w:rPr>
                <w:sz w:val="20"/>
                <w:szCs w:val="20"/>
                <w:lang w:val="ru-RU"/>
              </w:rPr>
              <w:t>Доля</w:t>
            </w:r>
            <w:proofErr w:type="spellEnd"/>
            <w:proofErr w:type="gramEnd"/>
            <w:r w:rsidRPr="008776DA">
              <w:rPr>
                <w:sz w:val="20"/>
                <w:szCs w:val="20"/>
                <w:lang w:val="ru-RU"/>
              </w:rPr>
              <w:t xml:space="preserve">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100</w:t>
            </w:r>
          </w:p>
        </w:tc>
      </w:tr>
      <w:tr w:rsidR="00137504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C520A4">
            <w:pPr>
              <w:pStyle w:val="aa"/>
            </w:pPr>
            <w:r w:rsidRPr="008776DA">
              <w:t>10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877519">
            <w:pPr>
              <w:ind w:left="-95" w:hanging="494"/>
              <w:rPr>
                <w:sz w:val="20"/>
                <w:szCs w:val="20"/>
                <w:lang w:val="ru-RU"/>
              </w:rPr>
            </w:pPr>
            <w:proofErr w:type="gramStart"/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 xml:space="preserve"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</w:t>
            </w:r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lastRenderedPageBreak/>
              <w:t>организациях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0276E2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137504" w:rsidP="000276E2">
            <w:pPr>
              <w:pStyle w:val="aa"/>
            </w:pPr>
            <w:r w:rsidRPr="008776DA">
              <w:t>100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137504">
            <w:pPr>
              <w:pStyle w:val="aa"/>
            </w:pPr>
            <w:r w:rsidRPr="008776DA">
              <w:lastRenderedPageBreak/>
              <w:t>1</w:t>
            </w:r>
            <w:r w:rsidR="00137504" w:rsidRPr="008776DA"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877519">
            <w:pPr>
              <w:ind w:left="-95" w:hanging="494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Доля </w:t>
            </w:r>
            <w:proofErr w:type="spellStart"/>
            <w:proofErr w:type="gramStart"/>
            <w:r w:rsidRPr="008776DA">
              <w:rPr>
                <w:sz w:val="20"/>
                <w:szCs w:val="20"/>
                <w:lang w:val="ru-RU"/>
              </w:rPr>
              <w:t>Доля</w:t>
            </w:r>
            <w:proofErr w:type="spellEnd"/>
            <w:proofErr w:type="gramEnd"/>
            <w:r w:rsidRPr="008776DA">
              <w:rPr>
                <w:sz w:val="20"/>
                <w:szCs w:val="20"/>
                <w:lang w:val="ru-RU"/>
              </w:rPr>
              <w:t xml:space="preserve"> выпускников муниципальных общеобразовательных организаций, не получивших аттестат о среднем (полном) общем образовании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B1315" w:rsidP="00B73F85">
            <w:pPr>
              <w:pStyle w:val="aa"/>
            </w:pPr>
            <w:r w:rsidRPr="008776DA">
              <w:t>0,3</w:t>
            </w:r>
          </w:p>
        </w:tc>
      </w:tr>
      <w:tr w:rsidR="001B13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137504">
            <w:pPr>
              <w:pStyle w:val="aa"/>
            </w:pPr>
            <w:r w:rsidRPr="008776DA">
              <w:t>1</w:t>
            </w:r>
            <w:r w:rsidR="00137504" w:rsidRPr="008776DA"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2903FA">
            <w:pPr>
              <w:ind w:left="-95" w:hanging="494"/>
              <w:rPr>
                <w:sz w:val="20"/>
                <w:szCs w:val="20"/>
                <w:lang w:val="ru-RU"/>
              </w:rPr>
            </w:pPr>
            <w:proofErr w:type="spellStart"/>
            <w:r w:rsidRPr="008776DA">
              <w:rPr>
                <w:sz w:val="20"/>
                <w:szCs w:val="20"/>
                <w:lang w:val="ru-RU"/>
              </w:rPr>
              <w:t>Отно</w:t>
            </w:r>
            <w:proofErr w:type="spellEnd"/>
            <w:r w:rsidRPr="008776DA">
              <w:rPr>
                <w:sz w:val="20"/>
                <w:szCs w:val="20"/>
                <w:lang w:val="ru-RU"/>
              </w:rPr>
              <w:t xml:space="preserve"> </w:t>
            </w:r>
            <w:r w:rsidR="00137504"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число общеобразовательных организаций, расположенных в сельской местности и малых городах,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 - 100 процентов, в том числе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97359A" w:rsidP="00C520A4">
            <w:pPr>
              <w:pStyle w:val="aa"/>
            </w:pPr>
            <w:r>
              <w:t>80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15" w:rsidRPr="008776DA" w:rsidRDefault="001B1315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315" w:rsidRPr="008776DA" w:rsidRDefault="00137504" w:rsidP="00C520A4">
            <w:pPr>
              <w:pStyle w:val="aa"/>
            </w:pPr>
            <w:r w:rsidRPr="008776DA">
              <w:t>100</w:t>
            </w:r>
          </w:p>
        </w:tc>
      </w:tr>
      <w:tr w:rsidR="00BC6693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C520A4">
            <w:pPr>
              <w:pStyle w:val="aa"/>
            </w:pPr>
            <w:r w:rsidRPr="008776DA">
              <w:t>13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877519">
            <w:pPr>
              <w:ind w:left="0" w:firstLine="97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137504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693" w:rsidRPr="008776DA" w:rsidRDefault="00BC6693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6693" w:rsidRPr="008776DA" w:rsidRDefault="00BC6693" w:rsidP="00B73F85">
            <w:pPr>
              <w:pStyle w:val="aa"/>
            </w:pPr>
            <w:r w:rsidRPr="008776DA">
              <w:t>100</w:t>
            </w:r>
          </w:p>
        </w:tc>
      </w:tr>
      <w:tr w:rsidR="002903FA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877519">
            <w:pPr>
              <w:ind w:left="-95"/>
              <w:rPr>
                <w:sz w:val="20"/>
                <w:szCs w:val="20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3FA" w:rsidRPr="008776DA" w:rsidRDefault="002903FA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03FA" w:rsidRPr="008776DA" w:rsidRDefault="002903FA" w:rsidP="00C520A4">
            <w:pPr>
              <w:pStyle w:val="aa"/>
            </w:pPr>
          </w:p>
        </w:tc>
      </w:tr>
      <w:tr w:rsidR="00183615" w:rsidRPr="00112143" w:rsidTr="0097359A">
        <w:trPr>
          <w:gridAfter w:val="1"/>
          <w:wAfter w:w="3826" w:type="dxa"/>
        </w:trPr>
        <w:tc>
          <w:tcPr>
            <w:tcW w:w="14269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183615">
            <w:pPr>
              <w:pStyle w:val="aa"/>
              <w:jc w:val="center"/>
            </w:pPr>
            <w:r w:rsidRPr="008776DA">
              <w:rPr>
                <w:b/>
                <w:sz w:val="20"/>
                <w:szCs w:val="20"/>
              </w:rPr>
              <w:t xml:space="preserve">Подпрограмма 2.   Молодежь Порецкого </w:t>
            </w:r>
            <w:r w:rsidR="00917C5A" w:rsidRPr="008776DA">
              <w:rPr>
                <w:b/>
                <w:sz w:val="20"/>
                <w:szCs w:val="20"/>
              </w:rPr>
              <w:t>муниципального округа</w:t>
            </w:r>
          </w:p>
        </w:tc>
      </w:tr>
      <w:tr w:rsidR="001836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C520A4">
            <w:pPr>
              <w:pStyle w:val="aa"/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</w:tr>
      <w:tr w:rsidR="001836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C520A4">
            <w:pPr>
              <w:pStyle w:val="aa"/>
            </w:pPr>
            <w:r w:rsidRPr="008776DA">
              <w:t>1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913587">
            <w:pPr>
              <w:jc w:val="left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913587">
            <w:pPr>
              <w:ind w:left="0" w:firstLine="0"/>
              <w:jc w:val="left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1</w:t>
            </w:r>
            <w:r w:rsidR="00137504" w:rsidRPr="008776D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913587">
            <w:pPr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</w:t>
            </w:r>
            <w:r w:rsidR="00137504" w:rsidRPr="008776DA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913587">
            <w:pPr>
              <w:pStyle w:val="aa"/>
              <w:jc w:val="left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</w:t>
            </w:r>
            <w:r w:rsidR="00137504" w:rsidRPr="008776DA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913587">
            <w:pPr>
              <w:pStyle w:val="aa"/>
              <w:jc w:val="left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913587">
            <w:pPr>
              <w:pStyle w:val="aa"/>
              <w:jc w:val="left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</w:tr>
      <w:tr w:rsidR="001836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C520A4">
            <w:pPr>
              <w:pStyle w:val="aa"/>
            </w:pPr>
            <w:r w:rsidRPr="008776DA">
              <w:t>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Количество добровольческих (волонтерских) объединений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</w:tr>
      <w:tr w:rsidR="00183615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C520A4">
            <w:pPr>
              <w:pStyle w:val="aa"/>
            </w:pPr>
            <w:r w:rsidRPr="008776DA">
              <w:t>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3750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83615" w:rsidRPr="008776DA" w:rsidRDefault="00183615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15</w:t>
            </w:r>
          </w:p>
        </w:tc>
      </w:tr>
      <w:tr w:rsidR="00137504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lastRenderedPageBreak/>
              <w:t>4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137504">
            <w:pPr>
              <w:ind w:left="34"/>
              <w:rPr>
                <w:sz w:val="20"/>
                <w:szCs w:val="20"/>
                <w:lang w:val="ru-RU"/>
              </w:rPr>
            </w:pPr>
            <w:r w:rsidRPr="008776DA">
              <w:rPr>
                <w:color w:val="22272F"/>
                <w:sz w:val="20"/>
                <w:szCs w:val="20"/>
                <w:shd w:val="clear" w:color="auto" w:fill="FFFFFF"/>
                <w:lang w:val="ru-RU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096AFE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62</w:t>
            </w:r>
          </w:p>
        </w:tc>
      </w:tr>
      <w:tr w:rsidR="00137504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t>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137504">
            <w:pPr>
              <w:ind w:left="34" w:firstLine="936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Удельный вес призывной молодежи, охваченной допризывной подготовкой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98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4D13A4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98</w:t>
            </w:r>
          </w:p>
        </w:tc>
      </w:tr>
      <w:tr w:rsidR="00137504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t>6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137504">
            <w:pPr>
              <w:ind w:left="-108" w:firstLine="142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 xml:space="preserve">       Количество мероприятий по поэтапному внедрению и реализации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2</w:t>
            </w:r>
            <w:r w:rsidR="0097359A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2</w:t>
            </w:r>
            <w:r w:rsidR="0097359A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97359A" w:rsidP="00B73F85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97359A" w:rsidP="00D62ECC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97359A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137504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C520A4">
            <w:pPr>
              <w:pStyle w:val="aa"/>
            </w:pPr>
            <w:r w:rsidRPr="008776DA">
              <w:t>7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4D13A4">
            <w:pPr>
              <w:ind w:left="-108" w:firstLine="426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Показатель годности к военной службе при первоначальной постановке на воинский учет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4D13A4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процентов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ind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D62ECC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504" w:rsidRPr="008776DA" w:rsidRDefault="00137504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7504" w:rsidRPr="008776DA" w:rsidRDefault="00D62ECC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70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>
              <w:t>8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97359A" w:rsidRDefault="0097359A" w:rsidP="0097359A">
            <w:pPr>
              <w:ind w:left="36" w:firstLine="284"/>
              <w:rPr>
                <w:sz w:val="20"/>
                <w:szCs w:val="20"/>
                <w:lang w:val="ru-RU"/>
              </w:rPr>
            </w:pPr>
            <w:r w:rsidRPr="0097359A">
              <w:rPr>
                <w:sz w:val="20"/>
                <w:szCs w:val="20"/>
                <w:lang w:val="ru-RU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F4212D" w:rsidRDefault="0097359A" w:rsidP="0097359A">
            <w:pPr>
              <w:ind w:hanging="367"/>
              <w:jc w:val="center"/>
              <w:rPr>
                <w:sz w:val="20"/>
                <w:szCs w:val="20"/>
              </w:rPr>
            </w:pPr>
            <w:proofErr w:type="spellStart"/>
            <w:r w:rsidRPr="00F4212D"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97359A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97359A">
            <w:pPr>
              <w:ind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97359A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B73F85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</w:tr>
      <w:tr w:rsidR="0097359A" w:rsidRPr="00112143" w:rsidTr="0097359A">
        <w:tc>
          <w:tcPr>
            <w:tcW w:w="14269" w:type="dxa"/>
            <w:gridSpan w:val="1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97359A" w:rsidRDefault="0097359A" w:rsidP="0097359A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8776DA">
              <w:rPr>
                <w:b/>
                <w:bCs/>
                <w:sz w:val="20"/>
                <w:szCs w:val="20"/>
                <w:lang w:val="ru-RU"/>
              </w:rPr>
              <w:t xml:space="preserve">Подпрограмма 3.  </w:t>
            </w:r>
            <w:r w:rsidR="00064D09">
              <w:fldChar w:fldCharType="begin"/>
            </w:r>
            <w:r w:rsidR="00064D09">
              <w:instrText>HYPERLINK</w:instrText>
            </w:r>
            <w:r w:rsidR="00064D09" w:rsidRPr="00112143">
              <w:rPr>
                <w:lang w:val="ru-RU"/>
              </w:rPr>
              <w:instrText xml:space="preserve"> "</w:instrText>
            </w:r>
            <w:r w:rsidR="00064D09">
              <w:instrText>consultantplus</w:instrText>
            </w:r>
            <w:r w:rsidR="00064D09" w:rsidRPr="00112143">
              <w:rPr>
                <w:lang w:val="ru-RU"/>
              </w:rPr>
              <w:instrText>://</w:instrText>
            </w:r>
            <w:r w:rsidR="00064D09">
              <w:instrText>offline</w:instrText>
            </w:r>
            <w:r w:rsidR="00064D09" w:rsidRPr="00112143">
              <w:rPr>
                <w:lang w:val="ru-RU"/>
              </w:rPr>
              <w:instrText>/</w:instrText>
            </w:r>
            <w:r w:rsidR="00064D09">
              <w:instrText>ref</w:instrText>
            </w:r>
            <w:r w:rsidR="00064D09" w:rsidRPr="00112143">
              <w:rPr>
                <w:lang w:val="ru-RU"/>
              </w:rPr>
              <w:instrText>=</w:instrText>
            </w:r>
            <w:r w:rsidR="00064D09">
              <w:instrText>AC</w:instrText>
            </w:r>
            <w:r w:rsidR="00064D09" w:rsidRPr="00112143">
              <w:rPr>
                <w:lang w:val="ru-RU"/>
              </w:rPr>
              <w:instrText>8</w:instrText>
            </w:r>
            <w:r w:rsidR="00064D09">
              <w:instrText>B</w:instrText>
            </w:r>
            <w:r w:rsidR="00064D09" w:rsidRPr="00112143">
              <w:rPr>
                <w:lang w:val="ru-RU"/>
              </w:rPr>
              <w:instrText>5</w:instrText>
            </w:r>
            <w:r w:rsidR="00064D09">
              <w:instrText>C</w:instrText>
            </w:r>
            <w:r w:rsidR="00064D09" w:rsidRPr="00112143">
              <w:rPr>
                <w:lang w:val="ru-RU"/>
              </w:rPr>
              <w:instrText>3</w:instrText>
            </w:r>
            <w:r w:rsidR="00064D09">
              <w:instrText>F</w:instrText>
            </w:r>
            <w:r w:rsidR="00064D09" w:rsidRPr="00112143">
              <w:rPr>
                <w:lang w:val="ru-RU"/>
              </w:rPr>
              <w:instrText>65</w:instrText>
            </w:r>
            <w:r w:rsidR="00064D09">
              <w:instrText>EF</w:instrText>
            </w:r>
            <w:r w:rsidR="00064D09" w:rsidRPr="00112143">
              <w:rPr>
                <w:lang w:val="ru-RU"/>
              </w:rPr>
              <w:instrText>15</w:instrText>
            </w:r>
            <w:r w:rsidR="00064D09">
              <w:instrText>C</w:instrText>
            </w:r>
            <w:r w:rsidR="00064D09" w:rsidRPr="00112143">
              <w:rPr>
                <w:lang w:val="ru-RU"/>
              </w:rPr>
              <w:instrText>870</w:instrText>
            </w:r>
            <w:r w:rsidR="00064D09">
              <w:instrText>F</w:instrText>
            </w:r>
            <w:r w:rsidR="00064D09" w:rsidRPr="00112143">
              <w:rPr>
                <w:lang w:val="ru-RU"/>
              </w:rPr>
              <w:instrText>91</w:instrText>
            </w:r>
            <w:r w:rsidR="00064D09">
              <w:instrText>F</w:instrText>
            </w:r>
            <w:r w:rsidR="00064D09" w:rsidRPr="00112143">
              <w:rPr>
                <w:lang w:val="ru-RU"/>
              </w:rPr>
              <w:instrText>3</w:instrText>
            </w:r>
            <w:r w:rsidR="00064D09">
              <w:instrText>F</w:instrText>
            </w:r>
            <w:r w:rsidR="00064D09" w:rsidRPr="00112143">
              <w:rPr>
                <w:lang w:val="ru-RU"/>
              </w:rPr>
              <w:instrText>473303</w:instrText>
            </w:r>
            <w:r w:rsidR="00064D09">
              <w:instrText>BE</w:instrText>
            </w:r>
            <w:r w:rsidR="00064D09" w:rsidRPr="00112143">
              <w:rPr>
                <w:lang w:val="ru-RU"/>
              </w:rPr>
              <w:instrText>80112</w:instrText>
            </w:r>
            <w:r w:rsidR="00064D09">
              <w:instrText>C</w:instrText>
            </w:r>
            <w:r w:rsidR="00064D09" w:rsidRPr="00112143">
              <w:rPr>
                <w:lang w:val="ru-RU"/>
              </w:rPr>
              <w:instrText>35</w:instrText>
            </w:r>
            <w:r w:rsidR="00064D09">
              <w:instrText>C</w:instrText>
            </w:r>
            <w:r w:rsidR="00064D09" w:rsidRPr="00112143">
              <w:rPr>
                <w:lang w:val="ru-RU"/>
              </w:rPr>
              <w:instrText>9043</w:instrText>
            </w:r>
            <w:r w:rsidR="00064D09">
              <w:instrText>DA</w:instrText>
            </w:r>
            <w:r w:rsidR="00064D09" w:rsidRPr="00112143">
              <w:rPr>
                <w:lang w:val="ru-RU"/>
              </w:rPr>
              <w:instrText>1170</w:instrText>
            </w:r>
            <w:r w:rsidR="00064D09">
              <w:instrText>BF</w:instrText>
            </w:r>
            <w:r w:rsidR="00064D09" w:rsidRPr="00112143">
              <w:rPr>
                <w:lang w:val="ru-RU"/>
              </w:rPr>
              <w:instrText>76</w:instrText>
            </w:r>
            <w:r w:rsidR="00064D09">
              <w:instrText>D</w:instrText>
            </w:r>
            <w:r w:rsidR="00064D09" w:rsidRPr="00112143">
              <w:rPr>
                <w:lang w:val="ru-RU"/>
              </w:rPr>
              <w:instrText>2</w:instrText>
            </w:r>
            <w:r w:rsidR="00064D09">
              <w:instrText>B</w:instrText>
            </w:r>
            <w:r w:rsidR="00064D09" w:rsidRPr="00112143">
              <w:rPr>
                <w:lang w:val="ru-RU"/>
              </w:rPr>
              <w:instrText>3668</w:instrText>
            </w:r>
            <w:r w:rsidR="00064D09">
              <w:instrText>F</w:instrText>
            </w:r>
            <w:r w:rsidR="00064D09" w:rsidRPr="00112143">
              <w:rPr>
                <w:lang w:val="ru-RU"/>
              </w:rPr>
              <w:instrText>4</w:instrText>
            </w:r>
            <w:r w:rsidR="00064D09">
              <w:instrText>AC</w:instrText>
            </w:r>
            <w:r w:rsidR="00064D09" w:rsidRPr="00112143">
              <w:rPr>
                <w:lang w:val="ru-RU"/>
              </w:rPr>
              <w:instrText>123</w:instrText>
            </w:r>
            <w:r w:rsidR="00064D09">
              <w:instrText>AF</w:instrText>
            </w:r>
            <w:r w:rsidR="00064D09" w:rsidRPr="00112143">
              <w:rPr>
                <w:lang w:val="ru-RU"/>
              </w:rPr>
              <w:instrText>0</w:instrText>
            </w:r>
            <w:r w:rsidR="00064D09">
              <w:instrText>CCB</w:instrText>
            </w:r>
            <w:r w:rsidR="00064D09" w:rsidRPr="00112143">
              <w:rPr>
                <w:lang w:val="ru-RU"/>
              </w:rPr>
              <w:instrText>50</w:instrText>
            </w:r>
            <w:r w:rsidR="00064D09">
              <w:instrText>E</w:instrText>
            </w:r>
            <w:r w:rsidR="00064D09" w:rsidRPr="00112143">
              <w:rPr>
                <w:lang w:val="ru-RU"/>
              </w:rPr>
              <w:instrText>8</w:instrText>
            </w:r>
            <w:r w:rsidR="00064D09">
              <w:instrText>A</w:instrText>
            </w:r>
            <w:r w:rsidR="00064D09" w:rsidRPr="00112143">
              <w:rPr>
                <w:lang w:val="ru-RU"/>
              </w:rPr>
              <w:instrText>762</w:instrText>
            </w:r>
            <w:r w:rsidR="00064D09">
              <w:instrText>BFF</w:instrText>
            </w:r>
            <w:r w:rsidR="00064D09" w:rsidRPr="00112143">
              <w:rPr>
                <w:lang w:val="ru-RU"/>
              </w:rPr>
              <w:instrText>16</w:instrText>
            </w:r>
            <w:r w:rsidR="00064D09">
              <w:instrText>k</w:instrText>
            </w:r>
            <w:r w:rsidR="00064D09" w:rsidRPr="00112143">
              <w:rPr>
                <w:lang w:val="ru-RU"/>
              </w:rPr>
              <w:instrText>2</w:instrText>
            </w:r>
            <w:r w:rsidR="00064D09">
              <w:instrText>sDI</w:instrText>
            </w:r>
            <w:r w:rsidR="00064D09" w:rsidRPr="00112143">
              <w:rPr>
                <w:lang w:val="ru-RU"/>
              </w:rPr>
              <w:instrText>"</w:instrText>
            </w:r>
            <w:r w:rsidR="00064D09">
              <w:fldChar w:fldCharType="separate"/>
            </w:r>
            <w:r w:rsidRPr="008776DA">
              <w:rPr>
                <w:rStyle w:val="af5"/>
                <w:rFonts w:eastAsia="MS Mincho"/>
                <w:b/>
                <w:bCs/>
                <w:color w:val="000000" w:themeColor="text1"/>
                <w:sz w:val="20"/>
                <w:szCs w:val="20"/>
                <w:lang w:val="ru-RU"/>
              </w:rPr>
              <w:t>Создание в Порецком районе новых мест</w:t>
            </w:r>
            <w:r w:rsidR="00064D09">
              <w:fldChar w:fldCharType="end"/>
            </w:r>
            <w:r w:rsidRPr="008776DA">
              <w:rPr>
                <w:b/>
                <w:bCs/>
                <w:sz w:val="20"/>
                <w:szCs w:val="20"/>
                <w:lang w:val="ru-RU"/>
              </w:rPr>
              <w:t xml:space="preserve"> в общеобразовательных организациях в соответствии с прогнозируемой потребностью и современными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97359A">
              <w:rPr>
                <w:b/>
                <w:bCs/>
                <w:sz w:val="20"/>
                <w:szCs w:val="20"/>
                <w:lang w:val="ru-RU"/>
              </w:rPr>
              <w:t>условиями обучения</w:t>
            </w:r>
          </w:p>
        </w:tc>
        <w:tc>
          <w:tcPr>
            <w:tcW w:w="3826" w:type="dxa"/>
          </w:tcPr>
          <w:p w:rsidR="0097359A" w:rsidRPr="008776DA" w:rsidRDefault="0097359A" w:rsidP="00B73F85">
            <w:pPr>
              <w:rPr>
                <w:sz w:val="20"/>
                <w:szCs w:val="20"/>
                <w:lang w:val="ru-RU"/>
              </w:rPr>
            </w:pP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 w:rsidRPr="008776DA">
              <w:t>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8776DA">
              <w:rPr>
                <w:sz w:val="20"/>
                <w:szCs w:val="20"/>
              </w:rPr>
              <w:t>численности</w:t>
            </w:r>
            <w:proofErr w:type="gramEnd"/>
            <w:r w:rsidRPr="008776DA">
              <w:rPr>
                <w:sz w:val="20"/>
                <w:szCs w:val="20"/>
              </w:rPr>
              <w:t xml:space="preserve"> обучающихся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>
              <w:t>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 w:rsidRPr="008776DA">
              <w:t>69,0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 w:rsidRPr="008776DA">
              <w:t>69,0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 w:rsidRPr="008776DA">
              <w:t>69,0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C520A4">
            <w:pPr>
              <w:pStyle w:val="aa"/>
            </w:pPr>
            <w:r w:rsidRPr="008776DA">
              <w:t>69,0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 w:rsidRPr="008776DA">
              <w:t>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Удельный вес государственных и муниципальных общеобразовательных организаций, имеющих учебные здания с износом 49 процентов и ниже, в общем количестве общеобразовательных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>
              <w:t>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  <w:r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C520A4">
            <w:pPr>
              <w:pStyle w:val="aa"/>
            </w:pPr>
            <w:r>
              <w:t>0</w:t>
            </w:r>
          </w:p>
        </w:tc>
      </w:tr>
      <w:tr w:rsidR="0097359A" w:rsidRPr="00112143" w:rsidTr="0097359A">
        <w:trPr>
          <w:gridAfter w:val="1"/>
          <w:wAfter w:w="3826" w:type="dxa"/>
        </w:trPr>
        <w:tc>
          <w:tcPr>
            <w:tcW w:w="14269" w:type="dxa"/>
            <w:gridSpan w:val="16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183615">
            <w:pPr>
              <w:pStyle w:val="aa"/>
              <w:jc w:val="center"/>
            </w:pPr>
            <w:r w:rsidRPr="008776DA">
              <w:rPr>
                <w:b/>
                <w:sz w:val="20"/>
                <w:szCs w:val="20"/>
              </w:rPr>
              <w:t>Подпрограмма 4.  Развитие воспитания в образовательных организациях Порецкого муниципального округа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8C0977" w:rsidP="00B73F85">
            <w:pPr>
              <w:pStyle w:val="aa"/>
            </w:pPr>
            <w: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20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 xml:space="preserve">Доля педагогических работников, принявших участие в конкурсах </w:t>
            </w:r>
            <w:r w:rsidRPr="008776DA">
              <w:rPr>
                <w:sz w:val="20"/>
                <w:szCs w:val="20"/>
              </w:rPr>
              <w:lastRenderedPageBreak/>
              <w:t>педагогического мастерства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8C0977" w:rsidP="00B73F85">
            <w:pPr>
              <w:pStyle w:val="aa"/>
            </w:pPr>
            <w: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8C0977" w:rsidP="00B73F85">
            <w:pPr>
              <w:pStyle w:val="aa"/>
            </w:pPr>
            <w:r>
              <w:t>9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Количество педагогических работников, прошедших курсы повышения квалификации и профессиональную переподготовку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18361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10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отношений, воспитания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A769D" w:rsidP="00B73F85">
            <w:pPr>
              <w:pStyle w:val="aa"/>
            </w:pPr>
            <w:r>
              <w:t>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40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40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9A769D">
            <w:pPr>
              <w:pStyle w:val="aa"/>
            </w:pPr>
            <w:r w:rsidRPr="008776DA">
              <w:t>4</w:t>
            </w:r>
            <w:r w:rsidR="009A769D">
              <w:t>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43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детей и молодежи, принявших участие в мероприятиях республиканского, всероссийского уровней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ind w:left="0" w:firstLine="0"/>
              <w:rPr>
                <w:sz w:val="20"/>
                <w:szCs w:val="20"/>
              </w:rPr>
            </w:pPr>
            <w:proofErr w:type="spellStart"/>
            <w:r w:rsidRPr="008776DA">
              <w:rPr>
                <w:sz w:val="20"/>
                <w:szCs w:val="20"/>
              </w:rPr>
              <w:t>процентов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A769D" w:rsidP="00B73F85">
            <w:pPr>
              <w:pStyle w:val="aa"/>
            </w:pPr>
            <w: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</w:t>
            </w:r>
            <w:r w:rsidR="009A769D"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9A769D">
            <w:pPr>
              <w:pStyle w:val="aa"/>
            </w:pPr>
            <w:r w:rsidRPr="008776DA">
              <w:t>2</w:t>
            </w:r>
            <w:r w:rsidR="009A769D">
              <w:t>2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9A769D">
            <w:pPr>
              <w:pStyle w:val="aa"/>
            </w:pPr>
            <w:r w:rsidRPr="008776DA">
              <w:t>2</w:t>
            </w:r>
            <w:r w:rsidR="009A769D">
              <w:t>2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9A769D">
            <w:pPr>
              <w:pStyle w:val="aa"/>
            </w:pPr>
            <w:r w:rsidRPr="008776DA">
              <w:t>2</w:t>
            </w:r>
            <w:r w:rsidR="009A769D">
              <w:t>3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Количество проведенных экологических мероприятий среди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A769D" w:rsidP="009A769D">
            <w:pPr>
              <w:pStyle w:val="aa"/>
            </w:pPr>
            <w: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29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29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29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d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Доля детей и молодежи, вовлеченных в деятельность общественных организаций экологической направленности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A769D" w:rsidP="00B73F85">
            <w:pPr>
              <w:pStyle w:val="aa"/>
            </w:pPr>
            <w: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A769D" w:rsidP="00B73F85">
            <w:pPr>
              <w:pStyle w:val="aa"/>
            </w:pPr>
            <w:r>
              <w:t>10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10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7359A" w:rsidP="00B73F85">
            <w:pPr>
              <w:pStyle w:val="aa"/>
            </w:pPr>
            <w:r w:rsidRPr="008776DA">
              <w:t>10</w:t>
            </w:r>
          </w:p>
        </w:tc>
      </w:tr>
      <w:tr w:rsidR="0097359A" w:rsidRPr="00112143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pStyle w:val="aa"/>
            </w:pPr>
          </w:p>
        </w:tc>
        <w:tc>
          <w:tcPr>
            <w:tcW w:w="138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9A769D" w:rsidP="00EB36FA">
            <w:pPr>
              <w:pStyle w:val="aa"/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Подпрограмма   «</w:t>
            </w:r>
            <w:r w:rsidR="0097359A" w:rsidRPr="008776DA">
              <w:rPr>
                <w:b/>
                <w:sz w:val="20"/>
                <w:szCs w:val="20"/>
              </w:rPr>
              <w:t>Региональный проект по модернизации школьных систем образования»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EB36FA">
            <w:pPr>
              <w:ind w:left="0" w:firstLine="0"/>
              <w:rPr>
                <w:lang w:val="ru-RU"/>
              </w:rPr>
            </w:pPr>
            <w:r w:rsidRPr="008776DA">
              <w:rPr>
                <w:color w:val="22272F"/>
                <w:sz w:val="22"/>
                <w:shd w:val="clear" w:color="auto" w:fill="FFFFFF"/>
                <w:lang w:val="ru-RU"/>
              </w:rPr>
              <w:t>Количество зданий (обособленных помещений, помещений) общеобразовательных организаций, в которых проведен капитальный ремонт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304B29" w:rsidP="00304B29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</w:pPr>
            <w:r w:rsidRPr="008776DA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</w:pPr>
            <w:r w:rsidRPr="008776DA"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</w:pPr>
            <w:r w:rsidRPr="008776DA"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304B29" w:rsidP="00304B29">
            <w:pPr>
              <w:pStyle w:val="aa"/>
              <w:jc w:val="left"/>
            </w:pPr>
            <w:r>
              <w:t>4</w:t>
            </w:r>
          </w:p>
        </w:tc>
      </w:tr>
      <w:tr w:rsidR="0097359A" w:rsidRPr="008776DA" w:rsidTr="0097359A">
        <w:trPr>
          <w:gridAfter w:val="1"/>
          <w:wAfter w:w="3826" w:type="dxa"/>
        </w:trPr>
        <w:tc>
          <w:tcPr>
            <w:tcW w:w="4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C520A4">
            <w:pPr>
              <w:pStyle w:val="aa"/>
            </w:pP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EB36FA">
            <w:pPr>
              <w:ind w:left="33" w:firstLine="0"/>
              <w:rPr>
                <w:color w:val="22272F"/>
                <w:sz w:val="22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22"/>
                <w:shd w:val="clear" w:color="auto" w:fill="FFFFFF"/>
                <w:lang w:val="ru-RU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B73F85">
            <w:pPr>
              <w:ind w:left="0" w:firstLine="0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единиц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304B29" w:rsidP="00304B29">
            <w:pPr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</w:pPr>
            <w:r w:rsidRPr="008776DA"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</w:pPr>
            <w:r w:rsidRPr="008776DA">
              <w:t>3</w:t>
            </w: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</w:pPr>
            <w:r w:rsidRPr="008776DA">
              <w:t>3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9A" w:rsidRPr="008776DA" w:rsidRDefault="0097359A" w:rsidP="00304B29">
            <w:pPr>
              <w:pStyle w:val="aa"/>
              <w:jc w:val="left"/>
              <w:rPr>
                <w:sz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359A" w:rsidRPr="008776DA" w:rsidRDefault="00304B29" w:rsidP="00304B29">
            <w:pPr>
              <w:pStyle w:val="aa"/>
              <w:jc w:val="left"/>
            </w:pPr>
            <w:r>
              <w:t>4</w:t>
            </w:r>
          </w:p>
        </w:tc>
      </w:tr>
    </w:tbl>
    <w:p w:rsidR="00183615" w:rsidRPr="008776DA" w:rsidRDefault="0018361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04B29" w:rsidRDefault="00304B2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04B29" w:rsidRDefault="00304B2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04B29" w:rsidRDefault="00304B2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04B29" w:rsidRDefault="00304B2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04B29" w:rsidRDefault="00304B2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304B29" w:rsidRDefault="00304B2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№11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8776DA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994279" w:rsidRPr="008776DA" w:rsidRDefault="00994279" w:rsidP="00994279">
      <w:pPr>
        <w:pStyle w:val="1"/>
      </w:pPr>
      <w:r w:rsidRPr="008776DA">
        <w:t>Отчет</w:t>
      </w:r>
      <w:r w:rsidRPr="008776DA">
        <w:br/>
        <w:t>об использовании бюджетных ассигнований бюджета Порецкого муниципального округа на реализацию муниципальной программы  Порецко</w:t>
      </w:r>
      <w:r w:rsidR="00304B29">
        <w:t>го муниципального округа за 2024</w:t>
      </w:r>
    </w:p>
    <w:p w:rsidR="00994279" w:rsidRPr="008776DA" w:rsidRDefault="00994279" w:rsidP="00994279">
      <w:pPr>
        <w:rPr>
          <w:lang w:val="ru-RU"/>
        </w:rPr>
      </w:pPr>
    </w:p>
    <w:tbl>
      <w:tblPr>
        <w:tblW w:w="15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4"/>
        <w:gridCol w:w="3080"/>
        <w:gridCol w:w="1260"/>
        <w:gridCol w:w="1504"/>
        <w:gridCol w:w="1856"/>
        <w:gridCol w:w="4806"/>
      </w:tblGrid>
      <w:tr w:rsidR="00994279" w:rsidRPr="008776DA" w:rsidTr="000276E2">
        <w:tc>
          <w:tcPr>
            <w:tcW w:w="26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Наименование муниципальной программы Порецкого муниципального округа (подпрограммы муниципальной программы Порецкого муниципального округа,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Расходы, тыс. рублей</w:t>
            </w:r>
          </w:p>
        </w:tc>
      </w:tr>
      <w:tr w:rsidR="00994279" w:rsidRPr="00112143" w:rsidTr="000276E2">
        <w:tc>
          <w:tcPr>
            <w:tcW w:w="26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план расходов с начала реализации муниципальной программы Порецкого муниципального округа (подпрограммы муниципальной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фактические расходы с начала реализации муниципальной программы Порецкого муниципального округа (подпрограммы муниципальной программы, программы)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Развитие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8E52F4" w:rsidP="00B77A4C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189</w:t>
            </w:r>
            <w:r w:rsidR="00B77A4C">
              <w:rPr>
                <w:sz w:val="22"/>
                <w:szCs w:val="22"/>
              </w:rPr>
              <w:t> 853,5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B77A4C" w:rsidP="00B77A4C">
            <w:pPr>
              <w:pStyle w:val="aa"/>
              <w:rPr>
                <w:color w:val="C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189 695,9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B77A4C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348 809,7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E52F4" w:rsidRDefault="00B77A4C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348 652,1 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390E77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 </w:t>
            </w:r>
            <w:r w:rsidR="00390E77">
              <w:rPr>
                <w:sz w:val="22"/>
                <w:szCs w:val="22"/>
                <w:lang w:eastAsia="en-US"/>
              </w:rPr>
              <w:t>Муниципальная</w:t>
            </w:r>
            <w:r w:rsidRPr="008776DA">
              <w:rPr>
                <w:sz w:val="22"/>
                <w:szCs w:val="22"/>
              </w:rPr>
              <w:t xml:space="preserve"> поддержка развития образования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B77A4C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188 138,8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1D0" w:rsidRPr="008E52F4" w:rsidRDefault="00B77A4C" w:rsidP="00F601D0">
            <w:pPr>
              <w:ind w:hanging="399"/>
              <w:rPr>
                <w:color w:val="C00000"/>
                <w:sz w:val="22"/>
                <w:lang w:val="ru-RU" w:eastAsia="ru-RU"/>
              </w:rPr>
            </w:pPr>
            <w:r>
              <w:rPr>
                <w:sz w:val="22"/>
                <w:lang w:val="ru-RU"/>
              </w:rPr>
              <w:t>187 981,2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B77A4C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335 786,8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E52F4" w:rsidRDefault="00AC1A87" w:rsidP="00B77A4C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</w:t>
            </w:r>
            <w:r w:rsidR="00B77A4C">
              <w:rPr>
                <w:sz w:val="22"/>
                <w:szCs w:val="22"/>
              </w:rPr>
              <w:t> 536,0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Молодежь Порецкого 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8E52F4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345,</w:t>
            </w:r>
            <w:r w:rsidR="00B77A4C">
              <w:rPr>
                <w:sz w:val="22"/>
                <w:szCs w:val="22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B77A4C" w:rsidP="000276E2">
            <w:pPr>
              <w:pStyle w:val="aa"/>
              <w:rPr>
                <w:color w:val="C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345,4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AC1A87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E52F4" w:rsidRDefault="00AC1A87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859,3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3</w:t>
            </w:r>
            <w:r w:rsidR="008E52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2"/>
                <w:lang w:val="ru-RU"/>
              </w:rPr>
            </w:pPr>
            <w:r w:rsidRPr="008776DA">
              <w:rPr>
                <w:sz w:val="22"/>
                <w:lang w:val="ru-RU"/>
              </w:rPr>
              <w:t xml:space="preserve">Подпрограмма </w:t>
            </w:r>
            <w:r w:rsidRPr="008776DA">
              <w:rPr>
                <w:rFonts w:eastAsia="Calibri"/>
                <w:sz w:val="22"/>
                <w:lang w:val="ru-RU"/>
              </w:rPr>
              <w:t xml:space="preserve">«Создание в Порецком МО  новых мест </w:t>
            </w:r>
            <w:proofErr w:type="gramStart"/>
            <w:r w:rsidRPr="008776DA">
              <w:rPr>
                <w:rFonts w:eastAsia="Calibri"/>
                <w:sz w:val="22"/>
                <w:lang w:val="ru-RU"/>
              </w:rPr>
              <w:t>в</w:t>
            </w:r>
            <w:proofErr w:type="gramEnd"/>
            <w:r w:rsidRPr="008776DA">
              <w:rPr>
                <w:rFonts w:eastAsia="Calibri"/>
                <w:sz w:val="22"/>
                <w:lang w:val="ru-RU"/>
              </w:rPr>
              <w:t xml:space="preserve"> общеобразовательных</w:t>
            </w:r>
          </w:p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2"/>
                <w:lang w:val="ru-RU"/>
              </w:rPr>
            </w:pPr>
            <w:proofErr w:type="gramStart"/>
            <w:r w:rsidRPr="008776DA">
              <w:rPr>
                <w:rFonts w:eastAsia="Calibri"/>
                <w:sz w:val="22"/>
                <w:lang w:val="ru-RU"/>
              </w:rPr>
              <w:t>организациях</w:t>
            </w:r>
            <w:proofErr w:type="gramEnd"/>
            <w:r w:rsidRPr="008776DA">
              <w:rPr>
                <w:rFonts w:eastAsia="Calibri"/>
                <w:sz w:val="22"/>
                <w:lang w:val="ru-RU"/>
              </w:rPr>
              <w:t xml:space="preserve"> в соответствии с прогнозируемой потребностью и </w:t>
            </w:r>
            <w:r w:rsidRPr="008776DA">
              <w:rPr>
                <w:rFonts w:eastAsia="Calibri"/>
                <w:sz w:val="22"/>
                <w:lang w:val="ru-RU"/>
              </w:rPr>
              <w:lastRenderedPageBreak/>
              <w:t xml:space="preserve">современными условиями обучения» </w:t>
            </w:r>
          </w:p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8E52F4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130,2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F206D3" w:rsidP="000276E2">
            <w:pPr>
              <w:pStyle w:val="aa"/>
              <w:rPr>
                <w:sz w:val="22"/>
                <w:szCs w:val="22"/>
              </w:rPr>
            </w:pPr>
            <w:r w:rsidRPr="008E52F4">
              <w:rPr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AC1A87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E52F4" w:rsidRDefault="00AC1A87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994279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lastRenderedPageBreak/>
              <w:t>Подпрограмма 4</w:t>
            </w:r>
            <w:r w:rsidR="008E52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sz w:val="22"/>
                <w:lang w:val="ru-RU"/>
              </w:rPr>
            </w:pPr>
            <w:r w:rsidRPr="008776DA">
              <w:rPr>
                <w:sz w:val="22"/>
                <w:lang w:val="ru-RU"/>
              </w:rPr>
              <w:t>Развитие воспитания в образовательных организациях Порецкого муниципального округа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994279" w:rsidP="000276E2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F206D3" w:rsidP="000276E2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F206D3" w:rsidP="000276E2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0,0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E52F4" w:rsidRDefault="00F206D3" w:rsidP="000276E2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0,0</w:t>
            </w:r>
          </w:p>
        </w:tc>
      </w:tr>
      <w:tr w:rsidR="00994279" w:rsidRPr="008776DA" w:rsidTr="00AC1A87">
        <w:trPr>
          <w:trHeight w:val="746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F601D0" w:rsidP="0042768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="00427682">
              <w:rPr>
                <w:sz w:val="22"/>
                <w:szCs w:val="22"/>
              </w:rPr>
              <w:t>5</w:t>
            </w:r>
            <w:r w:rsidR="008E52F4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rFonts w:eastAsia="Calibri"/>
                <w:sz w:val="20"/>
                <w:szCs w:val="20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8E52F4" w:rsidP="000276E2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F206D3" w:rsidP="000276E2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0</w:t>
            </w:r>
            <w:r w:rsidR="008E52F4" w:rsidRPr="008E52F4">
              <w:rPr>
                <w:sz w:val="22"/>
                <w:szCs w:val="22"/>
              </w:rPr>
              <w:t>,0</w:t>
            </w:r>
          </w:p>
          <w:p w:rsidR="008E52F4" w:rsidRPr="008E52F4" w:rsidRDefault="008E52F4" w:rsidP="008E52F4">
            <w:pPr>
              <w:rPr>
                <w:sz w:val="22"/>
                <w:lang w:val="ru-RU" w:eastAsia="ru-RU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E52F4" w:rsidRDefault="00AC1A87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9 334,8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E52F4" w:rsidRDefault="00AC1A87" w:rsidP="000276E2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9 334,8</w:t>
            </w:r>
          </w:p>
        </w:tc>
      </w:tr>
      <w:tr w:rsidR="008E52F4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776DA" w:rsidRDefault="008E52F4" w:rsidP="008E52F4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776DA" w:rsidRDefault="008E52F4" w:rsidP="008E52F4">
            <w:pPr>
              <w:pStyle w:val="aa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«</w:t>
            </w:r>
            <w:r>
              <w:rPr>
                <w:rFonts w:eastAsia="Calibri"/>
                <w:bCs/>
                <w:sz w:val="20"/>
                <w:szCs w:val="20"/>
              </w:rPr>
              <w:t>Патриотическое воспитание и допризывная подготовка молодежи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E52F4" w:rsidRDefault="008E52F4" w:rsidP="008E52F4">
            <w:pPr>
              <w:pStyle w:val="aa"/>
              <w:rPr>
                <w:sz w:val="22"/>
                <w:szCs w:val="22"/>
              </w:rPr>
            </w:pPr>
            <w:r w:rsidRPr="008E52F4">
              <w:rPr>
                <w:sz w:val="22"/>
                <w:szCs w:val="22"/>
              </w:rPr>
              <w:t>726,8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E52F4" w:rsidRDefault="008E52F4" w:rsidP="008E52F4">
            <w:pPr>
              <w:pStyle w:val="aa"/>
              <w:rPr>
                <w:sz w:val="22"/>
                <w:szCs w:val="22"/>
              </w:rPr>
            </w:pPr>
            <w:r w:rsidRPr="008E52F4">
              <w:rPr>
                <w:color w:val="000000"/>
                <w:sz w:val="22"/>
                <w:szCs w:val="22"/>
              </w:rPr>
              <w:t>726,8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E52F4" w:rsidRDefault="00AC1A87" w:rsidP="008E52F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737,2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F4" w:rsidRPr="008E52F4" w:rsidRDefault="00AC1A87" w:rsidP="008E52F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737,2</w:t>
            </w:r>
          </w:p>
        </w:tc>
      </w:tr>
      <w:tr w:rsidR="008E52F4" w:rsidRPr="008776DA" w:rsidTr="000276E2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776DA" w:rsidRDefault="008E52F4" w:rsidP="008E52F4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776DA" w:rsidRDefault="008E52F4" w:rsidP="008E52F4">
            <w:pPr>
              <w:pStyle w:val="aa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«Обеспечение реализации муниципальной программы Порецкого муниципального округа Чувашской  Республики «Развитие образования»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E52F4" w:rsidRDefault="00AC1A87" w:rsidP="008E52F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E52F4" w:rsidRDefault="00AC1A87" w:rsidP="008E52F4">
            <w:pPr>
              <w:pStyle w:val="aa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F4" w:rsidRPr="008E52F4" w:rsidRDefault="00AC1A87" w:rsidP="008E52F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F4" w:rsidRPr="008E52F4" w:rsidRDefault="00AC1A87" w:rsidP="008E52F4">
            <w:pPr>
              <w:pStyle w:val="aa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</w:tr>
    </w:tbl>
    <w:p w:rsidR="0042702C" w:rsidRPr="008776DA" w:rsidRDefault="0042702C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075B7B" w:rsidRPr="008776DA" w:rsidRDefault="00075B7B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№12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8776DA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994279" w:rsidRPr="008776DA" w:rsidRDefault="00994279" w:rsidP="00994279">
      <w:pPr>
        <w:pStyle w:val="1"/>
      </w:pPr>
      <w:r w:rsidRPr="008776DA">
        <w:t xml:space="preserve">Информация </w:t>
      </w:r>
      <w:r w:rsidRPr="008776DA">
        <w:br/>
        <w:t>о финансировании реализации муниципальной программы Порецкого муниципального округа за счет всех источников финансирования за 202</w:t>
      </w:r>
      <w:r w:rsidR="00427682">
        <w:t>4</w:t>
      </w:r>
      <w:r w:rsidRPr="008776DA">
        <w:t xml:space="preserve"> год</w:t>
      </w:r>
    </w:p>
    <w:p w:rsidR="00994279" w:rsidRPr="008776DA" w:rsidRDefault="00994279" w:rsidP="00994279">
      <w:pPr>
        <w:rPr>
          <w:lang w:val="ru-RU"/>
        </w:rPr>
      </w:pPr>
    </w:p>
    <w:tbl>
      <w:tblPr>
        <w:tblW w:w="14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3761"/>
        <w:gridCol w:w="1832"/>
        <w:gridCol w:w="1906"/>
      </w:tblGrid>
      <w:tr w:rsidR="00994279" w:rsidRPr="008776DA" w:rsidTr="00B77A4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 w:rsidRPr="008776DA"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8776DA"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8776DA"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994279" w:rsidRPr="008776DA" w:rsidTr="00B77A4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2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0276E2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5</w:t>
            </w:r>
          </w:p>
        </w:tc>
      </w:tr>
      <w:tr w:rsidR="00994279" w:rsidRPr="008776DA" w:rsidTr="00B77A4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 xml:space="preserve">Муниципальная программа Порецкого </w:t>
            </w:r>
            <w:r w:rsidRPr="008776DA">
              <w:rPr>
                <w:sz w:val="21"/>
                <w:szCs w:val="21"/>
              </w:rPr>
              <w:lastRenderedPageBreak/>
              <w:t>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B77A4C" w:rsidP="00913587">
            <w:pPr>
              <w:ind w:left="-113" w:right="-113"/>
              <w:jc w:val="center"/>
              <w:rPr>
                <w:bCs/>
                <w:sz w:val="22"/>
                <w:lang w:val="ru-RU"/>
              </w:rPr>
            </w:pPr>
            <w:r w:rsidRPr="00753E71">
              <w:rPr>
                <w:bCs/>
                <w:sz w:val="22"/>
                <w:lang w:val="ru-RU"/>
              </w:rPr>
              <w:t>189 853,5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B77A4C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189 695,9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ind w:left="-113" w:right="-113"/>
              <w:jc w:val="center"/>
              <w:rPr>
                <w:bCs/>
                <w:sz w:val="22"/>
                <w:lang w:val="ru-RU"/>
              </w:rPr>
            </w:pPr>
            <w:r w:rsidRPr="00753E71">
              <w:rPr>
                <w:bCs/>
                <w:sz w:val="22"/>
                <w:lang w:val="ru-RU"/>
              </w:rPr>
              <w:t>13 215,2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13 215,2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ind w:left="-113" w:right="-113"/>
              <w:jc w:val="center"/>
              <w:rPr>
                <w:bCs/>
                <w:sz w:val="22"/>
                <w:lang w:val="ru-RU"/>
              </w:rPr>
            </w:pPr>
            <w:r w:rsidRPr="00753E71">
              <w:rPr>
                <w:bCs/>
                <w:sz w:val="22"/>
                <w:lang w:val="ru-RU"/>
              </w:rPr>
              <w:t>151 752,0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151 752,0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ind w:left="-113" w:right="-113"/>
              <w:jc w:val="center"/>
              <w:rPr>
                <w:bCs/>
                <w:sz w:val="22"/>
                <w:lang w:val="ru-RU"/>
              </w:rPr>
            </w:pPr>
            <w:r w:rsidRPr="00753E71">
              <w:rPr>
                <w:bCs/>
                <w:sz w:val="22"/>
                <w:lang w:val="ru-RU"/>
              </w:rPr>
              <w:t>24 886,3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24 728,7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994279" w:rsidP="00913587">
            <w:pPr>
              <w:jc w:val="center"/>
              <w:rPr>
                <w:sz w:val="22"/>
                <w:lang w:val="ru-RU"/>
              </w:rPr>
            </w:pPr>
            <w:r w:rsidRPr="00753E71"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994279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0,0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4476D7" w:rsidP="00913587">
            <w:pPr>
              <w:ind w:right="-272" w:firstLine="71"/>
              <w:jc w:val="center"/>
              <w:rPr>
                <w:sz w:val="22"/>
                <w:lang w:val="ru-RU"/>
              </w:rPr>
            </w:pPr>
            <w:r w:rsidRPr="00753E71"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4476D7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0,0</w:t>
            </w:r>
          </w:p>
        </w:tc>
      </w:tr>
      <w:tr w:rsidR="00994279" w:rsidRPr="008776DA" w:rsidTr="00B77A4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1 </w:t>
            </w:r>
            <w:r w:rsidR="00A62002">
              <w:rPr>
                <w:sz w:val="22"/>
                <w:szCs w:val="22"/>
              </w:rPr>
              <w:t xml:space="preserve"> Ц71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B418D4">
            <w:pPr>
              <w:pStyle w:val="aa"/>
              <w:rPr>
                <w:sz w:val="22"/>
                <w:szCs w:val="22"/>
              </w:rPr>
            </w:pPr>
            <w:r w:rsidRPr="008776DA">
              <w:t xml:space="preserve"> </w:t>
            </w:r>
            <w:r w:rsidR="00B418D4">
              <w:rPr>
                <w:lang w:eastAsia="en-US"/>
              </w:rPr>
              <w:t>Муниципальная</w:t>
            </w:r>
            <w:r w:rsidRPr="008776DA">
              <w:t xml:space="preserve"> поддержка развития образования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ind w:firstLine="71"/>
              <w:jc w:val="center"/>
              <w:rPr>
                <w:sz w:val="22"/>
                <w:lang w:val="ru-RU"/>
              </w:rPr>
            </w:pPr>
            <w:r w:rsidRPr="00753E71">
              <w:rPr>
                <w:sz w:val="22"/>
                <w:lang w:val="ru-RU"/>
              </w:rPr>
              <w:t>188 138,8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187 981,2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widowControl w:val="0"/>
              <w:ind w:left="-113" w:right="-113"/>
              <w:jc w:val="center"/>
              <w:rPr>
                <w:rFonts w:eastAsia="Calibri"/>
                <w:bCs/>
                <w:sz w:val="22"/>
                <w:lang w:val="ru-RU"/>
              </w:rPr>
            </w:pPr>
            <w:r w:rsidRPr="00753E71">
              <w:rPr>
                <w:rFonts w:eastAsia="Calibri"/>
                <w:bCs/>
                <w:sz w:val="22"/>
                <w:lang w:val="ru-RU"/>
              </w:rPr>
              <w:t>13 085,0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13 085,0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widowControl w:val="0"/>
              <w:ind w:left="-113" w:right="-113"/>
              <w:jc w:val="center"/>
              <w:rPr>
                <w:bCs/>
                <w:sz w:val="22"/>
                <w:lang w:val="ru-RU"/>
              </w:rPr>
            </w:pPr>
            <w:r w:rsidRPr="00753E71">
              <w:rPr>
                <w:bCs/>
                <w:sz w:val="22"/>
                <w:lang w:val="ru-RU"/>
              </w:rPr>
              <w:t>150 585,6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150 435,8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widowControl w:val="0"/>
              <w:ind w:left="-113" w:right="-113"/>
              <w:jc w:val="center"/>
              <w:rPr>
                <w:bCs/>
                <w:sz w:val="22"/>
                <w:lang w:val="ru-RU"/>
              </w:rPr>
            </w:pPr>
            <w:r w:rsidRPr="00753E71">
              <w:rPr>
                <w:bCs/>
                <w:sz w:val="22"/>
                <w:lang w:val="ru-RU"/>
              </w:rPr>
              <w:t>24 468,2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24 460,4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994279" w:rsidP="00913587">
            <w:pPr>
              <w:jc w:val="center"/>
              <w:rPr>
                <w:sz w:val="22"/>
                <w:lang w:val="ru-RU"/>
              </w:rPr>
            </w:pPr>
            <w:r w:rsidRPr="00753E71"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994279" w:rsidP="00913587">
            <w:pPr>
              <w:pStyle w:val="aa"/>
              <w:jc w:val="center"/>
              <w:rPr>
                <w:sz w:val="22"/>
                <w:szCs w:val="22"/>
              </w:rPr>
            </w:pPr>
          </w:p>
        </w:tc>
      </w:tr>
      <w:tr w:rsidR="00994279" w:rsidRPr="008776DA" w:rsidTr="00B77A4C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753E71" w:rsidRDefault="00753E71" w:rsidP="00913587">
            <w:pPr>
              <w:ind w:firstLine="213"/>
              <w:jc w:val="center"/>
              <w:rPr>
                <w:sz w:val="22"/>
                <w:lang w:val="ru-RU"/>
              </w:rPr>
            </w:pPr>
            <w:r w:rsidRPr="00753E71">
              <w:rPr>
                <w:sz w:val="22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753E71" w:rsidRDefault="00753E71" w:rsidP="00913587">
            <w:pPr>
              <w:pStyle w:val="aa"/>
              <w:jc w:val="center"/>
              <w:rPr>
                <w:sz w:val="22"/>
                <w:szCs w:val="22"/>
              </w:rPr>
            </w:pPr>
            <w:r w:rsidRPr="00753E71">
              <w:rPr>
                <w:sz w:val="22"/>
                <w:szCs w:val="22"/>
              </w:rPr>
              <w:t>0,0</w:t>
            </w:r>
          </w:p>
        </w:tc>
      </w:tr>
      <w:tr w:rsidR="00753E71" w:rsidRPr="008776DA" w:rsidTr="00B77A4C"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753E71" w:rsidRPr="008776DA" w:rsidRDefault="00753E71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2   </w:t>
            </w:r>
            <w:r w:rsidR="00A62002">
              <w:rPr>
                <w:sz w:val="22"/>
                <w:szCs w:val="22"/>
              </w:rPr>
              <w:t>Ц72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</w:pPr>
            <w:r w:rsidRPr="008776DA">
              <w:t>Молодежь Порецкого муниципального округа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913587">
            <w:pPr>
              <w:ind w:firstLine="213"/>
              <w:jc w:val="center"/>
              <w:rPr>
                <w:lang w:val="ru-RU"/>
              </w:rPr>
            </w:pPr>
            <w:r>
              <w:rPr>
                <w:lang w:val="ru-RU"/>
              </w:rPr>
              <w:t>345,4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71" w:rsidRPr="008776DA" w:rsidRDefault="00753E71" w:rsidP="00913587">
            <w:pPr>
              <w:ind w:firstLine="213"/>
              <w:jc w:val="center"/>
              <w:rPr>
                <w:lang w:val="ru-RU"/>
              </w:rPr>
            </w:pPr>
            <w:r>
              <w:rPr>
                <w:lang w:val="ru-RU"/>
              </w:rPr>
              <w:t>345,4</w:t>
            </w:r>
          </w:p>
        </w:tc>
      </w:tr>
      <w:tr w:rsidR="00753E71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9135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71" w:rsidRPr="008776DA" w:rsidRDefault="00753E71" w:rsidP="009135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3E71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9135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71" w:rsidRPr="008776DA" w:rsidRDefault="00753E71" w:rsidP="009135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53E71" w:rsidRPr="008776DA" w:rsidTr="003279A0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913587">
            <w:pPr>
              <w:ind w:firstLine="213"/>
              <w:jc w:val="center"/>
              <w:rPr>
                <w:lang w:val="ru-RU"/>
              </w:rPr>
            </w:pPr>
            <w:r>
              <w:rPr>
                <w:lang w:val="ru-RU"/>
              </w:rPr>
              <w:t>345,4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71" w:rsidRPr="008776DA" w:rsidRDefault="00753E71" w:rsidP="00913587">
            <w:pPr>
              <w:ind w:firstLine="213"/>
              <w:jc w:val="center"/>
              <w:rPr>
                <w:lang w:val="ru-RU"/>
              </w:rPr>
            </w:pPr>
            <w:r>
              <w:rPr>
                <w:lang w:val="ru-RU"/>
              </w:rPr>
              <w:t>345,4</w:t>
            </w:r>
          </w:p>
        </w:tc>
      </w:tr>
      <w:tr w:rsidR="00753E71" w:rsidRPr="00112143" w:rsidTr="003279A0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913587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71" w:rsidRPr="008776DA" w:rsidRDefault="00753E71" w:rsidP="00913587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</w:tr>
      <w:tr w:rsidR="00753E71" w:rsidRPr="008776DA" w:rsidTr="00B77A4C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71" w:rsidRPr="008776DA" w:rsidRDefault="00753E71" w:rsidP="00913587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3E71" w:rsidRPr="008776DA" w:rsidRDefault="00753E71" w:rsidP="00913587">
            <w:pPr>
              <w:ind w:right="-272" w:firstLine="71"/>
              <w:jc w:val="center"/>
              <w:rPr>
                <w:sz w:val="22"/>
                <w:lang w:val="ru-RU"/>
              </w:rPr>
            </w:pPr>
          </w:p>
        </w:tc>
      </w:tr>
      <w:tr w:rsidR="00994279" w:rsidRPr="008776DA" w:rsidTr="00B77A4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753E71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 xml:space="preserve">Подпрограмма 3 </w:t>
            </w:r>
            <w:r w:rsidR="00A62002">
              <w:rPr>
                <w:sz w:val="21"/>
                <w:szCs w:val="21"/>
              </w:rPr>
              <w:t>Ц74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4"/>
                <w:szCs w:val="24"/>
                <w:lang w:val="ru-RU"/>
              </w:rPr>
            </w:pPr>
            <w:r w:rsidRPr="008776DA">
              <w:rPr>
                <w:sz w:val="24"/>
                <w:szCs w:val="24"/>
                <w:lang w:val="ru-RU"/>
              </w:rPr>
              <w:t xml:space="preserve">Подпрограмма </w:t>
            </w:r>
            <w:r w:rsidRPr="008776DA">
              <w:rPr>
                <w:rFonts w:eastAsia="Calibri"/>
                <w:sz w:val="24"/>
                <w:szCs w:val="24"/>
                <w:lang w:val="ru-RU"/>
              </w:rPr>
              <w:t xml:space="preserve">«Создание в Порецком районе  новых мест </w:t>
            </w:r>
            <w:proofErr w:type="gramStart"/>
            <w:r w:rsidRPr="008776DA">
              <w:rPr>
                <w:rFonts w:eastAsia="Calibri"/>
                <w:sz w:val="24"/>
                <w:szCs w:val="24"/>
                <w:lang w:val="ru-RU"/>
              </w:rPr>
              <w:t>в</w:t>
            </w:r>
            <w:proofErr w:type="gramEnd"/>
            <w:r w:rsidRPr="008776DA">
              <w:rPr>
                <w:rFonts w:eastAsia="Calibri"/>
                <w:sz w:val="24"/>
                <w:szCs w:val="24"/>
                <w:lang w:val="ru-RU"/>
              </w:rPr>
              <w:t xml:space="preserve"> общеобразовательных</w:t>
            </w:r>
          </w:p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rFonts w:eastAsia="Calibri"/>
                <w:sz w:val="24"/>
                <w:szCs w:val="24"/>
                <w:lang w:val="ru-RU"/>
              </w:rPr>
            </w:pPr>
            <w:proofErr w:type="gramStart"/>
            <w:r w:rsidRPr="008776DA">
              <w:rPr>
                <w:rFonts w:eastAsia="Calibri"/>
                <w:sz w:val="24"/>
                <w:szCs w:val="24"/>
                <w:lang w:val="ru-RU"/>
              </w:rPr>
              <w:t>организациях</w:t>
            </w:r>
            <w:proofErr w:type="gramEnd"/>
            <w:r w:rsidRPr="008776DA">
              <w:rPr>
                <w:rFonts w:eastAsia="Calibri"/>
                <w:sz w:val="24"/>
                <w:szCs w:val="24"/>
                <w:lang w:val="ru-RU"/>
              </w:rPr>
              <w:t xml:space="preserve"> в соответствии с прогнозируемой потребностью и современными условиями обучения» </w:t>
            </w:r>
          </w:p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9135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1B2521" w:rsidP="009135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130,2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left="-97" w:firstLine="0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left="-97" w:firstLine="0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left="187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left="187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1B2521" w:rsidRDefault="001B2521" w:rsidP="00913587">
            <w:pPr>
              <w:ind w:left="328" w:hanging="71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130,2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1B2521" w:rsidRDefault="001B2521" w:rsidP="00913587">
            <w:pPr>
              <w:ind w:left="328" w:hanging="71"/>
              <w:jc w:val="center"/>
              <w:rPr>
                <w:lang w:val="ru-RU"/>
              </w:rPr>
            </w:pPr>
            <w:r>
              <w:rPr>
                <w:sz w:val="21"/>
                <w:szCs w:val="21"/>
                <w:lang w:val="ru-RU"/>
              </w:rPr>
              <w:t>130,2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Подпрограмма 4</w:t>
            </w:r>
            <w:r w:rsidR="00A62002">
              <w:rPr>
                <w:sz w:val="22"/>
                <w:szCs w:val="22"/>
              </w:rPr>
              <w:t xml:space="preserve"> Ц75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autoSpaceDE w:val="0"/>
              <w:autoSpaceDN w:val="0"/>
              <w:ind w:left="45" w:firstLine="0"/>
              <w:rPr>
                <w:sz w:val="22"/>
                <w:lang w:val="ru-RU"/>
              </w:rPr>
            </w:pPr>
            <w:r w:rsidRPr="008776DA">
              <w:rPr>
                <w:sz w:val="22"/>
                <w:lang w:val="ru-RU"/>
              </w:rPr>
              <w:t xml:space="preserve">Развитие воспитания в образовательных организациях Порецкого муниципального </w:t>
            </w:r>
            <w:r w:rsidRPr="008776DA">
              <w:rPr>
                <w:sz w:val="22"/>
                <w:lang w:val="ru-RU"/>
              </w:rPr>
              <w:lastRenderedPageBreak/>
              <w:t>округа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13587" w:rsidP="00913587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</w:t>
            </w:r>
            <w:r w:rsidR="00994279"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pStyle w:val="aa"/>
              <w:jc w:val="center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13587" w:rsidP="00913587">
            <w:pPr>
              <w:ind w:left="-97" w:firstLine="0"/>
              <w:jc w:val="center"/>
            </w:pPr>
            <w:r>
              <w:rPr>
                <w:sz w:val="21"/>
                <w:szCs w:val="21"/>
                <w:lang w:val="ru-RU"/>
              </w:rPr>
              <w:t xml:space="preserve">      </w:t>
            </w:r>
            <w:r w:rsidR="00994279"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left="-97" w:firstLine="0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 xml:space="preserve">республиканский бюджет Чувашской </w:t>
            </w:r>
            <w:r w:rsidRPr="008776DA">
              <w:rPr>
                <w:sz w:val="21"/>
                <w:szCs w:val="21"/>
              </w:rPr>
              <w:lastRenderedPageBreak/>
              <w:t>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left="328" w:hanging="71"/>
              <w:jc w:val="center"/>
            </w:pPr>
            <w:r w:rsidRPr="008776DA">
              <w:rPr>
                <w:sz w:val="21"/>
                <w:szCs w:val="21"/>
              </w:rPr>
              <w:lastRenderedPageBreak/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left="328"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hanging="71"/>
              <w:jc w:val="center"/>
            </w:pPr>
            <w:r w:rsidRPr="008776DA">
              <w:rPr>
                <w:sz w:val="21"/>
                <w:szCs w:val="21"/>
              </w:rPr>
              <w:t>0,00</w:t>
            </w:r>
          </w:p>
        </w:tc>
      </w:tr>
      <w:tr w:rsidR="00994279" w:rsidRPr="008776DA" w:rsidTr="00B77A4C"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1B2521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994279" w:rsidRPr="008776DA" w:rsidTr="00B77A4C">
        <w:trPr>
          <w:trHeight w:val="240"/>
        </w:trPr>
        <w:tc>
          <w:tcPr>
            <w:tcW w:w="2367" w:type="dxa"/>
            <w:vMerge w:val="restart"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 xml:space="preserve">Подпрограмма 5 </w:t>
            </w:r>
            <w:r w:rsidR="009068B8">
              <w:rPr>
                <w:sz w:val="22"/>
                <w:szCs w:val="22"/>
              </w:rPr>
              <w:t>Ц77</w:t>
            </w:r>
          </w:p>
        </w:tc>
        <w:tc>
          <w:tcPr>
            <w:tcW w:w="46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279" w:rsidRPr="001B2521" w:rsidRDefault="001B2521" w:rsidP="000276E2">
            <w:pPr>
              <w:pStyle w:val="aa"/>
            </w:pPr>
            <w:r w:rsidRPr="001B2521">
              <w:rPr>
                <w:rFonts w:eastAsia="Calibri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A62002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94279" w:rsidRPr="008776DA" w:rsidTr="00B77A4C">
        <w:trPr>
          <w:trHeight w:val="255"/>
        </w:trPr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1B2521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94279" w:rsidRPr="008776DA" w:rsidTr="00B77A4C">
        <w:tc>
          <w:tcPr>
            <w:tcW w:w="2367" w:type="dxa"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</w:tr>
      <w:tr w:rsidR="00994279" w:rsidRPr="008776DA" w:rsidTr="00B77A4C">
        <w:tc>
          <w:tcPr>
            <w:tcW w:w="2367" w:type="dxa"/>
            <w:tcBorders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jc w:val="center"/>
              <w:rPr>
                <w:sz w:val="20"/>
                <w:szCs w:val="20"/>
                <w:lang w:val="ru-RU"/>
              </w:rPr>
            </w:pPr>
            <w:r w:rsidRPr="008776DA"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94279" w:rsidRPr="008776DA" w:rsidTr="001B2521"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  <w:p w:rsidR="00994279" w:rsidRPr="008776DA" w:rsidRDefault="00994279" w:rsidP="000276E2">
            <w:pPr>
              <w:rPr>
                <w:lang w:val="ru-RU"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94279" w:rsidRPr="008776DA" w:rsidTr="00A62002">
        <w:trPr>
          <w:trHeight w:val="367"/>
        </w:trPr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2"/>
                <w:szCs w:val="22"/>
              </w:rPr>
              <w:t xml:space="preserve">Подпрограмма  6 </w:t>
            </w:r>
            <w:r w:rsidR="00A62002">
              <w:rPr>
                <w:sz w:val="22"/>
                <w:szCs w:val="22"/>
              </w:rPr>
              <w:t xml:space="preserve"> Ц76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1B2521" w:rsidRDefault="001B2521" w:rsidP="000276E2">
            <w:pPr>
              <w:pStyle w:val="aa"/>
            </w:pPr>
            <w:r w:rsidRPr="001B2521">
              <w:rPr>
                <w:rFonts w:eastAsia="Calibri"/>
                <w:bCs/>
              </w:rPr>
              <w:t>«Патриотическое воспитание и допризывная подготовка молодежи Чувашской Республики»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726,8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1B2521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726,8</w:t>
            </w:r>
          </w:p>
        </w:tc>
      </w:tr>
      <w:tr w:rsidR="00994279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A62002" w:rsidRDefault="00A62002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719,5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A62002" w:rsidRDefault="00A62002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719,5</w:t>
            </w:r>
          </w:p>
        </w:tc>
      </w:tr>
      <w:tr w:rsidR="00994279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A62002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7,3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A62002" w:rsidP="00913587">
            <w:pPr>
              <w:autoSpaceDE w:val="0"/>
              <w:autoSpaceDN w:val="0"/>
              <w:adjustRightInd w:val="0"/>
              <w:ind w:firstLine="213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7,3</w:t>
            </w:r>
          </w:p>
        </w:tc>
      </w:tr>
      <w:tr w:rsidR="00994279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A62002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A62002" w:rsidP="00913587">
            <w:pPr>
              <w:ind w:firstLine="2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</w:t>
            </w:r>
          </w:p>
        </w:tc>
      </w:tr>
      <w:tr w:rsidR="00994279" w:rsidRPr="00112143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4279" w:rsidRPr="008776DA" w:rsidRDefault="00994279" w:rsidP="00913587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994279" w:rsidRPr="008776DA" w:rsidTr="001B2521">
        <w:trPr>
          <w:trHeight w:val="90"/>
        </w:trPr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0276E2">
            <w:pPr>
              <w:pStyle w:val="ad"/>
              <w:rPr>
                <w:sz w:val="21"/>
                <w:szCs w:val="21"/>
              </w:rPr>
            </w:pPr>
            <w:r w:rsidRPr="008776DA"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279" w:rsidRPr="008776DA" w:rsidRDefault="00994279" w:rsidP="00913587">
            <w:pPr>
              <w:autoSpaceDE w:val="0"/>
              <w:autoSpaceDN w:val="0"/>
              <w:adjustRightInd w:val="0"/>
              <w:ind w:firstLine="6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</w:tcPr>
          <w:p w:rsidR="00994279" w:rsidRPr="008776DA" w:rsidRDefault="00994279" w:rsidP="00913587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0,0</w:t>
            </w:r>
          </w:p>
        </w:tc>
      </w:tr>
      <w:tr w:rsidR="00994279" w:rsidRPr="008776DA" w:rsidTr="001B2521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0276E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7</w:t>
            </w:r>
            <w:r w:rsidR="00A62002">
              <w:rPr>
                <w:sz w:val="22"/>
                <w:szCs w:val="22"/>
              </w:rPr>
              <w:t xml:space="preserve"> Ц7Э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0276E2">
            <w:pPr>
              <w:pStyle w:val="aa"/>
              <w:rPr>
                <w:sz w:val="22"/>
                <w:szCs w:val="22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«Обеспечение реализации муниципальной программы Порецкого муниципального округа Чувашской  Республики «Развитие образования»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0276E2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512,3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279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512,3</w:t>
            </w:r>
          </w:p>
        </w:tc>
      </w:tr>
      <w:tr w:rsidR="001B2521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Default="001B2521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a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3279A0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B2521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512,3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512,3</w:t>
            </w:r>
          </w:p>
        </w:tc>
      </w:tr>
      <w:tr w:rsidR="001B2521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B2521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</w:tr>
      <w:tr w:rsidR="001B2521" w:rsidRPr="008776DA" w:rsidTr="001B2521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0276E2">
            <w:pPr>
              <w:pStyle w:val="ad"/>
              <w:rPr>
                <w:sz w:val="22"/>
                <w:szCs w:val="22"/>
              </w:rPr>
            </w:pPr>
            <w:r w:rsidRPr="008776DA">
              <w:rPr>
                <w:sz w:val="22"/>
                <w:szCs w:val="22"/>
              </w:rPr>
              <w:t>внебюджетные источники</w:t>
            </w:r>
          </w:p>
          <w:p w:rsidR="001B2521" w:rsidRPr="008776DA" w:rsidRDefault="001B2521" w:rsidP="000276E2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521" w:rsidRPr="008776DA" w:rsidRDefault="001B2521" w:rsidP="00913587">
            <w:pPr>
              <w:pStyle w:val="aa"/>
              <w:jc w:val="center"/>
              <w:rPr>
                <w:rFonts w:eastAsia="Calibri"/>
                <w:sz w:val="20"/>
                <w:szCs w:val="20"/>
              </w:rPr>
            </w:pPr>
            <w:r w:rsidRPr="008776DA">
              <w:rPr>
                <w:rFonts w:eastAsia="Calibri"/>
                <w:sz w:val="20"/>
                <w:szCs w:val="20"/>
              </w:rPr>
              <w:t>0,0</w:t>
            </w:r>
          </w:p>
        </w:tc>
      </w:tr>
    </w:tbl>
    <w:p w:rsidR="00994279" w:rsidRPr="008776DA" w:rsidRDefault="00994279" w:rsidP="00994279">
      <w:pPr>
        <w:rPr>
          <w:lang w:val="ru-RU"/>
        </w:rPr>
      </w:pPr>
    </w:p>
    <w:p w:rsidR="00994279" w:rsidRPr="008776DA" w:rsidRDefault="00994279" w:rsidP="00994279">
      <w:pPr>
        <w:pStyle w:val="ab"/>
        <w:rPr>
          <w:sz w:val="22"/>
          <w:szCs w:val="22"/>
        </w:rPr>
      </w:pPr>
      <w:r w:rsidRPr="008776DA">
        <w:rPr>
          <w:sz w:val="22"/>
          <w:szCs w:val="22"/>
        </w:rPr>
        <w:t>──────────────────────────────</w:t>
      </w:r>
    </w:p>
    <w:p w:rsidR="00994279" w:rsidRPr="008776DA" w:rsidRDefault="00994279" w:rsidP="00994279">
      <w:pPr>
        <w:rPr>
          <w:sz w:val="24"/>
          <w:szCs w:val="24"/>
          <w:lang w:val="ru-RU"/>
        </w:rPr>
      </w:pPr>
      <w:bookmarkStart w:id="4" w:name="sub_8888"/>
      <w:r w:rsidRPr="008776DA">
        <w:rPr>
          <w:lang w:val="ru-RU"/>
        </w:rPr>
        <w:lastRenderedPageBreak/>
        <w:t xml:space="preserve">* В </w:t>
      </w:r>
      <w:r w:rsidRPr="008776DA">
        <w:rPr>
          <w:sz w:val="24"/>
          <w:szCs w:val="24"/>
          <w:lang w:val="ru-RU"/>
        </w:rPr>
        <w:t>соответствии с муниципальной программой Порецкого муниципального округа.</w:t>
      </w:r>
    </w:p>
    <w:p w:rsidR="00994279" w:rsidRPr="008776DA" w:rsidRDefault="00994279" w:rsidP="00994279">
      <w:pPr>
        <w:rPr>
          <w:lang w:val="ru-RU"/>
        </w:rPr>
      </w:pPr>
      <w:bookmarkStart w:id="5" w:name="sub_9999"/>
      <w:bookmarkEnd w:id="4"/>
      <w:r w:rsidRPr="008776DA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8776DA">
        <w:rPr>
          <w:lang w:val="ru-RU"/>
        </w:rPr>
        <w:t>.</w:t>
      </w:r>
    </w:p>
    <w:bookmarkEnd w:id="5"/>
    <w:p w:rsidR="00994279" w:rsidRPr="008776DA" w:rsidRDefault="00994279" w:rsidP="00994279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994279" w:rsidRPr="008776DA" w:rsidRDefault="00994279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8776D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№13</w:t>
      </w:r>
    </w:p>
    <w:p w:rsidR="006744CA" w:rsidRPr="008776D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8776DA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917C5A" w:rsidRPr="008776D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8776DA" w:rsidRDefault="00286D9D" w:rsidP="00286D9D">
      <w:pPr>
        <w:pStyle w:val="1"/>
      </w:pPr>
      <w:r w:rsidRPr="008776DA">
        <w:t>Информация</w:t>
      </w:r>
      <w:r w:rsidRPr="008776DA">
        <w:br/>
        <w:t xml:space="preserve">о финансировании реализации </w:t>
      </w:r>
      <w:r w:rsidR="00061636" w:rsidRPr="008776DA">
        <w:t>отраслевых</w:t>
      </w:r>
      <w:r w:rsidRPr="008776DA">
        <w:t xml:space="preserve"> целевых программ </w:t>
      </w:r>
      <w:r w:rsidR="00061636" w:rsidRPr="008776DA">
        <w:t xml:space="preserve">Порецкого </w:t>
      </w:r>
      <w:r w:rsidR="00917C5A" w:rsidRPr="008776DA">
        <w:t>муниципального округа</w:t>
      </w:r>
      <w:r w:rsidRPr="008776DA">
        <w:t xml:space="preserve"> и основных мероприятий (мероприятий) подпрограмм </w:t>
      </w:r>
      <w:r w:rsidR="00061636" w:rsidRPr="008776DA">
        <w:t>муниципаль</w:t>
      </w:r>
      <w:r w:rsidRPr="008776DA">
        <w:t xml:space="preserve">ной программы </w:t>
      </w:r>
      <w:r w:rsidR="00061636" w:rsidRPr="008776DA">
        <w:t xml:space="preserve">Порецкого </w:t>
      </w:r>
      <w:r w:rsidR="00917C5A" w:rsidRPr="008776DA">
        <w:t>муниципального округа</w:t>
      </w:r>
      <w:r w:rsidRPr="008776DA">
        <w:t xml:space="preserve"> за счет всех исто</w:t>
      </w:r>
      <w:r w:rsidR="00C67095" w:rsidRPr="008776DA">
        <w:t>чников финансирования за 202</w:t>
      </w:r>
      <w:r w:rsidR="00DE2FBF">
        <w:t>4</w:t>
      </w:r>
      <w:r w:rsidRPr="008776DA">
        <w:t xml:space="preserve"> год</w:t>
      </w:r>
    </w:p>
    <w:p w:rsidR="000276E2" w:rsidRPr="008776DA" w:rsidRDefault="000276E2" w:rsidP="000276E2">
      <w:pPr>
        <w:rPr>
          <w:lang w:val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2126"/>
        <w:gridCol w:w="708"/>
        <w:gridCol w:w="1133"/>
        <w:gridCol w:w="739"/>
        <w:gridCol w:w="862"/>
        <w:gridCol w:w="863"/>
        <w:gridCol w:w="1365"/>
        <w:gridCol w:w="850"/>
        <w:gridCol w:w="850"/>
        <w:gridCol w:w="1134"/>
        <w:gridCol w:w="992"/>
        <w:gridCol w:w="992"/>
        <w:gridCol w:w="20"/>
        <w:gridCol w:w="1114"/>
        <w:gridCol w:w="20"/>
        <w:gridCol w:w="832"/>
      </w:tblGrid>
      <w:tr w:rsidR="000276E2" w:rsidRPr="00112143" w:rsidTr="00243EC4">
        <w:tc>
          <w:tcPr>
            <w:tcW w:w="141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8776DA">
              <w:rPr>
                <w:sz w:val="18"/>
                <w:szCs w:val="18"/>
              </w:rPr>
              <w:t>муни-ципальной</w:t>
            </w:r>
            <w:proofErr w:type="spellEnd"/>
            <w:r w:rsidRPr="008776DA">
              <w:rPr>
                <w:sz w:val="18"/>
                <w:szCs w:val="18"/>
              </w:rPr>
              <w:t xml:space="preserve"> программы Порецкого района, </w:t>
            </w:r>
            <w:proofErr w:type="spellStart"/>
            <w:r w:rsidRPr="008776DA">
              <w:rPr>
                <w:sz w:val="18"/>
                <w:szCs w:val="18"/>
              </w:rPr>
              <w:t>от-раслевых</w:t>
            </w:r>
            <w:proofErr w:type="spellEnd"/>
            <w:r w:rsidRPr="008776DA">
              <w:rPr>
                <w:sz w:val="18"/>
                <w:szCs w:val="18"/>
              </w:rPr>
              <w:t xml:space="preserve"> целевых </w:t>
            </w:r>
            <w:proofErr w:type="spellStart"/>
            <w:r w:rsidRPr="008776DA">
              <w:rPr>
                <w:sz w:val="18"/>
                <w:szCs w:val="18"/>
              </w:rPr>
              <w:t>про</w:t>
            </w:r>
            <w:proofErr w:type="gramStart"/>
            <w:r w:rsidRPr="008776DA">
              <w:rPr>
                <w:sz w:val="18"/>
                <w:szCs w:val="18"/>
              </w:rPr>
              <w:t>г</w:t>
            </w:r>
            <w:proofErr w:type="spellEnd"/>
            <w:r w:rsidRPr="008776DA">
              <w:rPr>
                <w:sz w:val="18"/>
                <w:szCs w:val="18"/>
              </w:rPr>
              <w:t>-</w:t>
            </w:r>
            <w:proofErr w:type="gramEnd"/>
            <w:r w:rsidRPr="008776DA">
              <w:rPr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sz w:val="18"/>
                <w:szCs w:val="18"/>
              </w:rPr>
              <w:t>рамм</w:t>
            </w:r>
            <w:proofErr w:type="spellEnd"/>
            <w:r w:rsidRPr="008776DA">
              <w:rPr>
                <w:sz w:val="18"/>
                <w:szCs w:val="18"/>
              </w:rPr>
              <w:t xml:space="preserve"> Порецкого района, основного мероприятия (мероприятия), целевого показателя (индикатора)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8776DA">
              <w:rPr>
                <w:sz w:val="18"/>
                <w:szCs w:val="18"/>
              </w:rPr>
              <w:t>исполни-тель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, </w:t>
            </w:r>
            <w:proofErr w:type="spellStart"/>
            <w:r w:rsidRPr="008776DA">
              <w:rPr>
                <w:sz w:val="18"/>
                <w:szCs w:val="18"/>
              </w:rPr>
              <w:t>соиспол-нители</w:t>
            </w:r>
            <w:proofErr w:type="spellEnd"/>
          </w:p>
        </w:tc>
        <w:tc>
          <w:tcPr>
            <w:tcW w:w="3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Код </w:t>
            </w:r>
            <w:hyperlink r:id="rId10" w:history="1">
              <w:r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8776DA">
              <w:rPr>
                <w:sz w:val="18"/>
                <w:szCs w:val="18"/>
              </w:rPr>
              <w:t>финансиро-вания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776DA">
              <w:rPr>
                <w:sz w:val="18"/>
                <w:szCs w:val="18"/>
              </w:rPr>
              <w:t>Едини-ца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776DA">
              <w:rPr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 данные за год, </w:t>
            </w:r>
            <w:proofErr w:type="spellStart"/>
            <w:r w:rsidRPr="008776DA">
              <w:rPr>
                <w:sz w:val="18"/>
                <w:szCs w:val="18"/>
              </w:rPr>
              <w:t>предше-ствую-щий</w:t>
            </w:r>
            <w:proofErr w:type="spellEnd"/>
            <w:r w:rsidRPr="008776DA">
              <w:rPr>
                <w:sz w:val="18"/>
                <w:szCs w:val="18"/>
              </w:rPr>
              <w:t xml:space="preserve"> </w:t>
            </w:r>
          </w:p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отчет-</w:t>
            </w:r>
          </w:p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ному</w:t>
            </w:r>
            <w:hyperlink w:anchor="sub_7111634" w:history="1">
              <w:r w:rsidRPr="008776DA">
                <w:rPr>
                  <w:rStyle w:val="a4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Данные за отчетный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0276E2" w:rsidRPr="008776DA" w:rsidTr="00243EC4">
        <w:tc>
          <w:tcPr>
            <w:tcW w:w="141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proofErr w:type="gramStart"/>
            <w:r w:rsidRPr="008776DA">
              <w:rPr>
                <w:sz w:val="18"/>
                <w:szCs w:val="18"/>
              </w:rPr>
              <w:t>главный</w:t>
            </w:r>
            <w:proofErr w:type="gramEnd"/>
            <w:r w:rsidRPr="008776DA">
              <w:rPr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sz w:val="18"/>
                <w:szCs w:val="18"/>
              </w:rPr>
              <w:t>распоряд-итель</w:t>
            </w:r>
            <w:proofErr w:type="spellEnd"/>
            <w:r w:rsidRPr="008776DA">
              <w:rPr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64D09" w:rsidP="000276E2">
            <w:pPr>
              <w:pStyle w:val="aa"/>
              <w:jc w:val="center"/>
              <w:rPr>
                <w:sz w:val="18"/>
                <w:szCs w:val="18"/>
              </w:rPr>
            </w:pPr>
            <w:hyperlink r:id="rId11" w:history="1">
              <w:r w:rsidR="000276E2"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0276E2" w:rsidRPr="008776DA">
              <w:rPr>
                <w:b/>
                <w:sz w:val="18"/>
                <w:szCs w:val="18"/>
              </w:rPr>
              <w:t xml:space="preserve">, </w:t>
            </w:r>
            <w:r w:rsidR="000276E2" w:rsidRPr="008776DA">
              <w:rPr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64D09" w:rsidP="000276E2">
            <w:pPr>
              <w:pStyle w:val="aa"/>
              <w:jc w:val="center"/>
              <w:rPr>
                <w:b/>
                <w:sz w:val="18"/>
                <w:szCs w:val="18"/>
              </w:rPr>
            </w:pPr>
            <w:hyperlink r:id="rId12" w:history="1">
              <w:r w:rsidR="000276E2"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proofErr w:type="gramStart"/>
              <w:r w:rsidR="000276E2"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  <w:proofErr w:type="gram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 xml:space="preserve">группа (группа и </w:t>
            </w:r>
            <w:proofErr w:type="spellStart"/>
            <w:proofErr w:type="gramStart"/>
            <w:r w:rsidRPr="008776DA">
              <w:rPr>
                <w:sz w:val="18"/>
                <w:szCs w:val="18"/>
              </w:rPr>
              <w:t>подгру-ппа</w:t>
            </w:r>
            <w:proofErr w:type="spellEnd"/>
            <w:proofErr w:type="gramEnd"/>
            <w:r w:rsidRPr="008776DA">
              <w:rPr>
                <w:sz w:val="18"/>
                <w:szCs w:val="18"/>
              </w:rPr>
              <w:t xml:space="preserve">) </w:t>
            </w:r>
            <w:hyperlink r:id="rId13" w:history="1">
              <w:r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8776DA">
                <w:rPr>
                  <w:rStyle w:val="a4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план</w:t>
            </w:r>
            <w:hyperlink w:anchor="sub_711624" w:history="1">
              <w:r w:rsidRPr="008776DA">
                <w:rPr>
                  <w:rStyle w:val="a4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факт</w:t>
            </w:r>
            <w:hyperlink w:anchor="sub_1513333" w:history="1">
              <w:r w:rsidRPr="008776DA">
                <w:rPr>
                  <w:rStyle w:val="a4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276E2" w:rsidRPr="008776DA" w:rsidRDefault="000276E2" w:rsidP="000276E2">
            <w:pPr>
              <w:pStyle w:val="aa"/>
              <w:rPr>
                <w:sz w:val="18"/>
                <w:szCs w:val="18"/>
              </w:rPr>
            </w:pPr>
          </w:p>
        </w:tc>
      </w:tr>
      <w:tr w:rsidR="000276E2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12</w:t>
            </w:r>
          </w:p>
        </w:tc>
        <w:tc>
          <w:tcPr>
            <w:tcW w:w="1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6E2" w:rsidRPr="008776DA" w:rsidRDefault="000276E2" w:rsidP="000276E2">
            <w:pPr>
              <w:pStyle w:val="aa"/>
              <w:jc w:val="center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15</w:t>
            </w:r>
          </w:p>
        </w:tc>
      </w:tr>
      <w:tr w:rsidR="001C5000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>«</w:t>
            </w:r>
            <w:r w:rsidRPr="008776DA">
              <w:rPr>
                <w:b/>
                <w:sz w:val="16"/>
                <w:szCs w:val="16"/>
                <w:lang w:eastAsia="en-US"/>
              </w:rPr>
              <w:t>Государственная</w:t>
            </w:r>
            <w:r w:rsidRPr="008776DA">
              <w:rPr>
                <w:b/>
                <w:sz w:val="16"/>
                <w:szCs w:val="16"/>
              </w:rPr>
              <w:t xml:space="preserve"> поддержка развития образования»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sz w:val="16"/>
                <w:szCs w:val="16"/>
                <w:highlight w:val="yellow"/>
                <w:lang w:val="en-US"/>
              </w:rPr>
            </w:pPr>
            <w:r w:rsidRPr="00A62002">
              <w:rPr>
                <w:rFonts w:eastAsia="Calibri"/>
                <w:sz w:val="16"/>
                <w:szCs w:val="16"/>
                <w:highlight w:val="yellow"/>
              </w:rPr>
              <w:t>Ц710000000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  <w:proofErr w:type="spellStart"/>
            <w:r w:rsidRPr="00A62002">
              <w:rPr>
                <w:sz w:val="16"/>
                <w:szCs w:val="16"/>
                <w:highlight w:val="yellow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A62002" w:rsidP="000276E2">
            <w:pPr>
              <w:ind w:left="34" w:firstLine="142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sz w:val="16"/>
                <w:szCs w:val="16"/>
                <w:highlight w:val="yellow"/>
                <w:lang w:val="ru-RU"/>
              </w:rPr>
              <w:t>188 138,8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jc w:val="center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>137294,0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ind w:left="34" w:firstLine="142"/>
              <w:jc w:val="center"/>
              <w:rPr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sz w:val="16"/>
                <w:szCs w:val="16"/>
                <w:highlight w:val="yellow"/>
                <w:lang w:val="ru-RU"/>
              </w:rPr>
              <w:t>147915,4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A62002" w:rsidP="000276E2">
            <w:pPr>
              <w:pStyle w:val="aa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187981,2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A62002" w:rsidRDefault="001C5000" w:rsidP="00AA6B76">
            <w:pPr>
              <w:ind w:left="0" w:firstLine="0"/>
              <w:rPr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sz w:val="16"/>
                <w:szCs w:val="16"/>
                <w:highlight w:val="yellow"/>
                <w:lang w:val="ru-RU"/>
              </w:rPr>
              <w:t>137187,9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A62002" w:rsidP="006E0A5A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A62002">
              <w:rPr>
                <w:rFonts w:eastAsia="Calibri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  <w:t>13085,0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widowControl w:val="0"/>
              <w:ind w:left="-113" w:right="-113"/>
              <w:jc w:val="center"/>
              <w:rPr>
                <w:rFonts w:eastAsia="Calibri"/>
                <w:bCs/>
                <w:sz w:val="16"/>
                <w:szCs w:val="16"/>
                <w:highlight w:val="yellow"/>
              </w:rPr>
            </w:pPr>
            <w:r w:rsidRPr="00A62002">
              <w:rPr>
                <w:rFonts w:eastAsia="Calibri"/>
                <w:bCs/>
                <w:sz w:val="16"/>
                <w:szCs w:val="16"/>
                <w:highlight w:val="yellow"/>
              </w:rPr>
              <w:t>9735,7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highlight w:val="yellow"/>
              </w:rPr>
            </w:pPr>
            <w:r w:rsidRPr="00A62002">
              <w:rPr>
                <w:rFonts w:eastAsia="Calibri"/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  <w:t>9451,6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A62002" w:rsidP="000276E2">
            <w:pPr>
              <w:pStyle w:val="aa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13085,0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A62002" w:rsidRDefault="001C5000" w:rsidP="00AA6B76">
            <w:pPr>
              <w:ind w:left="0" w:right="-113" w:firstLine="0"/>
              <w:jc w:val="left"/>
              <w:rPr>
                <w:rFonts w:eastAsia="Calibri"/>
                <w:bCs/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rFonts w:eastAsia="Calibri"/>
                <w:bCs/>
                <w:sz w:val="16"/>
                <w:szCs w:val="16"/>
                <w:highlight w:val="yellow"/>
                <w:lang w:val="ru-RU"/>
              </w:rPr>
              <w:t>10165,0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 xml:space="preserve">республиканский бюджет </w:t>
            </w:r>
            <w:r w:rsidRPr="00A62002">
              <w:rPr>
                <w:sz w:val="16"/>
                <w:szCs w:val="16"/>
                <w:highlight w:val="yellow"/>
              </w:rPr>
              <w:lastRenderedPageBreak/>
              <w:t>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A62002" w:rsidP="00AA6B76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  <w:t>150585,6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widowControl w:val="0"/>
              <w:ind w:left="-113" w:right="-113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A62002">
              <w:rPr>
                <w:bCs/>
                <w:sz w:val="16"/>
                <w:szCs w:val="16"/>
                <w:highlight w:val="yellow"/>
              </w:rPr>
              <w:t>95530,4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bCs/>
                <w:color w:val="000000" w:themeColor="text1"/>
                <w:sz w:val="16"/>
                <w:szCs w:val="16"/>
                <w:highlight w:val="yellow"/>
              </w:rPr>
              <w:t>11</w:t>
            </w:r>
            <w:r w:rsidRPr="00A62002"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  <w:t>8876,1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A62002" w:rsidP="000276E2">
            <w:pPr>
              <w:pStyle w:val="aa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150435,8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A62002" w:rsidRDefault="001C5000" w:rsidP="00AA6B76">
            <w:pPr>
              <w:ind w:left="0" w:right="-113" w:firstLine="0"/>
              <w:jc w:val="left"/>
              <w:rPr>
                <w:bCs/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bCs/>
                <w:sz w:val="16"/>
                <w:szCs w:val="16"/>
                <w:highlight w:val="yellow"/>
                <w:lang w:val="ru-RU"/>
              </w:rPr>
              <w:t>103020,0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d"/>
              <w:rPr>
                <w:sz w:val="16"/>
                <w:szCs w:val="16"/>
                <w:highlight w:val="yellow"/>
              </w:rPr>
            </w:pPr>
            <w:r w:rsidRPr="00A62002">
              <w:rPr>
                <w:sz w:val="16"/>
                <w:szCs w:val="16"/>
                <w:highlight w:val="yellow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0276E2">
            <w:pPr>
              <w:pStyle w:val="aa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402A51" w:rsidP="000276E2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  <w:t>24468,2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widowControl w:val="0"/>
              <w:ind w:left="-113" w:right="-113"/>
              <w:jc w:val="center"/>
              <w:rPr>
                <w:bCs/>
                <w:sz w:val="16"/>
                <w:szCs w:val="16"/>
                <w:highlight w:val="yellow"/>
              </w:rPr>
            </w:pPr>
            <w:r w:rsidRPr="00A62002">
              <w:rPr>
                <w:bCs/>
                <w:sz w:val="16"/>
                <w:szCs w:val="16"/>
                <w:highlight w:val="yellow"/>
              </w:rPr>
              <w:t>26252,9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1C5000" w:rsidP="008F6D13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bCs/>
                <w:color w:val="000000" w:themeColor="text1"/>
                <w:sz w:val="16"/>
                <w:szCs w:val="16"/>
                <w:highlight w:val="yellow"/>
                <w:lang w:val="ru-RU"/>
              </w:rPr>
              <w:t>19320,3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A62002" w:rsidRDefault="00402A51" w:rsidP="000276E2">
            <w:pPr>
              <w:pStyle w:val="aa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24460,4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A62002" w:rsidRDefault="001C5000" w:rsidP="00AA6B76">
            <w:pPr>
              <w:ind w:left="0" w:right="-113" w:firstLine="0"/>
              <w:jc w:val="left"/>
              <w:rPr>
                <w:bCs/>
                <w:sz w:val="16"/>
                <w:szCs w:val="16"/>
                <w:highlight w:val="yellow"/>
                <w:lang w:val="ru-RU"/>
              </w:rPr>
            </w:pPr>
            <w:r w:rsidRPr="00A62002">
              <w:rPr>
                <w:bCs/>
                <w:sz w:val="16"/>
                <w:szCs w:val="16"/>
                <w:highlight w:val="yellow"/>
                <w:lang w:val="ru-RU"/>
              </w:rPr>
              <w:t>23735,5</w:t>
            </w:r>
          </w:p>
        </w:tc>
      </w:tr>
      <w:tr w:rsidR="001C5000" w:rsidRPr="008776DA" w:rsidTr="00243EC4">
        <w:trPr>
          <w:trHeight w:val="703"/>
        </w:trPr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402A51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402A51" w:rsidRDefault="00402A51" w:rsidP="00402A51">
            <w:pPr>
              <w:ind w:left="0" w:firstLine="97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402A51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402A51" w:rsidP="000276E2">
            <w:pPr>
              <w:pStyle w:val="aa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402A51">
            <w:pPr>
              <w:ind w:left="34" w:hanging="34"/>
              <w:jc w:val="left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 xml:space="preserve">   </w:t>
            </w:r>
            <w:r w:rsidR="00402A51">
              <w:rPr>
                <w:sz w:val="16"/>
                <w:szCs w:val="16"/>
                <w:lang w:val="ru-RU"/>
              </w:rPr>
              <w:t>0</w:t>
            </w:r>
          </w:p>
        </w:tc>
      </w:tr>
      <w:tr w:rsidR="001C5000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Основное мероприятие 1.</w:t>
            </w:r>
          </w:p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eastAsia="en-US"/>
              </w:rPr>
              <w:t>Обеспечение деятельности организаций в сфере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17249,1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F71EF8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/>
                <w:sz w:val="16"/>
                <w:szCs w:val="16"/>
              </w:rPr>
              <w:t>22716,3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17249,1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14676,5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20132,2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1346,3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1346,3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1346,3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15902,8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F71EF8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/>
                <w:sz w:val="16"/>
                <w:szCs w:val="16"/>
              </w:rPr>
              <w:t>22716,3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15902,8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13330,2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20132,2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F05817">
            <w:pPr>
              <w:ind w:firstLine="0"/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1C5000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Соотношение средней заработной платы педагогических работников общеобразовательных организаций и среднемесячного дохода от трудовой деятельности в Чувашской Республике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E84214">
            <w:pPr>
              <w:ind w:left="35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в Чувашской Республике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1C5000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E84214">
            <w:pPr>
              <w:ind w:left="-107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в Чувашской Республике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000" w:rsidRPr="008776DA" w:rsidRDefault="001C5000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5000" w:rsidRPr="008776DA" w:rsidRDefault="001C5000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 xml:space="preserve">Основное </w:t>
            </w:r>
            <w:r w:rsidRPr="008776DA">
              <w:rPr>
                <w:sz w:val="16"/>
                <w:szCs w:val="16"/>
                <w:lang w:val="ru-RU"/>
              </w:rPr>
              <w:lastRenderedPageBreak/>
              <w:t>мероприятие 2.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42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lastRenderedPageBreak/>
              <w:t xml:space="preserve">Финансовое обеспечение </w:t>
            </w:r>
            <w:r w:rsidRPr="008776DA">
              <w:rPr>
                <w:sz w:val="16"/>
                <w:szCs w:val="16"/>
                <w:lang w:val="ru-RU"/>
              </w:rPr>
              <w:lastRenderedPageBreak/>
              <w:t>получения дошкольного образования, начального общего, основного общего и среднего общего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</w:t>
            </w:r>
            <w:r w:rsidRPr="008776DA">
              <w:rPr>
                <w:sz w:val="16"/>
                <w:szCs w:val="16"/>
              </w:rPr>
              <w:lastRenderedPageBreak/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135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91667,9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27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9B4DAD">
            <w:pPr>
              <w:ind w:left="0" w:firstLine="0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</w:rPr>
              <w:t>92922,9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27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106644,3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386D99">
            <w:pPr>
              <w:ind w:left="-25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1   101813,2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35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35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35"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spacing w:line="235" w:lineRule="auto"/>
              <w:ind w:left="-113" w:right="-113"/>
              <w:jc w:val="center"/>
              <w:rPr>
                <w:sz w:val="16"/>
                <w:szCs w:val="16"/>
              </w:rPr>
            </w:pP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35" w:firstLine="135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ind w:left="-135" w:firstLine="27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9B4DAD">
            <w:pPr>
              <w:ind w:left="0" w:firstLine="0"/>
              <w:rPr>
                <w:sz w:val="18"/>
                <w:szCs w:val="18"/>
              </w:rPr>
            </w:pPr>
            <w:r w:rsidRPr="008776DA">
              <w:rPr>
                <w:sz w:val="18"/>
                <w:szCs w:val="18"/>
                <w:lang w:val="ru-RU"/>
              </w:rPr>
              <w:t>9</w:t>
            </w:r>
            <w:r w:rsidRPr="008776DA">
              <w:rPr>
                <w:sz w:val="18"/>
                <w:szCs w:val="18"/>
              </w:rPr>
              <w:t>2922,9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ind w:left="-135" w:firstLine="27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107724,1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106644,3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8F6D13">
            <w:pPr>
              <w:ind w:left="-25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1   101813,2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>
            <w:r w:rsidRPr="008776DA">
              <w:rPr>
                <w:sz w:val="16"/>
                <w:szCs w:val="16"/>
                <w:lang w:val="ru-RU"/>
              </w:rPr>
              <w:t>,0,0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>
            <w:r w:rsidRPr="008776DA">
              <w:rPr>
                <w:sz w:val="16"/>
                <w:szCs w:val="16"/>
                <w:lang w:val="ru-RU"/>
              </w:rPr>
              <w:t>,0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>
            <w:r w:rsidRPr="008776DA">
              <w:rPr>
                <w:sz w:val="16"/>
                <w:szCs w:val="16"/>
                <w:lang w:val="ru-RU"/>
              </w:rPr>
              <w:t>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252FC3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252FC3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DB12E9">
            <w:pPr>
              <w:ind w:left="-107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52,2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42"/>
              <w:rPr>
                <w:sz w:val="16"/>
                <w:szCs w:val="16"/>
                <w:lang w:val="ru-RU"/>
              </w:rPr>
            </w:pPr>
            <w:proofErr w:type="gramStart"/>
            <w:r w:rsidRPr="008776DA">
              <w:rPr>
                <w:sz w:val="16"/>
                <w:szCs w:val="16"/>
                <w:lang w:val="ru-RU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DB12E9">
            <w:pPr>
              <w:ind w:left="-107" w:firstLine="0"/>
              <w:rPr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85</w:t>
            </w:r>
          </w:p>
        </w:tc>
      </w:tr>
      <w:tr w:rsidR="009B4DAD" w:rsidRPr="008776DA" w:rsidTr="00243EC4">
        <w:tc>
          <w:tcPr>
            <w:tcW w:w="1419" w:type="dxa"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-107" w:firstLine="1077"/>
              <w:rPr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9B4DAD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Основное мероприятие 3.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C878CC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10054,3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3761,4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332F2D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9199,7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9199,7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3284,4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332F2D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587,20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587,20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209,6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  <w:lang w:val="en-US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C878CC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5775,0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267,4</w:t>
            </w:r>
          </w:p>
        </w:tc>
      </w:tr>
      <w:tr w:rsidR="009B4DAD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/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9B4DAD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DAD" w:rsidRPr="008776DA" w:rsidRDefault="009B4DAD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lastRenderedPageBreak/>
              <w:t>Основное мероприятие 4.</w:t>
            </w:r>
          </w:p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муниципальных общеобразовательных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autoSpaceDE w:val="0"/>
              <w:autoSpaceDN w:val="0"/>
              <w:ind w:left="-116" w:firstLine="8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autoSpaceDE w:val="0"/>
              <w:autoSpaceDN w:val="0"/>
              <w:ind w:left="-116" w:firstLine="8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ind w:left="0" w:firstLine="0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</w:rPr>
              <w:t>546,5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ind w:left="-116" w:firstLine="8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5361,4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5351,9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65947">
            <w:pPr>
              <w:autoSpaceDE w:val="0"/>
              <w:autoSpaceDN w:val="0"/>
              <w:ind w:left="0" w:firstLine="0"/>
              <w:jc w:val="left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</w:rPr>
              <w:t>546,5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autoSpaceDE w:val="0"/>
              <w:autoSpaceDN w:val="0"/>
              <w:ind w:left="-250" w:firstLine="250"/>
              <w:jc w:val="center"/>
              <w:rPr>
                <w:rFonts w:eastAsia="Calibri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65947">
            <w:pPr>
              <w:autoSpaceDE w:val="0"/>
              <w:autoSpaceDN w:val="0"/>
              <w:ind w:left="-250" w:firstLine="250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361,4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ind w:left="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</w:t>
            </w:r>
            <w:r w:rsidRPr="008776DA">
              <w:rPr>
                <w:sz w:val="16"/>
                <w:szCs w:val="16"/>
              </w:rPr>
              <w:t>546,5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ind w:left="-250" w:firstLine="250"/>
              <w:jc w:val="center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5</w:t>
            </w: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361,4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5351,9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65947">
            <w:pPr>
              <w:ind w:left="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</w:t>
            </w:r>
            <w:r w:rsidRPr="008776DA">
              <w:rPr>
                <w:sz w:val="16"/>
                <w:szCs w:val="16"/>
              </w:rPr>
              <w:t>546,5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0276E2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8F6D13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</w:rPr>
              <w:t xml:space="preserve">                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Основное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мероприятие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Стипендии, гранты, премии и денежные поощрения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113,6</w:t>
            </w:r>
          </w:p>
        </w:tc>
      </w:tr>
      <w:tr w:rsidR="00C5655B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,00</w:t>
            </w:r>
          </w:p>
        </w:tc>
      </w:tr>
      <w:tr w:rsidR="00C5655B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>
            <w:r w:rsidRPr="008776DA">
              <w:rPr>
                <w:sz w:val="16"/>
                <w:szCs w:val="16"/>
              </w:rPr>
              <w:t>0</w:t>
            </w:r>
            <w:proofErr w:type="spellStart"/>
            <w:r w:rsidRPr="008776DA">
              <w:rPr>
                <w:sz w:val="16"/>
                <w:szCs w:val="16"/>
                <w:lang w:val="ru-RU"/>
              </w:rPr>
              <w:t>0</w:t>
            </w:r>
            <w:proofErr w:type="spellEnd"/>
            <w:r w:rsidRPr="008776DA">
              <w:rPr>
                <w:sz w:val="16"/>
                <w:szCs w:val="16"/>
              </w:rPr>
              <w:t>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ind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ind w:left="0" w:firstLine="0"/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C5655B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72,0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113,6</w:t>
            </w:r>
          </w:p>
        </w:tc>
      </w:tr>
      <w:tr w:rsidR="00C5655B" w:rsidRPr="008776DA" w:rsidTr="008F6D13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A77200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A77200">
            <w:pPr>
              <w:pStyle w:val="aa"/>
              <w:rPr>
                <w:sz w:val="16"/>
                <w:szCs w:val="16"/>
              </w:rPr>
            </w:pPr>
          </w:p>
        </w:tc>
      </w:tr>
      <w:tr w:rsidR="00B06176" w:rsidRPr="008776DA" w:rsidTr="008F6D13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B06176" w:rsidRPr="008776DA" w:rsidRDefault="00B06176" w:rsidP="00921147">
            <w:pPr>
              <w:ind w:left="0" w:firstLine="0"/>
              <w:rPr>
                <w:sz w:val="18"/>
                <w:szCs w:val="18"/>
              </w:rPr>
            </w:pP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Основное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мероприятие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ind w:firstLine="0"/>
              <w:rPr>
                <w:sz w:val="18"/>
                <w:szCs w:val="18"/>
              </w:rPr>
            </w:pP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Меры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социальной</w:t>
            </w:r>
            <w:proofErr w:type="spellEnd"/>
            <w:r w:rsidRPr="008776DA">
              <w:rPr>
                <w:rFonts w:eastAsia="Calibri"/>
                <w:bCs/>
                <w:sz w:val="18"/>
                <w:szCs w:val="18"/>
              </w:rPr>
              <w:t xml:space="preserve"> </w:t>
            </w:r>
            <w:proofErr w:type="spellStart"/>
            <w:r w:rsidRPr="008776DA">
              <w:rPr>
                <w:rFonts w:eastAsia="Calibri"/>
                <w:bCs/>
                <w:sz w:val="18"/>
                <w:szCs w:val="18"/>
              </w:rPr>
              <w:t>поддержки</w:t>
            </w:r>
            <w:proofErr w:type="spellEnd"/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</w:rPr>
            </w:pPr>
          </w:p>
          <w:p w:rsidR="00B06176" w:rsidRPr="008776DA" w:rsidRDefault="00B06176" w:rsidP="008F6D13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4299,1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ind w:left="0" w:firstLine="0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5</w:t>
            </w:r>
            <w:r w:rsidRPr="008776DA">
              <w:rPr>
                <w:sz w:val="20"/>
                <w:szCs w:val="20"/>
              </w:rPr>
              <w:t>837,3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4299,1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4067,1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5290,9</w:t>
            </w:r>
          </w:p>
        </w:tc>
      </w:tr>
      <w:tr w:rsidR="00B06176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3637,6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8776DA">
              <w:rPr>
                <w:rFonts w:eastAsia="Calibri"/>
                <w:bCs/>
                <w:sz w:val="20"/>
                <w:szCs w:val="20"/>
              </w:rPr>
              <w:t>732,2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3637,6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3999,0</w:t>
            </w:r>
          </w:p>
        </w:tc>
      </w:tr>
      <w:tr w:rsidR="00B06176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ind w:left="0" w:firstLine="0"/>
              <w:rPr>
                <w:sz w:val="20"/>
                <w:szCs w:val="20"/>
              </w:rPr>
            </w:pPr>
            <w:r w:rsidRPr="008776DA">
              <w:rPr>
                <w:sz w:val="20"/>
                <w:szCs w:val="20"/>
                <w:lang w:val="ru-RU"/>
              </w:rPr>
              <w:t>1</w:t>
            </w:r>
            <w:r w:rsidRPr="008776DA">
              <w:rPr>
                <w:sz w:val="20"/>
                <w:szCs w:val="20"/>
              </w:rPr>
              <w:t>928,9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601,5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510,7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1200,5</w:t>
            </w:r>
          </w:p>
        </w:tc>
      </w:tr>
      <w:tr w:rsidR="00B06176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B06176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  <w:r w:rsidRPr="008776DA">
              <w:rPr>
                <w:rFonts w:eastAsia="Calibri"/>
                <w:bCs/>
                <w:sz w:val="20"/>
                <w:szCs w:val="20"/>
              </w:rPr>
              <w:t>76,2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46,3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176" w:rsidRPr="008776DA" w:rsidRDefault="00B06176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91,4</w:t>
            </w:r>
          </w:p>
        </w:tc>
      </w:tr>
      <w:tr w:rsidR="00C5655B" w:rsidRPr="008776DA" w:rsidTr="008F6D13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93543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55B" w:rsidRPr="008776DA" w:rsidRDefault="00C5655B" w:rsidP="0093543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rPr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93543A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8F6D13">
        <w:tc>
          <w:tcPr>
            <w:tcW w:w="1419" w:type="dxa"/>
            <w:vMerge w:val="restart"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ind w:firstLine="0"/>
              <w:rPr>
                <w:rFonts w:eastAsia="Calibri"/>
                <w:color w:val="000000" w:themeColor="text1"/>
              </w:rPr>
            </w:pPr>
            <w:proofErr w:type="spellStart"/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 xml:space="preserve"> 7.1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color w:val="000000" w:themeColor="text1"/>
                <w:sz w:val="16"/>
                <w:szCs w:val="16"/>
                <w:lang w:val="ru-RU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</w:t>
            </w:r>
            <w:r w:rsidRPr="008776DA">
              <w:rPr>
                <w:color w:val="000000" w:themeColor="text1"/>
                <w:sz w:val="16"/>
                <w:szCs w:val="16"/>
                <w:lang w:val="ru-RU"/>
              </w:rPr>
              <w:lastRenderedPageBreak/>
              <w:t>образования на территории Чувашской Республики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AE4B71" w:rsidP="00105E3E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11920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30</w:t>
            </w: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,</w:t>
            </w: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  <w:t>1</w:t>
            </w: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20,8</w:t>
            </w:r>
          </w:p>
        </w:tc>
      </w:tr>
      <w:tr w:rsidR="00C5655B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autoSpaceDE w:val="0"/>
              <w:autoSpaceDN w:val="0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</w:p>
        </w:tc>
      </w:tr>
      <w:tr w:rsidR="00C5655B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ind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AE4B71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ind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75,0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011920">
            <w:pPr>
              <w:ind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30,4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ind w:left="0" w:firstLine="0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</w:t>
            </w:r>
            <w:r w:rsidRPr="008776DA">
              <w:rPr>
                <w:sz w:val="16"/>
                <w:szCs w:val="16"/>
              </w:rPr>
              <w:t>20,8</w:t>
            </w:r>
          </w:p>
        </w:tc>
      </w:tr>
      <w:tr w:rsidR="00C5655B" w:rsidRPr="008776DA" w:rsidTr="008F6D13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8F6D13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autoSpaceDE w:val="0"/>
              <w:autoSpaceDN w:val="0"/>
              <w:jc w:val="center"/>
              <w:rPr>
                <w:rFonts w:eastAsia="Calibri"/>
                <w:color w:val="000000" w:themeColor="text1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  <w:p w:rsidR="00C5655B" w:rsidRPr="008776DA" w:rsidRDefault="00C5655B" w:rsidP="009919BF">
            <w:pPr>
              <w:rPr>
                <w:lang w:val="ru-RU" w:eastAsia="ru-RU"/>
              </w:rPr>
            </w:pPr>
          </w:p>
          <w:p w:rsidR="00C5655B" w:rsidRPr="008776DA" w:rsidRDefault="00C5655B" w:rsidP="009919BF">
            <w:pPr>
              <w:rPr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spacing w:line="226" w:lineRule="auto"/>
              <w:ind w:left="0" w:firstLine="45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lastRenderedPageBreak/>
              <w:t>Основное мероприятие 7.4.</w:t>
            </w:r>
          </w:p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spacing w:line="226" w:lineRule="auto"/>
              <w:ind w:left="-97" w:firstLine="0"/>
              <w:rPr>
                <w:color w:val="000000" w:themeColor="text1"/>
                <w:sz w:val="16"/>
                <w:szCs w:val="16"/>
                <w:lang w:val="ru-RU"/>
              </w:rPr>
            </w:pPr>
            <w:r w:rsidRPr="008776DA">
              <w:rPr>
                <w:color w:val="000000" w:themeColor="text1"/>
                <w:sz w:val="16"/>
                <w:szCs w:val="16"/>
                <w:lang w:val="ru-RU"/>
              </w:rPr>
              <w:t xml:space="preserve">Организация бесплатного горячего питания </w:t>
            </w:r>
          </w:p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proofErr w:type="gramStart"/>
            <w:r w:rsidRPr="008776DA">
              <w:rPr>
                <w:color w:val="000000" w:themeColor="text1"/>
                <w:sz w:val="16"/>
                <w:szCs w:val="16"/>
              </w:rPr>
              <w:t>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  <w:r w:rsidRPr="008776DA">
              <w:rPr>
                <w:sz w:val="16"/>
                <w:szCs w:val="16"/>
                <w:lang w:val="en-US"/>
              </w:rPr>
              <w:t>x</w:t>
            </w: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3770,0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3674,9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3541,8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4039,4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3732,2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3637,7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3510,1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999,0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18,4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16,0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20,2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18,8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882345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18,8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E5104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E51044">
            <w:pPr>
              <w:ind w:left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 xml:space="preserve">          20,2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</w:tr>
      <w:tr w:rsidR="00C5655B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>Организация бесплатного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04409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1571,2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310,2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273,4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12,1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269,1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04409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1414,0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autoSpaceDE w:val="0"/>
              <w:autoSpaceDN w:val="0"/>
              <w:ind w:left="0" w:firstLine="0"/>
              <w:rPr>
                <w:rFonts w:eastAsia="Calibri"/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269,1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242,8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</w:pPr>
            <w:r w:rsidRPr="008776DA">
              <w:rPr>
                <w:sz w:val="16"/>
                <w:szCs w:val="16"/>
              </w:rPr>
              <w:t>40,9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41,1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04409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ind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41,1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687284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30,6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687284">
            <w:pPr>
              <w:ind w:left="0" w:firstLine="0"/>
              <w:rPr>
                <w:color w:val="000000" w:themeColor="text1"/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1,2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Мероприятие 7.6.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proofErr w:type="gramStart"/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</w:t>
            </w:r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lastRenderedPageBreak/>
              <w:t>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6E0ED0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221,5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418,6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6E0ED0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6E0ED0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238,5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221,5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bCs/>
                <w:color w:val="000000" w:themeColor="text1"/>
                <w:sz w:val="16"/>
                <w:szCs w:val="16"/>
              </w:rPr>
              <w:t>418,6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85,7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color w:val="000000" w:themeColor="text1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Реализация мероприятий регионального проекта «Современная школа»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</w:t>
            </w:r>
            <w:r w:rsidRPr="008776DA">
              <w:rPr>
                <w:sz w:val="16"/>
                <w:szCs w:val="16"/>
              </w:rPr>
              <w:lastRenderedPageBreak/>
              <w:t>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тыс. руб</w:t>
            </w:r>
            <w:r w:rsidRPr="008776DA">
              <w:rPr>
                <w:sz w:val="16"/>
                <w:szCs w:val="16"/>
              </w:rPr>
              <w:lastRenderedPageBreak/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C5655B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gramStart"/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 w:themeColor="text1"/>
                <w:sz w:val="16"/>
                <w:szCs w:val="16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85,0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proofErr w:type="gramStart"/>
            <w:r w:rsidRPr="008776DA">
              <w:rPr>
                <w:color w:val="000000" w:themeColor="text1"/>
                <w:sz w:val="16"/>
                <w:szCs w:val="16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C5655B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655B" w:rsidRPr="008776DA" w:rsidRDefault="00C5655B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 10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eastAsia="en-US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</w:p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8776DA">
              <w:rPr>
                <w:rFonts w:eastAsia="Calibri"/>
                <w:bCs/>
                <w:sz w:val="20"/>
                <w:szCs w:val="20"/>
              </w:rPr>
              <w:t>674,0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3982,1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52,6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4</w:t>
            </w:r>
            <w:r w:rsidRPr="008776DA">
              <w:rPr>
                <w:rFonts w:eastAsia="Calibri"/>
                <w:bCs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52,6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52,6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619,5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республиканский бюджет </w:t>
            </w:r>
            <w:r w:rsidRPr="008776DA">
              <w:rPr>
                <w:sz w:val="16"/>
                <w:szCs w:val="16"/>
              </w:rPr>
              <w:lastRenderedPageBreak/>
              <w:t>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4</w:t>
            </w:r>
            <w:r w:rsidRPr="008776DA">
              <w:rPr>
                <w:rFonts w:eastAsia="Calibri"/>
                <w:bCs/>
                <w:sz w:val="20"/>
                <w:szCs w:val="20"/>
              </w:rPr>
              <w:t>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,5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4</w:t>
            </w:r>
            <w:r w:rsidRPr="008776DA">
              <w:rPr>
                <w:rFonts w:eastAsia="Calibri"/>
                <w:bCs/>
                <w:sz w:val="18"/>
                <w:szCs w:val="18"/>
              </w:rPr>
              <w:t>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6,3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650B6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2</w:t>
            </w:r>
            <w:r w:rsidRPr="008776DA">
              <w:rPr>
                <w:rFonts w:eastAsia="Calibri"/>
                <w:bCs/>
                <w:sz w:val="18"/>
                <w:szCs w:val="18"/>
              </w:rPr>
              <w:t>652,2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F6BE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Cs/>
                <w:sz w:val="20"/>
                <w:szCs w:val="20"/>
              </w:rPr>
            </w:pPr>
            <w:r w:rsidRPr="008776DA"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  <w:r w:rsidRPr="008776DA">
              <w:rPr>
                <w:rFonts w:eastAsia="Calibri"/>
                <w:bCs/>
                <w:sz w:val="20"/>
                <w:szCs w:val="20"/>
              </w:rPr>
              <w:t>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2</w:t>
            </w:r>
            <w:r w:rsidRPr="008776DA">
              <w:rPr>
                <w:rFonts w:eastAsia="Calibri"/>
                <w:bCs/>
                <w:sz w:val="18"/>
                <w:szCs w:val="18"/>
              </w:rPr>
              <w:t>652,2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2</w:t>
            </w:r>
            <w:r w:rsidRPr="008776DA">
              <w:rPr>
                <w:rFonts w:eastAsia="Calibri"/>
                <w:bCs/>
                <w:sz w:val="18"/>
                <w:szCs w:val="18"/>
              </w:rPr>
              <w:t>652,2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6650B6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3356,3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autoSpaceDE w:val="0"/>
              <w:autoSpaceDN w:val="0"/>
              <w:ind w:left="0" w:firstLine="0"/>
              <w:rPr>
                <w:rFonts w:eastAsia="Calibri"/>
                <w:bCs/>
                <w:sz w:val="18"/>
                <w:szCs w:val="18"/>
              </w:rPr>
            </w:pPr>
            <w:r w:rsidRPr="008776DA">
              <w:rPr>
                <w:rFonts w:eastAsia="Calibri"/>
                <w:bCs/>
                <w:sz w:val="18"/>
                <w:szCs w:val="18"/>
                <w:lang w:val="ru-RU"/>
              </w:rPr>
              <w:t>3</w:t>
            </w:r>
            <w:r w:rsidRPr="008776DA">
              <w:rPr>
                <w:rFonts w:eastAsia="Calibri"/>
                <w:bCs/>
                <w:sz w:val="18"/>
                <w:szCs w:val="18"/>
              </w:rPr>
              <w:t>109,3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gramStart"/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Удовлетворенность населения качеством начального общего, основного общего и среднего общего образования, профессионального образования,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85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 13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Приобретение оборудования для государственных и муниципальных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  <w:p w:rsidR="00BF6BEE" w:rsidRPr="008776DA" w:rsidRDefault="00BF6BEE" w:rsidP="00105E3E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gramStart"/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BF6BEE" w:rsidRPr="008776DA" w:rsidTr="00771DEE">
        <w:trPr>
          <w:trHeight w:val="69"/>
        </w:trPr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 14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 xml:space="preserve">Модернизация инфраструктуры </w:t>
            </w:r>
            <w:r w:rsidRPr="008776DA">
              <w:rPr>
                <w:rFonts w:eastAsia="Calibri"/>
                <w:sz w:val="16"/>
                <w:szCs w:val="16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х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AA3F9F">
            <w:pPr>
              <w:ind w:left="0" w:firstLine="0"/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AA3F9F">
            <w:pPr>
              <w:ind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AA3F9F">
            <w:pPr>
              <w:ind w:left="0" w:firstLine="0"/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Целевой показатель (индикатор) муниципальной </w:t>
            </w:r>
            <w:proofErr w:type="spellStart"/>
            <w:proofErr w:type="gramStart"/>
            <w:r w:rsidRPr="008776DA">
              <w:rPr>
                <w:sz w:val="16"/>
                <w:szCs w:val="16"/>
              </w:rPr>
              <w:t>п</w:t>
            </w:r>
            <w:proofErr w:type="spellEnd"/>
            <w:proofErr w:type="gramEnd"/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proofErr w:type="gramStart"/>
            <w:r w:rsidRPr="008776DA">
              <w:rPr>
                <w:sz w:val="16"/>
                <w:szCs w:val="16"/>
              </w:rPr>
              <w:t>рограммы</w:t>
            </w:r>
            <w:proofErr w:type="spellEnd"/>
            <w:r w:rsidRPr="008776DA">
              <w:rPr>
                <w:sz w:val="16"/>
                <w:szCs w:val="16"/>
              </w:rPr>
              <w:t xml:space="preserve"> (подпрограммы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tabs>
                <w:tab w:val="left" w:pos="750"/>
              </w:tabs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  <w:r w:rsidRPr="008776DA">
              <w:rPr>
                <w:sz w:val="16"/>
                <w:szCs w:val="16"/>
              </w:rPr>
              <w:tab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b/>
                <w:sz w:val="16"/>
                <w:szCs w:val="16"/>
              </w:rPr>
            </w:pPr>
            <w:r w:rsidRPr="008776DA">
              <w:rPr>
                <w:b/>
                <w:sz w:val="16"/>
                <w:szCs w:val="16"/>
              </w:rPr>
              <w:t>«Молодежь Порецкого муниципального округа»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  <w:lang w:val="en-US"/>
              </w:rPr>
            </w:pPr>
            <w:r w:rsidRPr="008776DA">
              <w:rPr>
                <w:rFonts w:eastAsia="Calibri"/>
                <w:sz w:val="16"/>
                <w:szCs w:val="16"/>
              </w:rPr>
              <w:t>Ц710000000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firstLine="142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AA3F9F">
            <w:pPr>
              <w:ind w:left="0" w:firstLine="0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590,0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-113" w:right="-113" w:firstLine="147"/>
              <w:jc w:val="center"/>
              <w:rPr>
                <w:rFonts w:eastAsia="Calibri"/>
                <w:bCs/>
                <w:color w:val="000000" w:themeColor="text1"/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289"/>
              <w:jc w:val="left"/>
              <w:rPr>
                <w:rFonts w:eastAsia="Calibri"/>
                <w:bCs/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289"/>
              <w:jc w:val="left"/>
              <w:rPr>
                <w:bCs/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tabs>
                <w:tab w:val="center" w:pos="317"/>
              </w:tabs>
              <w:ind w:left="-113" w:right="-113" w:firstLine="147"/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513,9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-113" w:right="-113" w:firstLine="430"/>
              <w:jc w:val="left"/>
              <w:rPr>
                <w:bCs/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590,0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Основное мероприятие 1.</w:t>
            </w:r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Муниципальная поддержка талантливой и одаренной молодежи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0"/>
              <w:rPr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color w:val="000000"/>
                <w:sz w:val="16"/>
                <w:szCs w:val="16"/>
              </w:rPr>
              <w:t>Доля молодежи в возрасте от 14 до 35 лет, охваченной деятельностью молодежных общественных объединений,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2.</w:t>
            </w:r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ind w:hanging="399"/>
              <w:jc w:val="center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lastRenderedPageBreak/>
              <w:t>Организация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отдыха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детей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</w:t>
            </w:r>
            <w:r w:rsidRPr="008776DA">
              <w:rPr>
                <w:sz w:val="16"/>
                <w:szCs w:val="16"/>
              </w:rPr>
              <w:lastRenderedPageBreak/>
              <w:t>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510,0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6562F5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429,90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000000"/>
                <w:sz w:val="16"/>
                <w:szCs w:val="16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Доля несовершеннолетних, охваченных различными формами организованного отдыха и оздоровления, в общей их численности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62</w:t>
            </w:r>
          </w:p>
        </w:tc>
      </w:tr>
      <w:tr w:rsidR="00BF6BEE" w:rsidRPr="008776DA" w:rsidTr="00243EC4">
        <w:trPr>
          <w:trHeight w:val="30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3.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8776DA">
              <w:rPr>
                <w:rFonts w:eastAsia="Calibri"/>
                <w:sz w:val="16"/>
                <w:szCs w:val="16"/>
              </w:rPr>
              <w:t>Реализация мероприятий регионального проекта «Социальная активность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color w:val="22272F"/>
                <w:sz w:val="16"/>
                <w:szCs w:val="16"/>
                <w:shd w:val="clear" w:color="auto" w:fill="FFFFFF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Доля </w:t>
            </w:r>
            <w:proofErr w:type="spellStart"/>
            <w:proofErr w:type="gramStart"/>
            <w:r w:rsidRPr="008776DA">
              <w:rPr>
                <w:rFonts w:eastAsia="Calibri"/>
                <w:color w:val="000000"/>
                <w:sz w:val="16"/>
                <w:szCs w:val="16"/>
              </w:rPr>
              <w:t>Доля</w:t>
            </w:r>
            <w:proofErr w:type="spellEnd"/>
            <w:proofErr w:type="gramEnd"/>
            <w:r w:rsidRPr="008776DA">
              <w:rPr>
                <w:rFonts w:eastAsia="Calibri"/>
                <w:color w:val="000000"/>
                <w:sz w:val="16"/>
                <w:szCs w:val="16"/>
              </w:rPr>
              <w:t xml:space="preserve"> молодежи в возрасте от 14 до 35 лет, занимающейся добровольческой (волонтерской) деятельностью, в общей ее численности,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Количество добровольческих (волонтерских) объединений,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15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4.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ind w:left="35" w:hanging="364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Па Патриотическое воспитание и допризывная подготовка молодежи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ОО МП и</w:t>
            </w:r>
            <w:proofErr w:type="gramStart"/>
            <w:r w:rsidRPr="008776DA">
              <w:rPr>
                <w:sz w:val="16"/>
                <w:szCs w:val="16"/>
              </w:rPr>
              <w:t xml:space="preserve"> С</w:t>
            </w:r>
            <w:proofErr w:type="gram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6A2656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tabs>
                <w:tab w:val="left" w:pos="744"/>
              </w:tabs>
              <w:ind w:left="-249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  <w:lang w:val="ru-RU"/>
              </w:rPr>
              <w:t>1</w:t>
            </w:r>
            <w:proofErr w:type="spellStart"/>
            <w:r w:rsidRPr="008776DA">
              <w:rPr>
                <w:sz w:val="16"/>
                <w:szCs w:val="16"/>
              </w:rPr>
              <w:t>1</w:t>
            </w:r>
            <w:proofErr w:type="spellEnd"/>
            <w:r w:rsidRPr="008776DA">
              <w:rPr>
                <w:sz w:val="16"/>
                <w:szCs w:val="16"/>
                <w:lang w:val="ru-RU"/>
              </w:rPr>
              <w:t>2,</w:t>
            </w: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rPr>
                <w:rFonts w:eastAsia="Calibri"/>
                <w:bCs/>
                <w:sz w:val="16"/>
                <w:szCs w:val="16"/>
              </w:rPr>
            </w:pPr>
            <w:r w:rsidRPr="008776DA">
              <w:rPr>
                <w:rFonts w:eastAsia="Calibri"/>
                <w:bCs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3B474B" w:rsidP="00105E3E">
            <w:pPr>
              <w:autoSpaceDE w:val="0"/>
              <w:autoSpaceDN w:val="0"/>
              <w:ind w:left="-250" w:right="-249"/>
              <w:rPr>
                <w:rFonts w:eastAsia="Calibri"/>
                <w:bCs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Cs/>
                <w:sz w:val="16"/>
                <w:szCs w:val="16"/>
                <w:lang w:val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84,0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внебюджетные </w:t>
            </w:r>
            <w:r w:rsidRPr="008776DA">
              <w:rPr>
                <w:sz w:val="16"/>
                <w:szCs w:val="16"/>
              </w:rPr>
              <w:lastRenderedPageBreak/>
              <w:t>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lastRenderedPageBreak/>
              <w:t>тыс. руб</w:t>
            </w:r>
            <w:r w:rsidRPr="008776DA">
              <w:rPr>
                <w:rFonts w:eastAsia="Calibri"/>
                <w:sz w:val="16"/>
                <w:szCs w:val="16"/>
              </w:rPr>
              <w:lastRenderedPageBreak/>
              <w:t>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5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Показатель годности к военной службе при первоначальной постановке на воинский учет,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Удельный вес призывной молодежи, охваченной допризывной подготовкой,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98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36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Количество мероприятий по поэтапному внедрению и реализации Всероссийского физкультурно-спортивного комплекса "Готов к труду и 50обороне" (ГТО),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21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hanging="647"/>
              <w:jc w:val="center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Подпрограмма</w:t>
            </w:r>
          </w:p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hanging="647"/>
              <w:jc w:val="center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«Создание в Порецком</w:t>
            </w:r>
          </w:p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left="0" w:hanging="248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муниципальном округе  новых мест 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в</w:t>
            </w:r>
            <w:proofErr w:type="gram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общеобразовательных</w:t>
            </w:r>
          </w:p>
          <w:p w:rsidR="00BF6BEE" w:rsidRPr="008776DA" w:rsidRDefault="00BF6BEE" w:rsidP="00105E3E">
            <w:pPr>
              <w:autoSpaceDE w:val="0"/>
              <w:autoSpaceDN w:val="0"/>
              <w:spacing w:line="232" w:lineRule="auto"/>
              <w:ind w:left="-106"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организациях</w:t>
            </w:r>
            <w:proofErr w:type="gram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в соответствии с прогнозируемой потребностью и современными условиями обучения»</w:t>
            </w:r>
          </w:p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ООМПиС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6" w:firstLine="142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Капитальный ремонт зданий муниципальных общеобразовательных организаций, имеющих износ 50 процентов и выше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6" w:firstLine="142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6"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Удельный вес муниципальных общеобразовательных организаций, имеющих учебные здания с износом 49 процентов и ниже, в общем количестве общеобразовательных </w:t>
            </w: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lastRenderedPageBreak/>
              <w:t>организаций,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100</w:t>
            </w:r>
          </w:p>
        </w:tc>
      </w:tr>
      <w:tr w:rsidR="00BF6BEE" w:rsidRPr="008776DA" w:rsidTr="00243EC4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Удельный вес численности обучающихся, занимающихся в зданиях, требующих капитального ремонта или реконструкции, в общей 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численности</w:t>
            </w:r>
            <w:proofErr w:type="gram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обучающихся в общеобразовательных организациях,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ппроцент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69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Подпрограмма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b/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rFonts w:eastAsia="Calibri"/>
                <w:b/>
                <w:bCs/>
                <w:sz w:val="16"/>
                <w:szCs w:val="16"/>
                <w:lang w:val="ru-RU"/>
              </w:rPr>
              <w:t>«Развитие воспитания в образовательных организациях Порецкого муниципального округа»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ООМПиС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Х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Ц740000000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Совершенствование нормативно-правового регулирования и организационно-управленческих механизмов в сфере воспитания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hanging="221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spacing w:line="235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Доля родителей (законных представителей), охваченных мероприятиями по просвещению в области повышения компетенций в вопросах детско-родительских и семейных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>отношений, воспитания детей, %</w:t>
            </w: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организациях,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lastRenderedPageBreak/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43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lastRenderedPageBreak/>
              <w:t>Основное мероприятие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Развитие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кадрового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потенциала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color w:val="22272F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lang w:val="ru-RU"/>
              </w:rPr>
              <w:t>Доля педагогических работников, принявших участие в конкурсах педагогического мастерства,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lang w:val="ru-RU"/>
              </w:rPr>
              <w:t>Количество педагогических работников, прошедших курсы повышения квалификации и профессиональную переподготовку, чел.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10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Основное мероприятие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/>
              <w:rPr>
                <w:color w:val="22272F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Реализация отдельных мероприятий приоритетного проекта «Доступное дополнительное образование для детей Чувашской Республики», направленных на развитие, социализацию и воспитание личности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Целевые индикаторы</w:t>
            </w:r>
          </w:p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spacing w:line="235" w:lineRule="auto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Количество проведенных научно-практических конференций, семинаров, круглых столов и других мероприятий по вопросам воспитания и социализации детей и молодежи,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Доля детей и молодежи, принявших участие в мероприятиях республиканского, всероссийского уровней,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22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 xml:space="preserve">Основное </w:t>
            </w:r>
            <w:r w:rsidRPr="008776DA">
              <w:rPr>
                <w:sz w:val="16"/>
                <w:szCs w:val="16"/>
              </w:rPr>
              <w:lastRenderedPageBreak/>
              <w:t>мероприятие 4</w:t>
            </w: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ind w:hanging="223"/>
              <w:rPr>
                <w:lang w:val="ru-RU" w:eastAsia="ru-RU"/>
              </w:rPr>
            </w:pPr>
          </w:p>
          <w:p w:rsidR="00BF6BEE" w:rsidRPr="008776DA" w:rsidRDefault="00BF6BEE" w:rsidP="00105E3E">
            <w:pPr>
              <w:ind w:left="0" w:firstLine="176"/>
              <w:rPr>
                <w:lang w:val="ru-RU" w:eastAsia="ru-RU"/>
              </w:rPr>
            </w:pPr>
            <w:proofErr w:type="spellStart"/>
            <w:r w:rsidRPr="008776DA">
              <w:rPr>
                <w:sz w:val="16"/>
                <w:szCs w:val="16"/>
              </w:rPr>
              <w:t>Целевые</w:t>
            </w:r>
            <w:proofErr w:type="spellEnd"/>
            <w:r w:rsidRPr="008776DA">
              <w:rPr>
                <w:sz w:val="16"/>
                <w:szCs w:val="16"/>
              </w:rPr>
              <w:t xml:space="preserve"> </w:t>
            </w:r>
            <w:r w:rsidRPr="008776DA">
              <w:rPr>
                <w:sz w:val="16"/>
                <w:szCs w:val="16"/>
                <w:lang w:val="ru-RU"/>
              </w:rPr>
              <w:t xml:space="preserve">   </w:t>
            </w:r>
            <w:proofErr w:type="spellStart"/>
            <w:r w:rsidRPr="008776DA">
              <w:rPr>
                <w:sz w:val="16"/>
                <w:szCs w:val="16"/>
              </w:rPr>
              <w:t>индикаторы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Мероприятия,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 xml:space="preserve">направленные на экологическое просвещение </w:t>
            </w:r>
            <w:proofErr w:type="gramStart"/>
            <w:r w:rsidRPr="008776DA">
              <w:rPr>
                <w:rFonts w:eastAsia="Calibri"/>
                <w:sz w:val="16"/>
                <w:szCs w:val="16"/>
                <w:lang w:val="ru-RU"/>
              </w:rPr>
              <w:t>обучающихся</w:t>
            </w:r>
            <w:proofErr w:type="gramEnd"/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spacing w:line="232" w:lineRule="auto"/>
              <w:ind w:left="35" w:firstLine="143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Количество проведенных экологических мероприятий среди детей и молодежи, 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29</w:t>
            </w:r>
          </w:p>
        </w:tc>
      </w:tr>
      <w:tr w:rsidR="00BF6BEE" w:rsidRPr="008776DA" w:rsidTr="006E0A5A">
        <w:trPr>
          <w:trHeight w:val="64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Доля детей и молодежи</w:t>
            </w:r>
            <w:proofErr w:type="gramStart"/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,</w:t>
            </w:r>
            <w:proofErr w:type="gramEnd"/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вовлеченных в деятельность общественных организаций экологической направленности  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proofErr w:type="spellStart"/>
            <w:r w:rsidRPr="008776DA">
              <w:rPr>
                <w:sz w:val="16"/>
                <w:szCs w:val="16"/>
              </w:rPr>
              <w:t>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10</w:t>
            </w:r>
          </w:p>
        </w:tc>
      </w:tr>
      <w:tr w:rsidR="00BF6BEE" w:rsidRPr="008776DA" w:rsidTr="006E0A5A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Подпрограмма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«Патриотическое воспитание и допризывная подготовка молодежи»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726,7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федеральный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719,4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республиканский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Чувашской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7,3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внебюджетные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BB2E4C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AE4B71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Основное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Реализация мероприятий регионального проекта "Патриотическое воспитание граждан Российской Федерации"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всего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737,3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726,7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федеральный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729,9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719,4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республиканский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бюджет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Чувашской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Республики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7,3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внебюджетные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lastRenderedPageBreak/>
              <w:t>источники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970119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lastRenderedPageBreak/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</w:t>
            </w:r>
            <w:r w:rsidRPr="008776DA">
              <w:rPr>
                <w:rFonts w:eastAsia="Calibri"/>
                <w:sz w:val="16"/>
                <w:szCs w:val="16"/>
              </w:rPr>
              <w:lastRenderedPageBreak/>
              <w:t>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6E0A5A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количество обучающихся, вовлеченных во Всероссийское детско-юношеское военно-патриотическое общественное движение «ЮНАРМИЯ»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rFonts w:eastAsia="Calibri"/>
                <w:sz w:val="16"/>
                <w:szCs w:val="16"/>
              </w:rPr>
            </w:pPr>
            <w:r w:rsidRPr="008776DA">
              <w:rPr>
                <w:rFonts w:eastAsia="Calibri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right="-269" w:firstLine="34"/>
              <w:jc w:val="left"/>
              <w:rPr>
                <w:sz w:val="16"/>
                <w:szCs w:val="16"/>
                <w:lang w:val="ru-RU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438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450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b/>
                <w:sz w:val="16"/>
                <w:szCs w:val="16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П</w:t>
            </w:r>
            <w:proofErr w:type="spellStart"/>
            <w:r w:rsidRPr="008776DA">
              <w:rPr>
                <w:rFonts w:eastAsia="Calibri"/>
                <w:b/>
                <w:sz w:val="16"/>
                <w:szCs w:val="16"/>
              </w:rPr>
              <w:t>одпрограмма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177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«Региональный проект по модернизации школьных систем образования»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9334,8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9334,8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8163,7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8163,7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rPr>
          <w:trHeight w:val="835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1171,1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1171,1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hanging="81"/>
              <w:jc w:val="center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1171,1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34" w:hanging="34"/>
              <w:jc w:val="left"/>
              <w:rPr>
                <w:sz w:val="16"/>
                <w:szCs w:val="16"/>
                <w:lang w:val="ru-RU"/>
              </w:rPr>
            </w:pPr>
            <w:r w:rsidRPr="008776DA">
              <w:rPr>
                <w:sz w:val="16"/>
                <w:szCs w:val="16"/>
                <w:lang w:val="ru-RU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043A06">
            <w:pPr>
              <w:autoSpaceDE w:val="0"/>
              <w:autoSpaceDN w:val="0"/>
              <w:adjustRightInd w:val="0"/>
              <w:ind w:left="34" w:firstLine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t>Основное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33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Обеспечение в отношении объектов капитального ремонта требований к антитеррористической защищенности объектов (территорий), установленных законодательством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местный бюджет Порецкого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650,0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243EC4">
        <w:trPr>
          <w:trHeight w:val="56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BEE" w:rsidRPr="008776DA" w:rsidRDefault="00BF6BEE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0,0</w:t>
            </w:r>
          </w:p>
        </w:tc>
      </w:tr>
      <w:tr w:rsidR="00BF6BEE" w:rsidRPr="008776DA" w:rsidTr="00A22C76">
        <w:trPr>
          <w:trHeight w:val="129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..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ind w:left="0" w:firstLine="34"/>
              <w:rPr>
                <w:rFonts w:eastAsia="Calibri"/>
                <w:b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b/>
                <w:sz w:val="16"/>
                <w:szCs w:val="16"/>
                <w:lang w:val="ru-RU"/>
              </w:rPr>
              <w:t>е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>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6BEE" w:rsidRPr="008776DA" w:rsidRDefault="00BF6BEE" w:rsidP="00105E3E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</w:tr>
    </w:tbl>
    <w:p w:rsidR="005566BC" w:rsidRPr="008776DA" w:rsidRDefault="005566BC" w:rsidP="005566BC">
      <w:pPr>
        <w:rPr>
          <w:sz w:val="16"/>
          <w:szCs w:val="16"/>
          <w:lang w:val="ru-RU"/>
        </w:r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19"/>
        <w:gridCol w:w="2126"/>
        <w:gridCol w:w="708"/>
        <w:gridCol w:w="1133"/>
        <w:gridCol w:w="739"/>
        <w:gridCol w:w="862"/>
        <w:gridCol w:w="863"/>
        <w:gridCol w:w="1365"/>
        <w:gridCol w:w="708"/>
        <w:gridCol w:w="850"/>
        <w:gridCol w:w="1134"/>
        <w:gridCol w:w="992"/>
        <w:gridCol w:w="992"/>
        <w:gridCol w:w="1154"/>
        <w:gridCol w:w="832"/>
      </w:tblGrid>
      <w:tr w:rsidR="001C7F30" w:rsidRPr="008776DA" w:rsidTr="00043A06">
        <w:trPr>
          <w:trHeight w:val="431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043A06">
            <w:pPr>
              <w:autoSpaceDE w:val="0"/>
              <w:autoSpaceDN w:val="0"/>
              <w:adjustRightInd w:val="0"/>
              <w:ind w:left="176" w:firstLine="0"/>
              <w:rPr>
                <w:rFonts w:eastAsia="Calibri"/>
                <w:sz w:val="16"/>
                <w:szCs w:val="16"/>
                <w:lang w:val="ru-RU"/>
              </w:rPr>
            </w:pPr>
            <w:proofErr w:type="spellStart"/>
            <w:r w:rsidRPr="008776DA">
              <w:rPr>
                <w:rFonts w:eastAsia="Calibri"/>
                <w:sz w:val="16"/>
                <w:szCs w:val="16"/>
              </w:rPr>
              <w:lastRenderedPageBreak/>
              <w:t>Основное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мероприятие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 xml:space="preserve"> </w:t>
            </w:r>
            <w:r w:rsidRPr="008776DA">
              <w:rPr>
                <w:rFonts w:eastAsia="Calibri"/>
                <w:sz w:val="16"/>
                <w:szCs w:val="16"/>
                <w:lang w:val="ru-RU"/>
              </w:rPr>
              <w:t>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7B4679">
            <w:pPr>
              <w:autoSpaceDE w:val="0"/>
              <w:autoSpaceDN w:val="0"/>
              <w:adjustRightInd w:val="0"/>
              <w:ind w:left="33" w:firstLine="142"/>
              <w:rPr>
                <w:rFonts w:eastAsia="Calibri"/>
                <w:sz w:val="16"/>
                <w:szCs w:val="16"/>
              </w:rPr>
            </w:pP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Модернизация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территорий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общеобразовательных</w:t>
            </w:r>
            <w:proofErr w:type="spellEnd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r w:rsidRPr="008776DA">
              <w:rPr>
                <w:color w:val="22272F"/>
                <w:sz w:val="16"/>
                <w:szCs w:val="16"/>
                <w:shd w:val="clear" w:color="auto" w:fill="FFFFFF"/>
              </w:rPr>
              <w:t>организаций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8684,8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8684,8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8684,8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федеральный бюджет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республиканский бюджет Чувашской Республики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8163,7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8163,7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8163,7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местный бюджет Порецкого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521,1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521,1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8776DA" w:rsidTr="00A26E70">
        <w:trPr>
          <w:trHeight w:val="56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8F6D13">
            <w:pPr>
              <w:ind w:left="0" w:firstLine="0"/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т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ыс</w:t>
            </w:r>
            <w:proofErr w:type="spellEnd"/>
            <w:r w:rsidRPr="008776DA">
              <w:rPr>
                <w:rFonts w:eastAsia="Calibri"/>
                <w:sz w:val="16"/>
                <w:szCs w:val="16"/>
              </w:rPr>
              <w:t>. </w:t>
            </w:r>
            <w:proofErr w:type="spellStart"/>
            <w:r w:rsidRPr="008776DA">
              <w:rPr>
                <w:rFonts w:eastAsia="Calibri"/>
                <w:sz w:val="16"/>
                <w:szCs w:val="16"/>
              </w:rPr>
              <w:t>рублей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30" w:rsidRPr="008776DA" w:rsidRDefault="001C7F30" w:rsidP="001C7F30">
            <w:pPr>
              <w:ind w:left="0" w:firstLine="0"/>
            </w:pPr>
            <w:r w:rsidRPr="008776DA">
              <w:rPr>
                <w:sz w:val="16"/>
                <w:szCs w:val="16"/>
                <w:lang w:val="ru-RU"/>
              </w:rPr>
              <w:t>0</w:t>
            </w:r>
            <w:r w:rsidRPr="008776DA">
              <w:rPr>
                <w:sz w:val="16"/>
                <w:szCs w:val="16"/>
              </w:rPr>
              <w:t>,0</w:t>
            </w:r>
          </w:p>
        </w:tc>
      </w:tr>
      <w:tr w:rsidR="001C7F30" w:rsidRPr="00243EC4" w:rsidTr="00A26E70">
        <w:trPr>
          <w:trHeight w:val="1292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Количество отремонтированных зданий и (или) помещений общеобразовательных организаций, в которых обеспечен нормативный уровень антитеррористической защищенности, ед</w:t>
            </w:r>
            <w:proofErr w:type="gramStart"/>
            <w:r w:rsidRPr="008776DA">
              <w:rPr>
                <w:color w:val="22272F"/>
                <w:sz w:val="16"/>
                <w:szCs w:val="16"/>
                <w:shd w:val="clear" w:color="auto" w:fill="FFFFFF"/>
                <w:lang w:val="ru-RU"/>
              </w:rPr>
              <w:t>..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16"/>
                <w:szCs w:val="16"/>
                <w:lang w:val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096AFE">
            <w:pPr>
              <w:ind w:left="-108" w:firstLine="0"/>
              <w:rPr>
                <w:rFonts w:eastAsia="Calibri"/>
                <w:sz w:val="16"/>
                <w:szCs w:val="16"/>
                <w:lang w:val="ru-RU"/>
              </w:rPr>
            </w:pPr>
            <w:r w:rsidRPr="008776DA">
              <w:rPr>
                <w:rFonts w:eastAsia="Calibri"/>
                <w:sz w:val="16"/>
                <w:szCs w:val="16"/>
                <w:lang w:val="ru-RU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8776DA" w:rsidRDefault="001C7F30" w:rsidP="006E0A5A">
            <w:pPr>
              <w:pStyle w:val="aa"/>
              <w:jc w:val="center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F30" w:rsidRPr="00243EC4" w:rsidRDefault="001C7F30" w:rsidP="006E0A5A">
            <w:pPr>
              <w:pStyle w:val="ad"/>
              <w:rPr>
                <w:sz w:val="16"/>
                <w:szCs w:val="16"/>
              </w:rPr>
            </w:pPr>
            <w:r w:rsidRPr="008776DA">
              <w:rPr>
                <w:sz w:val="16"/>
                <w:szCs w:val="16"/>
              </w:rPr>
              <w:t>3</w:t>
            </w:r>
          </w:p>
        </w:tc>
      </w:tr>
    </w:tbl>
    <w:p w:rsidR="00511032" w:rsidRPr="00243EC4" w:rsidRDefault="00511032" w:rsidP="00511032">
      <w:pPr>
        <w:rPr>
          <w:sz w:val="16"/>
          <w:szCs w:val="16"/>
          <w:lang w:val="ru-RU"/>
        </w:rPr>
      </w:pPr>
    </w:p>
    <w:p w:rsidR="000276E2" w:rsidRPr="00243EC4" w:rsidRDefault="000276E2" w:rsidP="000276E2">
      <w:pPr>
        <w:rPr>
          <w:sz w:val="16"/>
          <w:szCs w:val="16"/>
          <w:lang w:val="ru-RU"/>
        </w:rPr>
      </w:pPr>
    </w:p>
    <w:p w:rsidR="005566BC" w:rsidRDefault="005566BC" w:rsidP="000276E2">
      <w:pPr>
        <w:rPr>
          <w:sz w:val="20"/>
          <w:szCs w:val="20"/>
          <w:lang w:val="ru-RU"/>
        </w:rPr>
      </w:pPr>
    </w:p>
    <w:p w:rsidR="005566BC" w:rsidRDefault="005566BC" w:rsidP="000276E2">
      <w:pPr>
        <w:rPr>
          <w:sz w:val="20"/>
          <w:szCs w:val="20"/>
          <w:lang w:val="ru-RU"/>
        </w:rPr>
      </w:pPr>
    </w:p>
    <w:p w:rsidR="005566BC" w:rsidRDefault="005566BC" w:rsidP="000276E2">
      <w:pPr>
        <w:rPr>
          <w:sz w:val="20"/>
          <w:szCs w:val="20"/>
          <w:lang w:val="ru-RU"/>
        </w:rPr>
      </w:pPr>
    </w:p>
    <w:p w:rsidR="005566BC" w:rsidRPr="00A4576D" w:rsidRDefault="005566BC" w:rsidP="000276E2">
      <w:pPr>
        <w:rPr>
          <w:sz w:val="20"/>
          <w:szCs w:val="20"/>
          <w:lang w:val="ru-RU"/>
        </w:rPr>
      </w:pPr>
    </w:p>
    <w:p w:rsidR="000276E2" w:rsidRDefault="000276E2" w:rsidP="000276E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276E2" w:rsidRPr="00F60C0B" w:rsidRDefault="000276E2" w:rsidP="000276E2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0276E2" w:rsidRPr="00F60C0B" w:rsidRDefault="000276E2" w:rsidP="000276E2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0276E2" w:rsidRPr="00F60C0B" w:rsidRDefault="000276E2" w:rsidP="000276E2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0276E2" w:rsidRPr="00F60C0B" w:rsidRDefault="000276E2" w:rsidP="000276E2">
      <w:pPr>
        <w:rPr>
          <w:sz w:val="24"/>
          <w:szCs w:val="24"/>
          <w:lang w:val="ru-RU"/>
        </w:rPr>
      </w:pPr>
    </w:p>
    <w:p w:rsidR="000276E2" w:rsidRPr="00F60C0B" w:rsidRDefault="000276E2" w:rsidP="000276E2">
      <w:pPr>
        <w:pStyle w:val="1"/>
      </w:pPr>
    </w:p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304B29">
      <w:headerReference w:type="default" r:id="rId14"/>
      <w:footerReference w:type="default" r:id="rId15"/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80C" w:rsidRDefault="00B2080C" w:rsidP="002814F5">
      <w:pPr>
        <w:spacing w:after="0"/>
      </w:pPr>
      <w:r>
        <w:separator/>
      </w:r>
    </w:p>
  </w:endnote>
  <w:endnote w:type="continuationSeparator" w:id="0">
    <w:p w:rsidR="00B2080C" w:rsidRDefault="00B2080C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3279A0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279A0" w:rsidRDefault="003279A0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79A0" w:rsidRDefault="003279A0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79A0" w:rsidRDefault="003279A0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3279A0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279A0" w:rsidRDefault="003279A0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79A0" w:rsidRDefault="003279A0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279A0" w:rsidRDefault="00064D09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3279A0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112143">
            <w:rPr>
              <w:noProof/>
              <w:sz w:val="20"/>
              <w:szCs w:val="20"/>
            </w:rPr>
            <w:t>33</w:t>
          </w:r>
          <w:r>
            <w:rPr>
              <w:sz w:val="20"/>
              <w:szCs w:val="20"/>
            </w:rPr>
            <w:fldChar w:fldCharType="end"/>
          </w:r>
          <w:r w:rsidR="003279A0">
            <w:rPr>
              <w:sz w:val="20"/>
              <w:szCs w:val="20"/>
            </w:rPr>
            <w:t>/</w:t>
          </w:r>
          <w:fldSimple w:instr="NUMPAGES  \* Arabic  \* MERGEFORMAT ">
            <w:r w:rsidR="00112143" w:rsidRPr="00112143">
              <w:rPr>
                <w:noProof/>
                <w:sz w:val="20"/>
                <w:szCs w:val="20"/>
              </w:rPr>
              <w:t>33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80C" w:rsidRDefault="00B2080C" w:rsidP="002814F5">
      <w:pPr>
        <w:spacing w:after="0"/>
      </w:pPr>
      <w:r>
        <w:separator/>
      </w:r>
    </w:p>
  </w:footnote>
  <w:footnote w:type="continuationSeparator" w:id="0">
    <w:p w:rsidR="00B2080C" w:rsidRDefault="00B2080C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A0" w:rsidRPr="00B15FDD" w:rsidRDefault="003279A0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9A0" w:rsidRPr="00B15FDD" w:rsidRDefault="003279A0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006DD"/>
    <w:rsid w:val="00011920"/>
    <w:rsid w:val="000172E3"/>
    <w:rsid w:val="0002075E"/>
    <w:rsid w:val="00025819"/>
    <w:rsid w:val="00025D03"/>
    <w:rsid w:val="000276E2"/>
    <w:rsid w:val="00034884"/>
    <w:rsid w:val="000362E6"/>
    <w:rsid w:val="00043A06"/>
    <w:rsid w:val="00044207"/>
    <w:rsid w:val="00044A4E"/>
    <w:rsid w:val="000466EC"/>
    <w:rsid w:val="0004756B"/>
    <w:rsid w:val="00056B4C"/>
    <w:rsid w:val="00061636"/>
    <w:rsid w:val="00064D09"/>
    <w:rsid w:val="00075B7B"/>
    <w:rsid w:val="00092E4E"/>
    <w:rsid w:val="00093868"/>
    <w:rsid w:val="00096AFE"/>
    <w:rsid w:val="000A3DE9"/>
    <w:rsid w:val="000C3B35"/>
    <w:rsid w:val="000D1863"/>
    <w:rsid w:val="000D27A7"/>
    <w:rsid w:val="000E1505"/>
    <w:rsid w:val="000F3A5B"/>
    <w:rsid w:val="000F68FB"/>
    <w:rsid w:val="000F7019"/>
    <w:rsid w:val="00105E3E"/>
    <w:rsid w:val="00112143"/>
    <w:rsid w:val="00113715"/>
    <w:rsid w:val="00116FCA"/>
    <w:rsid w:val="00137504"/>
    <w:rsid w:val="00140587"/>
    <w:rsid w:val="001420D5"/>
    <w:rsid w:val="00155666"/>
    <w:rsid w:val="001628D8"/>
    <w:rsid w:val="001661BC"/>
    <w:rsid w:val="00166BC4"/>
    <w:rsid w:val="001742FD"/>
    <w:rsid w:val="0017442B"/>
    <w:rsid w:val="00182E4B"/>
    <w:rsid w:val="00183440"/>
    <w:rsid w:val="00183615"/>
    <w:rsid w:val="001855B6"/>
    <w:rsid w:val="001B0685"/>
    <w:rsid w:val="001B1315"/>
    <w:rsid w:val="001B1F5C"/>
    <w:rsid w:val="001B2521"/>
    <w:rsid w:val="001B3675"/>
    <w:rsid w:val="001B42BD"/>
    <w:rsid w:val="001C5000"/>
    <w:rsid w:val="001C7F30"/>
    <w:rsid w:val="001D5893"/>
    <w:rsid w:val="001E4452"/>
    <w:rsid w:val="001F0852"/>
    <w:rsid w:val="002120A7"/>
    <w:rsid w:val="00215576"/>
    <w:rsid w:val="00221D40"/>
    <w:rsid w:val="00222338"/>
    <w:rsid w:val="002320E3"/>
    <w:rsid w:val="00234507"/>
    <w:rsid w:val="00235CFE"/>
    <w:rsid w:val="00243EC4"/>
    <w:rsid w:val="00252FC3"/>
    <w:rsid w:val="00254527"/>
    <w:rsid w:val="00260E1C"/>
    <w:rsid w:val="00261A34"/>
    <w:rsid w:val="002814F5"/>
    <w:rsid w:val="0028151D"/>
    <w:rsid w:val="00286D9D"/>
    <w:rsid w:val="002903FA"/>
    <w:rsid w:val="00290776"/>
    <w:rsid w:val="002973C1"/>
    <w:rsid w:val="002A751B"/>
    <w:rsid w:val="002C14BE"/>
    <w:rsid w:val="002D23A9"/>
    <w:rsid w:val="002D3D2F"/>
    <w:rsid w:val="002E3875"/>
    <w:rsid w:val="002F1F3B"/>
    <w:rsid w:val="00301B7F"/>
    <w:rsid w:val="00304B29"/>
    <w:rsid w:val="00304B53"/>
    <w:rsid w:val="00327991"/>
    <w:rsid w:val="003279A0"/>
    <w:rsid w:val="00331802"/>
    <w:rsid w:val="00331E7A"/>
    <w:rsid w:val="00332F2D"/>
    <w:rsid w:val="00334B43"/>
    <w:rsid w:val="00357EE5"/>
    <w:rsid w:val="0036212E"/>
    <w:rsid w:val="00365556"/>
    <w:rsid w:val="003807A4"/>
    <w:rsid w:val="003826D5"/>
    <w:rsid w:val="00386D99"/>
    <w:rsid w:val="00390E77"/>
    <w:rsid w:val="00392823"/>
    <w:rsid w:val="00392831"/>
    <w:rsid w:val="003A2069"/>
    <w:rsid w:val="003A2A99"/>
    <w:rsid w:val="003A3C3F"/>
    <w:rsid w:val="003A5D2E"/>
    <w:rsid w:val="003B2641"/>
    <w:rsid w:val="003B3CD6"/>
    <w:rsid w:val="003B474B"/>
    <w:rsid w:val="003C0E85"/>
    <w:rsid w:val="003C50DD"/>
    <w:rsid w:val="003E668A"/>
    <w:rsid w:val="003F670E"/>
    <w:rsid w:val="00402A51"/>
    <w:rsid w:val="004050BD"/>
    <w:rsid w:val="00407325"/>
    <w:rsid w:val="00407FCC"/>
    <w:rsid w:val="00416602"/>
    <w:rsid w:val="0042702C"/>
    <w:rsid w:val="00427682"/>
    <w:rsid w:val="00427C47"/>
    <w:rsid w:val="004476D7"/>
    <w:rsid w:val="00455F4D"/>
    <w:rsid w:val="0045648F"/>
    <w:rsid w:val="00470314"/>
    <w:rsid w:val="00474E57"/>
    <w:rsid w:val="004815DE"/>
    <w:rsid w:val="00485D95"/>
    <w:rsid w:val="0049076C"/>
    <w:rsid w:val="0049122B"/>
    <w:rsid w:val="00492D2A"/>
    <w:rsid w:val="00493AD0"/>
    <w:rsid w:val="004A573A"/>
    <w:rsid w:val="004A7522"/>
    <w:rsid w:val="004B55FC"/>
    <w:rsid w:val="004C3C4B"/>
    <w:rsid w:val="004C4E9F"/>
    <w:rsid w:val="004C52FC"/>
    <w:rsid w:val="004C56ED"/>
    <w:rsid w:val="004D13A4"/>
    <w:rsid w:val="004D597D"/>
    <w:rsid w:val="004E0F47"/>
    <w:rsid w:val="004E30FF"/>
    <w:rsid w:val="004E3A87"/>
    <w:rsid w:val="004E3F0C"/>
    <w:rsid w:val="004E45D7"/>
    <w:rsid w:val="004E4C2C"/>
    <w:rsid w:val="004E7160"/>
    <w:rsid w:val="004E75F1"/>
    <w:rsid w:val="004F5D6A"/>
    <w:rsid w:val="00500319"/>
    <w:rsid w:val="005066CA"/>
    <w:rsid w:val="00511032"/>
    <w:rsid w:val="005132E3"/>
    <w:rsid w:val="00515C40"/>
    <w:rsid w:val="00517064"/>
    <w:rsid w:val="005226E4"/>
    <w:rsid w:val="00542F78"/>
    <w:rsid w:val="00546FA1"/>
    <w:rsid w:val="00552C57"/>
    <w:rsid w:val="005566BC"/>
    <w:rsid w:val="00580709"/>
    <w:rsid w:val="00581FB1"/>
    <w:rsid w:val="00584D2D"/>
    <w:rsid w:val="005861FE"/>
    <w:rsid w:val="005864F5"/>
    <w:rsid w:val="00587EF7"/>
    <w:rsid w:val="005A02D0"/>
    <w:rsid w:val="005A0DEC"/>
    <w:rsid w:val="005A131C"/>
    <w:rsid w:val="005A358E"/>
    <w:rsid w:val="005B6307"/>
    <w:rsid w:val="005C2225"/>
    <w:rsid w:val="005C7B89"/>
    <w:rsid w:val="005D1CA2"/>
    <w:rsid w:val="005F17E9"/>
    <w:rsid w:val="006007DF"/>
    <w:rsid w:val="00601EFC"/>
    <w:rsid w:val="00605FA9"/>
    <w:rsid w:val="006129EC"/>
    <w:rsid w:val="006159FA"/>
    <w:rsid w:val="006229BD"/>
    <w:rsid w:val="006234CF"/>
    <w:rsid w:val="006265EB"/>
    <w:rsid w:val="00645DAC"/>
    <w:rsid w:val="0064721F"/>
    <w:rsid w:val="006562F5"/>
    <w:rsid w:val="00663365"/>
    <w:rsid w:val="006650B6"/>
    <w:rsid w:val="00665947"/>
    <w:rsid w:val="006737D3"/>
    <w:rsid w:val="006744CA"/>
    <w:rsid w:val="006813BA"/>
    <w:rsid w:val="00687284"/>
    <w:rsid w:val="0069202F"/>
    <w:rsid w:val="00693D09"/>
    <w:rsid w:val="006A2656"/>
    <w:rsid w:val="006B06F5"/>
    <w:rsid w:val="006B1740"/>
    <w:rsid w:val="006B2823"/>
    <w:rsid w:val="006C3266"/>
    <w:rsid w:val="006C6971"/>
    <w:rsid w:val="006D08BA"/>
    <w:rsid w:val="006E0A5A"/>
    <w:rsid w:val="006E0ED0"/>
    <w:rsid w:val="006E4147"/>
    <w:rsid w:val="006F5F17"/>
    <w:rsid w:val="0070391B"/>
    <w:rsid w:val="0070456B"/>
    <w:rsid w:val="00707799"/>
    <w:rsid w:val="00707D72"/>
    <w:rsid w:val="00714202"/>
    <w:rsid w:val="00753E71"/>
    <w:rsid w:val="00771DEE"/>
    <w:rsid w:val="00775289"/>
    <w:rsid w:val="0077779F"/>
    <w:rsid w:val="007817E7"/>
    <w:rsid w:val="0078445C"/>
    <w:rsid w:val="007862B4"/>
    <w:rsid w:val="00791C72"/>
    <w:rsid w:val="00791ED0"/>
    <w:rsid w:val="007A50CB"/>
    <w:rsid w:val="007B4679"/>
    <w:rsid w:val="007B546A"/>
    <w:rsid w:val="007C012F"/>
    <w:rsid w:val="007D1E32"/>
    <w:rsid w:val="007F4E88"/>
    <w:rsid w:val="007F6663"/>
    <w:rsid w:val="008314EF"/>
    <w:rsid w:val="00835857"/>
    <w:rsid w:val="008360C9"/>
    <w:rsid w:val="008406AF"/>
    <w:rsid w:val="00846E59"/>
    <w:rsid w:val="008609C5"/>
    <w:rsid w:val="00862B91"/>
    <w:rsid w:val="008704B5"/>
    <w:rsid w:val="00877519"/>
    <w:rsid w:val="008776DA"/>
    <w:rsid w:val="00881078"/>
    <w:rsid w:val="00881ED0"/>
    <w:rsid w:val="00882345"/>
    <w:rsid w:val="00896921"/>
    <w:rsid w:val="008A008B"/>
    <w:rsid w:val="008A0B82"/>
    <w:rsid w:val="008A10ED"/>
    <w:rsid w:val="008A5558"/>
    <w:rsid w:val="008C0977"/>
    <w:rsid w:val="008C6004"/>
    <w:rsid w:val="008D21B5"/>
    <w:rsid w:val="008D4981"/>
    <w:rsid w:val="008E1DAD"/>
    <w:rsid w:val="008E3686"/>
    <w:rsid w:val="008E52F4"/>
    <w:rsid w:val="008E6621"/>
    <w:rsid w:val="008F4146"/>
    <w:rsid w:val="008F6D13"/>
    <w:rsid w:val="009029C1"/>
    <w:rsid w:val="009068B8"/>
    <w:rsid w:val="00906959"/>
    <w:rsid w:val="00911F9D"/>
    <w:rsid w:val="00913587"/>
    <w:rsid w:val="009151E6"/>
    <w:rsid w:val="00917C5A"/>
    <w:rsid w:val="00921147"/>
    <w:rsid w:val="0092600D"/>
    <w:rsid w:val="00926944"/>
    <w:rsid w:val="00934BD8"/>
    <w:rsid w:val="0093543A"/>
    <w:rsid w:val="009458FD"/>
    <w:rsid w:val="0095380F"/>
    <w:rsid w:val="00954F6C"/>
    <w:rsid w:val="00957995"/>
    <w:rsid w:val="00970119"/>
    <w:rsid w:val="0097359A"/>
    <w:rsid w:val="0098208D"/>
    <w:rsid w:val="009919BF"/>
    <w:rsid w:val="00992321"/>
    <w:rsid w:val="00993A3A"/>
    <w:rsid w:val="00994279"/>
    <w:rsid w:val="009A09F2"/>
    <w:rsid w:val="009A29AE"/>
    <w:rsid w:val="009A769D"/>
    <w:rsid w:val="009B2A79"/>
    <w:rsid w:val="009B4DAD"/>
    <w:rsid w:val="009B7060"/>
    <w:rsid w:val="009C4C7F"/>
    <w:rsid w:val="009C6449"/>
    <w:rsid w:val="009C6898"/>
    <w:rsid w:val="009D3F7F"/>
    <w:rsid w:val="009D7164"/>
    <w:rsid w:val="009F30AF"/>
    <w:rsid w:val="009F399D"/>
    <w:rsid w:val="009F4198"/>
    <w:rsid w:val="00A07FA0"/>
    <w:rsid w:val="00A10BE6"/>
    <w:rsid w:val="00A14A1D"/>
    <w:rsid w:val="00A16735"/>
    <w:rsid w:val="00A22C76"/>
    <w:rsid w:val="00A24C49"/>
    <w:rsid w:val="00A26E70"/>
    <w:rsid w:val="00A427CE"/>
    <w:rsid w:val="00A44379"/>
    <w:rsid w:val="00A51F86"/>
    <w:rsid w:val="00A54ED8"/>
    <w:rsid w:val="00A611B8"/>
    <w:rsid w:val="00A62002"/>
    <w:rsid w:val="00A66F7D"/>
    <w:rsid w:val="00A77200"/>
    <w:rsid w:val="00A834E1"/>
    <w:rsid w:val="00A83632"/>
    <w:rsid w:val="00A97D57"/>
    <w:rsid w:val="00AA0BC6"/>
    <w:rsid w:val="00AA3F9F"/>
    <w:rsid w:val="00AA5006"/>
    <w:rsid w:val="00AA6367"/>
    <w:rsid w:val="00AA6B76"/>
    <w:rsid w:val="00AA6BB9"/>
    <w:rsid w:val="00AA6F6D"/>
    <w:rsid w:val="00AA73FD"/>
    <w:rsid w:val="00AB3F82"/>
    <w:rsid w:val="00AB6850"/>
    <w:rsid w:val="00AC1062"/>
    <w:rsid w:val="00AC1A87"/>
    <w:rsid w:val="00AC3857"/>
    <w:rsid w:val="00AD465F"/>
    <w:rsid w:val="00AE4B71"/>
    <w:rsid w:val="00AF09E4"/>
    <w:rsid w:val="00AF6307"/>
    <w:rsid w:val="00B032DC"/>
    <w:rsid w:val="00B03956"/>
    <w:rsid w:val="00B06176"/>
    <w:rsid w:val="00B071C1"/>
    <w:rsid w:val="00B12692"/>
    <w:rsid w:val="00B15FDD"/>
    <w:rsid w:val="00B2080C"/>
    <w:rsid w:val="00B222FC"/>
    <w:rsid w:val="00B24252"/>
    <w:rsid w:val="00B418D4"/>
    <w:rsid w:val="00B63B33"/>
    <w:rsid w:val="00B73F85"/>
    <w:rsid w:val="00B762DF"/>
    <w:rsid w:val="00B77A4C"/>
    <w:rsid w:val="00B83EE6"/>
    <w:rsid w:val="00B841DE"/>
    <w:rsid w:val="00B91F3D"/>
    <w:rsid w:val="00BA6F1B"/>
    <w:rsid w:val="00BB0B65"/>
    <w:rsid w:val="00BB2E4C"/>
    <w:rsid w:val="00BB37BF"/>
    <w:rsid w:val="00BB3F0D"/>
    <w:rsid w:val="00BB797F"/>
    <w:rsid w:val="00BC387C"/>
    <w:rsid w:val="00BC3FC0"/>
    <w:rsid w:val="00BC6693"/>
    <w:rsid w:val="00BC7BAA"/>
    <w:rsid w:val="00BE2739"/>
    <w:rsid w:val="00BF181D"/>
    <w:rsid w:val="00BF27FF"/>
    <w:rsid w:val="00BF463D"/>
    <w:rsid w:val="00BF4A39"/>
    <w:rsid w:val="00BF6BEE"/>
    <w:rsid w:val="00C02B3F"/>
    <w:rsid w:val="00C04409"/>
    <w:rsid w:val="00C07F44"/>
    <w:rsid w:val="00C1083D"/>
    <w:rsid w:val="00C11DF6"/>
    <w:rsid w:val="00C13C91"/>
    <w:rsid w:val="00C13FFB"/>
    <w:rsid w:val="00C154E9"/>
    <w:rsid w:val="00C17C2D"/>
    <w:rsid w:val="00C22115"/>
    <w:rsid w:val="00C22A00"/>
    <w:rsid w:val="00C22B0B"/>
    <w:rsid w:val="00C233D0"/>
    <w:rsid w:val="00C23FBE"/>
    <w:rsid w:val="00C31000"/>
    <w:rsid w:val="00C33DB2"/>
    <w:rsid w:val="00C429A3"/>
    <w:rsid w:val="00C43FE1"/>
    <w:rsid w:val="00C46B1A"/>
    <w:rsid w:val="00C477D9"/>
    <w:rsid w:val="00C47AEC"/>
    <w:rsid w:val="00C520A4"/>
    <w:rsid w:val="00C5655B"/>
    <w:rsid w:val="00C579F1"/>
    <w:rsid w:val="00C67095"/>
    <w:rsid w:val="00C70B5C"/>
    <w:rsid w:val="00C733CB"/>
    <w:rsid w:val="00C766BB"/>
    <w:rsid w:val="00C84113"/>
    <w:rsid w:val="00C878CC"/>
    <w:rsid w:val="00C91925"/>
    <w:rsid w:val="00C93AA4"/>
    <w:rsid w:val="00CC1077"/>
    <w:rsid w:val="00CC491D"/>
    <w:rsid w:val="00CD1B51"/>
    <w:rsid w:val="00CD6581"/>
    <w:rsid w:val="00CE386A"/>
    <w:rsid w:val="00CE69D1"/>
    <w:rsid w:val="00CF3F79"/>
    <w:rsid w:val="00D0193F"/>
    <w:rsid w:val="00D10C38"/>
    <w:rsid w:val="00D203F1"/>
    <w:rsid w:val="00D24B39"/>
    <w:rsid w:val="00D24EF8"/>
    <w:rsid w:val="00D30C72"/>
    <w:rsid w:val="00D40F59"/>
    <w:rsid w:val="00D420BF"/>
    <w:rsid w:val="00D45FAC"/>
    <w:rsid w:val="00D4696E"/>
    <w:rsid w:val="00D502B4"/>
    <w:rsid w:val="00D5097A"/>
    <w:rsid w:val="00D57BA1"/>
    <w:rsid w:val="00D62ECC"/>
    <w:rsid w:val="00D643BF"/>
    <w:rsid w:val="00D6727A"/>
    <w:rsid w:val="00D722A4"/>
    <w:rsid w:val="00D946C9"/>
    <w:rsid w:val="00DA09CD"/>
    <w:rsid w:val="00DA2911"/>
    <w:rsid w:val="00DB09A9"/>
    <w:rsid w:val="00DB0BCA"/>
    <w:rsid w:val="00DB12E9"/>
    <w:rsid w:val="00DB7D39"/>
    <w:rsid w:val="00DC1B5A"/>
    <w:rsid w:val="00DD3873"/>
    <w:rsid w:val="00DE2FBF"/>
    <w:rsid w:val="00DE6FF9"/>
    <w:rsid w:val="00E107F5"/>
    <w:rsid w:val="00E1465F"/>
    <w:rsid w:val="00E30A03"/>
    <w:rsid w:val="00E31177"/>
    <w:rsid w:val="00E3292F"/>
    <w:rsid w:val="00E34462"/>
    <w:rsid w:val="00E35E6B"/>
    <w:rsid w:val="00E37963"/>
    <w:rsid w:val="00E4310A"/>
    <w:rsid w:val="00E45BD9"/>
    <w:rsid w:val="00E46593"/>
    <w:rsid w:val="00E50689"/>
    <w:rsid w:val="00E51044"/>
    <w:rsid w:val="00E53264"/>
    <w:rsid w:val="00E577E5"/>
    <w:rsid w:val="00E66158"/>
    <w:rsid w:val="00E71129"/>
    <w:rsid w:val="00E7682C"/>
    <w:rsid w:val="00E775C0"/>
    <w:rsid w:val="00E84214"/>
    <w:rsid w:val="00E90B1D"/>
    <w:rsid w:val="00E91CE3"/>
    <w:rsid w:val="00E91E7F"/>
    <w:rsid w:val="00E92175"/>
    <w:rsid w:val="00EA1066"/>
    <w:rsid w:val="00EA357E"/>
    <w:rsid w:val="00EA4073"/>
    <w:rsid w:val="00EA6572"/>
    <w:rsid w:val="00EA7491"/>
    <w:rsid w:val="00EB36FA"/>
    <w:rsid w:val="00EB51D0"/>
    <w:rsid w:val="00EC50F7"/>
    <w:rsid w:val="00ED509C"/>
    <w:rsid w:val="00ED62F0"/>
    <w:rsid w:val="00EE217A"/>
    <w:rsid w:val="00EE353A"/>
    <w:rsid w:val="00EE4CC8"/>
    <w:rsid w:val="00EE51C9"/>
    <w:rsid w:val="00EE642B"/>
    <w:rsid w:val="00EF0A79"/>
    <w:rsid w:val="00EF1691"/>
    <w:rsid w:val="00F03A28"/>
    <w:rsid w:val="00F05817"/>
    <w:rsid w:val="00F0583C"/>
    <w:rsid w:val="00F129B6"/>
    <w:rsid w:val="00F150ED"/>
    <w:rsid w:val="00F206D3"/>
    <w:rsid w:val="00F428A7"/>
    <w:rsid w:val="00F468AC"/>
    <w:rsid w:val="00F5768A"/>
    <w:rsid w:val="00F601D0"/>
    <w:rsid w:val="00F60C0B"/>
    <w:rsid w:val="00F71EF8"/>
    <w:rsid w:val="00F87967"/>
    <w:rsid w:val="00FA13C8"/>
    <w:rsid w:val="00FA408A"/>
    <w:rsid w:val="00FA6F4E"/>
    <w:rsid w:val="00FB459A"/>
    <w:rsid w:val="00FB4CE4"/>
    <w:rsid w:val="00FC6125"/>
    <w:rsid w:val="00FD6F57"/>
    <w:rsid w:val="00FE0C84"/>
    <w:rsid w:val="00FE451D"/>
    <w:rsid w:val="00FE4BB1"/>
    <w:rsid w:val="00FE4EA9"/>
    <w:rsid w:val="00FF665E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paragraph" w:styleId="3">
    <w:name w:val="heading 3"/>
    <w:aliases w:val="H3,&quot;Сапфир&quot;"/>
    <w:basedOn w:val="a"/>
    <w:next w:val="a"/>
    <w:link w:val="30"/>
    <w:uiPriority w:val="99"/>
    <w:unhideWhenUsed/>
    <w:qFormat/>
    <w:rsid w:val="00BF18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0276E2"/>
    <w:pPr>
      <w:tabs>
        <w:tab w:val="num" w:pos="0"/>
      </w:tabs>
      <w:spacing w:before="240" w:after="60"/>
      <w:ind w:left="4320" w:right="0" w:hanging="720"/>
      <w:outlineLvl w:val="5"/>
    </w:pPr>
    <w:rPr>
      <w:rFonts w:ascii="Arial" w:eastAsia="MS Mincho" w:hAnsi="Arial"/>
      <w:i/>
      <w:color w:val="auto"/>
      <w:sz w:val="22"/>
      <w:szCs w:val="24"/>
      <w:lang w:val="ru-RU"/>
    </w:rPr>
  </w:style>
  <w:style w:type="paragraph" w:styleId="7">
    <w:name w:val="heading 7"/>
    <w:basedOn w:val="a"/>
    <w:next w:val="a"/>
    <w:link w:val="70"/>
    <w:uiPriority w:val="99"/>
    <w:qFormat/>
    <w:rsid w:val="000276E2"/>
    <w:pPr>
      <w:tabs>
        <w:tab w:val="num" w:pos="0"/>
      </w:tabs>
      <w:spacing w:before="240" w:after="60"/>
      <w:ind w:left="5040" w:right="0" w:hanging="720"/>
      <w:outlineLvl w:val="6"/>
    </w:pPr>
    <w:rPr>
      <w:rFonts w:ascii="Arial" w:eastAsia="MS Mincho" w:hAnsi="Arial"/>
      <w:color w:val="auto"/>
      <w:sz w:val="22"/>
      <w:szCs w:val="24"/>
      <w:lang w:val="ru-RU"/>
    </w:rPr>
  </w:style>
  <w:style w:type="paragraph" w:styleId="8">
    <w:name w:val="heading 8"/>
    <w:basedOn w:val="a"/>
    <w:next w:val="a"/>
    <w:link w:val="80"/>
    <w:uiPriority w:val="99"/>
    <w:qFormat/>
    <w:rsid w:val="000276E2"/>
    <w:pPr>
      <w:tabs>
        <w:tab w:val="num" w:pos="0"/>
      </w:tabs>
      <w:spacing w:before="240" w:after="60"/>
      <w:ind w:left="5760" w:right="0" w:hanging="720"/>
      <w:outlineLvl w:val="7"/>
    </w:pPr>
    <w:rPr>
      <w:rFonts w:ascii="Arial" w:eastAsia="MS Mincho" w:hAnsi="Arial"/>
      <w:i/>
      <w:color w:val="auto"/>
      <w:sz w:val="22"/>
      <w:szCs w:val="24"/>
      <w:lang w:val="ru-RU"/>
    </w:rPr>
  </w:style>
  <w:style w:type="paragraph" w:styleId="9">
    <w:name w:val="heading 9"/>
    <w:basedOn w:val="a"/>
    <w:next w:val="a"/>
    <w:link w:val="90"/>
    <w:uiPriority w:val="99"/>
    <w:qFormat/>
    <w:rsid w:val="000276E2"/>
    <w:pPr>
      <w:tabs>
        <w:tab w:val="num" w:pos="0"/>
      </w:tabs>
      <w:spacing w:before="240" w:after="60"/>
      <w:ind w:left="6480" w:right="0" w:hanging="720"/>
      <w:outlineLvl w:val="8"/>
    </w:pPr>
    <w:rPr>
      <w:rFonts w:ascii="Arial" w:eastAsia="MS Mincho" w:hAnsi="Arial"/>
      <w:i/>
      <w:color w:val="auto"/>
      <w:sz w:val="18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uiPriority w:val="99"/>
    <w:rsid w:val="00BF181D"/>
    <w:rPr>
      <w:rFonts w:asciiTheme="majorHAnsi" w:eastAsiaTheme="majorEastAsia" w:hAnsiTheme="majorHAnsi" w:cstheme="majorBidi"/>
      <w:b/>
      <w:bCs/>
      <w:color w:val="4F81BD" w:themeColor="accent1"/>
      <w:sz w:val="26"/>
      <w:lang w:val="en-US"/>
    </w:rPr>
  </w:style>
  <w:style w:type="character" w:styleId="af5">
    <w:name w:val="Hyperlink"/>
    <w:basedOn w:val="a0"/>
    <w:uiPriority w:val="99"/>
    <w:unhideWhenUsed/>
    <w:rsid w:val="00BF181D"/>
    <w:rPr>
      <w:color w:val="0000FF" w:themeColor="hyperlink"/>
      <w:u w:val="single"/>
    </w:rPr>
  </w:style>
  <w:style w:type="paragraph" w:customStyle="1" w:styleId="ConsPlusCell">
    <w:name w:val="ConsPlusCell"/>
    <w:rsid w:val="00A66F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0276E2"/>
    <w:rPr>
      <w:rFonts w:ascii="Arial" w:eastAsia="MS Mincho" w:hAnsi="Arial" w:cs="Times New Roman"/>
      <w:i/>
      <w:szCs w:val="24"/>
    </w:rPr>
  </w:style>
  <w:style w:type="character" w:customStyle="1" w:styleId="70">
    <w:name w:val="Заголовок 7 Знак"/>
    <w:basedOn w:val="a0"/>
    <w:link w:val="7"/>
    <w:uiPriority w:val="99"/>
    <w:rsid w:val="000276E2"/>
    <w:rPr>
      <w:rFonts w:ascii="Arial" w:eastAsia="MS Mincho" w:hAnsi="Arial" w:cs="Times New Roman"/>
      <w:szCs w:val="24"/>
    </w:rPr>
  </w:style>
  <w:style w:type="character" w:customStyle="1" w:styleId="80">
    <w:name w:val="Заголовок 8 Знак"/>
    <w:basedOn w:val="a0"/>
    <w:link w:val="8"/>
    <w:uiPriority w:val="99"/>
    <w:rsid w:val="000276E2"/>
    <w:rPr>
      <w:rFonts w:ascii="Arial" w:eastAsia="MS Mincho" w:hAnsi="Arial" w:cs="Times New Roman"/>
      <w:i/>
      <w:szCs w:val="24"/>
    </w:rPr>
  </w:style>
  <w:style w:type="character" w:customStyle="1" w:styleId="90">
    <w:name w:val="Заголовок 9 Знак"/>
    <w:basedOn w:val="a0"/>
    <w:link w:val="9"/>
    <w:uiPriority w:val="99"/>
    <w:rsid w:val="000276E2"/>
    <w:rPr>
      <w:rFonts w:ascii="Arial" w:eastAsia="MS Mincho" w:hAnsi="Arial" w:cs="Times New Roman"/>
      <w:i/>
      <w:sz w:val="18"/>
      <w:szCs w:val="24"/>
    </w:rPr>
  </w:style>
  <w:style w:type="paragraph" w:customStyle="1" w:styleId="s1">
    <w:name w:val="s_1"/>
    <w:basedOn w:val="a"/>
    <w:rsid w:val="008F6D13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List Paragraph"/>
    <w:basedOn w:val="a"/>
    <w:link w:val="af7"/>
    <w:qFormat/>
    <w:rsid w:val="000466EC"/>
    <w:pPr>
      <w:spacing w:after="200" w:line="276" w:lineRule="auto"/>
      <w:ind w:left="720" w:right="0" w:firstLine="0"/>
      <w:contextualSpacing/>
      <w:jc w:val="left"/>
    </w:pPr>
    <w:rPr>
      <w:rFonts w:ascii="Calibri" w:eastAsia="Calibri" w:hAnsi="Calibri"/>
      <w:color w:val="auto"/>
      <w:sz w:val="22"/>
      <w:lang w:val="ru-RU"/>
    </w:rPr>
  </w:style>
  <w:style w:type="character" w:customStyle="1" w:styleId="af7">
    <w:name w:val="Абзац списка Знак"/>
    <w:basedOn w:val="a0"/>
    <w:link w:val="af6"/>
    <w:rsid w:val="000466EC"/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91"/>
    <w:rsid w:val="00581FB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91">
    <w:name w:val="Основной текст9"/>
    <w:basedOn w:val="a"/>
    <w:link w:val="af8"/>
    <w:rsid w:val="00581FB1"/>
    <w:pPr>
      <w:shd w:val="clear" w:color="auto" w:fill="FFFFFF"/>
      <w:spacing w:before="180" w:after="300" w:line="278" w:lineRule="exact"/>
      <w:ind w:left="0" w:right="0" w:firstLine="0"/>
    </w:pPr>
    <w:rPr>
      <w:color w:val="auto"/>
      <w:sz w:val="24"/>
      <w:szCs w:val="24"/>
      <w:lang w:val="ru-RU"/>
    </w:rPr>
  </w:style>
  <w:style w:type="paragraph" w:styleId="af9">
    <w:name w:val="Normal (Web)"/>
    <w:basedOn w:val="a"/>
    <w:uiPriority w:val="99"/>
    <w:unhideWhenUsed/>
    <w:rsid w:val="0049122B"/>
    <w:pPr>
      <w:spacing w:before="100" w:beforeAutospacing="1" w:after="100" w:afterAutospacing="1"/>
      <w:ind w:left="0" w:right="0" w:firstLine="0"/>
      <w:jc w:val="left"/>
    </w:pPr>
    <w:rPr>
      <w:color w:val="auto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74A3AF-2A93-4766-9A8A-C69CD5992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7611</Words>
  <Characters>43384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2</cp:revision>
  <cp:lastPrinted>2025-02-07T06:15:00Z</cp:lastPrinted>
  <dcterms:created xsi:type="dcterms:W3CDTF">2025-02-11T13:29:00Z</dcterms:created>
  <dcterms:modified xsi:type="dcterms:W3CDTF">2025-02-11T13:29:00Z</dcterms:modified>
</cp:coreProperties>
</file>