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D03" w:rsidRDefault="00963D03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Перечень </w:t>
      </w:r>
    </w:p>
    <w:p w:rsidR="00963D03" w:rsidRDefault="00963D03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нормативных правовых актов Чувашской Республики, </w:t>
      </w:r>
    </w:p>
    <w:p w:rsidR="00963D03" w:rsidRDefault="00963D03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которые подлежат признанию утратившими силу, приостановлению, </w:t>
      </w:r>
    </w:p>
    <w:p w:rsidR="00963D03" w:rsidRDefault="00963D03">
      <w:pPr>
        <w:pStyle w:val="2"/>
        <w:keepNext w:val="0"/>
        <w:rPr>
          <w:rStyle w:val="33"/>
          <w:b/>
          <w:color w:val="000000"/>
          <w:sz w:val="26"/>
          <w:szCs w:val="26"/>
        </w:rPr>
      </w:pPr>
      <w:r>
        <w:rPr>
          <w:sz w:val="26"/>
          <w:szCs w:val="26"/>
        </w:rPr>
        <w:t>изменению или принятию в связи с принятием</w:t>
      </w:r>
      <w:r>
        <w:rPr>
          <w:rStyle w:val="33"/>
          <w:b/>
          <w:color w:val="000000"/>
          <w:sz w:val="26"/>
          <w:szCs w:val="26"/>
        </w:rPr>
        <w:t xml:space="preserve"> проекта закона Чувашской Республики </w:t>
      </w:r>
      <w:r>
        <w:rPr>
          <w:sz w:val="26"/>
          <w:szCs w:val="26"/>
        </w:rPr>
        <w:t>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 14 Закона Чувашской Республики «Об образовании в Чувашской Республике»</w:t>
      </w:r>
    </w:p>
    <w:p w:rsidR="00963D03" w:rsidRDefault="00963D03">
      <w:pPr>
        <w:pStyle w:val="afa"/>
        <w:ind w:firstLine="0"/>
        <w:jc w:val="center"/>
        <w:rPr>
          <w:szCs w:val="26"/>
        </w:rPr>
      </w:pPr>
    </w:p>
    <w:p w:rsidR="00963D03" w:rsidRDefault="00963D03">
      <w:pPr>
        <w:spacing w:line="74" w:lineRule="atLeast"/>
        <w:ind w:firstLine="708"/>
        <w:jc w:val="both"/>
      </w:pPr>
      <w:r>
        <w:t>Принятие 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 14 Закона Чувашской Республики «Об образовании в Чувашской Республике» потребует внесения изменений в постановление Кабинета Министров Чувашской Республики от 21 ноября 2022 г. № 599 «Об утверждении Правил предоставления субвенций бюджетам 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операции»,  постановление Кабинета Министров Чувашской Республики от 22 января 2025 г. № 16 «Об утверждении Правил предоставления субвенций бюджетам муниципальных округов и бюджетам городских округов Чувашской Республики из республиканского бюджета Чувашской Республики на выплату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и о признании утратившими силу некоторых решений Кабинета Министров Чувашской Республики» (далее – проекты постановлений).</w:t>
      </w:r>
    </w:p>
    <w:p w:rsidR="00963D03" w:rsidRDefault="00963D03">
      <w:pPr>
        <w:spacing w:line="74" w:lineRule="atLeast"/>
        <w:ind w:firstLine="708"/>
        <w:jc w:val="both"/>
      </w:pPr>
      <w:r>
        <w:t>Исполнительный орган Чувашской Республики, ответственный за разработку проектов постановлений, – Министерство образования Чувашской Республики.</w:t>
      </w:r>
    </w:p>
    <w:p w:rsidR="00963D03" w:rsidRDefault="00963D03">
      <w:pPr>
        <w:spacing w:line="74" w:lineRule="atLeast"/>
        <w:ind w:firstLine="708"/>
        <w:jc w:val="both"/>
      </w:pPr>
      <w:r>
        <w:t>Срок разработки проектов постановлений – один месяц с даты вступления в силу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 14 Закона Чувашской Республики «Об образовании в Чувашской Республике».</w:t>
      </w:r>
    </w:p>
    <w:p w:rsidR="00963D03" w:rsidRDefault="00963D03">
      <w:pPr>
        <w:pStyle w:val="afa"/>
        <w:rPr>
          <w:szCs w:val="26"/>
        </w:rPr>
      </w:pPr>
    </w:p>
    <w:p w:rsidR="00963D03" w:rsidRDefault="00963D03">
      <w:pPr>
        <w:pStyle w:val="afc"/>
        <w:spacing w:after="0"/>
        <w:ind w:firstLine="720"/>
        <w:jc w:val="both"/>
        <w:rPr>
          <w:sz w:val="26"/>
        </w:rPr>
      </w:pPr>
    </w:p>
    <w:tbl>
      <w:tblPr>
        <w:tblW w:w="9428" w:type="dxa"/>
        <w:tblLayout w:type="fixed"/>
        <w:tblLook w:val="00A0" w:firstRow="1" w:lastRow="0" w:firstColumn="1" w:lastColumn="0" w:noHBand="0" w:noVBand="0"/>
      </w:tblPr>
      <w:tblGrid>
        <w:gridCol w:w="3369"/>
        <w:gridCol w:w="3402"/>
        <w:gridCol w:w="2657"/>
      </w:tblGrid>
      <w:tr w:rsidR="00963D03">
        <w:tc>
          <w:tcPr>
            <w:tcW w:w="3369" w:type="dxa"/>
          </w:tcPr>
          <w:p w:rsidR="00963D03" w:rsidRDefault="00963D03" w:rsidP="00014F8C">
            <w:pPr>
              <w:spacing w:line="74" w:lineRule="atLeast"/>
            </w:pPr>
            <w:r>
              <w:t>Министр образования Чувашской Республики</w:t>
            </w:r>
          </w:p>
        </w:tc>
        <w:tc>
          <w:tcPr>
            <w:tcW w:w="3402" w:type="dxa"/>
            <w:tcBorders>
              <w:left w:val="none" w:sz="4" w:space="0" w:color="000000"/>
            </w:tcBorders>
          </w:tcPr>
          <w:p w:rsidR="00963D03" w:rsidRDefault="00963D03">
            <w:pPr>
              <w:pStyle w:val="ConsPlusNormal"/>
              <w:jc w:val="both"/>
            </w:pPr>
            <w:r w:rsidRPr="00DE20B5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26pt;height:54.75pt;visibility:visible">
                  <v:imagedata r:id="rId6" o:title=""/>
                </v:shape>
              </w:pict>
            </w:r>
          </w:p>
        </w:tc>
        <w:tc>
          <w:tcPr>
            <w:tcW w:w="2657" w:type="dxa"/>
          </w:tcPr>
          <w:p w:rsidR="00963D03" w:rsidRDefault="00963D03">
            <w:pPr>
              <w:spacing w:line="74" w:lineRule="atLeast"/>
              <w:ind w:firstLine="708"/>
              <w:jc w:val="both"/>
            </w:pPr>
            <w:r>
              <w:t xml:space="preserve">      Д.А. Захаров</w:t>
            </w:r>
          </w:p>
        </w:tc>
      </w:tr>
    </w:tbl>
    <w:p w:rsidR="00963D03" w:rsidRDefault="00963D03">
      <w:pPr>
        <w:pStyle w:val="ConsPlusNormal"/>
        <w:jc w:val="both"/>
      </w:pPr>
    </w:p>
    <w:p w:rsidR="00963D03" w:rsidRDefault="00963D03">
      <w:pPr>
        <w:pStyle w:val="ConsPlusNormal"/>
        <w:jc w:val="both"/>
      </w:pPr>
    </w:p>
    <w:sectPr w:rsidR="00963D03" w:rsidSect="00014F8C">
      <w:headerReference w:type="even" r:id="rId7"/>
      <w:headerReference w:type="default" r:id="rId8"/>
      <w:pgSz w:w="11906" w:h="16838"/>
      <w:pgMar w:top="1134" w:right="851" w:bottom="54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D03" w:rsidRDefault="00963D03">
      <w:r>
        <w:separator/>
      </w:r>
    </w:p>
  </w:endnote>
  <w:endnote w:type="continuationSeparator" w:id="0">
    <w:p w:rsidR="00963D03" w:rsidRDefault="0096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D03" w:rsidRDefault="00963D03">
      <w:r>
        <w:separator/>
      </w:r>
    </w:p>
  </w:footnote>
  <w:footnote w:type="continuationSeparator" w:id="0">
    <w:p w:rsidR="00963D03" w:rsidRDefault="00963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D03" w:rsidRDefault="00963D03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963D03" w:rsidRDefault="00963D0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D03" w:rsidRDefault="00963D03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  <w:noProof/>
      </w:rPr>
      <w:t>2</w:t>
    </w:r>
    <w:r>
      <w:rPr>
        <w:rStyle w:val="aff0"/>
      </w:rPr>
      <w:fldChar w:fldCharType="end"/>
    </w:r>
  </w:p>
  <w:p w:rsidR="00963D03" w:rsidRDefault="00963D0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455E"/>
    <w:rsid w:val="00014F8C"/>
    <w:rsid w:val="003E4A3E"/>
    <w:rsid w:val="0074520C"/>
    <w:rsid w:val="00963D03"/>
    <w:rsid w:val="00B8455E"/>
    <w:rsid w:val="00B86A8E"/>
    <w:rsid w:val="00DE20B5"/>
    <w:rsid w:val="00E4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0992E89-C38E-4019-ACE9-F58EA81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b/>
      <w:sz w:val="2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2Char">
    <w:name w:val="Heading 2 Char"/>
    <w:uiPriority w:val="99"/>
    <w:rPr>
      <w:rFonts w:ascii="Arial" w:eastAsia="Times New Roman" w:hAnsi="Arial"/>
      <w:sz w:val="34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sz w:val="26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</w:rPr>
    <w:tblPr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ody Text Indent"/>
    <w:basedOn w:val="a"/>
    <w:link w:val="afb"/>
    <w:uiPriority w:val="99"/>
    <w:pPr>
      <w:ind w:firstLine="720"/>
      <w:jc w:val="both"/>
    </w:pPr>
    <w:rPr>
      <w:sz w:val="26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3A4B81"/>
    <w:rPr>
      <w:sz w:val="24"/>
      <w:szCs w:val="24"/>
    </w:rPr>
  </w:style>
  <w:style w:type="paragraph" w:styleId="afc">
    <w:name w:val="Body Text"/>
    <w:basedOn w:val="a"/>
    <w:link w:val="afd"/>
    <w:uiPriority w:val="9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3A4B81"/>
    <w:rPr>
      <w:sz w:val="24"/>
      <w:szCs w:val="24"/>
    </w:rPr>
  </w:style>
  <w:style w:type="paragraph" w:styleId="afe">
    <w:name w:val="Balloon Text"/>
    <w:basedOn w:val="a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3A4B81"/>
    <w:rPr>
      <w:sz w:val="18"/>
      <w:szCs w:val="18"/>
    </w:rPr>
  </w:style>
  <w:style w:type="character" w:styleId="aff0">
    <w:name w:val="page number"/>
    <w:basedOn w:val="a0"/>
    <w:uiPriority w:val="99"/>
    <w:rPr>
      <w:rFonts w:cs="Times New Roman"/>
    </w:rPr>
  </w:style>
  <w:style w:type="character" w:customStyle="1" w:styleId="14">
    <w:name w:val="Знак Знак14"/>
    <w:uiPriority w:val="99"/>
    <w:semiHidden/>
    <w:rPr>
      <w:rFonts w:ascii="Cambria" w:hAnsi="Cambria"/>
      <w:b/>
      <w:i/>
      <w:sz w:val="28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sz w:val="26"/>
      <w:szCs w:val="26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(3)_"/>
    <w:link w:val="34"/>
    <w:uiPriority w:val="99"/>
    <w:locked/>
    <w:rPr>
      <w:b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line="299" w:lineRule="exact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18</cp:revision>
  <cp:lastPrinted>2025-11-01T05:07:00Z</cp:lastPrinted>
  <dcterms:created xsi:type="dcterms:W3CDTF">2024-09-10T14:14:00Z</dcterms:created>
  <dcterms:modified xsi:type="dcterms:W3CDTF">2025-11-01T05:07:00Z</dcterms:modified>
</cp:coreProperties>
</file>