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F52BF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52BF5" w:rsidRDefault="00B81425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BF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52BF5" w:rsidRDefault="00B81425">
            <w:pPr>
              <w:pStyle w:val="ConsPlusTitlePage0"/>
              <w:jc w:val="center"/>
            </w:pPr>
            <w:r>
              <w:rPr>
                <w:sz w:val="48"/>
              </w:rPr>
              <w:t>Распоряжение Кабинета Министров ЧР от 20.07.2018 N 522-р</w:t>
            </w:r>
            <w:r>
              <w:rPr>
                <w:sz w:val="48"/>
              </w:rPr>
              <w:br/>
              <w:t>(ред. от 07.10.2024)</w:t>
            </w:r>
            <w:r>
              <w:rPr>
                <w:sz w:val="48"/>
              </w:rPr>
              <w:br/>
              <w:t>&lt;Об утверждении перечня государственных программ Чувашской Республики&gt;</w:t>
            </w:r>
          </w:p>
        </w:tc>
      </w:tr>
      <w:tr w:rsidR="00F52BF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52BF5" w:rsidRDefault="00B8142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02.04.2025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F52BF5" w:rsidRDefault="00F52BF5">
      <w:pPr>
        <w:pStyle w:val="ConsPlusNormal0"/>
        <w:sectPr w:rsidR="00F52BF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52BF5" w:rsidRDefault="00F52BF5">
      <w:pPr>
        <w:pStyle w:val="ConsPlusNormal0"/>
        <w:jc w:val="both"/>
        <w:outlineLvl w:val="0"/>
      </w:pPr>
    </w:p>
    <w:p w:rsidR="00F52BF5" w:rsidRDefault="00B81425">
      <w:pPr>
        <w:pStyle w:val="ConsPlusTitle0"/>
        <w:jc w:val="center"/>
        <w:outlineLvl w:val="0"/>
      </w:pPr>
      <w:r>
        <w:t>КАБИНЕТ МИНИСТРОВ ЧУВАШСКОЙ РЕСПУБЛИКИ</w:t>
      </w:r>
    </w:p>
    <w:p w:rsidR="00F52BF5" w:rsidRDefault="00F52BF5">
      <w:pPr>
        <w:pStyle w:val="ConsPlusTitle0"/>
        <w:jc w:val="center"/>
      </w:pPr>
    </w:p>
    <w:p w:rsidR="00F52BF5" w:rsidRDefault="00B81425">
      <w:pPr>
        <w:pStyle w:val="ConsPlusTitle0"/>
        <w:jc w:val="center"/>
      </w:pPr>
      <w:r>
        <w:t>РАСПОРЯЖЕНИЕ</w:t>
      </w:r>
    </w:p>
    <w:p w:rsidR="00F52BF5" w:rsidRDefault="00B81425">
      <w:pPr>
        <w:pStyle w:val="ConsPlusTitle0"/>
        <w:jc w:val="center"/>
      </w:pPr>
      <w:r>
        <w:t>от 20 июля 2018 г. N 522-р</w:t>
      </w:r>
    </w:p>
    <w:p w:rsidR="00F52BF5" w:rsidRDefault="00F52BF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52B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BF5" w:rsidRDefault="00F52BF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BF5" w:rsidRDefault="00F52BF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2BF5" w:rsidRDefault="00B8142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2BF5" w:rsidRDefault="00B81425">
            <w:pPr>
              <w:pStyle w:val="ConsPlusNormal0"/>
              <w:jc w:val="center"/>
            </w:pPr>
            <w:r>
              <w:rPr>
                <w:color w:val="392C69"/>
              </w:rPr>
              <w:t>(в ред. Распоряжений Кабинета Министров ЧР от 18.03.2019 N 237-р,</w:t>
            </w:r>
          </w:p>
          <w:p w:rsidR="00F52BF5" w:rsidRDefault="00B81425">
            <w:pPr>
              <w:pStyle w:val="ConsPlusNormal0"/>
              <w:jc w:val="center"/>
            </w:pPr>
            <w:r>
              <w:rPr>
                <w:color w:val="392C69"/>
              </w:rPr>
              <w:t>от 15.07.2019 N 607-р, от 31.12.2019 N 1114-р, от 13.05.2020 N 442-р,</w:t>
            </w:r>
          </w:p>
          <w:p w:rsidR="00F52BF5" w:rsidRDefault="00B81425">
            <w:pPr>
              <w:pStyle w:val="ConsPlusNormal0"/>
              <w:jc w:val="center"/>
            </w:pPr>
            <w:r>
              <w:rPr>
                <w:color w:val="392C69"/>
              </w:rPr>
              <w:t>от 12.11.2020 N 1017-р, от 18.08.2021 N 723-р, от 01.12.2021 N 1100-р,</w:t>
            </w:r>
          </w:p>
          <w:p w:rsidR="00F52BF5" w:rsidRDefault="00B8142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15.02.2022 </w:t>
            </w:r>
            <w:r>
              <w:rPr>
                <w:color w:val="392C69"/>
              </w:rPr>
              <w:t>N 113-р, от 06.04.2023 N 328-р, от 27.11.2023 N 1384-р,</w:t>
            </w:r>
          </w:p>
          <w:p w:rsidR="00F52BF5" w:rsidRDefault="00B81425">
            <w:pPr>
              <w:pStyle w:val="ConsPlusNormal0"/>
              <w:jc w:val="center"/>
            </w:pPr>
            <w:r>
              <w:rPr>
                <w:color w:val="392C69"/>
              </w:rPr>
              <w:t>от 07.10.2024 N 1065-р)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BF5" w:rsidRDefault="00F52BF5">
            <w:pPr>
              <w:pStyle w:val="ConsPlusNormal0"/>
            </w:pPr>
          </w:p>
        </w:tc>
      </w:tr>
    </w:tbl>
    <w:p w:rsidR="00F52BF5" w:rsidRDefault="00F52BF5">
      <w:pPr>
        <w:pStyle w:val="ConsPlusNormal0"/>
        <w:jc w:val="both"/>
      </w:pPr>
    </w:p>
    <w:p w:rsidR="00F52BF5" w:rsidRDefault="00B81425">
      <w:pPr>
        <w:pStyle w:val="ConsPlusNormal0"/>
        <w:ind w:firstLine="540"/>
        <w:jc w:val="both"/>
      </w:pPr>
      <w:r>
        <w:t xml:space="preserve">1. В соответствии с Законом Чувашской Республики "О стратегическом планировании в Чувашской Республике" утвердить прилагаемый </w:t>
      </w:r>
      <w:hyperlink w:anchor="P30" w:tooltip="ПЕРЕЧЕНЬ">
        <w:r>
          <w:rPr>
            <w:color w:val="0000FF"/>
          </w:rPr>
          <w:t>перечен</w:t>
        </w:r>
        <w:r>
          <w:rPr>
            <w:color w:val="0000FF"/>
          </w:rPr>
          <w:t>ь</w:t>
        </w:r>
      </w:hyperlink>
      <w:r>
        <w:t xml:space="preserve"> государственных программ Чувашской Республики.</w:t>
      </w:r>
    </w:p>
    <w:p w:rsidR="00F52BF5" w:rsidRDefault="00B81425">
      <w:pPr>
        <w:pStyle w:val="ConsPlusNormal0"/>
        <w:spacing w:before="240"/>
        <w:ind w:firstLine="540"/>
        <w:jc w:val="both"/>
      </w:pPr>
      <w:r>
        <w:t>2. Контроль за исполнением настоящего распоряжения возложить на Министерство экономического развития и имущественных отношений Чувашской Республики.</w:t>
      </w:r>
    </w:p>
    <w:p w:rsidR="00F52BF5" w:rsidRDefault="00B81425">
      <w:pPr>
        <w:pStyle w:val="ConsPlusNormal0"/>
        <w:jc w:val="both"/>
      </w:pPr>
      <w:r>
        <w:t>(п. 2 в ред. Распоряжения Кабинета Министров ЧР от 18.08.2</w:t>
      </w:r>
      <w:r>
        <w:t>021 N 723-р)</w:t>
      </w:r>
    </w:p>
    <w:p w:rsidR="00F52BF5" w:rsidRDefault="00F52BF5">
      <w:pPr>
        <w:pStyle w:val="ConsPlusNormal0"/>
        <w:jc w:val="both"/>
      </w:pPr>
    </w:p>
    <w:p w:rsidR="00F52BF5" w:rsidRDefault="00B81425">
      <w:pPr>
        <w:pStyle w:val="ConsPlusNormal0"/>
        <w:jc w:val="right"/>
      </w:pPr>
      <w:r>
        <w:t>Председатель Кабинета Министров</w:t>
      </w:r>
    </w:p>
    <w:p w:rsidR="00F52BF5" w:rsidRDefault="00B81425">
      <w:pPr>
        <w:pStyle w:val="ConsPlusNormal0"/>
        <w:jc w:val="right"/>
      </w:pPr>
      <w:r>
        <w:t>Чувашской Республики</w:t>
      </w:r>
    </w:p>
    <w:p w:rsidR="00F52BF5" w:rsidRDefault="00B81425">
      <w:pPr>
        <w:pStyle w:val="ConsPlusNormal0"/>
        <w:jc w:val="right"/>
      </w:pPr>
      <w:r>
        <w:t>И.МОТОРИН</w:t>
      </w:r>
    </w:p>
    <w:p w:rsidR="00F52BF5" w:rsidRDefault="00F52BF5">
      <w:pPr>
        <w:pStyle w:val="ConsPlusNormal0"/>
        <w:jc w:val="both"/>
      </w:pPr>
    </w:p>
    <w:p w:rsidR="00F52BF5" w:rsidRDefault="00F52BF5">
      <w:pPr>
        <w:pStyle w:val="ConsPlusNormal0"/>
        <w:jc w:val="both"/>
      </w:pPr>
    </w:p>
    <w:p w:rsidR="00F52BF5" w:rsidRDefault="00F52BF5">
      <w:pPr>
        <w:pStyle w:val="ConsPlusNormal0"/>
        <w:jc w:val="both"/>
      </w:pPr>
    </w:p>
    <w:p w:rsidR="00F52BF5" w:rsidRDefault="00F52BF5">
      <w:pPr>
        <w:pStyle w:val="ConsPlusNormal0"/>
        <w:jc w:val="both"/>
      </w:pPr>
    </w:p>
    <w:p w:rsidR="00F52BF5" w:rsidRDefault="00F52BF5">
      <w:pPr>
        <w:pStyle w:val="ConsPlusNormal0"/>
        <w:jc w:val="both"/>
      </w:pPr>
    </w:p>
    <w:p w:rsidR="00F52BF5" w:rsidRDefault="00B81425">
      <w:pPr>
        <w:pStyle w:val="ConsPlusNormal0"/>
        <w:jc w:val="right"/>
        <w:outlineLvl w:val="0"/>
      </w:pPr>
      <w:r>
        <w:t>Утвержден</w:t>
      </w:r>
    </w:p>
    <w:p w:rsidR="00F52BF5" w:rsidRDefault="00B81425">
      <w:pPr>
        <w:pStyle w:val="ConsPlusNormal0"/>
        <w:jc w:val="right"/>
      </w:pPr>
      <w:r>
        <w:t>распоряжением</w:t>
      </w:r>
    </w:p>
    <w:p w:rsidR="00F52BF5" w:rsidRDefault="00B81425">
      <w:pPr>
        <w:pStyle w:val="ConsPlusNormal0"/>
        <w:jc w:val="right"/>
      </w:pPr>
      <w:r>
        <w:t>Кабинета Министров</w:t>
      </w:r>
    </w:p>
    <w:p w:rsidR="00F52BF5" w:rsidRDefault="00F52BF5">
      <w:pPr>
        <w:pStyle w:val="ConsPlusNormal0"/>
        <w:jc w:val="right"/>
      </w:pPr>
    </w:p>
    <w:p w:rsidR="00F52BF5" w:rsidRDefault="00B81425">
      <w:pPr>
        <w:pStyle w:val="ConsPlusNormal0"/>
        <w:jc w:val="right"/>
      </w:pPr>
      <w:r>
        <w:t>Чувашской Республики</w:t>
      </w:r>
    </w:p>
    <w:p w:rsidR="00F52BF5" w:rsidRDefault="00B81425">
      <w:pPr>
        <w:pStyle w:val="ConsPlusNormal0"/>
        <w:jc w:val="right"/>
      </w:pPr>
      <w:r>
        <w:t>от 20.07.2018 N 522-р</w:t>
      </w:r>
    </w:p>
    <w:p w:rsidR="00F52BF5" w:rsidRDefault="00F52BF5">
      <w:pPr>
        <w:pStyle w:val="ConsPlusNormal0"/>
        <w:jc w:val="both"/>
      </w:pPr>
    </w:p>
    <w:p w:rsidR="00F52BF5" w:rsidRDefault="00B81425">
      <w:pPr>
        <w:pStyle w:val="ConsPlusTitle0"/>
        <w:jc w:val="center"/>
      </w:pPr>
      <w:bookmarkStart w:id="1" w:name="P30"/>
      <w:bookmarkEnd w:id="1"/>
      <w:r>
        <w:t>ПЕРЕЧЕНЬ</w:t>
      </w:r>
    </w:p>
    <w:p w:rsidR="00F52BF5" w:rsidRDefault="00B81425">
      <w:pPr>
        <w:pStyle w:val="ConsPlusTitle0"/>
        <w:jc w:val="center"/>
      </w:pPr>
      <w:r>
        <w:t>ГОСУДАРСТВЕННЫХ ПРОГРАММ ЧУВАШСКОЙ РЕСПУБЛИКИ</w:t>
      </w:r>
    </w:p>
    <w:p w:rsidR="00F52BF5" w:rsidRDefault="00F52BF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52B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BF5" w:rsidRDefault="00F52BF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BF5" w:rsidRDefault="00F52BF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2BF5" w:rsidRDefault="00B8142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2BF5" w:rsidRDefault="00B81425">
            <w:pPr>
              <w:pStyle w:val="ConsPlusNormal0"/>
              <w:jc w:val="center"/>
            </w:pPr>
            <w:r>
              <w:rPr>
                <w:color w:val="392C69"/>
              </w:rPr>
              <w:t>(в ред. Распоряжения Кабинета Министров ЧР от 07.10.2024 N 1065-р)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BF5" w:rsidRDefault="00F52BF5">
            <w:pPr>
              <w:pStyle w:val="ConsPlusNormal0"/>
            </w:pPr>
          </w:p>
        </w:tc>
      </w:tr>
    </w:tbl>
    <w:p w:rsidR="00F52BF5" w:rsidRDefault="00F52BF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041"/>
        <w:gridCol w:w="2098"/>
        <w:gridCol w:w="1309"/>
        <w:gridCol w:w="1871"/>
        <w:gridCol w:w="1304"/>
      </w:tblGrid>
      <w:tr w:rsidR="00F52BF5"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2BF5" w:rsidRDefault="00B81425">
            <w:pPr>
              <w:pStyle w:val="ConsPlusNormal0"/>
              <w:jc w:val="center"/>
            </w:pPr>
            <w:r>
              <w:t>N пп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F52BF5" w:rsidRDefault="00B81425">
            <w:pPr>
              <w:pStyle w:val="ConsPlusNormal0"/>
              <w:jc w:val="center"/>
            </w:pPr>
            <w:r>
              <w:t xml:space="preserve">Наименование государственной программы </w:t>
            </w:r>
            <w:r>
              <w:lastRenderedPageBreak/>
              <w:t>Чувашской Республики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52BF5" w:rsidRDefault="00B81425">
            <w:pPr>
              <w:pStyle w:val="ConsPlusNormal0"/>
              <w:jc w:val="center"/>
            </w:pPr>
            <w:r>
              <w:lastRenderedPageBreak/>
              <w:t xml:space="preserve">Направление (подпрограмма) </w:t>
            </w:r>
            <w:hyperlink w:anchor="P209" w:tooltip="&lt;*&gt; Указывается направление (подпрограмма), подлежащее корректировке с учетом приоритетов и целей социально-экономического развития Чувашской Республики, а также предложений исполнительных органов Чувашской Республик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F52BF5" w:rsidRDefault="00B81425">
            <w:pPr>
              <w:pStyle w:val="ConsPlusNormal0"/>
              <w:jc w:val="center"/>
            </w:pPr>
            <w:r>
              <w:t>Пер</w:t>
            </w:r>
            <w:r>
              <w:t>иод реализации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F52BF5" w:rsidRDefault="00B81425">
            <w:pPr>
              <w:pStyle w:val="ConsPlusNormal0"/>
              <w:jc w:val="center"/>
            </w:pPr>
            <w:r>
              <w:t>Куратор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Ответственный исполните</w:t>
            </w:r>
            <w:r>
              <w:lastRenderedPageBreak/>
              <w:t>ль</w:t>
            </w:r>
          </w:p>
        </w:tc>
      </w:tr>
      <w:tr w:rsidR="00F52BF5"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2BF5" w:rsidRDefault="00B81425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F52BF5" w:rsidRDefault="00B8142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52BF5" w:rsidRDefault="00B8142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F52BF5" w:rsidRDefault="00B81425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F52BF5" w:rsidRDefault="00B81425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6</w:t>
            </w:r>
          </w:p>
        </w:tc>
      </w:tr>
      <w:tr w:rsidR="00F52B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"Модернизация и развитие сферы жилищно-коммунального хозяйства"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2019 - 2035 годы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Председатель Кабинета Министров Чувашской Республики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Минстрой Чувашии</w:t>
            </w:r>
          </w:p>
        </w:tc>
      </w:tr>
      <w:tr w:rsidR="00F52B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</w:t>
            </w:r>
            <w:r>
              <w:t>Обеспечение граждан в Чувашской Республике доступным и комфортным жильем"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2019 - 2035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Председатель Кабинета Министров Чувашской Республики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Минстрой Чувашии</w:t>
            </w:r>
          </w:p>
        </w:tc>
      </w:tr>
      <w:tr w:rsidR="00F52B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"Обеспечение общественного порядка и противодействие преступности"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2019 - 2035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первый заместитель Председателя Кабинета Министров Чувашской Республики - министр финансов Чувашской Республики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Госслужба Чувашии по делам юстиции</w:t>
            </w:r>
          </w:p>
        </w:tc>
      </w:tr>
      <w:tr w:rsidR="00F52B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"Развитие земельных и имущественных отношений"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2019 - 2035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заместитель Председателя Кабинета Минис</w:t>
            </w:r>
            <w:r>
              <w:t>тров Чувашской Республики - министр экономического развития и имущественных отношений Чувашской Республики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</w:tr>
      <w:tr w:rsidR="00F52B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 xml:space="preserve">"Формирование современной городской среды </w:t>
            </w:r>
            <w:r>
              <w:lastRenderedPageBreak/>
              <w:t>на территории Чувашской Республики"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lastRenderedPageBreak/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2019 - 2030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 xml:space="preserve">Председатель Кабинета Министров </w:t>
            </w:r>
            <w:r>
              <w:lastRenderedPageBreak/>
              <w:t>Чувашской Республики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lastRenderedPageBreak/>
              <w:t>Минстрой Чувашии</w:t>
            </w:r>
          </w:p>
        </w:tc>
      </w:tr>
      <w:tr w:rsidR="00F52B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"Комплексное развитие сельских территорий Чувашской Республики"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"Создание условий для обеспечения доступным и комфортным жильем сельского населения";</w:t>
            </w:r>
          </w:p>
          <w:p w:rsidR="00F52BF5" w:rsidRDefault="00B81425">
            <w:pPr>
              <w:pStyle w:val="ConsPlusNormal0"/>
              <w:jc w:val="both"/>
            </w:pPr>
            <w:r>
              <w:t>"Создание и развитие инфраструкт</w:t>
            </w:r>
            <w:r>
              <w:t>уры на сельских территориях";</w:t>
            </w:r>
          </w:p>
          <w:p w:rsidR="00F52BF5" w:rsidRDefault="00B81425">
            <w:pPr>
              <w:pStyle w:val="ConsPlusNormal0"/>
              <w:jc w:val="both"/>
            </w:pPr>
            <w:r>
              <w:t>"Развитие рынка труда (кадрового потенциала) на сельских территориях"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2020 - 2035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заместитель Председателя Кабинета Министров Чувашской Республики - министр сельского хозяйства Чувашской Республики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Минсельхоз Чувашии</w:t>
            </w:r>
          </w:p>
        </w:tc>
      </w:tr>
      <w:tr w:rsidR="00F52B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"Развитие туризма и индустрии гостеприимства"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2022 - 2035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заместитель Председателя Кабинета Министров Чувашской Республики - министр экономического развития и имущественных отношений Чувашской Республики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</w:tr>
      <w:tr w:rsidR="00F52B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</w:t>
            </w:r>
            <w:r>
              <w:t>Молодежь Чувашской Республики"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2024 - 2035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заместитель Председателя Кабинета Министров Чувашской Республики - министр здравоохранения Чувашской Республики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Администрация Главы Чувашской Республики</w:t>
            </w:r>
          </w:p>
        </w:tc>
      </w:tr>
      <w:tr w:rsidR="00F52B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 xml:space="preserve">"Развитие </w:t>
            </w:r>
            <w:r>
              <w:lastRenderedPageBreak/>
              <w:t>здравоохранения"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lastRenderedPageBreak/>
              <w:t>"</w:t>
            </w:r>
            <w:r>
              <w:t>Совершенствован</w:t>
            </w:r>
            <w:r>
              <w:lastRenderedPageBreak/>
              <w:t>ие оказания медицинской помощи, включая профилактику заболеваний и формирование здорового образа жизни";</w:t>
            </w:r>
          </w:p>
          <w:p w:rsidR="00F52BF5" w:rsidRDefault="00B81425">
            <w:pPr>
              <w:pStyle w:val="ConsPlusNormal0"/>
              <w:jc w:val="both"/>
            </w:pPr>
            <w:r>
              <w:t>"Развитие медицинской реабилитации и санаторно-курортного лечения, в том числе детей";</w:t>
            </w:r>
          </w:p>
          <w:p w:rsidR="00F52BF5" w:rsidRDefault="00B81425">
            <w:pPr>
              <w:pStyle w:val="ConsPlusNormal0"/>
              <w:jc w:val="both"/>
            </w:pPr>
            <w:r>
              <w:t>"Развитие кадровых ресурсов в здравоохранении";</w:t>
            </w:r>
          </w:p>
          <w:p w:rsidR="00F52BF5" w:rsidRDefault="00B81425">
            <w:pPr>
              <w:pStyle w:val="ConsPlusNormal0"/>
              <w:jc w:val="both"/>
            </w:pPr>
            <w:r>
              <w:t>"</w:t>
            </w:r>
            <w:r>
              <w:t>Информационные технологии и управление развитием отрасли";</w:t>
            </w:r>
          </w:p>
          <w:p w:rsidR="00F52BF5" w:rsidRDefault="00B81425">
            <w:pPr>
              <w:pStyle w:val="ConsPlusNormal0"/>
              <w:jc w:val="both"/>
            </w:pPr>
            <w:r>
              <w:t>"Организация обязательного медицинского страхования граждан Российской Федерации"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lastRenderedPageBreak/>
              <w:t xml:space="preserve">2019 - 2035 </w:t>
            </w:r>
            <w:r>
              <w:lastRenderedPageBreak/>
              <w:t>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lastRenderedPageBreak/>
              <w:t xml:space="preserve">заместитель </w:t>
            </w:r>
            <w:r>
              <w:lastRenderedPageBreak/>
              <w:t>Председателя Кабинета Министров Чувашской Республики - министр здравоохранения Чувашск</w:t>
            </w:r>
            <w:r>
              <w:t>ой Республики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lastRenderedPageBreak/>
              <w:t xml:space="preserve">Минздрав </w:t>
            </w:r>
            <w:r>
              <w:lastRenderedPageBreak/>
              <w:t>Чувашии</w:t>
            </w:r>
          </w:p>
        </w:tc>
      </w:tr>
      <w:tr w:rsidR="00F52B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lastRenderedPageBreak/>
              <w:t>10.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"Социальная поддержка граждан"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2019 - 2035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заместитель Председателя Кабинета Министров Чувашской Республики - министр здравоохранения Чувашской Республики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Минтруд Чувашии</w:t>
            </w:r>
          </w:p>
        </w:tc>
      </w:tr>
      <w:tr w:rsidR="00F52B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"Развитие культуры"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</w:t>
            </w:r>
            <w:r>
              <w:t>Развитие деятельности организаций культуры";</w:t>
            </w:r>
          </w:p>
          <w:p w:rsidR="00F52BF5" w:rsidRDefault="00B81425">
            <w:pPr>
              <w:pStyle w:val="ConsPlusNormal0"/>
              <w:jc w:val="both"/>
            </w:pPr>
            <w:r>
              <w:lastRenderedPageBreak/>
              <w:t>"Вовлечение граждан в деятельность в сфере культуры";</w:t>
            </w:r>
          </w:p>
          <w:p w:rsidR="00F52BF5" w:rsidRDefault="00B81425">
            <w:pPr>
              <w:pStyle w:val="ConsPlusNormal0"/>
              <w:jc w:val="both"/>
            </w:pPr>
            <w:r>
              <w:t>"Развитие культурной инфраструктуры";</w:t>
            </w:r>
          </w:p>
          <w:p w:rsidR="00F52BF5" w:rsidRDefault="00B81425">
            <w:pPr>
              <w:pStyle w:val="ConsPlusNormal0"/>
              <w:jc w:val="both"/>
            </w:pPr>
            <w:r>
              <w:t>"Внедрение цифровых технологий в сфере культуры";</w:t>
            </w:r>
          </w:p>
          <w:p w:rsidR="00F52BF5" w:rsidRDefault="00B81425">
            <w:pPr>
              <w:pStyle w:val="ConsPlusNormal0"/>
              <w:jc w:val="both"/>
            </w:pPr>
            <w:r>
              <w:t>"Реализация государственной национальной политики в Чувашской Республ</w:t>
            </w:r>
            <w:r>
              <w:t>ике"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lastRenderedPageBreak/>
              <w:t>2019 - 2035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 xml:space="preserve">Председатель Кабинета Министров Чувашской </w:t>
            </w:r>
            <w:r>
              <w:lastRenderedPageBreak/>
              <w:t>Республики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lastRenderedPageBreak/>
              <w:t>Минкультуры Чувашии</w:t>
            </w:r>
          </w:p>
        </w:tc>
      </w:tr>
      <w:tr w:rsidR="00F52B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lastRenderedPageBreak/>
              <w:t>12.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"Развитие физической культуры и спорта"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"Развитие физической культуры и массового спорта";</w:t>
            </w:r>
          </w:p>
          <w:p w:rsidR="00F52BF5" w:rsidRDefault="00B81425">
            <w:pPr>
              <w:pStyle w:val="ConsPlusNormal0"/>
              <w:jc w:val="both"/>
            </w:pPr>
            <w:r>
              <w:t>"</w:t>
            </w:r>
            <w:r>
              <w:t>Развитие спорта высших достижений и системы подготовки спортивного резерва"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2019 - 2035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заместитель Председателя Кабинета Министров Чувашской Республики - министр здравоохранения Чувашской Республики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Минспорт Чувашии</w:t>
            </w:r>
          </w:p>
        </w:tc>
      </w:tr>
      <w:tr w:rsidR="00F52B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"Содействие занятости населен</w:t>
            </w:r>
            <w:r>
              <w:t>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2019 - 2035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заместитель Председателя Кабинета Министров Чувашской Республики - министр здравоохранения Чувашской Республики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Минтруд Чувашии</w:t>
            </w:r>
          </w:p>
        </w:tc>
      </w:tr>
      <w:tr w:rsidR="00F52B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"Развитие образования"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2019 - 2035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 xml:space="preserve">заместитель Председателя Кабинета Министров Чувашской Республики - </w:t>
            </w:r>
            <w:r>
              <w:lastRenderedPageBreak/>
              <w:t>министр здравоохранения Чувашской Республики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lastRenderedPageBreak/>
              <w:t>Минобразования Чувашии</w:t>
            </w:r>
          </w:p>
        </w:tc>
      </w:tr>
      <w:tr w:rsidR="00F52B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lastRenderedPageBreak/>
              <w:t>15.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2019 - 2035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заместитель Председателя Кабинета Министров Чувашской Республики - министр сельского хозяйства Чувашской Республики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ГКЧС Чувашии</w:t>
            </w:r>
          </w:p>
        </w:tc>
      </w:tr>
      <w:tr w:rsidR="00F52B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"Развитие сельского хозяйства и регулирование рынка сельскохозяйственной продукции, сырья и продовольствия Чувашской Респу</w:t>
            </w:r>
            <w:r>
              <w:t>блики"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"Развитие отраслей агропромышленного комплекса";</w:t>
            </w:r>
          </w:p>
          <w:p w:rsidR="00F52BF5" w:rsidRDefault="00B81425">
            <w:pPr>
              <w:pStyle w:val="ConsPlusNormal0"/>
              <w:jc w:val="both"/>
            </w:pPr>
            <w:r>
              <w:t>"Обеспечение условий развития агропромышленного комплекса"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2019 - 2035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заместитель Председателя Кабинета Министров Чувашской Республики - министр сельского хозяйства Чувашской Республики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Минсельх</w:t>
            </w:r>
            <w:r>
              <w:t>оз Чувашии</w:t>
            </w:r>
          </w:p>
        </w:tc>
      </w:tr>
      <w:tr w:rsidR="00F52B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"Экономическое развитие Чувашской Республики"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2019 - 2035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заместитель Председателя Кабинета Министров Чувашской Республики - министр экономического развития и имущественных отношений Чувашской Республики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</w:tr>
      <w:tr w:rsidR="00F52B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 xml:space="preserve">"Развитие транспортной системы Чувашской </w:t>
            </w:r>
            <w:r>
              <w:lastRenderedPageBreak/>
              <w:t>Республики"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lastRenderedPageBreak/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2019 - 2035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 xml:space="preserve">Председатель Кабинета Министров Чувашской </w:t>
            </w:r>
            <w:r>
              <w:lastRenderedPageBreak/>
              <w:t>Республики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lastRenderedPageBreak/>
              <w:t>Минтранс Чувашии</w:t>
            </w:r>
          </w:p>
        </w:tc>
      </w:tr>
      <w:tr w:rsidR="00F52B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lastRenderedPageBreak/>
              <w:t>19.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2019 - 2035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заместитель Председателя Кабинета Министров Чувашской Республики - министр сельского хозяйства Чувашской Республики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Минприроды Чувашии</w:t>
            </w:r>
          </w:p>
        </w:tc>
      </w:tr>
      <w:tr w:rsidR="00F52B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"Управление общественными финансами и государственным долгом Чувашской Республики"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2019 - 2035 го</w:t>
            </w:r>
            <w:r>
              <w:t>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первый заместитель Председателя Кабинета Министров Чувашской Республики - министр финансов Чувашской Республики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Минфин Чувашии</w:t>
            </w:r>
          </w:p>
        </w:tc>
      </w:tr>
      <w:tr w:rsidR="00F52B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"Развитие потенциала государственного управления"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2019 - 2035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первый заместитель Председателя Кабинета Министров Чувашской Республики - министр финансов Чувашской Республики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Госслужба Чувашии по делам юстиции</w:t>
            </w:r>
          </w:p>
        </w:tc>
      </w:tr>
      <w:tr w:rsidR="00F52B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"Цифровое общество Чувашии"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2019 - 2035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 xml:space="preserve">заместитель Председателя Кабинета Министров Чувашской Республики - министр экономического развития и </w:t>
            </w:r>
            <w:r>
              <w:lastRenderedPageBreak/>
              <w:t>имущественных отношений Чувашской Республики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lastRenderedPageBreak/>
              <w:t>Минцифры Чувашии</w:t>
            </w:r>
          </w:p>
        </w:tc>
      </w:tr>
      <w:tr w:rsidR="00F52B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lastRenderedPageBreak/>
              <w:t>23.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"Развитие промышленности и инновационная экономика"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</w:t>
            </w:r>
            <w:r>
              <w:t>Инновационное развитие промышленности Чувашской Республики";</w:t>
            </w:r>
          </w:p>
          <w:p w:rsidR="00F52BF5" w:rsidRDefault="00B81425">
            <w:pPr>
              <w:pStyle w:val="ConsPlusNormal0"/>
              <w:jc w:val="both"/>
            </w:pPr>
            <w:r>
              <w:t>"Качество";</w:t>
            </w:r>
          </w:p>
          <w:p w:rsidR="00F52BF5" w:rsidRDefault="00B81425">
            <w:pPr>
              <w:pStyle w:val="ConsPlusNormal0"/>
              <w:jc w:val="both"/>
            </w:pPr>
            <w:r>
              <w:t>"Внедрение композиционных материалов (композитов), конструкций и изделий из них в сфере транспортной инфраструктуры, строительства, жилищно-коммунального хозяйства, физической культур</w:t>
            </w:r>
            <w:r>
              <w:t>ы, спорта и других сферах экономики Чувашской Республики";</w:t>
            </w:r>
          </w:p>
          <w:p w:rsidR="00F52BF5" w:rsidRDefault="00B81425">
            <w:pPr>
              <w:pStyle w:val="ConsPlusNormal0"/>
              <w:jc w:val="both"/>
            </w:pPr>
            <w:r>
              <w:t>"Энергосбережение и повышение энергетической эффективности в Чувашской Республике";</w:t>
            </w:r>
          </w:p>
          <w:p w:rsidR="00F52BF5" w:rsidRDefault="00B81425">
            <w:pPr>
              <w:pStyle w:val="ConsPlusNormal0"/>
              <w:jc w:val="both"/>
            </w:pPr>
            <w:r>
              <w:t>"Обеспечение реализации государственной программы Чувашской Республики "Развитие промышленности и инновационная э</w:t>
            </w:r>
            <w:r>
              <w:t>кономика"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2019 - 2035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заместитель Председателя Кабинета Министров Чувашской Республики - министр экономического развития и имущественных отношений Чувашской Республики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Минпромэнерго Чувашии</w:t>
            </w:r>
          </w:p>
        </w:tc>
      </w:tr>
      <w:tr w:rsidR="00F52BF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lastRenderedPageBreak/>
              <w:t>24.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"Доступная среда"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center"/>
            </w:pPr>
            <w:r>
              <w:t>2019 - 2035 годы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заместитель Председателя Кабинета Министров Чувашской Республики - министр здравоохранения Чувашской Республики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52BF5" w:rsidRDefault="00B81425">
            <w:pPr>
              <w:pStyle w:val="ConsPlusNormal0"/>
              <w:jc w:val="both"/>
            </w:pPr>
            <w:r>
              <w:t>Минтруд Чувашии</w:t>
            </w:r>
          </w:p>
        </w:tc>
      </w:tr>
    </w:tbl>
    <w:p w:rsidR="00F52BF5" w:rsidRDefault="00F52BF5">
      <w:pPr>
        <w:pStyle w:val="ConsPlusNormal0"/>
        <w:jc w:val="both"/>
      </w:pPr>
    </w:p>
    <w:p w:rsidR="00F52BF5" w:rsidRDefault="00B81425">
      <w:pPr>
        <w:pStyle w:val="ConsPlusNormal0"/>
        <w:ind w:firstLine="540"/>
        <w:jc w:val="both"/>
      </w:pPr>
      <w:r>
        <w:t>--------------------------------</w:t>
      </w:r>
    </w:p>
    <w:p w:rsidR="00F52BF5" w:rsidRDefault="00B81425">
      <w:pPr>
        <w:pStyle w:val="ConsPlusNormal0"/>
        <w:spacing w:before="240"/>
        <w:ind w:firstLine="540"/>
        <w:jc w:val="both"/>
      </w:pPr>
      <w:bookmarkStart w:id="2" w:name="P209"/>
      <w:bookmarkEnd w:id="2"/>
      <w:r>
        <w:t>&lt;*&gt; Указывается направление (подпрограмма), подлежащее корректировке с учетом приоритетов и ц</w:t>
      </w:r>
      <w:r>
        <w:t>елей социально-экономического развития Чувашской Республики, а также предложений исполнительных органов Чувашской Республики.</w:t>
      </w:r>
    </w:p>
    <w:p w:rsidR="00F52BF5" w:rsidRDefault="00F52BF5">
      <w:pPr>
        <w:pStyle w:val="ConsPlusNormal0"/>
        <w:jc w:val="both"/>
      </w:pPr>
    </w:p>
    <w:p w:rsidR="00F52BF5" w:rsidRDefault="00F52BF5">
      <w:pPr>
        <w:pStyle w:val="ConsPlusNormal0"/>
        <w:jc w:val="both"/>
      </w:pPr>
    </w:p>
    <w:p w:rsidR="00F52BF5" w:rsidRDefault="00F52BF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52BF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25" w:rsidRDefault="00B81425">
      <w:r>
        <w:separator/>
      </w:r>
    </w:p>
  </w:endnote>
  <w:endnote w:type="continuationSeparator" w:id="0">
    <w:p w:rsidR="00B81425" w:rsidRDefault="00B8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F5" w:rsidRDefault="00F52BF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52BF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52BF5" w:rsidRDefault="00B8142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52BF5" w:rsidRDefault="00B8142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52BF5" w:rsidRDefault="00B8142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602C8">
            <w:rPr>
              <w:rFonts w:ascii="Tahoma" w:hAnsi="Tahoma" w:cs="Tahoma"/>
              <w:noProof/>
            </w:rPr>
            <w:t>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602C8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F52BF5" w:rsidRDefault="00B8142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F5" w:rsidRDefault="00F52BF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52BF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52BF5" w:rsidRDefault="00B8142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52BF5" w:rsidRDefault="00B8142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52BF5" w:rsidRDefault="00B8142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602C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602C8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F52BF5" w:rsidRDefault="00B8142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25" w:rsidRDefault="00B81425">
      <w:r>
        <w:separator/>
      </w:r>
    </w:p>
  </w:footnote>
  <w:footnote w:type="continuationSeparator" w:id="0">
    <w:p w:rsidR="00B81425" w:rsidRDefault="00B81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52BF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52BF5" w:rsidRDefault="00B8142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Кабинета Министров ЧР от 20.07.2018 N 522-р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07.10.2024)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государственных пр...</w:t>
          </w:r>
        </w:p>
      </w:tc>
      <w:tc>
        <w:tcPr>
          <w:tcW w:w="2300" w:type="pct"/>
          <w:vAlign w:val="center"/>
        </w:tcPr>
        <w:p w:rsidR="00F52BF5" w:rsidRDefault="00B8142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F52BF5" w:rsidRDefault="00F52BF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52BF5" w:rsidRDefault="00F52BF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52BF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52BF5" w:rsidRDefault="00B8142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Кабинета Мини</w:t>
          </w:r>
          <w:r>
            <w:rPr>
              <w:rFonts w:ascii="Tahoma" w:hAnsi="Tahoma" w:cs="Tahoma"/>
              <w:sz w:val="16"/>
              <w:szCs w:val="16"/>
            </w:rPr>
            <w:t>стров ЧР от 20.07.2018 N 522-р</w:t>
          </w:r>
          <w:r>
            <w:rPr>
              <w:rFonts w:ascii="Tahoma" w:hAnsi="Tahoma" w:cs="Tahoma"/>
              <w:sz w:val="16"/>
              <w:szCs w:val="16"/>
            </w:rPr>
            <w:br/>
            <w:t>(ред. от 07.10.2024)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государственных пр...</w:t>
          </w:r>
        </w:p>
      </w:tc>
      <w:tc>
        <w:tcPr>
          <w:tcW w:w="2300" w:type="pct"/>
          <w:vAlign w:val="center"/>
        </w:tcPr>
        <w:p w:rsidR="00F52BF5" w:rsidRDefault="00B8142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02.04.2025</w:t>
          </w:r>
        </w:p>
      </w:tc>
    </w:tr>
  </w:tbl>
  <w:p w:rsidR="00F52BF5" w:rsidRDefault="00F52BF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52BF5" w:rsidRDefault="00F52BF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2BF5"/>
    <w:rsid w:val="00B81425"/>
    <w:rsid w:val="00C602C8"/>
    <w:rsid w:val="00F5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602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Кабинета Министров ЧР от 20.07.2018 N 522-р
(ред. от 07.10.2024)
&lt;Об утверждении перечня государственных программ Чувашской Республики&gt;</vt:lpstr>
    </vt:vector>
  </TitlesOfParts>
  <Company>КонсультантПлюс Версия 4024.00.50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Кабинета Министров ЧР от 20.07.2018 N 522-р
(ред. от 07.10.2024)
&lt;Об утверждении перечня государственных программ Чувашской Республики&gt;</dc:title>
  <dc:creator>Данилова Татьяна Викторовна</dc:creator>
  <cp:lastModifiedBy>Мерцалова Татьяна Александровна</cp:lastModifiedBy>
  <cp:revision>2</cp:revision>
  <dcterms:created xsi:type="dcterms:W3CDTF">2025-04-02T07:49:00Z</dcterms:created>
  <dcterms:modified xsi:type="dcterms:W3CDTF">2025-04-02T07:49:00Z</dcterms:modified>
</cp:coreProperties>
</file>