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498" w:type="dxa"/>
        <w:tblLayout w:type="fixed"/>
        <w:tblLook w:val="0000" w:firstRow="0" w:lastRow="0" w:firstColumn="0" w:lastColumn="0" w:noHBand="0" w:noVBand="0"/>
      </w:tblPr>
      <w:tblGrid>
        <w:gridCol w:w="3969"/>
        <w:gridCol w:w="1560"/>
        <w:gridCol w:w="3969"/>
      </w:tblGrid>
      <w:tr w:rsidR="00EB4FAD" w:rsidRPr="00EB4FAD" w14:paraId="1B8BC45E" w14:textId="77777777" w:rsidTr="00EF1EB4">
        <w:trPr>
          <w:cantSplit/>
          <w:trHeight w:val="1706"/>
        </w:trPr>
        <w:tc>
          <w:tcPr>
            <w:tcW w:w="3969" w:type="dxa"/>
          </w:tcPr>
          <w:p w14:paraId="2629703F" w14:textId="77777777" w:rsidR="00EB4FAD" w:rsidRPr="00EB4FAD" w:rsidRDefault="00EB4FAD" w:rsidP="00EB4FAD">
            <w:pPr>
              <w:tabs>
                <w:tab w:val="left" w:pos="4285"/>
              </w:tabs>
              <w:spacing w:after="0" w:line="240" w:lineRule="auto"/>
              <w:jc w:val="center"/>
              <w:rPr>
                <w:rFonts w:ascii="Times New Roman" w:eastAsia="Times New Roman" w:hAnsi="Times New Roman" w:cs="Times New Roman"/>
                <w:b/>
                <w:noProof/>
                <w:sz w:val="24"/>
                <w:szCs w:val="24"/>
                <w:lang w:eastAsia="ru-RU"/>
              </w:rPr>
            </w:pPr>
            <w:bookmarkStart w:id="0" w:name="_GoBack"/>
            <w:bookmarkEnd w:id="0"/>
            <w:r w:rsidRPr="00EB4FAD">
              <w:rPr>
                <w:rFonts w:ascii="Times New Roman" w:eastAsia="Times New Roman" w:hAnsi="Times New Roman" w:cs="Times New Roman"/>
                <w:b/>
                <w:noProof/>
                <w:sz w:val="24"/>
                <w:szCs w:val="24"/>
                <w:lang w:eastAsia="ru-RU"/>
              </w:rPr>
              <w:t>ЧĂВАШ  РЕСПУБЛИКИ</w:t>
            </w:r>
          </w:p>
          <w:p w14:paraId="1EC3F077" w14:textId="77777777" w:rsidR="00EB4FAD" w:rsidRPr="00EB4FAD" w:rsidRDefault="00EB4FAD" w:rsidP="00EB4FAD">
            <w:pPr>
              <w:tabs>
                <w:tab w:val="left" w:pos="4285"/>
              </w:tabs>
              <w:spacing w:after="0" w:line="240" w:lineRule="auto"/>
              <w:jc w:val="center"/>
              <w:rPr>
                <w:rFonts w:ascii="Times New Roman" w:eastAsia="Times New Roman" w:hAnsi="Times New Roman" w:cs="Times New Roman"/>
                <w:b/>
                <w:noProof/>
                <w:sz w:val="24"/>
                <w:szCs w:val="24"/>
                <w:lang w:eastAsia="ru-RU"/>
              </w:rPr>
            </w:pPr>
          </w:p>
          <w:p w14:paraId="5DECB4F5" w14:textId="77777777" w:rsidR="00EB4FAD" w:rsidRPr="00EB4FAD" w:rsidRDefault="00EB4FAD" w:rsidP="00EB4FAD">
            <w:pPr>
              <w:spacing w:after="0" w:line="240" w:lineRule="auto"/>
              <w:jc w:val="center"/>
              <w:rPr>
                <w:rFonts w:ascii="Times New Roman" w:eastAsia="Times New Roman" w:hAnsi="Times New Roman" w:cs="Times New Roman"/>
                <w:b/>
                <w:sz w:val="24"/>
                <w:szCs w:val="24"/>
                <w:lang w:eastAsia="ru-RU"/>
              </w:rPr>
            </w:pPr>
            <w:r w:rsidRPr="00EB4FAD">
              <w:rPr>
                <w:rFonts w:ascii="Times New Roman" w:eastAsia="Times New Roman" w:hAnsi="Times New Roman" w:cs="Times New Roman"/>
                <w:b/>
                <w:noProof/>
                <w:sz w:val="24"/>
                <w:szCs w:val="24"/>
                <w:lang w:eastAsia="ru-RU"/>
              </w:rPr>
              <w:t xml:space="preserve"> ПАТĂРЬЕЛ                                     </w:t>
            </w:r>
            <w:r w:rsidRPr="00EB4FAD">
              <w:rPr>
                <w:rFonts w:ascii="Times New Roman" w:eastAsia="Times New Roman" w:hAnsi="Times New Roman" w:cs="Times New Roman"/>
                <w:b/>
                <w:sz w:val="24"/>
                <w:szCs w:val="24"/>
                <w:lang w:eastAsia="ru-RU"/>
              </w:rPr>
              <w:t>МУНИЦИПАЛЛĂ ОКРУГĔН</w:t>
            </w:r>
          </w:p>
          <w:p w14:paraId="5CE70FE4" w14:textId="77777777" w:rsidR="00EB4FAD" w:rsidRPr="00EB4FAD" w:rsidRDefault="00EB4FAD" w:rsidP="00EB4FAD">
            <w:pPr>
              <w:spacing w:after="0" w:line="240" w:lineRule="auto"/>
              <w:jc w:val="center"/>
              <w:rPr>
                <w:rFonts w:ascii="Times New Roman" w:eastAsia="Times New Roman" w:hAnsi="Times New Roman" w:cs="Times New Roman"/>
                <w:b/>
                <w:sz w:val="24"/>
                <w:szCs w:val="24"/>
                <w:lang w:eastAsia="ru-RU"/>
              </w:rPr>
            </w:pPr>
            <w:r w:rsidRPr="00EB4FAD">
              <w:rPr>
                <w:rFonts w:ascii="Times New Roman" w:eastAsia="Times New Roman" w:hAnsi="Times New Roman" w:cs="Times New Roman"/>
                <w:b/>
                <w:sz w:val="24"/>
                <w:szCs w:val="24"/>
                <w:lang w:eastAsia="ru-RU"/>
              </w:rPr>
              <w:t xml:space="preserve"> АДМИНИСТРАЦИЙĔ</w:t>
            </w:r>
          </w:p>
        </w:tc>
        <w:tc>
          <w:tcPr>
            <w:tcW w:w="1560" w:type="dxa"/>
            <w:vMerge w:val="restart"/>
          </w:tcPr>
          <w:p w14:paraId="27598575" w14:textId="77777777" w:rsidR="00EB4FAD" w:rsidRPr="00EB4FAD" w:rsidRDefault="00EB4FAD" w:rsidP="00EB4FAD">
            <w:pPr>
              <w:spacing w:after="0" w:line="240" w:lineRule="auto"/>
              <w:jc w:val="center"/>
              <w:rPr>
                <w:rFonts w:ascii="Times New Roman" w:eastAsia="Times New Roman" w:hAnsi="Times New Roman" w:cs="Times New Roman"/>
                <w:b/>
                <w:sz w:val="24"/>
                <w:szCs w:val="24"/>
                <w:lang w:eastAsia="ru-RU"/>
              </w:rPr>
            </w:pPr>
            <w:r w:rsidRPr="00EB4FAD">
              <w:rPr>
                <w:rFonts w:ascii="Times New Roman" w:eastAsia="Times New Roman" w:hAnsi="Times New Roman" w:cs="Times New Roman"/>
                <w:noProof/>
                <w:sz w:val="24"/>
                <w:szCs w:val="24"/>
                <w:lang w:eastAsia="ru-RU"/>
              </w:rPr>
              <w:drawing>
                <wp:inline distT="0" distB="0" distL="0" distR="0" wp14:anchorId="7C8D410D" wp14:editId="52059698">
                  <wp:extent cx="522605" cy="85471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grayscl/>
                            <a:extLst>
                              <a:ext uri="{28A0092B-C50C-407E-A947-70E740481C1C}">
                                <a14:useLocalDpi xmlns:a14="http://schemas.microsoft.com/office/drawing/2010/main" val="0"/>
                              </a:ext>
                            </a:extLst>
                          </a:blip>
                          <a:srcRect/>
                          <a:stretch>
                            <a:fillRect/>
                          </a:stretch>
                        </pic:blipFill>
                        <pic:spPr bwMode="auto">
                          <a:xfrm>
                            <a:off x="0" y="0"/>
                            <a:ext cx="522605" cy="854710"/>
                          </a:xfrm>
                          <a:prstGeom prst="rect">
                            <a:avLst/>
                          </a:prstGeom>
                          <a:noFill/>
                          <a:ln>
                            <a:noFill/>
                          </a:ln>
                        </pic:spPr>
                      </pic:pic>
                    </a:graphicData>
                  </a:graphic>
                </wp:inline>
              </w:drawing>
            </w:r>
          </w:p>
        </w:tc>
        <w:tc>
          <w:tcPr>
            <w:tcW w:w="3969" w:type="dxa"/>
          </w:tcPr>
          <w:p w14:paraId="30619500" w14:textId="77777777" w:rsidR="00EB4FAD" w:rsidRPr="00EB4FAD" w:rsidRDefault="00EB4FAD" w:rsidP="00EB4FAD">
            <w:pPr>
              <w:spacing w:after="0" w:line="240" w:lineRule="auto"/>
              <w:jc w:val="center"/>
              <w:rPr>
                <w:rFonts w:ascii="Times New Roman" w:eastAsia="Times New Roman" w:hAnsi="Times New Roman" w:cs="Times New Roman"/>
                <w:b/>
                <w:noProof/>
                <w:sz w:val="24"/>
                <w:szCs w:val="24"/>
                <w:lang w:eastAsia="ru-RU"/>
              </w:rPr>
            </w:pPr>
            <w:r w:rsidRPr="00EB4FAD">
              <w:rPr>
                <w:rFonts w:ascii="Times New Roman" w:eastAsia="Times New Roman" w:hAnsi="Times New Roman" w:cs="Times New Roman"/>
                <w:b/>
                <w:noProof/>
                <w:sz w:val="24"/>
                <w:szCs w:val="24"/>
                <w:lang w:eastAsia="ru-RU"/>
              </w:rPr>
              <w:t>ЧУВАШСКАЯ  РЕСПУБЛИКА</w:t>
            </w:r>
          </w:p>
          <w:p w14:paraId="2A9DDD05" w14:textId="77777777" w:rsidR="00EB4FAD" w:rsidRPr="00EB4FAD" w:rsidRDefault="00EB4FAD" w:rsidP="00EB4FAD">
            <w:pPr>
              <w:spacing w:after="0" w:line="240" w:lineRule="auto"/>
              <w:jc w:val="center"/>
              <w:rPr>
                <w:rFonts w:ascii="Times New Roman" w:eastAsia="Times New Roman" w:hAnsi="Times New Roman" w:cs="Times New Roman"/>
                <w:b/>
                <w:noProof/>
                <w:sz w:val="24"/>
                <w:szCs w:val="24"/>
                <w:lang w:eastAsia="ru-RU"/>
              </w:rPr>
            </w:pPr>
          </w:p>
          <w:p w14:paraId="0534CF41" w14:textId="77777777" w:rsidR="00EB4FAD" w:rsidRPr="00EB4FAD" w:rsidRDefault="00EB4FAD" w:rsidP="00EB4FAD">
            <w:pPr>
              <w:spacing w:after="0" w:line="240" w:lineRule="auto"/>
              <w:jc w:val="center"/>
              <w:rPr>
                <w:rFonts w:ascii="Times New Roman" w:eastAsia="Times New Roman" w:hAnsi="Times New Roman" w:cs="Times New Roman"/>
                <w:b/>
                <w:sz w:val="24"/>
                <w:szCs w:val="24"/>
                <w:lang w:eastAsia="ru-RU"/>
              </w:rPr>
            </w:pPr>
            <w:r w:rsidRPr="00EB4FAD">
              <w:rPr>
                <w:rFonts w:ascii="Times New Roman" w:eastAsia="Times New Roman" w:hAnsi="Times New Roman" w:cs="Times New Roman"/>
                <w:b/>
                <w:sz w:val="24"/>
                <w:szCs w:val="24"/>
                <w:lang w:eastAsia="ru-RU"/>
              </w:rPr>
              <w:t>АДМИНИСТРАЦИЯ</w:t>
            </w:r>
          </w:p>
          <w:p w14:paraId="55FF9A33" w14:textId="77777777" w:rsidR="00EB4FAD" w:rsidRPr="00EB4FAD" w:rsidRDefault="00EB4FAD" w:rsidP="00EB4FAD">
            <w:pPr>
              <w:spacing w:after="0" w:line="240" w:lineRule="auto"/>
              <w:jc w:val="center"/>
              <w:rPr>
                <w:rFonts w:ascii="Times New Roman" w:eastAsia="Times New Roman" w:hAnsi="Times New Roman" w:cs="Times New Roman"/>
                <w:b/>
                <w:sz w:val="24"/>
                <w:szCs w:val="24"/>
                <w:lang w:eastAsia="ru-RU"/>
              </w:rPr>
            </w:pPr>
            <w:r w:rsidRPr="00EB4FAD">
              <w:rPr>
                <w:rFonts w:ascii="Times New Roman" w:eastAsia="Times New Roman" w:hAnsi="Times New Roman" w:cs="Times New Roman"/>
                <w:b/>
                <w:sz w:val="24"/>
                <w:szCs w:val="24"/>
                <w:lang w:eastAsia="ru-RU"/>
              </w:rPr>
              <w:t>БАТЫРЕВСКОГО</w:t>
            </w:r>
          </w:p>
          <w:p w14:paraId="49CB6919" w14:textId="77777777" w:rsidR="00EB4FAD" w:rsidRPr="00EB4FAD" w:rsidRDefault="00EB4FAD" w:rsidP="00EB4FAD">
            <w:pPr>
              <w:spacing w:after="0" w:line="240" w:lineRule="auto"/>
              <w:jc w:val="center"/>
              <w:rPr>
                <w:rFonts w:ascii="Times New Roman" w:eastAsia="Times New Roman" w:hAnsi="Times New Roman" w:cs="Times New Roman"/>
                <w:b/>
                <w:bCs/>
                <w:sz w:val="24"/>
                <w:szCs w:val="24"/>
                <w:lang w:eastAsia="ru-RU"/>
              </w:rPr>
            </w:pPr>
            <w:r w:rsidRPr="00EB4FAD">
              <w:rPr>
                <w:rFonts w:ascii="Times New Roman" w:eastAsia="Times New Roman" w:hAnsi="Times New Roman" w:cs="Times New Roman"/>
                <w:b/>
                <w:sz w:val="24"/>
                <w:szCs w:val="24"/>
                <w:lang w:eastAsia="ru-RU"/>
              </w:rPr>
              <w:t>МУНИЦИПАЛЬНОГО ОКРУГА</w:t>
            </w:r>
          </w:p>
        </w:tc>
      </w:tr>
      <w:tr w:rsidR="005F37E5" w:rsidRPr="00EB4FAD" w14:paraId="67C49B78" w14:textId="77777777" w:rsidTr="00EF1EB4">
        <w:trPr>
          <w:cantSplit/>
          <w:trHeight w:val="846"/>
        </w:trPr>
        <w:tc>
          <w:tcPr>
            <w:tcW w:w="3969" w:type="dxa"/>
          </w:tcPr>
          <w:p w14:paraId="5BF90D48" w14:textId="77777777" w:rsidR="00EB4FAD" w:rsidRPr="00EB4FAD" w:rsidRDefault="00EB4FAD" w:rsidP="00EB4FAD">
            <w:pPr>
              <w:spacing w:after="0" w:line="240" w:lineRule="auto"/>
              <w:jc w:val="center"/>
              <w:rPr>
                <w:rFonts w:ascii="Times New Roman" w:eastAsia="Times New Roman" w:hAnsi="Times New Roman" w:cs="Times New Roman"/>
                <w:b/>
                <w:sz w:val="24"/>
                <w:szCs w:val="24"/>
                <w:lang w:eastAsia="ru-RU"/>
              </w:rPr>
            </w:pPr>
            <w:r w:rsidRPr="00EB4FAD">
              <w:rPr>
                <w:rFonts w:ascii="Times New Roman" w:eastAsia="Times New Roman" w:hAnsi="Times New Roman" w:cs="Times New Roman"/>
                <w:b/>
                <w:sz w:val="24"/>
                <w:szCs w:val="24"/>
                <w:lang w:eastAsia="ru-RU"/>
              </w:rPr>
              <w:t>ЙЫШĂНУ</w:t>
            </w:r>
          </w:p>
          <w:p w14:paraId="7C7F79C4" w14:textId="77777777" w:rsidR="00EB4FAD" w:rsidRPr="00EB4FAD" w:rsidRDefault="00EB4FAD" w:rsidP="00EB4FAD">
            <w:pPr>
              <w:spacing w:after="0" w:line="240" w:lineRule="auto"/>
              <w:jc w:val="center"/>
              <w:rPr>
                <w:rFonts w:ascii="Times New Roman" w:eastAsia="Times New Roman" w:hAnsi="Times New Roman" w:cs="Times New Roman"/>
                <w:b/>
                <w:sz w:val="24"/>
                <w:szCs w:val="24"/>
                <w:lang w:eastAsia="ru-RU"/>
              </w:rPr>
            </w:pPr>
          </w:p>
          <w:p w14:paraId="416F42A6" w14:textId="78DC5A0C" w:rsidR="00EB4FAD" w:rsidRPr="00EB4FAD" w:rsidRDefault="005F37E5" w:rsidP="00EB4FAD">
            <w:pPr>
              <w:spacing w:after="0" w:line="240" w:lineRule="auto"/>
              <w:ind w:hanging="142"/>
              <w:jc w:val="center"/>
              <w:rPr>
                <w:rFonts w:ascii="Times New Roman" w:eastAsia="Times New Roman" w:hAnsi="Times New Roman" w:cs="Times New Roman"/>
                <w:b/>
                <w:noProof/>
                <w:sz w:val="24"/>
                <w:szCs w:val="24"/>
                <w:lang w:eastAsia="ru-RU"/>
              </w:rPr>
            </w:pPr>
            <w:r w:rsidRPr="005F37E5">
              <w:rPr>
                <w:rFonts w:ascii="Times New Roman" w:eastAsia="Times New Roman" w:hAnsi="Times New Roman" w:cs="Times New Roman"/>
                <w:b/>
                <w:sz w:val="24"/>
                <w:szCs w:val="24"/>
                <w:lang w:eastAsia="ru-RU"/>
              </w:rPr>
              <w:t xml:space="preserve">     </w:t>
            </w:r>
            <w:r w:rsidR="009D2597">
              <w:rPr>
                <w:rFonts w:ascii="Times New Roman" w:eastAsia="Times New Roman" w:hAnsi="Times New Roman" w:cs="Times New Roman"/>
                <w:b/>
                <w:sz w:val="24"/>
                <w:szCs w:val="24"/>
                <w:lang w:eastAsia="ru-RU"/>
              </w:rPr>
              <w:t>21</w:t>
            </w:r>
            <w:r w:rsidR="00EB4FAD" w:rsidRPr="00EB4FAD">
              <w:rPr>
                <w:rFonts w:ascii="Times New Roman" w:eastAsia="Times New Roman" w:hAnsi="Times New Roman" w:cs="Times New Roman"/>
                <w:b/>
                <w:sz w:val="24"/>
                <w:szCs w:val="24"/>
                <w:lang w:eastAsia="ru-RU"/>
              </w:rPr>
              <w:t>.</w:t>
            </w:r>
            <w:r w:rsidR="009D2597">
              <w:rPr>
                <w:rFonts w:ascii="Times New Roman" w:eastAsia="Times New Roman" w:hAnsi="Times New Roman" w:cs="Times New Roman"/>
                <w:b/>
                <w:sz w:val="24"/>
                <w:szCs w:val="24"/>
                <w:lang w:eastAsia="ru-RU"/>
              </w:rPr>
              <w:t>01</w:t>
            </w:r>
            <w:r w:rsidR="00EB4FAD" w:rsidRPr="00EB4FAD">
              <w:rPr>
                <w:rFonts w:ascii="Times New Roman" w:eastAsia="Times New Roman" w:hAnsi="Times New Roman" w:cs="Times New Roman"/>
                <w:b/>
                <w:sz w:val="24"/>
                <w:szCs w:val="24"/>
                <w:lang w:eastAsia="ru-RU"/>
              </w:rPr>
              <w:t>.202</w:t>
            </w:r>
            <w:r w:rsidR="00ED0EAC">
              <w:rPr>
                <w:rFonts w:ascii="Times New Roman" w:eastAsia="Times New Roman" w:hAnsi="Times New Roman" w:cs="Times New Roman"/>
                <w:b/>
                <w:sz w:val="24"/>
                <w:szCs w:val="24"/>
                <w:lang w:eastAsia="ru-RU"/>
              </w:rPr>
              <w:t>6</w:t>
            </w:r>
            <w:r w:rsidR="00EB4FAD" w:rsidRPr="00EB4FAD">
              <w:rPr>
                <w:rFonts w:ascii="Times New Roman" w:eastAsia="Times New Roman" w:hAnsi="Times New Roman" w:cs="Times New Roman"/>
                <w:b/>
                <w:sz w:val="24"/>
                <w:szCs w:val="24"/>
                <w:lang w:eastAsia="ru-RU"/>
              </w:rPr>
              <w:t xml:space="preserve"> </w:t>
            </w:r>
            <w:r w:rsidR="00EB4FAD" w:rsidRPr="00EB4FAD">
              <w:rPr>
                <w:rFonts w:ascii="Times New Roman" w:eastAsia="Times New Roman" w:hAnsi="Times New Roman" w:cs="Times New Roman"/>
                <w:b/>
                <w:noProof/>
                <w:sz w:val="24"/>
                <w:szCs w:val="24"/>
                <w:lang w:eastAsia="ru-RU"/>
              </w:rPr>
              <w:t xml:space="preserve">ç.,  № </w:t>
            </w:r>
            <w:r w:rsidR="009D2597">
              <w:rPr>
                <w:rFonts w:ascii="Times New Roman" w:eastAsia="Times New Roman" w:hAnsi="Times New Roman" w:cs="Times New Roman"/>
                <w:b/>
                <w:noProof/>
                <w:sz w:val="24"/>
                <w:szCs w:val="24"/>
                <w:lang w:eastAsia="ru-RU"/>
              </w:rPr>
              <w:t>92</w:t>
            </w:r>
            <w:r w:rsidRPr="005F37E5">
              <w:rPr>
                <w:rFonts w:ascii="Times New Roman" w:eastAsia="Times New Roman" w:hAnsi="Times New Roman" w:cs="Times New Roman"/>
                <w:b/>
                <w:noProof/>
                <w:sz w:val="24"/>
                <w:szCs w:val="24"/>
                <w:lang w:eastAsia="ru-RU"/>
              </w:rPr>
              <w:t xml:space="preserve">     </w:t>
            </w:r>
            <w:r>
              <w:rPr>
                <w:rFonts w:ascii="Times New Roman" w:eastAsia="Times New Roman" w:hAnsi="Times New Roman" w:cs="Times New Roman"/>
                <w:b/>
                <w:noProof/>
                <w:sz w:val="24"/>
                <w:szCs w:val="24"/>
                <w:lang w:eastAsia="ru-RU"/>
              </w:rPr>
              <w:t xml:space="preserve"> </w:t>
            </w:r>
          </w:p>
          <w:p w14:paraId="645CAA40" w14:textId="77777777" w:rsidR="00EB4FAD" w:rsidRPr="00EB4FAD" w:rsidRDefault="00EB4FAD" w:rsidP="00EB4FAD">
            <w:pPr>
              <w:spacing w:after="0" w:line="240" w:lineRule="auto"/>
              <w:jc w:val="center"/>
              <w:rPr>
                <w:rFonts w:ascii="Times New Roman" w:eastAsia="Times New Roman" w:hAnsi="Times New Roman" w:cs="Times New Roman"/>
                <w:b/>
                <w:noProof/>
                <w:sz w:val="24"/>
                <w:szCs w:val="24"/>
                <w:lang w:eastAsia="ru-RU"/>
              </w:rPr>
            </w:pPr>
            <w:r w:rsidRPr="00EB4FAD">
              <w:rPr>
                <w:rFonts w:ascii="Times New Roman" w:eastAsia="Times New Roman" w:hAnsi="Times New Roman" w:cs="Times New Roman"/>
                <w:b/>
                <w:noProof/>
                <w:sz w:val="24"/>
                <w:szCs w:val="24"/>
                <w:lang w:eastAsia="ru-RU"/>
              </w:rPr>
              <w:t>Патăрьел ялě</w:t>
            </w:r>
          </w:p>
        </w:tc>
        <w:tc>
          <w:tcPr>
            <w:tcW w:w="1560" w:type="dxa"/>
            <w:vMerge/>
            <w:vAlign w:val="center"/>
          </w:tcPr>
          <w:p w14:paraId="51FC522F" w14:textId="77777777" w:rsidR="00EB4FAD" w:rsidRPr="00EB4FAD" w:rsidRDefault="00EB4FAD" w:rsidP="00EB4FAD">
            <w:pPr>
              <w:spacing w:after="0" w:line="240" w:lineRule="auto"/>
              <w:rPr>
                <w:rFonts w:ascii="Times New Roman" w:eastAsia="Times New Roman" w:hAnsi="Times New Roman" w:cs="Times New Roman"/>
                <w:b/>
                <w:sz w:val="24"/>
                <w:szCs w:val="24"/>
                <w:lang w:eastAsia="ru-RU"/>
              </w:rPr>
            </w:pPr>
          </w:p>
        </w:tc>
        <w:tc>
          <w:tcPr>
            <w:tcW w:w="3969" w:type="dxa"/>
          </w:tcPr>
          <w:p w14:paraId="57E9B55B" w14:textId="77777777" w:rsidR="00EB4FAD" w:rsidRPr="00EB4FAD" w:rsidRDefault="00EB4FAD" w:rsidP="00EB4FAD">
            <w:pPr>
              <w:spacing w:after="0" w:line="240" w:lineRule="auto"/>
              <w:jc w:val="center"/>
              <w:rPr>
                <w:rFonts w:ascii="Times New Roman" w:eastAsia="Times New Roman" w:hAnsi="Times New Roman" w:cs="Times New Roman"/>
                <w:b/>
                <w:sz w:val="24"/>
                <w:szCs w:val="24"/>
                <w:lang w:eastAsia="ru-RU"/>
              </w:rPr>
            </w:pPr>
            <w:r w:rsidRPr="00EB4FAD">
              <w:rPr>
                <w:rFonts w:ascii="Times New Roman" w:eastAsia="Times New Roman" w:hAnsi="Times New Roman" w:cs="Times New Roman"/>
                <w:b/>
                <w:sz w:val="24"/>
                <w:szCs w:val="24"/>
                <w:lang w:eastAsia="ru-RU"/>
              </w:rPr>
              <w:t>ПОСТАНОВЛЕНИЕ</w:t>
            </w:r>
          </w:p>
          <w:p w14:paraId="3BDF4D8F" w14:textId="77777777" w:rsidR="00EB4FAD" w:rsidRPr="00EB4FAD" w:rsidRDefault="00EB4FAD" w:rsidP="00EB4FAD">
            <w:pPr>
              <w:spacing w:after="0" w:line="240" w:lineRule="auto"/>
              <w:jc w:val="center"/>
              <w:rPr>
                <w:rFonts w:ascii="Times New Roman" w:eastAsia="Times New Roman" w:hAnsi="Times New Roman" w:cs="Times New Roman"/>
                <w:b/>
                <w:sz w:val="24"/>
                <w:szCs w:val="24"/>
                <w:lang w:eastAsia="ru-RU"/>
              </w:rPr>
            </w:pPr>
          </w:p>
          <w:p w14:paraId="00AF3734" w14:textId="4978D0B9" w:rsidR="00EB4FAD" w:rsidRPr="00EB4FAD" w:rsidRDefault="005F37E5" w:rsidP="00EB4FAD">
            <w:pPr>
              <w:spacing w:after="0" w:line="240" w:lineRule="auto"/>
              <w:jc w:val="center"/>
              <w:rPr>
                <w:rFonts w:ascii="Times New Roman" w:eastAsia="Times New Roman" w:hAnsi="Times New Roman" w:cs="Times New Roman"/>
                <w:b/>
                <w:sz w:val="24"/>
                <w:szCs w:val="24"/>
                <w:lang w:eastAsia="ru-RU"/>
              </w:rPr>
            </w:pPr>
            <w:r w:rsidRPr="005F37E5">
              <w:rPr>
                <w:rFonts w:ascii="Times New Roman" w:eastAsia="Times New Roman" w:hAnsi="Times New Roman" w:cs="Times New Roman"/>
                <w:b/>
                <w:sz w:val="24"/>
                <w:szCs w:val="24"/>
                <w:lang w:eastAsia="ru-RU"/>
              </w:rPr>
              <w:t xml:space="preserve">    </w:t>
            </w:r>
            <w:r w:rsidR="009D2597">
              <w:rPr>
                <w:rFonts w:ascii="Times New Roman" w:eastAsia="Times New Roman" w:hAnsi="Times New Roman" w:cs="Times New Roman"/>
                <w:b/>
                <w:sz w:val="24"/>
                <w:szCs w:val="24"/>
                <w:lang w:eastAsia="ru-RU"/>
              </w:rPr>
              <w:t>21</w:t>
            </w:r>
            <w:r w:rsidR="00EB4FAD" w:rsidRPr="00EB4FAD">
              <w:rPr>
                <w:rFonts w:ascii="Times New Roman" w:eastAsia="Times New Roman" w:hAnsi="Times New Roman" w:cs="Times New Roman"/>
                <w:b/>
                <w:sz w:val="24"/>
                <w:szCs w:val="24"/>
                <w:lang w:eastAsia="ru-RU"/>
              </w:rPr>
              <w:t>.</w:t>
            </w:r>
            <w:r w:rsidR="009D2597">
              <w:rPr>
                <w:rFonts w:ascii="Times New Roman" w:eastAsia="Times New Roman" w:hAnsi="Times New Roman" w:cs="Times New Roman"/>
                <w:b/>
                <w:sz w:val="24"/>
                <w:szCs w:val="24"/>
                <w:lang w:eastAsia="ru-RU"/>
              </w:rPr>
              <w:t>01</w:t>
            </w:r>
            <w:r w:rsidR="00EB4FAD" w:rsidRPr="00EB4FAD">
              <w:rPr>
                <w:rFonts w:ascii="Times New Roman" w:eastAsia="Times New Roman" w:hAnsi="Times New Roman" w:cs="Times New Roman"/>
                <w:b/>
                <w:sz w:val="24"/>
                <w:szCs w:val="24"/>
                <w:lang w:eastAsia="ru-RU"/>
              </w:rPr>
              <w:t>.202</w:t>
            </w:r>
            <w:r w:rsidR="00ED0EAC">
              <w:rPr>
                <w:rFonts w:ascii="Times New Roman" w:eastAsia="Times New Roman" w:hAnsi="Times New Roman" w:cs="Times New Roman"/>
                <w:b/>
                <w:sz w:val="24"/>
                <w:szCs w:val="24"/>
                <w:lang w:eastAsia="ru-RU"/>
              </w:rPr>
              <w:t>6</w:t>
            </w:r>
            <w:r w:rsidR="00EB4FAD" w:rsidRPr="00EB4FAD">
              <w:rPr>
                <w:rFonts w:ascii="Times New Roman" w:eastAsia="Times New Roman" w:hAnsi="Times New Roman" w:cs="Times New Roman"/>
                <w:b/>
                <w:sz w:val="24"/>
                <w:szCs w:val="24"/>
                <w:lang w:eastAsia="ru-RU"/>
              </w:rPr>
              <w:t xml:space="preserve"> г. № </w:t>
            </w:r>
            <w:r w:rsidR="009D2597">
              <w:rPr>
                <w:rFonts w:ascii="Times New Roman" w:eastAsia="Times New Roman" w:hAnsi="Times New Roman" w:cs="Times New Roman"/>
                <w:b/>
                <w:sz w:val="24"/>
                <w:szCs w:val="24"/>
                <w:lang w:eastAsia="ru-RU"/>
              </w:rPr>
              <w:t>92</w:t>
            </w:r>
            <w:r w:rsidRPr="005F37E5">
              <w:rPr>
                <w:rFonts w:ascii="Times New Roman" w:eastAsia="Times New Roman" w:hAnsi="Times New Roman" w:cs="Times New Roman"/>
                <w:b/>
                <w:sz w:val="24"/>
                <w:szCs w:val="24"/>
                <w:lang w:eastAsia="ru-RU"/>
              </w:rPr>
              <w:t xml:space="preserve">      </w:t>
            </w:r>
          </w:p>
          <w:p w14:paraId="5CE5679B" w14:textId="77777777" w:rsidR="00EB4FAD" w:rsidRPr="00EB4FAD" w:rsidRDefault="00EB4FAD" w:rsidP="00EB4FAD">
            <w:pPr>
              <w:spacing w:after="0" w:line="240" w:lineRule="auto"/>
              <w:jc w:val="center"/>
              <w:rPr>
                <w:rFonts w:ascii="Times New Roman" w:eastAsia="Times New Roman" w:hAnsi="Times New Roman" w:cs="Times New Roman"/>
                <w:b/>
                <w:noProof/>
                <w:sz w:val="24"/>
                <w:szCs w:val="24"/>
                <w:lang w:eastAsia="ru-RU"/>
              </w:rPr>
            </w:pPr>
            <w:r w:rsidRPr="00EB4FAD">
              <w:rPr>
                <w:rFonts w:ascii="Times New Roman" w:eastAsia="Times New Roman" w:hAnsi="Times New Roman" w:cs="Times New Roman"/>
                <w:b/>
                <w:noProof/>
                <w:sz w:val="24"/>
                <w:szCs w:val="24"/>
                <w:lang w:eastAsia="ru-RU"/>
              </w:rPr>
              <w:t>село Батырево</w:t>
            </w:r>
          </w:p>
        </w:tc>
      </w:tr>
    </w:tbl>
    <w:p w14:paraId="5599E048" w14:textId="4A46315E" w:rsidR="002D1B94" w:rsidRDefault="002D1B94" w:rsidP="002D1B94">
      <w:pPr>
        <w:spacing w:after="0" w:line="240" w:lineRule="auto"/>
        <w:ind w:firstLine="709"/>
        <w:jc w:val="both"/>
        <w:rPr>
          <w:rFonts w:ascii="Calibri" w:hAnsi="Calibri"/>
        </w:rPr>
      </w:pPr>
    </w:p>
    <w:p w14:paraId="5DA8AD85" w14:textId="77777777" w:rsidR="008479B2" w:rsidRDefault="008479B2" w:rsidP="008479B2">
      <w:pPr>
        <w:pStyle w:val="af"/>
        <w:ind w:right="4820"/>
        <w:jc w:val="both"/>
        <w:rPr>
          <w:rFonts w:ascii="Times New Roman" w:hAnsi="Times New Roman"/>
          <w:sz w:val="24"/>
          <w:szCs w:val="24"/>
        </w:rPr>
      </w:pPr>
    </w:p>
    <w:bookmarkStart w:id="1" w:name="anchor1000"/>
    <w:bookmarkEnd w:id="1"/>
    <w:p w14:paraId="1BFB21C6" w14:textId="5ECA03E4" w:rsidR="006B2B37" w:rsidRPr="006B2B37" w:rsidRDefault="006B2B37" w:rsidP="006B2B37">
      <w:pPr>
        <w:widowControl w:val="0"/>
        <w:tabs>
          <w:tab w:val="left" w:pos="6096"/>
        </w:tabs>
        <w:autoSpaceDE w:val="0"/>
        <w:autoSpaceDN w:val="0"/>
        <w:adjustRightInd w:val="0"/>
        <w:spacing w:after="0" w:line="240" w:lineRule="auto"/>
        <w:ind w:right="5102"/>
        <w:jc w:val="both"/>
        <w:outlineLvl w:val="0"/>
        <w:rPr>
          <w:rFonts w:ascii="Times New Roman" w:hAnsi="Times New Roman" w:cs="Times New Roman"/>
          <w:bCs/>
          <w:sz w:val="24"/>
          <w:szCs w:val="24"/>
          <w:lang w:eastAsia="ru-RU"/>
        </w:rPr>
      </w:pPr>
      <w:r w:rsidRPr="006B2B37">
        <w:rPr>
          <w:rFonts w:ascii="Times New Roman" w:hAnsi="Times New Roman" w:cs="Times New Roman"/>
          <w:sz w:val="24"/>
          <w:szCs w:val="24"/>
        </w:rPr>
        <w:fldChar w:fldCharType="begin"/>
      </w:r>
      <w:r w:rsidRPr="006B2B37">
        <w:rPr>
          <w:rFonts w:ascii="Times New Roman" w:hAnsi="Times New Roman" w:cs="Times New Roman"/>
          <w:sz w:val="24"/>
          <w:szCs w:val="24"/>
        </w:rPr>
        <w:instrText xml:space="preserve"> HYPERLINK "https://internet.garant.ru/document/redirect/405131953/0" </w:instrText>
      </w:r>
      <w:r w:rsidRPr="006B2B37">
        <w:rPr>
          <w:rFonts w:ascii="Times New Roman" w:hAnsi="Times New Roman" w:cs="Times New Roman"/>
          <w:sz w:val="24"/>
          <w:szCs w:val="24"/>
        </w:rPr>
        <w:fldChar w:fldCharType="separate"/>
      </w:r>
      <w:r w:rsidRPr="006B2B37">
        <w:rPr>
          <w:rStyle w:val="ae"/>
          <w:rFonts w:ascii="Times New Roman" w:hAnsi="Times New Roman" w:cs="Times New Roman"/>
          <w:color w:val="auto"/>
          <w:sz w:val="24"/>
          <w:szCs w:val="24"/>
          <w:u w:val="none"/>
          <w:lang w:eastAsia="ru-RU"/>
        </w:rPr>
        <w:t xml:space="preserve">Об утверждении административного регламента администрации </w:t>
      </w:r>
      <w:r w:rsidR="006D56BE">
        <w:rPr>
          <w:rStyle w:val="ae"/>
          <w:rFonts w:ascii="Times New Roman" w:hAnsi="Times New Roman" w:cs="Times New Roman"/>
          <w:color w:val="auto"/>
          <w:sz w:val="24"/>
          <w:szCs w:val="24"/>
          <w:u w:val="none"/>
          <w:lang w:eastAsia="ru-RU"/>
        </w:rPr>
        <w:t>Батырев</w:t>
      </w:r>
      <w:r w:rsidRPr="006B2B37">
        <w:rPr>
          <w:rStyle w:val="ae"/>
          <w:rFonts w:ascii="Times New Roman" w:hAnsi="Times New Roman" w:cs="Times New Roman"/>
          <w:color w:val="auto"/>
          <w:sz w:val="24"/>
          <w:szCs w:val="24"/>
          <w:u w:val="none"/>
          <w:lang w:eastAsia="ru-RU"/>
        </w:rPr>
        <w:t>ского муниципального округа Чувашской Республики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6B2B37">
        <w:rPr>
          <w:rFonts w:ascii="Times New Roman" w:hAnsi="Times New Roman" w:cs="Times New Roman"/>
          <w:sz w:val="24"/>
          <w:szCs w:val="24"/>
        </w:rPr>
        <w:fldChar w:fldCharType="end"/>
      </w:r>
      <w:r w:rsidRPr="006B2B37">
        <w:rPr>
          <w:rFonts w:ascii="Times New Roman" w:hAnsi="Times New Roman" w:cs="Times New Roman"/>
          <w:bCs/>
          <w:sz w:val="24"/>
          <w:szCs w:val="24"/>
          <w:lang w:eastAsia="ru-RU"/>
        </w:rPr>
        <w:t>»</w:t>
      </w:r>
    </w:p>
    <w:p w14:paraId="0C4B70F0" w14:textId="77777777" w:rsidR="006B2B37" w:rsidRPr="006B2B37" w:rsidRDefault="006B2B37" w:rsidP="006B2B37">
      <w:pPr>
        <w:widowControl w:val="0"/>
        <w:autoSpaceDE w:val="0"/>
        <w:autoSpaceDN w:val="0"/>
        <w:adjustRightInd w:val="0"/>
        <w:spacing w:after="0" w:line="240" w:lineRule="auto"/>
        <w:ind w:left="720" w:right="5102" w:hanging="720"/>
        <w:rPr>
          <w:rFonts w:ascii="Times New Roman" w:hAnsi="Times New Roman" w:cs="Times New Roman"/>
          <w:b/>
          <w:sz w:val="24"/>
          <w:szCs w:val="24"/>
          <w:lang w:eastAsia="ru-RU"/>
        </w:rPr>
      </w:pPr>
    </w:p>
    <w:p w14:paraId="45387005" w14:textId="77777777" w:rsidR="006B2B37" w:rsidRPr="006B2B37" w:rsidRDefault="006B2B37" w:rsidP="006B2B37">
      <w:pPr>
        <w:widowControl w:val="0"/>
        <w:autoSpaceDE w:val="0"/>
        <w:autoSpaceDN w:val="0"/>
        <w:adjustRightInd w:val="0"/>
        <w:spacing w:after="0" w:line="240" w:lineRule="auto"/>
        <w:ind w:left="720" w:hanging="720"/>
        <w:rPr>
          <w:rFonts w:ascii="Times New Roman" w:hAnsi="Times New Roman" w:cs="Times New Roman"/>
          <w:sz w:val="24"/>
          <w:szCs w:val="24"/>
          <w:lang w:eastAsia="ru-RU"/>
        </w:rPr>
      </w:pPr>
      <w:bookmarkStart w:id="2" w:name="sub_1"/>
    </w:p>
    <w:p w14:paraId="319D3AD7" w14:textId="77777777" w:rsidR="006E7AA4" w:rsidRDefault="006B2B37" w:rsidP="006B2B37">
      <w:pPr>
        <w:widowControl w:val="0"/>
        <w:autoSpaceDE w:val="0"/>
        <w:autoSpaceDN w:val="0"/>
        <w:adjustRightInd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ab/>
      </w:r>
      <w:r w:rsidRPr="006B2B37">
        <w:rPr>
          <w:rFonts w:ascii="Times New Roman" w:hAnsi="Times New Roman" w:cs="Times New Roman"/>
          <w:sz w:val="24"/>
          <w:szCs w:val="24"/>
          <w:lang w:eastAsia="ru-RU"/>
        </w:rPr>
        <w:t xml:space="preserve">В соответствии с Федеральными законами </w:t>
      </w:r>
      <w:hyperlink r:id="rId9" w:history="1">
        <w:r w:rsidRPr="006B2B37">
          <w:rPr>
            <w:rStyle w:val="ae"/>
            <w:rFonts w:ascii="Times New Roman" w:hAnsi="Times New Roman" w:cs="Times New Roman"/>
            <w:color w:val="auto"/>
            <w:sz w:val="24"/>
            <w:szCs w:val="24"/>
            <w:u w:val="none"/>
            <w:lang w:eastAsia="ru-RU"/>
          </w:rPr>
          <w:t>от 6 октября 2003 г. № 131-ФЗ</w:t>
        </w:r>
      </w:hyperlink>
      <w:r w:rsidRPr="006B2B37">
        <w:rPr>
          <w:rFonts w:ascii="Times New Roman" w:hAnsi="Times New Roman" w:cs="Times New Roman"/>
          <w:sz w:val="24"/>
          <w:szCs w:val="24"/>
          <w:lang w:eastAsia="ru-RU"/>
        </w:rPr>
        <w:t xml:space="preserve"> «Об общих принципах организации местного самоуправления в Российской Федерации», </w:t>
      </w:r>
      <w:hyperlink r:id="rId10" w:history="1">
        <w:r w:rsidRPr="006B2B37">
          <w:rPr>
            <w:rStyle w:val="ae"/>
            <w:rFonts w:ascii="Times New Roman" w:hAnsi="Times New Roman" w:cs="Times New Roman"/>
            <w:color w:val="auto"/>
            <w:sz w:val="24"/>
            <w:szCs w:val="24"/>
            <w:u w:val="none"/>
            <w:lang w:eastAsia="ru-RU"/>
          </w:rPr>
          <w:t>от 27 июля 2010 г. № 210-ФЗ</w:t>
        </w:r>
      </w:hyperlink>
      <w:r w:rsidRPr="006B2B37">
        <w:rPr>
          <w:rFonts w:ascii="Times New Roman" w:hAnsi="Times New Roman" w:cs="Times New Roman"/>
          <w:sz w:val="24"/>
          <w:szCs w:val="24"/>
          <w:lang w:eastAsia="ru-RU"/>
        </w:rPr>
        <w:t xml:space="preserve"> «Об организации предоставления государственных и муниципальных услуг», </w:t>
      </w:r>
      <w:hyperlink r:id="rId11" w:history="1">
        <w:r w:rsidRPr="006B2B37">
          <w:rPr>
            <w:rStyle w:val="ae"/>
            <w:rFonts w:ascii="Times New Roman" w:hAnsi="Times New Roman" w:cs="Times New Roman"/>
            <w:color w:val="auto"/>
            <w:sz w:val="24"/>
            <w:szCs w:val="24"/>
            <w:u w:val="none"/>
            <w:lang w:eastAsia="ru-RU"/>
          </w:rPr>
          <w:t>Уставом</w:t>
        </w:r>
      </w:hyperlink>
      <w:r w:rsidRPr="006B2B37">
        <w:rPr>
          <w:rFonts w:ascii="Times New Roman" w:hAnsi="Times New Roman" w:cs="Times New Roman"/>
          <w:sz w:val="24"/>
          <w:szCs w:val="24"/>
          <w:lang w:eastAsia="ru-RU"/>
        </w:rPr>
        <w:t xml:space="preserve"> </w:t>
      </w:r>
      <w:r w:rsidR="006D56BE">
        <w:rPr>
          <w:rFonts w:ascii="Times New Roman" w:hAnsi="Times New Roman" w:cs="Times New Roman"/>
          <w:sz w:val="24"/>
          <w:szCs w:val="24"/>
          <w:lang w:eastAsia="ru-RU"/>
        </w:rPr>
        <w:t>Батырев</w:t>
      </w:r>
      <w:r w:rsidRPr="006B2B37">
        <w:rPr>
          <w:rFonts w:ascii="Times New Roman" w:hAnsi="Times New Roman" w:cs="Times New Roman"/>
          <w:sz w:val="24"/>
          <w:szCs w:val="24"/>
          <w:lang w:eastAsia="ru-RU"/>
        </w:rPr>
        <w:t xml:space="preserve">ского муниципального округа Чувашской Республики, в целях повышения качества предоставления и доступности муниципальной услуги, администрация </w:t>
      </w:r>
      <w:r w:rsidR="006D56BE">
        <w:rPr>
          <w:rFonts w:ascii="Times New Roman" w:hAnsi="Times New Roman" w:cs="Times New Roman"/>
          <w:sz w:val="24"/>
          <w:szCs w:val="24"/>
          <w:lang w:eastAsia="ru-RU"/>
        </w:rPr>
        <w:t>Батырев</w:t>
      </w:r>
      <w:r w:rsidRPr="006B2B37">
        <w:rPr>
          <w:rFonts w:ascii="Times New Roman" w:hAnsi="Times New Roman" w:cs="Times New Roman"/>
          <w:sz w:val="24"/>
          <w:szCs w:val="24"/>
          <w:lang w:eastAsia="ru-RU"/>
        </w:rPr>
        <w:t xml:space="preserve">ского муниципального округа </w:t>
      </w:r>
    </w:p>
    <w:p w14:paraId="75A91722" w14:textId="77777777" w:rsidR="006E7AA4" w:rsidRDefault="006E7AA4" w:rsidP="006E7AA4">
      <w:pPr>
        <w:widowControl w:val="0"/>
        <w:autoSpaceDE w:val="0"/>
        <w:autoSpaceDN w:val="0"/>
        <w:adjustRightInd w:val="0"/>
        <w:spacing w:after="0" w:line="240" w:lineRule="auto"/>
        <w:jc w:val="center"/>
        <w:rPr>
          <w:rFonts w:ascii="Times New Roman" w:hAnsi="Times New Roman" w:cs="Times New Roman"/>
          <w:sz w:val="24"/>
          <w:szCs w:val="24"/>
          <w:lang w:eastAsia="ru-RU"/>
        </w:rPr>
      </w:pPr>
    </w:p>
    <w:p w14:paraId="212E3893" w14:textId="77E70B4A" w:rsidR="006B2B37" w:rsidRDefault="006B2B37" w:rsidP="006E7AA4">
      <w:pPr>
        <w:widowControl w:val="0"/>
        <w:autoSpaceDE w:val="0"/>
        <w:autoSpaceDN w:val="0"/>
        <w:adjustRightInd w:val="0"/>
        <w:spacing w:after="0" w:line="240" w:lineRule="auto"/>
        <w:jc w:val="center"/>
        <w:rPr>
          <w:rFonts w:ascii="Times New Roman" w:hAnsi="Times New Roman" w:cs="Times New Roman"/>
          <w:bCs/>
          <w:sz w:val="24"/>
          <w:szCs w:val="24"/>
          <w:lang w:eastAsia="ru-RU"/>
        </w:rPr>
      </w:pPr>
      <w:r w:rsidRPr="006B2B37">
        <w:rPr>
          <w:rFonts w:ascii="Times New Roman" w:hAnsi="Times New Roman" w:cs="Times New Roman"/>
          <w:bCs/>
          <w:sz w:val="24"/>
          <w:szCs w:val="24"/>
          <w:lang w:eastAsia="ru-RU"/>
        </w:rPr>
        <w:t>п о с т а н о в л я е т:</w:t>
      </w:r>
    </w:p>
    <w:p w14:paraId="7D2BCC8F" w14:textId="77777777" w:rsidR="006E7AA4" w:rsidRPr="006B2B37" w:rsidRDefault="006E7AA4" w:rsidP="006E7AA4">
      <w:pPr>
        <w:widowControl w:val="0"/>
        <w:autoSpaceDE w:val="0"/>
        <w:autoSpaceDN w:val="0"/>
        <w:adjustRightInd w:val="0"/>
        <w:spacing w:after="0" w:line="240" w:lineRule="auto"/>
        <w:jc w:val="center"/>
        <w:rPr>
          <w:rFonts w:ascii="Times New Roman" w:hAnsi="Times New Roman" w:cs="Times New Roman"/>
          <w:bCs/>
          <w:sz w:val="24"/>
          <w:szCs w:val="24"/>
          <w:lang w:eastAsia="ru-RU"/>
        </w:rPr>
      </w:pPr>
    </w:p>
    <w:p w14:paraId="053D2131" w14:textId="2CE4B9C4" w:rsidR="006B2B37" w:rsidRPr="006B2B37" w:rsidRDefault="006B2B37" w:rsidP="006B2B37">
      <w:pPr>
        <w:widowControl w:val="0"/>
        <w:autoSpaceDE w:val="0"/>
        <w:autoSpaceDN w:val="0"/>
        <w:adjustRightInd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ab/>
      </w:r>
      <w:r w:rsidRPr="006B2B37">
        <w:rPr>
          <w:rFonts w:ascii="Times New Roman" w:hAnsi="Times New Roman" w:cs="Times New Roman"/>
          <w:sz w:val="24"/>
          <w:szCs w:val="24"/>
          <w:lang w:eastAsia="ru-RU"/>
        </w:rPr>
        <w:t xml:space="preserve">1. Утвердить прилагаемый </w:t>
      </w:r>
      <w:hyperlink r:id="rId12" w:anchor="sub_1000" w:history="1">
        <w:r w:rsidRPr="006B2B37">
          <w:rPr>
            <w:rStyle w:val="ae"/>
            <w:rFonts w:ascii="Times New Roman" w:hAnsi="Times New Roman" w:cs="Times New Roman"/>
            <w:color w:val="auto"/>
            <w:sz w:val="24"/>
            <w:szCs w:val="24"/>
            <w:u w:val="none"/>
            <w:lang w:eastAsia="ru-RU"/>
          </w:rPr>
          <w:t>административный регламент</w:t>
        </w:r>
      </w:hyperlink>
      <w:r w:rsidRPr="006B2B37">
        <w:rPr>
          <w:rFonts w:ascii="Times New Roman" w:hAnsi="Times New Roman" w:cs="Times New Roman"/>
          <w:sz w:val="24"/>
          <w:szCs w:val="24"/>
          <w:lang w:eastAsia="ru-RU"/>
        </w:rPr>
        <w:t xml:space="preserve"> администрации </w:t>
      </w:r>
      <w:r w:rsidR="006D56BE">
        <w:rPr>
          <w:rFonts w:ascii="Times New Roman" w:hAnsi="Times New Roman" w:cs="Times New Roman"/>
          <w:sz w:val="24"/>
          <w:szCs w:val="24"/>
          <w:lang w:eastAsia="ru-RU"/>
        </w:rPr>
        <w:t>Батырев</w:t>
      </w:r>
      <w:r w:rsidRPr="006B2B37">
        <w:rPr>
          <w:rFonts w:ascii="Times New Roman" w:hAnsi="Times New Roman" w:cs="Times New Roman"/>
          <w:sz w:val="24"/>
          <w:szCs w:val="24"/>
          <w:lang w:eastAsia="ru-RU"/>
        </w:rPr>
        <w:t>ского муниципального округа Чувашской Республики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14:paraId="152F1AB6" w14:textId="6578490F" w:rsidR="006B2B37" w:rsidRPr="006B2B37" w:rsidRDefault="006B2B37" w:rsidP="006B2B37">
      <w:pPr>
        <w:widowControl w:val="0"/>
        <w:autoSpaceDE w:val="0"/>
        <w:autoSpaceDN w:val="0"/>
        <w:adjustRightInd w:val="0"/>
        <w:spacing w:after="0" w:line="240" w:lineRule="auto"/>
        <w:jc w:val="both"/>
        <w:rPr>
          <w:rFonts w:ascii="Times New Roman" w:hAnsi="Times New Roman" w:cs="Times New Roman"/>
          <w:sz w:val="24"/>
          <w:szCs w:val="24"/>
          <w:lang w:eastAsia="ru-RU"/>
        </w:rPr>
      </w:pPr>
      <w:bookmarkStart w:id="3" w:name="sub_2"/>
      <w:bookmarkEnd w:id="2"/>
      <w:r>
        <w:rPr>
          <w:rFonts w:ascii="Times New Roman" w:hAnsi="Times New Roman" w:cs="Times New Roman"/>
          <w:sz w:val="24"/>
          <w:szCs w:val="24"/>
          <w:lang w:eastAsia="ru-RU"/>
        </w:rPr>
        <w:tab/>
      </w:r>
      <w:r w:rsidRPr="006B2B37">
        <w:rPr>
          <w:rFonts w:ascii="Times New Roman" w:hAnsi="Times New Roman" w:cs="Times New Roman"/>
          <w:sz w:val="24"/>
          <w:szCs w:val="24"/>
          <w:lang w:eastAsia="ru-RU"/>
        </w:rPr>
        <w:t xml:space="preserve">2. Контроль за исполнением настоящего постановления возложить на заместителя главы </w:t>
      </w:r>
      <w:r w:rsidR="006E7AA4">
        <w:rPr>
          <w:rFonts w:ascii="Times New Roman" w:hAnsi="Times New Roman" w:cs="Times New Roman"/>
          <w:sz w:val="24"/>
          <w:szCs w:val="24"/>
          <w:lang w:eastAsia="ru-RU"/>
        </w:rPr>
        <w:t xml:space="preserve">- </w:t>
      </w:r>
      <w:r w:rsidR="006E7AA4" w:rsidRPr="006E7AA4">
        <w:rPr>
          <w:rFonts w:ascii="Times New Roman" w:hAnsi="Times New Roman" w:cs="Times New Roman"/>
          <w:sz w:val="24"/>
          <w:szCs w:val="24"/>
          <w:lang w:eastAsia="ru-RU"/>
        </w:rPr>
        <w:t>начальника отдела строительства, жилищно-коммунального и дорожного хозяйства администрации Батыревского муниципального округа</w:t>
      </w:r>
      <w:r w:rsidRPr="006B2B37">
        <w:rPr>
          <w:rFonts w:ascii="Times New Roman" w:hAnsi="Times New Roman" w:cs="Times New Roman"/>
          <w:sz w:val="24"/>
          <w:szCs w:val="24"/>
          <w:lang w:eastAsia="ru-RU"/>
        </w:rPr>
        <w:t>.</w:t>
      </w:r>
    </w:p>
    <w:p w14:paraId="4B207DA6" w14:textId="1E59073F" w:rsidR="006B2B37" w:rsidRPr="006B2B37" w:rsidRDefault="006B2B37" w:rsidP="006B2B37">
      <w:pPr>
        <w:widowControl w:val="0"/>
        <w:autoSpaceDE w:val="0"/>
        <w:autoSpaceDN w:val="0"/>
        <w:adjustRightInd w:val="0"/>
        <w:spacing w:after="0" w:line="240" w:lineRule="auto"/>
        <w:jc w:val="both"/>
        <w:rPr>
          <w:rFonts w:ascii="Times New Roman" w:hAnsi="Times New Roman" w:cs="Times New Roman"/>
          <w:sz w:val="24"/>
          <w:szCs w:val="24"/>
          <w:lang w:eastAsia="ru-RU"/>
        </w:rPr>
      </w:pPr>
      <w:bookmarkStart w:id="4" w:name="sub_3"/>
      <w:bookmarkEnd w:id="3"/>
      <w:r>
        <w:rPr>
          <w:rFonts w:ascii="Times New Roman" w:hAnsi="Times New Roman" w:cs="Times New Roman"/>
          <w:sz w:val="24"/>
          <w:szCs w:val="24"/>
          <w:lang w:eastAsia="ru-RU"/>
        </w:rPr>
        <w:tab/>
      </w:r>
      <w:r w:rsidRPr="006B2B37">
        <w:rPr>
          <w:rFonts w:ascii="Times New Roman" w:hAnsi="Times New Roman" w:cs="Times New Roman"/>
          <w:sz w:val="24"/>
          <w:szCs w:val="24"/>
          <w:lang w:eastAsia="ru-RU"/>
        </w:rPr>
        <w:t xml:space="preserve">3. Настоящее постановление вступает в силу со дня его </w:t>
      </w:r>
      <w:hyperlink r:id="rId13" w:history="1">
        <w:r w:rsidRPr="006B2B37">
          <w:rPr>
            <w:rStyle w:val="ae"/>
            <w:rFonts w:ascii="Times New Roman" w:hAnsi="Times New Roman" w:cs="Times New Roman"/>
            <w:color w:val="auto"/>
            <w:sz w:val="24"/>
            <w:szCs w:val="24"/>
            <w:u w:val="none"/>
            <w:lang w:eastAsia="ru-RU"/>
          </w:rPr>
          <w:t>официального опубликования</w:t>
        </w:r>
      </w:hyperlink>
      <w:r w:rsidRPr="006B2B37">
        <w:rPr>
          <w:rFonts w:ascii="Times New Roman" w:hAnsi="Times New Roman" w:cs="Times New Roman"/>
          <w:sz w:val="24"/>
          <w:szCs w:val="24"/>
          <w:lang w:eastAsia="ru-RU"/>
        </w:rPr>
        <w:t>.</w:t>
      </w:r>
    </w:p>
    <w:bookmarkEnd w:id="4"/>
    <w:p w14:paraId="388138B9" w14:textId="77777777" w:rsidR="006B2B37" w:rsidRPr="006B2B37" w:rsidRDefault="006B2B37" w:rsidP="006B2B37">
      <w:pPr>
        <w:widowControl w:val="0"/>
        <w:autoSpaceDE w:val="0"/>
        <w:autoSpaceDN w:val="0"/>
        <w:adjustRightInd w:val="0"/>
        <w:spacing w:after="0" w:line="240" w:lineRule="auto"/>
        <w:rPr>
          <w:rFonts w:ascii="Times New Roman" w:hAnsi="Times New Roman" w:cs="Times New Roman"/>
          <w:sz w:val="24"/>
          <w:szCs w:val="24"/>
          <w:lang w:eastAsia="ru-RU"/>
        </w:rPr>
      </w:pPr>
    </w:p>
    <w:p w14:paraId="5069EEDE" w14:textId="77777777" w:rsidR="006B2B37" w:rsidRPr="006B2B37" w:rsidRDefault="006B2B37" w:rsidP="006B2B37">
      <w:pPr>
        <w:widowControl w:val="0"/>
        <w:autoSpaceDE w:val="0"/>
        <w:autoSpaceDN w:val="0"/>
        <w:adjustRightInd w:val="0"/>
        <w:spacing w:after="0" w:line="240" w:lineRule="auto"/>
        <w:ind w:left="720" w:hanging="720"/>
        <w:rPr>
          <w:rFonts w:ascii="Times New Roman" w:hAnsi="Times New Roman" w:cs="Times New Roman"/>
          <w:sz w:val="24"/>
          <w:szCs w:val="24"/>
          <w:lang w:eastAsia="ru-RU"/>
        </w:rPr>
      </w:pPr>
    </w:p>
    <w:p w14:paraId="6514B599" w14:textId="77777777" w:rsidR="006B2B37" w:rsidRDefault="006B2B37" w:rsidP="006B2B37">
      <w:pPr>
        <w:widowControl w:val="0"/>
        <w:overflowPunct w:val="0"/>
        <w:autoSpaceDE w:val="0"/>
        <w:autoSpaceDN w:val="0"/>
        <w:spacing w:after="0" w:line="240" w:lineRule="auto"/>
        <w:ind w:left="720" w:hanging="720"/>
        <w:textAlignment w:val="baseline"/>
        <w:rPr>
          <w:rFonts w:ascii="Times New Roman" w:hAnsi="Times New Roman" w:cs="Times New Roman"/>
          <w:kern w:val="3"/>
          <w:sz w:val="24"/>
          <w:szCs w:val="24"/>
          <w:lang w:eastAsia="ru-RU"/>
        </w:rPr>
      </w:pPr>
    </w:p>
    <w:p w14:paraId="011EB106" w14:textId="1E4D4886" w:rsidR="006B2B37" w:rsidRPr="006B2B37" w:rsidRDefault="004C2689" w:rsidP="006B2B37">
      <w:pPr>
        <w:widowControl w:val="0"/>
        <w:overflowPunct w:val="0"/>
        <w:autoSpaceDE w:val="0"/>
        <w:autoSpaceDN w:val="0"/>
        <w:spacing w:after="0" w:line="240" w:lineRule="auto"/>
        <w:ind w:left="720" w:hanging="720"/>
        <w:textAlignment w:val="baseline"/>
        <w:rPr>
          <w:rFonts w:ascii="Times New Roman" w:hAnsi="Times New Roman" w:cs="Times New Roman"/>
          <w:sz w:val="24"/>
          <w:szCs w:val="24"/>
        </w:rPr>
      </w:pPr>
      <w:r w:rsidRPr="006B2B37">
        <w:rPr>
          <w:rFonts w:ascii="Times New Roman" w:hAnsi="Times New Roman" w:cs="Times New Roman"/>
          <w:kern w:val="3"/>
          <w:sz w:val="24"/>
          <w:szCs w:val="24"/>
          <w:lang w:eastAsia="ru-RU"/>
        </w:rPr>
        <w:t xml:space="preserve">Глава </w:t>
      </w:r>
      <w:r w:rsidR="006D56BE">
        <w:rPr>
          <w:rFonts w:ascii="Times New Roman" w:hAnsi="Times New Roman" w:cs="Times New Roman"/>
          <w:sz w:val="24"/>
          <w:szCs w:val="24"/>
        </w:rPr>
        <w:t>Батырев</w:t>
      </w:r>
      <w:r w:rsidRPr="006B2B37">
        <w:rPr>
          <w:rFonts w:ascii="Times New Roman" w:hAnsi="Times New Roman" w:cs="Times New Roman"/>
          <w:sz w:val="24"/>
          <w:szCs w:val="24"/>
        </w:rPr>
        <w:t xml:space="preserve">ского </w:t>
      </w:r>
    </w:p>
    <w:p w14:paraId="45CE47E1" w14:textId="66FDCCFE" w:rsidR="004C2689" w:rsidRPr="006B2B37" w:rsidRDefault="004C2689" w:rsidP="006B2B37">
      <w:pPr>
        <w:widowControl w:val="0"/>
        <w:overflowPunct w:val="0"/>
        <w:autoSpaceDE w:val="0"/>
        <w:autoSpaceDN w:val="0"/>
        <w:spacing w:after="0" w:line="240" w:lineRule="auto"/>
        <w:ind w:left="720" w:hanging="720"/>
        <w:textAlignment w:val="baseline"/>
        <w:rPr>
          <w:rFonts w:ascii="Times New Roman" w:hAnsi="Times New Roman" w:cs="Times New Roman"/>
          <w:sz w:val="24"/>
          <w:szCs w:val="24"/>
        </w:rPr>
      </w:pPr>
      <w:r w:rsidRPr="006B2B37">
        <w:rPr>
          <w:rFonts w:ascii="Times New Roman" w:hAnsi="Times New Roman" w:cs="Times New Roman"/>
          <w:kern w:val="3"/>
          <w:sz w:val="24"/>
          <w:szCs w:val="24"/>
          <w:lang w:eastAsia="ru-RU"/>
        </w:rPr>
        <w:t xml:space="preserve">муниципального округа                                                                             </w:t>
      </w:r>
      <w:r w:rsidR="008479B2" w:rsidRPr="006B2B37">
        <w:rPr>
          <w:rFonts w:ascii="Times New Roman" w:hAnsi="Times New Roman" w:cs="Times New Roman"/>
          <w:kern w:val="3"/>
          <w:sz w:val="24"/>
          <w:szCs w:val="24"/>
          <w:lang w:eastAsia="ru-RU"/>
        </w:rPr>
        <w:t xml:space="preserve">         </w:t>
      </w:r>
      <w:r w:rsidR="006E7AA4">
        <w:rPr>
          <w:rFonts w:ascii="Times New Roman" w:hAnsi="Times New Roman" w:cs="Times New Roman"/>
          <w:kern w:val="3"/>
          <w:sz w:val="24"/>
          <w:szCs w:val="24"/>
          <w:lang w:eastAsia="ru-RU"/>
        </w:rPr>
        <w:t xml:space="preserve">     Р.В. Селиванов</w:t>
      </w:r>
    </w:p>
    <w:p w14:paraId="65B8543E" w14:textId="77777777" w:rsidR="008479B2" w:rsidRPr="006B2B37" w:rsidRDefault="008479B2" w:rsidP="006B2B37">
      <w:pPr>
        <w:spacing w:after="0" w:line="240" w:lineRule="auto"/>
        <w:ind w:left="720" w:hanging="720"/>
        <w:rPr>
          <w:rFonts w:ascii="Times New Roman" w:hAnsi="Times New Roman" w:cs="Times New Roman"/>
          <w:sz w:val="24"/>
          <w:szCs w:val="24"/>
        </w:rPr>
      </w:pPr>
    </w:p>
    <w:p w14:paraId="79C14AD5" w14:textId="77777777" w:rsidR="006B2B37" w:rsidRDefault="006B2B37" w:rsidP="006B2B37">
      <w:pPr>
        <w:spacing w:after="0" w:line="240" w:lineRule="auto"/>
        <w:ind w:left="720" w:hanging="720"/>
        <w:jc w:val="both"/>
        <w:rPr>
          <w:rFonts w:ascii="Times New Roman" w:hAnsi="Times New Roman" w:cs="Times New Roman"/>
          <w:sz w:val="20"/>
          <w:szCs w:val="20"/>
        </w:rPr>
      </w:pPr>
    </w:p>
    <w:p w14:paraId="29200ED7" w14:textId="77777777" w:rsidR="006B2B37" w:rsidRDefault="006B2B37" w:rsidP="006B2B37">
      <w:pPr>
        <w:spacing w:after="0" w:line="240" w:lineRule="auto"/>
        <w:ind w:left="720" w:hanging="720"/>
        <w:jc w:val="both"/>
        <w:rPr>
          <w:rFonts w:ascii="Times New Roman" w:hAnsi="Times New Roman" w:cs="Times New Roman"/>
          <w:sz w:val="20"/>
          <w:szCs w:val="20"/>
        </w:rPr>
      </w:pPr>
    </w:p>
    <w:p w14:paraId="10B9EA8C" w14:textId="77777777" w:rsidR="006B2B37" w:rsidRDefault="006B2B37" w:rsidP="006B2B37">
      <w:pPr>
        <w:spacing w:after="0" w:line="240" w:lineRule="auto"/>
        <w:ind w:left="720" w:hanging="720"/>
        <w:jc w:val="both"/>
        <w:rPr>
          <w:rFonts w:ascii="Times New Roman" w:hAnsi="Times New Roman" w:cs="Times New Roman"/>
          <w:sz w:val="20"/>
          <w:szCs w:val="20"/>
        </w:rPr>
      </w:pPr>
    </w:p>
    <w:p w14:paraId="7162F3B6" w14:textId="77777777" w:rsidR="006B2B37" w:rsidRDefault="006B2B37" w:rsidP="006B2B37">
      <w:pPr>
        <w:spacing w:after="0" w:line="240" w:lineRule="auto"/>
        <w:ind w:left="720" w:hanging="720"/>
        <w:jc w:val="both"/>
        <w:rPr>
          <w:rFonts w:ascii="Times New Roman" w:hAnsi="Times New Roman" w:cs="Times New Roman"/>
          <w:sz w:val="20"/>
          <w:szCs w:val="20"/>
        </w:rPr>
      </w:pPr>
    </w:p>
    <w:p w14:paraId="527E8866" w14:textId="77777777" w:rsidR="006B2B37" w:rsidRDefault="006B2B37" w:rsidP="006B2B37">
      <w:pPr>
        <w:spacing w:after="0" w:line="240" w:lineRule="auto"/>
        <w:ind w:left="720" w:hanging="720"/>
        <w:jc w:val="both"/>
        <w:rPr>
          <w:rFonts w:ascii="Times New Roman" w:hAnsi="Times New Roman" w:cs="Times New Roman"/>
          <w:sz w:val="20"/>
          <w:szCs w:val="20"/>
        </w:rPr>
      </w:pPr>
    </w:p>
    <w:p w14:paraId="47FDD2D5" w14:textId="77777777" w:rsidR="006B2B37" w:rsidRDefault="006B2B37" w:rsidP="006B2B37">
      <w:pPr>
        <w:spacing w:after="0" w:line="240" w:lineRule="auto"/>
        <w:ind w:left="720" w:hanging="720"/>
        <w:jc w:val="both"/>
        <w:rPr>
          <w:rFonts w:ascii="Times New Roman" w:hAnsi="Times New Roman" w:cs="Times New Roman"/>
          <w:sz w:val="20"/>
          <w:szCs w:val="20"/>
        </w:rPr>
      </w:pPr>
    </w:p>
    <w:p w14:paraId="509E98F1" w14:textId="090374F5" w:rsidR="006B2B37" w:rsidRPr="00923298" w:rsidRDefault="006B2B37" w:rsidP="006B2B37">
      <w:pPr>
        <w:spacing w:after="0" w:line="240" w:lineRule="auto"/>
        <w:ind w:left="3540"/>
        <w:jc w:val="center"/>
        <w:rPr>
          <w:rFonts w:ascii="Times New Roman" w:hAnsi="Times New Roman"/>
          <w:sz w:val="24"/>
          <w:szCs w:val="24"/>
        </w:rPr>
      </w:pPr>
      <w:r w:rsidRPr="00923298">
        <w:rPr>
          <w:rFonts w:ascii="Times New Roman" w:hAnsi="Times New Roman"/>
          <w:sz w:val="24"/>
          <w:szCs w:val="24"/>
        </w:rPr>
        <w:lastRenderedPageBreak/>
        <w:t>УТВЕРЖДЕН</w:t>
      </w:r>
    </w:p>
    <w:p w14:paraId="6F5E389A" w14:textId="77777777" w:rsidR="006B2B37" w:rsidRPr="00923298" w:rsidRDefault="006B2B37" w:rsidP="006B2B37">
      <w:pPr>
        <w:spacing w:after="0" w:line="240" w:lineRule="auto"/>
        <w:ind w:left="3540"/>
        <w:jc w:val="center"/>
        <w:rPr>
          <w:rFonts w:ascii="Times New Roman" w:hAnsi="Times New Roman"/>
          <w:sz w:val="24"/>
          <w:szCs w:val="24"/>
        </w:rPr>
      </w:pPr>
      <w:r w:rsidRPr="00923298">
        <w:rPr>
          <w:rFonts w:ascii="Times New Roman" w:hAnsi="Times New Roman"/>
          <w:sz w:val="24"/>
          <w:szCs w:val="24"/>
        </w:rPr>
        <w:t>постановлением администрации</w:t>
      </w:r>
    </w:p>
    <w:p w14:paraId="0CAE7119" w14:textId="641F4499" w:rsidR="006B2B37" w:rsidRDefault="006D56BE" w:rsidP="006B2B37">
      <w:pPr>
        <w:spacing w:after="0" w:line="240" w:lineRule="auto"/>
        <w:ind w:left="3540"/>
        <w:jc w:val="center"/>
        <w:rPr>
          <w:rFonts w:ascii="Times New Roman" w:hAnsi="Times New Roman"/>
          <w:sz w:val="24"/>
          <w:szCs w:val="24"/>
        </w:rPr>
      </w:pPr>
      <w:r>
        <w:rPr>
          <w:rFonts w:ascii="Times New Roman" w:hAnsi="Times New Roman"/>
          <w:sz w:val="24"/>
          <w:szCs w:val="24"/>
        </w:rPr>
        <w:t>Батырев</w:t>
      </w:r>
      <w:r w:rsidR="006B2B37" w:rsidRPr="00923298">
        <w:rPr>
          <w:rFonts w:ascii="Times New Roman" w:hAnsi="Times New Roman"/>
          <w:sz w:val="24"/>
          <w:szCs w:val="24"/>
        </w:rPr>
        <w:t xml:space="preserve">ского </w:t>
      </w:r>
      <w:r w:rsidR="006B2B37">
        <w:rPr>
          <w:rFonts w:ascii="Times New Roman" w:hAnsi="Times New Roman"/>
          <w:sz w:val="24"/>
          <w:szCs w:val="24"/>
        </w:rPr>
        <w:t>муниципального округа</w:t>
      </w:r>
    </w:p>
    <w:p w14:paraId="1B357705" w14:textId="77777777" w:rsidR="006B2B37" w:rsidRPr="00923298" w:rsidRDefault="006B2B37" w:rsidP="006B2B37">
      <w:pPr>
        <w:spacing w:after="0" w:line="240" w:lineRule="auto"/>
        <w:ind w:left="3540"/>
        <w:jc w:val="center"/>
        <w:rPr>
          <w:rFonts w:ascii="Times New Roman" w:hAnsi="Times New Roman"/>
          <w:sz w:val="24"/>
          <w:szCs w:val="24"/>
        </w:rPr>
      </w:pPr>
      <w:r w:rsidRPr="00923298">
        <w:rPr>
          <w:rFonts w:ascii="Times New Roman" w:hAnsi="Times New Roman"/>
          <w:sz w:val="24"/>
          <w:szCs w:val="24"/>
        </w:rPr>
        <w:t xml:space="preserve"> Чувашской Республики</w:t>
      </w:r>
    </w:p>
    <w:p w14:paraId="6D23B15D" w14:textId="1EE781A0" w:rsidR="006B2B37" w:rsidRPr="00923298" w:rsidRDefault="006B2B37" w:rsidP="006B2B37">
      <w:pPr>
        <w:spacing w:after="0" w:line="240" w:lineRule="auto"/>
        <w:ind w:left="3540" w:firstLine="709"/>
        <w:jc w:val="both"/>
        <w:rPr>
          <w:rFonts w:ascii="Times New Roman" w:hAnsi="Times New Roman"/>
          <w:sz w:val="24"/>
          <w:szCs w:val="24"/>
        </w:rPr>
      </w:pPr>
      <w:r>
        <w:rPr>
          <w:rFonts w:ascii="Times New Roman" w:hAnsi="Times New Roman"/>
          <w:sz w:val="24"/>
          <w:szCs w:val="24"/>
        </w:rPr>
        <w:t xml:space="preserve">                </w:t>
      </w:r>
      <w:r w:rsidRPr="00923298">
        <w:rPr>
          <w:rFonts w:ascii="Times New Roman" w:hAnsi="Times New Roman"/>
          <w:sz w:val="24"/>
          <w:szCs w:val="24"/>
        </w:rPr>
        <w:t xml:space="preserve">   </w:t>
      </w:r>
      <w:r w:rsidRPr="006B15CD">
        <w:rPr>
          <w:rFonts w:ascii="Times New Roman" w:hAnsi="Times New Roman"/>
          <w:sz w:val="24"/>
          <w:szCs w:val="24"/>
        </w:rPr>
        <w:t xml:space="preserve">от </w:t>
      </w:r>
      <w:r w:rsidR="006B15CD" w:rsidRPr="006B15CD">
        <w:rPr>
          <w:rFonts w:ascii="Times New Roman" w:hAnsi="Times New Roman"/>
          <w:sz w:val="24"/>
          <w:szCs w:val="24"/>
        </w:rPr>
        <w:t xml:space="preserve">   </w:t>
      </w:r>
      <w:r w:rsidR="002662B2">
        <w:rPr>
          <w:rFonts w:ascii="Times New Roman" w:hAnsi="Times New Roman"/>
          <w:sz w:val="24"/>
          <w:szCs w:val="24"/>
        </w:rPr>
        <w:t>21</w:t>
      </w:r>
      <w:r w:rsidRPr="006B15CD">
        <w:rPr>
          <w:rFonts w:ascii="Times New Roman" w:hAnsi="Times New Roman"/>
          <w:sz w:val="24"/>
          <w:szCs w:val="24"/>
        </w:rPr>
        <w:t>.</w:t>
      </w:r>
      <w:r w:rsidR="002662B2">
        <w:rPr>
          <w:rFonts w:ascii="Times New Roman" w:hAnsi="Times New Roman"/>
          <w:sz w:val="24"/>
          <w:szCs w:val="24"/>
        </w:rPr>
        <w:t>01</w:t>
      </w:r>
      <w:r w:rsidRPr="006B15CD">
        <w:rPr>
          <w:rFonts w:ascii="Times New Roman" w:hAnsi="Times New Roman"/>
          <w:sz w:val="24"/>
          <w:szCs w:val="24"/>
        </w:rPr>
        <w:t>.202</w:t>
      </w:r>
      <w:r w:rsidR="002662B2">
        <w:rPr>
          <w:rFonts w:ascii="Times New Roman" w:hAnsi="Times New Roman"/>
          <w:sz w:val="24"/>
          <w:szCs w:val="24"/>
        </w:rPr>
        <w:t>6</w:t>
      </w:r>
      <w:r w:rsidRPr="006B15CD">
        <w:rPr>
          <w:rFonts w:ascii="Times New Roman" w:hAnsi="Times New Roman"/>
          <w:sz w:val="24"/>
          <w:szCs w:val="24"/>
        </w:rPr>
        <w:t xml:space="preserve"> № </w:t>
      </w:r>
      <w:r w:rsidR="002662B2">
        <w:rPr>
          <w:rFonts w:ascii="Times New Roman" w:hAnsi="Times New Roman"/>
          <w:sz w:val="24"/>
          <w:szCs w:val="24"/>
        </w:rPr>
        <w:t>92</w:t>
      </w:r>
      <w:r w:rsidR="006B15CD" w:rsidRPr="006B15CD">
        <w:rPr>
          <w:rFonts w:ascii="Times New Roman" w:hAnsi="Times New Roman"/>
          <w:sz w:val="24"/>
          <w:szCs w:val="24"/>
        </w:rPr>
        <w:t xml:space="preserve">           </w:t>
      </w:r>
    </w:p>
    <w:p w14:paraId="0D581F9E" w14:textId="77777777" w:rsidR="006B2B37" w:rsidRDefault="006B2B37" w:rsidP="006B2B37">
      <w:pPr>
        <w:ind w:left="3540" w:firstLine="709"/>
        <w:jc w:val="both"/>
        <w:rPr>
          <w:rFonts w:ascii="Times New Roman" w:hAnsi="Times New Roman"/>
          <w:sz w:val="24"/>
          <w:szCs w:val="24"/>
        </w:rPr>
      </w:pPr>
    </w:p>
    <w:p w14:paraId="7ED8CB47" w14:textId="77777777" w:rsidR="00533BDB" w:rsidRDefault="00533BDB" w:rsidP="006B2B37">
      <w:pPr>
        <w:ind w:left="3540" w:firstLine="709"/>
        <w:jc w:val="both"/>
        <w:rPr>
          <w:rFonts w:ascii="Times New Roman" w:hAnsi="Times New Roman"/>
          <w:sz w:val="24"/>
          <w:szCs w:val="24"/>
        </w:rPr>
      </w:pPr>
    </w:p>
    <w:p w14:paraId="57635407" w14:textId="77777777" w:rsidR="00533BDB" w:rsidRPr="00533BDB" w:rsidRDefault="00533BDB" w:rsidP="00533BDB">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color w:val="26282F"/>
          <w:sz w:val="24"/>
          <w:szCs w:val="24"/>
          <w:lang w:eastAsia="ru-RU"/>
        </w:rPr>
      </w:pPr>
      <w:r w:rsidRPr="00533BDB">
        <w:rPr>
          <w:rFonts w:ascii="Times New Roman CYR" w:eastAsia="Times New Roman" w:hAnsi="Times New Roman CYR" w:cs="Times New Roman CYR"/>
          <w:b/>
          <w:bCs/>
          <w:color w:val="26282F"/>
          <w:sz w:val="24"/>
          <w:szCs w:val="24"/>
          <w:lang w:eastAsia="ru-RU"/>
        </w:rPr>
        <w:t>Административный регламент</w:t>
      </w:r>
      <w:r w:rsidRPr="00533BDB">
        <w:rPr>
          <w:rFonts w:ascii="Times New Roman CYR" w:eastAsia="Times New Roman" w:hAnsi="Times New Roman CYR" w:cs="Times New Roman CYR"/>
          <w:b/>
          <w:bCs/>
          <w:color w:val="26282F"/>
          <w:sz w:val="24"/>
          <w:szCs w:val="24"/>
          <w:lang w:eastAsia="ru-RU"/>
        </w:rPr>
        <w:br/>
        <w:t>администрации Батыревского муниципального округа Чувашской Республики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14:paraId="189B8283" w14:textId="77777777" w:rsidR="00533BDB" w:rsidRPr="00533BDB" w:rsidRDefault="00533BDB" w:rsidP="00533BDB">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20EA99A2" w14:textId="77777777" w:rsidR="00533BDB" w:rsidRPr="00533BDB" w:rsidRDefault="00533BDB" w:rsidP="00533BDB">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color w:val="26282F"/>
          <w:sz w:val="24"/>
          <w:szCs w:val="24"/>
          <w:lang w:eastAsia="ru-RU"/>
        </w:rPr>
      </w:pPr>
      <w:bookmarkStart w:id="5" w:name="sub_1001"/>
      <w:r w:rsidRPr="00533BDB">
        <w:rPr>
          <w:rFonts w:ascii="Times New Roman CYR" w:eastAsia="Times New Roman" w:hAnsi="Times New Roman CYR" w:cs="Times New Roman CYR"/>
          <w:b/>
          <w:bCs/>
          <w:color w:val="26282F"/>
          <w:sz w:val="24"/>
          <w:szCs w:val="24"/>
          <w:lang w:eastAsia="ru-RU"/>
        </w:rPr>
        <w:t>I. Общие положения</w:t>
      </w:r>
    </w:p>
    <w:p w14:paraId="63149E9C" w14:textId="77777777" w:rsidR="00533BDB" w:rsidRPr="00533BDB" w:rsidRDefault="00533BDB" w:rsidP="00533BDB">
      <w:pPr>
        <w:widowControl w:val="0"/>
        <w:autoSpaceDE w:val="0"/>
        <w:autoSpaceDN w:val="0"/>
        <w:adjustRightInd w:val="0"/>
        <w:spacing w:before="108" w:after="108" w:line="240" w:lineRule="auto"/>
        <w:ind w:firstLine="709"/>
        <w:jc w:val="center"/>
        <w:outlineLvl w:val="0"/>
        <w:rPr>
          <w:rFonts w:ascii="Times New Roman CYR" w:eastAsia="Times New Roman" w:hAnsi="Times New Roman CYR" w:cs="Times New Roman CYR"/>
          <w:b/>
          <w:bCs/>
          <w:color w:val="26282F"/>
          <w:sz w:val="24"/>
          <w:szCs w:val="24"/>
          <w:lang w:eastAsia="ru-RU"/>
        </w:rPr>
      </w:pPr>
      <w:bookmarkStart w:id="6" w:name="sub_11"/>
      <w:bookmarkEnd w:id="5"/>
      <w:r w:rsidRPr="00533BDB">
        <w:rPr>
          <w:rFonts w:ascii="Times New Roman CYR" w:eastAsia="Times New Roman" w:hAnsi="Times New Roman CYR" w:cs="Times New Roman CYR"/>
          <w:b/>
          <w:bCs/>
          <w:color w:val="26282F"/>
          <w:sz w:val="24"/>
          <w:szCs w:val="24"/>
          <w:lang w:eastAsia="ru-RU"/>
        </w:rPr>
        <w:t>1.1. Предмет регулирования административного регламента</w:t>
      </w:r>
    </w:p>
    <w:bookmarkEnd w:id="6"/>
    <w:p w14:paraId="2915C0CF"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Административный регламент администрации Батыревского муниципального округа Чувашской Республики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(далее - Административный регламент) определяет состав, сроки и последовательность действий (административных процедур) при предоставлении муниципальной услуги по предоставлению разрешения на отклонение от предельных параметров разрешенного строительства, реконструкции объектов капитального строительства (далее - муниципальная услуга), требования к порядку их выполнения, порядок и формы контроля за предоставлением муниципальной услуги, порядок обжалования заявителями решений и действий (бездействия) должностных лиц и принимаемых ими решений при предоставлении муниципальной услуги.</w:t>
      </w:r>
    </w:p>
    <w:p w14:paraId="42927B86"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Предметом регулирования Административного регламента являются отношения, возникающие при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14:paraId="0899919C"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14:paraId="0673BD8E" w14:textId="77777777" w:rsidR="00533BDB" w:rsidRPr="00533BDB" w:rsidRDefault="00533BDB" w:rsidP="00533BDB">
      <w:pPr>
        <w:widowControl w:val="0"/>
        <w:autoSpaceDE w:val="0"/>
        <w:autoSpaceDN w:val="0"/>
        <w:adjustRightInd w:val="0"/>
        <w:spacing w:before="108" w:after="108" w:line="240" w:lineRule="auto"/>
        <w:ind w:firstLine="709"/>
        <w:jc w:val="center"/>
        <w:outlineLvl w:val="0"/>
        <w:rPr>
          <w:rFonts w:ascii="Times New Roman CYR" w:eastAsia="Times New Roman" w:hAnsi="Times New Roman CYR" w:cs="Times New Roman CYR"/>
          <w:b/>
          <w:bCs/>
          <w:color w:val="26282F"/>
          <w:sz w:val="24"/>
          <w:szCs w:val="24"/>
          <w:lang w:eastAsia="ru-RU"/>
        </w:rPr>
      </w:pPr>
      <w:bookmarkStart w:id="7" w:name="sub_12"/>
      <w:r w:rsidRPr="00533BDB">
        <w:rPr>
          <w:rFonts w:ascii="Times New Roman CYR" w:eastAsia="Times New Roman" w:hAnsi="Times New Roman CYR" w:cs="Times New Roman CYR"/>
          <w:b/>
          <w:bCs/>
          <w:color w:val="26282F"/>
          <w:sz w:val="24"/>
          <w:szCs w:val="24"/>
          <w:lang w:eastAsia="ru-RU"/>
        </w:rPr>
        <w:t>1.2. Круг заявителей</w:t>
      </w:r>
    </w:p>
    <w:bookmarkEnd w:id="7"/>
    <w:p w14:paraId="213BA6B0"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 xml:space="preserve">Заявителями являются в соответствии с </w:t>
      </w:r>
      <w:hyperlink r:id="rId14" w:history="1">
        <w:r w:rsidRPr="00533BDB">
          <w:rPr>
            <w:rFonts w:ascii="Times New Roman CYR" w:eastAsia="Times New Roman" w:hAnsi="Times New Roman CYR" w:cs="Times New Roman CYR"/>
            <w:color w:val="000000"/>
            <w:sz w:val="24"/>
            <w:szCs w:val="24"/>
            <w:lang w:eastAsia="ru-RU"/>
          </w:rPr>
          <w:t>частью 5 статьи 57.3</w:t>
        </w:r>
      </w:hyperlink>
      <w:r w:rsidRPr="00533BDB">
        <w:rPr>
          <w:rFonts w:ascii="Times New Roman CYR" w:eastAsia="Times New Roman" w:hAnsi="Times New Roman CYR" w:cs="Times New Roman CYR"/>
          <w:sz w:val="24"/>
          <w:szCs w:val="24"/>
          <w:lang w:eastAsia="ru-RU"/>
        </w:rPr>
        <w:t xml:space="preserve"> Градостроительного кодекса Российской Федерации правообладатели земельных участков - физические лица (в том числе индивидуальные предприниматели) и юридические лица, иное лицо в случае, предусмотренном </w:t>
      </w:r>
      <w:hyperlink r:id="rId15" w:history="1">
        <w:r w:rsidRPr="00533BDB">
          <w:rPr>
            <w:rFonts w:ascii="Times New Roman CYR" w:eastAsia="Times New Roman" w:hAnsi="Times New Roman CYR" w:cs="Times New Roman CYR"/>
            <w:color w:val="000000"/>
            <w:sz w:val="24"/>
            <w:szCs w:val="24"/>
            <w:lang w:eastAsia="ru-RU"/>
          </w:rPr>
          <w:t>частью 1.1 статьи 57.3</w:t>
        </w:r>
      </w:hyperlink>
      <w:r w:rsidRPr="00533BDB">
        <w:rPr>
          <w:rFonts w:ascii="Times New Roman CYR" w:eastAsia="Times New Roman" w:hAnsi="Times New Roman CYR" w:cs="Times New Roman CYR"/>
          <w:sz w:val="24"/>
          <w:szCs w:val="24"/>
          <w:lang w:eastAsia="ru-RU"/>
        </w:rPr>
        <w:t xml:space="preserve"> Градостроительного кодекса Российской Федерации.</w:t>
      </w:r>
    </w:p>
    <w:p w14:paraId="087666F6"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От имени заявителя для получения муниципальной услуги может выступать лицо, имеющее такое право в соответствии с законодательством Российской Федерации, либо в силу наделения его заявителем в порядке, установленном законодательством Российской Федерации, соответствующими полномочиями.</w:t>
      </w:r>
    </w:p>
    <w:p w14:paraId="4158A79C"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 xml:space="preserve">Указанные в настоящем подразделе заявители в соответствии со </w:t>
      </w:r>
      <w:hyperlink r:id="rId16" w:history="1">
        <w:r w:rsidRPr="00533BDB">
          <w:rPr>
            <w:rFonts w:ascii="Times New Roman CYR" w:eastAsia="Times New Roman" w:hAnsi="Times New Roman CYR" w:cs="Times New Roman CYR"/>
            <w:color w:val="000000"/>
            <w:sz w:val="24"/>
            <w:szCs w:val="24"/>
            <w:lang w:eastAsia="ru-RU"/>
          </w:rPr>
          <w:t>статьей 15</w:t>
        </w:r>
      </w:hyperlink>
      <w:r w:rsidRPr="00533BDB">
        <w:rPr>
          <w:rFonts w:ascii="Times New Roman CYR" w:eastAsia="Times New Roman" w:hAnsi="Times New Roman CYR" w:cs="Times New Roman CYR"/>
          <w:sz w:val="24"/>
          <w:szCs w:val="24"/>
          <w:lang w:eastAsia="ru-RU"/>
        </w:rPr>
        <w:t xml:space="preserve"> Федерального закона от 27 июля 2010 г. N 210-ФЗ "Об организации предоставления государственных и муниципальных услуг" (далее - Федеральный закон N 210-ФЗ) и соглашением между Администрацией Батыревского муниципального округа Чувашской Республики (далее также - Администрация)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 муниципальных услуг (далее - МФЦ) с запросом о предоставлении муниципальной услуги </w:t>
      </w:r>
      <w:r w:rsidRPr="00533BDB">
        <w:rPr>
          <w:rFonts w:ascii="Times New Roman CYR" w:eastAsia="Times New Roman" w:hAnsi="Times New Roman CYR" w:cs="Times New Roman CYR"/>
          <w:sz w:val="24"/>
          <w:szCs w:val="24"/>
          <w:lang w:eastAsia="ru-RU"/>
        </w:rPr>
        <w:lastRenderedPageBreak/>
        <w:t>(далее также - запрос, заявление).</w:t>
      </w:r>
    </w:p>
    <w:p w14:paraId="0122E703"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государственной информационной системы "</w:t>
      </w:r>
      <w:hyperlink r:id="rId17" w:history="1">
        <w:r w:rsidRPr="00533BDB">
          <w:rPr>
            <w:rFonts w:ascii="Times New Roman CYR" w:eastAsia="Times New Roman" w:hAnsi="Times New Roman CYR" w:cs="Times New Roman CYR"/>
            <w:color w:val="000000"/>
            <w:sz w:val="24"/>
            <w:szCs w:val="24"/>
            <w:lang w:eastAsia="ru-RU"/>
          </w:rPr>
          <w:t>Единый портал</w:t>
        </w:r>
      </w:hyperlink>
      <w:r w:rsidRPr="00533BDB">
        <w:rPr>
          <w:rFonts w:ascii="Times New Roman CYR" w:eastAsia="Times New Roman" w:hAnsi="Times New Roman CYR" w:cs="Times New Roman CYR"/>
          <w:sz w:val="24"/>
          <w:szCs w:val="24"/>
          <w:lang w:eastAsia="ru-RU"/>
        </w:rPr>
        <w:t xml:space="preserve"> государственных и муниципальных услуг (функций)" (далее - Единый портал государственных и муниципальных услуг).</w:t>
      </w:r>
    </w:p>
    <w:p w14:paraId="330521AD"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14:paraId="66E9BD8B" w14:textId="77777777" w:rsidR="00533BDB" w:rsidRPr="00533BDB" w:rsidRDefault="00533BDB" w:rsidP="00533BDB">
      <w:pPr>
        <w:widowControl w:val="0"/>
        <w:autoSpaceDE w:val="0"/>
        <w:autoSpaceDN w:val="0"/>
        <w:adjustRightInd w:val="0"/>
        <w:spacing w:before="108" w:after="108" w:line="240" w:lineRule="auto"/>
        <w:ind w:firstLine="709"/>
        <w:jc w:val="center"/>
        <w:outlineLvl w:val="0"/>
        <w:rPr>
          <w:rFonts w:ascii="Times New Roman CYR" w:eastAsia="Times New Roman" w:hAnsi="Times New Roman CYR" w:cs="Times New Roman CYR"/>
          <w:b/>
          <w:bCs/>
          <w:color w:val="26282F"/>
          <w:sz w:val="24"/>
          <w:szCs w:val="24"/>
          <w:lang w:eastAsia="ru-RU"/>
        </w:rPr>
      </w:pPr>
      <w:bookmarkStart w:id="8" w:name="sub_13"/>
      <w:r w:rsidRPr="00533BDB">
        <w:rPr>
          <w:rFonts w:ascii="Times New Roman CYR" w:eastAsia="Times New Roman" w:hAnsi="Times New Roman CYR" w:cs="Times New Roman CYR"/>
          <w:b/>
          <w:bCs/>
          <w:color w:val="26282F"/>
          <w:sz w:val="24"/>
          <w:szCs w:val="24"/>
          <w:lang w:eastAsia="ru-RU"/>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bookmarkEnd w:id="8"/>
    <w:p w14:paraId="30195EB8"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также - вариант).</w:t>
      </w:r>
    </w:p>
    <w:p w14:paraId="58537323"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Вариант, в соответствии с которым заявителю будут предоставлены муниципальная услуга и результат услуги, определяется в соответствии с Административным регламентом, исходя из признаков заявителя и показателей таких признаков.</w:t>
      </w:r>
    </w:p>
    <w:p w14:paraId="1474EBB2"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14:paraId="6482C74E" w14:textId="77777777" w:rsidR="00533BDB" w:rsidRPr="00533BDB" w:rsidRDefault="00533BDB" w:rsidP="00533BDB">
      <w:pPr>
        <w:widowControl w:val="0"/>
        <w:autoSpaceDE w:val="0"/>
        <w:autoSpaceDN w:val="0"/>
        <w:adjustRightInd w:val="0"/>
        <w:spacing w:before="108" w:after="108" w:line="240" w:lineRule="auto"/>
        <w:ind w:firstLine="709"/>
        <w:jc w:val="center"/>
        <w:outlineLvl w:val="0"/>
        <w:rPr>
          <w:rFonts w:ascii="Times New Roman CYR" w:eastAsia="Times New Roman" w:hAnsi="Times New Roman CYR" w:cs="Times New Roman CYR"/>
          <w:b/>
          <w:bCs/>
          <w:color w:val="26282F"/>
          <w:sz w:val="24"/>
          <w:szCs w:val="24"/>
          <w:lang w:eastAsia="ru-RU"/>
        </w:rPr>
      </w:pPr>
      <w:bookmarkStart w:id="9" w:name="sub_1002"/>
      <w:r w:rsidRPr="00533BDB">
        <w:rPr>
          <w:rFonts w:ascii="Times New Roman CYR" w:eastAsia="Times New Roman" w:hAnsi="Times New Roman CYR" w:cs="Times New Roman CYR"/>
          <w:b/>
          <w:bCs/>
          <w:color w:val="26282F"/>
          <w:sz w:val="24"/>
          <w:szCs w:val="24"/>
          <w:lang w:eastAsia="ru-RU"/>
        </w:rPr>
        <w:t>II. Стандарт предоставления муниципальной услуги</w:t>
      </w:r>
    </w:p>
    <w:p w14:paraId="0824EBA8" w14:textId="77777777" w:rsidR="00533BDB" w:rsidRPr="00533BDB" w:rsidRDefault="00533BDB" w:rsidP="00533BDB">
      <w:pPr>
        <w:widowControl w:val="0"/>
        <w:autoSpaceDE w:val="0"/>
        <w:autoSpaceDN w:val="0"/>
        <w:adjustRightInd w:val="0"/>
        <w:spacing w:before="108" w:after="108" w:line="240" w:lineRule="auto"/>
        <w:ind w:firstLine="709"/>
        <w:jc w:val="center"/>
        <w:outlineLvl w:val="0"/>
        <w:rPr>
          <w:rFonts w:ascii="Times New Roman CYR" w:eastAsia="Times New Roman" w:hAnsi="Times New Roman CYR" w:cs="Times New Roman CYR"/>
          <w:b/>
          <w:bCs/>
          <w:color w:val="26282F"/>
          <w:sz w:val="24"/>
          <w:szCs w:val="24"/>
          <w:lang w:eastAsia="ru-RU"/>
        </w:rPr>
      </w:pPr>
      <w:bookmarkStart w:id="10" w:name="sub_21"/>
      <w:bookmarkEnd w:id="9"/>
      <w:r w:rsidRPr="00533BDB">
        <w:rPr>
          <w:rFonts w:ascii="Times New Roman CYR" w:eastAsia="Times New Roman" w:hAnsi="Times New Roman CYR" w:cs="Times New Roman CYR"/>
          <w:b/>
          <w:bCs/>
          <w:color w:val="26282F"/>
          <w:sz w:val="24"/>
          <w:szCs w:val="24"/>
          <w:lang w:eastAsia="ru-RU"/>
        </w:rPr>
        <w:t>2.1. Наименование муниципальной услуги</w:t>
      </w:r>
    </w:p>
    <w:bookmarkEnd w:id="10"/>
    <w:p w14:paraId="0B714A3A"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Муниципальная услуга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14:paraId="14393D68"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14:paraId="72F58A4E" w14:textId="77777777" w:rsidR="00533BDB" w:rsidRPr="00533BDB" w:rsidRDefault="00533BDB" w:rsidP="00533BDB">
      <w:pPr>
        <w:widowControl w:val="0"/>
        <w:autoSpaceDE w:val="0"/>
        <w:autoSpaceDN w:val="0"/>
        <w:adjustRightInd w:val="0"/>
        <w:spacing w:before="108" w:after="108" w:line="240" w:lineRule="auto"/>
        <w:ind w:firstLine="709"/>
        <w:jc w:val="center"/>
        <w:outlineLvl w:val="0"/>
        <w:rPr>
          <w:rFonts w:ascii="Times New Roman CYR" w:eastAsia="Times New Roman" w:hAnsi="Times New Roman CYR" w:cs="Times New Roman CYR"/>
          <w:b/>
          <w:bCs/>
          <w:color w:val="26282F"/>
          <w:sz w:val="24"/>
          <w:szCs w:val="24"/>
          <w:lang w:eastAsia="ru-RU"/>
        </w:rPr>
      </w:pPr>
      <w:bookmarkStart w:id="11" w:name="sub_22"/>
      <w:r w:rsidRPr="00533BDB">
        <w:rPr>
          <w:rFonts w:ascii="Times New Roman CYR" w:eastAsia="Times New Roman" w:hAnsi="Times New Roman CYR" w:cs="Times New Roman CYR"/>
          <w:b/>
          <w:bCs/>
          <w:color w:val="26282F"/>
          <w:sz w:val="24"/>
          <w:szCs w:val="24"/>
          <w:lang w:eastAsia="ru-RU"/>
        </w:rPr>
        <w:t>2.2. Наименование органа, предоставляющего муниципальную услугу</w:t>
      </w:r>
    </w:p>
    <w:bookmarkEnd w:id="11"/>
    <w:p w14:paraId="50C7D622" w14:textId="2EF7E79B"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 xml:space="preserve">Муниципальная услуга предоставляется администрацией Батыревского муниципального округа Чувашской Республики и осуществляется через отдел </w:t>
      </w:r>
      <w:r w:rsidR="00781BCB" w:rsidRPr="00781BCB">
        <w:rPr>
          <w:rFonts w:ascii="Times New Roman CYR" w:eastAsia="Times New Roman" w:hAnsi="Times New Roman CYR" w:cs="Times New Roman CYR"/>
          <w:sz w:val="24"/>
          <w:szCs w:val="24"/>
          <w:lang w:eastAsia="ru-RU"/>
        </w:rPr>
        <w:t xml:space="preserve">строительства, жилищно-коммунального и дорожного хозяйства администрации Батыревского муниципального округа </w:t>
      </w:r>
      <w:r w:rsidRPr="00533BDB">
        <w:rPr>
          <w:rFonts w:ascii="Times New Roman CYR" w:eastAsia="Times New Roman" w:hAnsi="Times New Roman CYR" w:cs="Times New Roman CYR"/>
          <w:sz w:val="24"/>
          <w:szCs w:val="24"/>
          <w:lang w:eastAsia="ru-RU"/>
        </w:rPr>
        <w:t>Чувашской Республики (далее - Отдел).</w:t>
      </w:r>
    </w:p>
    <w:p w14:paraId="1D6EC3AD"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Прием, регистрация заявления и выдача документов осуществляется администрацией Батыревского муниципального округа Чувашской Республики и МФЦ.</w:t>
      </w:r>
    </w:p>
    <w:p w14:paraId="3D5577D9"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14:paraId="12E39BEC" w14:textId="77777777" w:rsidR="00533BDB" w:rsidRPr="00533BDB" w:rsidRDefault="00533BDB" w:rsidP="00533BDB">
      <w:pPr>
        <w:widowControl w:val="0"/>
        <w:autoSpaceDE w:val="0"/>
        <w:autoSpaceDN w:val="0"/>
        <w:adjustRightInd w:val="0"/>
        <w:spacing w:before="108" w:after="108" w:line="240" w:lineRule="auto"/>
        <w:ind w:firstLine="709"/>
        <w:jc w:val="center"/>
        <w:outlineLvl w:val="0"/>
        <w:rPr>
          <w:rFonts w:ascii="Times New Roman CYR" w:eastAsia="Times New Roman" w:hAnsi="Times New Roman CYR" w:cs="Times New Roman CYR"/>
          <w:b/>
          <w:bCs/>
          <w:color w:val="26282F"/>
          <w:sz w:val="24"/>
          <w:szCs w:val="24"/>
          <w:lang w:eastAsia="ru-RU"/>
        </w:rPr>
      </w:pPr>
      <w:bookmarkStart w:id="12" w:name="sub_23"/>
      <w:r w:rsidRPr="00533BDB">
        <w:rPr>
          <w:rFonts w:ascii="Times New Roman CYR" w:eastAsia="Times New Roman" w:hAnsi="Times New Roman CYR" w:cs="Times New Roman CYR"/>
          <w:b/>
          <w:bCs/>
          <w:color w:val="26282F"/>
          <w:sz w:val="24"/>
          <w:szCs w:val="24"/>
          <w:lang w:eastAsia="ru-RU"/>
        </w:rPr>
        <w:t>2.3. Результат предоставления государственной услуги</w:t>
      </w:r>
    </w:p>
    <w:bookmarkEnd w:id="12"/>
    <w:p w14:paraId="40E16947"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Результатом предоставления муниципальной услуги является:</w:t>
      </w:r>
    </w:p>
    <w:p w14:paraId="229099A5"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13" w:name="sub_231"/>
      <w:r w:rsidRPr="00533BDB">
        <w:rPr>
          <w:rFonts w:ascii="Times New Roman CYR" w:eastAsia="Times New Roman" w:hAnsi="Times New Roman CYR" w:cs="Times New Roman CYR"/>
          <w:sz w:val="24"/>
          <w:szCs w:val="24"/>
          <w:lang w:eastAsia="ru-RU"/>
        </w:rPr>
        <w:t>1) в случае принятия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Разрешение) - выдача постановления администрации Батыревского муниципального округа Чувашской Республики "О предоставлении разрешения";</w:t>
      </w:r>
    </w:p>
    <w:p w14:paraId="2063020B"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14" w:name="sub_232"/>
      <w:bookmarkEnd w:id="13"/>
      <w:r w:rsidRPr="00533BDB">
        <w:rPr>
          <w:rFonts w:ascii="Times New Roman CYR" w:eastAsia="Times New Roman" w:hAnsi="Times New Roman CYR" w:cs="Times New Roman CYR"/>
          <w:sz w:val="24"/>
          <w:szCs w:val="24"/>
          <w:lang w:eastAsia="ru-RU"/>
        </w:rPr>
        <w:t>2) в случае отказа в предоставлении муниципальной услуги - письменное мотивированное решение администрации Батыревского муниципального округа Чувашской Республики об отказе в предоставлении разрешения;</w:t>
      </w:r>
    </w:p>
    <w:p w14:paraId="11523531"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15" w:name="sub_233"/>
      <w:bookmarkEnd w:id="14"/>
      <w:r w:rsidRPr="00533BDB">
        <w:rPr>
          <w:rFonts w:ascii="Times New Roman CYR" w:eastAsia="Times New Roman" w:hAnsi="Times New Roman CYR" w:cs="Times New Roman CYR"/>
          <w:sz w:val="24"/>
          <w:szCs w:val="24"/>
          <w:lang w:eastAsia="ru-RU"/>
        </w:rPr>
        <w:t xml:space="preserve">3) в случае подачи запроса о получении муниципальной услуги посредством </w:t>
      </w:r>
      <w:hyperlink r:id="rId18" w:history="1">
        <w:r w:rsidRPr="00533BDB">
          <w:rPr>
            <w:rFonts w:ascii="Times New Roman CYR" w:eastAsia="Times New Roman" w:hAnsi="Times New Roman CYR" w:cs="Times New Roman CYR"/>
            <w:color w:val="000000"/>
            <w:sz w:val="24"/>
            <w:szCs w:val="24"/>
            <w:lang w:eastAsia="ru-RU"/>
          </w:rPr>
          <w:t>Единого портала</w:t>
        </w:r>
      </w:hyperlink>
      <w:r w:rsidRPr="00533BDB">
        <w:rPr>
          <w:rFonts w:ascii="Times New Roman CYR" w:eastAsia="Times New Roman" w:hAnsi="Times New Roman CYR" w:cs="Times New Roman CYR"/>
          <w:sz w:val="24"/>
          <w:szCs w:val="24"/>
          <w:lang w:eastAsia="ru-RU"/>
        </w:rPr>
        <w:t xml:space="preserve"> государственных и муниципальных услуг результат предоставления муниципальной услуги направляется заявителю в личный кабинет на Едином портале государственных и муниципальных услуг в форме электронного документа, подписанного усиленной </w:t>
      </w:r>
      <w:hyperlink r:id="rId19" w:history="1">
        <w:r w:rsidRPr="00533BDB">
          <w:rPr>
            <w:rFonts w:ascii="Times New Roman CYR" w:eastAsia="Times New Roman" w:hAnsi="Times New Roman CYR" w:cs="Times New Roman CYR"/>
            <w:color w:val="000000"/>
            <w:sz w:val="24"/>
            <w:szCs w:val="24"/>
            <w:lang w:eastAsia="ru-RU"/>
          </w:rPr>
          <w:t>квалифицированной электронной подписью</w:t>
        </w:r>
      </w:hyperlink>
      <w:r w:rsidRPr="00533BDB">
        <w:rPr>
          <w:rFonts w:ascii="Times New Roman CYR" w:eastAsia="Times New Roman" w:hAnsi="Times New Roman CYR" w:cs="Times New Roman CYR"/>
          <w:sz w:val="24"/>
          <w:szCs w:val="24"/>
          <w:lang w:eastAsia="ru-RU"/>
        </w:rPr>
        <w:t xml:space="preserve"> уполномоченного должностного лица.</w:t>
      </w:r>
    </w:p>
    <w:bookmarkEnd w:id="15"/>
    <w:p w14:paraId="19CF606F"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14:paraId="43B34EAD" w14:textId="77777777" w:rsidR="00533BDB" w:rsidRPr="00533BDB" w:rsidRDefault="00533BDB" w:rsidP="00533BDB">
      <w:pPr>
        <w:widowControl w:val="0"/>
        <w:autoSpaceDE w:val="0"/>
        <w:autoSpaceDN w:val="0"/>
        <w:adjustRightInd w:val="0"/>
        <w:spacing w:before="108" w:after="108" w:line="240" w:lineRule="auto"/>
        <w:ind w:firstLine="709"/>
        <w:jc w:val="center"/>
        <w:outlineLvl w:val="0"/>
        <w:rPr>
          <w:rFonts w:ascii="Times New Roman CYR" w:eastAsia="Times New Roman" w:hAnsi="Times New Roman CYR" w:cs="Times New Roman CYR"/>
          <w:b/>
          <w:bCs/>
          <w:color w:val="26282F"/>
          <w:sz w:val="24"/>
          <w:szCs w:val="24"/>
          <w:lang w:eastAsia="ru-RU"/>
        </w:rPr>
      </w:pPr>
      <w:bookmarkStart w:id="16" w:name="sub_24"/>
      <w:r w:rsidRPr="00533BDB">
        <w:rPr>
          <w:rFonts w:ascii="Times New Roman CYR" w:eastAsia="Times New Roman" w:hAnsi="Times New Roman CYR" w:cs="Times New Roman CYR"/>
          <w:b/>
          <w:bCs/>
          <w:color w:val="26282F"/>
          <w:sz w:val="24"/>
          <w:szCs w:val="24"/>
          <w:lang w:eastAsia="ru-RU"/>
        </w:rPr>
        <w:lastRenderedPageBreak/>
        <w:t>2.4. Срок предоставления муниципальной услуги</w:t>
      </w:r>
    </w:p>
    <w:bookmarkEnd w:id="16"/>
    <w:p w14:paraId="50DE2035"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Предоставление муниципальной услуги и выдача (направление) документов, являющихся результатом предоставления муниципальной услуги, осуществляется в течение 47 рабочих дней со дня поступления заявления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14:paraId="74867787"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Срок выдачи (направления) документа, являющегося результатом предоставления муниципальной услуги - 5 рабочих дней со дня принятия решения.</w:t>
      </w:r>
    </w:p>
    <w:p w14:paraId="65A473EC"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Срок исправления технических ошибок, допущенных при предоставлении муниципальной услуги, не должен превышать 3 рабочих дней с момента обнаружения ошибки или получения от любого заинтересованного лица письменного заявления об ошибке.</w:t>
      </w:r>
    </w:p>
    <w:p w14:paraId="71000491"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14:paraId="28BC14BB" w14:textId="77777777" w:rsidR="00533BDB" w:rsidRPr="00533BDB" w:rsidRDefault="00533BDB" w:rsidP="00533BDB">
      <w:pPr>
        <w:widowControl w:val="0"/>
        <w:autoSpaceDE w:val="0"/>
        <w:autoSpaceDN w:val="0"/>
        <w:adjustRightInd w:val="0"/>
        <w:spacing w:before="108" w:after="108" w:line="240" w:lineRule="auto"/>
        <w:ind w:firstLine="709"/>
        <w:jc w:val="center"/>
        <w:outlineLvl w:val="0"/>
        <w:rPr>
          <w:rFonts w:ascii="Times New Roman CYR" w:eastAsia="Times New Roman" w:hAnsi="Times New Roman CYR" w:cs="Times New Roman CYR"/>
          <w:b/>
          <w:bCs/>
          <w:color w:val="26282F"/>
          <w:sz w:val="24"/>
          <w:szCs w:val="24"/>
          <w:lang w:eastAsia="ru-RU"/>
        </w:rPr>
      </w:pPr>
      <w:bookmarkStart w:id="17" w:name="sub_25"/>
      <w:r w:rsidRPr="00533BDB">
        <w:rPr>
          <w:rFonts w:ascii="Times New Roman CYR" w:eastAsia="Times New Roman" w:hAnsi="Times New Roman CYR" w:cs="Times New Roman CYR"/>
          <w:b/>
          <w:bCs/>
          <w:color w:val="26282F"/>
          <w:sz w:val="24"/>
          <w:szCs w:val="24"/>
          <w:lang w:eastAsia="ru-RU"/>
        </w:rPr>
        <w:t>2.5. Правовые основания для предоставления муниципальной услуги</w:t>
      </w:r>
    </w:p>
    <w:bookmarkEnd w:id="17"/>
    <w:p w14:paraId="52740CB2"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администрации Батыревского муниципального округа Чувашской Республики, его должностных лиц, работников размещаются на </w:t>
      </w:r>
      <w:hyperlink r:id="rId20" w:history="1">
        <w:r w:rsidRPr="00533BDB">
          <w:rPr>
            <w:rFonts w:ascii="Times New Roman CYR" w:eastAsia="Times New Roman" w:hAnsi="Times New Roman CYR" w:cs="Times New Roman CYR"/>
            <w:color w:val="000000"/>
            <w:sz w:val="24"/>
            <w:szCs w:val="24"/>
            <w:lang w:eastAsia="ru-RU"/>
          </w:rPr>
          <w:t>официальном сайте</w:t>
        </w:r>
      </w:hyperlink>
      <w:r w:rsidRPr="00533BDB">
        <w:rPr>
          <w:rFonts w:ascii="Times New Roman CYR" w:eastAsia="Times New Roman" w:hAnsi="Times New Roman CYR" w:cs="Times New Roman CYR"/>
          <w:sz w:val="24"/>
          <w:szCs w:val="24"/>
          <w:lang w:eastAsia="ru-RU"/>
        </w:rPr>
        <w:t xml:space="preserve"> администрации Батыревского муниципального округа Чувашской Республики в информационно-телекоммуникационной сети "Интернет", на </w:t>
      </w:r>
      <w:hyperlink r:id="rId21" w:history="1">
        <w:r w:rsidRPr="00533BDB">
          <w:rPr>
            <w:rFonts w:ascii="Times New Roman CYR" w:eastAsia="Times New Roman" w:hAnsi="Times New Roman CYR" w:cs="Times New Roman CYR"/>
            <w:color w:val="000000"/>
            <w:sz w:val="24"/>
            <w:szCs w:val="24"/>
            <w:lang w:eastAsia="ru-RU"/>
          </w:rPr>
          <w:t>Едином портале</w:t>
        </w:r>
      </w:hyperlink>
      <w:r w:rsidRPr="00533BDB">
        <w:rPr>
          <w:rFonts w:ascii="Times New Roman CYR" w:eastAsia="Times New Roman" w:hAnsi="Times New Roman CYR" w:cs="Times New Roman CYR"/>
          <w:sz w:val="24"/>
          <w:szCs w:val="24"/>
          <w:lang w:eastAsia="ru-RU"/>
        </w:rPr>
        <w:t xml:space="preserve"> государственных и муниципальных услуг.</w:t>
      </w:r>
    </w:p>
    <w:p w14:paraId="4917DC6F"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14:paraId="33706B03" w14:textId="77777777" w:rsidR="00533BDB" w:rsidRPr="00533BDB" w:rsidRDefault="00533BDB" w:rsidP="00533BDB">
      <w:pPr>
        <w:widowControl w:val="0"/>
        <w:autoSpaceDE w:val="0"/>
        <w:autoSpaceDN w:val="0"/>
        <w:adjustRightInd w:val="0"/>
        <w:spacing w:before="108" w:after="108" w:line="240" w:lineRule="auto"/>
        <w:ind w:firstLine="709"/>
        <w:jc w:val="center"/>
        <w:outlineLvl w:val="0"/>
        <w:rPr>
          <w:rFonts w:ascii="Times New Roman CYR" w:eastAsia="Times New Roman" w:hAnsi="Times New Roman CYR" w:cs="Times New Roman CYR"/>
          <w:b/>
          <w:bCs/>
          <w:color w:val="26282F"/>
          <w:sz w:val="24"/>
          <w:szCs w:val="24"/>
          <w:lang w:eastAsia="ru-RU"/>
        </w:rPr>
      </w:pPr>
      <w:bookmarkStart w:id="18" w:name="sub_26"/>
      <w:r w:rsidRPr="00533BDB">
        <w:rPr>
          <w:rFonts w:ascii="Times New Roman CYR" w:eastAsia="Times New Roman" w:hAnsi="Times New Roman CYR" w:cs="Times New Roman CYR"/>
          <w:b/>
          <w:bCs/>
          <w:color w:val="26282F"/>
          <w:sz w:val="24"/>
          <w:szCs w:val="24"/>
          <w:lang w:eastAsia="ru-RU"/>
        </w:rPr>
        <w:t>2.6. Исчерпывающий перечень документов, необходимых для предоставления муниципальной услуги</w:t>
      </w:r>
    </w:p>
    <w:bookmarkEnd w:id="18"/>
    <w:p w14:paraId="7AC62003"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Заявители представляют лично в администрацию Батыревского муниципального округа Чувашской Республики либо направляют почтовым отправлением в адрес администрации Батыревского муниципального округа Чувашской Республики Заявление (</w:t>
      </w:r>
      <w:hyperlink w:anchor="sub_1100" w:history="1">
        <w:r w:rsidRPr="00533BDB">
          <w:rPr>
            <w:rFonts w:ascii="Times New Roman CYR" w:eastAsia="Times New Roman" w:hAnsi="Times New Roman CYR" w:cs="Times New Roman CYR"/>
            <w:color w:val="000000"/>
            <w:sz w:val="24"/>
            <w:szCs w:val="24"/>
            <w:lang w:eastAsia="ru-RU"/>
          </w:rPr>
          <w:t>приложение N 1</w:t>
        </w:r>
      </w:hyperlink>
      <w:r w:rsidRPr="00533BDB">
        <w:rPr>
          <w:rFonts w:ascii="Times New Roman CYR" w:eastAsia="Times New Roman" w:hAnsi="Times New Roman CYR" w:cs="Times New Roman CYR"/>
          <w:sz w:val="24"/>
          <w:szCs w:val="24"/>
          <w:lang w:eastAsia="ru-RU"/>
        </w:rPr>
        <w:t xml:space="preserve"> к Административному регламенту) в 2 экз. (оригинал) (один экземпляр остается в администрации Батыревского муниципального округа Чувашской Республики, второй у заявителя).</w:t>
      </w:r>
    </w:p>
    <w:p w14:paraId="1DC70FB3"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При подаче Заявления в МФЦ требуется 1 экз. (оригинал).</w:t>
      </w:r>
    </w:p>
    <w:p w14:paraId="78B1FC33"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Заявление может быть заполнено от руки или машинописным способом, распечатано посредством печатных устройств.</w:t>
      </w:r>
    </w:p>
    <w:p w14:paraId="5F2516E1"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Заявление должно содержать следующую информацию:</w:t>
      </w:r>
    </w:p>
    <w:p w14:paraId="2CEB9460"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полное и сокращенное наименование заявителя - юридического лица (для юридических лиц);</w:t>
      </w:r>
    </w:p>
    <w:p w14:paraId="64A7EA29"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фамилия, имя, отчество (последнее - при наличии) руководителя заявителя (его уполномоченного представителя) - юридического лица (для юридических лиц);</w:t>
      </w:r>
    </w:p>
    <w:p w14:paraId="18CF0515"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фамилия, имя, отчество (последнее - при наличии) заявителя (его уполномоченного представителя) (для физических лиц);</w:t>
      </w:r>
    </w:p>
    <w:p w14:paraId="5902B677"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сведения о месте нахождения Заявителя - юридического лица (для юридических лиц);</w:t>
      </w:r>
    </w:p>
    <w:p w14:paraId="581EEA24"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сведения о месте жительства Заявителя (регистрации) - физического лица (для физических лиц);</w:t>
      </w:r>
    </w:p>
    <w:p w14:paraId="35094B09"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номер контактного телефона (при наличии);</w:t>
      </w:r>
    </w:p>
    <w:p w14:paraId="40905796"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адрес электронной почты (при наличии) или почтовый адрес, по которому должен быть направлен ответ заявителю;</w:t>
      </w:r>
    </w:p>
    <w:p w14:paraId="7C7CDB9F"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способ направления ответа заявителю;</w:t>
      </w:r>
    </w:p>
    <w:p w14:paraId="5D026390"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личная подпись руководителя заявителя - юридического лица (его уполномоченного представителя) и дата (для юридических лиц);</w:t>
      </w:r>
    </w:p>
    <w:p w14:paraId="3FB26E71"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lastRenderedPageBreak/>
        <w:t>личная подпись заявителя (его уполномоченного представителя) и дата (для физических лиц);</w:t>
      </w:r>
    </w:p>
    <w:p w14:paraId="3B43CACE"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суть заявления;</w:t>
      </w:r>
    </w:p>
    <w:p w14:paraId="32C80DF0"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кадастровый номер (кадастровые номера) земельного участка (земельных участков) (при наличии);</w:t>
      </w:r>
    </w:p>
    <w:p w14:paraId="3FCB8681"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местоположение (адрес) земельного участка (земельных участков);</w:t>
      </w:r>
    </w:p>
    <w:p w14:paraId="7DF3E64A"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разрешённое использование земельного участка (земельных участков);</w:t>
      </w:r>
    </w:p>
    <w:p w14:paraId="10D6A683"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категория земель;</w:t>
      </w:r>
    </w:p>
    <w:p w14:paraId="15BEAC5C"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вид территориальной зоны, установленный в соответствии с градостроительной документацией о застройке и правилами землепользования и застройки (зонированием территорий);</w:t>
      </w:r>
    </w:p>
    <w:p w14:paraId="4EE704D0"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реквизиты правоустанавливающих документов на земельный участок;</w:t>
      </w:r>
    </w:p>
    <w:p w14:paraId="0FB06CAB"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реквизиты правоустанавливающих документов на объекты недвижимого имущества, находящиеся на земельном участке (при наличии);</w:t>
      </w:r>
    </w:p>
    <w:p w14:paraId="7E458C12"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параметры отклонения от предельных параметров разрешенного строительства, реконструкции объектов капитального строительства;</w:t>
      </w:r>
    </w:p>
    <w:p w14:paraId="4D1B9855"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обязательство заявителя нести расходы, связанные с организацией и проведением публичных слушаний;</w:t>
      </w:r>
    </w:p>
    <w:p w14:paraId="36AFD038"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согласие на обработку персональных данных.</w:t>
      </w:r>
    </w:p>
    <w:p w14:paraId="11D3B7EF"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К заявлению прилагаются следующие документы:</w:t>
      </w:r>
    </w:p>
    <w:p w14:paraId="0243F929"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документ, удостоверяющий личность заявителя, представителя заявителя;</w:t>
      </w:r>
    </w:p>
    <w:p w14:paraId="04BA4941"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документ, удостоверяющий полномочия представителя заявителя;</w:t>
      </w:r>
    </w:p>
    <w:p w14:paraId="7998EE4C"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решение о назначении руководителя исполнительного органа юридического лица или иного лица, имеющего право без доверенности действовать от имени такого юридического лица;</w:t>
      </w:r>
    </w:p>
    <w:p w14:paraId="7AFAC678"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обосновывающие материалы в виде эскиза планируемого к проектированию объекта или информация об объекте капитального строительства (этажность, общая площадь, площадь застройки, существующие и планируемые места стоянок автомобилей и т.д.).</w:t>
      </w:r>
    </w:p>
    <w:p w14:paraId="019CD7AB"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Заявителем по его инициативе могут быть дополнительно представлены документы либо их копии, которые, по его мнению, имеют значение для получения муниципальной услуги.</w:t>
      </w:r>
    </w:p>
    <w:p w14:paraId="790A6826"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Заявитель представляет оригиналы вышеперечисленных документов либо их копии с приложением оригиналов, которые после сличения специалистом и проставления на копии подписи и даты возвращается заявителю. В случае если копии документов заверены нотариально, оригиналы документов не прикладываются.</w:t>
      </w:r>
    </w:p>
    <w:p w14:paraId="1F4A8061"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Вышеперечисленные документы могут быть представлены уполномоченным лицом заявителя при наличии надлежаще оформленных документов.</w:t>
      </w:r>
    </w:p>
    <w:p w14:paraId="082BD0F3"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 xml:space="preserve">Заявление и документы на предоставление муниципальной услуги могут быть представлены заявителем с использованием информационно-коммуникационных технологий (в электронном виде), в том числе с использованием </w:t>
      </w:r>
      <w:hyperlink r:id="rId22" w:history="1">
        <w:r w:rsidRPr="00533BDB">
          <w:rPr>
            <w:rFonts w:ascii="Times New Roman CYR" w:eastAsia="Times New Roman" w:hAnsi="Times New Roman CYR" w:cs="Times New Roman CYR"/>
            <w:color w:val="000000"/>
            <w:sz w:val="24"/>
            <w:szCs w:val="24"/>
            <w:lang w:eastAsia="ru-RU"/>
          </w:rPr>
          <w:t>Единого портала</w:t>
        </w:r>
      </w:hyperlink>
      <w:r w:rsidRPr="00533BDB">
        <w:rPr>
          <w:rFonts w:ascii="Times New Roman CYR" w:eastAsia="Times New Roman" w:hAnsi="Times New Roman CYR" w:cs="Times New Roman CYR"/>
          <w:sz w:val="24"/>
          <w:szCs w:val="24"/>
          <w:lang w:eastAsia="ru-RU"/>
        </w:rPr>
        <w:t xml:space="preserve"> государственных и муниципальных услуг, государственной информационной системы обеспечения градостроительной деятельности (с момента создания соответствующей информационной и телекоммуникационной инфраструктуры).</w:t>
      </w:r>
    </w:p>
    <w:p w14:paraId="13FBA73D"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w:t>
      </w:r>
      <w:hyperlink r:id="rId23" w:history="1">
        <w:r w:rsidRPr="00533BDB">
          <w:rPr>
            <w:rFonts w:ascii="Times New Roman CYR" w:eastAsia="Times New Roman" w:hAnsi="Times New Roman CYR" w:cs="Times New Roman CYR"/>
            <w:color w:val="000000"/>
            <w:sz w:val="24"/>
            <w:szCs w:val="24"/>
            <w:lang w:eastAsia="ru-RU"/>
          </w:rPr>
          <w:t>Федерального закона</w:t>
        </w:r>
      </w:hyperlink>
      <w:r w:rsidRPr="00533BDB">
        <w:rPr>
          <w:rFonts w:ascii="Times New Roman CYR" w:eastAsia="Times New Roman" w:hAnsi="Times New Roman CYR" w:cs="Times New Roman CYR"/>
          <w:sz w:val="24"/>
          <w:szCs w:val="24"/>
          <w:lang w:eastAsia="ru-RU"/>
        </w:rPr>
        <w:t xml:space="preserve"> от 06.04.2011 N 63-ФЗ "Об электронной подписи" и </w:t>
      </w:r>
      <w:hyperlink r:id="rId24" w:history="1">
        <w:r w:rsidRPr="00533BDB">
          <w:rPr>
            <w:rFonts w:ascii="Times New Roman CYR" w:eastAsia="Times New Roman" w:hAnsi="Times New Roman CYR" w:cs="Times New Roman CYR"/>
            <w:color w:val="000000"/>
            <w:sz w:val="24"/>
            <w:szCs w:val="24"/>
            <w:lang w:eastAsia="ru-RU"/>
          </w:rPr>
          <w:t>статьями 21.1</w:t>
        </w:r>
      </w:hyperlink>
      <w:r w:rsidRPr="00533BDB">
        <w:rPr>
          <w:rFonts w:ascii="Times New Roman CYR" w:eastAsia="Times New Roman" w:hAnsi="Times New Roman CYR" w:cs="Times New Roman CYR"/>
          <w:color w:val="000000"/>
          <w:sz w:val="24"/>
          <w:szCs w:val="24"/>
          <w:lang w:eastAsia="ru-RU"/>
        </w:rPr>
        <w:t xml:space="preserve"> и </w:t>
      </w:r>
      <w:hyperlink r:id="rId25" w:history="1">
        <w:r w:rsidRPr="00533BDB">
          <w:rPr>
            <w:rFonts w:ascii="Times New Roman CYR" w:eastAsia="Times New Roman" w:hAnsi="Times New Roman CYR" w:cs="Times New Roman CYR"/>
            <w:color w:val="000000"/>
            <w:sz w:val="24"/>
            <w:szCs w:val="24"/>
            <w:lang w:eastAsia="ru-RU"/>
          </w:rPr>
          <w:t>21.2</w:t>
        </w:r>
      </w:hyperlink>
      <w:r w:rsidRPr="00533BDB">
        <w:rPr>
          <w:rFonts w:ascii="Times New Roman CYR" w:eastAsia="Times New Roman" w:hAnsi="Times New Roman CYR" w:cs="Times New Roman CYR"/>
          <w:sz w:val="24"/>
          <w:szCs w:val="24"/>
          <w:lang w:eastAsia="ru-RU"/>
        </w:rPr>
        <w:t xml:space="preserve"> Федерального закона N 210-ФЗ.</w:t>
      </w:r>
    </w:p>
    <w:p w14:paraId="384B820A"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14:paraId="43C879EC" w14:textId="77777777" w:rsidR="00533BDB" w:rsidRPr="00533BDB" w:rsidRDefault="00533BDB" w:rsidP="00533BDB">
      <w:pPr>
        <w:widowControl w:val="0"/>
        <w:autoSpaceDE w:val="0"/>
        <w:autoSpaceDN w:val="0"/>
        <w:adjustRightInd w:val="0"/>
        <w:spacing w:before="108" w:after="108" w:line="240" w:lineRule="auto"/>
        <w:ind w:firstLine="709"/>
        <w:jc w:val="center"/>
        <w:outlineLvl w:val="0"/>
        <w:rPr>
          <w:rFonts w:ascii="Times New Roman CYR" w:eastAsia="Times New Roman" w:hAnsi="Times New Roman CYR" w:cs="Times New Roman CYR"/>
          <w:b/>
          <w:bCs/>
          <w:color w:val="26282F"/>
          <w:sz w:val="24"/>
          <w:szCs w:val="24"/>
          <w:lang w:eastAsia="ru-RU"/>
        </w:rPr>
      </w:pPr>
      <w:bookmarkStart w:id="19" w:name="sub_27"/>
      <w:r w:rsidRPr="00533BDB">
        <w:rPr>
          <w:rFonts w:ascii="Times New Roman CYR" w:eastAsia="Times New Roman" w:hAnsi="Times New Roman CYR" w:cs="Times New Roman CYR"/>
          <w:b/>
          <w:bCs/>
          <w:color w:val="26282F"/>
          <w:sz w:val="24"/>
          <w:szCs w:val="24"/>
          <w:lang w:eastAsia="ru-RU"/>
        </w:rPr>
        <w:t>2.7. Исчерпывающий перечень оснований для отказа в приеме документов, необходимых для предоставления муниципальной услуги</w:t>
      </w:r>
    </w:p>
    <w:bookmarkEnd w:id="19"/>
    <w:p w14:paraId="7CFA26BA"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Основания для отказа в приме документов:</w:t>
      </w:r>
    </w:p>
    <w:p w14:paraId="23AC9F2A"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20" w:name="sub_271"/>
      <w:r w:rsidRPr="00533BDB">
        <w:rPr>
          <w:rFonts w:ascii="Times New Roman CYR" w:eastAsia="Times New Roman" w:hAnsi="Times New Roman CYR" w:cs="Times New Roman CYR"/>
          <w:sz w:val="24"/>
          <w:szCs w:val="24"/>
          <w:lang w:eastAsia="ru-RU"/>
        </w:rPr>
        <w:t xml:space="preserve">а) заявление о выдаче предоставления разрешения на отклонение от предельных </w:t>
      </w:r>
      <w:r w:rsidRPr="00533BDB">
        <w:rPr>
          <w:rFonts w:ascii="Times New Roman CYR" w:eastAsia="Times New Roman" w:hAnsi="Times New Roman CYR" w:cs="Times New Roman CYR"/>
          <w:sz w:val="24"/>
          <w:szCs w:val="24"/>
          <w:lang w:eastAsia="ru-RU"/>
        </w:rPr>
        <w:lastRenderedPageBreak/>
        <w:t>параметров разрешенного строительства, реконструкции объектов капитального строительства представлено в орган местного самоуправления, в полномочия которого не входит предоставление услуги;</w:t>
      </w:r>
    </w:p>
    <w:p w14:paraId="3062CFD2"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21" w:name="sub_272"/>
      <w:bookmarkEnd w:id="20"/>
      <w:r w:rsidRPr="00533BDB">
        <w:rPr>
          <w:rFonts w:ascii="Times New Roman CYR" w:eastAsia="Times New Roman" w:hAnsi="Times New Roman CYR" w:cs="Times New Roman CYR"/>
          <w:sz w:val="24"/>
          <w:szCs w:val="24"/>
          <w:lang w:eastAsia="ru-RU"/>
        </w:rPr>
        <w:t xml:space="preserve">б) неполное заполнение полей в форме заявления, в том числе в интерактивной форме заявления на </w:t>
      </w:r>
      <w:hyperlink r:id="rId26" w:history="1">
        <w:r w:rsidRPr="00533BDB">
          <w:rPr>
            <w:rFonts w:ascii="Times New Roman CYR" w:eastAsia="Times New Roman" w:hAnsi="Times New Roman CYR" w:cs="Times New Roman CYR"/>
            <w:color w:val="000000"/>
            <w:sz w:val="24"/>
            <w:szCs w:val="24"/>
            <w:lang w:eastAsia="ru-RU"/>
          </w:rPr>
          <w:t>Едином портале</w:t>
        </w:r>
      </w:hyperlink>
      <w:r w:rsidRPr="00533BDB">
        <w:rPr>
          <w:rFonts w:ascii="Times New Roman CYR" w:eastAsia="Times New Roman" w:hAnsi="Times New Roman CYR" w:cs="Times New Roman CYR"/>
          <w:sz w:val="24"/>
          <w:szCs w:val="24"/>
          <w:lang w:eastAsia="ru-RU"/>
        </w:rPr>
        <w:t xml:space="preserve"> государственных и муниципальных услуг;</w:t>
      </w:r>
    </w:p>
    <w:p w14:paraId="59CB82A7"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22" w:name="sub_273"/>
      <w:bookmarkEnd w:id="21"/>
      <w:r w:rsidRPr="00533BDB">
        <w:rPr>
          <w:rFonts w:ascii="Times New Roman CYR" w:eastAsia="Times New Roman" w:hAnsi="Times New Roman CYR" w:cs="Times New Roman CYR"/>
          <w:sz w:val="24"/>
          <w:szCs w:val="24"/>
          <w:lang w:eastAsia="ru-RU"/>
        </w:rPr>
        <w:t>в)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14:paraId="6F6038ED"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23" w:name="sub_274"/>
      <w:bookmarkEnd w:id="22"/>
      <w:r w:rsidRPr="00533BDB">
        <w:rPr>
          <w:rFonts w:ascii="Times New Roman CYR" w:eastAsia="Times New Roman" w:hAnsi="Times New Roman CYR" w:cs="Times New Roman CYR"/>
          <w:sz w:val="24"/>
          <w:szCs w:val="24"/>
          <w:lang w:eastAsia="ru-RU"/>
        </w:rPr>
        <w:t>г) представленные документы содержат подчистки и исправления текста.</w:t>
      </w:r>
    </w:p>
    <w:bookmarkEnd w:id="23"/>
    <w:p w14:paraId="5974CA64"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14:paraId="7085468D" w14:textId="77777777" w:rsidR="00533BDB" w:rsidRPr="00533BDB" w:rsidRDefault="00533BDB" w:rsidP="00533BDB">
      <w:pPr>
        <w:widowControl w:val="0"/>
        <w:autoSpaceDE w:val="0"/>
        <w:autoSpaceDN w:val="0"/>
        <w:adjustRightInd w:val="0"/>
        <w:spacing w:before="108" w:after="108" w:line="240" w:lineRule="auto"/>
        <w:ind w:firstLine="709"/>
        <w:jc w:val="center"/>
        <w:outlineLvl w:val="0"/>
        <w:rPr>
          <w:rFonts w:ascii="Times New Roman CYR" w:eastAsia="Times New Roman" w:hAnsi="Times New Roman CYR" w:cs="Times New Roman CYR"/>
          <w:b/>
          <w:bCs/>
          <w:color w:val="26282F"/>
          <w:sz w:val="24"/>
          <w:szCs w:val="24"/>
          <w:lang w:eastAsia="ru-RU"/>
        </w:rPr>
      </w:pPr>
      <w:bookmarkStart w:id="24" w:name="sub_28"/>
      <w:r w:rsidRPr="00533BDB">
        <w:rPr>
          <w:rFonts w:ascii="Times New Roman CYR" w:eastAsia="Times New Roman" w:hAnsi="Times New Roman CYR" w:cs="Times New Roman CYR"/>
          <w:b/>
          <w:bCs/>
          <w:color w:val="26282F"/>
          <w:sz w:val="24"/>
          <w:szCs w:val="24"/>
          <w:lang w:eastAsia="ru-RU"/>
        </w:rPr>
        <w:t>2.8. Исчерпывающий перечень оснований для приостановления или отказа в предоставлении муниципальной услуги</w:t>
      </w:r>
    </w:p>
    <w:bookmarkEnd w:id="24"/>
    <w:p w14:paraId="43F08276"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Основаниями для отказа в предоставлении муниципальной услуги являются:</w:t>
      </w:r>
    </w:p>
    <w:p w14:paraId="7CC9D0CA"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поступление от заявителя письменного заявления о прекращении предоставления муниципальной услуги;</w:t>
      </w:r>
    </w:p>
    <w:p w14:paraId="655BD31C"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 xml:space="preserve">поступление в структурное подразделение, предоставляющее муниципальную услугу и направившее в порядке </w:t>
      </w:r>
      <w:hyperlink w:anchor="sub_32" w:history="1">
        <w:r w:rsidRPr="00533BDB">
          <w:rPr>
            <w:rFonts w:ascii="Times New Roman CYR" w:eastAsia="Times New Roman" w:hAnsi="Times New Roman CYR" w:cs="Times New Roman CYR"/>
            <w:color w:val="000000"/>
            <w:sz w:val="24"/>
            <w:szCs w:val="24"/>
            <w:lang w:eastAsia="ru-RU"/>
          </w:rPr>
          <w:t>подраздела 3.2</w:t>
        </w:r>
      </w:hyperlink>
      <w:r w:rsidRPr="00533BDB">
        <w:rPr>
          <w:rFonts w:ascii="Times New Roman CYR" w:eastAsia="Times New Roman" w:hAnsi="Times New Roman CYR" w:cs="Times New Roman CYR"/>
          <w:sz w:val="24"/>
          <w:szCs w:val="24"/>
          <w:lang w:eastAsia="ru-RU"/>
        </w:rPr>
        <w:t xml:space="preserve"> Административного регламента межведомственный запрос в органы (организации), участвующие в предоставлении муниципальной услуги, ответа на такой запрос, свидетельствующего об отсутствии документа и (или) информации, необходимых для подготовки градостроительного плана земельного участка в соответствии со </w:t>
      </w:r>
      <w:hyperlink r:id="rId27" w:history="1">
        <w:r w:rsidRPr="00533BDB">
          <w:rPr>
            <w:rFonts w:ascii="Times New Roman CYR" w:eastAsia="Times New Roman" w:hAnsi="Times New Roman CYR" w:cs="Times New Roman CYR"/>
            <w:color w:val="000000"/>
            <w:sz w:val="24"/>
            <w:szCs w:val="24"/>
            <w:lang w:eastAsia="ru-RU"/>
          </w:rPr>
          <w:t>статьей 57.3</w:t>
        </w:r>
      </w:hyperlink>
      <w:r w:rsidRPr="00533BDB">
        <w:rPr>
          <w:rFonts w:ascii="Times New Roman CYR" w:eastAsia="Times New Roman" w:hAnsi="Times New Roman CYR" w:cs="Times New Roman CYR"/>
          <w:color w:val="000000"/>
          <w:sz w:val="24"/>
          <w:szCs w:val="24"/>
          <w:lang w:eastAsia="ru-RU"/>
        </w:rPr>
        <w:t xml:space="preserve"> </w:t>
      </w:r>
      <w:r w:rsidRPr="00533BDB">
        <w:rPr>
          <w:rFonts w:ascii="Times New Roman CYR" w:eastAsia="Times New Roman" w:hAnsi="Times New Roman CYR" w:cs="Times New Roman CYR"/>
          <w:sz w:val="24"/>
          <w:szCs w:val="24"/>
          <w:lang w:eastAsia="ru-RU"/>
        </w:rPr>
        <w:t>Градостроительного кодекса Российской Федерации, если соответствующий документ не предоставлен заявителем по собственной инициативе;</w:t>
      </w:r>
    </w:p>
    <w:p w14:paraId="0EBED196"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 xml:space="preserve">непредставление документов или представление документов не в полном объеме, предусмотренных </w:t>
      </w:r>
      <w:hyperlink w:anchor="sub_26" w:history="1">
        <w:r w:rsidRPr="00533BDB">
          <w:rPr>
            <w:rFonts w:ascii="Times New Roman CYR" w:eastAsia="Times New Roman" w:hAnsi="Times New Roman CYR" w:cs="Times New Roman CYR"/>
            <w:color w:val="000000"/>
            <w:sz w:val="24"/>
            <w:szCs w:val="24"/>
            <w:lang w:eastAsia="ru-RU"/>
          </w:rPr>
          <w:t>подразделом 2.6</w:t>
        </w:r>
      </w:hyperlink>
      <w:r w:rsidRPr="00533BDB">
        <w:rPr>
          <w:rFonts w:ascii="Times New Roman CYR" w:eastAsia="Times New Roman" w:hAnsi="Times New Roman CYR" w:cs="Times New Roman CYR"/>
          <w:sz w:val="24"/>
          <w:szCs w:val="24"/>
          <w:lang w:eastAsia="ru-RU"/>
        </w:rPr>
        <w:t xml:space="preserve"> Административного регламента;</w:t>
      </w:r>
    </w:p>
    <w:p w14:paraId="497B16FF"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в случае если границы земельного участка не установлены в соответствии с законодательством Российской Федерации и законодательством Чувашской Республики.</w:t>
      </w:r>
    </w:p>
    <w:p w14:paraId="122E149F"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Приостановление предоставления муниципальной услуги не предусмотрено.</w:t>
      </w:r>
    </w:p>
    <w:p w14:paraId="0CD9E564"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14:paraId="1E41E7B3" w14:textId="77777777" w:rsidR="00533BDB" w:rsidRPr="00533BDB" w:rsidRDefault="00533BDB" w:rsidP="00533BDB">
      <w:pPr>
        <w:widowControl w:val="0"/>
        <w:autoSpaceDE w:val="0"/>
        <w:autoSpaceDN w:val="0"/>
        <w:adjustRightInd w:val="0"/>
        <w:spacing w:before="108" w:after="108" w:line="240" w:lineRule="auto"/>
        <w:ind w:firstLine="709"/>
        <w:jc w:val="center"/>
        <w:outlineLvl w:val="0"/>
        <w:rPr>
          <w:rFonts w:ascii="Times New Roman CYR" w:eastAsia="Times New Roman" w:hAnsi="Times New Roman CYR" w:cs="Times New Roman CYR"/>
          <w:b/>
          <w:bCs/>
          <w:color w:val="26282F"/>
          <w:sz w:val="24"/>
          <w:szCs w:val="24"/>
          <w:lang w:eastAsia="ru-RU"/>
        </w:rPr>
      </w:pPr>
      <w:bookmarkStart w:id="25" w:name="sub_29"/>
      <w:r w:rsidRPr="00533BDB">
        <w:rPr>
          <w:rFonts w:ascii="Times New Roman CYR" w:eastAsia="Times New Roman" w:hAnsi="Times New Roman CYR" w:cs="Times New Roman CYR"/>
          <w:b/>
          <w:bCs/>
          <w:color w:val="26282F"/>
          <w:sz w:val="24"/>
          <w:szCs w:val="24"/>
          <w:lang w:eastAsia="ru-RU"/>
        </w:rPr>
        <w:t>2.9. Размер платы, взимаемой с заявителя при предоставлении муниципальной услуги, и способы ее взимания</w:t>
      </w:r>
    </w:p>
    <w:bookmarkEnd w:id="25"/>
    <w:p w14:paraId="6162849C"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Предоставление муниципальной услуги осуществляется без взимания государственной пошлины или иной платы.</w:t>
      </w:r>
    </w:p>
    <w:p w14:paraId="1B86328F"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14:paraId="064E6248" w14:textId="77777777" w:rsidR="00533BDB" w:rsidRPr="00533BDB" w:rsidRDefault="00533BDB" w:rsidP="00533BDB">
      <w:pPr>
        <w:widowControl w:val="0"/>
        <w:autoSpaceDE w:val="0"/>
        <w:autoSpaceDN w:val="0"/>
        <w:adjustRightInd w:val="0"/>
        <w:spacing w:before="108" w:after="108" w:line="240" w:lineRule="auto"/>
        <w:ind w:firstLine="709"/>
        <w:jc w:val="center"/>
        <w:outlineLvl w:val="0"/>
        <w:rPr>
          <w:rFonts w:ascii="Times New Roman CYR" w:eastAsia="Times New Roman" w:hAnsi="Times New Roman CYR" w:cs="Times New Roman CYR"/>
          <w:b/>
          <w:bCs/>
          <w:color w:val="26282F"/>
          <w:sz w:val="24"/>
          <w:szCs w:val="24"/>
          <w:lang w:eastAsia="ru-RU"/>
        </w:rPr>
      </w:pPr>
      <w:bookmarkStart w:id="26" w:name="sub_210"/>
      <w:r w:rsidRPr="00533BDB">
        <w:rPr>
          <w:rFonts w:ascii="Times New Roman CYR" w:eastAsia="Times New Roman" w:hAnsi="Times New Roman CYR" w:cs="Times New Roman CYR"/>
          <w:b/>
          <w:bCs/>
          <w:color w:val="26282F"/>
          <w:sz w:val="24"/>
          <w:szCs w:val="24"/>
          <w:lang w:eastAsia="ru-RU"/>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bookmarkEnd w:id="26"/>
    <w:p w14:paraId="081D1ED4"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14:paraId="6034671B"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14:paraId="55646A92" w14:textId="77777777" w:rsidR="00533BDB" w:rsidRPr="00533BDB" w:rsidRDefault="00533BDB" w:rsidP="00533BDB">
      <w:pPr>
        <w:widowControl w:val="0"/>
        <w:autoSpaceDE w:val="0"/>
        <w:autoSpaceDN w:val="0"/>
        <w:adjustRightInd w:val="0"/>
        <w:spacing w:before="108" w:after="108" w:line="240" w:lineRule="auto"/>
        <w:ind w:firstLine="709"/>
        <w:jc w:val="center"/>
        <w:outlineLvl w:val="0"/>
        <w:rPr>
          <w:rFonts w:ascii="Times New Roman CYR" w:eastAsia="Times New Roman" w:hAnsi="Times New Roman CYR" w:cs="Times New Roman CYR"/>
          <w:b/>
          <w:bCs/>
          <w:color w:val="26282F"/>
          <w:sz w:val="24"/>
          <w:szCs w:val="24"/>
          <w:lang w:eastAsia="ru-RU"/>
        </w:rPr>
      </w:pPr>
      <w:bookmarkStart w:id="27" w:name="sub_211"/>
      <w:r w:rsidRPr="00533BDB">
        <w:rPr>
          <w:rFonts w:ascii="Times New Roman CYR" w:eastAsia="Times New Roman" w:hAnsi="Times New Roman CYR" w:cs="Times New Roman CYR"/>
          <w:b/>
          <w:bCs/>
          <w:color w:val="26282F"/>
          <w:sz w:val="24"/>
          <w:szCs w:val="24"/>
          <w:lang w:eastAsia="ru-RU"/>
        </w:rPr>
        <w:t>2.11. Срок регистрации запроса заявителя о предоставлении муниципальной услуги</w:t>
      </w:r>
    </w:p>
    <w:bookmarkEnd w:id="27"/>
    <w:p w14:paraId="0859553C"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Заявление регистрируется в день поступления:</w:t>
      </w:r>
    </w:p>
    <w:p w14:paraId="66278B61"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в журнале входящей документации в структурном подразделении администрации Батыревского муниципального округа Чувашской Республики путем присвоения входящего номера и даты поступления документа в течение 1 рабочего дня с даты поступления;</w:t>
      </w:r>
    </w:p>
    <w:p w14:paraId="161AE501"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в системе электронного документооборота (далее - СЭД) с присвоением статуса "зарегистрировано" в течение 1 рабочего дня с даты поступления;</w:t>
      </w:r>
    </w:p>
    <w:p w14:paraId="20D005E5"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 xml:space="preserve">в автоматизированной системе многофункционального центра предоставления </w:t>
      </w:r>
      <w:r w:rsidRPr="00533BDB">
        <w:rPr>
          <w:rFonts w:ascii="Times New Roman CYR" w:eastAsia="Times New Roman" w:hAnsi="Times New Roman CYR" w:cs="Times New Roman CYR"/>
          <w:sz w:val="24"/>
          <w:szCs w:val="24"/>
          <w:lang w:eastAsia="ru-RU"/>
        </w:rPr>
        <w:lastRenderedPageBreak/>
        <w:t>государственных и муниципальных услуг (далее - АИС МФЦ) с присвоением статуса "зарегистрировано" в течение 1 рабочего дня с даты поступления.</w:t>
      </w:r>
    </w:p>
    <w:p w14:paraId="677EF450"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 xml:space="preserve">Срок регистрации заявления при поступлении через </w:t>
      </w:r>
      <w:hyperlink r:id="rId28" w:history="1">
        <w:r w:rsidRPr="00533BDB">
          <w:rPr>
            <w:rFonts w:ascii="Times New Roman CYR" w:eastAsia="Times New Roman" w:hAnsi="Times New Roman CYR" w:cs="Times New Roman CYR"/>
            <w:color w:val="000000"/>
            <w:sz w:val="24"/>
            <w:szCs w:val="24"/>
            <w:lang w:eastAsia="ru-RU"/>
          </w:rPr>
          <w:t>Единый портал</w:t>
        </w:r>
      </w:hyperlink>
      <w:r w:rsidRPr="00533BDB">
        <w:rPr>
          <w:rFonts w:ascii="Times New Roman CYR" w:eastAsia="Times New Roman" w:hAnsi="Times New Roman CYR" w:cs="Times New Roman CYR"/>
          <w:sz w:val="24"/>
          <w:szCs w:val="24"/>
          <w:lang w:eastAsia="ru-RU"/>
        </w:rPr>
        <w:t xml:space="preserve"> государственных и муниципальных услуг составляет в течение 1 рабочего дня с даты поступления.</w:t>
      </w:r>
    </w:p>
    <w:p w14:paraId="0C6F7DE7" w14:textId="77777777" w:rsidR="00533BDB" w:rsidRPr="00533BDB" w:rsidRDefault="00533BDB" w:rsidP="00533BDB">
      <w:pPr>
        <w:widowControl w:val="0"/>
        <w:autoSpaceDE w:val="0"/>
        <w:autoSpaceDN w:val="0"/>
        <w:adjustRightInd w:val="0"/>
        <w:spacing w:before="108" w:after="108" w:line="240" w:lineRule="auto"/>
        <w:ind w:firstLine="709"/>
        <w:jc w:val="center"/>
        <w:outlineLvl w:val="0"/>
        <w:rPr>
          <w:rFonts w:ascii="Times New Roman CYR" w:eastAsia="Times New Roman" w:hAnsi="Times New Roman CYR" w:cs="Times New Roman CYR"/>
          <w:b/>
          <w:bCs/>
          <w:color w:val="26282F"/>
          <w:sz w:val="24"/>
          <w:szCs w:val="24"/>
          <w:lang w:eastAsia="ru-RU"/>
        </w:rPr>
      </w:pPr>
      <w:bookmarkStart w:id="28" w:name="sub_212"/>
      <w:r w:rsidRPr="00533BDB">
        <w:rPr>
          <w:rFonts w:ascii="Times New Roman CYR" w:eastAsia="Times New Roman" w:hAnsi="Times New Roman CYR" w:cs="Times New Roman CYR"/>
          <w:b/>
          <w:bCs/>
          <w:color w:val="26282F"/>
          <w:sz w:val="24"/>
          <w:szCs w:val="24"/>
          <w:lang w:eastAsia="ru-RU"/>
        </w:rPr>
        <w:t>2.12. Требования к помещениям, в которых предоставляется муниципальная услуга</w:t>
      </w:r>
    </w:p>
    <w:bookmarkEnd w:id="28"/>
    <w:p w14:paraId="2C3DBC6B"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w:t>
      </w:r>
      <w:hyperlink r:id="rId29" w:history="1">
        <w:r w:rsidRPr="00533BDB">
          <w:rPr>
            <w:rFonts w:ascii="Times New Roman CYR" w:eastAsia="Times New Roman" w:hAnsi="Times New Roman CYR" w:cs="Times New Roman CYR"/>
            <w:color w:val="000000"/>
            <w:sz w:val="24"/>
            <w:szCs w:val="24"/>
            <w:lang w:eastAsia="ru-RU"/>
          </w:rPr>
          <w:t>законодательством</w:t>
        </w:r>
      </w:hyperlink>
      <w:r w:rsidRPr="00533BDB">
        <w:rPr>
          <w:rFonts w:ascii="Times New Roman CYR" w:eastAsia="Times New Roman" w:hAnsi="Times New Roman CYR" w:cs="Times New Roman CYR"/>
          <w:sz w:val="24"/>
          <w:szCs w:val="24"/>
          <w:lang w:eastAsia="ru-RU"/>
        </w:rPr>
        <w:t xml:space="preserve">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14:paraId="577222DF"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14:paraId="50B0A239"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14:paraId="234C3D0D"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14:paraId="3ECED51E"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Специалист, предоставляющий муниципальную услугу, обязан предложить заявителю воспользоваться стулом, находящимся рядом с рабочим местом указанного специалиста.</w:t>
      </w:r>
    </w:p>
    <w:p w14:paraId="1FD2BEFC"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 xml:space="preserve">Визуальная, текстовая информация о порядке предоставления муниципальной услуги размещается на информационном стенде администрации Батыревского муниципального округа Чувашской Республики на </w:t>
      </w:r>
      <w:hyperlink r:id="rId30" w:history="1">
        <w:r w:rsidRPr="00533BDB">
          <w:rPr>
            <w:rFonts w:ascii="Times New Roman CYR" w:eastAsia="Times New Roman" w:hAnsi="Times New Roman CYR" w:cs="Times New Roman CYR"/>
            <w:color w:val="000000"/>
            <w:sz w:val="24"/>
            <w:szCs w:val="24"/>
            <w:lang w:eastAsia="ru-RU"/>
          </w:rPr>
          <w:t>официальном сайте</w:t>
        </w:r>
      </w:hyperlink>
      <w:r w:rsidRPr="00533BDB">
        <w:rPr>
          <w:rFonts w:ascii="Times New Roman CYR" w:eastAsia="Times New Roman" w:hAnsi="Times New Roman CYR" w:cs="Times New Roman CYR"/>
          <w:sz w:val="24"/>
          <w:szCs w:val="24"/>
          <w:lang w:eastAsia="ru-RU"/>
        </w:rPr>
        <w:t xml:space="preserve"> органа местного самоуправления, на </w:t>
      </w:r>
      <w:hyperlink r:id="rId31" w:history="1">
        <w:r w:rsidRPr="00533BDB">
          <w:rPr>
            <w:rFonts w:ascii="Times New Roman CYR" w:eastAsia="Times New Roman" w:hAnsi="Times New Roman CYR" w:cs="Times New Roman CYR"/>
            <w:color w:val="000000"/>
            <w:sz w:val="24"/>
            <w:szCs w:val="24"/>
            <w:lang w:eastAsia="ru-RU"/>
          </w:rPr>
          <w:t>Едином портале</w:t>
        </w:r>
      </w:hyperlink>
      <w:r w:rsidRPr="00533BDB">
        <w:rPr>
          <w:rFonts w:ascii="Times New Roman CYR" w:eastAsia="Times New Roman" w:hAnsi="Times New Roman CYR" w:cs="Times New Roman CYR"/>
          <w:sz w:val="24"/>
          <w:szCs w:val="24"/>
          <w:lang w:eastAsia="ru-RU"/>
        </w:rPr>
        <w:t xml:space="preserve"> государственных и муниципальных услуг.</w:t>
      </w:r>
    </w:p>
    <w:p w14:paraId="72F59047"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14:paraId="51ACDF9D"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Информационные стенды оборудуются в доступном для заявителей помещении администрации Батыревского муниципального округа Чувашской Республики.</w:t>
      </w:r>
    </w:p>
    <w:p w14:paraId="700B728F" w14:textId="77777777" w:rsidR="00533BDB" w:rsidRPr="00533BDB" w:rsidRDefault="00533BDB" w:rsidP="00533BDB">
      <w:pPr>
        <w:widowControl w:val="0"/>
        <w:autoSpaceDE w:val="0"/>
        <w:autoSpaceDN w:val="0"/>
        <w:adjustRightInd w:val="0"/>
        <w:spacing w:before="108" w:after="108" w:line="240" w:lineRule="auto"/>
        <w:ind w:firstLine="709"/>
        <w:jc w:val="center"/>
        <w:outlineLvl w:val="0"/>
        <w:rPr>
          <w:rFonts w:ascii="Times New Roman CYR" w:eastAsia="Times New Roman" w:hAnsi="Times New Roman CYR" w:cs="Times New Roman CYR"/>
          <w:b/>
          <w:bCs/>
          <w:color w:val="26282F"/>
          <w:sz w:val="24"/>
          <w:szCs w:val="24"/>
          <w:lang w:eastAsia="ru-RU"/>
        </w:rPr>
      </w:pPr>
      <w:bookmarkStart w:id="29" w:name="sub_213"/>
      <w:r w:rsidRPr="00533BDB">
        <w:rPr>
          <w:rFonts w:ascii="Times New Roman CYR" w:eastAsia="Times New Roman" w:hAnsi="Times New Roman CYR" w:cs="Times New Roman CYR"/>
          <w:b/>
          <w:bCs/>
          <w:color w:val="26282F"/>
          <w:sz w:val="24"/>
          <w:szCs w:val="24"/>
          <w:lang w:eastAsia="ru-RU"/>
        </w:rPr>
        <w:t>2.13. Показатели доступности и качества муниципальной услуги</w:t>
      </w:r>
    </w:p>
    <w:bookmarkEnd w:id="29"/>
    <w:p w14:paraId="0236C0B4"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Показателями доступности муниципальной услуги являются:</w:t>
      </w:r>
    </w:p>
    <w:p w14:paraId="098B6A79"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 xml:space="preserve">обеспечение информирования о работе структурного подразделения администрации Батыревского муниципального округа Чувашской Республики, предоставляемой муниципальной услуге (размещение информации на </w:t>
      </w:r>
      <w:hyperlink r:id="rId32" w:history="1">
        <w:r w:rsidRPr="00533BDB">
          <w:rPr>
            <w:rFonts w:ascii="Times New Roman CYR" w:eastAsia="Times New Roman" w:hAnsi="Times New Roman CYR" w:cs="Times New Roman CYR"/>
            <w:color w:val="000000"/>
            <w:sz w:val="24"/>
            <w:szCs w:val="24"/>
            <w:lang w:eastAsia="ru-RU"/>
          </w:rPr>
          <w:t>Едином портале</w:t>
        </w:r>
      </w:hyperlink>
      <w:r w:rsidRPr="00533BDB">
        <w:rPr>
          <w:rFonts w:ascii="Times New Roman CYR" w:eastAsia="Times New Roman" w:hAnsi="Times New Roman CYR" w:cs="Times New Roman CYR"/>
          <w:sz w:val="24"/>
          <w:szCs w:val="24"/>
          <w:lang w:eastAsia="ru-RU"/>
        </w:rPr>
        <w:t xml:space="preserve"> государственных и муниципальных услуг);</w:t>
      </w:r>
    </w:p>
    <w:p w14:paraId="44805676"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14:paraId="0A81C7AD"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условия доступа к территории, зданию администрации Батыревского муниципального округа Чувашской Республики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Батыревского муниципального округа Чувашской Республики, наличие необходимого количества парковочных мест);</w:t>
      </w:r>
    </w:p>
    <w:p w14:paraId="2FD5E1BC"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обеспечение свободного доступа в здание администрации Батыревского муниципального округа Чувашской Республики;</w:t>
      </w:r>
    </w:p>
    <w:p w14:paraId="3B41B161"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lastRenderedPageBreak/>
        <w:t>организация предоставления муниципальной услуги через МФЦ.</w:t>
      </w:r>
    </w:p>
    <w:p w14:paraId="623EA609"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Показателями качества муниципальной услуги являются:</w:t>
      </w:r>
    </w:p>
    <w:p w14:paraId="18749245"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14:paraId="4B1C233A"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компетентность специалистов, предоставляющих муниципальную услугу, в вопросах предоставления муниципальной услуги;</w:t>
      </w:r>
    </w:p>
    <w:p w14:paraId="118050D3"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14:paraId="02A95F96"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строгое соблюдение стандарта и порядка предоставления муниципальной услуги;</w:t>
      </w:r>
    </w:p>
    <w:p w14:paraId="36C4A20F"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эффективность и своевременность рассмотрения поступивших обращений по вопросам предоставления муниципальной услуги;</w:t>
      </w:r>
    </w:p>
    <w:p w14:paraId="3089E581"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отсутствие жалоб.</w:t>
      </w:r>
    </w:p>
    <w:p w14:paraId="35365E5B"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Специалист Отдела, предоставляющий муниципальную услугу:</w:t>
      </w:r>
    </w:p>
    <w:p w14:paraId="01CE9065"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обеспечивает объективное, всестороннее и своевременное рассмотрение заявления;</w:t>
      </w:r>
    </w:p>
    <w:p w14:paraId="6C86232B"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запрашивает, в том числе в электронной форме, необходимые для рассмотрения заявления документы и материалы в других государственных органах, органах местного самоуправления и у иных должностных лиц;</w:t>
      </w:r>
    </w:p>
    <w:p w14:paraId="71001677"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принимает меры, направленные на восстановление или защиту нарушенных прав, свобод и законных интересов гражданина.</w:t>
      </w:r>
    </w:p>
    <w:p w14:paraId="2B6ACF17"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При рассмотрении заявления специалист Отдела, предоставляющий муниципальную услугу, не вправе:</w:t>
      </w:r>
    </w:p>
    <w:p w14:paraId="3B976293"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искажать положения нормативных правовых актов;</w:t>
      </w:r>
    </w:p>
    <w:p w14:paraId="39AD643D"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предоставлять сведения, составляющие государственную или иную охраняемую федеральным законом тайну, или сведения конфиденциального характера;</w:t>
      </w:r>
    </w:p>
    <w:p w14:paraId="4BEB52E6"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давать правовую оценку любых обстоятельств и событий, в том числе решений, действий (бездействия) государственных органов, органов местного самоуправления или должностных лиц;</w:t>
      </w:r>
    </w:p>
    <w:p w14:paraId="1DD81A1F"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вносить изменения и дополнения в любые представленные заявителем документы;</w:t>
      </w:r>
    </w:p>
    <w:p w14:paraId="066EE591"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совершать на документах заявителей распорядительные надписи, давать указания государственным органам, органам местного самоуправления или должностным лицам или каким-либо иным способом влиять на последующие решения государственных органов, органов местного самоуправления или должностных лиц при осуществлении возложенных на них функций.</w:t>
      </w:r>
    </w:p>
    <w:p w14:paraId="67699808"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Взаимодействие заявителя со специалистом Отдела, предоставляющего муниципальную услугу, осуществляется при личном обращении заявителя:</w:t>
      </w:r>
    </w:p>
    <w:p w14:paraId="58FA5920"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30" w:name="sub_2131"/>
      <w:r w:rsidRPr="00533BDB">
        <w:rPr>
          <w:rFonts w:ascii="Times New Roman CYR" w:eastAsia="Times New Roman" w:hAnsi="Times New Roman CYR" w:cs="Times New Roman CYR"/>
          <w:sz w:val="24"/>
          <w:szCs w:val="24"/>
          <w:lang w:eastAsia="ru-RU"/>
        </w:rPr>
        <w:t>1) для подачи документов, необходимых для предоставления муниципальной услуги;</w:t>
      </w:r>
    </w:p>
    <w:p w14:paraId="173A01E2"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31" w:name="sub_2132"/>
      <w:bookmarkEnd w:id="30"/>
      <w:r w:rsidRPr="00533BDB">
        <w:rPr>
          <w:rFonts w:ascii="Times New Roman CYR" w:eastAsia="Times New Roman" w:hAnsi="Times New Roman CYR" w:cs="Times New Roman CYR"/>
          <w:sz w:val="24"/>
          <w:szCs w:val="24"/>
          <w:lang w:eastAsia="ru-RU"/>
        </w:rPr>
        <w:t>2) для получения информации о ходе предоставления муниципальной услуги;</w:t>
      </w:r>
    </w:p>
    <w:p w14:paraId="27670C1A"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32" w:name="sub_2133"/>
      <w:bookmarkEnd w:id="31"/>
      <w:r w:rsidRPr="00533BDB">
        <w:rPr>
          <w:rFonts w:ascii="Times New Roman CYR" w:eastAsia="Times New Roman" w:hAnsi="Times New Roman CYR" w:cs="Times New Roman CYR"/>
          <w:sz w:val="24"/>
          <w:szCs w:val="24"/>
          <w:lang w:eastAsia="ru-RU"/>
        </w:rPr>
        <w:t>3) для получения результата предоставления муниципальной услуги.</w:t>
      </w:r>
    </w:p>
    <w:bookmarkEnd w:id="32"/>
    <w:p w14:paraId="3748027C"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Продолжительность каждого взаимодействия заявителя и специалиста, ответственного за выполнение административных процедур по предоставлению муниципальной услуги, не должна превышать 10 минут.</w:t>
      </w:r>
    </w:p>
    <w:p w14:paraId="60941BFF"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 xml:space="preserve">Информация о ходе предоставления муниципальной услуги предоставляется непосредственно специалистом Отдела, предоставляющего муниципальную услугу, по телефонам для справок, электронным сообщением по адресу, указанному заявителем, а также размещается в личном кабинете заявителя на </w:t>
      </w:r>
      <w:hyperlink r:id="rId33" w:history="1">
        <w:r w:rsidRPr="00533BDB">
          <w:rPr>
            <w:rFonts w:ascii="Times New Roman CYR" w:eastAsia="Times New Roman" w:hAnsi="Times New Roman CYR" w:cs="Times New Roman CYR"/>
            <w:color w:val="000000"/>
            <w:sz w:val="24"/>
            <w:szCs w:val="24"/>
            <w:lang w:eastAsia="ru-RU"/>
          </w:rPr>
          <w:t>Едином портале</w:t>
        </w:r>
      </w:hyperlink>
      <w:r w:rsidRPr="00533BDB">
        <w:rPr>
          <w:rFonts w:ascii="Times New Roman CYR" w:eastAsia="Times New Roman" w:hAnsi="Times New Roman CYR" w:cs="Times New Roman CYR"/>
          <w:sz w:val="24"/>
          <w:szCs w:val="24"/>
          <w:lang w:eastAsia="ru-RU"/>
        </w:rPr>
        <w:t xml:space="preserve"> государственных и муниципальных услуг (при подаче запроса о предоставлении муниципальной услуги через Единый портал государственных и муниципальных услуг).</w:t>
      </w:r>
    </w:p>
    <w:p w14:paraId="2D02F462"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14:paraId="656618E9" w14:textId="77777777" w:rsidR="00533BDB" w:rsidRPr="00533BDB" w:rsidRDefault="00533BDB" w:rsidP="00533BDB">
      <w:pPr>
        <w:widowControl w:val="0"/>
        <w:autoSpaceDE w:val="0"/>
        <w:autoSpaceDN w:val="0"/>
        <w:adjustRightInd w:val="0"/>
        <w:spacing w:before="108" w:after="108" w:line="240" w:lineRule="auto"/>
        <w:ind w:firstLine="709"/>
        <w:jc w:val="center"/>
        <w:outlineLvl w:val="0"/>
        <w:rPr>
          <w:rFonts w:ascii="Times New Roman CYR" w:eastAsia="Times New Roman" w:hAnsi="Times New Roman CYR" w:cs="Times New Roman CYR"/>
          <w:b/>
          <w:bCs/>
          <w:color w:val="26282F"/>
          <w:sz w:val="24"/>
          <w:szCs w:val="24"/>
          <w:lang w:eastAsia="ru-RU"/>
        </w:rPr>
      </w:pPr>
      <w:bookmarkStart w:id="33" w:name="sub_214"/>
      <w:r w:rsidRPr="00533BDB">
        <w:rPr>
          <w:rFonts w:ascii="Times New Roman CYR" w:eastAsia="Times New Roman" w:hAnsi="Times New Roman CYR" w:cs="Times New Roman CYR"/>
          <w:b/>
          <w:bCs/>
          <w:color w:val="26282F"/>
          <w:sz w:val="24"/>
          <w:szCs w:val="24"/>
          <w:lang w:eastAsia="ru-RU"/>
        </w:rPr>
        <w:t xml:space="preserve">2.14.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w:t>
      </w:r>
      <w:r w:rsidRPr="00533BDB">
        <w:rPr>
          <w:rFonts w:ascii="Times New Roman CYR" w:eastAsia="Times New Roman" w:hAnsi="Times New Roman CYR" w:cs="Times New Roman CYR"/>
          <w:b/>
          <w:bCs/>
          <w:color w:val="26282F"/>
          <w:sz w:val="24"/>
          <w:szCs w:val="24"/>
          <w:lang w:eastAsia="ru-RU"/>
        </w:rPr>
        <w:lastRenderedPageBreak/>
        <w:t>в электронной форме</w:t>
      </w:r>
      <w:bookmarkStart w:id="34" w:name="sub_2142"/>
      <w:bookmarkEnd w:id="33"/>
    </w:p>
    <w:p w14:paraId="18D67D29" w14:textId="77777777" w:rsidR="00533BDB" w:rsidRPr="00533BDB" w:rsidRDefault="00533BDB" w:rsidP="00533BDB">
      <w:pPr>
        <w:widowControl w:val="0"/>
        <w:autoSpaceDE w:val="0"/>
        <w:autoSpaceDN w:val="0"/>
        <w:adjustRightInd w:val="0"/>
        <w:spacing w:after="0" w:line="245" w:lineRule="auto"/>
        <w:ind w:firstLine="709"/>
        <w:jc w:val="both"/>
        <w:rPr>
          <w:rFonts w:ascii="Times New Roman" w:eastAsia="Times New Roman" w:hAnsi="Times New Roman" w:cs="Times New Roman"/>
          <w:sz w:val="24"/>
          <w:szCs w:val="24"/>
          <w:lang w:eastAsia="ru-RU"/>
        </w:rPr>
      </w:pPr>
      <w:r w:rsidRPr="00533BDB">
        <w:rPr>
          <w:rFonts w:ascii="Times New Roman" w:eastAsia="Times New Roman" w:hAnsi="Times New Roman" w:cs="Times New Roman"/>
          <w:sz w:val="24"/>
          <w:szCs w:val="24"/>
          <w:lang w:eastAsia="ru-RU"/>
        </w:rP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14:paraId="778C518D" w14:textId="77777777" w:rsidR="00533BDB" w:rsidRPr="00533BDB" w:rsidRDefault="00533BDB" w:rsidP="00533BDB">
      <w:pPr>
        <w:widowControl w:val="0"/>
        <w:autoSpaceDE w:val="0"/>
        <w:autoSpaceDN w:val="0"/>
        <w:adjustRightInd w:val="0"/>
        <w:spacing w:after="0" w:line="245" w:lineRule="auto"/>
        <w:ind w:firstLine="709"/>
        <w:jc w:val="both"/>
        <w:rPr>
          <w:rFonts w:ascii="Times New Roman" w:eastAsia="Times New Roman" w:hAnsi="Times New Roman" w:cs="Times New Roman"/>
          <w:sz w:val="24"/>
          <w:szCs w:val="24"/>
          <w:lang w:eastAsia="ru-RU"/>
        </w:rPr>
      </w:pPr>
      <w:r w:rsidRPr="00533BDB">
        <w:rPr>
          <w:rFonts w:ascii="Times New Roman" w:eastAsia="Times New Roman" w:hAnsi="Times New Roman" w:cs="Times New Roman"/>
          <w:sz w:val="24"/>
          <w:szCs w:val="24"/>
          <w:lang w:eastAsia="ru-RU"/>
        </w:rPr>
        <w:t>2.14.2.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14:paraId="5D218F3F" w14:textId="77777777" w:rsidR="00533BDB" w:rsidRPr="00533BDB" w:rsidRDefault="00533BDB" w:rsidP="00533BDB">
      <w:pPr>
        <w:widowControl w:val="0"/>
        <w:autoSpaceDE w:val="0"/>
        <w:autoSpaceDN w:val="0"/>
        <w:adjustRightInd w:val="0"/>
        <w:spacing w:after="0" w:line="245" w:lineRule="auto"/>
        <w:ind w:firstLine="709"/>
        <w:jc w:val="both"/>
        <w:rPr>
          <w:rFonts w:ascii="Times New Roman" w:eastAsia="Times New Roman" w:hAnsi="Times New Roman" w:cs="Times New Roman"/>
          <w:sz w:val="24"/>
          <w:szCs w:val="24"/>
          <w:lang w:eastAsia="ru-RU"/>
        </w:rPr>
      </w:pPr>
      <w:r w:rsidRPr="00533BDB">
        <w:rPr>
          <w:rFonts w:ascii="Times New Roman" w:eastAsia="Times New Roman" w:hAnsi="Times New Roman" w:cs="Times New Roman"/>
          <w:sz w:val="24"/>
          <w:szCs w:val="24"/>
          <w:lang w:eastAsia="ru-RU"/>
        </w:rPr>
        <w:t>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муниципальных услуг в МФЦ, в соответствии со статьей 15.1 Федерального закона № 210-ФЗ не предусмотрена.</w:t>
      </w:r>
    </w:p>
    <w:p w14:paraId="6B815BFF"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33BDB">
        <w:rPr>
          <w:rFonts w:ascii="Times New Roman" w:eastAsia="Times New Roman" w:hAnsi="Times New Roman" w:cs="Times New Roman"/>
          <w:sz w:val="24"/>
          <w:szCs w:val="24"/>
          <w:lang w:eastAsia="ru-RU"/>
        </w:rPr>
        <w:t>2.14.3. Предоставление муниципальной услуги в электронной форме осуществляется на базе информационных систем, включая государственные информационные системы, составляющие информационно-технологическую и коммуникационную инфраструктуру.</w:t>
      </w:r>
    </w:p>
    <w:p w14:paraId="5CB325FE" w14:textId="77777777" w:rsidR="00533BDB" w:rsidRPr="00533BDB" w:rsidRDefault="00533BDB" w:rsidP="00533BDB">
      <w:pPr>
        <w:widowControl w:val="0"/>
        <w:autoSpaceDE w:val="0"/>
        <w:autoSpaceDN w:val="0"/>
        <w:adjustRightInd w:val="0"/>
        <w:spacing w:after="0" w:line="245" w:lineRule="auto"/>
        <w:ind w:firstLine="709"/>
        <w:jc w:val="both"/>
        <w:rPr>
          <w:rFonts w:ascii="Times New Roman" w:eastAsia="Times New Roman" w:hAnsi="Times New Roman" w:cs="Times New Roman"/>
          <w:sz w:val="24"/>
          <w:szCs w:val="24"/>
          <w:lang w:eastAsia="ru-RU"/>
        </w:rPr>
      </w:pPr>
      <w:r w:rsidRPr="00533BDB">
        <w:rPr>
          <w:rFonts w:ascii="Times New Roman" w:eastAsia="Times New Roman" w:hAnsi="Times New Roman" w:cs="Times New Roman"/>
          <w:sz w:val="24"/>
          <w:szCs w:val="24"/>
          <w:lang w:eastAsia="ru-RU"/>
        </w:rPr>
        <w:t>При предоставлении муниципальной услуги в электронной форме осуществляются:</w:t>
      </w:r>
    </w:p>
    <w:p w14:paraId="5FC571E4" w14:textId="77777777" w:rsidR="00533BDB" w:rsidRPr="00533BDB" w:rsidRDefault="00533BDB" w:rsidP="00533BDB">
      <w:pPr>
        <w:widowControl w:val="0"/>
        <w:autoSpaceDE w:val="0"/>
        <w:autoSpaceDN w:val="0"/>
        <w:adjustRightInd w:val="0"/>
        <w:spacing w:after="0" w:line="245" w:lineRule="auto"/>
        <w:ind w:firstLine="709"/>
        <w:jc w:val="both"/>
        <w:rPr>
          <w:rFonts w:ascii="Times New Roman" w:eastAsia="Times New Roman" w:hAnsi="Times New Roman" w:cs="Times New Roman"/>
          <w:sz w:val="24"/>
          <w:szCs w:val="24"/>
          <w:lang w:eastAsia="ru-RU"/>
        </w:rPr>
      </w:pPr>
      <w:r w:rsidRPr="00533BDB">
        <w:rPr>
          <w:rFonts w:ascii="Times New Roman" w:eastAsia="Times New Roman" w:hAnsi="Times New Roman" w:cs="Times New Roman"/>
          <w:sz w:val="24"/>
          <w:szCs w:val="24"/>
          <w:lang w:eastAsia="ru-RU"/>
        </w:rPr>
        <w:t>предоставление в установленном порядке информации заявителям и обеспечение доступа заявителей к сведениям о муниципальной услуге;</w:t>
      </w:r>
    </w:p>
    <w:p w14:paraId="34AF11E5" w14:textId="77777777" w:rsidR="00533BDB" w:rsidRPr="00533BDB" w:rsidRDefault="00533BDB" w:rsidP="00533BDB">
      <w:pPr>
        <w:widowControl w:val="0"/>
        <w:autoSpaceDE w:val="0"/>
        <w:autoSpaceDN w:val="0"/>
        <w:adjustRightInd w:val="0"/>
        <w:spacing w:after="0" w:line="245" w:lineRule="auto"/>
        <w:ind w:firstLine="709"/>
        <w:jc w:val="both"/>
        <w:rPr>
          <w:rFonts w:ascii="Times New Roman" w:eastAsia="Times New Roman" w:hAnsi="Times New Roman" w:cs="Times New Roman"/>
          <w:sz w:val="24"/>
          <w:szCs w:val="24"/>
          <w:lang w:eastAsia="ru-RU"/>
        </w:rPr>
      </w:pPr>
      <w:r w:rsidRPr="00533BDB">
        <w:rPr>
          <w:rFonts w:ascii="Times New Roman" w:eastAsia="Times New Roman" w:hAnsi="Times New Roman" w:cs="Times New Roman"/>
          <w:sz w:val="24"/>
          <w:szCs w:val="24"/>
          <w:lang w:eastAsia="ru-RU"/>
        </w:rPr>
        <w:t>подача заявления и иных документов, необходимых для предоставления муниципальной услуги, и прием таких заявления и документов;</w:t>
      </w:r>
    </w:p>
    <w:p w14:paraId="3B4E3E68" w14:textId="77777777" w:rsidR="00533BDB" w:rsidRPr="00533BDB" w:rsidRDefault="00533BDB" w:rsidP="00533BDB">
      <w:pPr>
        <w:widowControl w:val="0"/>
        <w:autoSpaceDE w:val="0"/>
        <w:autoSpaceDN w:val="0"/>
        <w:adjustRightInd w:val="0"/>
        <w:spacing w:after="0" w:line="245" w:lineRule="auto"/>
        <w:ind w:firstLine="709"/>
        <w:jc w:val="both"/>
        <w:rPr>
          <w:rFonts w:ascii="Times New Roman" w:eastAsia="Times New Roman" w:hAnsi="Times New Roman" w:cs="Times New Roman"/>
          <w:sz w:val="24"/>
          <w:szCs w:val="24"/>
          <w:lang w:eastAsia="ru-RU"/>
        </w:rPr>
      </w:pPr>
      <w:r w:rsidRPr="00533BDB">
        <w:rPr>
          <w:rFonts w:ascii="Times New Roman" w:eastAsia="Times New Roman" w:hAnsi="Times New Roman" w:cs="Times New Roman"/>
          <w:sz w:val="24"/>
          <w:szCs w:val="24"/>
          <w:lang w:eastAsia="ru-RU"/>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настоящим Административным регламентом, соответствующего признакам заявителя;</w:t>
      </w:r>
    </w:p>
    <w:p w14:paraId="43BCE8CF" w14:textId="77777777" w:rsidR="00533BDB" w:rsidRPr="00533BDB" w:rsidRDefault="00533BDB" w:rsidP="00533BDB">
      <w:pPr>
        <w:widowControl w:val="0"/>
        <w:autoSpaceDE w:val="0"/>
        <w:autoSpaceDN w:val="0"/>
        <w:adjustRightInd w:val="0"/>
        <w:spacing w:after="0" w:line="245" w:lineRule="auto"/>
        <w:ind w:firstLine="709"/>
        <w:jc w:val="both"/>
        <w:rPr>
          <w:rFonts w:ascii="Times New Roman" w:eastAsia="Times New Roman" w:hAnsi="Times New Roman" w:cs="Times New Roman"/>
          <w:sz w:val="24"/>
          <w:szCs w:val="24"/>
          <w:lang w:eastAsia="ru-RU"/>
        </w:rPr>
      </w:pPr>
      <w:r w:rsidRPr="00533BDB">
        <w:rPr>
          <w:rFonts w:ascii="Times New Roman" w:eastAsia="Times New Roman" w:hAnsi="Times New Roman" w:cs="Times New Roman"/>
          <w:sz w:val="24"/>
          <w:szCs w:val="24"/>
          <w:lang w:eastAsia="ru-RU"/>
        </w:rPr>
        <w:t>предъявление заявителю варианта предоставления муниципальной услуги, предусмотренного настоящим Административным регламентом;</w:t>
      </w:r>
    </w:p>
    <w:p w14:paraId="413C1C8C" w14:textId="77777777" w:rsidR="00533BDB" w:rsidRPr="00533BDB" w:rsidRDefault="00533BDB" w:rsidP="00533BDB">
      <w:pPr>
        <w:widowControl w:val="0"/>
        <w:autoSpaceDE w:val="0"/>
        <w:autoSpaceDN w:val="0"/>
        <w:adjustRightInd w:val="0"/>
        <w:spacing w:after="0" w:line="245" w:lineRule="auto"/>
        <w:ind w:firstLine="709"/>
        <w:jc w:val="both"/>
        <w:rPr>
          <w:rFonts w:ascii="Times New Roman" w:eastAsia="Times New Roman" w:hAnsi="Times New Roman" w:cs="Times New Roman"/>
          <w:sz w:val="24"/>
          <w:szCs w:val="24"/>
          <w:lang w:eastAsia="ru-RU"/>
        </w:rPr>
      </w:pPr>
      <w:r w:rsidRPr="00533BDB">
        <w:rPr>
          <w:rFonts w:ascii="Times New Roman" w:eastAsia="Times New Roman" w:hAnsi="Times New Roman" w:cs="Times New Roman"/>
          <w:sz w:val="24"/>
          <w:szCs w:val="24"/>
          <w:lang w:eastAsia="ru-RU"/>
        </w:rPr>
        <w:t>получение заявителем сведений о ходе выполнения заявления о предоставлении муниципальной услуги;</w:t>
      </w:r>
    </w:p>
    <w:p w14:paraId="3A200E69" w14:textId="77777777" w:rsidR="00533BDB" w:rsidRPr="00533BDB" w:rsidRDefault="00533BDB" w:rsidP="00533BDB">
      <w:pPr>
        <w:widowControl w:val="0"/>
        <w:autoSpaceDE w:val="0"/>
        <w:autoSpaceDN w:val="0"/>
        <w:adjustRightInd w:val="0"/>
        <w:spacing w:after="0" w:line="245" w:lineRule="auto"/>
        <w:ind w:firstLine="709"/>
        <w:jc w:val="both"/>
        <w:rPr>
          <w:rFonts w:ascii="Times New Roman" w:eastAsia="Times New Roman" w:hAnsi="Times New Roman" w:cs="Times New Roman"/>
          <w:sz w:val="24"/>
          <w:szCs w:val="24"/>
          <w:lang w:eastAsia="ru-RU"/>
        </w:rPr>
      </w:pPr>
      <w:r w:rsidRPr="00533BDB">
        <w:rPr>
          <w:rFonts w:ascii="Times New Roman" w:eastAsia="Times New Roman" w:hAnsi="Times New Roman" w:cs="Times New Roman"/>
          <w:sz w:val="24"/>
          <w:szCs w:val="24"/>
          <w:lang w:eastAsia="ru-RU"/>
        </w:rPr>
        <w:t>получение результата предоставления муниципальной услуги;</w:t>
      </w:r>
    </w:p>
    <w:p w14:paraId="7AD5AD07" w14:textId="77777777" w:rsidR="00533BDB" w:rsidRPr="00533BDB" w:rsidRDefault="00533BDB" w:rsidP="00533BDB">
      <w:pPr>
        <w:widowControl w:val="0"/>
        <w:autoSpaceDE w:val="0"/>
        <w:autoSpaceDN w:val="0"/>
        <w:adjustRightInd w:val="0"/>
        <w:spacing w:after="0" w:line="245" w:lineRule="auto"/>
        <w:ind w:firstLine="709"/>
        <w:jc w:val="both"/>
        <w:rPr>
          <w:rFonts w:ascii="Times New Roman" w:eastAsia="Times New Roman" w:hAnsi="Times New Roman" w:cs="Times New Roman"/>
          <w:sz w:val="24"/>
          <w:szCs w:val="24"/>
          <w:lang w:eastAsia="ru-RU"/>
        </w:rPr>
      </w:pPr>
      <w:r w:rsidRPr="00533BDB">
        <w:rPr>
          <w:rFonts w:ascii="Times New Roman" w:eastAsia="Times New Roman" w:hAnsi="Times New Roman" w:cs="Times New Roman"/>
          <w:sz w:val="24"/>
          <w:szCs w:val="24"/>
          <w:lang w:eastAsia="ru-RU"/>
        </w:rPr>
        <w:t>осуществление оценки качества предоставления муниципальной услуги;</w:t>
      </w:r>
    </w:p>
    <w:p w14:paraId="725BF268" w14:textId="77777777" w:rsidR="00533BDB" w:rsidRPr="00533BDB" w:rsidRDefault="00533BDB" w:rsidP="00533BDB">
      <w:pPr>
        <w:widowControl w:val="0"/>
        <w:autoSpaceDE w:val="0"/>
        <w:autoSpaceDN w:val="0"/>
        <w:adjustRightInd w:val="0"/>
        <w:spacing w:after="0" w:line="245" w:lineRule="auto"/>
        <w:ind w:firstLine="709"/>
        <w:jc w:val="both"/>
        <w:rPr>
          <w:rFonts w:ascii="Times New Roman" w:eastAsia="Times New Roman" w:hAnsi="Times New Roman" w:cs="Times New Roman"/>
          <w:sz w:val="24"/>
          <w:szCs w:val="24"/>
          <w:lang w:eastAsia="ru-RU"/>
        </w:rPr>
      </w:pPr>
      <w:r w:rsidRPr="00533BDB">
        <w:rPr>
          <w:rFonts w:ascii="Times New Roman" w:eastAsia="Times New Roman" w:hAnsi="Times New Roman" w:cs="Times New Roman"/>
          <w:sz w:val="24"/>
          <w:szCs w:val="24"/>
          <w:lang w:eastAsia="ru-RU"/>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14:paraId="4C6F6C34" w14:textId="77777777" w:rsidR="00533BDB" w:rsidRPr="00533BDB" w:rsidRDefault="00533BDB" w:rsidP="00533BDB">
      <w:pPr>
        <w:widowControl w:val="0"/>
        <w:autoSpaceDE w:val="0"/>
        <w:autoSpaceDN w:val="0"/>
        <w:adjustRightInd w:val="0"/>
        <w:spacing w:after="0" w:line="245" w:lineRule="auto"/>
        <w:ind w:firstLine="709"/>
        <w:jc w:val="both"/>
        <w:rPr>
          <w:rFonts w:ascii="Times New Roman" w:eastAsia="Times New Roman" w:hAnsi="Times New Roman" w:cs="Times New Roman"/>
          <w:sz w:val="24"/>
          <w:szCs w:val="24"/>
          <w:lang w:eastAsia="ru-RU"/>
        </w:rPr>
      </w:pPr>
      <w:r w:rsidRPr="00533BDB">
        <w:rPr>
          <w:rFonts w:ascii="Times New Roman" w:eastAsia="Times New Roman" w:hAnsi="Times New Roman" w:cs="Times New Roman"/>
          <w:sz w:val="24"/>
          <w:szCs w:val="24"/>
          <w:lang w:eastAsia="ru-RU"/>
        </w:rPr>
        <w:t xml:space="preserve">При обращении заявителя за предоставлением муниципальной услуги в электронной форме заявление подписывается усиленной квалифицированной подписью (в случае обращения юридического лица) или простой электронной подписью (в случае обращения физического лица) в соответствии с требованиями Федерального </w:t>
      </w:r>
      <w:hyperlink r:id="rId34" w:history="1">
        <w:r w:rsidRPr="00533BDB">
          <w:rPr>
            <w:rFonts w:ascii="Times New Roman" w:eastAsia="Times New Roman" w:hAnsi="Times New Roman" w:cs="Times New Roman"/>
            <w:sz w:val="24"/>
            <w:szCs w:val="24"/>
            <w:lang w:eastAsia="ru-RU"/>
          </w:rPr>
          <w:t>закона</w:t>
        </w:r>
      </w:hyperlink>
      <w:r w:rsidRPr="00533BDB">
        <w:rPr>
          <w:rFonts w:ascii="Times New Roman" w:eastAsia="Times New Roman" w:hAnsi="Times New Roman" w:cs="Times New Roman"/>
          <w:sz w:val="24"/>
          <w:szCs w:val="24"/>
          <w:lang w:eastAsia="ru-RU"/>
        </w:rPr>
        <w:t xml:space="preserve"> № 63-ФЗ и требованиями Федерального закона № 210-ФЗ.</w:t>
      </w:r>
    </w:p>
    <w:p w14:paraId="6996DA6F" w14:textId="77777777" w:rsidR="00533BDB" w:rsidRPr="00533BDB" w:rsidRDefault="00533BDB" w:rsidP="00533BDB">
      <w:pPr>
        <w:widowControl w:val="0"/>
        <w:autoSpaceDE w:val="0"/>
        <w:autoSpaceDN w:val="0"/>
        <w:adjustRightInd w:val="0"/>
        <w:spacing w:after="0" w:line="245" w:lineRule="auto"/>
        <w:ind w:firstLine="709"/>
        <w:jc w:val="both"/>
        <w:rPr>
          <w:rFonts w:ascii="Times New Roman" w:eastAsia="Times New Roman" w:hAnsi="Times New Roman" w:cs="Times New Roman"/>
          <w:sz w:val="24"/>
          <w:szCs w:val="24"/>
          <w:lang w:eastAsia="ru-RU"/>
        </w:rPr>
      </w:pPr>
      <w:r w:rsidRPr="00533BDB">
        <w:rPr>
          <w:rFonts w:ascii="Times New Roman" w:eastAsia="Times New Roman" w:hAnsi="Times New Roman" w:cs="Times New Roman"/>
          <w:sz w:val="24"/>
          <w:szCs w:val="24"/>
          <w:lang w:eastAsia="ru-RU"/>
        </w:rPr>
        <w:t>2.14.4.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14:paraId="5B46C278" w14:textId="77777777" w:rsidR="00533BDB" w:rsidRPr="00533BDB" w:rsidRDefault="00533BDB" w:rsidP="00533BDB">
      <w:pPr>
        <w:widowControl w:val="0"/>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r w:rsidRPr="00533BDB">
        <w:rPr>
          <w:rFonts w:ascii="Times New Roman" w:eastAsia="Times New Roman" w:hAnsi="Times New Roman" w:cs="Times New Roman"/>
          <w:sz w:val="24"/>
          <w:szCs w:val="24"/>
          <w:lang w:eastAsia="ru-RU"/>
        </w:rPr>
        <w:t xml:space="preserve">2.14.5. </w:t>
      </w:r>
      <w:r w:rsidRPr="00533BDB">
        <w:rPr>
          <w:rFonts w:ascii="Times New Roman" w:eastAsia="Times New Roman" w:hAnsi="Times New Roman" w:cs="Times New Roman"/>
          <w:sz w:val="24"/>
          <w:szCs w:val="24"/>
        </w:rPr>
        <w:t>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bookmarkEnd w:id="34"/>
    <w:p w14:paraId="449F4FE2"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14:paraId="2EC86639" w14:textId="77777777" w:rsidR="00533BDB" w:rsidRPr="00533BDB" w:rsidRDefault="00533BDB" w:rsidP="00533BDB">
      <w:pPr>
        <w:widowControl w:val="0"/>
        <w:autoSpaceDE w:val="0"/>
        <w:autoSpaceDN w:val="0"/>
        <w:adjustRightInd w:val="0"/>
        <w:spacing w:before="108" w:after="108" w:line="240" w:lineRule="auto"/>
        <w:ind w:firstLine="709"/>
        <w:jc w:val="center"/>
        <w:outlineLvl w:val="0"/>
        <w:rPr>
          <w:rFonts w:ascii="Times New Roman CYR" w:eastAsia="Times New Roman" w:hAnsi="Times New Roman CYR" w:cs="Times New Roman CYR"/>
          <w:b/>
          <w:bCs/>
          <w:color w:val="26282F"/>
          <w:sz w:val="24"/>
          <w:szCs w:val="24"/>
          <w:lang w:eastAsia="ru-RU"/>
        </w:rPr>
      </w:pPr>
      <w:bookmarkStart w:id="35" w:name="sub_1003"/>
      <w:r w:rsidRPr="00533BDB">
        <w:rPr>
          <w:rFonts w:ascii="Times New Roman CYR" w:eastAsia="Times New Roman" w:hAnsi="Times New Roman CYR" w:cs="Times New Roman CYR"/>
          <w:b/>
          <w:bCs/>
          <w:color w:val="26282F"/>
          <w:sz w:val="24"/>
          <w:szCs w:val="24"/>
          <w:lang w:eastAsia="ru-RU"/>
        </w:rPr>
        <w:t>III. Состав, последовательность и сроки выполнения административных процедур</w:t>
      </w:r>
    </w:p>
    <w:p w14:paraId="5906595E" w14:textId="77777777" w:rsidR="00533BDB" w:rsidRPr="00533BDB" w:rsidRDefault="00533BDB" w:rsidP="00533BDB">
      <w:pPr>
        <w:widowControl w:val="0"/>
        <w:autoSpaceDE w:val="0"/>
        <w:autoSpaceDN w:val="0"/>
        <w:adjustRightInd w:val="0"/>
        <w:spacing w:before="108" w:after="108" w:line="240" w:lineRule="auto"/>
        <w:ind w:firstLine="709"/>
        <w:jc w:val="center"/>
        <w:outlineLvl w:val="0"/>
        <w:rPr>
          <w:rFonts w:ascii="Times New Roman CYR" w:eastAsia="Times New Roman" w:hAnsi="Times New Roman CYR" w:cs="Times New Roman CYR"/>
          <w:b/>
          <w:bCs/>
          <w:color w:val="26282F"/>
          <w:sz w:val="24"/>
          <w:szCs w:val="24"/>
          <w:lang w:eastAsia="ru-RU"/>
        </w:rPr>
      </w:pPr>
      <w:bookmarkStart w:id="36" w:name="sub_31"/>
      <w:bookmarkEnd w:id="35"/>
      <w:r w:rsidRPr="00533BDB">
        <w:rPr>
          <w:rFonts w:ascii="Times New Roman CYR" w:eastAsia="Times New Roman" w:hAnsi="Times New Roman CYR" w:cs="Times New Roman CYR"/>
          <w:b/>
          <w:bCs/>
          <w:color w:val="26282F"/>
          <w:sz w:val="24"/>
          <w:szCs w:val="24"/>
          <w:lang w:eastAsia="ru-RU"/>
        </w:rPr>
        <w:lastRenderedPageBreak/>
        <w:t>3.1. Предоставление муниципальной услуги в уполномоченном структурном подразделении</w:t>
      </w:r>
    </w:p>
    <w:bookmarkEnd w:id="36"/>
    <w:p w14:paraId="639F61FC"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Варианты предоставления муниципальной услуги:</w:t>
      </w:r>
    </w:p>
    <w:p w14:paraId="747EDD88"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принятие решения о выдаче или об отказе в выдаче разрешения на отклонение от предельных параметров разрешенного строительства, реконструкции объектов капитального строительства</w:t>
      </w:r>
    </w:p>
    <w:p w14:paraId="42059435"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исправление допущенных опечаток и ошибок в выданных в результате предоставления муниципальной услуги документах, выдача дубликата документа, выданного по результатам предоставления муниципальной услуги.</w:t>
      </w:r>
    </w:p>
    <w:p w14:paraId="6B137B03"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14:paraId="6563000C" w14:textId="77777777" w:rsidR="00533BDB" w:rsidRPr="00533BDB" w:rsidRDefault="00533BDB" w:rsidP="00533BDB">
      <w:pPr>
        <w:widowControl w:val="0"/>
        <w:autoSpaceDE w:val="0"/>
        <w:autoSpaceDN w:val="0"/>
        <w:adjustRightInd w:val="0"/>
        <w:spacing w:before="108" w:after="108" w:line="240" w:lineRule="auto"/>
        <w:ind w:firstLine="709"/>
        <w:jc w:val="center"/>
        <w:outlineLvl w:val="0"/>
        <w:rPr>
          <w:rFonts w:ascii="Times New Roman CYR" w:eastAsia="Times New Roman" w:hAnsi="Times New Roman CYR" w:cs="Times New Roman CYR"/>
          <w:b/>
          <w:bCs/>
          <w:color w:val="26282F"/>
          <w:sz w:val="24"/>
          <w:szCs w:val="24"/>
          <w:lang w:eastAsia="ru-RU"/>
        </w:rPr>
      </w:pPr>
      <w:bookmarkStart w:id="37" w:name="sub_32"/>
      <w:r w:rsidRPr="00533BDB">
        <w:rPr>
          <w:rFonts w:ascii="Times New Roman CYR" w:eastAsia="Times New Roman" w:hAnsi="Times New Roman CYR" w:cs="Times New Roman CYR"/>
          <w:b/>
          <w:bCs/>
          <w:color w:val="26282F"/>
          <w:sz w:val="24"/>
          <w:szCs w:val="24"/>
          <w:lang w:eastAsia="ru-RU"/>
        </w:rPr>
        <w:t>3.2. Профилирование заявителя</w:t>
      </w:r>
    </w:p>
    <w:bookmarkEnd w:id="37"/>
    <w:p w14:paraId="2205C42C"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 xml:space="preserve">Вариант предоставления муниципальной услуги определяется путем анкетирования заявителя в отделе, посредством </w:t>
      </w:r>
      <w:hyperlink r:id="rId35" w:history="1">
        <w:r w:rsidRPr="00533BDB">
          <w:rPr>
            <w:rFonts w:ascii="Times New Roman CYR" w:eastAsia="Times New Roman" w:hAnsi="Times New Roman CYR" w:cs="Times New Roman CYR"/>
            <w:color w:val="000000"/>
            <w:sz w:val="24"/>
            <w:szCs w:val="24"/>
            <w:lang w:eastAsia="ru-RU"/>
          </w:rPr>
          <w:t>Единого портала</w:t>
        </w:r>
      </w:hyperlink>
      <w:r w:rsidRPr="00533BDB">
        <w:rPr>
          <w:rFonts w:ascii="Times New Roman CYR" w:eastAsia="Times New Roman" w:hAnsi="Times New Roman CYR" w:cs="Times New Roman CYR"/>
          <w:sz w:val="24"/>
          <w:szCs w:val="24"/>
          <w:lang w:eastAsia="ru-RU"/>
        </w:rPr>
        <w:t xml:space="preserve"> государственных и муниципальных услуг, в МФЦ.</w:t>
      </w:r>
    </w:p>
    <w:p w14:paraId="52439078"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На основании ответов заявителя на вопросы анкетирования определяется вариант предоставления муниципальной услуги.</w:t>
      </w:r>
    </w:p>
    <w:p w14:paraId="050A2630"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 xml:space="preserve">Перечень признаков заявителей, уполномоченных лиц (законных представителей) приведен в </w:t>
      </w:r>
      <w:hyperlink w:anchor="sub_1300" w:history="1">
        <w:r w:rsidRPr="00533BDB">
          <w:rPr>
            <w:rFonts w:ascii="Times New Roman CYR" w:eastAsia="Times New Roman" w:hAnsi="Times New Roman CYR" w:cs="Times New Roman CYR"/>
            <w:color w:val="000000"/>
            <w:sz w:val="24"/>
            <w:szCs w:val="24"/>
            <w:lang w:eastAsia="ru-RU"/>
          </w:rPr>
          <w:t>приложении N 3</w:t>
        </w:r>
      </w:hyperlink>
      <w:r w:rsidRPr="00533BDB">
        <w:rPr>
          <w:rFonts w:ascii="Times New Roman CYR" w:eastAsia="Times New Roman" w:hAnsi="Times New Roman CYR" w:cs="Times New Roman CYR"/>
          <w:sz w:val="24"/>
          <w:szCs w:val="24"/>
          <w:lang w:eastAsia="ru-RU"/>
        </w:rPr>
        <w:t xml:space="preserve"> к Административному регламенту.</w:t>
      </w:r>
    </w:p>
    <w:p w14:paraId="7167A3B3"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14:paraId="300006EF" w14:textId="77777777" w:rsidR="00533BDB" w:rsidRPr="00533BDB" w:rsidRDefault="00533BDB" w:rsidP="00533BDB">
      <w:pPr>
        <w:widowControl w:val="0"/>
        <w:autoSpaceDE w:val="0"/>
        <w:autoSpaceDN w:val="0"/>
        <w:adjustRightInd w:val="0"/>
        <w:spacing w:before="108" w:after="108" w:line="240" w:lineRule="auto"/>
        <w:ind w:firstLine="709"/>
        <w:jc w:val="center"/>
        <w:outlineLvl w:val="0"/>
        <w:rPr>
          <w:rFonts w:ascii="Times New Roman CYR" w:eastAsia="Times New Roman" w:hAnsi="Times New Roman CYR" w:cs="Times New Roman CYR"/>
          <w:b/>
          <w:bCs/>
          <w:color w:val="26282F"/>
          <w:sz w:val="24"/>
          <w:szCs w:val="24"/>
          <w:lang w:eastAsia="ru-RU"/>
        </w:rPr>
      </w:pPr>
      <w:bookmarkStart w:id="38" w:name="sub_39"/>
      <w:r w:rsidRPr="00533BDB">
        <w:rPr>
          <w:rFonts w:ascii="Times New Roman CYR" w:eastAsia="Times New Roman" w:hAnsi="Times New Roman CYR" w:cs="Times New Roman CYR"/>
          <w:b/>
          <w:bCs/>
          <w:color w:val="26282F"/>
          <w:sz w:val="24"/>
          <w:szCs w:val="24"/>
          <w:lang w:eastAsia="ru-RU"/>
        </w:rPr>
        <w:t>3.3. Принятие решения о выдаче или об отказе в выдаче разрешения на отклонение от предельных параметров разрешенного строительства, реконструкции объектов капитального строительства</w:t>
      </w:r>
    </w:p>
    <w:p w14:paraId="0C16D0E0"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39" w:name="sub_331"/>
      <w:bookmarkEnd w:id="38"/>
      <w:r w:rsidRPr="00533BDB">
        <w:rPr>
          <w:rFonts w:ascii="Times New Roman CYR" w:eastAsia="Times New Roman" w:hAnsi="Times New Roman CYR" w:cs="Times New Roman CYR"/>
          <w:sz w:val="24"/>
          <w:szCs w:val="24"/>
          <w:lang w:eastAsia="ru-RU"/>
        </w:rPr>
        <w:t>3.3.1. Максимальный срок предоставления муниципальной услуги в соответствии с вариантом составляет 47 рабочих дней со дня поступления заявления и прилагаемых к нему документов в Отдел.</w:t>
      </w:r>
    </w:p>
    <w:p w14:paraId="6257D0E1"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40" w:name="sub_332"/>
      <w:bookmarkEnd w:id="39"/>
      <w:r w:rsidRPr="00533BDB">
        <w:rPr>
          <w:rFonts w:ascii="Times New Roman CYR" w:eastAsia="Times New Roman" w:hAnsi="Times New Roman CYR" w:cs="Times New Roman CYR"/>
          <w:sz w:val="24"/>
          <w:szCs w:val="24"/>
          <w:lang w:eastAsia="ru-RU"/>
        </w:rPr>
        <w:t>3.3.2. Результатом предоставления муниципальной услуги является выдача разрешения на отклонение от предельных параметров разрешенного строительства, реконструкции объектов капитального строительства.</w:t>
      </w:r>
    </w:p>
    <w:p w14:paraId="5DF527B8"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41" w:name="sub_42"/>
      <w:bookmarkEnd w:id="40"/>
      <w:r w:rsidRPr="00533BDB">
        <w:rPr>
          <w:rFonts w:ascii="Times New Roman CYR" w:eastAsia="Times New Roman" w:hAnsi="Times New Roman CYR" w:cs="Times New Roman CYR"/>
          <w:sz w:val="24"/>
          <w:szCs w:val="24"/>
          <w:lang w:eastAsia="ru-RU"/>
        </w:rPr>
        <w:t>3.3.3. Исчерпывающий перечень оснований для отказа в предоставлении муниципальной услуги:</w:t>
      </w:r>
    </w:p>
    <w:bookmarkEnd w:id="41"/>
    <w:p w14:paraId="2101B1D6"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 xml:space="preserve">несоответствие заявителя условиям, предусмотренным </w:t>
      </w:r>
      <w:hyperlink w:anchor="sub_12" w:history="1">
        <w:r w:rsidRPr="00533BDB">
          <w:rPr>
            <w:rFonts w:ascii="Times New Roman CYR" w:eastAsia="Times New Roman" w:hAnsi="Times New Roman CYR" w:cs="Times New Roman CYR"/>
            <w:color w:val="000000"/>
            <w:sz w:val="24"/>
            <w:szCs w:val="24"/>
            <w:lang w:eastAsia="ru-RU"/>
          </w:rPr>
          <w:t>подразделом 1.2 раздела I</w:t>
        </w:r>
      </w:hyperlink>
      <w:r w:rsidRPr="00533BDB">
        <w:rPr>
          <w:rFonts w:ascii="Times New Roman CYR" w:eastAsia="Times New Roman" w:hAnsi="Times New Roman CYR" w:cs="Times New Roman CYR"/>
          <w:sz w:val="24"/>
          <w:szCs w:val="24"/>
          <w:lang w:eastAsia="ru-RU"/>
        </w:rPr>
        <w:t xml:space="preserve"> Административного регламента;</w:t>
      </w:r>
    </w:p>
    <w:p w14:paraId="5910191C"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42" w:name="sub_33303"/>
      <w:r w:rsidRPr="00533BDB">
        <w:rPr>
          <w:rFonts w:ascii="Times New Roman CYR" w:eastAsia="Times New Roman" w:hAnsi="Times New Roman CYR" w:cs="Times New Roman CYR"/>
          <w:sz w:val="24"/>
          <w:szCs w:val="24"/>
          <w:lang w:eastAsia="ru-RU"/>
        </w:rPr>
        <w:t>установление факта недостоверности сведений, содержащихся в представленных гражданином документах;</w:t>
      </w:r>
    </w:p>
    <w:p w14:paraId="59A0341E"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43" w:name="sub_33304"/>
      <w:bookmarkEnd w:id="42"/>
      <w:r w:rsidRPr="00533BDB">
        <w:rPr>
          <w:rFonts w:ascii="Times New Roman CYR" w:eastAsia="Times New Roman" w:hAnsi="Times New Roman CYR" w:cs="Times New Roman CYR"/>
          <w:sz w:val="24"/>
          <w:szCs w:val="24"/>
          <w:lang w:eastAsia="ru-RU"/>
        </w:rPr>
        <w:t xml:space="preserve">представление гражданином неполного комплекта документов, указанных в </w:t>
      </w:r>
      <w:hyperlink w:anchor="sub_26" w:history="1">
        <w:r w:rsidRPr="00533BDB">
          <w:rPr>
            <w:rFonts w:ascii="Times New Roman CYR" w:eastAsia="Times New Roman" w:hAnsi="Times New Roman CYR" w:cs="Times New Roman CYR"/>
            <w:color w:val="000000"/>
            <w:sz w:val="24"/>
            <w:szCs w:val="24"/>
            <w:lang w:eastAsia="ru-RU"/>
          </w:rPr>
          <w:t>подразделе 2.6 раздела II</w:t>
        </w:r>
      </w:hyperlink>
      <w:r w:rsidRPr="00533BDB">
        <w:rPr>
          <w:rFonts w:ascii="Times New Roman CYR" w:eastAsia="Times New Roman" w:hAnsi="Times New Roman CYR" w:cs="Times New Roman CYR"/>
          <w:color w:val="000000"/>
          <w:sz w:val="24"/>
          <w:szCs w:val="24"/>
          <w:lang w:eastAsia="ru-RU"/>
        </w:rPr>
        <w:t xml:space="preserve"> </w:t>
      </w:r>
      <w:r w:rsidRPr="00533BDB">
        <w:rPr>
          <w:rFonts w:ascii="Times New Roman CYR" w:eastAsia="Times New Roman" w:hAnsi="Times New Roman CYR" w:cs="Times New Roman CYR"/>
          <w:sz w:val="24"/>
          <w:szCs w:val="24"/>
          <w:lang w:eastAsia="ru-RU"/>
        </w:rPr>
        <w:t>Административного регламента.</w:t>
      </w:r>
    </w:p>
    <w:p w14:paraId="71FC40C8"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44" w:name="sub_334"/>
      <w:bookmarkEnd w:id="43"/>
      <w:r w:rsidRPr="00533BDB">
        <w:rPr>
          <w:rFonts w:ascii="Times New Roman CYR" w:eastAsia="Times New Roman" w:hAnsi="Times New Roman CYR" w:cs="Times New Roman CYR"/>
          <w:sz w:val="24"/>
          <w:szCs w:val="24"/>
          <w:lang w:eastAsia="ru-RU"/>
        </w:rPr>
        <w:t xml:space="preserve">3.3.4. Для получения муниципальной услуги заявитель представляет в Отдел, в МФЦ, посредством </w:t>
      </w:r>
      <w:hyperlink r:id="rId36" w:history="1">
        <w:r w:rsidRPr="00533BDB">
          <w:rPr>
            <w:rFonts w:ascii="Times New Roman CYR" w:eastAsia="Times New Roman" w:hAnsi="Times New Roman CYR" w:cs="Times New Roman CYR"/>
            <w:color w:val="000000"/>
            <w:sz w:val="24"/>
            <w:szCs w:val="24"/>
            <w:lang w:eastAsia="ru-RU"/>
          </w:rPr>
          <w:t>Единого портала</w:t>
        </w:r>
      </w:hyperlink>
      <w:r w:rsidRPr="00533BDB">
        <w:rPr>
          <w:rFonts w:ascii="Times New Roman CYR" w:eastAsia="Times New Roman" w:hAnsi="Times New Roman CYR" w:cs="Times New Roman CYR"/>
          <w:sz w:val="24"/>
          <w:szCs w:val="24"/>
          <w:lang w:eastAsia="ru-RU"/>
        </w:rPr>
        <w:t xml:space="preserve"> государственных и муниципальных услуг документы, указанные в </w:t>
      </w:r>
      <w:hyperlink w:anchor="sub_26" w:history="1">
        <w:r w:rsidRPr="00533BDB">
          <w:rPr>
            <w:rFonts w:ascii="Times New Roman CYR" w:eastAsia="Times New Roman" w:hAnsi="Times New Roman CYR" w:cs="Times New Roman CYR"/>
            <w:color w:val="000000"/>
            <w:sz w:val="24"/>
            <w:szCs w:val="24"/>
            <w:lang w:eastAsia="ru-RU"/>
          </w:rPr>
          <w:t>подразделе 2.6 раздела II</w:t>
        </w:r>
      </w:hyperlink>
      <w:r w:rsidRPr="00533BDB">
        <w:rPr>
          <w:rFonts w:ascii="Times New Roman CYR" w:eastAsia="Times New Roman" w:hAnsi="Times New Roman CYR" w:cs="Times New Roman CYR"/>
          <w:sz w:val="24"/>
          <w:szCs w:val="24"/>
          <w:lang w:eastAsia="ru-RU"/>
        </w:rPr>
        <w:t xml:space="preserve"> Административного регламента:</w:t>
      </w:r>
    </w:p>
    <w:bookmarkEnd w:id="44"/>
    <w:p w14:paraId="754E2958"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 xml:space="preserve">заявление о выдаче разрешения на отклонение от предельных параметров разрешенного строительства, реконструкции объектов капитального строительства по форме согласно </w:t>
      </w:r>
      <w:hyperlink w:anchor="sub_1100" w:history="1">
        <w:r w:rsidRPr="00533BDB">
          <w:rPr>
            <w:rFonts w:ascii="Times New Roman CYR" w:eastAsia="Times New Roman" w:hAnsi="Times New Roman CYR" w:cs="Times New Roman CYR"/>
            <w:color w:val="000000"/>
            <w:sz w:val="24"/>
            <w:szCs w:val="24"/>
            <w:lang w:eastAsia="ru-RU"/>
          </w:rPr>
          <w:t>приложению N 1</w:t>
        </w:r>
      </w:hyperlink>
      <w:r w:rsidRPr="00533BDB">
        <w:rPr>
          <w:rFonts w:ascii="Times New Roman CYR" w:eastAsia="Times New Roman" w:hAnsi="Times New Roman CYR" w:cs="Times New Roman CYR"/>
          <w:sz w:val="24"/>
          <w:szCs w:val="24"/>
          <w:lang w:eastAsia="ru-RU"/>
        </w:rPr>
        <w:t xml:space="preserve"> к Административному регламенту.</w:t>
      </w:r>
    </w:p>
    <w:p w14:paraId="52951C5D"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К заявлению о предоставлении муниципальной услуги прилагаются:</w:t>
      </w:r>
    </w:p>
    <w:p w14:paraId="3D6DFE51"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копия документа, удостоверяющего личность заявителя, являющегося физическим лицом, либо личность представителя физического или юридического лица;</w:t>
      </w:r>
    </w:p>
    <w:p w14:paraId="3FC23DCC"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w:t>
      </w:r>
    </w:p>
    <w:p w14:paraId="19C982D2"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Способами установления личности (идентификации) заявителя являются:</w:t>
      </w:r>
    </w:p>
    <w:p w14:paraId="62AC5F3F"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при подаче заявления в Отдел, МФЦ - документ, удостоверяющий личность;</w:t>
      </w:r>
    </w:p>
    <w:p w14:paraId="09CECD21"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 xml:space="preserve">при подаче заявления (запроса) посредством </w:t>
      </w:r>
      <w:hyperlink r:id="rId37" w:history="1">
        <w:r w:rsidRPr="00533BDB">
          <w:rPr>
            <w:rFonts w:ascii="Times New Roman CYR" w:eastAsia="Times New Roman" w:hAnsi="Times New Roman CYR" w:cs="Times New Roman CYR"/>
            <w:color w:val="000000"/>
            <w:sz w:val="24"/>
            <w:szCs w:val="24"/>
            <w:lang w:eastAsia="ru-RU"/>
          </w:rPr>
          <w:t>Единого портала</w:t>
        </w:r>
      </w:hyperlink>
      <w:r w:rsidRPr="00533BDB">
        <w:rPr>
          <w:rFonts w:ascii="Times New Roman CYR" w:eastAsia="Times New Roman" w:hAnsi="Times New Roman CYR" w:cs="Times New Roman CYR"/>
          <w:sz w:val="24"/>
          <w:szCs w:val="24"/>
          <w:lang w:eastAsia="ru-RU"/>
        </w:rPr>
        <w:t xml:space="preserve"> государственных и </w:t>
      </w:r>
      <w:r w:rsidRPr="00533BDB">
        <w:rPr>
          <w:rFonts w:ascii="Times New Roman CYR" w:eastAsia="Times New Roman" w:hAnsi="Times New Roman CYR" w:cs="Times New Roman CYR"/>
          <w:sz w:val="24"/>
          <w:szCs w:val="24"/>
          <w:lang w:eastAsia="ru-RU"/>
        </w:rPr>
        <w:lastRenderedPageBreak/>
        <w:t xml:space="preserve">муниципальных услуг - </w:t>
      </w:r>
      <w:hyperlink r:id="rId38" w:history="1">
        <w:r w:rsidRPr="00533BDB">
          <w:rPr>
            <w:rFonts w:ascii="Times New Roman CYR" w:eastAsia="Times New Roman" w:hAnsi="Times New Roman CYR" w:cs="Times New Roman CYR"/>
            <w:color w:val="000000"/>
            <w:sz w:val="24"/>
            <w:szCs w:val="24"/>
            <w:lang w:eastAsia="ru-RU"/>
          </w:rPr>
          <w:t>электронная подпись</w:t>
        </w:r>
      </w:hyperlink>
      <w:r w:rsidRPr="00533BDB">
        <w:rPr>
          <w:rFonts w:ascii="Times New Roman CYR" w:eastAsia="Times New Roman" w:hAnsi="Times New Roman CYR" w:cs="Times New Roman CYR"/>
          <w:sz w:val="24"/>
          <w:szCs w:val="24"/>
          <w:lang w:eastAsia="ru-RU"/>
        </w:rPr>
        <w:t xml:space="preserve"> (простая электронная подпись).</w:t>
      </w:r>
    </w:p>
    <w:p w14:paraId="5DA02B46"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 xml:space="preserve">Основания для принятия решения об отказе в приеме заявления и документов приведены в </w:t>
      </w:r>
      <w:hyperlink w:anchor="sub_27" w:history="1">
        <w:r w:rsidRPr="00533BDB">
          <w:rPr>
            <w:rFonts w:ascii="Times New Roman CYR" w:eastAsia="Times New Roman" w:hAnsi="Times New Roman CYR" w:cs="Times New Roman CYR"/>
            <w:color w:val="000000"/>
            <w:sz w:val="24"/>
            <w:szCs w:val="24"/>
            <w:lang w:eastAsia="ru-RU"/>
          </w:rPr>
          <w:t>подразделе 2.7 раздела II</w:t>
        </w:r>
      </w:hyperlink>
      <w:r w:rsidRPr="00533BDB">
        <w:rPr>
          <w:rFonts w:ascii="Times New Roman CYR" w:eastAsia="Times New Roman" w:hAnsi="Times New Roman CYR" w:cs="Times New Roman CYR"/>
          <w:sz w:val="24"/>
          <w:szCs w:val="24"/>
          <w:lang w:eastAsia="ru-RU"/>
        </w:rPr>
        <w:t xml:space="preserve"> Административного регламента.</w:t>
      </w:r>
    </w:p>
    <w:p w14:paraId="64A916C9"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 xml:space="preserve">Заявление, документы могут быть представлены заявителем в Отдел, МФЦ, посредством </w:t>
      </w:r>
      <w:hyperlink r:id="rId39" w:history="1">
        <w:r w:rsidRPr="00533BDB">
          <w:rPr>
            <w:rFonts w:ascii="Times New Roman CYR" w:eastAsia="Times New Roman" w:hAnsi="Times New Roman CYR" w:cs="Times New Roman CYR"/>
            <w:color w:val="000000"/>
            <w:sz w:val="24"/>
            <w:szCs w:val="24"/>
            <w:lang w:eastAsia="ru-RU"/>
          </w:rPr>
          <w:t>Единого портала</w:t>
        </w:r>
      </w:hyperlink>
      <w:r w:rsidRPr="00533BDB">
        <w:rPr>
          <w:rFonts w:ascii="Times New Roman CYR" w:eastAsia="Times New Roman" w:hAnsi="Times New Roman CYR" w:cs="Times New Roman CYR"/>
          <w:sz w:val="24"/>
          <w:szCs w:val="24"/>
          <w:lang w:eastAsia="ru-RU"/>
        </w:rPr>
        <w:t xml:space="preserve"> государственных и муниципальных услуг.</w:t>
      </w:r>
    </w:p>
    <w:p w14:paraId="45DC0E9C"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 xml:space="preserve">Заявление (запросы) и документы, необходимые для предоставления муниципальной услуги, в Отделе, МФЦ регистрируются в сроки, указанные в </w:t>
      </w:r>
      <w:hyperlink w:anchor="sub_211" w:history="1">
        <w:r w:rsidRPr="00533BDB">
          <w:rPr>
            <w:rFonts w:ascii="Times New Roman CYR" w:eastAsia="Times New Roman" w:hAnsi="Times New Roman CYR" w:cs="Times New Roman CYR"/>
            <w:color w:val="000000"/>
            <w:sz w:val="24"/>
            <w:szCs w:val="24"/>
            <w:lang w:eastAsia="ru-RU"/>
          </w:rPr>
          <w:t>подразделе 2.11 раздела II</w:t>
        </w:r>
      </w:hyperlink>
      <w:r w:rsidRPr="00533BDB">
        <w:rPr>
          <w:rFonts w:ascii="Times New Roman CYR" w:eastAsia="Times New Roman" w:hAnsi="Times New Roman CYR" w:cs="Times New Roman CYR"/>
          <w:sz w:val="24"/>
          <w:szCs w:val="24"/>
          <w:lang w:eastAsia="ru-RU"/>
        </w:rPr>
        <w:t xml:space="preserve"> Административного регламента.</w:t>
      </w:r>
    </w:p>
    <w:p w14:paraId="26295E99"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45" w:name="sub_335"/>
      <w:r w:rsidRPr="00533BDB">
        <w:rPr>
          <w:rFonts w:ascii="Times New Roman CYR" w:eastAsia="Times New Roman" w:hAnsi="Times New Roman CYR" w:cs="Times New Roman CYR"/>
          <w:sz w:val="24"/>
          <w:szCs w:val="24"/>
          <w:lang w:eastAsia="ru-RU"/>
        </w:rPr>
        <w:t>3.3.5. Межведомственное информационное взаимодействие в рамках варианта предоставления муниципальной услуги осуществляется с Федеральной службой государственной регистрации, кадастра и картографии Российской Федерации, Федеральной налоговой службой.</w:t>
      </w:r>
    </w:p>
    <w:bookmarkEnd w:id="45"/>
    <w:p w14:paraId="1C1EEAF3"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Межведомственный запрос должен содержать следующие сведения:</w:t>
      </w:r>
    </w:p>
    <w:p w14:paraId="69283E2C"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указание на орган, направляющий межведомственный запрос;</w:t>
      </w:r>
    </w:p>
    <w:p w14:paraId="47E60C47"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наименование органа (организации), в адрес которого направляется межведомственный запрос;</w:t>
      </w:r>
    </w:p>
    <w:p w14:paraId="5F71E804"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муниципальной услуги в реестре государственных услуг;</w:t>
      </w:r>
    </w:p>
    <w:p w14:paraId="2FDED4B2"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14:paraId="12927214"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14:paraId="172F32B3"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контактная информация для направления ответа на межведомственный запрос;</w:t>
      </w:r>
    </w:p>
    <w:p w14:paraId="08B8B0CE"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дата направления межведомственного запроса;</w:t>
      </w:r>
    </w:p>
    <w:p w14:paraId="30639605"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фамилия, имя, отчество (последнее - при наличии) и должность ответственного исполнителя, а также номер служебного телефона и (или) адрес электронной почты для связи;</w:t>
      </w:r>
    </w:p>
    <w:p w14:paraId="777F06B8"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 xml:space="preserve">информация о факте получения согласия, предусмотренного </w:t>
      </w:r>
      <w:hyperlink r:id="rId40" w:history="1">
        <w:r w:rsidRPr="00533BDB">
          <w:rPr>
            <w:rFonts w:ascii="Times New Roman CYR" w:eastAsia="Times New Roman" w:hAnsi="Times New Roman CYR" w:cs="Times New Roman CYR"/>
            <w:color w:val="000000"/>
            <w:sz w:val="24"/>
            <w:szCs w:val="24"/>
            <w:lang w:eastAsia="ru-RU"/>
          </w:rPr>
          <w:t>частью 5 статьи 7</w:t>
        </w:r>
      </w:hyperlink>
      <w:r w:rsidRPr="00533BDB">
        <w:rPr>
          <w:rFonts w:ascii="Times New Roman CYR" w:eastAsia="Times New Roman" w:hAnsi="Times New Roman CYR" w:cs="Times New Roman CYR"/>
          <w:sz w:val="24"/>
          <w:szCs w:val="24"/>
          <w:lang w:eastAsia="ru-RU"/>
        </w:rPr>
        <w:t xml:space="preserve"> Федерального закона N 210-ФЗ (при направления межведомственного запроса в случае, предусмотренном частью 5 статьи 7 Федерального закона N 210-ФЗ).</w:t>
      </w:r>
    </w:p>
    <w:p w14:paraId="5F31B6EE"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территориальный орган Федеральной службой государственной регистрации, кадастра и картографии Российской Федерации, Федеральной налоговой службы Российской Федерации,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w:t>
      </w:r>
    </w:p>
    <w:p w14:paraId="1143AC7E"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 xml:space="preserve">Межведомственный запрос направляется Отделом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w:t>
      </w:r>
      <w:hyperlink r:id="rId41" w:history="1">
        <w:r w:rsidRPr="00533BDB">
          <w:rPr>
            <w:rFonts w:ascii="Times New Roman CYR" w:eastAsia="Times New Roman" w:hAnsi="Times New Roman CYR" w:cs="Times New Roman CYR"/>
            <w:color w:val="000000"/>
            <w:sz w:val="24"/>
            <w:szCs w:val="24"/>
            <w:lang w:eastAsia="ru-RU"/>
          </w:rPr>
          <w:t>законодательства</w:t>
        </w:r>
      </w:hyperlink>
      <w:r w:rsidRPr="00533BDB">
        <w:rPr>
          <w:rFonts w:ascii="Times New Roman CYR" w:eastAsia="Times New Roman" w:hAnsi="Times New Roman CYR" w:cs="Times New Roman CYR"/>
          <w:sz w:val="24"/>
          <w:szCs w:val="24"/>
          <w:lang w:eastAsia="ru-RU"/>
        </w:rPr>
        <w:t xml:space="preserve"> Российской Федерации о защите персональных данных.</w:t>
      </w:r>
    </w:p>
    <w:p w14:paraId="6C3D240E"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46" w:name="sub_336"/>
      <w:r w:rsidRPr="00533BDB">
        <w:rPr>
          <w:rFonts w:ascii="Times New Roman CYR" w:eastAsia="Times New Roman" w:hAnsi="Times New Roman CYR" w:cs="Times New Roman CYR"/>
          <w:sz w:val="24"/>
          <w:szCs w:val="24"/>
          <w:lang w:eastAsia="ru-RU"/>
        </w:rPr>
        <w:t>3.3.6. Основания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предусмотрены.</w:t>
      </w:r>
    </w:p>
    <w:p w14:paraId="009D1577"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47" w:name="sub_337"/>
      <w:bookmarkEnd w:id="46"/>
      <w:r w:rsidRPr="00533BDB">
        <w:rPr>
          <w:rFonts w:ascii="Times New Roman CYR" w:eastAsia="Times New Roman" w:hAnsi="Times New Roman CYR" w:cs="Times New Roman CYR"/>
          <w:sz w:val="24"/>
          <w:szCs w:val="24"/>
          <w:lang w:eastAsia="ru-RU"/>
        </w:rPr>
        <w:lastRenderedPageBreak/>
        <w:t>3.3.7. Решение о предоставлении (отказе в предоставлении) муниципальной услуги принимается Отделом на основе следующих критериев принятия решения:</w:t>
      </w:r>
    </w:p>
    <w:bookmarkEnd w:id="47"/>
    <w:p w14:paraId="254D2AC2"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основания для отказа</w:t>
      </w:r>
    </w:p>
    <w:p w14:paraId="1C6E149E"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 xml:space="preserve">соответствие заявителя условиям, предусмотренным </w:t>
      </w:r>
      <w:hyperlink w:anchor="sub_12" w:history="1">
        <w:r w:rsidRPr="00533BDB">
          <w:rPr>
            <w:rFonts w:ascii="Times New Roman CYR" w:eastAsia="Times New Roman" w:hAnsi="Times New Roman CYR" w:cs="Times New Roman CYR"/>
            <w:color w:val="000000"/>
            <w:sz w:val="24"/>
            <w:szCs w:val="24"/>
            <w:lang w:eastAsia="ru-RU"/>
          </w:rPr>
          <w:t>подразделом 1.2 раздела I</w:t>
        </w:r>
      </w:hyperlink>
      <w:r w:rsidRPr="00533BDB">
        <w:rPr>
          <w:rFonts w:ascii="Times New Roman CYR" w:eastAsia="Times New Roman" w:hAnsi="Times New Roman CYR" w:cs="Times New Roman CYR"/>
          <w:sz w:val="24"/>
          <w:szCs w:val="24"/>
          <w:lang w:eastAsia="ru-RU"/>
        </w:rPr>
        <w:t xml:space="preserve"> Административного регламента;</w:t>
      </w:r>
    </w:p>
    <w:p w14:paraId="4619C2F5"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достоверность сведений, содержащихся в представленных гражданином документах;</w:t>
      </w:r>
    </w:p>
    <w:p w14:paraId="6559131F"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 xml:space="preserve">представление полного комплекта документов, указанных в </w:t>
      </w:r>
      <w:hyperlink w:anchor="sub_26" w:history="1">
        <w:r w:rsidRPr="00533BDB">
          <w:rPr>
            <w:rFonts w:ascii="Times New Roman CYR" w:eastAsia="Times New Roman" w:hAnsi="Times New Roman CYR" w:cs="Times New Roman CYR"/>
            <w:color w:val="000000"/>
            <w:sz w:val="24"/>
            <w:szCs w:val="24"/>
            <w:lang w:eastAsia="ru-RU"/>
          </w:rPr>
          <w:t>подразделе 2.6 раздела II</w:t>
        </w:r>
      </w:hyperlink>
      <w:r w:rsidRPr="00533BDB">
        <w:rPr>
          <w:rFonts w:ascii="Times New Roman CYR" w:eastAsia="Times New Roman" w:hAnsi="Times New Roman CYR" w:cs="Times New Roman CYR"/>
          <w:sz w:val="24"/>
          <w:szCs w:val="24"/>
          <w:lang w:eastAsia="ru-RU"/>
        </w:rPr>
        <w:t xml:space="preserve"> Административного регламента.</w:t>
      </w:r>
    </w:p>
    <w:p w14:paraId="253F73D1"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48" w:name="sub_338"/>
      <w:r w:rsidRPr="00533BDB">
        <w:rPr>
          <w:rFonts w:ascii="Times New Roman CYR" w:eastAsia="Times New Roman" w:hAnsi="Times New Roman CYR" w:cs="Times New Roman CYR"/>
          <w:sz w:val="24"/>
          <w:szCs w:val="24"/>
          <w:lang w:eastAsia="ru-RU"/>
        </w:rPr>
        <w:t>3.3.8. Отдел не позднее чем через пять рабочих дней с даты вынесения решения о выдаче разрешения или о мотивированном отказе в выдаче разрешения уведомляет гражданина о таком решении (по каналам телефонной связи, включая мобильную связь, в том числе посредством направления коротких текстовых сообщений или сообщений по электронной почте - при принятии решения о выдаче разрешения, при принятии решения об отказе в выдаче разрешения - в письменной форме с указанием причин отказа).</w:t>
      </w:r>
    </w:p>
    <w:p w14:paraId="0E4ACD74"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49" w:name="sub_339"/>
      <w:bookmarkEnd w:id="48"/>
      <w:r w:rsidRPr="00533BDB">
        <w:rPr>
          <w:rFonts w:ascii="Times New Roman CYR" w:eastAsia="Times New Roman" w:hAnsi="Times New Roman CYR" w:cs="Times New Roman CYR"/>
          <w:sz w:val="24"/>
          <w:szCs w:val="24"/>
          <w:lang w:eastAsia="ru-RU"/>
        </w:rPr>
        <w:t xml:space="preserve">3.3.9. При отказе гражданину в выдаче разрешения по основаниям, предусмотренным </w:t>
      </w:r>
      <w:hyperlink w:anchor="sub_33303" w:history="1">
        <w:r w:rsidRPr="00533BDB">
          <w:rPr>
            <w:rFonts w:ascii="Times New Roman CYR" w:eastAsia="Times New Roman" w:hAnsi="Times New Roman CYR" w:cs="Times New Roman CYR"/>
            <w:color w:val="000000"/>
            <w:sz w:val="24"/>
            <w:szCs w:val="24"/>
            <w:lang w:eastAsia="ru-RU"/>
          </w:rPr>
          <w:t>абзацами третьим</w:t>
        </w:r>
      </w:hyperlink>
      <w:r w:rsidRPr="00533BDB">
        <w:rPr>
          <w:rFonts w:ascii="Times New Roman CYR" w:eastAsia="Times New Roman" w:hAnsi="Times New Roman CYR" w:cs="Times New Roman CYR"/>
          <w:color w:val="000000"/>
          <w:sz w:val="24"/>
          <w:szCs w:val="24"/>
          <w:lang w:eastAsia="ru-RU"/>
        </w:rPr>
        <w:t xml:space="preserve"> и </w:t>
      </w:r>
      <w:hyperlink w:anchor="sub_33304" w:history="1">
        <w:r w:rsidRPr="00533BDB">
          <w:rPr>
            <w:rFonts w:ascii="Times New Roman CYR" w:eastAsia="Times New Roman" w:hAnsi="Times New Roman CYR" w:cs="Times New Roman CYR"/>
            <w:color w:val="000000"/>
            <w:sz w:val="24"/>
            <w:szCs w:val="24"/>
            <w:lang w:eastAsia="ru-RU"/>
          </w:rPr>
          <w:t>четвертым пункта 3.3.3</w:t>
        </w:r>
      </w:hyperlink>
      <w:r w:rsidRPr="00533BDB">
        <w:rPr>
          <w:rFonts w:ascii="Times New Roman CYR" w:eastAsia="Times New Roman" w:hAnsi="Times New Roman CYR" w:cs="Times New Roman CYR"/>
          <w:sz w:val="24"/>
          <w:szCs w:val="24"/>
          <w:lang w:eastAsia="ru-RU"/>
        </w:rPr>
        <w:t xml:space="preserve"> настоящего подраздела, гражданин после устранения выявленных недостатков вправе повторно представить документы в соответствии с Административным регламентом.</w:t>
      </w:r>
    </w:p>
    <w:bookmarkEnd w:id="49"/>
    <w:p w14:paraId="66B89B47"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Срок повторного рассмотрения представленных документов - не более пяти рабочих дней со дня их получения.</w:t>
      </w:r>
    </w:p>
    <w:p w14:paraId="5329DF37"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50" w:name="sub_3310"/>
      <w:r w:rsidRPr="00533BDB">
        <w:rPr>
          <w:rFonts w:ascii="Times New Roman CYR" w:eastAsia="Times New Roman" w:hAnsi="Times New Roman CYR" w:cs="Times New Roman CYR"/>
          <w:sz w:val="24"/>
          <w:szCs w:val="24"/>
          <w:lang w:eastAsia="ru-RU"/>
        </w:rPr>
        <w:t>3.3.10. Муниципальная услуга не предусматривает возможности предоставления Отделом результата муниципальной услуги по выбору заявителя независимо от места жительства.</w:t>
      </w:r>
    </w:p>
    <w:bookmarkEnd w:id="50"/>
    <w:p w14:paraId="08651474"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14:paraId="28CE66F5" w14:textId="77777777" w:rsidR="00533BDB" w:rsidRPr="00533BDB" w:rsidRDefault="00533BDB" w:rsidP="00533BDB">
      <w:pPr>
        <w:widowControl w:val="0"/>
        <w:autoSpaceDE w:val="0"/>
        <w:autoSpaceDN w:val="0"/>
        <w:adjustRightInd w:val="0"/>
        <w:spacing w:before="108" w:after="108" w:line="240" w:lineRule="auto"/>
        <w:ind w:firstLine="709"/>
        <w:jc w:val="center"/>
        <w:outlineLvl w:val="0"/>
        <w:rPr>
          <w:rFonts w:ascii="Times New Roman CYR" w:eastAsia="Times New Roman" w:hAnsi="Times New Roman CYR" w:cs="Times New Roman CYR"/>
          <w:b/>
          <w:bCs/>
          <w:color w:val="26282F"/>
          <w:sz w:val="24"/>
          <w:szCs w:val="24"/>
          <w:lang w:eastAsia="ru-RU"/>
        </w:rPr>
      </w:pPr>
      <w:bookmarkStart w:id="51" w:name="sub_34"/>
      <w:r w:rsidRPr="00533BDB">
        <w:rPr>
          <w:rFonts w:ascii="Times New Roman CYR" w:eastAsia="Times New Roman" w:hAnsi="Times New Roman CYR" w:cs="Times New Roman CYR"/>
          <w:b/>
          <w:bCs/>
          <w:color w:val="26282F"/>
          <w:sz w:val="24"/>
          <w:szCs w:val="24"/>
          <w:lang w:eastAsia="ru-RU"/>
        </w:rPr>
        <w:t>3.4. Исправление допущенных опечаток и ошибок в выданных в результате предоставления государственной услуги документах, выдача дубликата документа, выданного по результатам предоставления государственной услуги</w:t>
      </w:r>
    </w:p>
    <w:p w14:paraId="11507D0E" w14:textId="499307B3"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52" w:name="sub_341"/>
      <w:bookmarkEnd w:id="51"/>
      <w:r w:rsidRPr="00533BDB">
        <w:rPr>
          <w:rFonts w:ascii="Times New Roman CYR" w:eastAsia="Times New Roman" w:hAnsi="Times New Roman CYR" w:cs="Times New Roman CYR"/>
          <w:sz w:val="24"/>
          <w:szCs w:val="24"/>
          <w:lang w:eastAsia="ru-RU"/>
        </w:rPr>
        <w:t>3.4.1. Максимальный срок предоставления государственной услуги в соответствии с вариантом составляет 3 рабочих дн</w:t>
      </w:r>
      <w:r w:rsidR="00781BCB">
        <w:rPr>
          <w:rFonts w:ascii="Times New Roman CYR" w:eastAsia="Times New Roman" w:hAnsi="Times New Roman CYR" w:cs="Times New Roman CYR"/>
          <w:sz w:val="24"/>
          <w:szCs w:val="24"/>
          <w:lang w:eastAsia="ru-RU"/>
        </w:rPr>
        <w:t>я</w:t>
      </w:r>
      <w:r w:rsidRPr="00533BDB">
        <w:rPr>
          <w:rFonts w:ascii="Times New Roman CYR" w:eastAsia="Times New Roman" w:hAnsi="Times New Roman CYR" w:cs="Times New Roman CYR"/>
          <w:sz w:val="24"/>
          <w:szCs w:val="24"/>
          <w:lang w:eastAsia="ru-RU"/>
        </w:rPr>
        <w:t xml:space="preserve"> со дня регистрации в Отделе заявления об исправлении опечаток и ошибок и необходимых документов.</w:t>
      </w:r>
    </w:p>
    <w:p w14:paraId="57DA3077"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53" w:name="sub_342"/>
      <w:bookmarkEnd w:id="52"/>
      <w:r w:rsidRPr="00533BDB">
        <w:rPr>
          <w:rFonts w:ascii="Times New Roman CYR" w:eastAsia="Times New Roman" w:hAnsi="Times New Roman CYR" w:cs="Times New Roman CYR"/>
          <w:sz w:val="24"/>
          <w:szCs w:val="24"/>
          <w:lang w:eastAsia="ru-RU"/>
        </w:rPr>
        <w:t>3.4.2. Результатом предоставления государственной услуги является исправление опечаток и (или) ошибок в выданном разрешении.</w:t>
      </w:r>
    </w:p>
    <w:p w14:paraId="68822FC7"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54" w:name="sub_343"/>
      <w:bookmarkEnd w:id="53"/>
      <w:r w:rsidRPr="00533BDB">
        <w:rPr>
          <w:rFonts w:ascii="Times New Roman CYR" w:eastAsia="Times New Roman" w:hAnsi="Times New Roman CYR" w:cs="Times New Roman CYR"/>
          <w:sz w:val="24"/>
          <w:szCs w:val="24"/>
          <w:lang w:eastAsia="ru-RU"/>
        </w:rPr>
        <w:t>3.4.3. Основанием для отказа в предоставлении государственной услуги является непредставление (отсутствие) документов,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 и (или) документа, выданного по результатам предоставления государственной услуги, в котором содержатся опечатки и (или) ошибки.</w:t>
      </w:r>
    </w:p>
    <w:p w14:paraId="656FCA5F"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55" w:name="sub_344"/>
      <w:bookmarkEnd w:id="54"/>
      <w:r w:rsidRPr="00533BDB">
        <w:rPr>
          <w:rFonts w:ascii="Times New Roman CYR" w:eastAsia="Times New Roman" w:hAnsi="Times New Roman CYR" w:cs="Times New Roman CYR"/>
          <w:sz w:val="24"/>
          <w:szCs w:val="24"/>
          <w:lang w:eastAsia="ru-RU"/>
        </w:rPr>
        <w:t>3.4.4. Для получения государственной услуги заявитель представляет в Отдел заявление об исправлении опечаток и ошибок в произвольной форме с приложением документов,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 а также выданный по результатам предоставления государственной услуги документ, в котором содержатся опечатки и (или) ошибки.</w:t>
      </w:r>
    </w:p>
    <w:bookmarkEnd w:id="55"/>
    <w:p w14:paraId="0CB379A1"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Способами установления личности (идентификации) заявителя, уполномоченного лица (законного представителя) при подаче заявления об исправлении опечаток и ошибок (запроса) в Отдел являются:</w:t>
      </w:r>
    </w:p>
    <w:p w14:paraId="5C4DC42B"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документ, удостоверяющий личность;</w:t>
      </w:r>
    </w:p>
    <w:p w14:paraId="2E6B85AE"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документ, подтверждающий полномочия уполномоченного лица (законного представителя) заявителя;</w:t>
      </w:r>
    </w:p>
    <w:p w14:paraId="6DF438CD"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Основания для принятия решения об отказе в приеме заявления об исправлении опечаток и ошибок и документов не предусмотрены.</w:t>
      </w:r>
    </w:p>
    <w:p w14:paraId="4D341372"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 xml:space="preserve">Срок регистрации заявления об исправлении опечаток и ошибок и документов, </w:t>
      </w:r>
      <w:r w:rsidRPr="00533BDB">
        <w:rPr>
          <w:rFonts w:ascii="Times New Roman CYR" w:eastAsia="Times New Roman" w:hAnsi="Times New Roman CYR" w:cs="Times New Roman CYR"/>
          <w:sz w:val="24"/>
          <w:szCs w:val="24"/>
          <w:lang w:eastAsia="ru-RU"/>
        </w:rPr>
        <w:lastRenderedPageBreak/>
        <w:t>необходимых для предоставления государственной услуги, в Отделе составляет 15 минут.</w:t>
      </w:r>
    </w:p>
    <w:p w14:paraId="61DAE9BC"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56" w:name="sub_345"/>
      <w:r w:rsidRPr="00533BDB">
        <w:rPr>
          <w:rFonts w:ascii="Times New Roman CYR" w:eastAsia="Times New Roman" w:hAnsi="Times New Roman CYR" w:cs="Times New Roman CYR"/>
          <w:sz w:val="24"/>
          <w:szCs w:val="24"/>
          <w:lang w:eastAsia="ru-RU"/>
        </w:rPr>
        <w:t>3.4.5. Межведомственное информационное взаимодействие в рамках варианта предоставления государственной услуги не предусмотрено.</w:t>
      </w:r>
    </w:p>
    <w:p w14:paraId="2645ABAA"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57" w:name="sub_346"/>
      <w:bookmarkEnd w:id="56"/>
      <w:r w:rsidRPr="00533BDB">
        <w:rPr>
          <w:rFonts w:ascii="Times New Roman CYR" w:eastAsia="Times New Roman" w:hAnsi="Times New Roman CYR" w:cs="Times New Roman CYR"/>
          <w:sz w:val="24"/>
          <w:szCs w:val="24"/>
          <w:lang w:eastAsia="ru-RU"/>
        </w:rPr>
        <w:t>3.4.6. Основания для приостановления предоставления государственной услуги законодательством Российской Федерации и законодательством Чувашской Республики не предусмотрены.</w:t>
      </w:r>
    </w:p>
    <w:p w14:paraId="59D74E7B"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58" w:name="sub_347"/>
      <w:bookmarkEnd w:id="57"/>
      <w:r w:rsidRPr="00533BDB">
        <w:rPr>
          <w:rFonts w:ascii="Times New Roman CYR" w:eastAsia="Times New Roman" w:hAnsi="Times New Roman CYR" w:cs="Times New Roman CYR"/>
          <w:sz w:val="24"/>
          <w:szCs w:val="24"/>
          <w:lang w:eastAsia="ru-RU"/>
        </w:rPr>
        <w:t>3.4.7. Решение о предоставлении (отказе в предоставлении) государственной услуги принимается Отделом на основе следующего критерия принятия решения - наличие опечаток и (или) ошибок в выданном по результатам предоставления государственной услуги документе.</w:t>
      </w:r>
    </w:p>
    <w:p w14:paraId="33EAA797"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59" w:name="sub_348"/>
      <w:bookmarkEnd w:id="58"/>
      <w:r w:rsidRPr="00533BDB">
        <w:rPr>
          <w:rFonts w:ascii="Times New Roman CYR" w:eastAsia="Times New Roman" w:hAnsi="Times New Roman CYR" w:cs="Times New Roman CYR"/>
          <w:sz w:val="24"/>
          <w:szCs w:val="24"/>
          <w:lang w:eastAsia="ru-RU"/>
        </w:rPr>
        <w:t>3.4.8. Направление заявителю способом, позволяющим подтвердить факт направления, соответствующего документа с исправленными опечатками (ошибками) осуществляется Отделом в течение 5 рабочих дней со дня регистрации заявления об исправлении опечаток и ошибок и необходимых документов. Исправленный документ оформляется в соответствии с реквизитами ранее выданного Отделом по результатам предоставления государственной услуги документа. Оригинал документа, в котором содержится опечатка и (или) ошибка, после выдачи заявителю документа с исправленными опечатками и ошибками не подлежит возвращению заявителю.</w:t>
      </w:r>
    </w:p>
    <w:bookmarkEnd w:id="59"/>
    <w:p w14:paraId="4C2C1CB4"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sz w:val="24"/>
          <w:szCs w:val="24"/>
          <w:lang w:eastAsia="ru-RU"/>
        </w:rPr>
        <w:t>Государственная услуга не предусматривает возможности предоставления Отделом результата государственной услуги по выбору заявителя независимо от места жительства.</w:t>
      </w:r>
    </w:p>
    <w:p w14:paraId="5355FEDB"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bookmarkStart w:id="60" w:name="sub_349"/>
      <w:r w:rsidRPr="00533BDB">
        <w:rPr>
          <w:rFonts w:ascii="Times New Roman CYR" w:eastAsia="Times New Roman" w:hAnsi="Times New Roman CYR" w:cs="Times New Roman CYR"/>
          <w:sz w:val="24"/>
          <w:szCs w:val="24"/>
          <w:lang w:eastAsia="ru-RU"/>
        </w:rPr>
        <w:t>3.4.9. Выдача дубликата документа, выданного по результатам предоставления государственной услуги, законодательством Российской Федерации и законодательством Чувашской Республики не предусмотрена.</w:t>
      </w:r>
    </w:p>
    <w:bookmarkEnd w:id="60"/>
    <w:p w14:paraId="251EECC1" w14:textId="77777777" w:rsidR="00533BDB" w:rsidRPr="00533BDB" w:rsidRDefault="00533BDB" w:rsidP="00533BDB">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14:paraId="795A9390" w14:textId="77777777" w:rsidR="00533BDB" w:rsidRDefault="00533BDB" w:rsidP="00533BDB">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1B36F8BF" w14:textId="77777777" w:rsidR="00533BDB" w:rsidRPr="00533BDB" w:rsidRDefault="00533BDB" w:rsidP="00533BDB">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26F1847D" w14:textId="77777777" w:rsidR="00533BDB" w:rsidRPr="00533BDB" w:rsidRDefault="00533BDB" w:rsidP="00533BDB">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1A7485BB" w14:textId="77777777" w:rsidR="00533BDB" w:rsidRDefault="00533BDB" w:rsidP="00533BDB">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7F593762" w14:textId="77777777" w:rsidR="00781BCB" w:rsidRDefault="00781BCB" w:rsidP="00533BDB">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735178CA" w14:textId="77777777" w:rsidR="00781BCB" w:rsidRDefault="00781BCB" w:rsidP="00533BDB">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1AC8E1EF" w14:textId="77777777" w:rsidR="00781BCB" w:rsidRDefault="00781BCB" w:rsidP="00533BDB">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66847D5B" w14:textId="77777777" w:rsidR="00781BCB" w:rsidRPr="00533BDB" w:rsidRDefault="00781BCB" w:rsidP="00533BDB">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033B1401" w14:textId="77777777" w:rsidR="00533BDB" w:rsidRPr="00533BDB" w:rsidRDefault="00533BDB" w:rsidP="00533BDB">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0C7B1F44" w14:textId="77777777" w:rsidR="00533BDB" w:rsidRPr="00533BDB" w:rsidRDefault="00533BDB" w:rsidP="00533BDB">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6A6B3052" w14:textId="68BE059D" w:rsidR="00533BDB" w:rsidRPr="00533BDB" w:rsidRDefault="00533BDB" w:rsidP="00533BDB">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bookmarkStart w:id="61" w:name="sub_1100"/>
      <w:r w:rsidRPr="00533BDB">
        <w:rPr>
          <w:rFonts w:ascii="Times New Roman CYR" w:eastAsia="Times New Roman" w:hAnsi="Times New Roman CYR" w:cs="Times New Roman CYR"/>
          <w:b/>
          <w:bCs/>
          <w:color w:val="26282F"/>
          <w:sz w:val="24"/>
          <w:szCs w:val="24"/>
          <w:lang w:eastAsia="ru-RU"/>
        </w:rPr>
        <w:t>Приложение N 1</w:t>
      </w:r>
      <w:r w:rsidRPr="00533BDB">
        <w:rPr>
          <w:rFonts w:ascii="Times New Roman CYR" w:eastAsia="Times New Roman" w:hAnsi="Times New Roman CYR" w:cs="Times New Roman CYR"/>
          <w:b/>
          <w:bCs/>
          <w:color w:val="26282F"/>
          <w:sz w:val="24"/>
          <w:szCs w:val="24"/>
          <w:lang w:eastAsia="ru-RU"/>
        </w:rPr>
        <w:br/>
      </w:r>
      <w:r w:rsidR="00781BCB" w:rsidRPr="00781BCB">
        <w:rPr>
          <w:rFonts w:ascii="Times New Roman CYR" w:eastAsia="Times New Roman" w:hAnsi="Times New Roman CYR" w:cs="Times New Roman CYR"/>
          <w:color w:val="000000"/>
          <w:sz w:val="24"/>
          <w:szCs w:val="24"/>
          <w:lang w:eastAsia="ru-RU"/>
        </w:rPr>
        <w:t xml:space="preserve">к </w:t>
      </w:r>
      <w:hyperlink w:anchor="sub_1000" w:history="1">
        <w:r w:rsidRPr="00533BDB">
          <w:rPr>
            <w:rFonts w:ascii="Times New Roman CYR" w:eastAsia="Times New Roman" w:hAnsi="Times New Roman CYR" w:cs="Times New Roman CYR"/>
            <w:color w:val="000000"/>
            <w:sz w:val="24"/>
            <w:szCs w:val="24"/>
            <w:lang w:eastAsia="ru-RU"/>
          </w:rPr>
          <w:t>административному регламенту</w:t>
        </w:r>
      </w:hyperlink>
    </w:p>
    <w:bookmarkEnd w:id="61"/>
    <w:p w14:paraId="2D29A89A" w14:textId="77777777" w:rsidR="00533BDB" w:rsidRPr="00533BDB" w:rsidRDefault="00533BDB" w:rsidP="00533BDB">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3235D8F0"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Главе Батыревского муниципального</w:t>
      </w:r>
    </w:p>
    <w:p w14:paraId="56D0437B"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округа Чувашской Республики</w:t>
      </w:r>
    </w:p>
    <w:p w14:paraId="0EB9ACCA"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_____________________________________</w:t>
      </w:r>
    </w:p>
    <w:p w14:paraId="04267277"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_____________________________________</w:t>
      </w:r>
    </w:p>
    <w:p w14:paraId="5201F1BB"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(сведения о заявителе)</w:t>
      </w:r>
      <w:hyperlink w:anchor="sub_1111" w:history="1">
        <w:r w:rsidRPr="00533BDB">
          <w:rPr>
            <w:rFonts w:ascii="Courier New" w:eastAsia="Times New Roman" w:hAnsi="Courier New" w:cs="Courier New"/>
            <w:color w:val="000000"/>
            <w:sz w:val="20"/>
            <w:szCs w:val="20"/>
            <w:lang w:eastAsia="ru-RU"/>
          </w:rPr>
          <w:t>*(1)</w:t>
        </w:r>
      </w:hyperlink>
    </w:p>
    <w:p w14:paraId="2FA37D1C"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_____________________________________</w:t>
      </w:r>
    </w:p>
    <w:p w14:paraId="2E035D69"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_____________________________________</w:t>
      </w:r>
    </w:p>
    <w:p w14:paraId="52234E80"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(адрес регистрации)</w:t>
      </w:r>
    </w:p>
    <w:p w14:paraId="2F8757AC"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_____________________________________</w:t>
      </w:r>
    </w:p>
    <w:p w14:paraId="763B2CC9"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_____________________________________</w:t>
      </w:r>
    </w:p>
    <w:p w14:paraId="573209EA"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(адрес фактического проживания)</w:t>
      </w:r>
    </w:p>
    <w:p w14:paraId="35B32941"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тел.: _______________________________</w:t>
      </w:r>
    </w:p>
    <w:p w14:paraId="354274E3"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E-mail: _____________________________</w:t>
      </w:r>
    </w:p>
    <w:p w14:paraId="518AECE0" w14:textId="77777777" w:rsidR="00533BDB" w:rsidRPr="00533BDB" w:rsidRDefault="00533BDB" w:rsidP="00533BDB">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59AE20FE"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w:t>
      </w:r>
      <w:r w:rsidRPr="00533BDB">
        <w:rPr>
          <w:rFonts w:ascii="Courier New" w:eastAsia="Times New Roman" w:hAnsi="Courier New" w:cs="Courier New"/>
          <w:b/>
          <w:bCs/>
          <w:color w:val="26282F"/>
          <w:sz w:val="20"/>
          <w:szCs w:val="20"/>
          <w:lang w:eastAsia="ru-RU"/>
        </w:rPr>
        <w:t>Заявление</w:t>
      </w:r>
    </w:p>
    <w:p w14:paraId="0834A564"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b/>
          <w:bCs/>
          <w:color w:val="26282F"/>
          <w:sz w:val="20"/>
          <w:szCs w:val="20"/>
          <w:lang w:eastAsia="ru-RU"/>
        </w:rPr>
        <w:t xml:space="preserve">  о предоставлении разрешения на отклонение от предельных параметров</w:t>
      </w:r>
    </w:p>
    <w:p w14:paraId="66B99D21"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b/>
          <w:bCs/>
          <w:color w:val="26282F"/>
          <w:sz w:val="20"/>
          <w:szCs w:val="20"/>
          <w:lang w:eastAsia="ru-RU"/>
        </w:rPr>
        <w:t xml:space="preserve">          разрешенного строительства, реконструкции объектов</w:t>
      </w:r>
    </w:p>
    <w:p w14:paraId="79CDF6D7"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b/>
          <w:bCs/>
          <w:color w:val="26282F"/>
          <w:sz w:val="20"/>
          <w:szCs w:val="20"/>
          <w:lang w:eastAsia="ru-RU"/>
        </w:rPr>
        <w:t xml:space="preserve">                      капитального строительства</w:t>
      </w:r>
    </w:p>
    <w:p w14:paraId="6D839FF9" w14:textId="77777777" w:rsidR="00533BDB" w:rsidRPr="00533BDB" w:rsidRDefault="00533BDB" w:rsidP="00533BDB">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6D9CF5B0"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Прошу (просим)  предоставить  разрешение  на  отклонение  от  предельных</w:t>
      </w:r>
    </w:p>
    <w:p w14:paraId="398A3FDF"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параметров     разрешенного     строительства    объекта     капитального</w:t>
      </w:r>
    </w:p>
    <w:p w14:paraId="07C12D40"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строительства - _________________________________________________________</w:t>
      </w:r>
    </w:p>
    <w:p w14:paraId="18F19E8F"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_________________________________________________________________________</w:t>
      </w:r>
    </w:p>
    <w:p w14:paraId="085C912B"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(наименование объекта капитального строительства)</w:t>
      </w:r>
    </w:p>
    <w:p w14:paraId="6239E175"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в границах земельного участка с кадастровым номером ____________________,</w:t>
      </w:r>
    </w:p>
    <w:p w14:paraId="618B203E"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расположенного по адресу: _______________________________________________</w:t>
      </w:r>
    </w:p>
    <w:p w14:paraId="3160C317"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в части:</w:t>
      </w:r>
    </w:p>
    <w:p w14:paraId="682917A7"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_________________________________________________________________________</w:t>
      </w:r>
    </w:p>
    <w:p w14:paraId="0B7D5AC1"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(параметры отклонения от предельных параметров разрешенного</w:t>
      </w:r>
    </w:p>
    <w:p w14:paraId="630F65F8"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строительства, реконструкции объектов капитального строительства)</w:t>
      </w:r>
    </w:p>
    <w:p w14:paraId="60C7BC59"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_________________________________________________________________________</w:t>
      </w:r>
    </w:p>
    <w:p w14:paraId="699199B1"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категория земель</w:t>
      </w:r>
      <w:hyperlink w:anchor="sub_2222" w:history="1">
        <w:r w:rsidRPr="00533BDB">
          <w:rPr>
            <w:rFonts w:ascii="Courier New" w:eastAsia="Times New Roman" w:hAnsi="Courier New" w:cs="Courier New"/>
            <w:color w:val="000000"/>
            <w:sz w:val="20"/>
            <w:szCs w:val="20"/>
            <w:lang w:eastAsia="ru-RU"/>
          </w:rPr>
          <w:t>*(2)</w:t>
        </w:r>
      </w:hyperlink>
      <w:r w:rsidRPr="00533BDB">
        <w:rPr>
          <w:rFonts w:ascii="Courier New" w:eastAsia="Times New Roman" w:hAnsi="Courier New" w:cs="Courier New"/>
          <w:color w:val="000000"/>
          <w:sz w:val="20"/>
          <w:szCs w:val="20"/>
          <w:lang w:eastAsia="ru-RU"/>
        </w:rPr>
        <w:t>:</w:t>
      </w:r>
      <w:r w:rsidRPr="00533BDB">
        <w:rPr>
          <w:rFonts w:ascii="Courier New" w:eastAsia="Times New Roman" w:hAnsi="Courier New" w:cs="Courier New"/>
          <w:sz w:val="20"/>
          <w:szCs w:val="20"/>
          <w:lang w:eastAsia="ru-RU"/>
        </w:rPr>
        <w:t xml:space="preserve"> ___________________________________________________</w:t>
      </w:r>
    </w:p>
    <w:p w14:paraId="11C202B4"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разрешённое использование земельного участка</w:t>
      </w:r>
      <w:hyperlink w:anchor="sub_2222" w:history="1">
        <w:r w:rsidRPr="00533BDB">
          <w:rPr>
            <w:rFonts w:ascii="Courier New" w:eastAsia="Times New Roman" w:hAnsi="Courier New" w:cs="Courier New"/>
            <w:color w:val="000000"/>
            <w:sz w:val="20"/>
            <w:szCs w:val="20"/>
            <w:lang w:eastAsia="ru-RU"/>
          </w:rPr>
          <w:t>*(2)</w:t>
        </w:r>
      </w:hyperlink>
      <w:r w:rsidRPr="00533BDB">
        <w:rPr>
          <w:rFonts w:ascii="Courier New" w:eastAsia="Times New Roman" w:hAnsi="Courier New" w:cs="Courier New"/>
          <w:sz w:val="20"/>
          <w:szCs w:val="20"/>
          <w:lang w:eastAsia="ru-RU"/>
        </w:rPr>
        <w:t>: _______________________</w:t>
      </w:r>
    </w:p>
    <w:p w14:paraId="5AEE8057"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вид территориальной зоны</w:t>
      </w:r>
      <w:hyperlink w:anchor="sub_3333" w:history="1">
        <w:r w:rsidRPr="00533BDB">
          <w:rPr>
            <w:rFonts w:ascii="Courier New" w:eastAsia="Times New Roman" w:hAnsi="Courier New" w:cs="Courier New"/>
            <w:color w:val="000000"/>
            <w:sz w:val="20"/>
            <w:szCs w:val="20"/>
            <w:lang w:eastAsia="ru-RU"/>
          </w:rPr>
          <w:t>*(3)</w:t>
        </w:r>
      </w:hyperlink>
      <w:r w:rsidRPr="00533BDB">
        <w:rPr>
          <w:rFonts w:ascii="Courier New" w:eastAsia="Times New Roman" w:hAnsi="Courier New" w:cs="Courier New"/>
          <w:color w:val="000000"/>
          <w:sz w:val="20"/>
          <w:szCs w:val="20"/>
          <w:lang w:eastAsia="ru-RU"/>
        </w:rPr>
        <w:t>:</w:t>
      </w:r>
      <w:r w:rsidRPr="00533BDB">
        <w:rPr>
          <w:rFonts w:ascii="Courier New" w:eastAsia="Times New Roman" w:hAnsi="Courier New" w:cs="Courier New"/>
          <w:sz w:val="20"/>
          <w:szCs w:val="20"/>
          <w:lang w:eastAsia="ru-RU"/>
        </w:rPr>
        <w:t xml:space="preserve"> ___________________________________________</w:t>
      </w:r>
    </w:p>
    <w:p w14:paraId="0ABE785A"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реквизиты правоустанавливающих документов на земельный участок: _________</w:t>
      </w:r>
    </w:p>
    <w:p w14:paraId="481BDA01"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_________________________________________________________________________</w:t>
      </w:r>
    </w:p>
    <w:p w14:paraId="6F8732E0"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реквизиты   правоустанавливающих документов   на   объекты   недвижимого</w:t>
      </w:r>
    </w:p>
    <w:p w14:paraId="30B7A566"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имущества, находящиеся на земельном участке (при наличии): ______________</w:t>
      </w:r>
    </w:p>
    <w:p w14:paraId="105114CC"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_________________________________________________________________________</w:t>
      </w:r>
    </w:p>
    <w:p w14:paraId="11978851"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_________________________________________________________________________</w:t>
      </w:r>
    </w:p>
    <w:p w14:paraId="7D55335C"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Информация об объекте: __________________________________________________</w:t>
      </w:r>
    </w:p>
    <w:p w14:paraId="48A04981"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(описание характеристик существующих и намечаемых</w:t>
      </w:r>
    </w:p>
    <w:p w14:paraId="4830C815"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построек (общая площадь, этажность, открытые</w:t>
      </w:r>
    </w:p>
    <w:p w14:paraId="1278AEE4"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пространства,</w:t>
      </w:r>
    </w:p>
    <w:p w14:paraId="3ADA0B77"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_________________________________________________________________________</w:t>
      </w:r>
    </w:p>
    <w:p w14:paraId="59F69544"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существующие и планируемые места парковки автомобилей и т.д.),</w:t>
      </w:r>
    </w:p>
    <w:p w14:paraId="63C94504"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с обоснованием того, что реализацией данных предложений</w:t>
      </w:r>
    </w:p>
    <w:p w14:paraId="3B699933"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_________________________________________________________________________</w:t>
      </w:r>
    </w:p>
    <w:p w14:paraId="5D26FED6"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не  будет оказано негативное  воздействие на окружающую  среду в объемах,</w:t>
      </w:r>
    </w:p>
    <w:p w14:paraId="3C0B3242"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превышающих допустимые пределы, определенные техническими регламентами)</w:t>
      </w:r>
    </w:p>
    <w:p w14:paraId="1493D1A4"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_________________________________________________________________________</w:t>
      </w:r>
    </w:p>
    <w:p w14:paraId="05DE34E2"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К заявлению прилагаются следующие документы</w:t>
      </w:r>
      <w:hyperlink w:anchor="sub_444" w:history="1">
        <w:r w:rsidRPr="00533BDB">
          <w:rPr>
            <w:rFonts w:ascii="Courier New" w:eastAsia="Times New Roman" w:hAnsi="Courier New" w:cs="Courier New"/>
            <w:color w:val="000000"/>
            <w:sz w:val="20"/>
            <w:szCs w:val="20"/>
            <w:lang w:eastAsia="ru-RU"/>
          </w:rPr>
          <w:t>*(4)</w:t>
        </w:r>
      </w:hyperlink>
      <w:r w:rsidRPr="00533BDB">
        <w:rPr>
          <w:rFonts w:ascii="Courier New" w:eastAsia="Times New Roman" w:hAnsi="Courier New" w:cs="Courier New"/>
          <w:sz w:val="20"/>
          <w:szCs w:val="20"/>
          <w:lang w:eastAsia="ru-RU"/>
        </w:rPr>
        <w:t>:</w:t>
      </w:r>
    </w:p>
    <w:p w14:paraId="389F6D56"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bookmarkStart w:id="62" w:name="sub_1101"/>
      <w:r w:rsidRPr="00533BDB">
        <w:rPr>
          <w:rFonts w:ascii="Courier New" w:eastAsia="Times New Roman" w:hAnsi="Courier New" w:cs="Courier New"/>
          <w:sz w:val="20"/>
          <w:szCs w:val="20"/>
          <w:lang w:eastAsia="ru-RU"/>
        </w:rPr>
        <w:t>1. ______________________________________________________________________</w:t>
      </w:r>
    </w:p>
    <w:p w14:paraId="57324EAA"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bookmarkStart w:id="63" w:name="sub_1102"/>
      <w:bookmarkEnd w:id="62"/>
      <w:r w:rsidRPr="00533BDB">
        <w:rPr>
          <w:rFonts w:ascii="Courier New" w:eastAsia="Times New Roman" w:hAnsi="Courier New" w:cs="Courier New"/>
          <w:sz w:val="20"/>
          <w:szCs w:val="20"/>
          <w:lang w:eastAsia="ru-RU"/>
        </w:rPr>
        <w:t>2. ______________________________________________________________________</w:t>
      </w:r>
    </w:p>
    <w:p w14:paraId="4000A21B"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bookmarkStart w:id="64" w:name="sub_1103"/>
      <w:bookmarkEnd w:id="63"/>
      <w:r w:rsidRPr="00533BDB">
        <w:rPr>
          <w:rFonts w:ascii="Courier New" w:eastAsia="Times New Roman" w:hAnsi="Courier New" w:cs="Courier New"/>
          <w:sz w:val="20"/>
          <w:szCs w:val="20"/>
          <w:lang w:eastAsia="ru-RU"/>
        </w:rPr>
        <w:t>3. ______________________________________________________________________</w:t>
      </w:r>
    </w:p>
    <w:p w14:paraId="7357B12F"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bookmarkStart w:id="65" w:name="sub_1104"/>
      <w:bookmarkEnd w:id="64"/>
      <w:r w:rsidRPr="00533BDB">
        <w:rPr>
          <w:rFonts w:ascii="Courier New" w:eastAsia="Times New Roman" w:hAnsi="Courier New" w:cs="Courier New"/>
          <w:sz w:val="20"/>
          <w:szCs w:val="20"/>
          <w:lang w:eastAsia="ru-RU"/>
        </w:rPr>
        <w:t>4. ______________________________________________________________________</w:t>
      </w:r>
    </w:p>
    <w:p w14:paraId="06354DF1"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bookmarkStart w:id="66" w:name="sub_1105"/>
      <w:bookmarkEnd w:id="65"/>
      <w:r w:rsidRPr="00533BDB">
        <w:rPr>
          <w:rFonts w:ascii="Courier New" w:eastAsia="Times New Roman" w:hAnsi="Courier New" w:cs="Courier New"/>
          <w:sz w:val="20"/>
          <w:szCs w:val="20"/>
          <w:lang w:eastAsia="ru-RU"/>
        </w:rPr>
        <w:t>5. ______________________________________________________________________</w:t>
      </w:r>
    </w:p>
    <w:bookmarkEnd w:id="66"/>
    <w:p w14:paraId="45FBBF63" w14:textId="77777777" w:rsidR="00533BDB" w:rsidRPr="00533BDB" w:rsidRDefault="00533BDB" w:rsidP="00533BDB">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65EA1294"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Обязуюсь   нести  расходы,  связанные  с организацией  и проведением</w:t>
      </w:r>
    </w:p>
    <w:p w14:paraId="5FD79AE5"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публичных слушаний.</w:t>
      </w:r>
    </w:p>
    <w:p w14:paraId="6D5E28F1"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Я даю свое  согласие  на сбор, обработку, проверку и распространение</w:t>
      </w:r>
    </w:p>
    <w:p w14:paraId="50559904"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(определенному кругу лиц) моих персональных данных, а также их размещение</w:t>
      </w:r>
    </w:p>
    <w:p w14:paraId="7EDC04D8"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на сайте уполномоченного органа в информационно-телекоммуникационной сети</w:t>
      </w:r>
    </w:p>
    <w:p w14:paraId="59B2BCDE"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"Интернет" и совершение  иных действий,  связанных с принятием  решения о</w:t>
      </w:r>
    </w:p>
    <w:p w14:paraId="390467CA"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предоставлении   разрешения   на  отклонение  от  предельных   параметров</w:t>
      </w:r>
    </w:p>
    <w:p w14:paraId="790E93BC"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разрешенного   строительства,    реконструкции   объектов    капитального</w:t>
      </w:r>
    </w:p>
    <w:p w14:paraId="3F468DF4"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строительства.</w:t>
      </w:r>
    </w:p>
    <w:p w14:paraId="10C0B0D2"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Настоящее    согласие   действует  с момента  подписания   истечения</w:t>
      </w:r>
    </w:p>
    <w:p w14:paraId="4B4C2056"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сроков   хранения  соответствующей  информации или документов, содержащих</w:t>
      </w:r>
    </w:p>
    <w:p w14:paraId="428157FC"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указанную  информацию,  определяемых в  соответствии с  законодательством</w:t>
      </w:r>
    </w:p>
    <w:p w14:paraId="77194918"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Российской Федерации.</w:t>
      </w:r>
    </w:p>
    <w:p w14:paraId="201602CD"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Отзыв     настоящего     согласия    в   случаях,    предусмотренных</w:t>
      </w:r>
    </w:p>
    <w:p w14:paraId="0776274D" w14:textId="77777777" w:rsidR="00533BDB" w:rsidRPr="00533BDB" w:rsidRDefault="00422E16"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hyperlink r:id="rId42" w:history="1">
        <w:r w:rsidR="00533BDB" w:rsidRPr="00533BDB">
          <w:rPr>
            <w:rFonts w:ascii="Courier New" w:eastAsia="Times New Roman" w:hAnsi="Courier New" w:cs="Courier New"/>
            <w:color w:val="106BBE"/>
            <w:sz w:val="20"/>
            <w:szCs w:val="20"/>
            <w:lang w:eastAsia="ru-RU"/>
          </w:rPr>
          <w:t xml:space="preserve">Федеральным законом </w:t>
        </w:r>
      </w:hyperlink>
      <w:r w:rsidR="00533BDB" w:rsidRPr="00533BDB">
        <w:rPr>
          <w:rFonts w:ascii="Courier New" w:eastAsia="Times New Roman" w:hAnsi="Courier New" w:cs="Courier New"/>
          <w:sz w:val="20"/>
          <w:szCs w:val="20"/>
          <w:lang w:eastAsia="ru-RU"/>
        </w:rPr>
        <w:t>"О персональных данных", осуществляется на  основании</w:t>
      </w:r>
    </w:p>
    <w:p w14:paraId="5ACE6A9F"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моего    заявления,   поданного    в    администрацию    Батыревского</w:t>
      </w:r>
    </w:p>
    <w:p w14:paraId="3BDD31B3"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муниципального   округа Чувашской Республики.</w:t>
      </w:r>
    </w:p>
    <w:p w14:paraId="2FC874FF" w14:textId="77777777" w:rsidR="00533BDB" w:rsidRPr="00533BDB" w:rsidRDefault="00533BDB" w:rsidP="00533BDB">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383D33BA"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Ответ направить по адресу: ___________________________________</w:t>
      </w:r>
    </w:p>
    <w:p w14:paraId="1EF63F4A"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Заявитель(и) _________ ____________________</w:t>
      </w:r>
    </w:p>
    <w:p w14:paraId="67E6AFC1"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(подпись) (инициалы, фамилия)</w:t>
      </w:r>
    </w:p>
    <w:p w14:paraId="17F16FF5"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Дата _________________</w:t>
      </w:r>
    </w:p>
    <w:p w14:paraId="2460D29D" w14:textId="77777777" w:rsidR="00533BDB" w:rsidRPr="00533BDB" w:rsidRDefault="00533BDB" w:rsidP="00533BDB">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317C84E3"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lastRenderedPageBreak/>
        <w:t>-─────────────────────────────</w:t>
      </w:r>
    </w:p>
    <w:p w14:paraId="1102C69E"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bookmarkStart w:id="67" w:name="sub_1111"/>
      <w:bookmarkStart w:id="68" w:name="sub_999"/>
      <w:r w:rsidRPr="00533BDB">
        <w:rPr>
          <w:rFonts w:ascii="Courier New" w:eastAsia="Times New Roman" w:hAnsi="Courier New" w:cs="Courier New"/>
          <w:sz w:val="20"/>
          <w:szCs w:val="20"/>
          <w:lang w:eastAsia="ru-RU"/>
        </w:rPr>
        <w:t xml:space="preserve">     *(1) Сведения о заявителе:</w:t>
      </w:r>
    </w:p>
    <w:bookmarkEnd w:id="67"/>
    <w:bookmarkEnd w:id="68"/>
    <w:p w14:paraId="328A602F"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Для  физических лиц  (индивидуальных предпринимателей)  указываются:</w:t>
      </w:r>
    </w:p>
    <w:p w14:paraId="0198BB2D"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фамилия,   имя,  отчество   (последнее   при  наличии)   заявителя   (его</w:t>
      </w:r>
    </w:p>
    <w:p w14:paraId="5B51677E"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уполномоченного представителя), с реквизитами  документа, удостоверяющего</w:t>
      </w:r>
    </w:p>
    <w:p w14:paraId="5CFC24D0"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эти полномочия и прилагаемого к заявлению.</w:t>
      </w:r>
    </w:p>
    <w:p w14:paraId="501D3546"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В случае долевой  собственности  заявление   составляется   от  всех</w:t>
      </w:r>
    </w:p>
    <w:p w14:paraId="0B91A5FC"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правообладателей.</w:t>
      </w:r>
    </w:p>
    <w:p w14:paraId="6D996912"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Для   юридических   лиц    указываются:   фамилия,   имя,   отчество</w:t>
      </w:r>
    </w:p>
    <w:p w14:paraId="3160BE0B"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(последнее при наличии) руководителя  (его уполномоченного представителя)</w:t>
      </w:r>
    </w:p>
    <w:p w14:paraId="6767720D"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 юридического лица,  с   реквизитами  документа,   удостоверяющего  эти</w:t>
      </w:r>
    </w:p>
    <w:p w14:paraId="068F568F"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полномочия  и прилагаемого к заявлению; полное и сокращенное наименование</w:t>
      </w:r>
    </w:p>
    <w:p w14:paraId="43F86CC3"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заявителя - юридического лица.</w:t>
      </w:r>
    </w:p>
    <w:p w14:paraId="2C715340"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bookmarkStart w:id="69" w:name="sub_2222"/>
      <w:r w:rsidRPr="00533BDB">
        <w:rPr>
          <w:rFonts w:ascii="Courier New" w:eastAsia="Times New Roman" w:hAnsi="Courier New" w:cs="Courier New"/>
          <w:sz w:val="20"/>
          <w:szCs w:val="20"/>
          <w:lang w:eastAsia="ru-RU"/>
        </w:rPr>
        <w:t xml:space="preserve">    *(2)   Категория   земель,   разрешённое   использование   земельного</w:t>
      </w:r>
    </w:p>
    <w:bookmarkEnd w:id="69"/>
    <w:p w14:paraId="129392FF"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участка  указывается в соответствии  со свидетельством  о государственной</w:t>
      </w:r>
    </w:p>
    <w:p w14:paraId="427B04D2"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регистрации права, либо  кадастровой  выпиской о земельном  участке, либо</w:t>
      </w:r>
    </w:p>
    <w:p w14:paraId="0474D15F"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кадастровым паспортом земельного участка, либо выпиской из ЕГРН.</w:t>
      </w:r>
    </w:p>
    <w:p w14:paraId="1090DE44"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bookmarkStart w:id="70" w:name="sub_3333"/>
      <w:r w:rsidRPr="00533BDB">
        <w:rPr>
          <w:rFonts w:ascii="Courier New" w:eastAsia="Times New Roman" w:hAnsi="Courier New" w:cs="Courier New"/>
          <w:sz w:val="20"/>
          <w:szCs w:val="20"/>
          <w:lang w:eastAsia="ru-RU"/>
        </w:rPr>
        <w:t xml:space="preserve">     *(3) Вид  территориальной  зоны  устанавливается  в  соответствии  с</w:t>
      </w:r>
    </w:p>
    <w:bookmarkEnd w:id="70"/>
    <w:p w14:paraId="20AB8563"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Правилами землепользования  и застройки  Батыревского  муниципального</w:t>
      </w:r>
    </w:p>
    <w:p w14:paraId="6F28E0A8"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округа Чувашской Республики.</w:t>
      </w:r>
    </w:p>
    <w:p w14:paraId="0E3F87FE"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bookmarkStart w:id="71" w:name="sub_444"/>
      <w:r w:rsidRPr="00533BDB">
        <w:rPr>
          <w:rFonts w:ascii="Courier New" w:eastAsia="Times New Roman" w:hAnsi="Courier New" w:cs="Courier New"/>
          <w:sz w:val="20"/>
          <w:szCs w:val="20"/>
          <w:lang w:eastAsia="ru-RU"/>
        </w:rPr>
        <w:t xml:space="preserve">     *(4) К заявлению прилагаются следующие документы:</w:t>
      </w:r>
    </w:p>
    <w:bookmarkEnd w:id="71"/>
    <w:p w14:paraId="3650D199"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 документ,   удостоверяющий   личность   заявителя,   представителя</w:t>
      </w:r>
    </w:p>
    <w:p w14:paraId="5585A882"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заявителя;</w:t>
      </w:r>
    </w:p>
    <w:p w14:paraId="039E5979"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 документ, удостоверяющий полномочия представителя заявителя;</w:t>
      </w:r>
    </w:p>
    <w:p w14:paraId="6CDB2D0E"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 решение  о   назначении   руководителя     исполнительного  органа</w:t>
      </w:r>
    </w:p>
    <w:p w14:paraId="2F5C5179"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юридического   лица   или   иного   лица, имеющего право без доверенности</w:t>
      </w:r>
    </w:p>
    <w:p w14:paraId="03AE4B47"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действовать от имени такого юридического лица;</w:t>
      </w:r>
    </w:p>
    <w:p w14:paraId="508A9EBC"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 обосновывающие    материалы   в    виде    эскиза  планируемого  к</w:t>
      </w:r>
    </w:p>
    <w:p w14:paraId="70F8781F"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проектированию   объекта   или   информация   об   объекте   капитального</w:t>
      </w:r>
    </w:p>
    <w:p w14:paraId="072537B3"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строительства (этажность, общая  площадь, площадь застройки, существующие</w:t>
      </w:r>
    </w:p>
    <w:p w14:paraId="39D67A03"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и  планируемые  места стоянок автомобилей и т.д.);</w:t>
      </w:r>
    </w:p>
    <w:p w14:paraId="74139077"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 иные  документы,  которые,  по  мнению  Заявителя,  имеют значение</w:t>
      </w:r>
    </w:p>
    <w:p w14:paraId="2D9A1B18"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для получения муниципальной услуги.</w:t>
      </w:r>
    </w:p>
    <w:p w14:paraId="0C0E36EC"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Заявитель представляет  оригиналы вышеперечисленных  документов либо</w:t>
      </w:r>
    </w:p>
    <w:p w14:paraId="185DAEFD"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их копии с  приложением оригиналов, которые после сличения специалистом и</w:t>
      </w:r>
    </w:p>
    <w:p w14:paraId="5D0EDCAD"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проставления на  копии подписи  и даты  возвращается заявителю.  В случае</w:t>
      </w:r>
    </w:p>
    <w:p w14:paraId="1E34BE9A"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если  копии  документов  заверены нотариально,  оригиналы  документов  не</w:t>
      </w:r>
    </w:p>
    <w:p w14:paraId="6880E70B"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прикладываются.</w:t>
      </w:r>
    </w:p>
    <w:p w14:paraId="342C8DAE"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Документы,  которые  заявитель  вправе  представить  по  собственной</w:t>
      </w:r>
    </w:p>
    <w:p w14:paraId="2C440947"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инициативе, так как они подлежат представлению в рамках межведомственного</w:t>
      </w:r>
    </w:p>
    <w:p w14:paraId="4924C40E"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взаимодействия.</w:t>
      </w:r>
    </w:p>
    <w:p w14:paraId="22823011"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В соответствии  с </w:t>
      </w:r>
      <w:hyperlink r:id="rId43" w:history="1">
        <w:r w:rsidRPr="00533BDB">
          <w:rPr>
            <w:rFonts w:ascii="Courier New" w:eastAsia="Times New Roman" w:hAnsi="Courier New" w:cs="Courier New"/>
            <w:color w:val="106BBE"/>
            <w:sz w:val="20"/>
            <w:szCs w:val="20"/>
            <w:lang w:eastAsia="ru-RU"/>
          </w:rPr>
          <w:t>Федеральным  законом</w:t>
        </w:r>
      </w:hyperlink>
      <w:r w:rsidRPr="00533BDB">
        <w:rPr>
          <w:rFonts w:ascii="Courier New" w:eastAsia="Times New Roman" w:hAnsi="Courier New" w:cs="Courier New"/>
          <w:sz w:val="20"/>
          <w:szCs w:val="20"/>
          <w:lang w:eastAsia="ru-RU"/>
        </w:rPr>
        <w:t xml:space="preserve">  от 27 июля  2010 г. N 210-ФЗ</w:t>
      </w:r>
    </w:p>
    <w:p w14:paraId="777AD3FD"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"Об организации предоставления государственных и муниципальных услуг" при</w:t>
      </w:r>
    </w:p>
    <w:p w14:paraId="3E238C9E"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предоставлении муниципальной услуги не вправе требовать от заявителя:</w:t>
      </w:r>
    </w:p>
    <w:p w14:paraId="74D65F0A"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bookmarkStart w:id="72" w:name="sub_4441"/>
      <w:r w:rsidRPr="00533BDB">
        <w:rPr>
          <w:rFonts w:ascii="Courier New" w:eastAsia="Times New Roman" w:hAnsi="Courier New" w:cs="Courier New"/>
          <w:sz w:val="20"/>
          <w:szCs w:val="20"/>
          <w:lang w:eastAsia="ru-RU"/>
        </w:rPr>
        <w:t xml:space="preserve">     1)  правоустанавливающие   документы  на    объекты     капитального</w:t>
      </w:r>
    </w:p>
    <w:bookmarkEnd w:id="72"/>
    <w:p w14:paraId="5F08F413"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строительства, располагающиеся на земельном  участке на  момент обращения</w:t>
      </w:r>
    </w:p>
    <w:p w14:paraId="7588570A"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(при наличии таковых на земельном участке);</w:t>
      </w:r>
    </w:p>
    <w:p w14:paraId="0A80082E"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bookmarkStart w:id="73" w:name="sub_4442"/>
      <w:r w:rsidRPr="00533BDB">
        <w:rPr>
          <w:rFonts w:ascii="Courier New" w:eastAsia="Times New Roman" w:hAnsi="Courier New" w:cs="Courier New"/>
          <w:sz w:val="20"/>
          <w:szCs w:val="20"/>
          <w:lang w:eastAsia="ru-RU"/>
        </w:rPr>
        <w:t xml:space="preserve">     2) правоустанавливающие документы на земельный участок;</w:t>
      </w:r>
    </w:p>
    <w:p w14:paraId="6CC695C3"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bookmarkStart w:id="74" w:name="sub_4443"/>
      <w:bookmarkEnd w:id="73"/>
      <w:r w:rsidRPr="00533BDB">
        <w:rPr>
          <w:rFonts w:ascii="Courier New" w:eastAsia="Times New Roman" w:hAnsi="Courier New" w:cs="Courier New"/>
          <w:sz w:val="20"/>
          <w:szCs w:val="20"/>
          <w:lang w:eastAsia="ru-RU"/>
        </w:rPr>
        <w:t xml:space="preserve">     3) градостроительный план земельного участка (при наличии);</w:t>
      </w:r>
    </w:p>
    <w:p w14:paraId="196C5DDE"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bookmarkStart w:id="75" w:name="sub_4444"/>
      <w:bookmarkEnd w:id="74"/>
      <w:r w:rsidRPr="00533BDB">
        <w:rPr>
          <w:rFonts w:ascii="Courier New" w:eastAsia="Times New Roman" w:hAnsi="Courier New" w:cs="Courier New"/>
          <w:sz w:val="20"/>
          <w:szCs w:val="20"/>
          <w:lang w:eastAsia="ru-RU"/>
        </w:rPr>
        <w:t xml:space="preserve">     4)  кадастровый   паспорт   земельного участка  (либо   выписка   из</w:t>
      </w:r>
    </w:p>
    <w:bookmarkEnd w:id="75"/>
    <w:p w14:paraId="6D59C338"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государственного кадастра недвижимости).</w:t>
      </w:r>
    </w:p>
    <w:p w14:paraId="27A336AD"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Исключение   составляют    документы,    предусмотренные   </w:t>
      </w:r>
      <w:hyperlink w:anchor="sub_4441" w:history="1">
        <w:r w:rsidRPr="00533BDB">
          <w:rPr>
            <w:rFonts w:ascii="Courier New" w:eastAsia="Times New Roman" w:hAnsi="Courier New" w:cs="Courier New"/>
            <w:color w:val="106BBE"/>
            <w:sz w:val="20"/>
            <w:szCs w:val="20"/>
            <w:lang w:eastAsia="ru-RU"/>
          </w:rPr>
          <w:t>п.п. 1</w:t>
        </w:r>
      </w:hyperlink>
      <w:r w:rsidRPr="00533BDB">
        <w:rPr>
          <w:rFonts w:ascii="Courier New" w:eastAsia="Times New Roman" w:hAnsi="Courier New" w:cs="Courier New"/>
          <w:sz w:val="20"/>
          <w:szCs w:val="20"/>
          <w:lang w:eastAsia="ru-RU"/>
        </w:rPr>
        <w:t xml:space="preserve">, </w:t>
      </w:r>
      <w:hyperlink w:anchor="sub_4442" w:history="1">
        <w:r w:rsidRPr="00533BDB">
          <w:rPr>
            <w:rFonts w:ascii="Courier New" w:eastAsia="Times New Roman" w:hAnsi="Courier New" w:cs="Courier New"/>
            <w:color w:val="106BBE"/>
            <w:sz w:val="20"/>
            <w:szCs w:val="20"/>
            <w:lang w:eastAsia="ru-RU"/>
          </w:rPr>
          <w:t>2</w:t>
        </w:r>
      </w:hyperlink>
    </w:p>
    <w:p w14:paraId="3B756416"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настоящего пункта, права на которые не  зарегистрированы в ЕГРН. В данном</w:t>
      </w:r>
    </w:p>
    <w:p w14:paraId="218D86A5"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случае такие документы заявитель обязан предоставить самостоятельно.</w:t>
      </w:r>
    </w:p>
    <w:p w14:paraId="4D733BEF" w14:textId="77777777" w:rsidR="00533BDB" w:rsidRPr="00533BDB" w:rsidRDefault="00533BDB" w:rsidP="00533BDB">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0EE69977" w14:textId="77777777" w:rsidR="00781BCB" w:rsidRDefault="00781BCB" w:rsidP="00533BDB">
      <w:pPr>
        <w:widowControl w:val="0"/>
        <w:autoSpaceDE w:val="0"/>
        <w:autoSpaceDN w:val="0"/>
        <w:adjustRightInd w:val="0"/>
        <w:spacing w:after="0" w:line="240" w:lineRule="auto"/>
        <w:jc w:val="right"/>
        <w:rPr>
          <w:rFonts w:ascii="Times New Roman CYR" w:eastAsia="Times New Roman" w:hAnsi="Times New Roman CYR" w:cs="Times New Roman CYR"/>
          <w:b/>
          <w:bCs/>
          <w:color w:val="26282F"/>
          <w:sz w:val="24"/>
          <w:szCs w:val="24"/>
          <w:lang w:eastAsia="ru-RU"/>
        </w:rPr>
      </w:pPr>
      <w:bookmarkStart w:id="76" w:name="sub_1200"/>
    </w:p>
    <w:p w14:paraId="17BFEB6D" w14:textId="77777777" w:rsidR="00781BCB" w:rsidRDefault="00781BCB" w:rsidP="00533BDB">
      <w:pPr>
        <w:widowControl w:val="0"/>
        <w:autoSpaceDE w:val="0"/>
        <w:autoSpaceDN w:val="0"/>
        <w:adjustRightInd w:val="0"/>
        <w:spacing w:after="0" w:line="240" w:lineRule="auto"/>
        <w:jc w:val="right"/>
        <w:rPr>
          <w:rFonts w:ascii="Times New Roman CYR" w:eastAsia="Times New Roman" w:hAnsi="Times New Roman CYR" w:cs="Times New Roman CYR"/>
          <w:b/>
          <w:bCs/>
          <w:color w:val="26282F"/>
          <w:sz w:val="24"/>
          <w:szCs w:val="24"/>
          <w:lang w:eastAsia="ru-RU"/>
        </w:rPr>
      </w:pPr>
    </w:p>
    <w:p w14:paraId="72288FA7" w14:textId="77777777" w:rsidR="00781BCB" w:rsidRDefault="00781BCB" w:rsidP="00533BDB">
      <w:pPr>
        <w:widowControl w:val="0"/>
        <w:autoSpaceDE w:val="0"/>
        <w:autoSpaceDN w:val="0"/>
        <w:adjustRightInd w:val="0"/>
        <w:spacing w:after="0" w:line="240" w:lineRule="auto"/>
        <w:jc w:val="right"/>
        <w:rPr>
          <w:rFonts w:ascii="Times New Roman CYR" w:eastAsia="Times New Roman" w:hAnsi="Times New Roman CYR" w:cs="Times New Roman CYR"/>
          <w:b/>
          <w:bCs/>
          <w:color w:val="26282F"/>
          <w:sz w:val="24"/>
          <w:szCs w:val="24"/>
          <w:lang w:eastAsia="ru-RU"/>
        </w:rPr>
      </w:pPr>
    </w:p>
    <w:p w14:paraId="6136B2CB" w14:textId="77777777" w:rsidR="00781BCB" w:rsidRDefault="00781BCB" w:rsidP="00533BDB">
      <w:pPr>
        <w:widowControl w:val="0"/>
        <w:autoSpaceDE w:val="0"/>
        <w:autoSpaceDN w:val="0"/>
        <w:adjustRightInd w:val="0"/>
        <w:spacing w:after="0" w:line="240" w:lineRule="auto"/>
        <w:jc w:val="right"/>
        <w:rPr>
          <w:rFonts w:ascii="Times New Roman CYR" w:eastAsia="Times New Roman" w:hAnsi="Times New Roman CYR" w:cs="Times New Roman CYR"/>
          <w:b/>
          <w:bCs/>
          <w:color w:val="26282F"/>
          <w:sz w:val="24"/>
          <w:szCs w:val="24"/>
          <w:lang w:eastAsia="ru-RU"/>
        </w:rPr>
      </w:pPr>
    </w:p>
    <w:p w14:paraId="69A03D39" w14:textId="77777777" w:rsidR="00781BCB" w:rsidRDefault="00781BCB" w:rsidP="00533BDB">
      <w:pPr>
        <w:widowControl w:val="0"/>
        <w:autoSpaceDE w:val="0"/>
        <w:autoSpaceDN w:val="0"/>
        <w:adjustRightInd w:val="0"/>
        <w:spacing w:after="0" w:line="240" w:lineRule="auto"/>
        <w:jc w:val="right"/>
        <w:rPr>
          <w:rFonts w:ascii="Times New Roman CYR" w:eastAsia="Times New Roman" w:hAnsi="Times New Roman CYR" w:cs="Times New Roman CYR"/>
          <w:b/>
          <w:bCs/>
          <w:color w:val="26282F"/>
          <w:sz w:val="24"/>
          <w:szCs w:val="24"/>
          <w:lang w:eastAsia="ru-RU"/>
        </w:rPr>
      </w:pPr>
    </w:p>
    <w:p w14:paraId="5FC2CC92" w14:textId="77777777" w:rsidR="00781BCB" w:rsidRDefault="00781BCB" w:rsidP="00533BDB">
      <w:pPr>
        <w:widowControl w:val="0"/>
        <w:autoSpaceDE w:val="0"/>
        <w:autoSpaceDN w:val="0"/>
        <w:adjustRightInd w:val="0"/>
        <w:spacing w:after="0" w:line="240" w:lineRule="auto"/>
        <w:jc w:val="right"/>
        <w:rPr>
          <w:rFonts w:ascii="Times New Roman CYR" w:eastAsia="Times New Roman" w:hAnsi="Times New Roman CYR" w:cs="Times New Roman CYR"/>
          <w:b/>
          <w:bCs/>
          <w:color w:val="26282F"/>
          <w:sz w:val="24"/>
          <w:szCs w:val="24"/>
          <w:lang w:eastAsia="ru-RU"/>
        </w:rPr>
      </w:pPr>
    </w:p>
    <w:p w14:paraId="546ED678" w14:textId="77777777" w:rsidR="00781BCB" w:rsidRDefault="00781BCB" w:rsidP="00533BDB">
      <w:pPr>
        <w:widowControl w:val="0"/>
        <w:autoSpaceDE w:val="0"/>
        <w:autoSpaceDN w:val="0"/>
        <w:adjustRightInd w:val="0"/>
        <w:spacing w:after="0" w:line="240" w:lineRule="auto"/>
        <w:jc w:val="right"/>
        <w:rPr>
          <w:rFonts w:ascii="Times New Roman CYR" w:eastAsia="Times New Roman" w:hAnsi="Times New Roman CYR" w:cs="Times New Roman CYR"/>
          <w:b/>
          <w:bCs/>
          <w:color w:val="26282F"/>
          <w:sz w:val="24"/>
          <w:szCs w:val="24"/>
          <w:lang w:eastAsia="ru-RU"/>
        </w:rPr>
      </w:pPr>
    </w:p>
    <w:p w14:paraId="58CF316A" w14:textId="129EDCCB" w:rsidR="00533BDB" w:rsidRPr="00533BDB" w:rsidRDefault="00533BDB" w:rsidP="00533BDB">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b/>
          <w:bCs/>
          <w:color w:val="26282F"/>
          <w:sz w:val="24"/>
          <w:szCs w:val="24"/>
          <w:lang w:eastAsia="ru-RU"/>
        </w:rPr>
        <w:lastRenderedPageBreak/>
        <w:t>Приложение N 2</w:t>
      </w:r>
      <w:r w:rsidRPr="00533BDB">
        <w:rPr>
          <w:rFonts w:ascii="Times New Roman CYR" w:eastAsia="Times New Roman" w:hAnsi="Times New Roman CYR" w:cs="Times New Roman CYR"/>
          <w:b/>
          <w:bCs/>
          <w:color w:val="26282F"/>
          <w:sz w:val="24"/>
          <w:szCs w:val="24"/>
          <w:lang w:eastAsia="ru-RU"/>
        </w:rPr>
        <w:br/>
      </w:r>
      <w:hyperlink w:anchor="sub_1000" w:history="1">
        <w:r w:rsidR="00781BCB">
          <w:rPr>
            <w:rFonts w:ascii="Times New Roman CYR" w:eastAsia="Times New Roman" w:hAnsi="Times New Roman CYR" w:cs="Times New Roman CYR"/>
            <w:color w:val="000000"/>
            <w:sz w:val="24"/>
            <w:szCs w:val="24"/>
            <w:lang w:eastAsia="ru-RU"/>
          </w:rPr>
          <w:t>к а</w:t>
        </w:r>
        <w:r w:rsidRPr="00533BDB">
          <w:rPr>
            <w:rFonts w:ascii="Times New Roman CYR" w:eastAsia="Times New Roman" w:hAnsi="Times New Roman CYR" w:cs="Times New Roman CYR"/>
            <w:color w:val="000000"/>
            <w:sz w:val="24"/>
            <w:szCs w:val="24"/>
            <w:lang w:eastAsia="ru-RU"/>
          </w:rPr>
          <w:t>дминистративному регламенту</w:t>
        </w:r>
      </w:hyperlink>
    </w:p>
    <w:bookmarkEnd w:id="76"/>
    <w:p w14:paraId="1FA79770" w14:textId="77777777" w:rsidR="00533BDB" w:rsidRPr="00533BDB" w:rsidRDefault="00533BDB" w:rsidP="00533BDB">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7B6954B0"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___________________________________</w:t>
      </w:r>
    </w:p>
    <w:p w14:paraId="12E2DC33"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должностное лицо, которому</w:t>
      </w:r>
    </w:p>
    <w:p w14:paraId="24265889"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направляется жалоба</w:t>
      </w:r>
    </w:p>
    <w:p w14:paraId="6E1F4899"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от ________________________________</w:t>
      </w:r>
    </w:p>
    <w:p w14:paraId="413104B3"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Ф.И.О., полностью</w:t>
      </w:r>
    </w:p>
    <w:p w14:paraId="108E2F41"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__________________________________,</w:t>
      </w:r>
    </w:p>
    <w:p w14:paraId="39B79D7E"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зарегистрированного(-ой) по адресу:</w:t>
      </w:r>
    </w:p>
    <w:p w14:paraId="5421AC2F"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___________________________________</w:t>
      </w:r>
    </w:p>
    <w:p w14:paraId="2AD776DE"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___________________________________</w:t>
      </w:r>
    </w:p>
    <w:p w14:paraId="26F7FCCA"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телефон ___________________________</w:t>
      </w:r>
    </w:p>
    <w:p w14:paraId="12A99891" w14:textId="77777777" w:rsidR="00533BDB" w:rsidRPr="00533BDB" w:rsidRDefault="00533BDB" w:rsidP="00533BDB">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0F4EBB96"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w:t>
      </w:r>
      <w:r w:rsidRPr="00533BDB">
        <w:rPr>
          <w:rFonts w:ascii="Courier New" w:eastAsia="Times New Roman" w:hAnsi="Courier New" w:cs="Courier New"/>
          <w:b/>
          <w:bCs/>
          <w:color w:val="26282F"/>
          <w:sz w:val="20"/>
          <w:szCs w:val="20"/>
          <w:lang w:eastAsia="ru-RU"/>
        </w:rPr>
        <w:t>Жалоба</w:t>
      </w:r>
    </w:p>
    <w:p w14:paraId="5A7F12DA"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w:t>
      </w:r>
      <w:r w:rsidRPr="00533BDB">
        <w:rPr>
          <w:rFonts w:ascii="Courier New" w:eastAsia="Times New Roman" w:hAnsi="Courier New" w:cs="Courier New"/>
          <w:b/>
          <w:bCs/>
          <w:color w:val="26282F"/>
          <w:sz w:val="20"/>
          <w:szCs w:val="20"/>
          <w:lang w:eastAsia="ru-RU"/>
        </w:rPr>
        <w:t>на действия (бездействия) или решения, осуществленные (принятые)</w:t>
      </w:r>
    </w:p>
    <w:p w14:paraId="58031939"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w:t>
      </w:r>
      <w:r w:rsidRPr="00533BDB">
        <w:rPr>
          <w:rFonts w:ascii="Courier New" w:eastAsia="Times New Roman" w:hAnsi="Courier New" w:cs="Courier New"/>
          <w:b/>
          <w:bCs/>
          <w:color w:val="26282F"/>
          <w:sz w:val="20"/>
          <w:szCs w:val="20"/>
          <w:lang w:eastAsia="ru-RU"/>
        </w:rPr>
        <w:t>в ходе предоставления муниципальной услуги</w:t>
      </w:r>
    </w:p>
    <w:p w14:paraId="09EB8C5B" w14:textId="77777777" w:rsidR="00533BDB" w:rsidRPr="00533BDB" w:rsidRDefault="00533BDB" w:rsidP="00533BDB">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2C744112"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_________________________________________________________________________</w:t>
      </w:r>
    </w:p>
    <w:p w14:paraId="02F12A5B"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(наименование структурного подразделения, должность, Ф.И.О. должностного</w:t>
      </w:r>
    </w:p>
    <w:p w14:paraId="78F29E3A"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лица администрации, МФЦ, Ф.И.О. руководителя, работника, организации,</w:t>
      </w:r>
    </w:p>
    <w:p w14:paraId="0EAD079E"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Ф.И.О. руководителя, работника, на которых подается жалоба)</w:t>
      </w:r>
    </w:p>
    <w:p w14:paraId="1F09FC36" w14:textId="77777777" w:rsidR="00533BDB" w:rsidRPr="00533BDB" w:rsidRDefault="00533BDB" w:rsidP="00533BDB">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5D1D65DA"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bookmarkStart w:id="77" w:name="sub_1201"/>
      <w:r w:rsidRPr="00533BDB">
        <w:rPr>
          <w:rFonts w:ascii="Courier New" w:eastAsia="Times New Roman" w:hAnsi="Courier New" w:cs="Courier New"/>
          <w:sz w:val="20"/>
          <w:szCs w:val="20"/>
          <w:lang w:eastAsia="ru-RU"/>
        </w:rPr>
        <w:t xml:space="preserve">     1. Предмет   жалобы   (краткое   изложение    обжалуемых    действий</w:t>
      </w:r>
    </w:p>
    <w:bookmarkEnd w:id="77"/>
    <w:p w14:paraId="4BD94BEA"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(бездействий) или решений)</w:t>
      </w:r>
    </w:p>
    <w:p w14:paraId="6A42232D"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_________________________________________________________________________</w:t>
      </w:r>
    </w:p>
    <w:p w14:paraId="064C6705"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_________________________________________________________________________</w:t>
      </w:r>
    </w:p>
    <w:p w14:paraId="3C18CCFC"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bookmarkStart w:id="78" w:name="sub_1202"/>
      <w:r w:rsidRPr="00533BDB">
        <w:rPr>
          <w:rFonts w:ascii="Courier New" w:eastAsia="Times New Roman" w:hAnsi="Courier New" w:cs="Courier New"/>
          <w:sz w:val="20"/>
          <w:szCs w:val="20"/>
          <w:lang w:eastAsia="ru-RU"/>
        </w:rPr>
        <w:t xml:space="preserve">     2. Причина  несогласия (основания, по которым лицо, подающее жалобу,</w:t>
      </w:r>
    </w:p>
    <w:bookmarkEnd w:id="78"/>
    <w:p w14:paraId="1E7CB2CB"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не согласно с действием (бездействием) или решением со ссылками на пункты</w:t>
      </w:r>
    </w:p>
    <w:p w14:paraId="30E3E805"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административного регламента, либо статьи закона)</w:t>
      </w:r>
    </w:p>
    <w:p w14:paraId="3248CC3A"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______________________________________________________________________</w:t>
      </w:r>
    </w:p>
    <w:p w14:paraId="2DCFA0B1"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bookmarkStart w:id="79" w:name="sub_1203"/>
      <w:r w:rsidRPr="00533BDB">
        <w:rPr>
          <w:rFonts w:ascii="Courier New" w:eastAsia="Times New Roman" w:hAnsi="Courier New" w:cs="Courier New"/>
          <w:sz w:val="20"/>
          <w:szCs w:val="20"/>
          <w:lang w:eastAsia="ru-RU"/>
        </w:rPr>
        <w:t xml:space="preserve">     3. Приложение: (документы,  либо  копии  документов,  подтверждающие</w:t>
      </w:r>
    </w:p>
    <w:bookmarkEnd w:id="79"/>
    <w:p w14:paraId="1154750E"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изложенные обстоятельства)</w:t>
      </w:r>
    </w:p>
    <w:p w14:paraId="701B49E3"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_________________________________________________________________________</w:t>
      </w:r>
    </w:p>
    <w:p w14:paraId="61EE8552"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_________________________________________________________________________</w:t>
      </w:r>
    </w:p>
    <w:p w14:paraId="167D7E5F"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Способ получения ответа (нужное подчеркнуть):</w:t>
      </w:r>
    </w:p>
    <w:p w14:paraId="6765C558"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 при личном обращении;</w:t>
      </w:r>
    </w:p>
    <w:p w14:paraId="4650C212"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 посредством почтового отправления на адрес, указанный в заявлении;</w:t>
      </w:r>
    </w:p>
    <w:p w14:paraId="2332051B"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 посредством электронной почты ___________________________________.</w:t>
      </w:r>
    </w:p>
    <w:p w14:paraId="50FAAB1C" w14:textId="77777777" w:rsidR="00533BDB" w:rsidRPr="00533BDB" w:rsidRDefault="00533BDB" w:rsidP="00533BDB">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3B8323E5"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_____________________                 ___________________________________</w:t>
      </w:r>
    </w:p>
    <w:p w14:paraId="3104D00D"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 xml:space="preserve">  подпись заявителя                    фамилия, имя, отчество заявителя</w:t>
      </w:r>
    </w:p>
    <w:p w14:paraId="20AE3D9E" w14:textId="77777777" w:rsidR="00533BDB" w:rsidRPr="00533BDB" w:rsidRDefault="00533BDB" w:rsidP="00533BDB">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533BDB">
        <w:rPr>
          <w:rFonts w:ascii="Courier New" w:eastAsia="Times New Roman" w:hAnsi="Courier New" w:cs="Courier New"/>
          <w:sz w:val="20"/>
          <w:szCs w:val="20"/>
          <w:lang w:eastAsia="ru-RU"/>
        </w:rPr>
        <w:t>"___" ____________ 20__ г.</w:t>
      </w:r>
    </w:p>
    <w:p w14:paraId="577EA765" w14:textId="77777777" w:rsidR="00533BDB" w:rsidRPr="00533BDB" w:rsidRDefault="00533BDB" w:rsidP="00533BDB">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30E8B518" w14:textId="77777777" w:rsidR="00533BDB" w:rsidRPr="00533BDB" w:rsidRDefault="00533BDB" w:rsidP="00533BDB">
      <w:pPr>
        <w:widowControl w:val="0"/>
        <w:autoSpaceDE w:val="0"/>
        <w:autoSpaceDN w:val="0"/>
        <w:adjustRightInd w:val="0"/>
        <w:spacing w:after="0" w:line="240" w:lineRule="auto"/>
        <w:jc w:val="right"/>
        <w:rPr>
          <w:rFonts w:ascii="Times New Roman CYR" w:eastAsia="Times New Roman" w:hAnsi="Times New Roman CYR" w:cs="Times New Roman CYR"/>
          <w:b/>
          <w:bCs/>
          <w:color w:val="26282F"/>
          <w:sz w:val="24"/>
          <w:szCs w:val="24"/>
          <w:lang w:eastAsia="ru-RU"/>
        </w:rPr>
      </w:pPr>
      <w:bookmarkStart w:id="80" w:name="sub_1300"/>
    </w:p>
    <w:p w14:paraId="6A7826AB" w14:textId="77777777" w:rsidR="00533BDB" w:rsidRDefault="00533BDB" w:rsidP="00533BDB">
      <w:pPr>
        <w:widowControl w:val="0"/>
        <w:autoSpaceDE w:val="0"/>
        <w:autoSpaceDN w:val="0"/>
        <w:adjustRightInd w:val="0"/>
        <w:spacing w:after="0" w:line="240" w:lineRule="auto"/>
        <w:jc w:val="right"/>
        <w:rPr>
          <w:rFonts w:ascii="Times New Roman CYR" w:eastAsia="Times New Roman" w:hAnsi="Times New Roman CYR" w:cs="Times New Roman CYR"/>
          <w:b/>
          <w:bCs/>
          <w:color w:val="26282F"/>
          <w:sz w:val="24"/>
          <w:szCs w:val="24"/>
          <w:lang w:eastAsia="ru-RU"/>
        </w:rPr>
      </w:pPr>
    </w:p>
    <w:p w14:paraId="23BF06C1" w14:textId="77777777" w:rsidR="00781BCB" w:rsidRDefault="00781BCB" w:rsidP="00533BDB">
      <w:pPr>
        <w:widowControl w:val="0"/>
        <w:autoSpaceDE w:val="0"/>
        <w:autoSpaceDN w:val="0"/>
        <w:adjustRightInd w:val="0"/>
        <w:spacing w:after="0" w:line="240" w:lineRule="auto"/>
        <w:jc w:val="right"/>
        <w:rPr>
          <w:rFonts w:ascii="Times New Roman CYR" w:eastAsia="Times New Roman" w:hAnsi="Times New Roman CYR" w:cs="Times New Roman CYR"/>
          <w:b/>
          <w:bCs/>
          <w:color w:val="26282F"/>
          <w:sz w:val="24"/>
          <w:szCs w:val="24"/>
          <w:lang w:eastAsia="ru-RU"/>
        </w:rPr>
      </w:pPr>
    </w:p>
    <w:p w14:paraId="3AE6B8C7" w14:textId="77777777" w:rsidR="00781BCB" w:rsidRDefault="00781BCB" w:rsidP="00533BDB">
      <w:pPr>
        <w:widowControl w:val="0"/>
        <w:autoSpaceDE w:val="0"/>
        <w:autoSpaceDN w:val="0"/>
        <w:adjustRightInd w:val="0"/>
        <w:spacing w:after="0" w:line="240" w:lineRule="auto"/>
        <w:jc w:val="right"/>
        <w:rPr>
          <w:rFonts w:ascii="Times New Roman CYR" w:eastAsia="Times New Roman" w:hAnsi="Times New Roman CYR" w:cs="Times New Roman CYR"/>
          <w:b/>
          <w:bCs/>
          <w:color w:val="26282F"/>
          <w:sz w:val="24"/>
          <w:szCs w:val="24"/>
          <w:lang w:eastAsia="ru-RU"/>
        </w:rPr>
      </w:pPr>
    </w:p>
    <w:p w14:paraId="28BA84D3" w14:textId="77777777" w:rsidR="00781BCB" w:rsidRDefault="00781BCB" w:rsidP="00533BDB">
      <w:pPr>
        <w:widowControl w:val="0"/>
        <w:autoSpaceDE w:val="0"/>
        <w:autoSpaceDN w:val="0"/>
        <w:adjustRightInd w:val="0"/>
        <w:spacing w:after="0" w:line="240" w:lineRule="auto"/>
        <w:jc w:val="right"/>
        <w:rPr>
          <w:rFonts w:ascii="Times New Roman CYR" w:eastAsia="Times New Roman" w:hAnsi="Times New Roman CYR" w:cs="Times New Roman CYR"/>
          <w:b/>
          <w:bCs/>
          <w:color w:val="26282F"/>
          <w:sz w:val="24"/>
          <w:szCs w:val="24"/>
          <w:lang w:eastAsia="ru-RU"/>
        </w:rPr>
      </w:pPr>
    </w:p>
    <w:p w14:paraId="3979636F" w14:textId="77777777" w:rsidR="00781BCB" w:rsidRDefault="00781BCB" w:rsidP="00533BDB">
      <w:pPr>
        <w:widowControl w:val="0"/>
        <w:autoSpaceDE w:val="0"/>
        <w:autoSpaceDN w:val="0"/>
        <w:adjustRightInd w:val="0"/>
        <w:spacing w:after="0" w:line="240" w:lineRule="auto"/>
        <w:jc w:val="right"/>
        <w:rPr>
          <w:rFonts w:ascii="Times New Roman CYR" w:eastAsia="Times New Roman" w:hAnsi="Times New Roman CYR" w:cs="Times New Roman CYR"/>
          <w:b/>
          <w:bCs/>
          <w:color w:val="26282F"/>
          <w:sz w:val="24"/>
          <w:szCs w:val="24"/>
          <w:lang w:eastAsia="ru-RU"/>
        </w:rPr>
      </w:pPr>
    </w:p>
    <w:p w14:paraId="7193D88C" w14:textId="77777777" w:rsidR="00781BCB" w:rsidRDefault="00781BCB" w:rsidP="00533BDB">
      <w:pPr>
        <w:widowControl w:val="0"/>
        <w:autoSpaceDE w:val="0"/>
        <w:autoSpaceDN w:val="0"/>
        <w:adjustRightInd w:val="0"/>
        <w:spacing w:after="0" w:line="240" w:lineRule="auto"/>
        <w:jc w:val="right"/>
        <w:rPr>
          <w:rFonts w:ascii="Times New Roman CYR" w:eastAsia="Times New Roman" w:hAnsi="Times New Roman CYR" w:cs="Times New Roman CYR"/>
          <w:b/>
          <w:bCs/>
          <w:color w:val="26282F"/>
          <w:sz w:val="24"/>
          <w:szCs w:val="24"/>
          <w:lang w:eastAsia="ru-RU"/>
        </w:rPr>
      </w:pPr>
    </w:p>
    <w:p w14:paraId="7A89E8E0" w14:textId="77777777" w:rsidR="00781BCB" w:rsidRDefault="00781BCB" w:rsidP="00533BDB">
      <w:pPr>
        <w:widowControl w:val="0"/>
        <w:autoSpaceDE w:val="0"/>
        <w:autoSpaceDN w:val="0"/>
        <w:adjustRightInd w:val="0"/>
        <w:spacing w:after="0" w:line="240" w:lineRule="auto"/>
        <w:jc w:val="right"/>
        <w:rPr>
          <w:rFonts w:ascii="Times New Roman CYR" w:eastAsia="Times New Roman" w:hAnsi="Times New Roman CYR" w:cs="Times New Roman CYR"/>
          <w:b/>
          <w:bCs/>
          <w:color w:val="26282F"/>
          <w:sz w:val="24"/>
          <w:szCs w:val="24"/>
          <w:lang w:eastAsia="ru-RU"/>
        </w:rPr>
      </w:pPr>
    </w:p>
    <w:p w14:paraId="017687DC" w14:textId="77777777" w:rsidR="00781BCB" w:rsidRDefault="00781BCB" w:rsidP="00533BDB">
      <w:pPr>
        <w:widowControl w:val="0"/>
        <w:autoSpaceDE w:val="0"/>
        <w:autoSpaceDN w:val="0"/>
        <w:adjustRightInd w:val="0"/>
        <w:spacing w:after="0" w:line="240" w:lineRule="auto"/>
        <w:jc w:val="right"/>
        <w:rPr>
          <w:rFonts w:ascii="Times New Roman CYR" w:eastAsia="Times New Roman" w:hAnsi="Times New Roman CYR" w:cs="Times New Roman CYR"/>
          <w:b/>
          <w:bCs/>
          <w:color w:val="26282F"/>
          <w:sz w:val="24"/>
          <w:szCs w:val="24"/>
          <w:lang w:eastAsia="ru-RU"/>
        </w:rPr>
      </w:pPr>
    </w:p>
    <w:p w14:paraId="24DE4110" w14:textId="77777777" w:rsidR="00781BCB" w:rsidRDefault="00781BCB" w:rsidP="00533BDB">
      <w:pPr>
        <w:widowControl w:val="0"/>
        <w:autoSpaceDE w:val="0"/>
        <w:autoSpaceDN w:val="0"/>
        <w:adjustRightInd w:val="0"/>
        <w:spacing w:after="0" w:line="240" w:lineRule="auto"/>
        <w:jc w:val="right"/>
        <w:rPr>
          <w:rFonts w:ascii="Times New Roman CYR" w:eastAsia="Times New Roman" w:hAnsi="Times New Roman CYR" w:cs="Times New Roman CYR"/>
          <w:b/>
          <w:bCs/>
          <w:color w:val="26282F"/>
          <w:sz w:val="24"/>
          <w:szCs w:val="24"/>
          <w:lang w:eastAsia="ru-RU"/>
        </w:rPr>
      </w:pPr>
    </w:p>
    <w:p w14:paraId="38659CEA" w14:textId="77777777" w:rsidR="00781BCB" w:rsidRDefault="00781BCB" w:rsidP="00533BDB">
      <w:pPr>
        <w:widowControl w:val="0"/>
        <w:autoSpaceDE w:val="0"/>
        <w:autoSpaceDN w:val="0"/>
        <w:adjustRightInd w:val="0"/>
        <w:spacing w:after="0" w:line="240" w:lineRule="auto"/>
        <w:jc w:val="right"/>
        <w:rPr>
          <w:rFonts w:ascii="Times New Roman CYR" w:eastAsia="Times New Roman" w:hAnsi="Times New Roman CYR" w:cs="Times New Roman CYR"/>
          <w:b/>
          <w:bCs/>
          <w:color w:val="26282F"/>
          <w:sz w:val="24"/>
          <w:szCs w:val="24"/>
          <w:lang w:eastAsia="ru-RU"/>
        </w:rPr>
      </w:pPr>
    </w:p>
    <w:p w14:paraId="44CF7C56" w14:textId="77777777" w:rsidR="00781BCB" w:rsidRDefault="00781BCB" w:rsidP="00533BDB">
      <w:pPr>
        <w:widowControl w:val="0"/>
        <w:autoSpaceDE w:val="0"/>
        <w:autoSpaceDN w:val="0"/>
        <w:adjustRightInd w:val="0"/>
        <w:spacing w:after="0" w:line="240" w:lineRule="auto"/>
        <w:jc w:val="right"/>
        <w:rPr>
          <w:rFonts w:ascii="Times New Roman CYR" w:eastAsia="Times New Roman" w:hAnsi="Times New Roman CYR" w:cs="Times New Roman CYR"/>
          <w:b/>
          <w:bCs/>
          <w:color w:val="26282F"/>
          <w:sz w:val="24"/>
          <w:szCs w:val="24"/>
          <w:lang w:eastAsia="ru-RU"/>
        </w:rPr>
      </w:pPr>
    </w:p>
    <w:p w14:paraId="097C1AB4" w14:textId="77777777" w:rsidR="00781BCB" w:rsidRDefault="00781BCB" w:rsidP="00533BDB">
      <w:pPr>
        <w:widowControl w:val="0"/>
        <w:autoSpaceDE w:val="0"/>
        <w:autoSpaceDN w:val="0"/>
        <w:adjustRightInd w:val="0"/>
        <w:spacing w:after="0" w:line="240" w:lineRule="auto"/>
        <w:jc w:val="right"/>
        <w:rPr>
          <w:rFonts w:ascii="Times New Roman CYR" w:eastAsia="Times New Roman" w:hAnsi="Times New Roman CYR" w:cs="Times New Roman CYR"/>
          <w:b/>
          <w:bCs/>
          <w:color w:val="26282F"/>
          <w:sz w:val="24"/>
          <w:szCs w:val="24"/>
          <w:lang w:eastAsia="ru-RU"/>
        </w:rPr>
      </w:pPr>
    </w:p>
    <w:p w14:paraId="52E78626" w14:textId="77777777" w:rsidR="00781BCB" w:rsidRDefault="00781BCB" w:rsidP="00533BDB">
      <w:pPr>
        <w:widowControl w:val="0"/>
        <w:autoSpaceDE w:val="0"/>
        <w:autoSpaceDN w:val="0"/>
        <w:adjustRightInd w:val="0"/>
        <w:spacing w:after="0" w:line="240" w:lineRule="auto"/>
        <w:jc w:val="right"/>
        <w:rPr>
          <w:rFonts w:ascii="Times New Roman CYR" w:eastAsia="Times New Roman" w:hAnsi="Times New Roman CYR" w:cs="Times New Roman CYR"/>
          <w:b/>
          <w:bCs/>
          <w:color w:val="26282F"/>
          <w:sz w:val="24"/>
          <w:szCs w:val="24"/>
          <w:lang w:eastAsia="ru-RU"/>
        </w:rPr>
      </w:pPr>
    </w:p>
    <w:p w14:paraId="32203645" w14:textId="77777777" w:rsidR="00781BCB" w:rsidRPr="00533BDB" w:rsidRDefault="00781BCB" w:rsidP="00533BDB">
      <w:pPr>
        <w:widowControl w:val="0"/>
        <w:autoSpaceDE w:val="0"/>
        <w:autoSpaceDN w:val="0"/>
        <w:adjustRightInd w:val="0"/>
        <w:spacing w:after="0" w:line="240" w:lineRule="auto"/>
        <w:jc w:val="right"/>
        <w:rPr>
          <w:rFonts w:ascii="Times New Roman CYR" w:eastAsia="Times New Roman" w:hAnsi="Times New Roman CYR" w:cs="Times New Roman CYR"/>
          <w:b/>
          <w:bCs/>
          <w:color w:val="26282F"/>
          <w:sz w:val="24"/>
          <w:szCs w:val="24"/>
          <w:lang w:eastAsia="ru-RU"/>
        </w:rPr>
      </w:pPr>
    </w:p>
    <w:p w14:paraId="1E705CDE" w14:textId="77777777" w:rsidR="00533BDB" w:rsidRPr="00533BDB" w:rsidRDefault="00533BDB" w:rsidP="00533BDB">
      <w:pPr>
        <w:widowControl w:val="0"/>
        <w:autoSpaceDE w:val="0"/>
        <w:autoSpaceDN w:val="0"/>
        <w:adjustRightInd w:val="0"/>
        <w:spacing w:after="0" w:line="240" w:lineRule="auto"/>
        <w:jc w:val="right"/>
        <w:rPr>
          <w:rFonts w:ascii="Times New Roman CYR" w:eastAsia="Times New Roman" w:hAnsi="Times New Roman CYR" w:cs="Times New Roman CYR"/>
          <w:b/>
          <w:bCs/>
          <w:color w:val="26282F"/>
          <w:sz w:val="24"/>
          <w:szCs w:val="24"/>
          <w:lang w:eastAsia="ru-RU"/>
        </w:rPr>
      </w:pPr>
    </w:p>
    <w:p w14:paraId="57A775F5" w14:textId="77777777" w:rsidR="00533BDB" w:rsidRPr="00533BDB" w:rsidRDefault="00533BDB" w:rsidP="00533BDB">
      <w:pPr>
        <w:widowControl w:val="0"/>
        <w:autoSpaceDE w:val="0"/>
        <w:autoSpaceDN w:val="0"/>
        <w:adjustRightInd w:val="0"/>
        <w:spacing w:after="0" w:line="240" w:lineRule="auto"/>
        <w:jc w:val="right"/>
        <w:rPr>
          <w:rFonts w:ascii="Times New Roman CYR" w:eastAsia="Times New Roman" w:hAnsi="Times New Roman CYR" w:cs="Times New Roman CYR"/>
          <w:b/>
          <w:bCs/>
          <w:color w:val="26282F"/>
          <w:sz w:val="24"/>
          <w:szCs w:val="24"/>
          <w:lang w:eastAsia="ru-RU"/>
        </w:rPr>
      </w:pPr>
    </w:p>
    <w:p w14:paraId="4E651284" w14:textId="77777777" w:rsidR="00533BDB" w:rsidRPr="00533BDB" w:rsidRDefault="00533BDB" w:rsidP="00533BDB">
      <w:pPr>
        <w:widowControl w:val="0"/>
        <w:autoSpaceDE w:val="0"/>
        <w:autoSpaceDN w:val="0"/>
        <w:adjustRightInd w:val="0"/>
        <w:spacing w:after="0" w:line="240" w:lineRule="auto"/>
        <w:jc w:val="right"/>
        <w:rPr>
          <w:rFonts w:ascii="Times New Roman CYR" w:eastAsia="Times New Roman" w:hAnsi="Times New Roman CYR" w:cs="Times New Roman CYR"/>
          <w:sz w:val="24"/>
          <w:szCs w:val="24"/>
          <w:lang w:eastAsia="ru-RU"/>
        </w:rPr>
      </w:pPr>
      <w:r w:rsidRPr="00533BDB">
        <w:rPr>
          <w:rFonts w:ascii="Times New Roman CYR" w:eastAsia="Times New Roman" w:hAnsi="Times New Roman CYR" w:cs="Times New Roman CYR"/>
          <w:b/>
          <w:bCs/>
          <w:color w:val="26282F"/>
          <w:sz w:val="24"/>
          <w:szCs w:val="24"/>
          <w:lang w:eastAsia="ru-RU"/>
        </w:rPr>
        <w:t>Приложение N 3</w:t>
      </w:r>
      <w:r w:rsidRPr="00533BDB">
        <w:rPr>
          <w:rFonts w:ascii="Times New Roman CYR" w:eastAsia="Times New Roman" w:hAnsi="Times New Roman CYR" w:cs="Times New Roman CYR"/>
          <w:b/>
          <w:bCs/>
          <w:color w:val="26282F"/>
          <w:sz w:val="24"/>
          <w:szCs w:val="24"/>
          <w:lang w:eastAsia="ru-RU"/>
        </w:rPr>
        <w:br/>
        <w:t xml:space="preserve"> к </w:t>
      </w:r>
      <w:hyperlink w:anchor="sub_1000" w:history="1">
        <w:r w:rsidRPr="00533BDB">
          <w:rPr>
            <w:rFonts w:ascii="Times New Roman CYR" w:eastAsia="Times New Roman" w:hAnsi="Times New Roman CYR" w:cs="Times New Roman CYR"/>
            <w:color w:val="000000"/>
            <w:sz w:val="24"/>
            <w:szCs w:val="24"/>
            <w:lang w:eastAsia="ru-RU"/>
          </w:rPr>
          <w:t>административному регламенту</w:t>
        </w:r>
      </w:hyperlink>
    </w:p>
    <w:bookmarkEnd w:id="80"/>
    <w:p w14:paraId="16843BFB" w14:textId="77777777" w:rsidR="00533BDB" w:rsidRPr="00533BDB" w:rsidRDefault="00533BDB" w:rsidP="00533BDB">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69FDC07B" w14:textId="77777777" w:rsidR="00533BDB" w:rsidRPr="00533BDB" w:rsidRDefault="00533BDB" w:rsidP="00533BDB">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color w:val="26282F"/>
          <w:sz w:val="24"/>
          <w:szCs w:val="24"/>
          <w:lang w:eastAsia="ru-RU"/>
        </w:rPr>
      </w:pPr>
      <w:r w:rsidRPr="00533BDB">
        <w:rPr>
          <w:rFonts w:ascii="Times New Roman CYR" w:eastAsia="Times New Roman" w:hAnsi="Times New Roman CYR" w:cs="Times New Roman CYR"/>
          <w:b/>
          <w:bCs/>
          <w:color w:val="26282F"/>
          <w:sz w:val="24"/>
          <w:szCs w:val="24"/>
          <w:lang w:eastAsia="ru-RU"/>
        </w:rPr>
        <w:t>Перечень признаков заявителей</w:t>
      </w:r>
    </w:p>
    <w:p w14:paraId="46CE26A5" w14:textId="77777777" w:rsidR="00533BDB" w:rsidRPr="00533BDB" w:rsidRDefault="00533BDB" w:rsidP="00533BDB">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67"/>
        <w:gridCol w:w="783"/>
        <w:gridCol w:w="7162"/>
      </w:tblGrid>
      <w:tr w:rsidR="00533BDB" w:rsidRPr="00533BDB" w14:paraId="204C404E" w14:textId="77777777" w:rsidTr="00EF1EB4">
        <w:tc>
          <w:tcPr>
            <w:tcW w:w="1567" w:type="dxa"/>
            <w:tcBorders>
              <w:top w:val="single" w:sz="4" w:space="0" w:color="auto"/>
              <w:bottom w:val="single" w:sz="4" w:space="0" w:color="auto"/>
              <w:right w:val="single" w:sz="4" w:space="0" w:color="auto"/>
            </w:tcBorders>
          </w:tcPr>
          <w:p w14:paraId="6DAD5A5C" w14:textId="77777777" w:rsidR="00533BDB" w:rsidRPr="00533BDB" w:rsidRDefault="00533BDB" w:rsidP="00533BDB">
            <w:pPr>
              <w:widowControl w:val="0"/>
              <w:autoSpaceDE w:val="0"/>
              <w:autoSpaceDN w:val="0"/>
              <w:adjustRightInd w:val="0"/>
              <w:spacing w:after="0" w:line="240" w:lineRule="auto"/>
              <w:jc w:val="center"/>
              <w:rPr>
                <w:rFonts w:ascii="Times New Roman CYR" w:eastAsia="Times New Roman" w:hAnsi="Times New Roman CYR" w:cs="Times New Roman CYR"/>
                <w:lang w:eastAsia="ru-RU"/>
              </w:rPr>
            </w:pPr>
            <w:r w:rsidRPr="00533BDB">
              <w:rPr>
                <w:rFonts w:ascii="Times New Roman CYR" w:eastAsia="Times New Roman" w:hAnsi="Times New Roman CYR" w:cs="Times New Roman CYR"/>
                <w:lang w:eastAsia="ru-RU"/>
              </w:rPr>
              <w:t>Признак заявителя</w:t>
            </w:r>
          </w:p>
        </w:tc>
        <w:tc>
          <w:tcPr>
            <w:tcW w:w="783" w:type="dxa"/>
            <w:tcBorders>
              <w:top w:val="single" w:sz="4" w:space="0" w:color="auto"/>
              <w:left w:val="single" w:sz="4" w:space="0" w:color="auto"/>
              <w:bottom w:val="single" w:sz="4" w:space="0" w:color="auto"/>
              <w:right w:val="single" w:sz="4" w:space="0" w:color="auto"/>
            </w:tcBorders>
          </w:tcPr>
          <w:p w14:paraId="2E707422" w14:textId="77777777" w:rsidR="00533BDB" w:rsidRPr="00533BDB" w:rsidRDefault="00533BDB" w:rsidP="00533BDB">
            <w:pPr>
              <w:widowControl w:val="0"/>
              <w:autoSpaceDE w:val="0"/>
              <w:autoSpaceDN w:val="0"/>
              <w:adjustRightInd w:val="0"/>
              <w:spacing w:after="0" w:line="240" w:lineRule="auto"/>
              <w:jc w:val="center"/>
              <w:rPr>
                <w:rFonts w:ascii="Times New Roman CYR" w:eastAsia="Times New Roman" w:hAnsi="Times New Roman CYR" w:cs="Times New Roman CYR"/>
                <w:lang w:eastAsia="ru-RU"/>
              </w:rPr>
            </w:pPr>
            <w:r w:rsidRPr="00533BDB">
              <w:rPr>
                <w:rFonts w:ascii="Times New Roman CYR" w:eastAsia="Times New Roman" w:hAnsi="Times New Roman CYR" w:cs="Times New Roman CYR"/>
                <w:lang w:eastAsia="ru-RU"/>
              </w:rPr>
              <w:t>N</w:t>
            </w:r>
          </w:p>
        </w:tc>
        <w:tc>
          <w:tcPr>
            <w:tcW w:w="7162" w:type="dxa"/>
            <w:tcBorders>
              <w:top w:val="single" w:sz="4" w:space="0" w:color="auto"/>
              <w:left w:val="single" w:sz="4" w:space="0" w:color="auto"/>
              <w:bottom w:val="single" w:sz="4" w:space="0" w:color="auto"/>
            </w:tcBorders>
          </w:tcPr>
          <w:p w14:paraId="2B2407CE" w14:textId="77777777" w:rsidR="00533BDB" w:rsidRPr="00533BDB" w:rsidRDefault="00533BDB" w:rsidP="00533BDB">
            <w:pPr>
              <w:widowControl w:val="0"/>
              <w:autoSpaceDE w:val="0"/>
              <w:autoSpaceDN w:val="0"/>
              <w:adjustRightInd w:val="0"/>
              <w:spacing w:after="0" w:line="240" w:lineRule="auto"/>
              <w:jc w:val="center"/>
              <w:rPr>
                <w:rFonts w:ascii="Times New Roman CYR" w:eastAsia="Times New Roman" w:hAnsi="Times New Roman CYR" w:cs="Times New Roman CYR"/>
                <w:lang w:eastAsia="ru-RU"/>
              </w:rPr>
            </w:pPr>
            <w:r w:rsidRPr="00533BDB">
              <w:rPr>
                <w:rFonts w:ascii="Times New Roman CYR" w:eastAsia="Times New Roman" w:hAnsi="Times New Roman CYR" w:cs="Times New Roman CYR"/>
                <w:lang w:eastAsia="ru-RU"/>
              </w:rPr>
              <w:t>Значения признака заявителя</w:t>
            </w:r>
          </w:p>
        </w:tc>
      </w:tr>
      <w:tr w:rsidR="00533BDB" w:rsidRPr="00533BDB" w14:paraId="07AC4E69" w14:textId="77777777" w:rsidTr="00EF1EB4">
        <w:tc>
          <w:tcPr>
            <w:tcW w:w="1567" w:type="dxa"/>
            <w:tcBorders>
              <w:top w:val="single" w:sz="4" w:space="0" w:color="auto"/>
              <w:bottom w:val="single" w:sz="4" w:space="0" w:color="auto"/>
              <w:right w:val="single" w:sz="4" w:space="0" w:color="auto"/>
            </w:tcBorders>
          </w:tcPr>
          <w:p w14:paraId="284BBB57" w14:textId="77777777" w:rsidR="00533BDB" w:rsidRPr="00533BDB" w:rsidRDefault="00533BDB" w:rsidP="00533BDB">
            <w:pPr>
              <w:widowControl w:val="0"/>
              <w:autoSpaceDE w:val="0"/>
              <w:autoSpaceDN w:val="0"/>
              <w:adjustRightInd w:val="0"/>
              <w:spacing w:after="0" w:line="240" w:lineRule="auto"/>
              <w:rPr>
                <w:rFonts w:ascii="Times New Roman CYR" w:eastAsia="Times New Roman" w:hAnsi="Times New Roman CYR" w:cs="Times New Roman CYR"/>
                <w:lang w:eastAsia="ru-RU"/>
              </w:rPr>
            </w:pPr>
            <w:r w:rsidRPr="00533BDB">
              <w:rPr>
                <w:rFonts w:ascii="Times New Roman CYR" w:eastAsia="Times New Roman" w:hAnsi="Times New Roman CYR" w:cs="Times New Roman CYR"/>
                <w:lang w:eastAsia="ru-RU"/>
              </w:rPr>
              <w:t>Статус заявителя</w:t>
            </w:r>
          </w:p>
        </w:tc>
        <w:tc>
          <w:tcPr>
            <w:tcW w:w="783" w:type="dxa"/>
            <w:tcBorders>
              <w:top w:val="single" w:sz="4" w:space="0" w:color="auto"/>
              <w:left w:val="single" w:sz="4" w:space="0" w:color="auto"/>
              <w:bottom w:val="single" w:sz="4" w:space="0" w:color="auto"/>
              <w:right w:val="single" w:sz="4" w:space="0" w:color="auto"/>
            </w:tcBorders>
          </w:tcPr>
          <w:p w14:paraId="7C5ECB9F" w14:textId="77777777" w:rsidR="00533BDB" w:rsidRPr="00533BDB" w:rsidRDefault="00533BDB" w:rsidP="00533BDB">
            <w:pPr>
              <w:widowControl w:val="0"/>
              <w:autoSpaceDE w:val="0"/>
              <w:autoSpaceDN w:val="0"/>
              <w:adjustRightInd w:val="0"/>
              <w:spacing w:after="0" w:line="240" w:lineRule="auto"/>
              <w:jc w:val="center"/>
              <w:rPr>
                <w:rFonts w:ascii="Times New Roman CYR" w:eastAsia="Times New Roman" w:hAnsi="Times New Roman CYR" w:cs="Times New Roman CYR"/>
                <w:lang w:eastAsia="ru-RU"/>
              </w:rPr>
            </w:pPr>
            <w:r w:rsidRPr="00533BDB">
              <w:rPr>
                <w:rFonts w:ascii="Times New Roman CYR" w:eastAsia="Times New Roman" w:hAnsi="Times New Roman CYR" w:cs="Times New Roman CYR"/>
                <w:lang w:eastAsia="ru-RU"/>
              </w:rPr>
              <w:t>1</w:t>
            </w:r>
          </w:p>
        </w:tc>
        <w:tc>
          <w:tcPr>
            <w:tcW w:w="7162" w:type="dxa"/>
            <w:tcBorders>
              <w:top w:val="single" w:sz="4" w:space="0" w:color="auto"/>
              <w:left w:val="single" w:sz="4" w:space="0" w:color="auto"/>
              <w:bottom w:val="single" w:sz="4" w:space="0" w:color="auto"/>
            </w:tcBorders>
          </w:tcPr>
          <w:p w14:paraId="5BB69CDA" w14:textId="77777777" w:rsidR="00533BDB" w:rsidRPr="00533BDB" w:rsidRDefault="00533BDB" w:rsidP="00533BDB">
            <w:pPr>
              <w:widowControl w:val="0"/>
              <w:autoSpaceDE w:val="0"/>
              <w:autoSpaceDN w:val="0"/>
              <w:adjustRightInd w:val="0"/>
              <w:spacing w:after="0" w:line="240" w:lineRule="auto"/>
              <w:rPr>
                <w:rFonts w:ascii="Times New Roman CYR" w:eastAsia="Times New Roman" w:hAnsi="Times New Roman CYR" w:cs="Times New Roman CYR"/>
                <w:lang w:eastAsia="ru-RU"/>
              </w:rPr>
            </w:pPr>
            <w:r w:rsidRPr="00533BDB">
              <w:rPr>
                <w:rFonts w:ascii="Times New Roman CYR" w:eastAsia="Times New Roman" w:hAnsi="Times New Roman CYR" w:cs="Times New Roman CYR"/>
                <w:lang w:eastAsia="ru-RU"/>
              </w:rPr>
              <w:t>Физические лица, в том числе индивидуальные предприниматели, и юридические лица, а также представители указанных лиц, желающие получить разрешение на отклонение от предельных параметров разрешенного строительства, реконструкции объектов капитального строительства</w:t>
            </w:r>
          </w:p>
        </w:tc>
      </w:tr>
    </w:tbl>
    <w:p w14:paraId="7848C53E" w14:textId="77777777" w:rsidR="00533BDB" w:rsidRPr="00533BDB" w:rsidRDefault="00533BDB" w:rsidP="00533BDB">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14:paraId="1AC3D715" w14:textId="77777777" w:rsidR="00533BDB" w:rsidRPr="00533BDB" w:rsidRDefault="00533BDB" w:rsidP="00533BDB">
      <w:pPr>
        <w:tabs>
          <w:tab w:val="left" w:pos="-142"/>
        </w:tabs>
        <w:spacing w:after="0" w:line="240" w:lineRule="auto"/>
        <w:jc w:val="both"/>
        <w:rPr>
          <w:rFonts w:ascii="Times New Roman" w:eastAsia="Times New Roman" w:hAnsi="Times New Roman" w:cs="Times New Roman"/>
          <w:sz w:val="28"/>
          <w:szCs w:val="28"/>
          <w:lang w:eastAsia="ru-RU"/>
        </w:rPr>
      </w:pPr>
    </w:p>
    <w:p w14:paraId="1031410A" w14:textId="77777777" w:rsidR="00533BDB" w:rsidRPr="00923298" w:rsidRDefault="00533BDB" w:rsidP="006B2B37">
      <w:pPr>
        <w:ind w:left="3540" w:firstLine="709"/>
        <w:jc w:val="both"/>
        <w:rPr>
          <w:rFonts w:ascii="Times New Roman" w:hAnsi="Times New Roman"/>
          <w:sz w:val="24"/>
          <w:szCs w:val="24"/>
        </w:rPr>
      </w:pPr>
    </w:p>
    <w:sectPr w:rsidR="00533BDB" w:rsidRPr="00923298" w:rsidSect="00533BDB">
      <w:headerReference w:type="default" r:id="rId44"/>
      <w:pgSz w:w="11906" w:h="16838"/>
      <w:pgMar w:top="1134" w:right="70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C0B9B0" w14:textId="77777777" w:rsidR="00422E16" w:rsidRDefault="00422E16" w:rsidP="00C65999">
      <w:pPr>
        <w:spacing w:after="0" w:line="240" w:lineRule="auto"/>
      </w:pPr>
      <w:r>
        <w:separator/>
      </w:r>
    </w:p>
  </w:endnote>
  <w:endnote w:type="continuationSeparator" w:id="0">
    <w:p w14:paraId="0348CDB3" w14:textId="77777777" w:rsidR="00422E16" w:rsidRDefault="00422E16"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panose1 w:val="00000000000000000000"/>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83" w:usb1="288F0000" w:usb2="00000016" w:usb3="00000000" w:csb0="00040001" w:csb1="00000000"/>
  </w:font>
  <w:font w:name="TimesET">
    <w:panose1 w:val="00000000000000000000"/>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Arial Unicode MS"/>
    <w:panose1 w:val="00000000000000000000"/>
    <w:charset w:val="00"/>
    <w:family w:val="roman"/>
    <w:notTrueType/>
    <w:pitch w:val="default"/>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24212C" w14:textId="77777777" w:rsidR="00422E16" w:rsidRDefault="00422E16" w:rsidP="00C65999">
      <w:pPr>
        <w:spacing w:after="0" w:line="240" w:lineRule="auto"/>
      </w:pPr>
      <w:r>
        <w:separator/>
      </w:r>
    </w:p>
  </w:footnote>
  <w:footnote w:type="continuationSeparator" w:id="0">
    <w:p w14:paraId="4666FEB2" w14:textId="77777777" w:rsidR="00422E16" w:rsidRDefault="00422E16"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A4C802" w14:textId="1CEDB51D"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15:restartNumberingAfterBreak="0">
    <w:nsid w:val="06744D97"/>
    <w:multiLevelType w:val="hybridMultilevel"/>
    <w:tmpl w:val="9D347BB0"/>
    <w:lvl w:ilvl="0" w:tplc="0419000F">
      <w:start w:val="10"/>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06BF7BD5"/>
    <w:multiLevelType w:val="hybridMultilevel"/>
    <w:tmpl w:val="68E6B616"/>
    <w:lvl w:ilvl="0" w:tplc="0419000F">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9" w15:restartNumberingAfterBreak="0">
    <w:nsid w:val="0DAC314F"/>
    <w:multiLevelType w:val="hybridMultilevel"/>
    <w:tmpl w:val="B7BC5FCE"/>
    <w:lvl w:ilvl="0" w:tplc="7272FFF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44D75E9"/>
    <w:multiLevelType w:val="hybridMultilevel"/>
    <w:tmpl w:val="60E22812"/>
    <w:lvl w:ilvl="0" w:tplc="0419000F">
      <w:start w:val="1"/>
      <w:numFmt w:val="decimal"/>
      <w:lvlText w:val="%1."/>
      <w:lvlJc w:val="left"/>
      <w:pPr>
        <w:ind w:left="927"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2"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BFE08B6"/>
    <w:multiLevelType w:val="hybridMultilevel"/>
    <w:tmpl w:val="919228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D963C1C"/>
    <w:multiLevelType w:val="hybridMultilevel"/>
    <w:tmpl w:val="9B603D9E"/>
    <w:lvl w:ilvl="0" w:tplc="97D2D428">
      <w:start w:val="1"/>
      <w:numFmt w:val="decimal"/>
      <w:lvlText w:val="%1."/>
      <w:lvlJc w:val="left"/>
      <w:pPr>
        <w:tabs>
          <w:tab w:val="num" w:pos="1725"/>
        </w:tabs>
        <w:ind w:left="1725" w:hanging="100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5" w15:restartNumberingAfterBreak="0">
    <w:nsid w:val="1DEF138D"/>
    <w:multiLevelType w:val="hybridMultilevel"/>
    <w:tmpl w:val="C5E6B01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1F46694F"/>
    <w:multiLevelType w:val="hybridMultilevel"/>
    <w:tmpl w:val="8B14130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49E68D6"/>
    <w:multiLevelType w:val="hybridMultilevel"/>
    <w:tmpl w:val="7C564FD6"/>
    <w:lvl w:ilvl="0" w:tplc="5664CD60">
      <w:start w:val="1"/>
      <w:numFmt w:val="decimal"/>
      <w:lvlText w:val="%1."/>
      <w:lvlJc w:val="left"/>
      <w:pPr>
        <w:ind w:left="1500" w:hanging="360"/>
      </w:pPr>
    </w:lvl>
    <w:lvl w:ilvl="1" w:tplc="04190019">
      <w:start w:val="1"/>
      <w:numFmt w:val="lowerLetter"/>
      <w:lvlText w:val="%2."/>
      <w:lvlJc w:val="left"/>
      <w:pPr>
        <w:ind w:left="2220" w:hanging="360"/>
      </w:pPr>
    </w:lvl>
    <w:lvl w:ilvl="2" w:tplc="0419001B">
      <w:start w:val="1"/>
      <w:numFmt w:val="lowerRoman"/>
      <w:lvlText w:val="%3."/>
      <w:lvlJc w:val="right"/>
      <w:pPr>
        <w:ind w:left="2940" w:hanging="180"/>
      </w:pPr>
    </w:lvl>
    <w:lvl w:ilvl="3" w:tplc="0419000F">
      <w:start w:val="1"/>
      <w:numFmt w:val="decimal"/>
      <w:lvlText w:val="%4."/>
      <w:lvlJc w:val="left"/>
      <w:pPr>
        <w:ind w:left="3660" w:hanging="360"/>
      </w:pPr>
    </w:lvl>
    <w:lvl w:ilvl="4" w:tplc="04190019">
      <w:start w:val="1"/>
      <w:numFmt w:val="lowerLetter"/>
      <w:lvlText w:val="%5."/>
      <w:lvlJc w:val="left"/>
      <w:pPr>
        <w:ind w:left="4380" w:hanging="360"/>
      </w:pPr>
    </w:lvl>
    <w:lvl w:ilvl="5" w:tplc="0419001B">
      <w:start w:val="1"/>
      <w:numFmt w:val="lowerRoman"/>
      <w:lvlText w:val="%6."/>
      <w:lvlJc w:val="right"/>
      <w:pPr>
        <w:ind w:left="5100" w:hanging="180"/>
      </w:pPr>
    </w:lvl>
    <w:lvl w:ilvl="6" w:tplc="0419000F">
      <w:start w:val="1"/>
      <w:numFmt w:val="decimal"/>
      <w:lvlText w:val="%7."/>
      <w:lvlJc w:val="left"/>
      <w:pPr>
        <w:ind w:left="5820" w:hanging="360"/>
      </w:pPr>
    </w:lvl>
    <w:lvl w:ilvl="7" w:tplc="04190019">
      <w:start w:val="1"/>
      <w:numFmt w:val="lowerLetter"/>
      <w:lvlText w:val="%8."/>
      <w:lvlJc w:val="left"/>
      <w:pPr>
        <w:ind w:left="6540" w:hanging="360"/>
      </w:pPr>
    </w:lvl>
    <w:lvl w:ilvl="8" w:tplc="0419001B">
      <w:start w:val="1"/>
      <w:numFmt w:val="lowerRoman"/>
      <w:lvlText w:val="%9."/>
      <w:lvlJc w:val="right"/>
      <w:pPr>
        <w:ind w:left="7260" w:hanging="180"/>
      </w:pPr>
    </w:lvl>
  </w:abstractNum>
  <w:abstractNum w:abstractNumId="18" w15:restartNumberingAfterBreak="0">
    <w:nsid w:val="25C22D0C"/>
    <w:multiLevelType w:val="multilevel"/>
    <w:tmpl w:val="C1DA4B0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25FE44C0"/>
    <w:multiLevelType w:val="hybridMultilevel"/>
    <w:tmpl w:val="0644B332"/>
    <w:lvl w:ilvl="0" w:tplc="F1D4E988">
      <w:start w:val="1"/>
      <w:numFmt w:val="decimal"/>
      <w:lvlText w:val="%1."/>
      <w:lvlJc w:val="left"/>
      <w:pPr>
        <w:ind w:left="1452" w:hanging="88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0" w15:restartNumberingAfterBreak="0">
    <w:nsid w:val="265E1AF6"/>
    <w:multiLevelType w:val="hybridMultilevel"/>
    <w:tmpl w:val="93465FC2"/>
    <w:lvl w:ilvl="0" w:tplc="626C63CA">
      <w:start w:val="1"/>
      <w:numFmt w:val="decimal"/>
      <w:lvlText w:val="%1."/>
      <w:lvlJc w:val="left"/>
      <w:pPr>
        <w:ind w:left="2019" w:hanging="88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31B23881"/>
    <w:multiLevelType w:val="hybridMultilevel"/>
    <w:tmpl w:val="D722E4F8"/>
    <w:lvl w:ilvl="0" w:tplc="14E626A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3" w15:restartNumberingAfterBreak="0">
    <w:nsid w:val="340F6932"/>
    <w:multiLevelType w:val="hybridMultilevel"/>
    <w:tmpl w:val="3D3814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C1A7694"/>
    <w:multiLevelType w:val="hybridMultilevel"/>
    <w:tmpl w:val="2222E252"/>
    <w:lvl w:ilvl="0" w:tplc="DA1C21F6">
      <w:start w:val="3"/>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5"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6"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7" w15:restartNumberingAfterBreak="0">
    <w:nsid w:val="440C3AF9"/>
    <w:multiLevelType w:val="multilevel"/>
    <w:tmpl w:val="E80EE394"/>
    <w:lvl w:ilvl="0">
      <w:start w:val="1"/>
      <w:numFmt w:val="decimal"/>
      <w:lvlText w:val="%1."/>
      <w:lvlJc w:val="left"/>
      <w:pPr>
        <w:ind w:left="720" w:hanging="360"/>
      </w:pPr>
      <w:rPr>
        <w:rFonts w:ascii="Times New Roman" w:hAnsi="Times New Roman" w:cs="Times New Roman" w:hint="default"/>
        <w:sz w:val="28"/>
      </w:rPr>
    </w:lvl>
    <w:lvl w:ilvl="1">
      <w:start w:val="1"/>
      <w:numFmt w:val="decimal"/>
      <w:isLgl/>
      <w:lvlText w:val="%1.%2."/>
      <w:lvlJc w:val="left"/>
      <w:pPr>
        <w:ind w:left="180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480" w:hanging="180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28"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9" w15:restartNumberingAfterBreak="0">
    <w:nsid w:val="4C6456EC"/>
    <w:multiLevelType w:val="hybridMultilevel"/>
    <w:tmpl w:val="EE80238E"/>
    <w:lvl w:ilvl="0" w:tplc="0E86A2E6">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30" w15:restartNumberingAfterBreak="0">
    <w:nsid w:val="54DF4358"/>
    <w:multiLevelType w:val="hybridMultilevel"/>
    <w:tmpl w:val="778CA190"/>
    <w:lvl w:ilvl="0" w:tplc="E15E89CA">
      <w:start w:val="1"/>
      <w:numFmt w:val="decimal"/>
      <w:lvlText w:val="%1."/>
      <w:lvlJc w:val="left"/>
      <w:pPr>
        <w:ind w:left="2341" w:hanging="1065"/>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31"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3"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4" w15:restartNumberingAfterBreak="0">
    <w:nsid w:val="5E274F72"/>
    <w:multiLevelType w:val="multilevel"/>
    <w:tmpl w:val="AF3E4C5E"/>
    <w:lvl w:ilvl="0">
      <w:start w:val="1"/>
      <w:numFmt w:val="decimal"/>
      <w:lvlText w:val="%1."/>
      <w:lvlJc w:val="left"/>
      <w:pPr>
        <w:ind w:left="360" w:hanging="360"/>
      </w:pPr>
    </w:lvl>
    <w:lvl w:ilvl="1">
      <w:start w:val="1"/>
      <w:numFmt w:val="decimal"/>
      <w:isLgl/>
      <w:lvlText w:val="%1.%2."/>
      <w:lvlJc w:val="left"/>
      <w:pPr>
        <w:ind w:left="1120" w:hanging="720"/>
      </w:pPr>
      <w:rPr>
        <w:rFonts w:hint="default"/>
      </w:rPr>
    </w:lvl>
    <w:lvl w:ilvl="2">
      <w:start w:val="1"/>
      <w:numFmt w:val="decimal"/>
      <w:isLgl/>
      <w:lvlText w:val="%1.%2.%3."/>
      <w:lvlJc w:val="left"/>
      <w:pPr>
        <w:ind w:left="1134" w:hanging="720"/>
      </w:pPr>
      <w:rPr>
        <w:rFonts w:hint="default"/>
      </w:rPr>
    </w:lvl>
    <w:lvl w:ilvl="3">
      <w:start w:val="1"/>
      <w:numFmt w:val="decimal"/>
      <w:isLgl/>
      <w:lvlText w:val="%1.%2.%3.%4."/>
      <w:lvlJc w:val="left"/>
      <w:pPr>
        <w:ind w:left="1701" w:hanging="1080"/>
      </w:pPr>
      <w:rPr>
        <w:rFonts w:hint="default"/>
      </w:rPr>
    </w:lvl>
    <w:lvl w:ilvl="4">
      <w:start w:val="1"/>
      <w:numFmt w:val="decimal"/>
      <w:isLgl/>
      <w:lvlText w:val="%1.%2.%3.%4.%5."/>
      <w:lvlJc w:val="left"/>
      <w:pPr>
        <w:ind w:left="1908" w:hanging="1080"/>
      </w:pPr>
      <w:rPr>
        <w:rFonts w:hint="default"/>
      </w:rPr>
    </w:lvl>
    <w:lvl w:ilvl="5">
      <w:start w:val="1"/>
      <w:numFmt w:val="decimal"/>
      <w:isLgl/>
      <w:lvlText w:val="%1.%2.%3.%4.%5.%6."/>
      <w:lvlJc w:val="left"/>
      <w:pPr>
        <w:ind w:left="2475" w:hanging="1440"/>
      </w:pPr>
      <w:rPr>
        <w:rFonts w:hint="default"/>
      </w:rPr>
    </w:lvl>
    <w:lvl w:ilvl="6">
      <w:start w:val="1"/>
      <w:numFmt w:val="decimal"/>
      <w:isLgl/>
      <w:lvlText w:val="%1.%2.%3.%4.%5.%6.%7."/>
      <w:lvlJc w:val="left"/>
      <w:pPr>
        <w:ind w:left="3042" w:hanging="1800"/>
      </w:pPr>
      <w:rPr>
        <w:rFonts w:hint="default"/>
      </w:rPr>
    </w:lvl>
    <w:lvl w:ilvl="7">
      <w:start w:val="1"/>
      <w:numFmt w:val="decimal"/>
      <w:isLgl/>
      <w:lvlText w:val="%1.%2.%3.%4.%5.%6.%7.%8."/>
      <w:lvlJc w:val="left"/>
      <w:pPr>
        <w:ind w:left="3249" w:hanging="1800"/>
      </w:pPr>
      <w:rPr>
        <w:rFonts w:hint="default"/>
      </w:rPr>
    </w:lvl>
    <w:lvl w:ilvl="8">
      <w:start w:val="1"/>
      <w:numFmt w:val="decimal"/>
      <w:isLgl/>
      <w:lvlText w:val="%1.%2.%3.%4.%5.%6.%7.%8.%9."/>
      <w:lvlJc w:val="left"/>
      <w:pPr>
        <w:ind w:left="3816" w:hanging="2160"/>
      </w:pPr>
      <w:rPr>
        <w:rFonts w:hint="default"/>
      </w:rPr>
    </w:lvl>
  </w:abstractNum>
  <w:abstractNum w:abstractNumId="35"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6" w15:restartNumberingAfterBreak="0">
    <w:nsid w:val="6ED248E7"/>
    <w:multiLevelType w:val="hybridMultilevel"/>
    <w:tmpl w:val="FFFFFFFF"/>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7" w15:restartNumberingAfterBreak="0">
    <w:nsid w:val="79B3175F"/>
    <w:multiLevelType w:val="hybridMultilevel"/>
    <w:tmpl w:val="B1A0BF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7A927BB4"/>
    <w:multiLevelType w:val="hybridMultilevel"/>
    <w:tmpl w:val="A692E2EA"/>
    <w:lvl w:ilvl="0" w:tplc="0419000F">
      <w:start w:val="8"/>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9" w15:restartNumberingAfterBreak="0">
    <w:nsid w:val="7AD04754"/>
    <w:multiLevelType w:val="multilevel"/>
    <w:tmpl w:val="29A89C06"/>
    <w:lvl w:ilvl="0">
      <w:start w:val="6"/>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40" w15:restartNumberingAfterBreak="0">
    <w:nsid w:val="7BAB1671"/>
    <w:multiLevelType w:val="hybridMultilevel"/>
    <w:tmpl w:val="B75E049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15:restartNumberingAfterBreak="0">
    <w:nsid w:val="7DB1383F"/>
    <w:multiLevelType w:val="hybridMultilevel"/>
    <w:tmpl w:val="E0A825EC"/>
    <w:lvl w:ilvl="0" w:tplc="FC7CADD2">
      <w:start w:val="1"/>
      <w:numFmt w:val="decimal"/>
      <w:lvlText w:val="%1."/>
      <w:lvlJc w:val="left"/>
      <w:pPr>
        <w:ind w:left="1830" w:hanging="1095"/>
      </w:pPr>
    </w:lvl>
    <w:lvl w:ilvl="1" w:tplc="04190019">
      <w:start w:val="1"/>
      <w:numFmt w:val="lowerLetter"/>
      <w:lvlText w:val="%2."/>
      <w:lvlJc w:val="left"/>
      <w:pPr>
        <w:ind w:left="1815" w:hanging="360"/>
      </w:pPr>
    </w:lvl>
    <w:lvl w:ilvl="2" w:tplc="0419001B">
      <w:start w:val="1"/>
      <w:numFmt w:val="lowerRoman"/>
      <w:lvlText w:val="%3."/>
      <w:lvlJc w:val="right"/>
      <w:pPr>
        <w:ind w:left="2535" w:hanging="180"/>
      </w:pPr>
    </w:lvl>
    <w:lvl w:ilvl="3" w:tplc="0419000F">
      <w:start w:val="1"/>
      <w:numFmt w:val="decimal"/>
      <w:lvlText w:val="%4."/>
      <w:lvlJc w:val="left"/>
      <w:pPr>
        <w:ind w:left="3255" w:hanging="360"/>
      </w:pPr>
    </w:lvl>
    <w:lvl w:ilvl="4" w:tplc="04190019">
      <w:start w:val="1"/>
      <w:numFmt w:val="lowerLetter"/>
      <w:lvlText w:val="%5."/>
      <w:lvlJc w:val="left"/>
      <w:pPr>
        <w:ind w:left="3975" w:hanging="360"/>
      </w:pPr>
    </w:lvl>
    <w:lvl w:ilvl="5" w:tplc="0419001B">
      <w:start w:val="1"/>
      <w:numFmt w:val="lowerRoman"/>
      <w:lvlText w:val="%6."/>
      <w:lvlJc w:val="right"/>
      <w:pPr>
        <w:ind w:left="4695" w:hanging="180"/>
      </w:pPr>
    </w:lvl>
    <w:lvl w:ilvl="6" w:tplc="0419000F">
      <w:start w:val="1"/>
      <w:numFmt w:val="decimal"/>
      <w:lvlText w:val="%7."/>
      <w:lvlJc w:val="left"/>
      <w:pPr>
        <w:ind w:left="5415" w:hanging="360"/>
      </w:pPr>
    </w:lvl>
    <w:lvl w:ilvl="7" w:tplc="04190019">
      <w:start w:val="1"/>
      <w:numFmt w:val="lowerLetter"/>
      <w:lvlText w:val="%8."/>
      <w:lvlJc w:val="left"/>
      <w:pPr>
        <w:ind w:left="6135" w:hanging="360"/>
      </w:pPr>
    </w:lvl>
    <w:lvl w:ilvl="8" w:tplc="0419001B">
      <w:start w:val="1"/>
      <w:numFmt w:val="lowerRoman"/>
      <w:lvlText w:val="%9."/>
      <w:lvlJc w:val="right"/>
      <w:pPr>
        <w:ind w:left="6855" w:hanging="180"/>
      </w:pPr>
    </w:lvl>
  </w:abstractNum>
  <w:abstractNum w:abstractNumId="42" w15:restartNumberingAfterBreak="0">
    <w:nsid w:val="7FB76C83"/>
    <w:multiLevelType w:val="hybridMultilevel"/>
    <w:tmpl w:val="18B064FE"/>
    <w:lvl w:ilvl="0" w:tplc="69684868">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33"/>
  </w:num>
  <w:num w:numId="3">
    <w:abstractNumId w:val="32"/>
  </w:num>
  <w:num w:numId="4">
    <w:abstractNumId w:val="22"/>
  </w:num>
  <w:num w:numId="5">
    <w:abstractNumId w:val="31"/>
  </w:num>
  <w:num w:numId="6">
    <w:abstractNumId w:val="25"/>
  </w:num>
  <w:num w:numId="7">
    <w:abstractNumId w:val="5"/>
  </w:num>
  <w:num w:numId="8">
    <w:abstractNumId w:val="26"/>
  </w:num>
  <w:num w:numId="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18"/>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7"/>
  </w:num>
  <w:num w:numId="24">
    <w:abstractNumId w:val="14"/>
  </w:num>
  <w:num w:numId="25">
    <w:abstractNumId w:val="8"/>
  </w:num>
  <w:num w:numId="26">
    <w:abstractNumId w:val="29"/>
  </w:num>
  <w:num w:numId="27">
    <w:abstractNumId w:val="23"/>
  </w:num>
  <w:num w:numId="2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num>
  <w:num w:numId="30">
    <w:abstractNumId w:val="34"/>
  </w:num>
  <w:num w:numId="31">
    <w:abstractNumId w:val="42"/>
  </w:num>
  <w:num w:numId="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6"/>
  </w:num>
  <w:num w:numId="34">
    <w:abstractNumId w:val="3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num>
  <w:num w:numId="39">
    <w:abstractNumId w:val="21"/>
  </w:num>
  <w:num w:numId="40">
    <w:abstractNumId w:val="3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83E"/>
    <w:rsid w:val="00002946"/>
    <w:rsid w:val="00003593"/>
    <w:rsid w:val="000049E2"/>
    <w:rsid w:val="000055BD"/>
    <w:rsid w:val="0000598D"/>
    <w:rsid w:val="00005BC9"/>
    <w:rsid w:val="00006AB5"/>
    <w:rsid w:val="00006EB7"/>
    <w:rsid w:val="0000766F"/>
    <w:rsid w:val="000113D6"/>
    <w:rsid w:val="00011465"/>
    <w:rsid w:val="000116D8"/>
    <w:rsid w:val="00012104"/>
    <w:rsid w:val="000126C5"/>
    <w:rsid w:val="000128EE"/>
    <w:rsid w:val="00013134"/>
    <w:rsid w:val="0001322A"/>
    <w:rsid w:val="00013858"/>
    <w:rsid w:val="00013E82"/>
    <w:rsid w:val="00014D81"/>
    <w:rsid w:val="00014F74"/>
    <w:rsid w:val="00015055"/>
    <w:rsid w:val="000154CA"/>
    <w:rsid w:val="000159CB"/>
    <w:rsid w:val="000161FF"/>
    <w:rsid w:val="000168A7"/>
    <w:rsid w:val="0001795B"/>
    <w:rsid w:val="00017FC7"/>
    <w:rsid w:val="00020078"/>
    <w:rsid w:val="000210A9"/>
    <w:rsid w:val="000230CC"/>
    <w:rsid w:val="00023847"/>
    <w:rsid w:val="00024CCF"/>
    <w:rsid w:val="00024EF8"/>
    <w:rsid w:val="00026A03"/>
    <w:rsid w:val="00026DCE"/>
    <w:rsid w:val="00031083"/>
    <w:rsid w:val="000319F0"/>
    <w:rsid w:val="00031A66"/>
    <w:rsid w:val="00032572"/>
    <w:rsid w:val="00032850"/>
    <w:rsid w:val="000328C1"/>
    <w:rsid w:val="00034714"/>
    <w:rsid w:val="00035542"/>
    <w:rsid w:val="0003598D"/>
    <w:rsid w:val="00035C98"/>
    <w:rsid w:val="00036C7F"/>
    <w:rsid w:val="00037C9A"/>
    <w:rsid w:val="00042034"/>
    <w:rsid w:val="00043DBD"/>
    <w:rsid w:val="00045B86"/>
    <w:rsid w:val="00045FED"/>
    <w:rsid w:val="0004660D"/>
    <w:rsid w:val="00046EB8"/>
    <w:rsid w:val="00046EE8"/>
    <w:rsid w:val="00046FD2"/>
    <w:rsid w:val="000471A6"/>
    <w:rsid w:val="00047E9A"/>
    <w:rsid w:val="00050FFA"/>
    <w:rsid w:val="00051660"/>
    <w:rsid w:val="00053E85"/>
    <w:rsid w:val="0005456F"/>
    <w:rsid w:val="000545E4"/>
    <w:rsid w:val="0005764F"/>
    <w:rsid w:val="00057D60"/>
    <w:rsid w:val="00057EFE"/>
    <w:rsid w:val="00060E96"/>
    <w:rsid w:val="000613C3"/>
    <w:rsid w:val="0006145B"/>
    <w:rsid w:val="0006185D"/>
    <w:rsid w:val="00061A6A"/>
    <w:rsid w:val="00062059"/>
    <w:rsid w:val="0006261A"/>
    <w:rsid w:val="00062BC8"/>
    <w:rsid w:val="00062FEA"/>
    <w:rsid w:val="000643B0"/>
    <w:rsid w:val="00064727"/>
    <w:rsid w:val="000648A4"/>
    <w:rsid w:val="00064C1E"/>
    <w:rsid w:val="00065A23"/>
    <w:rsid w:val="00065E88"/>
    <w:rsid w:val="00065EA9"/>
    <w:rsid w:val="000662B1"/>
    <w:rsid w:val="000662F7"/>
    <w:rsid w:val="0006672D"/>
    <w:rsid w:val="000707A0"/>
    <w:rsid w:val="0007117C"/>
    <w:rsid w:val="00071941"/>
    <w:rsid w:val="000727D2"/>
    <w:rsid w:val="00073FA3"/>
    <w:rsid w:val="00074156"/>
    <w:rsid w:val="000746D9"/>
    <w:rsid w:val="00074BA3"/>
    <w:rsid w:val="00075195"/>
    <w:rsid w:val="00075ABD"/>
    <w:rsid w:val="00075B6E"/>
    <w:rsid w:val="000774C3"/>
    <w:rsid w:val="0007752A"/>
    <w:rsid w:val="00077B42"/>
    <w:rsid w:val="000803B7"/>
    <w:rsid w:val="000807F3"/>
    <w:rsid w:val="00080A09"/>
    <w:rsid w:val="00080B71"/>
    <w:rsid w:val="00080D8E"/>
    <w:rsid w:val="000825B9"/>
    <w:rsid w:val="000833B2"/>
    <w:rsid w:val="000834E6"/>
    <w:rsid w:val="00084B04"/>
    <w:rsid w:val="000855D7"/>
    <w:rsid w:val="00085A2D"/>
    <w:rsid w:val="00085E7F"/>
    <w:rsid w:val="00085FC4"/>
    <w:rsid w:val="0008602A"/>
    <w:rsid w:val="000861C9"/>
    <w:rsid w:val="000862C9"/>
    <w:rsid w:val="00086350"/>
    <w:rsid w:val="00086899"/>
    <w:rsid w:val="00086955"/>
    <w:rsid w:val="000877D1"/>
    <w:rsid w:val="00087810"/>
    <w:rsid w:val="0009086B"/>
    <w:rsid w:val="00090AB7"/>
    <w:rsid w:val="00090D36"/>
    <w:rsid w:val="00091D7D"/>
    <w:rsid w:val="00092562"/>
    <w:rsid w:val="000941D3"/>
    <w:rsid w:val="000952E3"/>
    <w:rsid w:val="00096AA9"/>
    <w:rsid w:val="00096EB4"/>
    <w:rsid w:val="000977FA"/>
    <w:rsid w:val="00097C16"/>
    <w:rsid w:val="000A085B"/>
    <w:rsid w:val="000A09AE"/>
    <w:rsid w:val="000A0DAA"/>
    <w:rsid w:val="000A0F13"/>
    <w:rsid w:val="000A1838"/>
    <w:rsid w:val="000A1C89"/>
    <w:rsid w:val="000A1D69"/>
    <w:rsid w:val="000A21B6"/>
    <w:rsid w:val="000A21FA"/>
    <w:rsid w:val="000A2F94"/>
    <w:rsid w:val="000A3529"/>
    <w:rsid w:val="000A3D73"/>
    <w:rsid w:val="000A49C0"/>
    <w:rsid w:val="000A51A8"/>
    <w:rsid w:val="000A52D2"/>
    <w:rsid w:val="000A55E3"/>
    <w:rsid w:val="000A5C1A"/>
    <w:rsid w:val="000A6B4C"/>
    <w:rsid w:val="000B0528"/>
    <w:rsid w:val="000B056C"/>
    <w:rsid w:val="000B25B1"/>
    <w:rsid w:val="000B26B6"/>
    <w:rsid w:val="000B512F"/>
    <w:rsid w:val="000B6629"/>
    <w:rsid w:val="000B6978"/>
    <w:rsid w:val="000B6D7A"/>
    <w:rsid w:val="000B6D94"/>
    <w:rsid w:val="000B79AB"/>
    <w:rsid w:val="000C01BA"/>
    <w:rsid w:val="000C11F7"/>
    <w:rsid w:val="000C1A91"/>
    <w:rsid w:val="000C2AED"/>
    <w:rsid w:val="000C39F1"/>
    <w:rsid w:val="000C403B"/>
    <w:rsid w:val="000C5083"/>
    <w:rsid w:val="000C55BA"/>
    <w:rsid w:val="000C66C2"/>
    <w:rsid w:val="000C6709"/>
    <w:rsid w:val="000C6A21"/>
    <w:rsid w:val="000C786A"/>
    <w:rsid w:val="000C7DB6"/>
    <w:rsid w:val="000C7E4B"/>
    <w:rsid w:val="000D08C5"/>
    <w:rsid w:val="000D0A9E"/>
    <w:rsid w:val="000D20E4"/>
    <w:rsid w:val="000D2361"/>
    <w:rsid w:val="000D25F9"/>
    <w:rsid w:val="000D3A7E"/>
    <w:rsid w:val="000D3EFC"/>
    <w:rsid w:val="000D42A3"/>
    <w:rsid w:val="000D4533"/>
    <w:rsid w:val="000D494A"/>
    <w:rsid w:val="000D528C"/>
    <w:rsid w:val="000D5CCE"/>
    <w:rsid w:val="000D6771"/>
    <w:rsid w:val="000D7F8E"/>
    <w:rsid w:val="000E0B15"/>
    <w:rsid w:val="000E0BDF"/>
    <w:rsid w:val="000E10B8"/>
    <w:rsid w:val="000E1568"/>
    <w:rsid w:val="000E1698"/>
    <w:rsid w:val="000E18F7"/>
    <w:rsid w:val="000E2BC1"/>
    <w:rsid w:val="000E31AA"/>
    <w:rsid w:val="000E3255"/>
    <w:rsid w:val="000E3E74"/>
    <w:rsid w:val="000E4FCA"/>
    <w:rsid w:val="000E511C"/>
    <w:rsid w:val="000E5508"/>
    <w:rsid w:val="000E7CB8"/>
    <w:rsid w:val="000F07FB"/>
    <w:rsid w:val="000F1111"/>
    <w:rsid w:val="000F1B08"/>
    <w:rsid w:val="000F2537"/>
    <w:rsid w:val="000F259D"/>
    <w:rsid w:val="000F3350"/>
    <w:rsid w:val="000F39C3"/>
    <w:rsid w:val="000F431B"/>
    <w:rsid w:val="000F51C5"/>
    <w:rsid w:val="000F559E"/>
    <w:rsid w:val="000F752A"/>
    <w:rsid w:val="000F7E81"/>
    <w:rsid w:val="001006CF"/>
    <w:rsid w:val="00100A9A"/>
    <w:rsid w:val="00101F89"/>
    <w:rsid w:val="0010395F"/>
    <w:rsid w:val="001039B9"/>
    <w:rsid w:val="00103D4D"/>
    <w:rsid w:val="00103D70"/>
    <w:rsid w:val="00103E27"/>
    <w:rsid w:val="001044A1"/>
    <w:rsid w:val="00105E83"/>
    <w:rsid w:val="00110CEB"/>
    <w:rsid w:val="0011146D"/>
    <w:rsid w:val="00111A80"/>
    <w:rsid w:val="00112097"/>
    <w:rsid w:val="0011311B"/>
    <w:rsid w:val="0011389B"/>
    <w:rsid w:val="001139A1"/>
    <w:rsid w:val="00113E90"/>
    <w:rsid w:val="00113FE1"/>
    <w:rsid w:val="00114806"/>
    <w:rsid w:val="001149B7"/>
    <w:rsid w:val="001159BD"/>
    <w:rsid w:val="00115CE2"/>
    <w:rsid w:val="00117363"/>
    <w:rsid w:val="00117541"/>
    <w:rsid w:val="001175ED"/>
    <w:rsid w:val="00117EB2"/>
    <w:rsid w:val="00121464"/>
    <w:rsid w:val="001214D7"/>
    <w:rsid w:val="001217E5"/>
    <w:rsid w:val="0012193A"/>
    <w:rsid w:val="0012330C"/>
    <w:rsid w:val="00123DF5"/>
    <w:rsid w:val="00123E1C"/>
    <w:rsid w:val="00125D48"/>
    <w:rsid w:val="001274B3"/>
    <w:rsid w:val="00130046"/>
    <w:rsid w:val="00130DCC"/>
    <w:rsid w:val="00133292"/>
    <w:rsid w:val="00134466"/>
    <w:rsid w:val="00134A3D"/>
    <w:rsid w:val="00134EDF"/>
    <w:rsid w:val="001353D9"/>
    <w:rsid w:val="00135C2A"/>
    <w:rsid w:val="00140250"/>
    <w:rsid w:val="00140D7C"/>
    <w:rsid w:val="0014117F"/>
    <w:rsid w:val="0014126C"/>
    <w:rsid w:val="0014241C"/>
    <w:rsid w:val="0014272B"/>
    <w:rsid w:val="0014293D"/>
    <w:rsid w:val="00142DB4"/>
    <w:rsid w:val="00144481"/>
    <w:rsid w:val="00144B55"/>
    <w:rsid w:val="0014562C"/>
    <w:rsid w:val="00145BE8"/>
    <w:rsid w:val="00145D28"/>
    <w:rsid w:val="00150378"/>
    <w:rsid w:val="001533B2"/>
    <w:rsid w:val="0015475E"/>
    <w:rsid w:val="00154EA5"/>
    <w:rsid w:val="0015553A"/>
    <w:rsid w:val="00155F6E"/>
    <w:rsid w:val="00157C1C"/>
    <w:rsid w:val="00157E7D"/>
    <w:rsid w:val="001602BA"/>
    <w:rsid w:val="001607E3"/>
    <w:rsid w:val="001616D0"/>
    <w:rsid w:val="00161BA4"/>
    <w:rsid w:val="00161F2D"/>
    <w:rsid w:val="00163811"/>
    <w:rsid w:val="00164A93"/>
    <w:rsid w:val="00164F5B"/>
    <w:rsid w:val="00165603"/>
    <w:rsid w:val="0016611C"/>
    <w:rsid w:val="001662B2"/>
    <w:rsid w:val="00166572"/>
    <w:rsid w:val="00166F6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44E"/>
    <w:rsid w:val="00177C1A"/>
    <w:rsid w:val="00177CA6"/>
    <w:rsid w:val="00180746"/>
    <w:rsid w:val="00181F2D"/>
    <w:rsid w:val="0018206F"/>
    <w:rsid w:val="001822FA"/>
    <w:rsid w:val="00182422"/>
    <w:rsid w:val="001824DE"/>
    <w:rsid w:val="00182B63"/>
    <w:rsid w:val="001835DF"/>
    <w:rsid w:val="00184502"/>
    <w:rsid w:val="0018468F"/>
    <w:rsid w:val="00184E50"/>
    <w:rsid w:val="00190120"/>
    <w:rsid w:val="001901F6"/>
    <w:rsid w:val="00190DE1"/>
    <w:rsid w:val="001911A1"/>
    <w:rsid w:val="00191E55"/>
    <w:rsid w:val="0019383E"/>
    <w:rsid w:val="001950F9"/>
    <w:rsid w:val="00195242"/>
    <w:rsid w:val="00195C9E"/>
    <w:rsid w:val="0019609B"/>
    <w:rsid w:val="001961BD"/>
    <w:rsid w:val="001965E5"/>
    <w:rsid w:val="001966DC"/>
    <w:rsid w:val="001966E8"/>
    <w:rsid w:val="00196BE3"/>
    <w:rsid w:val="001A048E"/>
    <w:rsid w:val="001A0AAE"/>
    <w:rsid w:val="001A2A22"/>
    <w:rsid w:val="001A4342"/>
    <w:rsid w:val="001A496F"/>
    <w:rsid w:val="001A499E"/>
    <w:rsid w:val="001A4BEB"/>
    <w:rsid w:val="001A4C9E"/>
    <w:rsid w:val="001A503B"/>
    <w:rsid w:val="001A788F"/>
    <w:rsid w:val="001A7C46"/>
    <w:rsid w:val="001B24C7"/>
    <w:rsid w:val="001B360B"/>
    <w:rsid w:val="001B3957"/>
    <w:rsid w:val="001B42FB"/>
    <w:rsid w:val="001B482B"/>
    <w:rsid w:val="001B499C"/>
    <w:rsid w:val="001B4A3F"/>
    <w:rsid w:val="001B4FC6"/>
    <w:rsid w:val="001B5A2F"/>
    <w:rsid w:val="001B5A6D"/>
    <w:rsid w:val="001B5C9E"/>
    <w:rsid w:val="001B69A0"/>
    <w:rsid w:val="001B74C7"/>
    <w:rsid w:val="001C04AF"/>
    <w:rsid w:val="001C074C"/>
    <w:rsid w:val="001C086A"/>
    <w:rsid w:val="001C0D22"/>
    <w:rsid w:val="001C0D6C"/>
    <w:rsid w:val="001C1E8B"/>
    <w:rsid w:val="001C2411"/>
    <w:rsid w:val="001C3B5A"/>
    <w:rsid w:val="001C3B9C"/>
    <w:rsid w:val="001C3BD0"/>
    <w:rsid w:val="001C3C51"/>
    <w:rsid w:val="001C430B"/>
    <w:rsid w:val="001C4B3E"/>
    <w:rsid w:val="001C507C"/>
    <w:rsid w:val="001C68A6"/>
    <w:rsid w:val="001D08B0"/>
    <w:rsid w:val="001D09A4"/>
    <w:rsid w:val="001D2343"/>
    <w:rsid w:val="001D351F"/>
    <w:rsid w:val="001D38BD"/>
    <w:rsid w:val="001D3A58"/>
    <w:rsid w:val="001D4AEE"/>
    <w:rsid w:val="001D4CC7"/>
    <w:rsid w:val="001D4EC9"/>
    <w:rsid w:val="001D4EE2"/>
    <w:rsid w:val="001D584A"/>
    <w:rsid w:val="001D5E16"/>
    <w:rsid w:val="001D7E1B"/>
    <w:rsid w:val="001E0C5B"/>
    <w:rsid w:val="001E2357"/>
    <w:rsid w:val="001E32FC"/>
    <w:rsid w:val="001E388B"/>
    <w:rsid w:val="001E3FAE"/>
    <w:rsid w:val="001E447A"/>
    <w:rsid w:val="001E4552"/>
    <w:rsid w:val="001E4DD2"/>
    <w:rsid w:val="001E5F45"/>
    <w:rsid w:val="001E67F7"/>
    <w:rsid w:val="001F3259"/>
    <w:rsid w:val="001F378B"/>
    <w:rsid w:val="001F3F94"/>
    <w:rsid w:val="001F51F2"/>
    <w:rsid w:val="001F641C"/>
    <w:rsid w:val="001F6B37"/>
    <w:rsid w:val="001F6CA8"/>
    <w:rsid w:val="001F7CE2"/>
    <w:rsid w:val="002006E7"/>
    <w:rsid w:val="002011CE"/>
    <w:rsid w:val="002038E2"/>
    <w:rsid w:val="00203BE3"/>
    <w:rsid w:val="00203D6B"/>
    <w:rsid w:val="00204852"/>
    <w:rsid w:val="00205040"/>
    <w:rsid w:val="0020548A"/>
    <w:rsid w:val="00205E4D"/>
    <w:rsid w:val="00206485"/>
    <w:rsid w:val="00211B7D"/>
    <w:rsid w:val="00211E14"/>
    <w:rsid w:val="00212918"/>
    <w:rsid w:val="00212D19"/>
    <w:rsid w:val="00213491"/>
    <w:rsid w:val="002134CB"/>
    <w:rsid w:val="00213B9D"/>
    <w:rsid w:val="00213E47"/>
    <w:rsid w:val="00214094"/>
    <w:rsid w:val="00214439"/>
    <w:rsid w:val="002163DD"/>
    <w:rsid w:val="0021644C"/>
    <w:rsid w:val="002166E3"/>
    <w:rsid w:val="00217FC9"/>
    <w:rsid w:val="00220800"/>
    <w:rsid w:val="002216D5"/>
    <w:rsid w:val="00222614"/>
    <w:rsid w:val="00222D62"/>
    <w:rsid w:val="002235C6"/>
    <w:rsid w:val="00223BBA"/>
    <w:rsid w:val="00225193"/>
    <w:rsid w:val="002255C2"/>
    <w:rsid w:val="00226D7C"/>
    <w:rsid w:val="00226DE7"/>
    <w:rsid w:val="00227772"/>
    <w:rsid w:val="00232248"/>
    <w:rsid w:val="00232FB3"/>
    <w:rsid w:val="00234195"/>
    <w:rsid w:val="002345C5"/>
    <w:rsid w:val="00234CFF"/>
    <w:rsid w:val="00235BED"/>
    <w:rsid w:val="00237EBE"/>
    <w:rsid w:val="002402DE"/>
    <w:rsid w:val="002405A0"/>
    <w:rsid w:val="00240D65"/>
    <w:rsid w:val="00241E01"/>
    <w:rsid w:val="0024273B"/>
    <w:rsid w:val="00243627"/>
    <w:rsid w:val="00243C3A"/>
    <w:rsid w:val="00243FD9"/>
    <w:rsid w:val="002440FE"/>
    <w:rsid w:val="00244910"/>
    <w:rsid w:val="002456BC"/>
    <w:rsid w:val="00245A9E"/>
    <w:rsid w:val="0024611C"/>
    <w:rsid w:val="0024676F"/>
    <w:rsid w:val="00247699"/>
    <w:rsid w:val="00247B0C"/>
    <w:rsid w:val="002503AD"/>
    <w:rsid w:val="002508CB"/>
    <w:rsid w:val="0025351E"/>
    <w:rsid w:val="00253581"/>
    <w:rsid w:val="002537BA"/>
    <w:rsid w:val="00253CD7"/>
    <w:rsid w:val="00254215"/>
    <w:rsid w:val="00255EED"/>
    <w:rsid w:val="0025661E"/>
    <w:rsid w:val="00261480"/>
    <w:rsid w:val="00262D32"/>
    <w:rsid w:val="002634B6"/>
    <w:rsid w:val="0026388F"/>
    <w:rsid w:val="00263CC8"/>
    <w:rsid w:val="0026484B"/>
    <w:rsid w:val="00264A84"/>
    <w:rsid w:val="00265416"/>
    <w:rsid w:val="002662B2"/>
    <w:rsid w:val="002668A9"/>
    <w:rsid w:val="002669E2"/>
    <w:rsid w:val="002671E7"/>
    <w:rsid w:val="00267704"/>
    <w:rsid w:val="00270A83"/>
    <w:rsid w:val="00271C9C"/>
    <w:rsid w:val="00272F53"/>
    <w:rsid w:val="00274239"/>
    <w:rsid w:val="002745C4"/>
    <w:rsid w:val="00275CF0"/>
    <w:rsid w:val="0028114D"/>
    <w:rsid w:val="00281816"/>
    <w:rsid w:val="00281AC7"/>
    <w:rsid w:val="0028223B"/>
    <w:rsid w:val="00282B03"/>
    <w:rsid w:val="00282B51"/>
    <w:rsid w:val="002833DB"/>
    <w:rsid w:val="0028435D"/>
    <w:rsid w:val="002846CA"/>
    <w:rsid w:val="00284D07"/>
    <w:rsid w:val="00285220"/>
    <w:rsid w:val="002865ED"/>
    <w:rsid w:val="0028680E"/>
    <w:rsid w:val="002869E6"/>
    <w:rsid w:val="00287218"/>
    <w:rsid w:val="002872D4"/>
    <w:rsid w:val="0029148D"/>
    <w:rsid w:val="00291644"/>
    <w:rsid w:val="002922F0"/>
    <w:rsid w:val="002927DE"/>
    <w:rsid w:val="00292BF3"/>
    <w:rsid w:val="0029310D"/>
    <w:rsid w:val="00294677"/>
    <w:rsid w:val="002957C0"/>
    <w:rsid w:val="00295C08"/>
    <w:rsid w:val="00296191"/>
    <w:rsid w:val="00296203"/>
    <w:rsid w:val="00296D99"/>
    <w:rsid w:val="002A09A6"/>
    <w:rsid w:val="002A190A"/>
    <w:rsid w:val="002A19A3"/>
    <w:rsid w:val="002A19A4"/>
    <w:rsid w:val="002A2A0C"/>
    <w:rsid w:val="002A32E7"/>
    <w:rsid w:val="002A391D"/>
    <w:rsid w:val="002A3FBC"/>
    <w:rsid w:val="002A4776"/>
    <w:rsid w:val="002A5AD5"/>
    <w:rsid w:val="002A7E01"/>
    <w:rsid w:val="002B07FC"/>
    <w:rsid w:val="002B0D53"/>
    <w:rsid w:val="002B185B"/>
    <w:rsid w:val="002B1E51"/>
    <w:rsid w:val="002B2037"/>
    <w:rsid w:val="002B21CF"/>
    <w:rsid w:val="002B2952"/>
    <w:rsid w:val="002B2A55"/>
    <w:rsid w:val="002B2F61"/>
    <w:rsid w:val="002B3A45"/>
    <w:rsid w:val="002B4617"/>
    <w:rsid w:val="002B4DA9"/>
    <w:rsid w:val="002B5C9C"/>
    <w:rsid w:val="002B6CC4"/>
    <w:rsid w:val="002B7AF9"/>
    <w:rsid w:val="002C0ADD"/>
    <w:rsid w:val="002C0B06"/>
    <w:rsid w:val="002C3D94"/>
    <w:rsid w:val="002C4272"/>
    <w:rsid w:val="002C456F"/>
    <w:rsid w:val="002C46E6"/>
    <w:rsid w:val="002C50D8"/>
    <w:rsid w:val="002C52BA"/>
    <w:rsid w:val="002C679A"/>
    <w:rsid w:val="002C7D15"/>
    <w:rsid w:val="002D0235"/>
    <w:rsid w:val="002D05D3"/>
    <w:rsid w:val="002D19B4"/>
    <w:rsid w:val="002D1B94"/>
    <w:rsid w:val="002D2459"/>
    <w:rsid w:val="002D24EE"/>
    <w:rsid w:val="002D2A0D"/>
    <w:rsid w:val="002D2AA4"/>
    <w:rsid w:val="002D3C02"/>
    <w:rsid w:val="002D486C"/>
    <w:rsid w:val="002D534D"/>
    <w:rsid w:val="002D53F2"/>
    <w:rsid w:val="002D5562"/>
    <w:rsid w:val="002D55AC"/>
    <w:rsid w:val="002D576D"/>
    <w:rsid w:val="002D656A"/>
    <w:rsid w:val="002D6EF7"/>
    <w:rsid w:val="002D73A2"/>
    <w:rsid w:val="002D7703"/>
    <w:rsid w:val="002D7E3E"/>
    <w:rsid w:val="002D7EAD"/>
    <w:rsid w:val="002E22F0"/>
    <w:rsid w:val="002E2FBD"/>
    <w:rsid w:val="002E34D6"/>
    <w:rsid w:val="002E432F"/>
    <w:rsid w:val="002E4EBE"/>
    <w:rsid w:val="002E5864"/>
    <w:rsid w:val="002E597A"/>
    <w:rsid w:val="002E62DF"/>
    <w:rsid w:val="002E6D1A"/>
    <w:rsid w:val="002E71A7"/>
    <w:rsid w:val="002F13F3"/>
    <w:rsid w:val="002F1BDA"/>
    <w:rsid w:val="002F1D82"/>
    <w:rsid w:val="002F265D"/>
    <w:rsid w:val="002F2F44"/>
    <w:rsid w:val="002F3371"/>
    <w:rsid w:val="002F3B12"/>
    <w:rsid w:val="002F48B3"/>
    <w:rsid w:val="002F59D5"/>
    <w:rsid w:val="002F6028"/>
    <w:rsid w:val="002F7006"/>
    <w:rsid w:val="003005EA"/>
    <w:rsid w:val="003009F8"/>
    <w:rsid w:val="003038F5"/>
    <w:rsid w:val="00303A03"/>
    <w:rsid w:val="00303BC9"/>
    <w:rsid w:val="00304375"/>
    <w:rsid w:val="00306FD3"/>
    <w:rsid w:val="00307315"/>
    <w:rsid w:val="003079AB"/>
    <w:rsid w:val="00310F3D"/>
    <w:rsid w:val="003119B7"/>
    <w:rsid w:val="003121E2"/>
    <w:rsid w:val="00312A1F"/>
    <w:rsid w:val="0031358E"/>
    <w:rsid w:val="003139A6"/>
    <w:rsid w:val="0031436D"/>
    <w:rsid w:val="00314C93"/>
    <w:rsid w:val="00315164"/>
    <w:rsid w:val="0031541B"/>
    <w:rsid w:val="00315E3A"/>
    <w:rsid w:val="003161B3"/>
    <w:rsid w:val="00316A2C"/>
    <w:rsid w:val="0031741A"/>
    <w:rsid w:val="00317E70"/>
    <w:rsid w:val="00317EC7"/>
    <w:rsid w:val="00317F0B"/>
    <w:rsid w:val="00320311"/>
    <w:rsid w:val="00320633"/>
    <w:rsid w:val="00320D8D"/>
    <w:rsid w:val="00322A7E"/>
    <w:rsid w:val="0032338B"/>
    <w:rsid w:val="003235D9"/>
    <w:rsid w:val="0032467F"/>
    <w:rsid w:val="00324972"/>
    <w:rsid w:val="00325E4F"/>
    <w:rsid w:val="003263AA"/>
    <w:rsid w:val="0032665A"/>
    <w:rsid w:val="00326982"/>
    <w:rsid w:val="00326AAB"/>
    <w:rsid w:val="00326AD2"/>
    <w:rsid w:val="00330FDB"/>
    <w:rsid w:val="0033251E"/>
    <w:rsid w:val="00332C1C"/>
    <w:rsid w:val="00332F81"/>
    <w:rsid w:val="00333D66"/>
    <w:rsid w:val="00334E96"/>
    <w:rsid w:val="0033648C"/>
    <w:rsid w:val="003366CB"/>
    <w:rsid w:val="00336C52"/>
    <w:rsid w:val="00337A3C"/>
    <w:rsid w:val="00337E08"/>
    <w:rsid w:val="00340707"/>
    <w:rsid w:val="00340730"/>
    <w:rsid w:val="00340920"/>
    <w:rsid w:val="00341916"/>
    <w:rsid w:val="00342677"/>
    <w:rsid w:val="00342D34"/>
    <w:rsid w:val="00342D8E"/>
    <w:rsid w:val="00343077"/>
    <w:rsid w:val="003435BE"/>
    <w:rsid w:val="00343D9B"/>
    <w:rsid w:val="00344E19"/>
    <w:rsid w:val="00346649"/>
    <w:rsid w:val="00346EB7"/>
    <w:rsid w:val="00347BFF"/>
    <w:rsid w:val="00350089"/>
    <w:rsid w:val="0035054A"/>
    <w:rsid w:val="003509AE"/>
    <w:rsid w:val="00350F55"/>
    <w:rsid w:val="00351768"/>
    <w:rsid w:val="00351FB7"/>
    <w:rsid w:val="00352F02"/>
    <w:rsid w:val="0035316F"/>
    <w:rsid w:val="00354215"/>
    <w:rsid w:val="00354DFC"/>
    <w:rsid w:val="00354E64"/>
    <w:rsid w:val="00356419"/>
    <w:rsid w:val="00356E8B"/>
    <w:rsid w:val="0035704B"/>
    <w:rsid w:val="0036030A"/>
    <w:rsid w:val="00360536"/>
    <w:rsid w:val="00360770"/>
    <w:rsid w:val="00360793"/>
    <w:rsid w:val="00360D5B"/>
    <w:rsid w:val="00360F8D"/>
    <w:rsid w:val="00362CA7"/>
    <w:rsid w:val="00364467"/>
    <w:rsid w:val="00364F4A"/>
    <w:rsid w:val="00365F37"/>
    <w:rsid w:val="00366225"/>
    <w:rsid w:val="00366655"/>
    <w:rsid w:val="003672D9"/>
    <w:rsid w:val="003675EC"/>
    <w:rsid w:val="00371E55"/>
    <w:rsid w:val="00371E74"/>
    <w:rsid w:val="0037275A"/>
    <w:rsid w:val="00372D70"/>
    <w:rsid w:val="00373688"/>
    <w:rsid w:val="00373A54"/>
    <w:rsid w:val="00375513"/>
    <w:rsid w:val="00375B18"/>
    <w:rsid w:val="00375DE8"/>
    <w:rsid w:val="003761FB"/>
    <w:rsid w:val="00376680"/>
    <w:rsid w:val="00376F77"/>
    <w:rsid w:val="003771D5"/>
    <w:rsid w:val="00377AA8"/>
    <w:rsid w:val="00380CC9"/>
    <w:rsid w:val="00380E2F"/>
    <w:rsid w:val="0038123F"/>
    <w:rsid w:val="003814BC"/>
    <w:rsid w:val="00381BAD"/>
    <w:rsid w:val="00382167"/>
    <w:rsid w:val="003835E7"/>
    <w:rsid w:val="003839F2"/>
    <w:rsid w:val="00386395"/>
    <w:rsid w:val="0038646B"/>
    <w:rsid w:val="003909F1"/>
    <w:rsid w:val="003934F4"/>
    <w:rsid w:val="00393692"/>
    <w:rsid w:val="00393735"/>
    <w:rsid w:val="00393DBA"/>
    <w:rsid w:val="00396294"/>
    <w:rsid w:val="0039790C"/>
    <w:rsid w:val="003A1037"/>
    <w:rsid w:val="003A2224"/>
    <w:rsid w:val="003A24E4"/>
    <w:rsid w:val="003A25C7"/>
    <w:rsid w:val="003A297F"/>
    <w:rsid w:val="003A2BDB"/>
    <w:rsid w:val="003A43BC"/>
    <w:rsid w:val="003A4C0A"/>
    <w:rsid w:val="003B0287"/>
    <w:rsid w:val="003B06D2"/>
    <w:rsid w:val="003B1786"/>
    <w:rsid w:val="003B1E19"/>
    <w:rsid w:val="003B1E83"/>
    <w:rsid w:val="003B3D52"/>
    <w:rsid w:val="003B3F37"/>
    <w:rsid w:val="003B404B"/>
    <w:rsid w:val="003B406B"/>
    <w:rsid w:val="003B4212"/>
    <w:rsid w:val="003B5176"/>
    <w:rsid w:val="003B5340"/>
    <w:rsid w:val="003B5A99"/>
    <w:rsid w:val="003B5B1C"/>
    <w:rsid w:val="003B6F47"/>
    <w:rsid w:val="003B7474"/>
    <w:rsid w:val="003B7D6E"/>
    <w:rsid w:val="003B7F58"/>
    <w:rsid w:val="003C03B6"/>
    <w:rsid w:val="003C2BA2"/>
    <w:rsid w:val="003C38BC"/>
    <w:rsid w:val="003C39A1"/>
    <w:rsid w:val="003C3BE9"/>
    <w:rsid w:val="003C3CFE"/>
    <w:rsid w:val="003C3E12"/>
    <w:rsid w:val="003C4357"/>
    <w:rsid w:val="003C43D4"/>
    <w:rsid w:val="003C5B3A"/>
    <w:rsid w:val="003C5FA4"/>
    <w:rsid w:val="003C63BC"/>
    <w:rsid w:val="003C6A55"/>
    <w:rsid w:val="003C702A"/>
    <w:rsid w:val="003C7216"/>
    <w:rsid w:val="003D0D7B"/>
    <w:rsid w:val="003D0FBD"/>
    <w:rsid w:val="003D13C2"/>
    <w:rsid w:val="003D1446"/>
    <w:rsid w:val="003D144E"/>
    <w:rsid w:val="003D2EE4"/>
    <w:rsid w:val="003D33EE"/>
    <w:rsid w:val="003D4B1D"/>
    <w:rsid w:val="003D4F8F"/>
    <w:rsid w:val="003D51AB"/>
    <w:rsid w:val="003D532C"/>
    <w:rsid w:val="003D5656"/>
    <w:rsid w:val="003D5C36"/>
    <w:rsid w:val="003D68CA"/>
    <w:rsid w:val="003D6AB3"/>
    <w:rsid w:val="003D7866"/>
    <w:rsid w:val="003E0EA9"/>
    <w:rsid w:val="003E10DA"/>
    <w:rsid w:val="003E219C"/>
    <w:rsid w:val="003E22BD"/>
    <w:rsid w:val="003E3423"/>
    <w:rsid w:val="003E38F3"/>
    <w:rsid w:val="003E3B12"/>
    <w:rsid w:val="003E4A76"/>
    <w:rsid w:val="003E5795"/>
    <w:rsid w:val="003E631D"/>
    <w:rsid w:val="003E6B9B"/>
    <w:rsid w:val="003E6CB1"/>
    <w:rsid w:val="003E7B06"/>
    <w:rsid w:val="003F0203"/>
    <w:rsid w:val="003F2E62"/>
    <w:rsid w:val="003F50A7"/>
    <w:rsid w:val="003F5734"/>
    <w:rsid w:val="003F6682"/>
    <w:rsid w:val="003F67E6"/>
    <w:rsid w:val="003F6D8A"/>
    <w:rsid w:val="003F7DEE"/>
    <w:rsid w:val="0040061D"/>
    <w:rsid w:val="00403B8C"/>
    <w:rsid w:val="00405EC5"/>
    <w:rsid w:val="00406743"/>
    <w:rsid w:val="00407419"/>
    <w:rsid w:val="004078FD"/>
    <w:rsid w:val="004079FF"/>
    <w:rsid w:val="00407A07"/>
    <w:rsid w:val="00410D0D"/>
    <w:rsid w:val="0041217D"/>
    <w:rsid w:val="004127DE"/>
    <w:rsid w:val="00412E33"/>
    <w:rsid w:val="00413C77"/>
    <w:rsid w:val="00414130"/>
    <w:rsid w:val="0041445F"/>
    <w:rsid w:val="00415647"/>
    <w:rsid w:val="00415B37"/>
    <w:rsid w:val="00416214"/>
    <w:rsid w:val="0041793D"/>
    <w:rsid w:val="00417D44"/>
    <w:rsid w:val="0042116E"/>
    <w:rsid w:val="0042168E"/>
    <w:rsid w:val="0042246A"/>
    <w:rsid w:val="00422E16"/>
    <w:rsid w:val="00423CF2"/>
    <w:rsid w:val="00425D4F"/>
    <w:rsid w:val="0042618C"/>
    <w:rsid w:val="00427303"/>
    <w:rsid w:val="004274DB"/>
    <w:rsid w:val="004302FE"/>
    <w:rsid w:val="0043091B"/>
    <w:rsid w:val="004309EE"/>
    <w:rsid w:val="00431B14"/>
    <w:rsid w:val="00431D18"/>
    <w:rsid w:val="004328B9"/>
    <w:rsid w:val="00433FE3"/>
    <w:rsid w:val="004346D0"/>
    <w:rsid w:val="00434912"/>
    <w:rsid w:val="004349E0"/>
    <w:rsid w:val="004356E9"/>
    <w:rsid w:val="00435950"/>
    <w:rsid w:val="00437403"/>
    <w:rsid w:val="0043782B"/>
    <w:rsid w:val="004400D6"/>
    <w:rsid w:val="004401F1"/>
    <w:rsid w:val="00440847"/>
    <w:rsid w:val="00440949"/>
    <w:rsid w:val="00440DAC"/>
    <w:rsid w:val="004414F2"/>
    <w:rsid w:val="00441D2C"/>
    <w:rsid w:val="00442322"/>
    <w:rsid w:val="00442C0A"/>
    <w:rsid w:val="004431A2"/>
    <w:rsid w:val="00443D29"/>
    <w:rsid w:val="00444148"/>
    <w:rsid w:val="004455E1"/>
    <w:rsid w:val="00445DF4"/>
    <w:rsid w:val="00445E69"/>
    <w:rsid w:val="004463B6"/>
    <w:rsid w:val="0044644B"/>
    <w:rsid w:val="00447820"/>
    <w:rsid w:val="004479D4"/>
    <w:rsid w:val="00450A45"/>
    <w:rsid w:val="0045103F"/>
    <w:rsid w:val="00451BCB"/>
    <w:rsid w:val="0045229E"/>
    <w:rsid w:val="0045269E"/>
    <w:rsid w:val="00452985"/>
    <w:rsid w:val="00452CDB"/>
    <w:rsid w:val="00452F8B"/>
    <w:rsid w:val="004540D5"/>
    <w:rsid w:val="00454DF2"/>
    <w:rsid w:val="00457125"/>
    <w:rsid w:val="004602A9"/>
    <w:rsid w:val="0046162F"/>
    <w:rsid w:val="00461960"/>
    <w:rsid w:val="004621A3"/>
    <w:rsid w:val="0046340F"/>
    <w:rsid w:val="00463760"/>
    <w:rsid w:val="00463964"/>
    <w:rsid w:val="00463C94"/>
    <w:rsid w:val="004648E2"/>
    <w:rsid w:val="00464DC5"/>
    <w:rsid w:val="00465E69"/>
    <w:rsid w:val="004672F3"/>
    <w:rsid w:val="00467D17"/>
    <w:rsid w:val="004700FB"/>
    <w:rsid w:val="00471786"/>
    <w:rsid w:val="00471CBB"/>
    <w:rsid w:val="00471FF7"/>
    <w:rsid w:val="00472459"/>
    <w:rsid w:val="0047245E"/>
    <w:rsid w:val="00473470"/>
    <w:rsid w:val="00474C2F"/>
    <w:rsid w:val="00475A62"/>
    <w:rsid w:val="0047702B"/>
    <w:rsid w:val="004802EE"/>
    <w:rsid w:val="004818D3"/>
    <w:rsid w:val="00482211"/>
    <w:rsid w:val="00482236"/>
    <w:rsid w:val="00484E60"/>
    <w:rsid w:val="004850FF"/>
    <w:rsid w:val="00485451"/>
    <w:rsid w:val="004859A3"/>
    <w:rsid w:val="00485D09"/>
    <w:rsid w:val="0048698F"/>
    <w:rsid w:val="00487777"/>
    <w:rsid w:val="00487999"/>
    <w:rsid w:val="00487D36"/>
    <w:rsid w:val="0049038D"/>
    <w:rsid w:val="00493F6D"/>
    <w:rsid w:val="004940CD"/>
    <w:rsid w:val="0049731F"/>
    <w:rsid w:val="00497CBD"/>
    <w:rsid w:val="00497EF2"/>
    <w:rsid w:val="004A0195"/>
    <w:rsid w:val="004A0755"/>
    <w:rsid w:val="004A1A13"/>
    <w:rsid w:val="004A20A4"/>
    <w:rsid w:val="004A2536"/>
    <w:rsid w:val="004A28A2"/>
    <w:rsid w:val="004A3303"/>
    <w:rsid w:val="004A3F08"/>
    <w:rsid w:val="004A43B8"/>
    <w:rsid w:val="004A4492"/>
    <w:rsid w:val="004A503F"/>
    <w:rsid w:val="004A5969"/>
    <w:rsid w:val="004A5B38"/>
    <w:rsid w:val="004A614F"/>
    <w:rsid w:val="004A6FF6"/>
    <w:rsid w:val="004A7923"/>
    <w:rsid w:val="004B00D7"/>
    <w:rsid w:val="004B2C70"/>
    <w:rsid w:val="004B2FB9"/>
    <w:rsid w:val="004B30DF"/>
    <w:rsid w:val="004B33F7"/>
    <w:rsid w:val="004B3610"/>
    <w:rsid w:val="004B548B"/>
    <w:rsid w:val="004C0224"/>
    <w:rsid w:val="004C05BC"/>
    <w:rsid w:val="004C093F"/>
    <w:rsid w:val="004C0F54"/>
    <w:rsid w:val="004C1596"/>
    <w:rsid w:val="004C2689"/>
    <w:rsid w:val="004C314E"/>
    <w:rsid w:val="004C48DB"/>
    <w:rsid w:val="004C5232"/>
    <w:rsid w:val="004C5366"/>
    <w:rsid w:val="004C5FC9"/>
    <w:rsid w:val="004C6107"/>
    <w:rsid w:val="004C63EE"/>
    <w:rsid w:val="004C764C"/>
    <w:rsid w:val="004D105A"/>
    <w:rsid w:val="004D1531"/>
    <w:rsid w:val="004D1B5F"/>
    <w:rsid w:val="004D1E9C"/>
    <w:rsid w:val="004D2393"/>
    <w:rsid w:val="004D2506"/>
    <w:rsid w:val="004D26F6"/>
    <w:rsid w:val="004D2C69"/>
    <w:rsid w:val="004D3342"/>
    <w:rsid w:val="004D4A11"/>
    <w:rsid w:val="004D5358"/>
    <w:rsid w:val="004D754C"/>
    <w:rsid w:val="004D75DB"/>
    <w:rsid w:val="004E0F6A"/>
    <w:rsid w:val="004E15E5"/>
    <w:rsid w:val="004E1A7C"/>
    <w:rsid w:val="004E2844"/>
    <w:rsid w:val="004E2AFD"/>
    <w:rsid w:val="004E2B59"/>
    <w:rsid w:val="004E2E98"/>
    <w:rsid w:val="004E390C"/>
    <w:rsid w:val="004E4C7E"/>
    <w:rsid w:val="004E594B"/>
    <w:rsid w:val="004E6119"/>
    <w:rsid w:val="004E64C4"/>
    <w:rsid w:val="004E7A00"/>
    <w:rsid w:val="004E7A57"/>
    <w:rsid w:val="004F0A59"/>
    <w:rsid w:val="004F2204"/>
    <w:rsid w:val="004F3DDD"/>
    <w:rsid w:val="004F439A"/>
    <w:rsid w:val="004F52BC"/>
    <w:rsid w:val="004F7648"/>
    <w:rsid w:val="0050006D"/>
    <w:rsid w:val="0050030D"/>
    <w:rsid w:val="005008D5"/>
    <w:rsid w:val="0050213A"/>
    <w:rsid w:val="005021A4"/>
    <w:rsid w:val="00502539"/>
    <w:rsid w:val="005026C1"/>
    <w:rsid w:val="00502AC3"/>
    <w:rsid w:val="00502CBC"/>
    <w:rsid w:val="00502D7D"/>
    <w:rsid w:val="00503CC6"/>
    <w:rsid w:val="00503FC7"/>
    <w:rsid w:val="00505109"/>
    <w:rsid w:val="005065F0"/>
    <w:rsid w:val="005067B2"/>
    <w:rsid w:val="00506C82"/>
    <w:rsid w:val="005072CA"/>
    <w:rsid w:val="00510E6C"/>
    <w:rsid w:val="0051148B"/>
    <w:rsid w:val="005125CD"/>
    <w:rsid w:val="00512683"/>
    <w:rsid w:val="00512ECF"/>
    <w:rsid w:val="00513705"/>
    <w:rsid w:val="00514063"/>
    <w:rsid w:val="00515168"/>
    <w:rsid w:val="00515852"/>
    <w:rsid w:val="005159C1"/>
    <w:rsid w:val="00515E59"/>
    <w:rsid w:val="00515F9D"/>
    <w:rsid w:val="00521167"/>
    <w:rsid w:val="005220EC"/>
    <w:rsid w:val="005230E3"/>
    <w:rsid w:val="00524368"/>
    <w:rsid w:val="005255E5"/>
    <w:rsid w:val="005256FE"/>
    <w:rsid w:val="00525C77"/>
    <w:rsid w:val="00526406"/>
    <w:rsid w:val="005266F5"/>
    <w:rsid w:val="00526BC0"/>
    <w:rsid w:val="00527BC1"/>
    <w:rsid w:val="0053004C"/>
    <w:rsid w:val="00530B70"/>
    <w:rsid w:val="0053138E"/>
    <w:rsid w:val="005322B8"/>
    <w:rsid w:val="00532B11"/>
    <w:rsid w:val="00532BCB"/>
    <w:rsid w:val="00532DE4"/>
    <w:rsid w:val="005332E1"/>
    <w:rsid w:val="00533BDB"/>
    <w:rsid w:val="00533F17"/>
    <w:rsid w:val="0053524D"/>
    <w:rsid w:val="005352D2"/>
    <w:rsid w:val="00535373"/>
    <w:rsid w:val="00535846"/>
    <w:rsid w:val="00536218"/>
    <w:rsid w:val="00537423"/>
    <w:rsid w:val="00540369"/>
    <w:rsid w:val="00542387"/>
    <w:rsid w:val="00543694"/>
    <w:rsid w:val="00543B6D"/>
    <w:rsid w:val="00544669"/>
    <w:rsid w:val="00544681"/>
    <w:rsid w:val="0054493B"/>
    <w:rsid w:val="005452B3"/>
    <w:rsid w:val="00546797"/>
    <w:rsid w:val="005468B0"/>
    <w:rsid w:val="00547753"/>
    <w:rsid w:val="00547B29"/>
    <w:rsid w:val="00547EA0"/>
    <w:rsid w:val="00551896"/>
    <w:rsid w:val="00551A6C"/>
    <w:rsid w:val="00552D62"/>
    <w:rsid w:val="00553760"/>
    <w:rsid w:val="00554535"/>
    <w:rsid w:val="00554A56"/>
    <w:rsid w:val="00556085"/>
    <w:rsid w:val="00556D5C"/>
    <w:rsid w:val="005573B7"/>
    <w:rsid w:val="00561429"/>
    <w:rsid w:val="005614F6"/>
    <w:rsid w:val="00561698"/>
    <w:rsid w:val="00561B0E"/>
    <w:rsid w:val="0056240B"/>
    <w:rsid w:val="0056455A"/>
    <w:rsid w:val="00565462"/>
    <w:rsid w:val="00565556"/>
    <w:rsid w:val="00565E22"/>
    <w:rsid w:val="00566495"/>
    <w:rsid w:val="0056671B"/>
    <w:rsid w:val="00566BF3"/>
    <w:rsid w:val="00572C2B"/>
    <w:rsid w:val="00573153"/>
    <w:rsid w:val="00573EAE"/>
    <w:rsid w:val="00574DF6"/>
    <w:rsid w:val="005755F1"/>
    <w:rsid w:val="0057570F"/>
    <w:rsid w:val="00575A37"/>
    <w:rsid w:val="00576389"/>
    <w:rsid w:val="00576575"/>
    <w:rsid w:val="0057664A"/>
    <w:rsid w:val="00576DF5"/>
    <w:rsid w:val="0057737A"/>
    <w:rsid w:val="00577A99"/>
    <w:rsid w:val="00577D2C"/>
    <w:rsid w:val="005802FF"/>
    <w:rsid w:val="005807AD"/>
    <w:rsid w:val="00580CDD"/>
    <w:rsid w:val="005818E9"/>
    <w:rsid w:val="00581CE8"/>
    <w:rsid w:val="005825D1"/>
    <w:rsid w:val="00583AC2"/>
    <w:rsid w:val="005847EB"/>
    <w:rsid w:val="0058647B"/>
    <w:rsid w:val="00587470"/>
    <w:rsid w:val="00587A9E"/>
    <w:rsid w:val="005902F9"/>
    <w:rsid w:val="005905FE"/>
    <w:rsid w:val="00590F6C"/>
    <w:rsid w:val="00591E43"/>
    <w:rsid w:val="00592045"/>
    <w:rsid w:val="0059205F"/>
    <w:rsid w:val="00592D2C"/>
    <w:rsid w:val="005941E1"/>
    <w:rsid w:val="00594ADF"/>
    <w:rsid w:val="00596F33"/>
    <w:rsid w:val="0059702D"/>
    <w:rsid w:val="00597792"/>
    <w:rsid w:val="00597A6A"/>
    <w:rsid w:val="005A0DB9"/>
    <w:rsid w:val="005A31A4"/>
    <w:rsid w:val="005A3813"/>
    <w:rsid w:val="005A4987"/>
    <w:rsid w:val="005A4C00"/>
    <w:rsid w:val="005A4CC1"/>
    <w:rsid w:val="005A55EC"/>
    <w:rsid w:val="005A5F1E"/>
    <w:rsid w:val="005A606D"/>
    <w:rsid w:val="005A6D2D"/>
    <w:rsid w:val="005A73BB"/>
    <w:rsid w:val="005A78A2"/>
    <w:rsid w:val="005B0203"/>
    <w:rsid w:val="005B1A12"/>
    <w:rsid w:val="005B53C1"/>
    <w:rsid w:val="005B7075"/>
    <w:rsid w:val="005B7C39"/>
    <w:rsid w:val="005C00F3"/>
    <w:rsid w:val="005C05C2"/>
    <w:rsid w:val="005C0663"/>
    <w:rsid w:val="005C0828"/>
    <w:rsid w:val="005C2C00"/>
    <w:rsid w:val="005C2FF6"/>
    <w:rsid w:val="005C3EDC"/>
    <w:rsid w:val="005C4BE0"/>
    <w:rsid w:val="005C4D5F"/>
    <w:rsid w:val="005C59AB"/>
    <w:rsid w:val="005C59E2"/>
    <w:rsid w:val="005C5E33"/>
    <w:rsid w:val="005C628F"/>
    <w:rsid w:val="005C71C8"/>
    <w:rsid w:val="005C72B4"/>
    <w:rsid w:val="005D0496"/>
    <w:rsid w:val="005D10A3"/>
    <w:rsid w:val="005D1B23"/>
    <w:rsid w:val="005D237B"/>
    <w:rsid w:val="005D2A23"/>
    <w:rsid w:val="005D2E0D"/>
    <w:rsid w:val="005D32E3"/>
    <w:rsid w:val="005D38EA"/>
    <w:rsid w:val="005D4B4C"/>
    <w:rsid w:val="005D5477"/>
    <w:rsid w:val="005D5635"/>
    <w:rsid w:val="005E0846"/>
    <w:rsid w:val="005E0999"/>
    <w:rsid w:val="005E0E97"/>
    <w:rsid w:val="005E25EF"/>
    <w:rsid w:val="005E2C54"/>
    <w:rsid w:val="005E3387"/>
    <w:rsid w:val="005E5441"/>
    <w:rsid w:val="005E64DC"/>
    <w:rsid w:val="005E79E2"/>
    <w:rsid w:val="005F0BDC"/>
    <w:rsid w:val="005F0EB1"/>
    <w:rsid w:val="005F1739"/>
    <w:rsid w:val="005F20AA"/>
    <w:rsid w:val="005F310E"/>
    <w:rsid w:val="005F3685"/>
    <w:rsid w:val="005F37E5"/>
    <w:rsid w:val="005F4991"/>
    <w:rsid w:val="005F52CE"/>
    <w:rsid w:val="005F5BD6"/>
    <w:rsid w:val="005F645D"/>
    <w:rsid w:val="005F73B0"/>
    <w:rsid w:val="005F7A3E"/>
    <w:rsid w:val="005F7A9C"/>
    <w:rsid w:val="00600DD3"/>
    <w:rsid w:val="006030C2"/>
    <w:rsid w:val="00603475"/>
    <w:rsid w:val="00603FD8"/>
    <w:rsid w:val="00604785"/>
    <w:rsid w:val="00604CB2"/>
    <w:rsid w:val="00605217"/>
    <w:rsid w:val="006053EB"/>
    <w:rsid w:val="0060550E"/>
    <w:rsid w:val="00605A66"/>
    <w:rsid w:val="00605F2B"/>
    <w:rsid w:val="006061B3"/>
    <w:rsid w:val="006074E1"/>
    <w:rsid w:val="0061144D"/>
    <w:rsid w:val="00611539"/>
    <w:rsid w:val="006117B9"/>
    <w:rsid w:val="0061261A"/>
    <w:rsid w:val="00612A64"/>
    <w:rsid w:val="006135FF"/>
    <w:rsid w:val="00614226"/>
    <w:rsid w:val="00615232"/>
    <w:rsid w:val="0061543A"/>
    <w:rsid w:val="0061670D"/>
    <w:rsid w:val="00617DB5"/>
    <w:rsid w:val="006201B8"/>
    <w:rsid w:val="00620E42"/>
    <w:rsid w:val="00621924"/>
    <w:rsid w:val="00621A95"/>
    <w:rsid w:val="00621E90"/>
    <w:rsid w:val="0062213D"/>
    <w:rsid w:val="006233FF"/>
    <w:rsid w:val="006241C7"/>
    <w:rsid w:val="00624C2F"/>
    <w:rsid w:val="0062597C"/>
    <w:rsid w:val="00626868"/>
    <w:rsid w:val="00626DD2"/>
    <w:rsid w:val="00627026"/>
    <w:rsid w:val="006271A8"/>
    <w:rsid w:val="00627ABA"/>
    <w:rsid w:val="00630159"/>
    <w:rsid w:val="00632338"/>
    <w:rsid w:val="00633909"/>
    <w:rsid w:val="00634686"/>
    <w:rsid w:val="00634CD6"/>
    <w:rsid w:val="00635096"/>
    <w:rsid w:val="00635B64"/>
    <w:rsid w:val="006378B5"/>
    <w:rsid w:val="00637E64"/>
    <w:rsid w:val="006413A2"/>
    <w:rsid w:val="00641B00"/>
    <w:rsid w:val="006458BB"/>
    <w:rsid w:val="00645DC1"/>
    <w:rsid w:val="006464B5"/>
    <w:rsid w:val="00646DC6"/>
    <w:rsid w:val="0065058D"/>
    <w:rsid w:val="006510D3"/>
    <w:rsid w:val="00652190"/>
    <w:rsid w:val="0065450B"/>
    <w:rsid w:val="00655CBC"/>
    <w:rsid w:val="00655D95"/>
    <w:rsid w:val="00655F14"/>
    <w:rsid w:val="0065722E"/>
    <w:rsid w:val="00657A80"/>
    <w:rsid w:val="00657C17"/>
    <w:rsid w:val="006601B6"/>
    <w:rsid w:val="0066022A"/>
    <w:rsid w:val="006610F9"/>
    <w:rsid w:val="00661419"/>
    <w:rsid w:val="00661C51"/>
    <w:rsid w:val="00661E3E"/>
    <w:rsid w:val="00662C8B"/>
    <w:rsid w:val="0066313D"/>
    <w:rsid w:val="00663426"/>
    <w:rsid w:val="00664105"/>
    <w:rsid w:val="006648FA"/>
    <w:rsid w:val="00664AA3"/>
    <w:rsid w:val="006652FA"/>
    <w:rsid w:val="006668B8"/>
    <w:rsid w:val="0066774E"/>
    <w:rsid w:val="006702A4"/>
    <w:rsid w:val="00670704"/>
    <w:rsid w:val="0067081B"/>
    <w:rsid w:val="00671FCB"/>
    <w:rsid w:val="006726E1"/>
    <w:rsid w:val="00672D10"/>
    <w:rsid w:val="00672DEC"/>
    <w:rsid w:val="00672EA0"/>
    <w:rsid w:val="0067300D"/>
    <w:rsid w:val="0067399F"/>
    <w:rsid w:val="0067491F"/>
    <w:rsid w:val="00675EA8"/>
    <w:rsid w:val="006765BA"/>
    <w:rsid w:val="00680066"/>
    <w:rsid w:val="0068013A"/>
    <w:rsid w:val="00680201"/>
    <w:rsid w:val="00680C66"/>
    <w:rsid w:val="00681269"/>
    <w:rsid w:val="0068234C"/>
    <w:rsid w:val="0068326E"/>
    <w:rsid w:val="0068390B"/>
    <w:rsid w:val="00683F75"/>
    <w:rsid w:val="00686333"/>
    <w:rsid w:val="006874ED"/>
    <w:rsid w:val="00687544"/>
    <w:rsid w:val="006878B2"/>
    <w:rsid w:val="00687976"/>
    <w:rsid w:val="00690519"/>
    <w:rsid w:val="00690942"/>
    <w:rsid w:val="00690BBA"/>
    <w:rsid w:val="00690F4F"/>
    <w:rsid w:val="00691E30"/>
    <w:rsid w:val="0069227D"/>
    <w:rsid w:val="00692F72"/>
    <w:rsid w:val="00693D8C"/>
    <w:rsid w:val="00694876"/>
    <w:rsid w:val="00694971"/>
    <w:rsid w:val="0069678B"/>
    <w:rsid w:val="00697BE6"/>
    <w:rsid w:val="00697F4F"/>
    <w:rsid w:val="006A0009"/>
    <w:rsid w:val="006A05E3"/>
    <w:rsid w:val="006A0933"/>
    <w:rsid w:val="006A0C4F"/>
    <w:rsid w:val="006A131B"/>
    <w:rsid w:val="006A2015"/>
    <w:rsid w:val="006A366B"/>
    <w:rsid w:val="006A3769"/>
    <w:rsid w:val="006A47FF"/>
    <w:rsid w:val="006A48ED"/>
    <w:rsid w:val="006A4C3E"/>
    <w:rsid w:val="006A54EA"/>
    <w:rsid w:val="006A5D20"/>
    <w:rsid w:val="006A6587"/>
    <w:rsid w:val="006A76D2"/>
    <w:rsid w:val="006B0A07"/>
    <w:rsid w:val="006B1054"/>
    <w:rsid w:val="006B15CD"/>
    <w:rsid w:val="006B23F5"/>
    <w:rsid w:val="006B252A"/>
    <w:rsid w:val="006B2B37"/>
    <w:rsid w:val="006B3DEB"/>
    <w:rsid w:val="006B5034"/>
    <w:rsid w:val="006B5877"/>
    <w:rsid w:val="006B5DF4"/>
    <w:rsid w:val="006B60CD"/>
    <w:rsid w:val="006B65B1"/>
    <w:rsid w:val="006B6D25"/>
    <w:rsid w:val="006C1A10"/>
    <w:rsid w:val="006C41A5"/>
    <w:rsid w:val="006C459F"/>
    <w:rsid w:val="006C57AB"/>
    <w:rsid w:val="006C5A53"/>
    <w:rsid w:val="006C78B2"/>
    <w:rsid w:val="006D0965"/>
    <w:rsid w:val="006D12A4"/>
    <w:rsid w:val="006D2AFC"/>
    <w:rsid w:val="006D43F9"/>
    <w:rsid w:val="006D517E"/>
    <w:rsid w:val="006D56BE"/>
    <w:rsid w:val="006D5939"/>
    <w:rsid w:val="006D5DBD"/>
    <w:rsid w:val="006D610F"/>
    <w:rsid w:val="006D6533"/>
    <w:rsid w:val="006D661B"/>
    <w:rsid w:val="006D7DD0"/>
    <w:rsid w:val="006E0731"/>
    <w:rsid w:val="006E1949"/>
    <w:rsid w:val="006E1B41"/>
    <w:rsid w:val="006E1C34"/>
    <w:rsid w:val="006E357C"/>
    <w:rsid w:val="006E3F55"/>
    <w:rsid w:val="006E4A49"/>
    <w:rsid w:val="006E5963"/>
    <w:rsid w:val="006E5E96"/>
    <w:rsid w:val="006E7AA4"/>
    <w:rsid w:val="006F012D"/>
    <w:rsid w:val="006F1676"/>
    <w:rsid w:val="006F1B9F"/>
    <w:rsid w:val="006F2720"/>
    <w:rsid w:val="006F34D2"/>
    <w:rsid w:val="006F3A36"/>
    <w:rsid w:val="006F46AB"/>
    <w:rsid w:val="006F499C"/>
    <w:rsid w:val="006F4B3E"/>
    <w:rsid w:val="006F640C"/>
    <w:rsid w:val="006F74A5"/>
    <w:rsid w:val="006F7737"/>
    <w:rsid w:val="007009B9"/>
    <w:rsid w:val="007029C8"/>
    <w:rsid w:val="00702CFC"/>
    <w:rsid w:val="00702F32"/>
    <w:rsid w:val="00703888"/>
    <w:rsid w:val="007041B3"/>
    <w:rsid w:val="00704484"/>
    <w:rsid w:val="00705361"/>
    <w:rsid w:val="007056E4"/>
    <w:rsid w:val="007058AE"/>
    <w:rsid w:val="0070676E"/>
    <w:rsid w:val="0070682E"/>
    <w:rsid w:val="00706D6C"/>
    <w:rsid w:val="007073C9"/>
    <w:rsid w:val="007074A8"/>
    <w:rsid w:val="00707C5C"/>
    <w:rsid w:val="00711877"/>
    <w:rsid w:val="00711C6C"/>
    <w:rsid w:val="007122CC"/>
    <w:rsid w:val="0071264D"/>
    <w:rsid w:val="00713AC5"/>
    <w:rsid w:val="00715325"/>
    <w:rsid w:val="00715633"/>
    <w:rsid w:val="0071673F"/>
    <w:rsid w:val="00717075"/>
    <w:rsid w:val="00721BFE"/>
    <w:rsid w:val="007221CE"/>
    <w:rsid w:val="007226F2"/>
    <w:rsid w:val="00723DDB"/>
    <w:rsid w:val="007246D5"/>
    <w:rsid w:val="00724946"/>
    <w:rsid w:val="00725E67"/>
    <w:rsid w:val="00726511"/>
    <w:rsid w:val="00726543"/>
    <w:rsid w:val="00727A0A"/>
    <w:rsid w:val="00727E81"/>
    <w:rsid w:val="00731539"/>
    <w:rsid w:val="00732D5F"/>
    <w:rsid w:val="007337B3"/>
    <w:rsid w:val="007339E5"/>
    <w:rsid w:val="00733AF3"/>
    <w:rsid w:val="00733B5C"/>
    <w:rsid w:val="00734A57"/>
    <w:rsid w:val="00734EAB"/>
    <w:rsid w:val="007364F5"/>
    <w:rsid w:val="00736AAA"/>
    <w:rsid w:val="00737B12"/>
    <w:rsid w:val="00740BB3"/>
    <w:rsid w:val="0074124E"/>
    <w:rsid w:val="00743425"/>
    <w:rsid w:val="0074346A"/>
    <w:rsid w:val="00743A75"/>
    <w:rsid w:val="007443B0"/>
    <w:rsid w:val="00744B3D"/>
    <w:rsid w:val="007454C2"/>
    <w:rsid w:val="00747036"/>
    <w:rsid w:val="00747343"/>
    <w:rsid w:val="00750969"/>
    <w:rsid w:val="00752894"/>
    <w:rsid w:val="00752D8A"/>
    <w:rsid w:val="00756842"/>
    <w:rsid w:val="00756FF9"/>
    <w:rsid w:val="00757910"/>
    <w:rsid w:val="00757BB1"/>
    <w:rsid w:val="00757FE6"/>
    <w:rsid w:val="007605AD"/>
    <w:rsid w:val="0076144C"/>
    <w:rsid w:val="0076163D"/>
    <w:rsid w:val="00761FC6"/>
    <w:rsid w:val="007625B3"/>
    <w:rsid w:val="007626A8"/>
    <w:rsid w:val="00763130"/>
    <w:rsid w:val="00763A74"/>
    <w:rsid w:val="00763CFA"/>
    <w:rsid w:val="0076423F"/>
    <w:rsid w:val="007646ED"/>
    <w:rsid w:val="007647B4"/>
    <w:rsid w:val="00765A2E"/>
    <w:rsid w:val="007665A7"/>
    <w:rsid w:val="00767ADA"/>
    <w:rsid w:val="0077048C"/>
    <w:rsid w:val="00771396"/>
    <w:rsid w:val="007716C8"/>
    <w:rsid w:val="007718BE"/>
    <w:rsid w:val="00772437"/>
    <w:rsid w:val="00773555"/>
    <w:rsid w:val="0077385D"/>
    <w:rsid w:val="007756CE"/>
    <w:rsid w:val="00775935"/>
    <w:rsid w:val="00775B80"/>
    <w:rsid w:val="00776BB3"/>
    <w:rsid w:val="007770EB"/>
    <w:rsid w:val="007776A4"/>
    <w:rsid w:val="00780855"/>
    <w:rsid w:val="0078086C"/>
    <w:rsid w:val="00780C02"/>
    <w:rsid w:val="00780D05"/>
    <w:rsid w:val="00781201"/>
    <w:rsid w:val="00781BCB"/>
    <w:rsid w:val="00784853"/>
    <w:rsid w:val="007913B3"/>
    <w:rsid w:val="00791CF8"/>
    <w:rsid w:val="00792113"/>
    <w:rsid w:val="0079240D"/>
    <w:rsid w:val="0079270E"/>
    <w:rsid w:val="0079292C"/>
    <w:rsid w:val="007934AA"/>
    <w:rsid w:val="00793807"/>
    <w:rsid w:val="00793992"/>
    <w:rsid w:val="00793C60"/>
    <w:rsid w:val="00796AFF"/>
    <w:rsid w:val="00797C54"/>
    <w:rsid w:val="007A05A2"/>
    <w:rsid w:val="007A06FE"/>
    <w:rsid w:val="007A18C2"/>
    <w:rsid w:val="007A1E51"/>
    <w:rsid w:val="007A271B"/>
    <w:rsid w:val="007A3F52"/>
    <w:rsid w:val="007A453A"/>
    <w:rsid w:val="007A456F"/>
    <w:rsid w:val="007A5840"/>
    <w:rsid w:val="007A656A"/>
    <w:rsid w:val="007A66EB"/>
    <w:rsid w:val="007A6B12"/>
    <w:rsid w:val="007B10F9"/>
    <w:rsid w:val="007B1144"/>
    <w:rsid w:val="007B1396"/>
    <w:rsid w:val="007B2636"/>
    <w:rsid w:val="007B2A14"/>
    <w:rsid w:val="007B2DB2"/>
    <w:rsid w:val="007B3E33"/>
    <w:rsid w:val="007B4E48"/>
    <w:rsid w:val="007B52D2"/>
    <w:rsid w:val="007B5532"/>
    <w:rsid w:val="007B5711"/>
    <w:rsid w:val="007B5D40"/>
    <w:rsid w:val="007B6B17"/>
    <w:rsid w:val="007B6F65"/>
    <w:rsid w:val="007C00C0"/>
    <w:rsid w:val="007C0D90"/>
    <w:rsid w:val="007C1AAF"/>
    <w:rsid w:val="007C261D"/>
    <w:rsid w:val="007C3FB5"/>
    <w:rsid w:val="007C47EE"/>
    <w:rsid w:val="007C4C91"/>
    <w:rsid w:val="007C520F"/>
    <w:rsid w:val="007C6279"/>
    <w:rsid w:val="007C7F34"/>
    <w:rsid w:val="007D0870"/>
    <w:rsid w:val="007D0A5D"/>
    <w:rsid w:val="007D16F9"/>
    <w:rsid w:val="007D1B6E"/>
    <w:rsid w:val="007D1DAC"/>
    <w:rsid w:val="007D2F2F"/>
    <w:rsid w:val="007D5172"/>
    <w:rsid w:val="007D547F"/>
    <w:rsid w:val="007D57CE"/>
    <w:rsid w:val="007D5A90"/>
    <w:rsid w:val="007D5DC4"/>
    <w:rsid w:val="007D6197"/>
    <w:rsid w:val="007D61C8"/>
    <w:rsid w:val="007D7CA9"/>
    <w:rsid w:val="007E093C"/>
    <w:rsid w:val="007E0B8B"/>
    <w:rsid w:val="007E0FCE"/>
    <w:rsid w:val="007E23EF"/>
    <w:rsid w:val="007E27EF"/>
    <w:rsid w:val="007E2842"/>
    <w:rsid w:val="007E3CD5"/>
    <w:rsid w:val="007E5C2E"/>
    <w:rsid w:val="007E6200"/>
    <w:rsid w:val="007E621D"/>
    <w:rsid w:val="007E703F"/>
    <w:rsid w:val="007E775F"/>
    <w:rsid w:val="007E77E5"/>
    <w:rsid w:val="007F0D06"/>
    <w:rsid w:val="007F14CE"/>
    <w:rsid w:val="007F1B16"/>
    <w:rsid w:val="007F1ECF"/>
    <w:rsid w:val="007F30E2"/>
    <w:rsid w:val="007F378C"/>
    <w:rsid w:val="007F3837"/>
    <w:rsid w:val="007F4015"/>
    <w:rsid w:val="007F4259"/>
    <w:rsid w:val="007F45F5"/>
    <w:rsid w:val="007F4B28"/>
    <w:rsid w:val="007F5314"/>
    <w:rsid w:val="007F5387"/>
    <w:rsid w:val="007F5409"/>
    <w:rsid w:val="007F5C11"/>
    <w:rsid w:val="007F71AA"/>
    <w:rsid w:val="00800127"/>
    <w:rsid w:val="00800E90"/>
    <w:rsid w:val="008011D5"/>
    <w:rsid w:val="00801D1F"/>
    <w:rsid w:val="00802962"/>
    <w:rsid w:val="0080340B"/>
    <w:rsid w:val="0080409D"/>
    <w:rsid w:val="00804339"/>
    <w:rsid w:val="00804B53"/>
    <w:rsid w:val="00804C91"/>
    <w:rsid w:val="0080551C"/>
    <w:rsid w:val="00806156"/>
    <w:rsid w:val="00806479"/>
    <w:rsid w:val="008075C7"/>
    <w:rsid w:val="00810FAD"/>
    <w:rsid w:val="00811334"/>
    <w:rsid w:val="00811BFE"/>
    <w:rsid w:val="0081214B"/>
    <w:rsid w:val="008122CE"/>
    <w:rsid w:val="00812619"/>
    <w:rsid w:val="008137BC"/>
    <w:rsid w:val="00813BC5"/>
    <w:rsid w:val="008144D9"/>
    <w:rsid w:val="0081673F"/>
    <w:rsid w:val="0081720C"/>
    <w:rsid w:val="008175A5"/>
    <w:rsid w:val="0081765A"/>
    <w:rsid w:val="00817A69"/>
    <w:rsid w:val="00817F97"/>
    <w:rsid w:val="00820A90"/>
    <w:rsid w:val="00820B74"/>
    <w:rsid w:val="008216BB"/>
    <w:rsid w:val="00822F9A"/>
    <w:rsid w:val="00824157"/>
    <w:rsid w:val="00824DD8"/>
    <w:rsid w:val="008261AF"/>
    <w:rsid w:val="00826220"/>
    <w:rsid w:val="0082650A"/>
    <w:rsid w:val="00826865"/>
    <w:rsid w:val="00827329"/>
    <w:rsid w:val="00827496"/>
    <w:rsid w:val="00827E82"/>
    <w:rsid w:val="0083019F"/>
    <w:rsid w:val="00831EBB"/>
    <w:rsid w:val="00832BDF"/>
    <w:rsid w:val="00832D1F"/>
    <w:rsid w:val="00833106"/>
    <w:rsid w:val="008333A6"/>
    <w:rsid w:val="00834809"/>
    <w:rsid w:val="00834951"/>
    <w:rsid w:val="00834C51"/>
    <w:rsid w:val="00836520"/>
    <w:rsid w:val="008405AA"/>
    <w:rsid w:val="008406EF"/>
    <w:rsid w:val="00841E1D"/>
    <w:rsid w:val="00842D60"/>
    <w:rsid w:val="008442E1"/>
    <w:rsid w:val="008443CF"/>
    <w:rsid w:val="0084455A"/>
    <w:rsid w:val="00845480"/>
    <w:rsid w:val="00846375"/>
    <w:rsid w:val="0084710E"/>
    <w:rsid w:val="008479B2"/>
    <w:rsid w:val="00847BFD"/>
    <w:rsid w:val="00850014"/>
    <w:rsid w:val="00850EC4"/>
    <w:rsid w:val="008514BB"/>
    <w:rsid w:val="0085238B"/>
    <w:rsid w:val="008533C3"/>
    <w:rsid w:val="00854268"/>
    <w:rsid w:val="0085490F"/>
    <w:rsid w:val="00856872"/>
    <w:rsid w:val="00856D09"/>
    <w:rsid w:val="00857BED"/>
    <w:rsid w:val="00861683"/>
    <w:rsid w:val="0086409D"/>
    <w:rsid w:val="0086424D"/>
    <w:rsid w:val="00870237"/>
    <w:rsid w:val="00870635"/>
    <w:rsid w:val="00870F16"/>
    <w:rsid w:val="00872729"/>
    <w:rsid w:val="00874385"/>
    <w:rsid w:val="00875361"/>
    <w:rsid w:val="008761C0"/>
    <w:rsid w:val="008770C8"/>
    <w:rsid w:val="00880995"/>
    <w:rsid w:val="00881215"/>
    <w:rsid w:val="00882184"/>
    <w:rsid w:val="0088255D"/>
    <w:rsid w:val="00882AD3"/>
    <w:rsid w:val="00882F17"/>
    <w:rsid w:val="00882F72"/>
    <w:rsid w:val="00884C32"/>
    <w:rsid w:val="00885B12"/>
    <w:rsid w:val="008862B0"/>
    <w:rsid w:val="008901E2"/>
    <w:rsid w:val="008901F3"/>
    <w:rsid w:val="00890FA5"/>
    <w:rsid w:val="008912FB"/>
    <w:rsid w:val="008915E8"/>
    <w:rsid w:val="00891846"/>
    <w:rsid w:val="00891B04"/>
    <w:rsid w:val="00892624"/>
    <w:rsid w:val="008927B2"/>
    <w:rsid w:val="00894424"/>
    <w:rsid w:val="008945C0"/>
    <w:rsid w:val="00894D96"/>
    <w:rsid w:val="0089505C"/>
    <w:rsid w:val="0089538A"/>
    <w:rsid w:val="0089609A"/>
    <w:rsid w:val="00896A9F"/>
    <w:rsid w:val="00896C4F"/>
    <w:rsid w:val="00896DEE"/>
    <w:rsid w:val="00897898"/>
    <w:rsid w:val="008A1225"/>
    <w:rsid w:val="008A1513"/>
    <w:rsid w:val="008A19E8"/>
    <w:rsid w:val="008A2601"/>
    <w:rsid w:val="008A34D1"/>
    <w:rsid w:val="008A3776"/>
    <w:rsid w:val="008A414A"/>
    <w:rsid w:val="008A4E35"/>
    <w:rsid w:val="008A4E5C"/>
    <w:rsid w:val="008A5304"/>
    <w:rsid w:val="008A5514"/>
    <w:rsid w:val="008A5568"/>
    <w:rsid w:val="008A5A4A"/>
    <w:rsid w:val="008A5DDF"/>
    <w:rsid w:val="008A62EA"/>
    <w:rsid w:val="008A78A7"/>
    <w:rsid w:val="008B08CC"/>
    <w:rsid w:val="008B0C99"/>
    <w:rsid w:val="008B16FD"/>
    <w:rsid w:val="008B17FF"/>
    <w:rsid w:val="008B1932"/>
    <w:rsid w:val="008B29D9"/>
    <w:rsid w:val="008B2C0B"/>
    <w:rsid w:val="008B3279"/>
    <w:rsid w:val="008B36D5"/>
    <w:rsid w:val="008B4211"/>
    <w:rsid w:val="008B4595"/>
    <w:rsid w:val="008B5B80"/>
    <w:rsid w:val="008B6A8A"/>
    <w:rsid w:val="008B7329"/>
    <w:rsid w:val="008B7469"/>
    <w:rsid w:val="008C0692"/>
    <w:rsid w:val="008C1489"/>
    <w:rsid w:val="008C1623"/>
    <w:rsid w:val="008C2922"/>
    <w:rsid w:val="008C2B01"/>
    <w:rsid w:val="008C422E"/>
    <w:rsid w:val="008C46C5"/>
    <w:rsid w:val="008C487D"/>
    <w:rsid w:val="008C4EF0"/>
    <w:rsid w:val="008C4F36"/>
    <w:rsid w:val="008C5E36"/>
    <w:rsid w:val="008C5FBC"/>
    <w:rsid w:val="008D0707"/>
    <w:rsid w:val="008D2248"/>
    <w:rsid w:val="008D3FB1"/>
    <w:rsid w:val="008D4AC2"/>
    <w:rsid w:val="008D533E"/>
    <w:rsid w:val="008D5A6B"/>
    <w:rsid w:val="008D5F18"/>
    <w:rsid w:val="008E0708"/>
    <w:rsid w:val="008E0DB4"/>
    <w:rsid w:val="008E1041"/>
    <w:rsid w:val="008E121C"/>
    <w:rsid w:val="008E1518"/>
    <w:rsid w:val="008E1B79"/>
    <w:rsid w:val="008E20C5"/>
    <w:rsid w:val="008E25CB"/>
    <w:rsid w:val="008E2B94"/>
    <w:rsid w:val="008E2E15"/>
    <w:rsid w:val="008E3380"/>
    <w:rsid w:val="008E350B"/>
    <w:rsid w:val="008E38A1"/>
    <w:rsid w:val="008E3F97"/>
    <w:rsid w:val="008E49FC"/>
    <w:rsid w:val="008E5080"/>
    <w:rsid w:val="008E56A9"/>
    <w:rsid w:val="008E5C25"/>
    <w:rsid w:val="008E5F80"/>
    <w:rsid w:val="008E6E25"/>
    <w:rsid w:val="008E7145"/>
    <w:rsid w:val="008E7465"/>
    <w:rsid w:val="008E78D8"/>
    <w:rsid w:val="008F09AB"/>
    <w:rsid w:val="008F0EDA"/>
    <w:rsid w:val="008F13DD"/>
    <w:rsid w:val="008F14C0"/>
    <w:rsid w:val="008F21E2"/>
    <w:rsid w:val="008F48D8"/>
    <w:rsid w:val="008F52E4"/>
    <w:rsid w:val="008F5586"/>
    <w:rsid w:val="008F5D9E"/>
    <w:rsid w:val="008F6804"/>
    <w:rsid w:val="008F6FD8"/>
    <w:rsid w:val="009002F1"/>
    <w:rsid w:val="00900E14"/>
    <w:rsid w:val="00901271"/>
    <w:rsid w:val="00901BA9"/>
    <w:rsid w:val="00902288"/>
    <w:rsid w:val="00902759"/>
    <w:rsid w:val="00903588"/>
    <w:rsid w:val="00903F07"/>
    <w:rsid w:val="009060BB"/>
    <w:rsid w:val="00906BC3"/>
    <w:rsid w:val="00906DE0"/>
    <w:rsid w:val="0090750C"/>
    <w:rsid w:val="00907556"/>
    <w:rsid w:val="00907B47"/>
    <w:rsid w:val="009106B9"/>
    <w:rsid w:val="00910D09"/>
    <w:rsid w:val="0091112A"/>
    <w:rsid w:val="00911227"/>
    <w:rsid w:val="009118DB"/>
    <w:rsid w:val="009129A9"/>
    <w:rsid w:val="00913196"/>
    <w:rsid w:val="0091335A"/>
    <w:rsid w:val="00913721"/>
    <w:rsid w:val="0091467A"/>
    <w:rsid w:val="00914CB8"/>
    <w:rsid w:val="00914CE8"/>
    <w:rsid w:val="00915FA3"/>
    <w:rsid w:val="0091609E"/>
    <w:rsid w:val="00917C0B"/>
    <w:rsid w:val="009200CF"/>
    <w:rsid w:val="0092057E"/>
    <w:rsid w:val="009232EF"/>
    <w:rsid w:val="009235B9"/>
    <w:rsid w:val="00923729"/>
    <w:rsid w:val="00923BD2"/>
    <w:rsid w:val="00923F56"/>
    <w:rsid w:val="00925569"/>
    <w:rsid w:val="009262B0"/>
    <w:rsid w:val="00926753"/>
    <w:rsid w:val="00931373"/>
    <w:rsid w:val="009313F2"/>
    <w:rsid w:val="00931861"/>
    <w:rsid w:val="00931F74"/>
    <w:rsid w:val="00934ADC"/>
    <w:rsid w:val="00936870"/>
    <w:rsid w:val="00936AE5"/>
    <w:rsid w:val="009372BE"/>
    <w:rsid w:val="0094058B"/>
    <w:rsid w:val="00942909"/>
    <w:rsid w:val="00942A9C"/>
    <w:rsid w:val="00942E11"/>
    <w:rsid w:val="00942F01"/>
    <w:rsid w:val="009437DA"/>
    <w:rsid w:val="00943828"/>
    <w:rsid w:val="00943D0F"/>
    <w:rsid w:val="009440E3"/>
    <w:rsid w:val="009442F8"/>
    <w:rsid w:val="00946289"/>
    <w:rsid w:val="0094713F"/>
    <w:rsid w:val="00947BD2"/>
    <w:rsid w:val="00947D69"/>
    <w:rsid w:val="00950239"/>
    <w:rsid w:val="009502A0"/>
    <w:rsid w:val="009507E5"/>
    <w:rsid w:val="00950D32"/>
    <w:rsid w:val="00952988"/>
    <w:rsid w:val="00952D83"/>
    <w:rsid w:val="00954DA6"/>
    <w:rsid w:val="00955038"/>
    <w:rsid w:val="00955118"/>
    <w:rsid w:val="00955C29"/>
    <w:rsid w:val="009566BB"/>
    <w:rsid w:val="009567D2"/>
    <w:rsid w:val="00956E62"/>
    <w:rsid w:val="00956E8C"/>
    <w:rsid w:val="0095791B"/>
    <w:rsid w:val="00960EF4"/>
    <w:rsid w:val="0096146D"/>
    <w:rsid w:val="00961880"/>
    <w:rsid w:val="009618AF"/>
    <w:rsid w:val="00961F0A"/>
    <w:rsid w:val="00963B18"/>
    <w:rsid w:val="00965944"/>
    <w:rsid w:val="00966ACA"/>
    <w:rsid w:val="00967587"/>
    <w:rsid w:val="00967914"/>
    <w:rsid w:val="00971FBA"/>
    <w:rsid w:val="00972222"/>
    <w:rsid w:val="00972A91"/>
    <w:rsid w:val="00973240"/>
    <w:rsid w:val="009738D6"/>
    <w:rsid w:val="00973978"/>
    <w:rsid w:val="009747C6"/>
    <w:rsid w:val="00974ED9"/>
    <w:rsid w:val="00975D8F"/>
    <w:rsid w:val="00975ED4"/>
    <w:rsid w:val="00976253"/>
    <w:rsid w:val="00976266"/>
    <w:rsid w:val="0097679F"/>
    <w:rsid w:val="0097688B"/>
    <w:rsid w:val="00976A2B"/>
    <w:rsid w:val="00976A44"/>
    <w:rsid w:val="00976A65"/>
    <w:rsid w:val="0097738F"/>
    <w:rsid w:val="009775D0"/>
    <w:rsid w:val="0098037E"/>
    <w:rsid w:val="0098140D"/>
    <w:rsid w:val="00981A65"/>
    <w:rsid w:val="00982AD0"/>
    <w:rsid w:val="00983538"/>
    <w:rsid w:val="009846D6"/>
    <w:rsid w:val="00986143"/>
    <w:rsid w:val="00986576"/>
    <w:rsid w:val="00986B25"/>
    <w:rsid w:val="00986F7D"/>
    <w:rsid w:val="0099008F"/>
    <w:rsid w:val="00990A9B"/>
    <w:rsid w:val="00990EAC"/>
    <w:rsid w:val="00992038"/>
    <w:rsid w:val="0099225C"/>
    <w:rsid w:val="0099292E"/>
    <w:rsid w:val="009938FB"/>
    <w:rsid w:val="00994255"/>
    <w:rsid w:val="009956E8"/>
    <w:rsid w:val="00996A10"/>
    <w:rsid w:val="00996FDE"/>
    <w:rsid w:val="00997443"/>
    <w:rsid w:val="009979BD"/>
    <w:rsid w:val="00997FE5"/>
    <w:rsid w:val="009A08CA"/>
    <w:rsid w:val="009A1D36"/>
    <w:rsid w:val="009A3AF8"/>
    <w:rsid w:val="009A3F0A"/>
    <w:rsid w:val="009A3F38"/>
    <w:rsid w:val="009A417B"/>
    <w:rsid w:val="009A41C8"/>
    <w:rsid w:val="009A4209"/>
    <w:rsid w:val="009A4C3D"/>
    <w:rsid w:val="009A4DD3"/>
    <w:rsid w:val="009A5034"/>
    <w:rsid w:val="009A576E"/>
    <w:rsid w:val="009A5CCE"/>
    <w:rsid w:val="009A6AEA"/>
    <w:rsid w:val="009A73A8"/>
    <w:rsid w:val="009A7C8E"/>
    <w:rsid w:val="009B0184"/>
    <w:rsid w:val="009B0AC8"/>
    <w:rsid w:val="009B1C23"/>
    <w:rsid w:val="009B2E02"/>
    <w:rsid w:val="009B61AC"/>
    <w:rsid w:val="009B63B0"/>
    <w:rsid w:val="009B6E37"/>
    <w:rsid w:val="009B71E2"/>
    <w:rsid w:val="009B7E52"/>
    <w:rsid w:val="009C0BB9"/>
    <w:rsid w:val="009C1087"/>
    <w:rsid w:val="009C120E"/>
    <w:rsid w:val="009C1598"/>
    <w:rsid w:val="009C1B8B"/>
    <w:rsid w:val="009C2299"/>
    <w:rsid w:val="009C248A"/>
    <w:rsid w:val="009C2C10"/>
    <w:rsid w:val="009C3B53"/>
    <w:rsid w:val="009C3EA2"/>
    <w:rsid w:val="009C427B"/>
    <w:rsid w:val="009C4576"/>
    <w:rsid w:val="009C45F0"/>
    <w:rsid w:val="009C47CE"/>
    <w:rsid w:val="009C4F32"/>
    <w:rsid w:val="009C763E"/>
    <w:rsid w:val="009D1415"/>
    <w:rsid w:val="009D156C"/>
    <w:rsid w:val="009D17AA"/>
    <w:rsid w:val="009D19E5"/>
    <w:rsid w:val="009D2597"/>
    <w:rsid w:val="009D2812"/>
    <w:rsid w:val="009D2B29"/>
    <w:rsid w:val="009D358B"/>
    <w:rsid w:val="009D3983"/>
    <w:rsid w:val="009D3D4B"/>
    <w:rsid w:val="009D6536"/>
    <w:rsid w:val="009D6B03"/>
    <w:rsid w:val="009D6C47"/>
    <w:rsid w:val="009D6D0E"/>
    <w:rsid w:val="009D7565"/>
    <w:rsid w:val="009E0093"/>
    <w:rsid w:val="009E06F2"/>
    <w:rsid w:val="009E0C3D"/>
    <w:rsid w:val="009E1023"/>
    <w:rsid w:val="009E15EB"/>
    <w:rsid w:val="009E1B5B"/>
    <w:rsid w:val="009E307D"/>
    <w:rsid w:val="009E3102"/>
    <w:rsid w:val="009E4832"/>
    <w:rsid w:val="009E4E3E"/>
    <w:rsid w:val="009E54C4"/>
    <w:rsid w:val="009E5D81"/>
    <w:rsid w:val="009E6B02"/>
    <w:rsid w:val="009E70FA"/>
    <w:rsid w:val="009E72EE"/>
    <w:rsid w:val="009F04CF"/>
    <w:rsid w:val="009F0515"/>
    <w:rsid w:val="009F0E54"/>
    <w:rsid w:val="009F1A64"/>
    <w:rsid w:val="009F1C23"/>
    <w:rsid w:val="009F27B6"/>
    <w:rsid w:val="009F2B57"/>
    <w:rsid w:val="009F3234"/>
    <w:rsid w:val="009F4471"/>
    <w:rsid w:val="009F4CDB"/>
    <w:rsid w:val="009F6ABB"/>
    <w:rsid w:val="009F6CAF"/>
    <w:rsid w:val="009F6D76"/>
    <w:rsid w:val="009F70B9"/>
    <w:rsid w:val="009F71B7"/>
    <w:rsid w:val="009F751D"/>
    <w:rsid w:val="00A000BE"/>
    <w:rsid w:val="00A010F0"/>
    <w:rsid w:val="00A012E1"/>
    <w:rsid w:val="00A01412"/>
    <w:rsid w:val="00A015AF"/>
    <w:rsid w:val="00A019DE"/>
    <w:rsid w:val="00A01AB8"/>
    <w:rsid w:val="00A0299C"/>
    <w:rsid w:val="00A03A14"/>
    <w:rsid w:val="00A03A55"/>
    <w:rsid w:val="00A03CCA"/>
    <w:rsid w:val="00A03EA4"/>
    <w:rsid w:val="00A049ED"/>
    <w:rsid w:val="00A0506D"/>
    <w:rsid w:val="00A1038A"/>
    <w:rsid w:val="00A10527"/>
    <w:rsid w:val="00A11040"/>
    <w:rsid w:val="00A11927"/>
    <w:rsid w:val="00A11AE3"/>
    <w:rsid w:val="00A129B6"/>
    <w:rsid w:val="00A13B24"/>
    <w:rsid w:val="00A149E9"/>
    <w:rsid w:val="00A155B9"/>
    <w:rsid w:val="00A1579E"/>
    <w:rsid w:val="00A16023"/>
    <w:rsid w:val="00A17C19"/>
    <w:rsid w:val="00A20846"/>
    <w:rsid w:val="00A221EC"/>
    <w:rsid w:val="00A22EEF"/>
    <w:rsid w:val="00A231ED"/>
    <w:rsid w:val="00A23209"/>
    <w:rsid w:val="00A2334A"/>
    <w:rsid w:val="00A239EA"/>
    <w:rsid w:val="00A23D18"/>
    <w:rsid w:val="00A23DF6"/>
    <w:rsid w:val="00A25928"/>
    <w:rsid w:val="00A259FA"/>
    <w:rsid w:val="00A26DC2"/>
    <w:rsid w:val="00A26FCB"/>
    <w:rsid w:val="00A270F8"/>
    <w:rsid w:val="00A2750C"/>
    <w:rsid w:val="00A30007"/>
    <w:rsid w:val="00A3063E"/>
    <w:rsid w:val="00A314AD"/>
    <w:rsid w:val="00A31A6B"/>
    <w:rsid w:val="00A31E7F"/>
    <w:rsid w:val="00A32B35"/>
    <w:rsid w:val="00A33A07"/>
    <w:rsid w:val="00A35AA5"/>
    <w:rsid w:val="00A35CA5"/>
    <w:rsid w:val="00A35EA2"/>
    <w:rsid w:val="00A361A7"/>
    <w:rsid w:val="00A36312"/>
    <w:rsid w:val="00A3660E"/>
    <w:rsid w:val="00A369CC"/>
    <w:rsid w:val="00A36F79"/>
    <w:rsid w:val="00A377BA"/>
    <w:rsid w:val="00A379D9"/>
    <w:rsid w:val="00A4075F"/>
    <w:rsid w:val="00A40D5C"/>
    <w:rsid w:val="00A41B3B"/>
    <w:rsid w:val="00A41FC3"/>
    <w:rsid w:val="00A424B4"/>
    <w:rsid w:val="00A4261F"/>
    <w:rsid w:val="00A436B6"/>
    <w:rsid w:val="00A44E4C"/>
    <w:rsid w:val="00A450A9"/>
    <w:rsid w:val="00A451B5"/>
    <w:rsid w:val="00A457CE"/>
    <w:rsid w:val="00A45E12"/>
    <w:rsid w:val="00A46069"/>
    <w:rsid w:val="00A46690"/>
    <w:rsid w:val="00A469CC"/>
    <w:rsid w:val="00A47061"/>
    <w:rsid w:val="00A47E14"/>
    <w:rsid w:val="00A47E77"/>
    <w:rsid w:val="00A47ED8"/>
    <w:rsid w:val="00A50210"/>
    <w:rsid w:val="00A51479"/>
    <w:rsid w:val="00A51B71"/>
    <w:rsid w:val="00A52857"/>
    <w:rsid w:val="00A539D6"/>
    <w:rsid w:val="00A54A05"/>
    <w:rsid w:val="00A55794"/>
    <w:rsid w:val="00A55AC0"/>
    <w:rsid w:val="00A55EB7"/>
    <w:rsid w:val="00A577CC"/>
    <w:rsid w:val="00A57897"/>
    <w:rsid w:val="00A604C7"/>
    <w:rsid w:val="00A60F50"/>
    <w:rsid w:val="00A60F5E"/>
    <w:rsid w:val="00A60FEC"/>
    <w:rsid w:val="00A61A63"/>
    <w:rsid w:val="00A620F4"/>
    <w:rsid w:val="00A6241A"/>
    <w:rsid w:val="00A6273A"/>
    <w:rsid w:val="00A63529"/>
    <w:rsid w:val="00A64501"/>
    <w:rsid w:val="00A649EC"/>
    <w:rsid w:val="00A64B69"/>
    <w:rsid w:val="00A65C2B"/>
    <w:rsid w:val="00A66A49"/>
    <w:rsid w:val="00A6754F"/>
    <w:rsid w:val="00A714EE"/>
    <w:rsid w:val="00A723B1"/>
    <w:rsid w:val="00A72DB7"/>
    <w:rsid w:val="00A73704"/>
    <w:rsid w:val="00A740AD"/>
    <w:rsid w:val="00A741F7"/>
    <w:rsid w:val="00A74A4C"/>
    <w:rsid w:val="00A76B68"/>
    <w:rsid w:val="00A76D3B"/>
    <w:rsid w:val="00A77F14"/>
    <w:rsid w:val="00A80118"/>
    <w:rsid w:val="00A80444"/>
    <w:rsid w:val="00A815CA"/>
    <w:rsid w:val="00A8165B"/>
    <w:rsid w:val="00A8295F"/>
    <w:rsid w:val="00A83495"/>
    <w:rsid w:val="00A84620"/>
    <w:rsid w:val="00A848D6"/>
    <w:rsid w:val="00A84AF0"/>
    <w:rsid w:val="00A850E8"/>
    <w:rsid w:val="00A86549"/>
    <w:rsid w:val="00A86FED"/>
    <w:rsid w:val="00A87AD1"/>
    <w:rsid w:val="00A87C35"/>
    <w:rsid w:val="00A90079"/>
    <w:rsid w:val="00A90C01"/>
    <w:rsid w:val="00A90C0C"/>
    <w:rsid w:val="00A90FFD"/>
    <w:rsid w:val="00A91069"/>
    <w:rsid w:val="00A92C79"/>
    <w:rsid w:val="00A92CE1"/>
    <w:rsid w:val="00A9492C"/>
    <w:rsid w:val="00A94D4C"/>
    <w:rsid w:val="00A9687A"/>
    <w:rsid w:val="00A968D6"/>
    <w:rsid w:val="00A96BAE"/>
    <w:rsid w:val="00A97E26"/>
    <w:rsid w:val="00A97FD7"/>
    <w:rsid w:val="00AA0758"/>
    <w:rsid w:val="00AA0B77"/>
    <w:rsid w:val="00AA0C8D"/>
    <w:rsid w:val="00AA11BA"/>
    <w:rsid w:val="00AA1A20"/>
    <w:rsid w:val="00AA1A97"/>
    <w:rsid w:val="00AA1F20"/>
    <w:rsid w:val="00AA2407"/>
    <w:rsid w:val="00AA2C96"/>
    <w:rsid w:val="00AA3C89"/>
    <w:rsid w:val="00AA55EB"/>
    <w:rsid w:val="00AA64C7"/>
    <w:rsid w:val="00AA6C15"/>
    <w:rsid w:val="00AA772B"/>
    <w:rsid w:val="00AB012E"/>
    <w:rsid w:val="00AB051B"/>
    <w:rsid w:val="00AB0CF5"/>
    <w:rsid w:val="00AB0D56"/>
    <w:rsid w:val="00AB1879"/>
    <w:rsid w:val="00AB213D"/>
    <w:rsid w:val="00AB25FE"/>
    <w:rsid w:val="00AB30CE"/>
    <w:rsid w:val="00AB3C8E"/>
    <w:rsid w:val="00AB409F"/>
    <w:rsid w:val="00AB43C3"/>
    <w:rsid w:val="00AB4958"/>
    <w:rsid w:val="00AB7358"/>
    <w:rsid w:val="00AB7F5B"/>
    <w:rsid w:val="00AC0A03"/>
    <w:rsid w:val="00AC2128"/>
    <w:rsid w:val="00AC27C0"/>
    <w:rsid w:val="00AC3840"/>
    <w:rsid w:val="00AC3B63"/>
    <w:rsid w:val="00AC453B"/>
    <w:rsid w:val="00AC5B6C"/>
    <w:rsid w:val="00AC6DCE"/>
    <w:rsid w:val="00AC6E09"/>
    <w:rsid w:val="00AC6FF0"/>
    <w:rsid w:val="00AC7033"/>
    <w:rsid w:val="00AD1B61"/>
    <w:rsid w:val="00AD2094"/>
    <w:rsid w:val="00AD2DD8"/>
    <w:rsid w:val="00AD2F95"/>
    <w:rsid w:val="00AD4506"/>
    <w:rsid w:val="00AD4B3C"/>
    <w:rsid w:val="00AD6314"/>
    <w:rsid w:val="00AD63FC"/>
    <w:rsid w:val="00AD6586"/>
    <w:rsid w:val="00AD6C62"/>
    <w:rsid w:val="00AD7D74"/>
    <w:rsid w:val="00AE185A"/>
    <w:rsid w:val="00AE2A82"/>
    <w:rsid w:val="00AE3009"/>
    <w:rsid w:val="00AE5C2E"/>
    <w:rsid w:val="00AE600C"/>
    <w:rsid w:val="00AE6B23"/>
    <w:rsid w:val="00AF00DD"/>
    <w:rsid w:val="00AF0362"/>
    <w:rsid w:val="00AF097F"/>
    <w:rsid w:val="00AF183B"/>
    <w:rsid w:val="00AF20CF"/>
    <w:rsid w:val="00AF4B97"/>
    <w:rsid w:val="00AF5091"/>
    <w:rsid w:val="00AF55B2"/>
    <w:rsid w:val="00AF5E1B"/>
    <w:rsid w:val="00AF5E34"/>
    <w:rsid w:val="00AF6251"/>
    <w:rsid w:val="00AF6661"/>
    <w:rsid w:val="00AF777E"/>
    <w:rsid w:val="00AF7DE3"/>
    <w:rsid w:val="00B00F92"/>
    <w:rsid w:val="00B01509"/>
    <w:rsid w:val="00B01631"/>
    <w:rsid w:val="00B01904"/>
    <w:rsid w:val="00B01BF9"/>
    <w:rsid w:val="00B03E24"/>
    <w:rsid w:val="00B04FFE"/>
    <w:rsid w:val="00B05228"/>
    <w:rsid w:val="00B0538D"/>
    <w:rsid w:val="00B05921"/>
    <w:rsid w:val="00B0718D"/>
    <w:rsid w:val="00B0755D"/>
    <w:rsid w:val="00B07B84"/>
    <w:rsid w:val="00B10A2C"/>
    <w:rsid w:val="00B12208"/>
    <w:rsid w:val="00B12833"/>
    <w:rsid w:val="00B1440E"/>
    <w:rsid w:val="00B1460E"/>
    <w:rsid w:val="00B152BE"/>
    <w:rsid w:val="00B15543"/>
    <w:rsid w:val="00B1633C"/>
    <w:rsid w:val="00B165EF"/>
    <w:rsid w:val="00B16B66"/>
    <w:rsid w:val="00B16CD7"/>
    <w:rsid w:val="00B16F7B"/>
    <w:rsid w:val="00B17240"/>
    <w:rsid w:val="00B202B0"/>
    <w:rsid w:val="00B206C0"/>
    <w:rsid w:val="00B20BBA"/>
    <w:rsid w:val="00B20F0B"/>
    <w:rsid w:val="00B21680"/>
    <w:rsid w:val="00B217F4"/>
    <w:rsid w:val="00B2282D"/>
    <w:rsid w:val="00B22B90"/>
    <w:rsid w:val="00B23063"/>
    <w:rsid w:val="00B230D9"/>
    <w:rsid w:val="00B234DC"/>
    <w:rsid w:val="00B23DC9"/>
    <w:rsid w:val="00B24082"/>
    <w:rsid w:val="00B248E9"/>
    <w:rsid w:val="00B24A21"/>
    <w:rsid w:val="00B25DA6"/>
    <w:rsid w:val="00B26179"/>
    <w:rsid w:val="00B26E1E"/>
    <w:rsid w:val="00B27DED"/>
    <w:rsid w:val="00B30AB2"/>
    <w:rsid w:val="00B3109F"/>
    <w:rsid w:val="00B31287"/>
    <w:rsid w:val="00B31BF2"/>
    <w:rsid w:val="00B34D8B"/>
    <w:rsid w:val="00B3564B"/>
    <w:rsid w:val="00B35B5A"/>
    <w:rsid w:val="00B35D3B"/>
    <w:rsid w:val="00B36E92"/>
    <w:rsid w:val="00B37EAA"/>
    <w:rsid w:val="00B37F1F"/>
    <w:rsid w:val="00B400EA"/>
    <w:rsid w:val="00B402EC"/>
    <w:rsid w:val="00B40551"/>
    <w:rsid w:val="00B412E5"/>
    <w:rsid w:val="00B42566"/>
    <w:rsid w:val="00B42FD3"/>
    <w:rsid w:val="00B439BE"/>
    <w:rsid w:val="00B45974"/>
    <w:rsid w:val="00B45DEF"/>
    <w:rsid w:val="00B462A1"/>
    <w:rsid w:val="00B46AF8"/>
    <w:rsid w:val="00B4742B"/>
    <w:rsid w:val="00B50359"/>
    <w:rsid w:val="00B51268"/>
    <w:rsid w:val="00B516D5"/>
    <w:rsid w:val="00B52AF9"/>
    <w:rsid w:val="00B52BFE"/>
    <w:rsid w:val="00B52C55"/>
    <w:rsid w:val="00B53561"/>
    <w:rsid w:val="00B53C76"/>
    <w:rsid w:val="00B543F9"/>
    <w:rsid w:val="00B54ED1"/>
    <w:rsid w:val="00B5524B"/>
    <w:rsid w:val="00B55C92"/>
    <w:rsid w:val="00B565AD"/>
    <w:rsid w:val="00B567CA"/>
    <w:rsid w:val="00B56D6B"/>
    <w:rsid w:val="00B5776D"/>
    <w:rsid w:val="00B57A83"/>
    <w:rsid w:val="00B60500"/>
    <w:rsid w:val="00B63184"/>
    <w:rsid w:val="00B63915"/>
    <w:rsid w:val="00B65256"/>
    <w:rsid w:val="00B66287"/>
    <w:rsid w:val="00B666BE"/>
    <w:rsid w:val="00B66A58"/>
    <w:rsid w:val="00B66AA6"/>
    <w:rsid w:val="00B66F74"/>
    <w:rsid w:val="00B6732F"/>
    <w:rsid w:val="00B67B6A"/>
    <w:rsid w:val="00B67D54"/>
    <w:rsid w:val="00B67D65"/>
    <w:rsid w:val="00B7013A"/>
    <w:rsid w:val="00B71147"/>
    <w:rsid w:val="00B7174F"/>
    <w:rsid w:val="00B719D8"/>
    <w:rsid w:val="00B72C15"/>
    <w:rsid w:val="00B74B11"/>
    <w:rsid w:val="00B75D28"/>
    <w:rsid w:val="00B760BE"/>
    <w:rsid w:val="00B77324"/>
    <w:rsid w:val="00B77DA3"/>
    <w:rsid w:val="00B806A6"/>
    <w:rsid w:val="00B80F0A"/>
    <w:rsid w:val="00B83646"/>
    <w:rsid w:val="00B83A98"/>
    <w:rsid w:val="00B83DDC"/>
    <w:rsid w:val="00B8618B"/>
    <w:rsid w:val="00B86886"/>
    <w:rsid w:val="00B86DEA"/>
    <w:rsid w:val="00B871F4"/>
    <w:rsid w:val="00B9175A"/>
    <w:rsid w:val="00B93661"/>
    <w:rsid w:val="00B93FBE"/>
    <w:rsid w:val="00B946BC"/>
    <w:rsid w:val="00B961D1"/>
    <w:rsid w:val="00B965DD"/>
    <w:rsid w:val="00B96D80"/>
    <w:rsid w:val="00B97008"/>
    <w:rsid w:val="00B971D9"/>
    <w:rsid w:val="00B9726D"/>
    <w:rsid w:val="00B97C43"/>
    <w:rsid w:val="00B97C7F"/>
    <w:rsid w:val="00B97F5B"/>
    <w:rsid w:val="00BA0164"/>
    <w:rsid w:val="00BA1287"/>
    <w:rsid w:val="00BA177F"/>
    <w:rsid w:val="00BA2622"/>
    <w:rsid w:val="00BA2720"/>
    <w:rsid w:val="00BA28C7"/>
    <w:rsid w:val="00BA2C78"/>
    <w:rsid w:val="00BA2E57"/>
    <w:rsid w:val="00BA385C"/>
    <w:rsid w:val="00BA38D9"/>
    <w:rsid w:val="00BA3B4E"/>
    <w:rsid w:val="00BA460E"/>
    <w:rsid w:val="00BA5948"/>
    <w:rsid w:val="00BA5BD0"/>
    <w:rsid w:val="00BA6B30"/>
    <w:rsid w:val="00BA6F6A"/>
    <w:rsid w:val="00BB0CF1"/>
    <w:rsid w:val="00BB119B"/>
    <w:rsid w:val="00BB25EA"/>
    <w:rsid w:val="00BB2623"/>
    <w:rsid w:val="00BB26BC"/>
    <w:rsid w:val="00BB2894"/>
    <w:rsid w:val="00BB2BEB"/>
    <w:rsid w:val="00BB36AB"/>
    <w:rsid w:val="00BB40F5"/>
    <w:rsid w:val="00BB4A1A"/>
    <w:rsid w:val="00BB4F89"/>
    <w:rsid w:val="00BB51BF"/>
    <w:rsid w:val="00BB548C"/>
    <w:rsid w:val="00BB5600"/>
    <w:rsid w:val="00BB56F8"/>
    <w:rsid w:val="00BB5901"/>
    <w:rsid w:val="00BB60D3"/>
    <w:rsid w:val="00BB79B6"/>
    <w:rsid w:val="00BC08C4"/>
    <w:rsid w:val="00BC0CF1"/>
    <w:rsid w:val="00BC24E5"/>
    <w:rsid w:val="00BC34E1"/>
    <w:rsid w:val="00BC355B"/>
    <w:rsid w:val="00BC3D46"/>
    <w:rsid w:val="00BC3EEF"/>
    <w:rsid w:val="00BC4D57"/>
    <w:rsid w:val="00BC768C"/>
    <w:rsid w:val="00BD0B05"/>
    <w:rsid w:val="00BD1D2F"/>
    <w:rsid w:val="00BD200A"/>
    <w:rsid w:val="00BD24C7"/>
    <w:rsid w:val="00BD3C57"/>
    <w:rsid w:val="00BD4D99"/>
    <w:rsid w:val="00BD4EF1"/>
    <w:rsid w:val="00BD4FE0"/>
    <w:rsid w:val="00BD5B47"/>
    <w:rsid w:val="00BD69A6"/>
    <w:rsid w:val="00BD6A18"/>
    <w:rsid w:val="00BD7AF4"/>
    <w:rsid w:val="00BE06E5"/>
    <w:rsid w:val="00BE0D4B"/>
    <w:rsid w:val="00BE1392"/>
    <w:rsid w:val="00BE1A73"/>
    <w:rsid w:val="00BE2786"/>
    <w:rsid w:val="00BE34AC"/>
    <w:rsid w:val="00BE3A91"/>
    <w:rsid w:val="00BE56AF"/>
    <w:rsid w:val="00BE57FD"/>
    <w:rsid w:val="00BE6BFA"/>
    <w:rsid w:val="00BE76E1"/>
    <w:rsid w:val="00BE7D36"/>
    <w:rsid w:val="00BF086F"/>
    <w:rsid w:val="00BF1348"/>
    <w:rsid w:val="00BF1483"/>
    <w:rsid w:val="00BF183F"/>
    <w:rsid w:val="00BF318A"/>
    <w:rsid w:val="00BF3A58"/>
    <w:rsid w:val="00BF3CDF"/>
    <w:rsid w:val="00BF489A"/>
    <w:rsid w:val="00BF4A84"/>
    <w:rsid w:val="00BF54EE"/>
    <w:rsid w:val="00BF6335"/>
    <w:rsid w:val="00BF63B6"/>
    <w:rsid w:val="00C0087A"/>
    <w:rsid w:val="00C00DB0"/>
    <w:rsid w:val="00C0237E"/>
    <w:rsid w:val="00C04699"/>
    <w:rsid w:val="00C0654D"/>
    <w:rsid w:val="00C07387"/>
    <w:rsid w:val="00C075E7"/>
    <w:rsid w:val="00C0793B"/>
    <w:rsid w:val="00C107FB"/>
    <w:rsid w:val="00C10F42"/>
    <w:rsid w:val="00C1179D"/>
    <w:rsid w:val="00C11AF7"/>
    <w:rsid w:val="00C11D9C"/>
    <w:rsid w:val="00C12E1F"/>
    <w:rsid w:val="00C13D72"/>
    <w:rsid w:val="00C14B76"/>
    <w:rsid w:val="00C155E0"/>
    <w:rsid w:val="00C15C05"/>
    <w:rsid w:val="00C15E69"/>
    <w:rsid w:val="00C16839"/>
    <w:rsid w:val="00C16B91"/>
    <w:rsid w:val="00C21A2C"/>
    <w:rsid w:val="00C22380"/>
    <w:rsid w:val="00C228FC"/>
    <w:rsid w:val="00C22A08"/>
    <w:rsid w:val="00C22B60"/>
    <w:rsid w:val="00C2316E"/>
    <w:rsid w:val="00C23188"/>
    <w:rsid w:val="00C23619"/>
    <w:rsid w:val="00C236CD"/>
    <w:rsid w:val="00C23764"/>
    <w:rsid w:val="00C24469"/>
    <w:rsid w:val="00C247EF"/>
    <w:rsid w:val="00C2486E"/>
    <w:rsid w:val="00C2571E"/>
    <w:rsid w:val="00C26DB9"/>
    <w:rsid w:val="00C272DF"/>
    <w:rsid w:val="00C27A28"/>
    <w:rsid w:val="00C30155"/>
    <w:rsid w:val="00C301F0"/>
    <w:rsid w:val="00C30D42"/>
    <w:rsid w:val="00C31611"/>
    <w:rsid w:val="00C32EAB"/>
    <w:rsid w:val="00C34F36"/>
    <w:rsid w:val="00C35230"/>
    <w:rsid w:val="00C35C6E"/>
    <w:rsid w:val="00C35F93"/>
    <w:rsid w:val="00C3611E"/>
    <w:rsid w:val="00C368D0"/>
    <w:rsid w:val="00C36D2F"/>
    <w:rsid w:val="00C40181"/>
    <w:rsid w:val="00C40A6C"/>
    <w:rsid w:val="00C40F51"/>
    <w:rsid w:val="00C437D6"/>
    <w:rsid w:val="00C438EA"/>
    <w:rsid w:val="00C43CF0"/>
    <w:rsid w:val="00C4585D"/>
    <w:rsid w:val="00C45C21"/>
    <w:rsid w:val="00C467A5"/>
    <w:rsid w:val="00C46931"/>
    <w:rsid w:val="00C50359"/>
    <w:rsid w:val="00C517F1"/>
    <w:rsid w:val="00C52FAB"/>
    <w:rsid w:val="00C54000"/>
    <w:rsid w:val="00C5485B"/>
    <w:rsid w:val="00C5600E"/>
    <w:rsid w:val="00C562D2"/>
    <w:rsid w:val="00C564BB"/>
    <w:rsid w:val="00C56E36"/>
    <w:rsid w:val="00C57B0A"/>
    <w:rsid w:val="00C57C56"/>
    <w:rsid w:val="00C60F09"/>
    <w:rsid w:val="00C61D16"/>
    <w:rsid w:val="00C61E4A"/>
    <w:rsid w:val="00C62216"/>
    <w:rsid w:val="00C627AD"/>
    <w:rsid w:val="00C62A9A"/>
    <w:rsid w:val="00C65999"/>
    <w:rsid w:val="00C65B72"/>
    <w:rsid w:val="00C660C3"/>
    <w:rsid w:val="00C6651F"/>
    <w:rsid w:val="00C6675C"/>
    <w:rsid w:val="00C66FC8"/>
    <w:rsid w:val="00C707E8"/>
    <w:rsid w:val="00C70E2D"/>
    <w:rsid w:val="00C71993"/>
    <w:rsid w:val="00C71A10"/>
    <w:rsid w:val="00C72491"/>
    <w:rsid w:val="00C729AC"/>
    <w:rsid w:val="00C74B75"/>
    <w:rsid w:val="00C74FAD"/>
    <w:rsid w:val="00C76077"/>
    <w:rsid w:val="00C765BB"/>
    <w:rsid w:val="00C76C02"/>
    <w:rsid w:val="00C775B1"/>
    <w:rsid w:val="00C7792B"/>
    <w:rsid w:val="00C8039D"/>
    <w:rsid w:val="00C80E0D"/>
    <w:rsid w:val="00C816FB"/>
    <w:rsid w:val="00C81C2E"/>
    <w:rsid w:val="00C81F2F"/>
    <w:rsid w:val="00C82A24"/>
    <w:rsid w:val="00C83801"/>
    <w:rsid w:val="00C83D13"/>
    <w:rsid w:val="00C8662E"/>
    <w:rsid w:val="00C87582"/>
    <w:rsid w:val="00C90423"/>
    <w:rsid w:val="00C90C30"/>
    <w:rsid w:val="00C91F98"/>
    <w:rsid w:val="00C9335A"/>
    <w:rsid w:val="00C9441C"/>
    <w:rsid w:val="00C9450B"/>
    <w:rsid w:val="00C94793"/>
    <w:rsid w:val="00C95D11"/>
    <w:rsid w:val="00C96B98"/>
    <w:rsid w:val="00C96FA4"/>
    <w:rsid w:val="00C97213"/>
    <w:rsid w:val="00C9734D"/>
    <w:rsid w:val="00CA0397"/>
    <w:rsid w:val="00CA10E9"/>
    <w:rsid w:val="00CA135D"/>
    <w:rsid w:val="00CA349F"/>
    <w:rsid w:val="00CA3945"/>
    <w:rsid w:val="00CA396A"/>
    <w:rsid w:val="00CA41CD"/>
    <w:rsid w:val="00CA4628"/>
    <w:rsid w:val="00CA529D"/>
    <w:rsid w:val="00CA537B"/>
    <w:rsid w:val="00CA67DB"/>
    <w:rsid w:val="00CA6BCE"/>
    <w:rsid w:val="00CA7634"/>
    <w:rsid w:val="00CA763A"/>
    <w:rsid w:val="00CA77A7"/>
    <w:rsid w:val="00CA795D"/>
    <w:rsid w:val="00CB2A12"/>
    <w:rsid w:val="00CB2CD9"/>
    <w:rsid w:val="00CB46F0"/>
    <w:rsid w:val="00CB4F73"/>
    <w:rsid w:val="00CB60E0"/>
    <w:rsid w:val="00CB6459"/>
    <w:rsid w:val="00CB7D3E"/>
    <w:rsid w:val="00CC01F1"/>
    <w:rsid w:val="00CC02B6"/>
    <w:rsid w:val="00CC1F32"/>
    <w:rsid w:val="00CC2CB5"/>
    <w:rsid w:val="00CC4F4D"/>
    <w:rsid w:val="00CC5198"/>
    <w:rsid w:val="00CC51F8"/>
    <w:rsid w:val="00CC565F"/>
    <w:rsid w:val="00CC5851"/>
    <w:rsid w:val="00CC58F2"/>
    <w:rsid w:val="00CC67F5"/>
    <w:rsid w:val="00CC7650"/>
    <w:rsid w:val="00CC7DE3"/>
    <w:rsid w:val="00CD01D9"/>
    <w:rsid w:val="00CD09B8"/>
    <w:rsid w:val="00CD0D87"/>
    <w:rsid w:val="00CD2BAB"/>
    <w:rsid w:val="00CD32B0"/>
    <w:rsid w:val="00CD486B"/>
    <w:rsid w:val="00CD4AB3"/>
    <w:rsid w:val="00CD6315"/>
    <w:rsid w:val="00CD6B30"/>
    <w:rsid w:val="00CD6F26"/>
    <w:rsid w:val="00CD6FEC"/>
    <w:rsid w:val="00CD798F"/>
    <w:rsid w:val="00CE0DD6"/>
    <w:rsid w:val="00CE1399"/>
    <w:rsid w:val="00CE34B2"/>
    <w:rsid w:val="00CE35C1"/>
    <w:rsid w:val="00CE43F5"/>
    <w:rsid w:val="00CE504B"/>
    <w:rsid w:val="00CE5284"/>
    <w:rsid w:val="00CE59F0"/>
    <w:rsid w:val="00CE5B7E"/>
    <w:rsid w:val="00CE6A38"/>
    <w:rsid w:val="00CF0509"/>
    <w:rsid w:val="00CF1E69"/>
    <w:rsid w:val="00CF2E17"/>
    <w:rsid w:val="00CF365F"/>
    <w:rsid w:val="00CF4089"/>
    <w:rsid w:val="00CF4CDF"/>
    <w:rsid w:val="00CF5336"/>
    <w:rsid w:val="00CF595A"/>
    <w:rsid w:val="00CF5CB5"/>
    <w:rsid w:val="00CF6115"/>
    <w:rsid w:val="00D00A0D"/>
    <w:rsid w:val="00D00E50"/>
    <w:rsid w:val="00D03250"/>
    <w:rsid w:val="00D03505"/>
    <w:rsid w:val="00D0379D"/>
    <w:rsid w:val="00D04023"/>
    <w:rsid w:val="00D04BC0"/>
    <w:rsid w:val="00D05304"/>
    <w:rsid w:val="00D0567B"/>
    <w:rsid w:val="00D06B55"/>
    <w:rsid w:val="00D06CC5"/>
    <w:rsid w:val="00D07C8C"/>
    <w:rsid w:val="00D10408"/>
    <w:rsid w:val="00D11FB3"/>
    <w:rsid w:val="00D12241"/>
    <w:rsid w:val="00D12406"/>
    <w:rsid w:val="00D127E8"/>
    <w:rsid w:val="00D12D37"/>
    <w:rsid w:val="00D14835"/>
    <w:rsid w:val="00D14880"/>
    <w:rsid w:val="00D14B23"/>
    <w:rsid w:val="00D15602"/>
    <w:rsid w:val="00D169C4"/>
    <w:rsid w:val="00D16D5F"/>
    <w:rsid w:val="00D17A9E"/>
    <w:rsid w:val="00D17F2A"/>
    <w:rsid w:val="00D20CA0"/>
    <w:rsid w:val="00D210C1"/>
    <w:rsid w:val="00D2172B"/>
    <w:rsid w:val="00D221DC"/>
    <w:rsid w:val="00D22C6F"/>
    <w:rsid w:val="00D23BBF"/>
    <w:rsid w:val="00D23E6F"/>
    <w:rsid w:val="00D243C0"/>
    <w:rsid w:val="00D24609"/>
    <w:rsid w:val="00D269FD"/>
    <w:rsid w:val="00D3169F"/>
    <w:rsid w:val="00D322B5"/>
    <w:rsid w:val="00D323DD"/>
    <w:rsid w:val="00D32BD5"/>
    <w:rsid w:val="00D338C4"/>
    <w:rsid w:val="00D33A71"/>
    <w:rsid w:val="00D33B62"/>
    <w:rsid w:val="00D34180"/>
    <w:rsid w:val="00D3432D"/>
    <w:rsid w:val="00D3556E"/>
    <w:rsid w:val="00D35BDC"/>
    <w:rsid w:val="00D36D32"/>
    <w:rsid w:val="00D37F38"/>
    <w:rsid w:val="00D403D2"/>
    <w:rsid w:val="00D4147E"/>
    <w:rsid w:val="00D415AB"/>
    <w:rsid w:val="00D42B7A"/>
    <w:rsid w:val="00D4331C"/>
    <w:rsid w:val="00D43803"/>
    <w:rsid w:val="00D43E60"/>
    <w:rsid w:val="00D44887"/>
    <w:rsid w:val="00D459C9"/>
    <w:rsid w:val="00D45A86"/>
    <w:rsid w:val="00D47293"/>
    <w:rsid w:val="00D47D86"/>
    <w:rsid w:val="00D50113"/>
    <w:rsid w:val="00D530A6"/>
    <w:rsid w:val="00D536E1"/>
    <w:rsid w:val="00D54331"/>
    <w:rsid w:val="00D54D25"/>
    <w:rsid w:val="00D55279"/>
    <w:rsid w:val="00D565E5"/>
    <w:rsid w:val="00D56F27"/>
    <w:rsid w:val="00D57B40"/>
    <w:rsid w:val="00D625ED"/>
    <w:rsid w:val="00D6287E"/>
    <w:rsid w:val="00D62CE2"/>
    <w:rsid w:val="00D636D7"/>
    <w:rsid w:val="00D64667"/>
    <w:rsid w:val="00D64773"/>
    <w:rsid w:val="00D66CF8"/>
    <w:rsid w:val="00D7028A"/>
    <w:rsid w:val="00D7319E"/>
    <w:rsid w:val="00D74821"/>
    <w:rsid w:val="00D748DA"/>
    <w:rsid w:val="00D749F8"/>
    <w:rsid w:val="00D74A3A"/>
    <w:rsid w:val="00D75C0F"/>
    <w:rsid w:val="00D76513"/>
    <w:rsid w:val="00D769D5"/>
    <w:rsid w:val="00D77482"/>
    <w:rsid w:val="00D80516"/>
    <w:rsid w:val="00D8066E"/>
    <w:rsid w:val="00D80ED0"/>
    <w:rsid w:val="00D811B1"/>
    <w:rsid w:val="00D8212C"/>
    <w:rsid w:val="00D82A21"/>
    <w:rsid w:val="00D82DCD"/>
    <w:rsid w:val="00D82EA3"/>
    <w:rsid w:val="00D83D13"/>
    <w:rsid w:val="00D84252"/>
    <w:rsid w:val="00D8486A"/>
    <w:rsid w:val="00D84D75"/>
    <w:rsid w:val="00D850C7"/>
    <w:rsid w:val="00D857AD"/>
    <w:rsid w:val="00D8617A"/>
    <w:rsid w:val="00D861AA"/>
    <w:rsid w:val="00D86497"/>
    <w:rsid w:val="00D86E65"/>
    <w:rsid w:val="00D87391"/>
    <w:rsid w:val="00D924E6"/>
    <w:rsid w:val="00D92CC9"/>
    <w:rsid w:val="00D93825"/>
    <w:rsid w:val="00D94F4E"/>
    <w:rsid w:val="00D95AA5"/>
    <w:rsid w:val="00D95F51"/>
    <w:rsid w:val="00D9679F"/>
    <w:rsid w:val="00D976CA"/>
    <w:rsid w:val="00DA1263"/>
    <w:rsid w:val="00DA1B23"/>
    <w:rsid w:val="00DA4511"/>
    <w:rsid w:val="00DA487F"/>
    <w:rsid w:val="00DA51D3"/>
    <w:rsid w:val="00DA523F"/>
    <w:rsid w:val="00DA73CE"/>
    <w:rsid w:val="00DB0392"/>
    <w:rsid w:val="00DB10E4"/>
    <w:rsid w:val="00DB1C59"/>
    <w:rsid w:val="00DB1ECB"/>
    <w:rsid w:val="00DB2384"/>
    <w:rsid w:val="00DB2978"/>
    <w:rsid w:val="00DB2C19"/>
    <w:rsid w:val="00DB3AEE"/>
    <w:rsid w:val="00DB4164"/>
    <w:rsid w:val="00DB4586"/>
    <w:rsid w:val="00DB758C"/>
    <w:rsid w:val="00DB7F30"/>
    <w:rsid w:val="00DC1202"/>
    <w:rsid w:val="00DC2C50"/>
    <w:rsid w:val="00DC2E56"/>
    <w:rsid w:val="00DC3084"/>
    <w:rsid w:val="00DC47A4"/>
    <w:rsid w:val="00DC4A14"/>
    <w:rsid w:val="00DC56FC"/>
    <w:rsid w:val="00DC6523"/>
    <w:rsid w:val="00DC7ECA"/>
    <w:rsid w:val="00DD018C"/>
    <w:rsid w:val="00DD11D5"/>
    <w:rsid w:val="00DD230E"/>
    <w:rsid w:val="00DD4E9B"/>
    <w:rsid w:val="00DE025C"/>
    <w:rsid w:val="00DE0635"/>
    <w:rsid w:val="00DE06ED"/>
    <w:rsid w:val="00DE082F"/>
    <w:rsid w:val="00DE2219"/>
    <w:rsid w:val="00DE3C1E"/>
    <w:rsid w:val="00DE6080"/>
    <w:rsid w:val="00DE6CAF"/>
    <w:rsid w:val="00DE75A5"/>
    <w:rsid w:val="00DF0EAA"/>
    <w:rsid w:val="00DF2390"/>
    <w:rsid w:val="00DF2A14"/>
    <w:rsid w:val="00DF2E62"/>
    <w:rsid w:val="00DF321A"/>
    <w:rsid w:val="00DF3450"/>
    <w:rsid w:val="00DF36B4"/>
    <w:rsid w:val="00DF3906"/>
    <w:rsid w:val="00DF3B15"/>
    <w:rsid w:val="00DF3B6D"/>
    <w:rsid w:val="00DF47BB"/>
    <w:rsid w:val="00DF53DB"/>
    <w:rsid w:val="00DF5457"/>
    <w:rsid w:val="00DF614E"/>
    <w:rsid w:val="00DF6B16"/>
    <w:rsid w:val="00DF72CA"/>
    <w:rsid w:val="00DF7404"/>
    <w:rsid w:val="00DF7D0C"/>
    <w:rsid w:val="00E02F09"/>
    <w:rsid w:val="00E0453F"/>
    <w:rsid w:val="00E05676"/>
    <w:rsid w:val="00E07026"/>
    <w:rsid w:val="00E079DD"/>
    <w:rsid w:val="00E07C39"/>
    <w:rsid w:val="00E07E44"/>
    <w:rsid w:val="00E07F4B"/>
    <w:rsid w:val="00E100B6"/>
    <w:rsid w:val="00E1347D"/>
    <w:rsid w:val="00E13503"/>
    <w:rsid w:val="00E13A77"/>
    <w:rsid w:val="00E1408C"/>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38DC"/>
    <w:rsid w:val="00E23A65"/>
    <w:rsid w:val="00E241EA"/>
    <w:rsid w:val="00E24E3B"/>
    <w:rsid w:val="00E257CA"/>
    <w:rsid w:val="00E2793C"/>
    <w:rsid w:val="00E304DA"/>
    <w:rsid w:val="00E30C36"/>
    <w:rsid w:val="00E30E80"/>
    <w:rsid w:val="00E31756"/>
    <w:rsid w:val="00E32723"/>
    <w:rsid w:val="00E35DF7"/>
    <w:rsid w:val="00E3698B"/>
    <w:rsid w:val="00E36AB7"/>
    <w:rsid w:val="00E37FA8"/>
    <w:rsid w:val="00E40981"/>
    <w:rsid w:val="00E40D68"/>
    <w:rsid w:val="00E41317"/>
    <w:rsid w:val="00E41C11"/>
    <w:rsid w:val="00E4266E"/>
    <w:rsid w:val="00E43238"/>
    <w:rsid w:val="00E43996"/>
    <w:rsid w:val="00E442E3"/>
    <w:rsid w:val="00E4581E"/>
    <w:rsid w:val="00E462DF"/>
    <w:rsid w:val="00E46CB8"/>
    <w:rsid w:val="00E47360"/>
    <w:rsid w:val="00E500B0"/>
    <w:rsid w:val="00E501F6"/>
    <w:rsid w:val="00E506B6"/>
    <w:rsid w:val="00E5093C"/>
    <w:rsid w:val="00E51756"/>
    <w:rsid w:val="00E52AE3"/>
    <w:rsid w:val="00E52DC8"/>
    <w:rsid w:val="00E52E27"/>
    <w:rsid w:val="00E54CA9"/>
    <w:rsid w:val="00E56441"/>
    <w:rsid w:val="00E56A79"/>
    <w:rsid w:val="00E57495"/>
    <w:rsid w:val="00E57BB6"/>
    <w:rsid w:val="00E602F2"/>
    <w:rsid w:val="00E60DE9"/>
    <w:rsid w:val="00E61D53"/>
    <w:rsid w:val="00E6203F"/>
    <w:rsid w:val="00E62A65"/>
    <w:rsid w:val="00E62F99"/>
    <w:rsid w:val="00E64457"/>
    <w:rsid w:val="00E648A0"/>
    <w:rsid w:val="00E65528"/>
    <w:rsid w:val="00E665AE"/>
    <w:rsid w:val="00E70B94"/>
    <w:rsid w:val="00E71165"/>
    <w:rsid w:val="00E718CE"/>
    <w:rsid w:val="00E73153"/>
    <w:rsid w:val="00E739EA"/>
    <w:rsid w:val="00E73D8D"/>
    <w:rsid w:val="00E75379"/>
    <w:rsid w:val="00E76817"/>
    <w:rsid w:val="00E7717D"/>
    <w:rsid w:val="00E80AAB"/>
    <w:rsid w:val="00E81E69"/>
    <w:rsid w:val="00E83533"/>
    <w:rsid w:val="00E84586"/>
    <w:rsid w:val="00E84ABA"/>
    <w:rsid w:val="00E8505A"/>
    <w:rsid w:val="00E85764"/>
    <w:rsid w:val="00E85AF6"/>
    <w:rsid w:val="00E85CC7"/>
    <w:rsid w:val="00E8626F"/>
    <w:rsid w:val="00E87808"/>
    <w:rsid w:val="00E87ECB"/>
    <w:rsid w:val="00E901DC"/>
    <w:rsid w:val="00E9061D"/>
    <w:rsid w:val="00E9119E"/>
    <w:rsid w:val="00E912DE"/>
    <w:rsid w:val="00E9166D"/>
    <w:rsid w:val="00E9186D"/>
    <w:rsid w:val="00E93A8A"/>
    <w:rsid w:val="00E9510F"/>
    <w:rsid w:val="00E9634E"/>
    <w:rsid w:val="00E966EB"/>
    <w:rsid w:val="00E96C85"/>
    <w:rsid w:val="00E97D0C"/>
    <w:rsid w:val="00EA0472"/>
    <w:rsid w:val="00EA04B1"/>
    <w:rsid w:val="00EA07C1"/>
    <w:rsid w:val="00EA0A19"/>
    <w:rsid w:val="00EA117D"/>
    <w:rsid w:val="00EA11C1"/>
    <w:rsid w:val="00EA1E39"/>
    <w:rsid w:val="00EA24E6"/>
    <w:rsid w:val="00EA2B19"/>
    <w:rsid w:val="00EA418F"/>
    <w:rsid w:val="00EA45DB"/>
    <w:rsid w:val="00EA705B"/>
    <w:rsid w:val="00EB06DD"/>
    <w:rsid w:val="00EB1FA2"/>
    <w:rsid w:val="00EB2631"/>
    <w:rsid w:val="00EB38EB"/>
    <w:rsid w:val="00EB3F1C"/>
    <w:rsid w:val="00EB4B58"/>
    <w:rsid w:val="00EB4FAD"/>
    <w:rsid w:val="00EB53CA"/>
    <w:rsid w:val="00EB5CBA"/>
    <w:rsid w:val="00EB5CD7"/>
    <w:rsid w:val="00EC0318"/>
    <w:rsid w:val="00EC06D2"/>
    <w:rsid w:val="00EC0C66"/>
    <w:rsid w:val="00EC1AA2"/>
    <w:rsid w:val="00EC27BB"/>
    <w:rsid w:val="00EC2C22"/>
    <w:rsid w:val="00EC2DB0"/>
    <w:rsid w:val="00EC3AFB"/>
    <w:rsid w:val="00EC4918"/>
    <w:rsid w:val="00EC4D25"/>
    <w:rsid w:val="00EC4DB8"/>
    <w:rsid w:val="00EC4E63"/>
    <w:rsid w:val="00EC6299"/>
    <w:rsid w:val="00EC7542"/>
    <w:rsid w:val="00EC7770"/>
    <w:rsid w:val="00EC79DA"/>
    <w:rsid w:val="00ED0EAC"/>
    <w:rsid w:val="00ED0F81"/>
    <w:rsid w:val="00ED1731"/>
    <w:rsid w:val="00ED1A2C"/>
    <w:rsid w:val="00ED21B5"/>
    <w:rsid w:val="00ED2572"/>
    <w:rsid w:val="00ED2D9D"/>
    <w:rsid w:val="00ED3087"/>
    <w:rsid w:val="00ED3B6D"/>
    <w:rsid w:val="00ED3B87"/>
    <w:rsid w:val="00ED4154"/>
    <w:rsid w:val="00ED4694"/>
    <w:rsid w:val="00ED70E6"/>
    <w:rsid w:val="00ED77AC"/>
    <w:rsid w:val="00EE1595"/>
    <w:rsid w:val="00EE1B25"/>
    <w:rsid w:val="00EE1EE0"/>
    <w:rsid w:val="00EE1F82"/>
    <w:rsid w:val="00EE2479"/>
    <w:rsid w:val="00EE3882"/>
    <w:rsid w:val="00EE46A2"/>
    <w:rsid w:val="00EE4895"/>
    <w:rsid w:val="00EE505B"/>
    <w:rsid w:val="00EE51E9"/>
    <w:rsid w:val="00EE526C"/>
    <w:rsid w:val="00EE65B7"/>
    <w:rsid w:val="00EE6D20"/>
    <w:rsid w:val="00EE7C3E"/>
    <w:rsid w:val="00EF0098"/>
    <w:rsid w:val="00EF00E9"/>
    <w:rsid w:val="00EF1288"/>
    <w:rsid w:val="00EF1A1C"/>
    <w:rsid w:val="00EF20C7"/>
    <w:rsid w:val="00EF28AD"/>
    <w:rsid w:val="00EF2D97"/>
    <w:rsid w:val="00EF3CDA"/>
    <w:rsid w:val="00EF4880"/>
    <w:rsid w:val="00EF4961"/>
    <w:rsid w:val="00EF4A15"/>
    <w:rsid w:val="00EF4BB5"/>
    <w:rsid w:val="00EF4BF5"/>
    <w:rsid w:val="00EF50E9"/>
    <w:rsid w:val="00EF52B1"/>
    <w:rsid w:val="00EF5470"/>
    <w:rsid w:val="00EF7DF8"/>
    <w:rsid w:val="00EF7FB6"/>
    <w:rsid w:val="00F009ED"/>
    <w:rsid w:val="00F00BD7"/>
    <w:rsid w:val="00F00EDB"/>
    <w:rsid w:val="00F01418"/>
    <w:rsid w:val="00F01CDD"/>
    <w:rsid w:val="00F02065"/>
    <w:rsid w:val="00F02434"/>
    <w:rsid w:val="00F02613"/>
    <w:rsid w:val="00F0303E"/>
    <w:rsid w:val="00F039A2"/>
    <w:rsid w:val="00F03F99"/>
    <w:rsid w:val="00F04C05"/>
    <w:rsid w:val="00F06241"/>
    <w:rsid w:val="00F064A2"/>
    <w:rsid w:val="00F06EA2"/>
    <w:rsid w:val="00F07668"/>
    <w:rsid w:val="00F076F3"/>
    <w:rsid w:val="00F07DD6"/>
    <w:rsid w:val="00F1141B"/>
    <w:rsid w:val="00F114B8"/>
    <w:rsid w:val="00F11658"/>
    <w:rsid w:val="00F11683"/>
    <w:rsid w:val="00F12242"/>
    <w:rsid w:val="00F124C0"/>
    <w:rsid w:val="00F12AB5"/>
    <w:rsid w:val="00F13035"/>
    <w:rsid w:val="00F13369"/>
    <w:rsid w:val="00F134EB"/>
    <w:rsid w:val="00F13DA5"/>
    <w:rsid w:val="00F14AB7"/>
    <w:rsid w:val="00F166A9"/>
    <w:rsid w:val="00F16A42"/>
    <w:rsid w:val="00F1783E"/>
    <w:rsid w:val="00F17A65"/>
    <w:rsid w:val="00F17F8D"/>
    <w:rsid w:val="00F219A6"/>
    <w:rsid w:val="00F23478"/>
    <w:rsid w:val="00F25E07"/>
    <w:rsid w:val="00F267C2"/>
    <w:rsid w:val="00F27B43"/>
    <w:rsid w:val="00F30537"/>
    <w:rsid w:val="00F30EB4"/>
    <w:rsid w:val="00F31053"/>
    <w:rsid w:val="00F3112F"/>
    <w:rsid w:val="00F3120C"/>
    <w:rsid w:val="00F320B8"/>
    <w:rsid w:val="00F3253F"/>
    <w:rsid w:val="00F32D9E"/>
    <w:rsid w:val="00F330DA"/>
    <w:rsid w:val="00F33CFC"/>
    <w:rsid w:val="00F33EBD"/>
    <w:rsid w:val="00F34100"/>
    <w:rsid w:val="00F351CC"/>
    <w:rsid w:val="00F36A0D"/>
    <w:rsid w:val="00F36C99"/>
    <w:rsid w:val="00F37971"/>
    <w:rsid w:val="00F37A09"/>
    <w:rsid w:val="00F37BD8"/>
    <w:rsid w:val="00F4063F"/>
    <w:rsid w:val="00F40FD1"/>
    <w:rsid w:val="00F4260C"/>
    <w:rsid w:val="00F457E6"/>
    <w:rsid w:val="00F45897"/>
    <w:rsid w:val="00F45BAD"/>
    <w:rsid w:val="00F50D3D"/>
    <w:rsid w:val="00F51E09"/>
    <w:rsid w:val="00F520CE"/>
    <w:rsid w:val="00F52976"/>
    <w:rsid w:val="00F52ED8"/>
    <w:rsid w:val="00F54B59"/>
    <w:rsid w:val="00F54F49"/>
    <w:rsid w:val="00F5573E"/>
    <w:rsid w:val="00F55918"/>
    <w:rsid w:val="00F5617F"/>
    <w:rsid w:val="00F566AF"/>
    <w:rsid w:val="00F60338"/>
    <w:rsid w:val="00F61336"/>
    <w:rsid w:val="00F635EE"/>
    <w:rsid w:val="00F637C9"/>
    <w:rsid w:val="00F63CDA"/>
    <w:rsid w:val="00F64087"/>
    <w:rsid w:val="00F65749"/>
    <w:rsid w:val="00F65AEC"/>
    <w:rsid w:val="00F66B83"/>
    <w:rsid w:val="00F673B8"/>
    <w:rsid w:val="00F67688"/>
    <w:rsid w:val="00F6770E"/>
    <w:rsid w:val="00F677CE"/>
    <w:rsid w:val="00F67A0F"/>
    <w:rsid w:val="00F67EBA"/>
    <w:rsid w:val="00F710B4"/>
    <w:rsid w:val="00F711A9"/>
    <w:rsid w:val="00F7150C"/>
    <w:rsid w:val="00F71592"/>
    <w:rsid w:val="00F71ACC"/>
    <w:rsid w:val="00F723E7"/>
    <w:rsid w:val="00F728A0"/>
    <w:rsid w:val="00F73135"/>
    <w:rsid w:val="00F733E1"/>
    <w:rsid w:val="00F735E9"/>
    <w:rsid w:val="00F73F30"/>
    <w:rsid w:val="00F74233"/>
    <w:rsid w:val="00F74326"/>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D17"/>
    <w:rsid w:val="00F85DA0"/>
    <w:rsid w:val="00F86767"/>
    <w:rsid w:val="00F87B8B"/>
    <w:rsid w:val="00F90D98"/>
    <w:rsid w:val="00F91228"/>
    <w:rsid w:val="00F912F6"/>
    <w:rsid w:val="00F91E07"/>
    <w:rsid w:val="00F91F13"/>
    <w:rsid w:val="00F91F5B"/>
    <w:rsid w:val="00F927AD"/>
    <w:rsid w:val="00F92C7C"/>
    <w:rsid w:val="00F945BC"/>
    <w:rsid w:val="00F9513D"/>
    <w:rsid w:val="00F95498"/>
    <w:rsid w:val="00F95E89"/>
    <w:rsid w:val="00F96660"/>
    <w:rsid w:val="00FA1094"/>
    <w:rsid w:val="00FA10BA"/>
    <w:rsid w:val="00FA13F1"/>
    <w:rsid w:val="00FA3BEF"/>
    <w:rsid w:val="00FA3EBA"/>
    <w:rsid w:val="00FA4B45"/>
    <w:rsid w:val="00FA589D"/>
    <w:rsid w:val="00FA5A98"/>
    <w:rsid w:val="00FA5BAA"/>
    <w:rsid w:val="00FA648D"/>
    <w:rsid w:val="00FA6FE2"/>
    <w:rsid w:val="00FA717C"/>
    <w:rsid w:val="00FA7A95"/>
    <w:rsid w:val="00FA7DB5"/>
    <w:rsid w:val="00FB06F9"/>
    <w:rsid w:val="00FB0AC5"/>
    <w:rsid w:val="00FB0ECB"/>
    <w:rsid w:val="00FB163F"/>
    <w:rsid w:val="00FB1B13"/>
    <w:rsid w:val="00FB1D80"/>
    <w:rsid w:val="00FB2511"/>
    <w:rsid w:val="00FB4D58"/>
    <w:rsid w:val="00FB4ECA"/>
    <w:rsid w:val="00FB6A2D"/>
    <w:rsid w:val="00FB7360"/>
    <w:rsid w:val="00FC0B6B"/>
    <w:rsid w:val="00FC10EE"/>
    <w:rsid w:val="00FC1328"/>
    <w:rsid w:val="00FC1FA5"/>
    <w:rsid w:val="00FC38BC"/>
    <w:rsid w:val="00FC48EC"/>
    <w:rsid w:val="00FC4B44"/>
    <w:rsid w:val="00FC5F04"/>
    <w:rsid w:val="00FC69FA"/>
    <w:rsid w:val="00FC794E"/>
    <w:rsid w:val="00FC7EF7"/>
    <w:rsid w:val="00FD1034"/>
    <w:rsid w:val="00FD125E"/>
    <w:rsid w:val="00FD4BE7"/>
    <w:rsid w:val="00FD5681"/>
    <w:rsid w:val="00FD6544"/>
    <w:rsid w:val="00FD6563"/>
    <w:rsid w:val="00FD6E05"/>
    <w:rsid w:val="00FD6F58"/>
    <w:rsid w:val="00FD7677"/>
    <w:rsid w:val="00FD79BE"/>
    <w:rsid w:val="00FE147A"/>
    <w:rsid w:val="00FE22F2"/>
    <w:rsid w:val="00FE230A"/>
    <w:rsid w:val="00FE24F0"/>
    <w:rsid w:val="00FE35CE"/>
    <w:rsid w:val="00FE35CF"/>
    <w:rsid w:val="00FE3799"/>
    <w:rsid w:val="00FE5243"/>
    <w:rsid w:val="00FE5EC1"/>
    <w:rsid w:val="00FE634C"/>
    <w:rsid w:val="00FE6D14"/>
    <w:rsid w:val="00FE7D23"/>
    <w:rsid w:val="00FF03A1"/>
    <w:rsid w:val="00FF1109"/>
    <w:rsid w:val="00FF1542"/>
    <w:rsid w:val="00FF2D49"/>
    <w:rsid w:val="00FF4181"/>
    <w:rsid w:val="00FF4443"/>
    <w:rsid w:val="00FF4DBC"/>
    <w:rsid w:val="00FF634D"/>
    <w:rsid w:val="00FF67A8"/>
    <w:rsid w:val="00FF6CC7"/>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aliases w:val="H2"/>
    <w:basedOn w:val="a2"/>
    <w:next w:val="a2"/>
    <w:link w:val="22"/>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qFormat/>
    <w:locked/>
    <w:rsid w:val="001A4C9E"/>
    <w:rPr>
      <w:rFonts w:ascii="Calibri" w:eastAsia="Calibri" w:hAnsi="Calibri" w:cs="Times New Roman"/>
    </w:rPr>
  </w:style>
  <w:style w:type="paragraph" w:styleId="33">
    <w:name w:val="Body Text Indent 3"/>
    <w:basedOn w:val="a2"/>
    <w:link w:val="34"/>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rsid w:val="00E506B6"/>
  </w:style>
  <w:style w:type="character" w:customStyle="1" w:styleId="22">
    <w:name w:val="Заголовок 2 Знак"/>
    <w:aliases w:val="H2 Знак"/>
    <w:basedOn w:val="a3"/>
    <w:link w:val="21"/>
    <w:uiPriority w:val="9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qFormat/>
    <w:rsid w:val="00487D36"/>
    <w:pPr>
      <w:tabs>
        <w:tab w:val="left" w:pos="708"/>
      </w:tabs>
      <w:ind w:left="720"/>
      <w:contextualSpacing/>
    </w:pPr>
  </w:style>
  <w:style w:type="paragraph" w:customStyle="1" w:styleId="headertext">
    <w:name w:val="header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rsid w:val="00487D36"/>
    <w:rPr>
      <w:b/>
      <w:bCs w:val="0"/>
      <w:color w:val="000000"/>
      <w:sz w:val="26"/>
    </w:rPr>
  </w:style>
  <w:style w:type="character" w:customStyle="1" w:styleId="afffffff3">
    <w:name w:val="Опечатки"/>
    <w:uiPriority w:val="99"/>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uiPriority w:val="99"/>
    <w:rsid w:val="00487D36"/>
    <w:rPr>
      <w:color w:val="000000"/>
    </w:rPr>
  </w:style>
  <w:style w:type="character" w:customStyle="1" w:styleId="afffffff7">
    <w:name w:val="Сравнение редакций. Удаленный фрагмент"/>
    <w:uiPriority w:val="99"/>
    <w:rsid w:val="00487D36"/>
    <w:rPr>
      <w:color w:val="000000"/>
    </w:rPr>
  </w:style>
  <w:style w:type="character" w:customStyle="1" w:styleId="afffffff8">
    <w:name w:val="Утратил силу"/>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5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1">
    <w:name w:val="Тема примечания Знак"/>
    <w:basedOn w:val="1f8"/>
    <w:link w:val="afffffffffff2"/>
    <w:uiPriority w:val="99"/>
    <w:semiHidden/>
    <w:qFormat/>
    <w:locked/>
    <w:rsid w:val="009A73A8"/>
    <w:rPr>
      <w:rFonts w:ascii="Arial" w:eastAsia="Times New Roman" w:hAnsi="Arial" w:cs="Arial"/>
      <w:b/>
      <w:bCs/>
      <w:sz w:val="20"/>
      <w:szCs w:val="20"/>
    </w:rPr>
  </w:style>
  <w:style w:type="character" w:customStyle="1" w:styleId="afffffffffff3">
    <w:name w:val="Текст абзаца Знак"/>
    <w:link w:val="afffffffffff4"/>
    <w:locked/>
    <w:rsid w:val="009A73A8"/>
    <w:rPr>
      <w:rFonts w:ascii="Times New Roman" w:eastAsia="Times New Roman" w:hAnsi="Times New Roman" w:cs="Times New Roman"/>
      <w:sz w:val="24"/>
      <w:szCs w:val="24"/>
    </w:rPr>
  </w:style>
  <w:style w:type="paragraph" w:customStyle="1" w:styleId="afffffffffff4">
    <w:name w:val="Текст абзаца"/>
    <w:basedOn w:val="a2"/>
    <w:link w:val="afffffffffff3"/>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5">
    <w:name w:val="Placeholder Text"/>
    <w:uiPriority w:val="99"/>
    <w:semiHidden/>
    <w:rsid w:val="009A73A8"/>
    <w:rPr>
      <w:color w:val="808080"/>
    </w:rPr>
  </w:style>
  <w:style w:type="character" w:customStyle="1" w:styleId="afffffffffff6">
    <w:name w:val="Название Знак"/>
    <w:locked/>
    <w:rsid w:val="009A73A8"/>
    <w:rPr>
      <w:rFonts w:ascii="Calibri Light" w:eastAsia="SimSun" w:hAnsi="Calibri Light" w:cs="Calibri Light" w:hint="default"/>
      <w:spacing w:val="-10"/>
      <w:sz w:val="56"/>
      <w:szCs w:val="56"/>
    </w:rPr>
  </w:style>
  <w:style w:type="paragraph" w:styleId="afffffffffff2">
    <w:name w:val="annotation subject"/>
    <w:basedOn w:val="aff7"/>
    <w:next w:val="aff7"/>
    <w:link w:val="afffffffffff1"/>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125">
    <w:name w:val="Заголовок 12"/>
    <w:basedOn w:val="a2"/>
    <w:next w:val="a2"/>
    <w:rsid w:val="007E23EF"/>
    <w:pPr>
      <w:widowControl w:val="0"/>
      <w:tabs>
        <w:tab w:val="num" w:pos="360"/>
      </w:tabs>
      <w:suppressAutoHyphens/>
      <w:autoSpaceDE w:val="0"/>
      <w:spacing w:before="108" w:after="108" w:line="240" w:lineRule="auto"/>
      <w:jc w:val="center"/>
      <w:outlineLvl w:val="0"/>
    </w:pPr>
    <w:rPr>
      <w:rFonts w:ascii="Times New Roman" w:eastAsia="Times New Roman" w:hAnsi="Times New Roman" w:cs="Times New Roman"/>
      <w:b/>
      <w:bCs/>
      <w:color w:val="26282F"/>
      <w:sz w:val="24"/>
      <w:szCs w:val="24"/>
      <w:lang w:eastAsia="ar-SA"/>
    </w:rPr>
  </w:style>
  <w:style w:type="paragraph" w:customStyle="1" w:styleId="340">
    <w:name w:val="Основной текст 34"/>
    <w:basedOn w:val="a2"/>
    <w:uiPriority w:val="99"/>
    <w:semiHidden/>
    <w:rsid w:val="002B2A55"/>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101">
    <w:name w:val="Основной текст + 10"/>
    <w:aliases w:val="5 pt"/>
    <w:rsid w:val="00E079DD"/>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character" w:customStyle="1" w:styleId="23pt">
    <w:name w:val="Основной текст (2) + Интервал 3 pt"/>
    <w:rsid w:val="00E079DD"/>
    <w:rPr>
      <w:rFonts w:ascii="Times New Roman" w:eastAsia="Times New Roman" w:hAnsi="Times New Roman" w:cs="Times New Roman" w:hint="default"/>
      <w:b/>
      <w:bCs/>
      <w:i w:val="0"/>
      <w:iCs w:val="0"/>
      <w:smallCaps w:val="0"/>
      <w:strike w:val="0"/>
      <w:dstrike w:val="0"/>
      <w:color w:val="000000"/>
      <w:spacing w:val="60"/>
      <w:w w:val="100"/>
      <w:position w:val="0"/>
      <w:sz w:val="22"/>
      <w:szCs w:val="22"/>
      <w:u w:val="none"/>
      <w:effect w:val="none"/>
      <w:lang w:val="ru-RU" w:eastAsia="ru-RU" w:bidi="ru-RU"/>
    </w:rPr>
  </w:style>
  <w:style w:type="paragraph" w:customStyle="1" w:styleId="241">
    <w:name w:val="Основной текст 24"/>
    <w:basedOn w:val="a2"/>
    <w:rsid w:val="00732D5F"/>
    <w:pPr>
      <w:suppressAutoHyphens/>
      <w:spacing w:after="0" w:line="240" w:lineRule="auto"/>
      <w:jc w:val="center"/>
    </w:pPr>
    <w:rPr>
      <w:rFonts w:ascii="Times New Roman" w:eastAsia="Times New Roman" w:hAnsi="Times New Roman" w:cs="Times New Roman"/>
      <w:sz w:val="24"/>
      <w:szCs w:val="20"/>
      <w:lang w:eastAsia="zh-CN"/>
    </w:rPr>
  </w:style>
  <w:style w:type="paragraph" w:customStyle="1" w:styleId="Style43">
    <w:name w:val="Style43"/>
    <w:basedOn w:val="a2"/>
    <w:rsid w:val="008479B2"/>
    <w:pPr>
      <w:widowControl w:val="0"/>
      <w:suppressAutoHyphens/>
      <w:autoSpaceDE w:val="0"/>
      <w:spacing w:after="0" w:line="306" w:lineRule="exact"/>
      <w:ind w:firstLine="166"/>
      <w:jc w:val="center"/>
    </w:pPr>
    <w:rPr>
      <w:rFonts w:ascii="Times New Roman" w:eastAsia="Times New Roman" w:hAnsi="Times New Roman" w:cs="Times New Roman"/>
      <w:sz w:val="24"/>
      <w:szCs w:val="24"/>
      <w:lang w:val="en-US" w:eastAsia="zh-CN" w:bidi="en-US"/>
    </w:rPr>
  </w:style>
  <w:style w:type="numbering" w:customStyle="1" w:styleId="4f">
    <w:name w:val="Нет списка4"/>
    <w:next w:val="a5"/>
    <w:uiPriority w:val="99"/>
    <w:semiHidden/>
    <w:unhideWhenUsed/>
    <w:rsid w:val="00533BDB"/>
  </w:style>
  <w:style w:type="paragraph" w:customStyle="1" w:styleId="afffffffffff9">
    <w:basedOn w:val="a2"/>
    <w:next w:val="af6"/>
    <w:uiPriority w:val="99"/>
    <w:unhideWhenUsed/>
    <w:rsid w:val="00533B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b">
    <w:name w:val="Основной текст (11)"/>
    <w:basedOn w:val="a2"/>
    <w:rsid w:val="00533BDB"/>
    <w:pPr>
      <w:shd w:val="clear" w:color="auto" w:fill="FFFFFF"/>
      <w:spacing w:after="0" w:line="240" w:lineRule="atLeast"/>
    </w:pPr>
    <w:rPr>
      <w:rFonts w:ascii="Palatino Linotype" w:eastAsia="Times New Roman" w:hAnsi="Palatino Linotype" w:cs="Times New Roman"/>
      <w:sz w:val="18"/>
      <w:szCs w:val="20"/>
      <w:lang w:val="x-none" w:eastAsia="x-none"/>
    </w:rPr>
  </w:style>
  <w:style w:type="table" w:customStyle="1" w:styleId="102">
    <w:name w:val="Сетка таблицы10"/>
    <w:basedOn w:val="a4"/>
    <w:next w:val="af1"/>
    <w:rsid w:val="00533BD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fffffffa">
    <w:name w:val="Подпись к таблице_"/>
    <w:link w:val="afffffffffffb"/>
    <w:rsid w:val="00533BDB"/>
    <w:rPr>
      <w:shd w:val="clear" w:color="auto" w:fill="FFFFFF"/>
    </w:rPr>
  </w:style>
  <w:style w:type="paragraph" w:customStyle="1" w:styleId="afffffffffffb">
    <w:name w:val="Подпись к таблице"/>
    <w:basedOn w:val="a2"/>
    <w:link w:val="afffffffffffa"/>
    <w:rsid w:val="00533BDB"/>
    <w:pPr>
      <w:shd w:val="clear" w:color="auto" w:fill="FFFFFF"/>
      <w:spacing w:after="0" w:line="256" w:lineRule="exact"/>
      <w:jc w:val="both"/>
    </w:pPr>
    <w:rPr>
      <w:shd w:val="clear" w:color="auto" w:fill="FFFFFF"/>
    </w:rPr>
  </w:style>
  <w:style w:type="character" w:customStyle="1" w:styleId="3f4">
    <w:name w:val="Основной текст (3)_"/>
    <w:link w:val="3f5"/>
    <w:rsid w:val="00533BDB"/>
    <w:rPr>
      <w:shd w:val="clear" w:color="auto" w:fill="FFFFFF"/>
    </w:rPr>
  </w:style>
  <w:style w:type="paragraph" w:customStyle="1" w:styleId="3f5">
    <w:name w:val="Основной текст (3)"/>
    <w:basedOn w:val="a2"/>
    <w:link w:val="3f4"/>
    <w:rsid w:val="00533BDB"/>
    <w:pPr>
      <w:shd w:val="clear" w:color="auto" w:fill="FFFFFF"/>
      <w:spacing w:after="0" w:line="277" w:lineRule="exact"/>
      <w:ind w:hanging="580"/>
    </w:pPr>
    <w:rPr>
      <w:shd w:val="clear" w:color="auto" w:fill="FFFFFF"/>
    </w:rPr>
  </w:style>
  <w:style w:type="table" w:customStyle="1" w:styleId="151">
    <w:name w:val="Сетка таблицы15"/>
    <w:basedOn w:val="a4"/>
    <w:next w:val="af1"/>
    <w:uiPriority w:val="39"/>
    <w:rsid w:val="00533BD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0">
    <w:name w:val="Font Style20"/>
    <w:rsid w:val="00533BDB"/>
    <w:rPr>
      <w:rFonts w:ascii="Times New Roman" w:hAnsi="Times New Roman" w:cs="Times New Roman"/>
      <w:sz w:val="22"/>
      <w:szCs w:val="22"/>
    </w:rPr>
  </w:style>
  <w:style w:type="paragraph" w:customStyle="1" w:styleId="Style5">
    <w:name w:val="Style5"/>
    <w:basedOn w:val="a2"/>
    <w:rsid w:val="00533BDB"/>
    <w:pPr>
      <w:widowControl w:val="0"/>
      <w:autoSpaceDE w:val="0"/>
      <w:autoSpaceDN w:val="0"/>
      <w:adjustRightInd w:val="0"/>
      <w:spacing w:after="0" w:line="278" w:lineRule="exact"/>
      <w:jc w:val="center"/>
    </w:pPr>
    <w:rPr>
      <w:rFonts w:ascii="Times New Roman" w:eastAsia="Times New Roman" w:hAnsi="Times New Roman" w:cs="Times New Roman"/>
      <w:sz w:val="24"/>
      <w:szCs w:val="24"/>
      <w:lang w:eastAsia="ru-RU"/>
    </w:rPr>
  </w:style>
  <w:style w:type="paragraph" w:customStyle="1" w:styleId="msonormalbullet2gif">
    <w:name w:val="msonormalbullet2.gif"/>
    <w:basedOn w:val="a2"/>
    <w:rsid w:val="00533B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ing">
    <w:name w:val="Heading"/>
    <w:rsid w:val="00533BDB"/>
    <w:pPr>
      <w:widowControl w:val="0"/>
      <w:autoSpaceDE w:val="0"/>
      <w:autoSpaceDN w:val="0"/>
      <w:adjustRightInd w:val="0"/>
      <w:spacing w:after="0" w:line="240" w:lineRule="auto"/>
    </w:pPr>
    <w:rPr>
      <w:rFonts w:ascii="Arial" w:eastAsia="Times New Roman" w:hAnsi="Arial" w:cs="Arial"/>
      <w:b/>
      <w:bCs/>
      <w:lang w:eastAsia="ru-RU"/>
    </w:rPr>
  </w:style>
  <w:style w:type="character" w:customStyle="1" w:styleId="BalloonTextChar">
    <w:name w:val="Balloon Text Char"/>
    <w:rsid w:val="00533BDB"/>
    <w:rPr>
      <w:rFonts w:ascii="Tahoma" w:hAnsi="Tahoma" w:cs="Tahoma"/>
      <w:sz w:val="16"/>
      <w:szCs w:val="16"/>
    </w:rPr>
  </w:style>
  <w:style w:type="paragraph" w:customStyle="1" w:styleId="msonospacing0">
    <w:name w:val="msonospacing"/>
    <w:rsid w:val="00533BDB"/>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msolistparagraph0">
    <w:name w:val="msolistparagraph"/>
    <w:basedOn w:val="a2"/>
    <w:rsid w:val="00533BDB"/>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67">
    <w:name w:val="Обычный6"/>
    <w:rsid w:val="00533BDB"/>
    <w:pPr>
      <w:spacing w:after="0" w:line="240" w:lineRule="auto"/>
    </w:pPr>
    <w:rPr>
      <w:rFonts w:ascii="Times New Roman" w:eastAsia="Times New Roman" w:hAnsi="Times New Roman" w:cs="Times New Roman"/>
      <w:sz w:val="20"/>
      <w:szCs w:val="20"/>
      <w:lang w:eastAsia="ru-RU"/>
    </w:rPr>
  </w:style>
  <w:style w:type="character" w:customStyle="1" w:styleId="extended-textfull">
    <w:name w:val="extended-text__full"/>
    <w:basedOn w:val="a3"/>
    <w:rsid w:val="00533BDB"/>
  </w:style>
  <w:style w:type="character" w:styleId="afffffffffffc">
    <w:name w:val="Unresolved Mention"/>
    <w:uiPriority w:val="99"/>
    <w:semiHidden/>
    <w:unhideWhenUsed/>
    <w:rsid w:val="00533BDB"/>
    <w:rPr>
      <w:color w:val="605E5C"/>
      <w:shd w:val="clear" w:color="auto" w:fill="E1DFDD"/>
    </w:rPr>
  </w:style>
  <w:style w:type="numbering" w:customStyle="1" w:styleId="11c">
    <w:name w:val="Нет списка11"/>
    <w:next w:val="a5"/>
    <w:uiPriority w:val="99"/>
    <w:semiHidden/>
    <w:unhideWhenUsed/>
    <w:rsid w:val="00533B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1687581">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494345">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7383580">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1416972">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1584132">
      <w:bodyDiv w:val="1"/>
      <w:marLeft w:val="0"/>
      <w:marRight w:val="0"/>
      <w:marTop w:val="0"/>
      <w:marBottom w:val="0"/>
      <w:divBdr>
        <w:top w:val="none" w:sz="0" w:space="0" w:color="auto"/>
        <w:left w:val="none" w:sz="0" w:space="0" w:color="auto"/>
        <w:bottom w:val="none" w:sz="0" w:space="0" w:color="auto"/>
        <w:right w:val="none" w:sz="0" w:space="0" w:color="auto"/>
      </w:divBdr>
    </w:div>
    <w:div w:id="92020408">
      <w:bodyDiv w:val="1"/>
      <w:marLeft w:val="0"/>
      <w:marRight w:val="0"/>
      <w:marTop w:val="0"/>
      <w:marBottom w:val="0"/>
      <w:divBdr>
        <w:top w:val="none" w:sz="0" w:space="0" w:color="auto"/>
        <w:left w:val="none" w:sz="0" w:space="0" w:color="auto"/>
        <w:bottom w:val="none" w:sz="0" w:space="0" w:color="auto"/>
        <w:right w:val="none" w:sz="0" w:space="0" w:color="auto"/>
      </w:divBdr>
    </w:div>
    <w:div w:id="93475943">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9348399">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8285665">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8962087">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6095162">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991205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215033">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3496950">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5758567">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6085769">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3853456">
      <w:bodyDiv w:val="1"/>
      <w:marLeft w:val="0"/>
      <w:marRight w:val="0"/>
      <w:marTop w:val="0"/>
      <w:marBottom w:val="0"/>
      <w:divBdr>
        <w:top w:val="none" w:sz="0" w:space="0" w:color="auto"/>
        <w:left w:val="none" w:sz="0" w:space="0" w:color="auto"/>
        <w:bottom w:val="none" w:sz="0" w:space="0" w:color="auto"/>
        <w:right w:val="none" w:sz="0" w:space="0" w:color="auto"/>
      </w:divBdr>
    </w:div>
    <w:div w:id="213976933">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16469">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1596709">
      <w:bodyDiv w:val="1"/>
      <w:marLeft w:val="0"/>
      <w:marRight w:val="0"/>
      <w:marTop w:val="0"/>
      <w:marBottom w:val="0"/>
      <w:divBdr>
        <w:top w:val="none" w:sz="0" w:space="0" w:color="auto"/>
        <w:left w:val="none" w:sz="0" w:space="0" w:color="auto"/>
        <w:bottom w:val="none" w:sz="0" w:space="0" w:color="auto"/>
        <w:right w:val="none" w:sz="0" w:space="0" w:color="auto"/>
      </w:divBdr>
    </w:div>
    <w:div w:id="222109372">
      <w:bodyDiv w:val="1"/>
      <w:marLeft w:val="0"/>
      <w:marRight w:val="0"/>
      <w:marTop w:val="0"/>
      <w:marBottom w:val="0"/>
      <w:divBdr>
        <w:top w:val="none" w:sz="0" w:space="0" w:color="auto"/>
        <w:left w:val="none" w:sz="0" w:space="0" w:color="auto"/>
        <w:bottom w:val="none" w:sz="0" w:space="0" w:color="auto"/>
        <w:right w:val="none" w:sz="0" w:space="0" w:color="auto"/>
      </w:divBdr>
    </w:div>
    <w:div w:id="222762310">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1492415">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4825046">
      <w:bodyDiv w:val="1"/>
      <w:marLeft w:val="0"/>
      <w:marRight w:val="0"/>
      <w:marTop w:val="0"/>
      <w:marBottom w:val="0"/>
      <w:divBdr>
        <w:top w:val="none" w:sz="0" w:space="0" w:color="auto"/>
        <w:left w:val="none" w:sz="0" w:space="0" w:color="auto"/>
        <w:bottom w:val="none" w:sz="0" w:space="0" w:color="auto"/>
        <w:right w:val="none" w:sz="0" w:space="0" w:color="auto"/>
      </w:divBdr>
    </w:div>
    <w:div w:id="276331924">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367646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0133833">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443352">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3646826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0665722">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4214944">
      <w:bodyDiv w:val="1"/>
      <w:marLeft w:val="0"/>
      <w:marRight w:val="0"/>
      <w:marTop w:val="0"/>
      <w:marBottom w:val="0"/>
      <w:divBdr>
        <w:top w:val="none" w:sz="0" w:space="0" w:color="auto"/>
        <w:left w:val="none" w:sz="0" w:space="0" w:color="auto"/>
        <w:bottom w:val="none" w:sz="0" w:space="0" w:color="auto"/>
        <w:right w:val="none" w:sz="0" w:space="0" w:color="auto"/>
      </w:divBdr>
    </w:div>
    <w:div w:id="348020865">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2176163">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6609039">
      <w:bodyDiv w:val="1"/>
      <w:marLeft w:val="0"/>
      <w:marRight w:val="0"/>
      <w:marTop w:val="0"/>
      <w:marBottom w:val="0"/>
      <w:divBdr>
        <w:top w:val="none" w:sz="0" w:space="0" w:color="auto"/>
        <w:left w:val="none" w:sz="0" w:space="0" w:color="auto"/>
        <w:bottom w:val="none" w:sz="0" w:space="0" w:color="auto"/>
        <w:right w:val="none" w:sz="0" w:space="0" w:color="auto"/>
      </w:divBdr>
    </w:div>
    <w:div w:id="369385306">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2536782">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8480621">
      <w:bodyDiv w:val="1"/>
      <w:marLeft w:val="0"/>
      <w:marRight w:val="0"/>
      <w:marTop w:val="0"/>
      <w:marBottom w:val="0"/>
      <w:divBdr>
        <w:top w:val="none" w:sz="0" w:space="0" w:color="auto"/>
        <w:left w:val="none" w:sz="0" w:space="0" w:color="auto"/>
        <w:bottom w:val="none" w:sz="0" w:space="0" w:color="auto"/>
        <w:right w:val="none" w:sz="0" w:space="0" w:color="auto"/>
      </w:divBdr>
    </w:div>
    <w:div w:id="379328535">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064243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232100">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3720688">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177851">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530519">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06298">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53645652">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0154903">
      <w:bodyDiv w:val="1"/>
      <w:marLeft w:val="0"/>
      <w:marRight w:val="0"/>
      <w:marTop w:val="0"/>
      <w:marBottom w:val="0"/>
      <w:divBdr>
        <w:top w:val="none" w:sz="0" w:space="0" w:color="auto"/>
        <w:left w:val="none" w:sz="0" w:space="0" w:color="auto"/>
        <w:bottom w:val="none" w:sz="0" w:space="0" w:color="auto"/>
        <w:right w:val="none" w:sz="0" w:space="0" w:color="auto"/>
      </w:divBdr>
    </w:div>
    <w:div w:id="460197373">
      <w:bodyDiv w:val="1"/>
      <w:marLeft w:val="0"/>
      <w:marRight w:val="0"/>
      <w:marTop w:val="0"/>
      <w:marBottom w:val="0"/>
      <w:divBdr>
        <w:top w:val="none" w:sz="0" w:space="0" w:color="auto"/>
        <w:left w:val="none" w:sz="0" w:space="0" w:color="auto"/>
        <w:bottom w:val="none" w:sz="0" w:space="0" w:color="auto"/>
        <w:right w:val="none" w:sz="0" w:space="0" w:color="auto"/>
      </w:divBdr>
    </w:div>
    <w:div w:id="460881179">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631613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6193661">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0969814">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633118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0030739">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2865103">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3793994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879266">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0729830">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3586835">
      <w:bodyDiv w:val="1"/>
      <w:marLeft w:val="0"/>
      <w:marRight w:val="0"/>
      <w:marTop w:val="0"/>
      <w:marBottom w:val="0"/>
      <w:divBdr>
        <w:top w:val="none" w:sz="0" w:space="0" w:color="auto"/>
        <w:left w:val="none" w:sz="0" w:space="0" w:color="auto"/>
        <w:bottom w:val="none" w:sz="0" w:space="0" w:color="auto"/>
        <w:right w:val="none" w:sz="0" w:space="0" w:color="auto"/>
      </w:divBdr>
    </w:div>
    <w:div w:id="56114120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4025119">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7693996">
      <w:bodyDiv w:val="1"/>
      <w:marLeft w:val="0"/>
      <w:marRight w:val="0"/>
      <w:marTop w:val="0"/>
      <w:marBottom w:val="0"/>
      <w:divBdr>
        <w:top w:val="none" w:sz="0" w:space="0" w:color="auto"/>
        <w:left w:val="none" w:sz="0" w:space="0" w:color="auto"/>
        <w:bottom w:val="none" w:sz="0" w:space="0" w:color="auto"/>
        <w:right w:val="none" w:sz="0" w:space="0" w:color="auto"/>
      </w:divBdr>
    </w:div>
    <w:div w:id="567884147">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88928143">
      <w:bodyDiv w:val="1"/>
      <w:marLeft w:val="0"/>
      <w:marRight w:val="0"/>
      <w:marTop w:val="0"/>
      <w:marBottom w:val="0"/>
      <w:divBdr>
        <w:top w:val="none" w:sz="0" w:space="0" w:color="auto"/>
        <w:left w:val="none" w:sz="0" w:space="0" w:color="auto"/>
        <w:bottom w:val="none" w:sz="0" w:space="0" w:color="auto"/>
        <w:right w:val="none" w:sz="0" w:space="0" w:color="auto"/>
      </w:divBdr>
    </w:div>
    <w:div w:id="592862602">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0863107">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6738300">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0063090">
      <w:bodyDiv w:val="1"/>
      <w:marLeft w:val="0"/>
      <w:marRight w:val="0"/>
      <w:marTop w:val="0"/>
      <w:marBottom w:val="0"/>
      <w:divBdr>
        <w:top w:val="none" w:sz="0" w:space="0" w:color="auto"/>
        <w:left w:val="none" w:sz="0" w:space="0" w:color="auto"/>
        <w:bottom w:val="none" w:sz="0" w:space="0" w:color="auto"/>
        <w:right w:val="none" w:sz="0" w:space="0" w:color="auto"/>
      </w:divBdr>
    </w:div>
    <w:div w:id="653728196">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79039832">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1732754">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8601885">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1947743">
      <w:bodyDiv w:val="1"/>
      <w:marLeft w:val="0"/>
      <w:marRight w:val="0"/>
      <w:marTop w:val="0"/>
      <w:marBottom w:val="0"/>
      <w:divBdr>
        <w:top w:val="none" w:sz="0" w:space="0" w:color="auto"/>
        <w:left w:val="none" w:sz="0" w:space="0" w:color="auto"/>
        <w:bottom w:val="none" w:sz="0" w:space="0" w:color="auto"/>
        <w:right w:val="none" w:sz="0" w:space="0" w:color="auto"/>
      </w:divBdr>
    </w:div>
    <w:div w:id="724184820">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240468">
      <w:bodyDiv w:val="1"/>
      <w:marLeft w:val="0"/>
      <w:marRight w:val="0"/>
      <w:marTop w:val="0"/>
      <w:marBottom w:val="0"/>
      <w:divBdr>
        <w:top w:val="none" w:sz="0" w:space="0" w:color="auto"/>
        <w:left w:val="none" w:sz="0" w:space="0" w:color="auto"/>
        <w:bottom w:val="none" w:sz="0" w:space="0" w:color="auto"/>
        <w:right w:val="none" w:sz="0" w:space="0" w:color="auto"/>
      </w:divBdr>
    </w:div>
    <w:div w:id="732657262">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6907849">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105300">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499789">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0978114">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464135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796481">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1504427">
      <w:bodyDiv w:val="1"/>
      <w:marLeft w:val="0"/>
      <w:marRight w:val="0"/>
      <w:marTop w:val="0"/>
      <w:marBottom w:val="0"/>
      <w:divBdr>
        <w:top w:val="none" w:sz="0" w:space="0" w:color="auto"/>
        <w:left w:val="none" w:sz="0" w:space="0" w:color="auto"/>
        <w:bottom w:val="none" w:sz="0" w:space="0" w:color="auto"/>
        <w:right w:val="none" w:sz="0" w:space="0" w:color="auto"/>
      </w:divBdr>
    </w:div>
    <w:div w:id="823934307">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929479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51123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04924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8391923">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6714933">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3542959">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1599568">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121157">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898974777">
      <w:bodyDiv w:val="1"/>
      <w:marLeft w:val="0"/>
      <w:marRight w:val="0"/>
      <w:marTop w:val="0"/>
      <w:marBottom w:val="0"/>
      <w:divBdr>
        <w:top w:val="none" w:sz="0" w:space="0" w:color="auto"/>
        <w:left w:val="none" w:sz="0" w:space="0" w:color="auto"/>
        <w:bottom w:val="none" w:sz="0" w:space="0" w:color="auto"/>
        <w:right w:val="none" w:sz="0" w:space="0" w:color="auto"/>
      </w:divBdr>
    </w:div>
    <w:div w:id="899248104">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1280091">
      <w:bodyDiv w:val="1"/>
      <w:marLeft w:val="0"/>
      <w:marRight w:val="0"/>
      <w:marTop w:val="0"/>
      <w:marBottom w:val="0"/>
      <w:divBdr>
        <w:top w:val="none" w:sz="0" w:space="0" w:color="auto"/>
        <w:left w:val="none" w:sz="0" w:space="0" w:color="auto"/>
        <w:bottom w:val="none" w:sz="0" w:space="0" w:color="auto"/>
        <w:right w:val="none" w:sz="0" w:space="0" w:color="auto"/>
      </w:divBdr>
    </w:div>
    <w:div w:id="912855035">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528092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8826336">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162371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3806596">
      <w:bodyDiv w:val="1"/>
      <w:marLeft w:val="0"/>
      <w:marRight w:val="0"/>
      <w:marTop w:val="0"/>
      <w:marBottom w:val="0"/>
      <w:divBdr>
        <w:top w:val="none" w:sz="0" w:space="0" w:color="auto"/>
        <w:left w:val="none" w:sz="0" w:space="0" w:color="auto"/>
        <w:bottom w:val="none" w:sz="0" w:space="0" w:color="auto"/>
        <w:right w:val="none" w:sz="0" w:space="0" w:color="auto"/>
      </w:divBdr>
    </w:div>
    <w:div w:id="947663092">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1130249">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39749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6817197">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5766946">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224425">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0547222">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4944139">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28526501">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5682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4596883">
      <w:bodyDiv w:val="1"/>
      <w:marLeft w:val="0"/>
      <w:marRight w:val="0"/>
      <w:marTop w:val="0"/>
      <w:marBottom w:val="0"/>
      <w:divBdr>
        <w:top w:val="none" w:sz="0" w:space="0" w:color="auto"/>
        <w:left w:val="none" w:sz="0" w:space="0" w:color="auto"/>
        <w:bottom w:val="none" w:sz="0" w:space="0" w:color="auto"/>
        <w:right w:val="none" w:sz="0" w:space="0" w:color="auto"/>
      </w:divBdr>
    </w:div>
    <w:div w:id="1068266612">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15177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5982231">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3382394">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7093118">
      <w:bodyDiv w:val="1"/>
      <w:marLeft w:val="0"/>
      <w:marRight w:val="0"/>
      <w:marTop w:val="0"/>
      <w:marBottom w:val="0"/>
      <w:divBdr>
        <w:top w:val="none" w:sz="0" w:space="0" w:color="auto"/>
        <w:left w:val="none" w:sz="0" w:space="0" w:color="auto"/>
        <w:bottom w:val="none" w:sz="0" w:space="0" w:color="auto"/>
        <w:right w:val="none" w:sz="0" w:space="0" w:color="auto"/>
      </w:divBdr>
    </w:div>
    <w:div w:id="11508318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4316560">
      <w:bodyDiv w:val="1"/>
      <w:marLeft w:val="0"/>
      <w:marRight w:val="0"/>
      <w:marTop w:val="0"/>
      <w:marBottom w:val="0"/>
      <w:divBdr>
        <w:top w:val="none" w:sz="0" w:space="0" w:color="auto"/>
        <w:left w:val="none" w:sz="0" w:space="0" w:color="auto"/>
        <w:bottom w:val="none" w:sz="0" w:space="0" w:color="auto"/>
        <w:right w:val="none" w:sz="0" w:space="0" w:color="auto"/>
      </w:divBdr>
    </w:div>
    <w:div w:id="1167286303">
      <w:bodyDiv w:val="1"/>
      <w:marLeft w:val="0"/>
      <w:marRight w:val="0"/>
      <w:marTop w:val="0"/>
      <w:marBottom w:val="0"/>
      <w:divBdr>
        <w:top w:val="none" w:sz="0" w:space="0" w:color="auto"/>
        <w:left w:val="none" w:sz="0" w:space="0" w:color="auto"/>
        <w:bottom w:val="none" w:sz="0" w:space="0" w:color="auto"/>
        <w:right w:val="none" w:sz="0" w:space="0" w:color="auto"/>
      </w:divBdr>
    </w:div>
    <w:div w:id="1169323264">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77621655">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686334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4751014">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4219508">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4508086">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2327826">
      <w:bodyDiv w:val="1"/>
      <w:marLeft w:val="0"/>
      <w:marRight w:val="0"/>
      <w:marTop w:val="0"/>
      <w:marBottom w:val="0"/>
      <w:divBdr>
        <w:top w:val="none" w:sz="0" w:space="0" w:color="auto"/>
        <w:left w:val="none" w:sz="0" w:space="0" w:color="auto"/>
        <w:bottom w:val="none" w:sz="0" w:space="0" w:color="auto"/>
        <w:right w:val="none" w:sz="0" w:space="0" w:color="auto"/>
      </w:divBdr>
    </w:div>
    <w:div w:id="1243101536">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7962505">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0000054">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3223804">
      <w:bodyDiv w:val="1"/>
      <w:marLeft w:val="0"/>
      <w:marRight w:val="0"/>
      <w:marTop w:val="0"/>
      <w:marBottom w:val="0"/>
      <w:divBdr>
        <w:top w:val="none" w:sz="0" w:space="0" w:color="auto"/>
        <w:left w:val="none" w:sz="0" w:space="0" w:color="auto"/>
        <w:bottom w:val="none" w:sz="0" w:space="0" w:color="auto"/>
        <w:right w:val="none" w:sz="0" w:space="0" w:color="auto"/>
      </w:divBdr>
    </w:div>
    <w:div w:id="1263605219">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1842685">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330616">
      <w:bodyDiv w:val="1"/>
      <w:marLeft w:val="0"/>
      <w:marRight w:val="0"/>
      <w:marTop w:val="0"/>
      <w:marBottom w:val="0"/>
      <w:divBdr>
        <w:top w:val="none" w:sz="0" w:space="0" w:color="auto"/>
        <w:left w:val="none" w:sz="0" w:space="0" w:color="auto"/>
        <w:bottom w:val="none" w:sz="0" w:space="0" w:color="auto"/>
        <w:right w:val="none" w:sz="0" w:space="0" w:color="auto"/>
      </w:divBdr>
    </w:div>
    <w:div w:id="1296064856">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4750683">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2920195">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327649">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8013955">
      <w:bodyDiv w:val="1"/>
      <w:marLeft w:val="0"/>
      <w:marRight w:val="0"/>
      <w:marTop w:val="0"/>
      <w:marBottom w:val="0"/>
      <w:divBdr>
        <w:top w:val="none" w:sz="0" w:space="0" w:color="auto"/>
        <w:left w:val="none" w:sz="0" w:space="0" w:color="auto"/>
        <w:bottom w:val="none" w:sz="0" w:space="0" w:color="auto"/>
        <w:right w:val="none" w:sz="0" w:space="0" w:color="auto"/>
      </w:divBdr>
    </w:div>
    <w:div w:id="1399013650">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9351651">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44159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292842">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0413862">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0778627">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5564022">
      <w:bodyDiv w:val="1"/>
      <w:marLeft w:val="0"/>
      <w:marRight w:val="0"/>
      <w:marTop w:val="0"/>
      <w:marBottom w:val="0"/>
      <w:divBdr>
        <w:top w:val="none" w:sz="0" w:space="0" w:color="auto"/>
        <w:left w:val="none" w:sz="0" w:space="0" w:color="auto"/>
        <w:bottom w:val="none" w:sz="0" w:space="0" w:color="auto"/>
        <w:right w:val="none" w:sz="0" w:space="0" w:color="auto"/>
      </w:divBdr>
    </w:div>
    <w:div w:id="1476529181">
      <w:bodyDiv w:val="1"/>
      <w:marLeft w:val="0"/>
      <w:marRight w:val="0"/>
      <w:marTop w:val="0"/>
      <w:marBottom w:val="0"/>
      <w:divBdr>
        <w:top w:val="none" w:sz="0" w:space="0" w:color="auto"/>
        <w:left w:val="none" w:sz="0" w:space="0" w:color="auto"/>
        <w:bottom w:val="none" w:sz="0" w:space="0" w:color="auto"/>
        <w:right w:val="none" w:sz="0" w:space="0" w:color="auto"/>
      </w:divBdr>
    </w:div>
    <w:div w:id="1480264317">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3158742">
      <w:bodyDiv w:val="1"/>
      <w:marLeft w:val="0"/>
      <w:marRight w:val="0"/>
      <w:marTop w:val="0"/>
      <w:marBottom w:val="0"/>
      <w:divBdr>
        <w:top w:val="none" w:sz="0" w:space="0" w:color="auto"/>
        <w:left w:val="none" w:sz="0" w:space="0" w:color="auto"/>
        <w:bottom w:val="none" w:sz="0" w:space="0" w:color="auto"/>
        <w:right w:val="none" w:sz="0" w:space="0" w:color="auto"/>
      </w:divBdr>
    </w:div>
    <w:div w:id="1483961554">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0269760">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0390061">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499950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6794073">
      <w:bodyDiv w:val="1"/>
      <w:marLeft w:val="0"/>
      <w:marRight w:val="0"/>
      <w:marTop w:val="0"/>
      <w:marBottom w:val="0"/>
      <w:divBdr>
        <w:top w:val="none" w:sz="0" w:space="0" w:color="auto"/>
        <w:left w:val="none" w:sz="0" w:space="0" w:color="auto"/>
        <w:bottom w:val="none" w:sz="0" w:space="0" w:color="auto"/>
        <w:right w:val="none" w:sz="0" w:space="0" w:color="auto"/>
      </w:divBdr>
    </w:div>
    <w:div w:id="1547374578">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6694580">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8228869">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6476115">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539386">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8248881">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0871498">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6716065">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170160">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754311">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5984615">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7608644">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0421397">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8744582">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77220863">
      <w:bodyDiv w:val="1"/>
      <w:marLeft w:val="0"/>
      <w:marRight w:val="0"/>
      <w:marTop w:val="0"/>
      <w:marBottom w:val="0"/>
      <w:divBdr>
        <w:top w:val="none" w:sz="0" w:space="0" w:color="auto"/>
        <w:left w:val="none" w:sz="0" w:space="0" w:color="auto"/>
        <w:bottom w:val="none" w:sz="0" w:space="0" w:color="auto"/>
        <w:right w:val="none" w:sz="0" w:space="0" w:color="auto"/>
      </w:divBdr>
    </w:div>
    <w:div w:id="1688101044">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0202605">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9724199">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303949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4136067">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922582">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256368">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784957">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2159926">
      <w:bodyDiv w:val="1"/>
      <w:marLeft w:val="0"/>
      <w:marRight w:val="0"/>
      <w:marTop w:val="0"/>
      <w:marBottom w:val="0"/>
      <w:divBdr>
        <w:top w:val="none" w:sz="0" w:space="0" w:color="auto"/>
        <w:left w:val="none" w:sz="0" w:space="0" w:color="auto"/>
        <w:bottom w:val="none" w:sz="0" w:space="0" w:color="auto"/>
        <w:right w:val="none" w:sz="0" w:space="0" w:color="auto"/>
      </w:divBdr>
    </w:div>
    <w:div w:id="1773477539">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2556065">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798840685">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19833151">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6971453">
      <w:bodyDiv w:val="1"/>
      <w:marLeft w:val="0"/>
      <w:marRight w:val="0"/>
      <w:marTop w:val="0"/>
      <w:marBottom w:val="0"/>
      <w:divBdr>
        <w:top w:val="none" w:sz="0" w:space="0" w:color="auto"/>
        <w:left w:val="none" w:sz="0" w:space="0" w:color="auto"/>
        <w:bottom w:val="none" w:sz="0" w:space="0" w:color="auto"/>
        <w:right w:val="none" w:sz="0" w:space="0" w:color="auto"/>
      </w:divBdr>
    </w:div>
    <w:div w:id="182704532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114">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7066855">
      <w:bodyDiv w:val="1"/>
      <w:marLeft w:val="0"/>
      <w:marRight w:val="0"/>
      <w:marTop w:val="0"/>
      <w:marBottom w:val="0"/>
      <w:divBdr>
        <w:top w:val="none" w:sz="0" w:space="0" w:color="auto"/>
        <w:left w:val="none" w:sz="0" w:space="0" w:color="auto"/>
        <w:bottom w:val="none" w:sz="0" w:space="0" w:color="auto"/>
        <w:right w:val="none" w:sz="0" w:space="0" w:color="auto"/>
      </w:divBdr>
    </w:div>
    <w:div w:id="1839686166">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371125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9298001">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1552662">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4024298">
      <w:bodyDiv w:val="1"/>
      <w:marLeft w:val="0"/>
      <w:marRight w:val="0"/>
      <w:marTop w:val="0"/>
      <w:marBottom w:val="0"/>
      <w:divBdr>
        <w:top w:val="none" w:sz="0" w:space="0" w:color="auto"/>
        <w:left w:val="none" w:sz="0" w:space="0" w:color="auto"/>
        <w:bottom w:val="none" w:sz="0" w:space="0" w:color="auto"/>
        <w:right w:val="none" w:sz="0" w:space="0" w:color="auto"/>
      </w:divBdr>
    </w:div>
    <w:div w:id="1904483412">
      <w:bodyDiv w:val="1"/>
      <w:marLeft w:val="0"/>
      <w:marRight w:val="0"/>
      <w:marTop w:val="0"/>
      <w:marBottom w:val="0"/>
      <w:divBdr>
        <w:top w:val="none" w:sz="0" w:space="0" w:color="auto"/>
        <w:left w:val="none" w:sz="0" w:space="0" w:color="auto"/>
        <w:bottom w:val="none" w:sz="0" w:space="0" w:color="auto"/>
        <w:right w:val="none" w:sz="0" w:space="0" w:color="auto"/>
      </w:divBdr>
    </w:div>
    <w:div w:id="1904831572">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298310">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4125485">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429583">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5644470">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025424">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8998523">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391126">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88889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593690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564745">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4386263">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8390145">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0305976">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967021">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1521274">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1997103654">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6131834">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484296">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3950412">
      <w:bodyDiv w:val="1"/>
      <w:marLeft w:val="0"/>
      <w:marRight w:val="0"/>
      <w:marTop w:val="0"/>
      <w:marBottom w:val="0"/>
      <w:divBdr>
        <w:top w:val="none" w:sz="0" w:space="0" w:color="auto"/>
        <w:left w:val="none" w:sz="0" w:space="0" w:color="auto"/>
        <w:bottom w:val="none" w:sz="0" w:space="0" w:color="auto"/>
        <w:right w:val="none" w:sz="0" w:space="0" w:color="auto"/>
      </w:divBdr>
    </w:div>
    <w:div w:id="2014146050">
      <w:bodyDiv w:val="1"/>
      <w:marLeft w:val="0"/>
      <w:marRight w:val="0"/>
      <w:marTop w:val="0"/>
      <w:marBottom w:val="0"/>
      <w:divBdr>
        <w:top w:val="none" w:sz="0" w:space="0" w:color="auto"/>
        <w:left w:val="none" w:sz="0" w:space="0" w:color="auto"/>
        <w:bottom w:val="none" w:sz="0" w:space="0" w:color="auto"/>
        <w:right w:val="none" w:sz="0" w:space="0" w:color="auto"/>
      </w:divBdr>
    </w:div>
    <w:div w:id="2016153620">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8194758">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062856">
      <w:bodyDiv w:val="1"/>
      <w:marLeft w:val="0"/>
      <w:marRight w:val="0"/>
      <w:marTop w:val="0"/>
      <w:marBottom w:val="0"/>
      <w:divBdr>
        <w:top w:val="none" w:sz="0" w:space="0" w:color="auto"/>
        <w:left w:val="none" w:sz="0" w:space="0" w:color="auto"/>
        <w:bottom w:val="none" w:sz="0" w:space="0" w:color="auto"/>
        <w:right w:val="none" w:sz="0" w:space="0" w:color="auto"/>
      </w:divBdr>
    </w:div>
    <w:div w:id="2030135380">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48752259">
      <w:bodyDiv w:val="1"/>
      <w:marLeft w:val="0"/>
      <w:marRight w:val="0"/>
      <w:marTop w:val="0"/>
      <w:marBottom w:val="0"/>
      <w:divBdr>
        <w:top w:val="none" w:sz="0" w:space="0" w:color="auto"/>
        <w:left w:val="none" w:sz="0" w:space="0" w:color="auto"/>
        <w:bottom w:val="none" w:sz="0" w:space="0" w:color="auto"/>
        <w:right w:val="none" w:sz="0" w:space="0" w:color="auto"/>
      </w:divBdr>
    </w:div>
    <w:div w:id="2050953281">
      <w:bodyDiv w:val="1"/>
      <w:marLeft w:val="0"/>
      <w:marRight w:val="0"/>
      <w:marTop w:val="0"/>
      <w:marBottom w:val="0"/>
      <w:divBdr>
        <w:top w:val="none" w:sz="0" w:space="0" w:color="auto"/>
        <w:left w:val="none" w:sz="0" w:space="0" w:color="auto"/>
        <w:bottom w:val="none" w:sz="0" w:space="0" w:color="auto"/>
        <w:right w:val="none" w:sz="0" w:space="0" w:color="auto"/>
      </w:divBdr>
    </w:div>
    <w:div w:id="2055959073">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5522381">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0810241">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895894">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225498">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558052">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163652">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1141642">
      <w:bodyDiv w:val="1"/>
      <w:marLeft w:val="0"/>
      <w:marRight w:val="0"/>
      <w:marTop w:val="0"/>
      <w:marBottom w:val="0"/>
      <w:divBdr>
        <w:top w:val="none" w:sz="0" w:space="0" w:color="auto"/>
        <w:left w:val="none" w:sz="0" w:space="0" w:color="auto"/>
        <w:bottom w:val="none" w:sz="0" w:space="0" w:color="auto"/>
        <w:right w:val="none" w:sz="0" w:space="0" w:color="auto"/>
      </w:divBdr>
    </w:div>
    <w:div w:id="2146390511">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nternet.garant.ru/document/redirect/405131954/0" TargetMode="External"/><Relationship Id="rId18" Type="http://schemas.openxmlformats.org/officeDocument/2006/relationships/hyperlink" Target="https://internet.garant.ru/document/redirect/17520999/457" TargetMode="External"/><Relationship Id="rId26" Type="http://schemas.openxmlformats.org/officeDocument/2006/relationships/hyperlink" Target="https://internet.garant.ru/document/redirect/17520999/457" TargetMode="External"/><Relationship Id="rId39" Type="http://schemas.openxmlformats.org/officeDocument/2006/relationships/hyperlink" Target="https://internet.garant.ru/document/redirect/17520999/457" TargetMode="External"/><Relationship Id="rId3" Type="http://schemas.openxmlformats.org/officeDocument/2006/relationships/styles" Target="styles.xml"/><Relationship Id="rId21" Type="http://schemas.openxmlformats.org/officeDocument/2006/relationships/hyperlink" Target="https://internet.garant.ru/document/redirect/17520999/457" TargetMode="External"/><Relationship Id="rId34" Type="http://schemas.openxmlformats.org/officeDocument/2006/relationships/hyperlink" Target="consultantplus://offline/ref=C53521FA80F21CDA7536C24F01A283A2A3DCCD5475AFF9E3CDE8F48BFA54C746527C0F4777135DB145EACFB39AOB65F" TargetMode="External"/><Relationship Id="rId42" Type="http://schemas.openxmlformats.org/officeDocument/2006/relationships/hyperlink" Target="https://internet.garant.ru/document/redirect/12148567/0" TargetMode="External"/><Relationship Id="rId7" Type="http://schemas.openxmlformats.org/officeDocument/2006/relationships/endnotes" Target="endnotes.xml"/><Relationship Id="rId12" Type="http://schemas.openxmlformats.org/officeDocument/2006/relationships/hyperlink" Target="file:///O:\&#1045;&#1050;&#1040;&#1058;&#1045;&#1056;&#1048;&#1053;&#1040;%20&#1053;&#1048;&#1050;&#1054;&#1051;&#1040;&#1045;&#1042;&#1040;\&#1055;&#1088;&#1077;&#1076;&#1086;&#1089;&#1090;&#1072;&#1074;&#1083;&#1077;&#1085;&#1080;&#1077;%20&#1088;&#1072;&#1079;&#1088;&#1077;&#1096;&#1077;&#1085;&#1080;&#1103;%20&#1085;&#1072;%20&#1086;&#1090;&#1082;&#1083;&#1086;&#1085;&#1077;&#1085;&#1080;&#1077;%20&#1086;&#1090;%20&#1087;&#1088;&#1077;&#1076;.%20&#1087;&#1072;&#1088;&#1072;&#1084;&#1077;&#1090;&#1088;&#1086;&#1074;%20&#1087;&#1088;&#1086;&#1077;&#1082;&#1090;.doc" TargetMode="External"/><Relationship Id="rId17" Type="http://schemas.openxmlformats.org/officeDocument/2006/relationships/hyperlink" Target="https://internet.garant.ru/document/redirect/17520999/457" TargetMode="External"/><Relationship Id="rId25" Type="http://schemas.openxmlformats.org/officeDocument/2006/relationships/hyperlink" Target="https://internet.garant.ru/document/redirect/12177515/2120" TargetMode="External"/><Relationship Id="rId33" Type="http://schemas.openxmlformats.org/officeDocument/2006/relationships/hyperlink" Target="https://internet.garant.ru/document/redirect/17520999/457" TargetMode="External"/><Relationship Id="rId38" Type="http://schemas.openxmlformats.org/officeDocument/2006/relationships/hyperlink" Target="https://internet.garant.ru/document/redirect/12184522/21"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internet.garant.ru/document/redirect/12177515/15" TargetMode="External"/><Relationship Id="rId20" Type="http://schemas.openxmlformats.org/officeDocument/2006/relationships/hyperlink" Target="https://internet.garant.ru/document/redirect/17520999/824" TargetMode="External"/><Relationship Id="rId29" Type="http://schemas.openxmlformats.org/officeDocument/2006/relationships/hyperlink" Target="https://internet.garant.ru/document/redirect/10164504/3" TargetMode="External"/><Relationship Id="rId41" Type="http://schemas.openxmlformats.org/officeDocument/2006/relationships/hyperlink" Target="https://internet.garant.ru/document/redirect/12148567/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405752489/1000" TargetMode="External"/><Relationship Id="rId24" Type="http://schemas.openxmlformats.org/officeDocument/2006/relationships/hyperlink" Target="https://internet.garant.ru/document/redirect/12177515/2110" TargetMode="External"/><Relationship Id="rId32" Type="http://schemas.openxmlformats.org/officeDocument/2006/relationships/hyperlink" Target="https://internet.garant.ru/document/redirect/17520999/457" TargetMode="External"/><Relationship Id="rId37" Type="http://schemas.openxmlformats.org/officeDocument/2006/relationships/hyperlink" Target="https://internet.garant.ru/document/redirect/17520999/457" TargetMode="External"/><Relationship Id="rId40" Type="http://schemas.openxmlformats.org/officeDocument/2006/relationships/hyperlink" Target="https://internet.garant.ru/document/redirect/12177515/705"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internet.garant.ru/document/redirect/12138258/573011" TargetMode="External"/><Relationship Id="rId23" Type="http://schemas.openxmlformats.org/officeDocument/2006/relationships/hyperlink" Target="https://internet.garant.ru/document/redirect/12184522/0" TargetMode="External"/><Relationship Id="rId28" Type="http://schemas.openxmlformats.org/officeDocument/2006/relationships/hyperlink" Target="https://internet.garant.ru/document/redirect/17520999/457" TargetMode="External"/><Relationship Id="rId36" Type="http://schemas.openxmlformats.org/officeDocument/2006/relationships/hyperlink" Target="https://internet.garant.ru/document/redirect/17520999/457" TargetMode="External"/><Relationship Id="rId10" Type="http://schemas.openxmlformats.org/officeDocument/2006/relationships/hyperlink" Target="https://internet.garant.ru/document/redirect/12177515/300" TargetMode="External"/><Relationship Id="rId19" Type="http://schemas.openxmlformats.org/officeDocument/2006/relationships/hyperlink" Target="https://internet.garant.ru/document/redirect/12184522/54" TargetMode="External"/><Relationship Id="rId31" Type="http://schemas.openxmlformats.org/officeDocument/2006/relationships/hyperlink" Target="https://internet.garant.ru/document/redirect/17520999/457" TargetMode="External"/><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nternet.garant.ru/document/redirect/186367/17" TargetMode="External"/><Relationship Id="rId14" Type="http://schemas.openxmlformats.org/officeDocument/2006/relationships/hyperlink" Target="https://internet.garant.ru/document/redirect/12138258/5735" TargetMode="External"/><Relationship Id="rId22" Type="http://schemas.openxmlformats.org/officeDocument/2006/relationships/hyperlink" Target="https://internet.garant.ru/document/redirect/17520999/457" TargetMode="External"/><Relationship Id="rId27" Type="http://schemas.openxmlformats.org/officeDocument/2006/relationships/hyperlink" Target="https://internet.garant.ru/document/redirect/12138258/573" TargetMode="External"/><Relationship Id="rId30" Type="http://schemas.openxmlformats.org/officeDocument/2006/relationships/hyperlink" Target="https://internet.garant.ru/document/redirect/17520999/824" TargetMode="External"/><Relationship Id="rId35" Type="http://schemas.openxmlformats.org/officeDocument/2006/relationships/hyperlink" Target="https://internet.garant.ru/document/redirect/17520999/457" TargetMode="External"/><Relationship Id="rId43" Type="http://schemas.openxmlformats.org/officeDocument/2006/relationships/hyperlink" Target="https://internet.garant.ru/document/redirect/1217751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BDA84F-58D4-4FC3-8605-83AAC45CA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7916</Words>
  <Characters>45123</Characters>
  <Application>Microsoft Office Word</Application>
  <DocSecurity>0</DocSecurity>
  <Lines>376</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Муськина Анастасия Константиновна</cp:lastModifiedBy>
  <cp:revision>2</cp:revision>
  <cp:lastPrinted>2026-01-23T13:24:00Z</cp:lastPrinted>
  <dcterms:created xsi:type="dcterms:W3CDTF">2026-01-26T05:27:00Z</dcterms:created>
  <dcterms:modified xsi:type="dcterms:W3CDTF">2026-01-26T05:27:00Z</dcterms:modified>
</cp:coreProperties>
</file>