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90" w:rsidRDefault="00A40590">
      <w:pPr>
        <w:pStyle w:val="a5"/>
        <w:spacing w:line="240" w:lineRule="auto"/>
        <w:rPr>
          <w:sz w:val="24"/>
          <w:szCs w:val="24"/>
        </w:rPr>
      </w:pPr>
    </w:p>
    <w:p w:rsidR="00A40590" w:rsidRDefault="00133B0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законов Чувашской Республики</w:t>
      </w:r>
    </w:p>
    <w:p w:rsidR="00133B04" w:rsidRDefault="00133B04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и иных нормативных правовых актов Чувашской Республики, подлежащих признанию </w:t>
      </w:r>
      <w:proofErr w:type="gramStart"/>
      <w:r>
        <w:rPr>
          <w:b/>
          <w:sz w:val="26"/>
          <w:szCs w:val="26"/>
        </w:rPr>
        <w:t>утратившими</w:t>
      </w:r>
      <w:proofErr w:type="gramEnd"/>
      <w:r>
        <w:rPr>
          <w:b/>
          <w:sz w:val="26"/>
          <w:szCs w:val="26"/>
        </w:rPr>
        <w:t xml:space="preserve"> силу, приостановлению, изменению или принятию в связи с принятием проекта закона Чувашской Республики «</w:t>
      </w:r>
      <w:r>
        <w:rPr>
          <w:b/>
          <w:bCs/>
          <w:sz w:val="26"/>
          <w:szCs w:val="26"/>
        </w:rPr>
        <w:t xml:space="preserve">О внесении изменений в Закон Чувашской Республики «Об управлении и распоряжении государственной собственностью Чувашской Республики» </w:t>
      </w:r>
    </w:p>
    <w:p w:rsidR="00133B04" w:rsidRDefault="00133B0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 статьи</w:t>
      </w:r>
      <w:r>
        <w:rPr>
          <w:b/>
          <w:bCs/>
          <w:sz w:val="26"/>
          <w:szCs w:val="26"/>
        </w:rPr>
        <w:t xml:space="preserve"> 14 и 15 </w:t>
      </w:r>
      <w:r>
        <w:rPr>
          <w:b/>
          <w:bCs/>
          <w:sz w:val="26"/>
          <w:szCs w:val="26"/>
        </w:rPr>
        <w:t xml:space="preserve">Закона Чувашской Республики </w:t>
      </w:r>
    </w:p>
    <w:p w:rsidR="00A40590" w:rsidRDefault="00133B0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Кабинете Министров </w:t>
      </w:r>
      <w:r>
        <w:rPr>
          <w:b/>
          <w:bCs/>
          <w:sz w:val="26"/>
          <w:szCs w:val="26"/>
        </w:rPr>
        <w:t>Чувашской Республики</w:t>
      </w:r>
      <w:r>
        <w:rPr>
          <w:b/>
          <w:sz w:val="26"/>
          <w:szCs w:val="26"/>
        </w:rPr>
        <w:t>»</w:t>
      </w:r>
    </w:p>
    <w:p w:rsidR="00A40590" w:rsidRDefault="00A40590">
      <w:pPr>
        <w:jc w:val="center"/>
        <w:rPr>
          <w:b/>
          <w:sz w:val="26"/>
          <w:szCs w:val="26"/>
        </w:rPr>
      </w:pPr>
    </w:p>
    <w:p w:rsidR="00A40590" w:rsidRDefault="00A40590">
      <w:pPr>
        <w:pStyle w:val="ConsPlusNormal"/>
        <w:ind w:firstLine="709"/>
        <w:jc w:val="both"/>
        <w:rPr>
          <w:sz w:val="26"/>
          <w:szCs w:val="26"/>
        </w:rPr>
      </w:pPr>
    </w:p>
    <w:p w:rsidR="00A40590" w:rsidRDefault="00133B04">
      <w:pPr>
        <w:pStyle w:val="ConsPlusNormal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Принятие закона Чувашской Республики</w:t>
      </w:r>
      <w:r>
        <w:rPr>
          <w:spacing w:val="4"/>
          <w:sz w:val="26"/>
          <w:szCs w:val="26"/>
        </w:rPr>
        <w:t xml:space="preserve"> «</w:t>
      </w:r>
      <w:r>
        <w:rPr>
          <w:sz w:val="26"/>
          <w:szCs w:val="26"/>
        </w:rPr>
        <w:t>О внесении изменений в Закон Чувашской Республики «Об управлении и распоряжении государственной собственностью Чувашской Республики» и статьи</w:t>
      </w:r>
      <w:r>
        <w:rPr>
          <w:sz w:val="26"/>
          <w:szCs w:val="26"/>
        </w:rPr>
        <w:t xml:space="preserve"> 14 и 15</w:t>
      </w:r>
      <w:bookmarkStart w:id="0" w:name="_GoBack"/>
      <w:bookmarkEnd w:id="0"/>
      <w:r>
        <w:rPr>
          <w:sz w:val="26"/>
          <w:szCs w:val="26"/>
        </w:rPr>
        <w:t xml:space="preserve"> Закона Чувашской Республики «О Кабинете Министров Чувашской Республики</w:t>
      </w:r>
      <w:r>
        <w:rPr>
          <w:spacing w:val="4"/>
          <w:sz w:val="26"/>
          <w:szCs w:val="26"/>
        </w:rPr>
        <w:t xml:space="preserve">» </w:t>
      </w:r>
      <w:r>
        <w:rPr>
          <w:color w:val="000000"/>
          <w:spacing w:val="-7"/>
          <w:sz w:val="26"/>
          <w:szCs w:val="26"/>
        </w:rPr>
        <w:t xml:space="preserve">потребует разработки и принятия </w:t>
      </w:r>
      <w:r>
        <w:rPr>
          <w:sz w:val="26"/>
          <w:szCs w:val="26"/>
        </w:rPr>
        <w:t>поста</w:t>
      </w:r>
      <w:r>
        <w:rPr>
          <w:sz w:val="26"/>
          <w:szCs w:val="26"/>
        </w:rPr>
        <w:t xml:space="preserve">новления Кабинета Министров Чувашской Республики, регулирующего порядок </w:t>
      </w:r>
      <w:r>
        <w:rPr>
          <w:sz w:val="26"/>
          <w:szCs w:val="26"/>
        </w:rPr>
        <w:t>принятия в государственную собственность Чувашской Республики безвозмездно передаваемого имущества</w:t>
      </w:r>
      <w:r>
        <w:rPr>
          <w:sz w:val="26"/>
          <w:szCs w:val="26"/>
        </w:rPr>
        <w:t>, внесения изменений в иные нормативные правовые акты Чувашской</w:t>
      </w:r>
      <w:proofErr w:type="gramEnd"/>
      <w:r>
        <w:rPr>
          <w:sz w:val="26"/>
          <w:szCs w:val="26"/>
        </w:rPr>
        <w:t xml:space="preserve"> Республики не требуетс</w:t>
      </w:r>
      <w:r>
        <w:rPr>
          <w:sz w:val="26"/>
          <w:szCs w:val="26"/>
        </w:rPr>
        <w:t>я.</w:t>
      </w:r>
    </w:p>
    <w:p w:rsidR="00A40590" w:rsidRDefault="00A40590">
      <w:pPr>
        <w:ind w:firstLine="709"/>
        <w:rPr>
          <w:sz w:val="26"/>
          <w:szCs w:val="26"/>
        </w:rPr>
      </w:pPr>
    </w:p>
    <w:p w:rsidR="00A40590" w:rsidRDefault="00A40590">
      <w:pPr>
        <w:ind w:firstLine="709"/>
        <w:rPr>
          <w:sz w:val="26"/>
          <w:szCs w:val="26"/>
        </w:rPr>
      </w:pPr>
    </w:p>
    <w:p w:rsidR="00A40590" w:rsidRDefault="00A40590">
      <w:pPr>
        <w:ind w:firstLine="709"/>
        <w:rPr>
          <w:sz w:val="26"/>
          <w:szCs w:val="26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503"/>
        <w:gridCol w:w="3402"/>
        <w:gridCol w:w="1950"/>
      </w:tblGrid>
      <w:tr w:rsidR="00A40590">
        <w:tc>
          <w:tcPr>
            <w:tcW w:w="4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0590" w:rsidRDefault="00133B04">
            <w:pPr>
              <w:pStyle w:val="12"/>
              <w:widowControl w:val="0"/>
              <w:shd w:val="clear" w:color="FFFFFF" w:themeColor="background1" w:fill="FFFFFF" w:themeFill="background1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Министр экономического развития и имущественных отношений Чувашской Республики</w:t>
            </w:r>
            <w:r>
              <w:rPr>
                <w:sz w:val="26"/>
                <w:szCs w:val="26"/>
              </w:rPr>
              <w:t xml:space="preserve">  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0590" w:rsidRDefault="00133B04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48760" cy="884381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971987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48759" cy="88438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32pt;height:69.64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0590" w:rsidRDefault="00A40590">
            <w:pPr>
              <w:rPr>
                <w:sz w:val="26"/>
                <w:szCs w:val="26"/>
              </w:rPr>
            </w:pPr>
          </w:p>
          <w:p w:rsidR="00A40590" w:rsidRDefault="00133B04">
            <w:pPr>
              <w:pStyle w:val="12"/>
              <w:widowControl w:val="0"/>
              <w:shd w:val="clear" w:color="FFFFFF" w:themeColor="background1" w:fill="FFFFFF" w:themeFill="background1"/>
              <w:ind w:firstLine="7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  <w:p w:rsidR="00A40590" w:rsidRDefault="00133B04">
            <w:pPr>
              <w:pStyle w:val="12"/>
              <w:widowControl w:val="0"/>
              <w:shd w:val="clear" w:color="FFFFFF" w:themeColor="background1" w:fill="FFFFFF" w:themeFill="background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Л.А.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Рафикова</w:t>
            </w:r>
            <w:proofErr w:type="spellEnd"/>
          </w:p>
        </w:tc>
      </w:tr>
    </w:tbl>
    <w:p w:rsidR="00A40590" w:rsidRDefault="00A40590">
      <w:pPr>
        <w:rPr>
          <w:sz w:val="26"/>
          <w:szCs w:val="26"/>
        </w:rPr>
      </w:pPr>
    </w:p>
    <w:sectPr w:rsidR="00A40590">
      <w:headerReference w:type="even" r:id="rId11"/>
      <w:headerReference w:type="default" r:id="rId12"/>
      <w:pgSz w:w="11906" w:h="16838"/>
      <w:pgMar w:top="1134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590" w:rsidRDefault="00133B04">
      <w:r>
        <w:separator/>
      </w:r>
    </w:p>
  </w:endnote>
  <w:endnote w:type="continuationSeparator" w:id="0">
    <w:p w:rsidR="00A40590" w:rsidRDefault="0013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590" w:rsidRDefault="00133B04">
      <w:r>
        <w:separator/>
      </w:r>
    </w:p>
  </w:footnote>
  <w:footnote w:type="continuationSeparator" w:id="0">
    <w:p w:rsidR="00A40590" w:rsidRDefault="00133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90" w:rsidRDefault="00133B04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A40590" w:rsidRDefault="00A4059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90" w:rsidRDefault="00133B04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A40590" w:rsidRDefault="00A4059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590"/>
    <w:rsid w:val="00133B04"/>
    <w:rsid w:val="00A4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12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hAnsi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Порфирьев</dc:creator>
  <cp:lastModifiedBy>Шандина Наталья Сергеевна</cp:lastModifiedBy>
  <cp:revision>19</cp:revision>
  <dcterms:created xsi:type="dcterms:W3CDTF">2021-08-24T06:50:00Z</dcterms:created>
  <dcterms:modified xsi:type="dcterms:W3CDTF">2025-11-20T10:42:00Z</dcterms:modified>
  <cp:version>917504</cp:version>
</cp:coreProperties>
</file>