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Чебоксары ЧР от 20.05.2015 N 1700</w:t>
              <w:br/>
              <w:t xml:space="preserve">(ред. от 02.03.2026)</w:t>
              <w:br/>
              <w:t xml:space="preserve">"О Порядке применения взысканий, предусмотренных статьями 14.1, 15 и 27 Федерального закона от 02.03.2007 N 25-ФЗ "О муниципальной службе в Российской Федерации", к муниципальным служащим исполнительно-распорядительного органа города Чебоксары - администрации города Чебоксары"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ГОРОДА ЧЕБОКСАРЫ</w:t>
      </w:r>
    </w:p>
    <w:p>
      <w:pPr>
        <w:pStyle w:val="2"/>
        <w:jc w:val="center"/>
      </w:pPr>
      <w:r>
        <w:rPr>
          <w:sz w:val="20"/>
        </w:rPr>
        <w:t xml:space="preserve">ЧУВАШСКОЙ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20 мая 2015 г. N 1700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ПРИМЕНЕНИЯ ВЗЫСКАНИЙ,</w:t>
      </w:r>
    </w:p>
    <w:p>
      <w:pPr>
        <w:pStyle w:val="2"/>
        <w:jc w:val="center"/>
      </w:pPr>
      <w:r>
        <w:rPr>
          <w:sz w:val="20"/>
        </w:rPr>
        <w:t xml:space="preserve">ПРЕДУСМОТРЕННЫХ СТАТЬЯМИ 14.1, 15 И 27</w:t>
      </w:r>
    </w:p>
    <w:p>
      <w:pPr>
        <w:pStyle w:val="2"/>
        <w:jc w:val="center"/>
      </w:pPr>
      <w:r>
        <w:rPr>
          <w:sz w:val="20"/>
        </w:rPr>
        <w:t xml:space="preserve">ФЕДЕРАЛЬНОГО ЗАКОНА ОТ 02.03.2007 N 25-ФЗ</w:t>
      </w:r>
    </w:p>
    <w:p>
      <w:pPr>
        <w:pStyle w:val="2"/>
        <w:jc w:val="center"/>
      </w:pPr>
      <w:r>
        <w:rPr>
          <w:sz w:val="20"/>
        </w:rPr>
        <w:t xml:space="preserve">"О МУНИЦИПАЛЬНОЙ СЛУЖБЕ В РОССИЙСКОЙ ФЕДЕРАЦИИ",</w:t>
      </w:r>
    </w:p>
    <w:p>
      <w:pPr>
        <w:pStyle w:val="2"/>
        <w:jc w:val="center"/>
      </w:pPr>
      <w:r>
        <w:rPr>
          <w:sz w:val="20"/>
        </w:rPr>
        <w:t xml:space="preserve">К МУНИЦИПАЛЬНЫМ СЛУЖАЩИМ ИСПОЛНИТЕЛЬНО-РАСПОРЯДИТЕЛЬНОГО</w:t>
      </w:r>
    </w:p>
    <w:p>
      <w:pPr>
        <w:pStyle w:val="2"/>
        <w:jc w:val="center"/>
      </w:pPr>
      <w:r>
        <w:rPr>
          <w:sz w:val="20"/>
        </w:rPr>
        <w:t xml:space="preserve">ОРГАНА ГОРОДА ЧЕБОКСАРЫ - АДМИНИСТРАЦИИ ГОРОДА ЧЕБОКСАРЫ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г. Чебоксары ЧР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09.07.2015 </w:t>
            </w:r>
            <w:hyperlink w:history="0" r:id="rId8" w:tooltip="Постановление администрации г. Чебоксары ЧР от 09.07.2015 N 2321 &quot;О внесении изменений и дополнений в постановление администрации города Чебоксары от 20.05.2015 N 1700&quot; {КонсультантПлюс}">
              <w:r>
                <w:rPr>
                  <w:sz w:val="20"/>
                  <w:color w:val="0000ff"/>
                </w:rPr>
                <w:t xml:space="preserve">N 2321</w:t>
              </w:r>
            </w:hyperlink>
            <w:r>
              <w:rPr>
                <w:sz w:val="20"/>
                <w:color w:val="392c69"/>
              </w:rPr>
              <w:t xml:space="preserve">, от 07.09.2018 </w:t>
            </w:r>
            <w:hyperlink w:history="0" r:id="rId9" w:tooltip="Постановление администрации г. Чебоксары ЧР от 07.09.2018 N 1645 &quot;О внесении изменений в постановление администрации города Чебоксары от 20.05.2015 N 1700&quot; {КонсультантПлюс}">
              <w:r>
                <w:rPr>
                  <w:sz w:val="20"/>
                  <w:color w:val="0000ff"/>
                </w:rPr>
                <w:t xml:space="preserve">N 1645</w:t>
              </w:r>
            </w:hyperlink>
            <w:r>
              <w:rPr>
                <w:sz w:val="20"/>
                <w:color w:val="392c69"/>
              </w:rPr>
              <w:t xml:space="preserve">, от 28.11.2018 </w:t>
            </w:r>
            <w:hyperlink w:history="0" r:id="rId10" w:tooltip="Постановление администрации г. Чебоксары ЧР от 28.11.2018 N 2300 &quot;О внесении изменения в постановление администрации города Чебоксары от 20.05.2015 N 1700&quot; {КонсультантПлюс}">
              <w:r>
                <w:rPr>
                  <w:sz w:val="20"/>
                  <w:color w:val="0000ff"/>
                </w:rPr>
                <w:t xml:space="preserve">N 2300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27.05.2020 </w:t>
            </w:r>
            <w:hyperlink w:history="0" r:id="rId11" w:tooltip="Постановление администрации г. Чебоксары ЧР от 27.05.2020 N 962 &quot;О внесении изменений в постановление администрации города Чебоксары от 20.05.2015 N 1700&quot; {КонсультантПлюс}">
              <w:r>
                <w:rPr>
                  <w:sz w:val="20"/>
                  <w:color w:val="0000ff"/>
                </w:rPr>
                <w:t xml:space="preserve">N 962</w:t>
              </w:r>
            </w:hyperlink>
            <w:r>
              <w:rPr>
                <w:sz w:val="20"/>
                <w:color w:val="392c69"/>
              </w:rPr>
              <w:t xml:space="preserve">, от 14.07.2023 </w:t>
            </w:r>
            <w:hyperlink w:history="0" r:id="rId12" w:tooltip="Постановление администрации г. Чебоксары ЧР от 14.07.2023 N 2493 &quot;О внесении изменения в Порядок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, утвержденный постановлением администрации города Чебоксары от 20.05.2015 N 1700&quot; {КонсультантПлюс}">
              <w:r>
                <w:rPr>
                  <w:sz w:val="20"/>
                  <w:color w:val="0000ff"/>
                </w:rPr>
                <w:t xml:space="preserve">N 2493</w:t>
              </w:r>
            </w:hyperlink>
            <w:r>
              <w:rPr>
                <w:sz w:val="20"/>
                <w:color w:val="392c69"/>
              </w:rPr>
              <w:t xml:space="preserve">, от 11.09.2023 </w:t>
            </w:r>
            <w:hyperlink w:history="0" r:id="rId13" w:tooltip="Постановление администрации г. Чебоксары ЧР от 11.09.2023 N 3348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      <w:r>
                <w:rPr>
                  <w:sz w:val="20"/>
                  <w:color w:val="0000ff"/>
                </w:rPr>
                <w:t xml:space="preserve">N 3348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02.03.2026 </w:t>
            </w:r>
            <w:hyperlink w:history="0" r:id="rId14" w:tooltip="Постановление администрации г. Чебоксары ЧР от 02.03.2026 N 531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      <w:r>
                <w:rPr>
                  <w:sz w:val="20"/>
                  <w:color w:val="0000ff"/>
                </w:rPr>
                <w:t xml:space="preserve">N 531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5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20.03.2025 N 33-ФЗ "Об общих принципах организации местного самоуправления в единой системе публичной власти", Федеральным </w:t>
      </w:r>
      <w:hyperlink w:history="0" r:id="rId16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02.03.2007 N 25-ФЗ "О муниципальной службе в Российской Федерации", Федеральным </w:t>
      </w:r>
      <w:hyperlink w:history="0" r:id="rId17" w:tooltip="Федеральный закон от 25.12.2008 N 273-ФЗ (ред. от 28.12.2025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25.12.2008 N 273-ФЗ "О противодействии коррупции" постановляю: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администрации г. Чебоксары ЧР от 02.03.2026 N 531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Чебоксары ЧР от 02.03.2026 N 531)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4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применения взысканий, предусмотренных статьями 14.1, 15 и 27 Федерального закона от 02.03.2007 N 25-ФЗ "О муниципальной службе в Российской Федерации", к муниципальным служащим исполнительно-распорядительного органа города Чебоксары - администрации города Чебоксары согласно приложению.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9" w:tooltip="Постановление администрации г. Чебоксары ЧР от 09.07.2015 N 2321 &quot;О внесении изменений и дополнений в постановление администрации города Чебоксары от 20.05.2015 N 1700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Чебоксары ЧР от 09.07.2015 N 2321)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Муниципальным служащим города Чебоксары, осуществляющим полномочия представителя нанимателя (работодателя), руководствоваться настоящим Порядком.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20" w:tooltip="Постановление администрации г. Чебоксары ЧР от 11.09.2023 N 3348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Чебоксары ЧР от 11.09.2023 N 3348)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Управлению по связям со СМИ и молодежной политики администрации города Чебоксары опубликовать данное постановление в средствах массовой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выполнением настоящего постановления возложить на заместителя главы администрации города Чебоксары - руководителя аппарата А.Ю.Маклыгина.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города Чебоксары</w:t>
      </w:r>
    </w:p>
    <w:p>
      <w:pPr>
        <w:pStyle w:val="0"/>
        <w:jc w:val="right"/>
      </w:pPr>
      <w:r>
        <w:rPr>
          <w:sz w:val="20"/>
        </w:rPr>
        <w:t xml:space="preserve">А.О.ЛАДЫКОВ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города Чебоксары</w:t>
      </w:r>
    </w:p>
    <w:p>
      <w:pPr>
        <w:pStyle w:val="0"/>
        <w:jc w:val="right"/>
      </w:pPr>
      <w:r>
        <w:rPr>
          <w:sz w:val="20"/>
        </w:rPr>
        <w:t xml:space="preserve">от 20.05.2015 N 1700</w:t>
      </w:r>
    </w:p>
    <w:p>
      <w:pPr>
        <w:pStyle w:val="0"/>
        <w:jc w:val="both"/>
      </w:pPr>
      <w:r>
        <w:rPr>
          <w:sz w:val="20"/>
        </w:rPr>
      </w:r>
    </w:p>
    <w:bookmarkStart w:id="42" w:name="P42"/>
    <w:bookmarkEnd w:id="4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ПРИМЕНЕНИЯ ВЗЫСКАНИЙ, ПРЕДУСМОТРЕННЫХ СТАТЬЯМИ 14.1,</w:t>
      </w:r>
    </w:p>
    <w:p>
      <w:pPr>
        <w:pStyle w:val="2"/>
        <w:jc w:val="center"/>
      </w:pPr>
      <w:r>
        <w:rPr>
          <w:sz w:val="20"/>
        </w:rPr>
        <w:t xml:space="preserve">15 И 27 ФЕДЕРАЛЬНОГО ЗАКОНА ОТ 02.03.2007 N 25-ФЗ</w:t>
      </w:r>
    </w:p>
    <w:p>
      <w:pPr>
        <w:pStyle w:val="2"/>
        <w:jc w:val="center"/>
      </w:pPr>
      <w:r>
        <w:rPr>
          <w:sz w:val="20"/>
        </w:rPr>
        <w:t xml:space="preserve">"О МУНИЦИПАЛЬНОЙ СЛУЖБЕ В РОССИЙСКОЙ ФЕДЕРАЦИИ",</w:t>
      </w:r>
    </w:p>
    <w:p>
      <w:pPr>
        <w:pStyle w:val="2"/>
        <w:jc w:val="center"/>
      </w:pPr>
      <w:r>
        <w:rPr>
          <w:sz w:val="20"/>
        </w:rPr>
        <w:t xml:space="preserve">К МУНИЦИПАЛЬНЫМ СЛУЖАЩИМ ИСПОЛНИТЕЛЬНО-РАСПОРЯДИТЕЛЬНОГО</w:t>
      </w:r>
    </w:p>
    <w:p>
      <w:pPr>
        <w:pStyle w:val="2"/>
        <w:jc w:val="center"/>
      </w:pPr>
      <w:r>
        <w:rPr>
          <w:sz w:val="20"/>
        </w:rPr>
        <w:t xml:space="preserve">ОРГАНА ГОРОДА ЧЕБОКСАРЫ - АДМИНИСТРАЦИИ ГОРОДА ЧЕБОКСАРЫ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г. Чебоксары ЧР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09.07.2015 </w:t>
            </w:r>
            <w:hyperlink w:history="0" r:id="rId21" w:tooltip="Постановление администрации г. Чебоксары ЧР от 09.07.2015 N 2321 &quot;О внесении изменений и дополнений в постановление администрации города Чебоксары от 20.05.2015 N 1700&quot; {КонсультантПлюс}">
              <w:r>
                <w:rPr>
                  <w:sz w:val="20"/>
                  <w:color w:val="0000ff"/>
                </w:rPr>
                <w:t xml:space="preserve">N 2321</w:t>
              </w:r>
            </w:hyperlink>
            <w:r>
              <w:rPr>
                <w:sz w:val="20"/>
                <w:color w:val="392c69"/>
              </w:rPr>
              <w:t xml:space="preserve">, от 07.09.2018 </w:t>
            </w:r>
            <w:hyperlink w:history="0" r:id="rId22" w:tooltip="Постановление администрации г. Чебоксары ЧР от 07.09.2018 N 1645 &quot;О внесении изменений в постановление администрации города Чебоксары от 20.05.2015 N 1700&quot; {КонсультантПлюс}">
              <w:r>
                <w:rPr>
                  <w:sz w:val="20"/>
                  <w:color w:val="0000ff"/>
                </w:rPr>
                <w:t xml:space="preserve">N 1645</w:t>
              </w:r>
            </w:hyperlink>
            <w:r>
              <w:rPr>
                <w:sz w:val="20"/>
                <w:color w:val="392c69"/>
              </w:rPr>
              <w:t xml:space="preserve">, от 28.11.2018 </w:t>
            </w:r>
            <w:hyperlink w:history="0" r:id="rId23" w:tooltip="Постановление администрации г. Чебоксары ЧР от 28.11.2018 N 2300 &quot;О внесении изменения в постановление администрации города Чебоксары от 20.05.2015 N 1700&quot; {КонсультантПлюс}">
              <w:r>
                <w:rPr>
                  <w:sz w:val="20"/>
                  <w:color w:val="0000ff"/>
                </w:rPr>
                <w:t xml:space="preserve">N 2300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27.05.2020 </w:t>
            </w:r>
            <w:hyperlink w:history="0" r:id="rId24" w:tooltip="Постановление администрации г. Чебоксары ЧР от 27.05.2020 N 962 &quot;О внесении изменений в постановление администрации города Чебоксары от 20.05.2015 N 1700&quot; {КонсультантПлюс}">
              <w:r>
                <w:rPr>
                  <w:sz w:val="20"/>
                  <w:color w:val="0000ff"/>
                </w:rPr>
                <w:t xml:space="preserve">N 962</w:t>
              </w:r>
            </w:hyperlink>
            <w:r>
              <w:rPr>
                <w:sz w:val="20"/>
                <w:color w:val="392c69"/>
              </w:rPr>
              <w:t xml:space="preserve">, от 14.07.2023 </w:t>
            </w:r>
            <w:hyperlink w:history="0" r:id="rId25" w:tooltip="Постановление администрации г. Чебоксары ЧР от 14.07.2023 N 2493 &quot;О внесении изменения в Порядок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, утвержденный постановлением администрации города Чебоксары от 20.05.2015 N 1700&quot; {КонсультантПлюс}">
              <w:r>
                <w:rPr>
                  <w:sz w:val="20"/>
                  <w:color w:val="0000ff"/>
                </w:rPr>
                <w:t xml:space="preserve">N 2493</w:t>
              </w:r>
            </w:hyperlink>
            <w:r>
              <w:rPr>
                <w:sz w:val="20"/>
                <w:color w:val="392c69"/>
              </w:rPr>
              <w:t xml:space="preserve">, от 11.09.2023 </w:t>
            </w:r>
            <w:hyperlink w:history="0" r:id="rId26" w:tooltip="Постановление администрации г. Чебоксары ЧР от 11.09.2023 N 3348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      <w:r>
                <w:rPr>
                  <w:sz w:val="20"/>
                  <w:color w:val="0000ff"/>
                </w:rPr>
                <w:t xml:space="preserve">N 3348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02.03.2026 </w:t>
            </w:r>
            <w:hyperlink w:history="0" r:id="rId27" w:tooltip="Постановление администрации г. Чебоксары ЧР от 02.03.2026 N 531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      <w:r>
                <w:rPr>
                  <w:sz w:val="20"/>
                  <w:color w:val="0000ff"/>
                </w:rPr>
                <w:t xml:space="preserve">N 531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применения взысканий, предусмотренных </w:t>
      </w:r>
      <w:hyperlink w:history="0" r:id="rId28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статьями 14.1</w:t>
        </w:r>
      </w:hyperlink>
      <w:r>
        <w:rPr>
          <w:sz w:val="20"/>
        </w:rPr>
        <w:t xml:space="preserve">, </w:t>
      </w:r>
      <w:hyperlink w:history="0" r:id="rId29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и </w:t>
      </w:r>
      <w:hyperlink w:history="0" r:id="rId30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27</w:t>
        </w:r>
      </w:hyperlink>
      <w:r>
        <w:rPr>
          <w:sz w:val="20"/>
        </w:rPr>
        <w:t xml:space="preserve"> Федерального закона от 02.03.2007 N 25-ФЗ "О муниципальной службе в Российской Федерации", к муниципальным служащим исполнительно-распорядительного органа города Чебоксары - администрации города Чебоксары (далее - Порядок) разработан в соответствии со </w:t>
      </w:r>
      <w:hyperlink w:history="0" r:id="rId31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статьей 27.1</w:t>
        </w:r>
      </w:hyperlink>
      <w:r>
        <w:rPr>
          <w:sz w:val="20"/>
        </w:rPr>
        <w:t xml:space="preserve"> Федерального закона от 02.03.2007 N 25-ФЗ "О муниципальной службе в Российской Федерации" (далее - Федеральный закон N 25-ФЗ) и устанавливает порядок применения представителем нанимателя (работодателем) взысканий к муниципальным служащим исполнительно - распорядительного органа города Чебоксары - администрации города Чебоксары (далее - муниципальные служащие), предусмотренных </w:t>
      </w:r>
      <w:hyperlink w:history="0" r:id="rId32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ст. 14.1</w:t>
        </w:r>
      </w:hyperlink>
      <w:r>
        <w:rPr>
          <w:sz w:val="20"/>
        </w:rPr>
        <w:t xml:space="preserve">, </w:t>
      </w:r>
      <w:hyperlink w:history="0" r:id="rId33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и </w:t>
      </w:r>
      <w:hyperlink w:history="0" r:id="rId34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27</w:t>
        </w:r>
      </w:hyperlink>
      <w:r>
        <w:rPr>
          <w:sz w:val="20"/>
        </w:rPr>
        <w:t xml:space="preserve"> Федерального закона N 25-ФЗ.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w:history="0" r:id="rId35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25-ФЗ, Федеральным </w:t>
      </w:r>
      <w:hyperlink w:history="0" r:id="rId36" w:tooltip="Федеральный закон от 25.12.2008 N 273-ФЗ (ред. от 28.12.2025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25.12.2008 N 273-ФЗ "О противодействии коррупции" и другими федеральными законами, налагаются взыскания, предусмотренные </w:t>
      </w:r>
      <w:hyperlink w:history="0" r:id="rId37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ст. 27</w:t>
        </w:r>
      </w:hyperlink>
      <w:r>
        <w:rPr>
          <w:sz w:val="20"/>
        </w:rPr>
        <w:t xml:space="preserve"> Федерального закона N 25-ФЗ.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w:history="0" r:id="rId38" w:tooltip="Федеральный закон от 25.12.2008 N 273-ФЗ (ред. от 28.12.2025) &quot;О противодействии коррупции&quot; {КонсультантПлюс}">
        <w:r>
          <w:rPr>
            <w:sz w:val="20"/>
            <w:color w:val="0000ff"/>
          </w:rPr>
          <w:t xml:space="preserve">частями 3</w:t>
        </w:r>
      </w:hyperlink>
      <w:r>
        <w:rPr>
          <w:sz w:val="20"/>
        </w:rPr>
        <w:t xml:space="preserve"> - </w:t>
      </w:r>
      <w:hyperlink w:history="0" r:id="rId39" w:tooltip="Федеральный закон от 25.12.2008 N 273-ФЗ (ред. от 28.12.2025) &quot;О противодействии коррупции&quot; {КонсультантПлюс}">
        <w:r>
          <w:rPr>
            <w:sz w:val="20"/>
            <w:color w:val="0000ff"/>
          </w:rPr>
          <w:t xml:space="preserve">6 статьи 13</w:t>
        </w:r>
      </w:hyperlink>
      <w:r>
        <w:rPr>
          <w:sz w:val="20"/>
        </w:rPr>
        <w:t xml:space="preserve"> Федерального закона от 25.12.2008 N 273-ФЗ "О противодействии коррупции".</w:t>
      </w:r>
    </w:p>
    <w:p>
      <w:pPr>
        <w:pStyle w:val="0"/>
        <w:jc w:val="both"/>
      </w:pPr>
      <w:r>
        <w:rPr>
          <w:sz w:val="20"/>
        </w:rPr>
        <w:t xml:space="preserve">(п. 2.1 введен </w:t>
      </w:r>
      <w:hyperlink w:history="0" r:id="rId40" w:tooltip="Постановление администрации г. Чебоксары ЧР от 11.09.2023 N 3348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г. Чебоксары ЧР от 11.09.2023 N 3348)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 применении взысканий, предусмотренных </w:t>
      </w:r>
      <w:hyperlink w:history="0" r:id="rId41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статьями 14.1</w:t>
        </w:r>
      </w:hyperlink>
      <w:r>
        <w:rPr>
          <w:sz w:val="20"/>
        </w:rPr>
        <w:t xml:space="preserve">, </w:t>
      </w:r>
      <w:hyperlink w:history="0" r:id="rId42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и </w:t>
      </w:r>
      <w:hyperlink w:history="0" r:id="rId43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27</w:t>
        </w:r>
      </w:hyperlink>
      <w:r>
        <w:rPr>
          <w:sz w:val="20"/>
        </w:rPr>
        <w:t xml:space="preserve"> Федерального закона N 25-ФЗ, учитываются: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 совершенного муниципальным служащим коррупционного правонарушения, его тяжесть, обстоятельства, при которых оно совершено;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соблюдение муниципальным служащим других ограничений и запретов, требований о предотвращении или об урегулировании конфликта интересов, исполнение муниципальным служащим обязанностей, установленных в целях противодействия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предшествующие результаты исполнения муниципальным служащим своих должностных обязанностей.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За совершение дисциплинарного проступка - неисполнение или ненадлежащее исполнение муниципальным служащим по его вине возложенных на него служебных обязанностей - представитель нанимателя (работодатель) имеет право применить следующие дисциплинарные взыскания: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замечание;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выговор;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увольнение с муниципальной службы по соответствующим основаниям.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bookmarkStart w:id="68" w:name="P68"/>
    <w:bookmarkEnd w:id="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Взыскания, предусмотренные </w:t>
      </w:r>
      <w:hyperlink w:history="0" r:id="rId44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статьями 14.1</w:t>
        </w:r>
      </w:hyperlink>
      <w:r>
        <w:rPr>
          <w:sz w:val="20"/>
        </w:rPr>
        <w:t xml:space="preserve">, </w:t>
      </w:r>
      <w:hyperlink w:history="0" r:id="rId45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и </w:t>
      </w:r>
      <w:hyperlink w:history="0" r:id="rId46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27</w:t>
        </w:r>
      </w:hyperlink>
      <w:r>
        <w:rPr>
          <w:sz w:val="20"/>
        </w:rPr>
        <w:t xml:space="preserve"> Федерального закона N 25-ФЗ, применяются представителем нанимателя (работодателем) на основании: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доклада о результатах проверки, проведенной ответственными лицами за профилактику коррупционных и иных правонарушений в исполнительно-распорядительном органе города Чебоксары - администрации города Чебоксары или в соответствии со </w:t>
      </w:r>
      <w:hyperlink w:history="0" r:id="rId47" w:tooltip="Федеральный закон от 25.12.2008 N 273-ФЗ (ред. от 28.12.2025) &quot;О противодействии коррупции&quot; {КонсультантПлюс}">
        <w:r>
          <w:rPr>
            <w:sz w:val="20"/>
            <w:color w:val="0000ff"/>
          </w:rPr>
          <w:t xml:space="preserve">статьей 13.4</w:t>
        </w:r>
      </w:hyperlink>
      <w:r>
        <w:rPr>
          <w:sz w:val="20"/>
        </w:rPr>
        <w:t xml:space="preserve"> Федерального закона от 25 декабря 2008 года N 273-ФЗ "О противодействии коррупции" уполномоченным подразделением Администрации Президента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Постановлений администрации г. Чебоксары ЧР от 14.07.2023 </w:t>
      </w:r>
      <w:hyperlink w:history="0" r:id="rId48" w:tooltip="Постановление администрации г. Чебоксары ЧР от 14.07.2023 N 2493 &quot;О внесении изменения в Порядок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, утвержденный постановлением администрации города Чебоксары от 20.05.2015 N 1700&quot; {КонсультантПлюс}">
        <w:r>
          <w:rPr>
            <w:sz w:val="20"/>
            <w:color w:val="0000ff"/>
          </w:rPr>
          <w:t xml:space="preserve">N 2493</w:t>
        </w:r>
      </w:hyperlink>
      <w:r>
        <w:rPr>
          <w:sz w:val="20"/>
        </w:rPr>
        <w:t xml:space="preserve">, от 02.03.2026 </w:t>
      </w:r>
      <w:hyperlink w:history="0" r:id="rId49" w:tooltip="Постановление администрации г. Чебоксары ЧР от 02.03.2026 N 531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<w:r>
          <w:rPr>
            <w:sz w:val="20"/>
            <w:color w:val="0000ff"/>
          </w:rPr>
          <w:t xml:space="preserve">N 531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доклада ответственных лиц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0" w:tooltip="Постановление администрации г. Чебоксары ЧР от 07.09.2018 N 1645 &quot;О внесении изменений в постановление администрации города Чебоксары от 20.05.2015 N 1700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г. Чебоксары ЧР от 07.09.2018 N 1645; в ред. </w:t>
      </w:r>
      <w:hyperlink w:history="0" r:id="rId51" w:tooltip="Постановление администрации г. Чебоксары ЧР от 02.03.2026 N 531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Чебоксары ЧР от 02.03.2026 N 531)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объяснений муниципального служащего;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иных материалов.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</w:t>
      </w:r>
      <w:hyperlink w:history="0" r:id="rId52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часть 1</w:t>
        </w:r>
      </w:hyperlink>
      <w:r>
        <w:rPr>
          <w:sz w:val="20"/>
        </w:rPr>
        <w:t xml:space="preserve"> или </w:t>
      </w:r>
      <w:hyperlink w:history="0" r:id="rId53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2 статьи 27.1</w:t>
        </w:r>
      </w:hyperlink>
      <w:r>
        <w:rPr>
          <w:sz w:val="20"/>
        </w:rPr>
        <w:t xml:space="preserve"> Федерального закона N 25-ФЗ.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Порядок применения и снятия дисциплинарных взысканий определяется трудовым законодательством Российской Федерации, за исключением случаев, предусмотренных Федеральным </w:t>
      </w:r>
      <w:hyperlink w:history="0" r:id="rId54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25-ФЗ.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55" w:tooltip="Постановление администрации г. Чебоксары ЧР от 27.05.2020 N 962 &quot;О внесении изменений в постановление администрации города Чебоксары от 20.05.2015 N 1700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Чебоксары ЧР от 27.05.2020 N 962)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hyperlink w:history="0" r:id="rId56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статьями 14.1</w:t>
        </w:r>
      </w:hyperlink>
      <w:r>
        <w:rPr>
          <w:sz w:val="20"/>
        </w:rPr>
        <w:t xml:space="preserve"> и </w:t>
      </w:r>
      <w:hyperlink w:history="0" r:id="rId57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Федерального закона N 25-ФЗ.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Муниципальный служащий подлежит увольнению в случае совершения следующих правонарушений: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непринятия муниципальным служащим, являющимся стороной конфликта интересов, мер по предотвращению или урегулированию конфликта интересов, за исключением случаев, установленных федеральными законами;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8" w:tooltip="Постановление администрации г. Чебоксары ЧР от 11.09.2023 N 3348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Чебоксары ЧР от 11.09.2023 N 3348)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интересов, за исключением случаев, установленных федеральными законами;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" w:tooltip="Постановление администрации г. Чебоксары ЧР от 11.09.2023 N 3348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Чебоксары ЧР от 11.09.2023 N 3348)</w:t>
      </w:r>
    </w:p>
    <w:bookmarkStart w:id="85" w:name="P85"/>
    <w:bookmarkEnd w:id="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непредставления муниципальным служащим сведений о доходах, об имуществе и обязательствах имущественного характера, предусмотренных Федеральным </w:t>
      </w:r>
      <w:hyperlink w:history="0" r:id="rId60" w:tooltip="Федеральный закон от 25.12.2008 N 273-ФЗ (ред. от 28.12.2025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года N 273-ФЗ "О противодействии коррупции", и сведений о расходах, предусмотренных Федеральным </w:t>
      </w:r>
      <w:hyperlink w:history="0" r:id="rId61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в случае, если представление таких сведений обязательно, либо представления заведомо неполных сведений, за исключением случаев, установленных федеральными законами;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2" w:tooltip="Постановление администрации г. Чебоксары ЧР от 02.03.2026 N 531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Чебоксары ЧР от 02.03.2026 N 531)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представления муниципальным служащим заведомо недостоверных сведений, указанных в </w:t>
      </w:r>
      <w:hyperlink w:history="0" w:anchor="P85" w:tooltip="непредставления муниципальным служащим сведений о доходах, об имуществе и обязательствах имущественного характера, предусмотренных Федеральным законом от 25 декабря 2008 года N 273-ФЗ &quot;О противодействии коррупции&quot;, и сведений о расходах, предусмотренных Федеральным законом от 3 декабря 2012 года N 230-ФЗ &quot;О контроле за соответствием расходов лиц, замещающих государственные должности, и иных лиц их доходам&quot;, в случае, если представление таких сведений обязательно, либо представления заведомо неполных свед...">
        <w:r>
          <w:rPr>
            <w:sz w:val="20"/>
            <w:color w:val="0000ff"/>
          </w:rPr>
          <w:t xml:space="preserve">абзаце четвертом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3" w:tooltip="Постановление администрации г. Чебоксары ЧР от 02.03.2026 N 531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Чебоксары ЧР от 02.03.2026 N 531)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Проверка в отношении муниципальных служащих, предусмотренная в </w:t>
      </w:r>
      <w:hyperlink w:history="0" w:anchor="P68" w:tooltip="6. Взыскания, предусмотренные статьями 14.1, 15 и 27 Федерального закона N 25-ФЗ, применяются представителем нанимателя (работодателем) на основании:">
        <w:r>
          <w:rPr>
            <w:sz w:val="20"/>
            <w:color w:val="0000ff"/>
          </w:rPr>
          <w:t xml:space="preserve">абзаце первом пункта 6</w:t>
        </w:r>
      </w:hyperlink>
      <w:r>
        <w:rPr>
          <w:sz w:val="20"/>
        </w:rPr>
        <w:t xml:space="preserve"> настоящего Порядка, осуществляется в </w:t>
      </w:r>
      <w:hyperlink w:history="0" r:id="rId64" w:tooltip="Постановление Кабинета Министров ЧР от 23.05.2012 N 192 (ред. от 07.04.2026) &quot;Об утверждении 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соблюдения муниципальными служащими в Чувашской Республике требований к служебному поведению&quot;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установленном постановлением Кабинета Министров Чувашской Республики от 23.05.2012 N 192 "Об утверждении 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соблюдения муниципальными служащими в Чувашской Республике требований к служебному поведению".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По окончании проверки лицо, ответственное за профилактику коррупционных и иных правонарушений, обязано в течение пяти рабочих дней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Постановление администрации г. Чебоксары ЧР от 02.03.2026 N 531 &quot;О внесении изменений в постановление администрации города Чебоксары от 20.05.2015 N 1700 &quot;О Порядке применения взысканий, предусмотренных статьями 14.1, 15 и 27 Федерального закона от 02.03.2007 N 25-ФЗ &quot;О муниципальной службе в Российской Федерации&quot;, к муниципальным служащим исполнительно-распорядительного органа города Чебоксары - администрации города Чебокса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Чебоксары ЧР от 02.03.2026 N 531)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Взыскания, предусмотренные </w:t>
      </w:r>
      <w:hyperlink w:history="0" r:id="rId66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статьями 14.1</w:t>
        </w:r>
      </w:hyperlink>
      <w:r>
        <w:rPr>
          <w:sz w:val="20"/>
        </w:rPr>
        <w:t xml:space="preserve">, </w:t>
      </w:r>
      <w:hyperlink w:history="0" r:id="rId67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и </w:t>
      </w:r>
      <w:hyperlink w:history="0" r:id="rId68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0"/>
            <w:color w:val="0000ff"/>
          </w:rPr>
          <w:t xml:space="preserve">27</w:t>
        </w:r>
      </w:hyperlink>
      <w:r>
        <w:rPr>
          <w:sz w:val="20"/>
        </w:rPr>
        <w:t xml:space="preserve"> настоящего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>
      <w:pPr>
        <w:pStyle w:val="0"/>
        <w:jc w:val="both"/>
      </w:pPr>
      <w:r>
        <w:rPr>
          <w:sz w:val="20"/>
        </w:rPr>
        <w:t xml:space="preserve">(п. 13 в ред. </w:t>
      </w:r>
      <w:hyperlink w:history="0" r:id="rId69" w:tooltip="Постановление администрации г. Чебоксары ЧР от 27.05.2020 N 962 &quot;О внесении изменений в постановление администрации города Чебоксары от 20.05.2015 N 1700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г. Чебоксары ЧР от 27.05.2020 N 962)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Правовой акт представителя нанимателя (работодателя) о применении дисциплинарного взыскания объявляется муниципальному служащему под роспись в течение трех рабочих дней со дня его издания, не считая времени отсутствия работника на работе. Если работник отказывается ознакомиться с указанным приказом (распоряжением) под роспись, то составляется соответствующий акт.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20.05.2015 N 1700</w:t>
            <w:br/>
            <w:t>(ред. от 02.03.2026)</w:t>
            <w:br/>
            <w:t>"О Порядке применения взысканий,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8&amp;n=78645&amp;dst=100005" TargetMode = "External"/><Relationship Id="rId9" Type="http://schemas.openxmlformats.org/officeDocument/2006/relationships/hyperlink" Target="https://login.consultant.ru/link/?req=doc&amp;base=RLAW098&amp;n=106923&amp;dst=100005" TargetMode = "External"/><Relationship Id="rId10" Type="http://schemas.openxmlformats.org/officeDocument/2006/relationships/hyperlink" Target="https://login.consultant.ru/link/?req=doc&amp;base=RLAW098&amp;n=109154&amp;dst=100005" TargetMode = "External"/><Relationship Id="rId11" Type="http://schemas.openxmlformats.org/officeDocument/2006/relationships/hyperlink" Target="https://login.consultant.ru/link/?req=doc&amp;base=RLAW098&amp;n=126553&amp;dst=100005" TargetMode = "External"/><Relationship Id="rId12" Type="http://schemas.openxmlformats.org/officeDocument/2006/relationships/hyperlink" Target="https://login.consultant.ru/link/?req=doc&amp;base=RLAW098&amp;n=164470&amp;dst=100005" TargetMode = "External"/><Relationship Id="rId13" Type="http://schemas.openxmlformats.org/officeDocument/2006/relationships/hyperlink" Target="https://login.consultant.ru/link/?req=doc&amp;base=RLAW098&amp;n=166723&amp;dst=100005" TargetMode = "External"/><Relationship Id="rId14" Type="http://schemas.openxmlformats.org/officeDocument/2006/relationships/hyperlink" Target="https://login.consultant.ru/link/?req=doc&amp;base=RLAW098&amp;n=196888&amp;dst=100005" TargetMode = "External"/><Relationship Id="rId15" Type="http://schemas.openxmlformats.org/officeDocument/2006/relationships/hyperlink" Target="https://login.consultant.ru/link/?req=doc&amp;base=LAW&amp;n=531468" TargetMode = "External"/><Relationship Id="rId16" Type="http://schemas.openxmlformats.org/officeDocument/2006/relationships/hyperlink" Target="https://login.consultant.ru/link/?req=doc&amp;base=LAW&amp;n=523291&amp;dst=40" TargetMode = "External"/><Relationship Id="rId17" Type="http://schemas.openxmlformats.org/officeDocument/2006/relationships/hyperlink" Target="https://login.consultant.ru/link/?req=doc&amp;base=LAW&amp;n=523306" TargetMode = "External"/><Relationship Id="rId18" Type="http://schemas.openxmlformats.org/officeDocument/2006/relationships/hyperlink" Target="https://login.consultant.ru/link/?req=doc&amp;base=RLAW098&amp;n=196888&amp;dst=100006" TargetMode = "External"/><Relationship Id="rId19" Type="http://schemas.openxmlformats.org/officeDocument/2006/relationships/hyperlink" Target="https://login.consultant.ru/link/?req=doc&amp;base=RLAW098&amp;n=78645&amp;dst=100008" TargetMode = "External"/><Relationship Id="rId20" Type="http://schemas.openxmlformats.org/officeDocument/2006/relationships/hyperlink" Target="https://login.consultant.ru/link/?req=doc&amp;base=RLAW098&amp;n=166723&amp;dst=100006" TargetMode = "External"/><Relationship Id="rId21" Type="http://schemas.openxmlformats.org/officeDocument/2006/relationships/hyperlink" Target="https://login.consultant.ru/link/?req=doc&amp;base=RLAW098&amp;n=78645&amp;dst=100010" TargetMode = "External"/><Relationship Id="rId22" Type="http://schemas.openxmlformats.org/officeDocument/2006/relationships/hyperlink" Target="https://login.consultant.ru/link/?req=doc&amp;base=RLAW098&amp;n=106923&amp;dst=100005" TargetMode = "External"/><Relationship Id="rId23" Type="http://schemas.openxmlformats.org/officeDocument/2006/relationships/hyperlink" Target="https://login.consultant.ru/link/?req=doc&amp;base=RLAW098&amp;n=109154&amp;dst=100005" TargetMode = "External"/><Relationship Id="rId24" Type="http://schemas.openxmlformats.org/officeDocument/2006/relationships/hyperlink" Target="https://login.consultant.ru/link/?req=doc&amp;base=RLAW098&amp;n=126553&amp;dst=100005" TargetMode = "External"/><Relationship Id="rId25" Type="http://schemas.openxmlformats.org/officeDocument/2006/relationships/hyperlink" Target="https://login.consultant.ru/link/?req=doc&amp;base=RLAW098&amp;n=164470&amp;dst=100005" TargetMode = "External"/><Relationship Id="rId26" Type="http://schemas.openxmlformats.org/officeDocument/2006/relationships/hyperlink" Target="https://login.consultant.ru/link/?req=doc&amp;base=RLAW098&amp;n=166723&amp;dst=100008" TargetMode = "External"/><Relationship Id="rId27" Type="http://schemas.openxmlformats.org/officeDocument/2006/relationships/hyperlink" Target="https://login.consultant.ru/link/?req=doc&amp;base=RLAW098&amp;n=196888&amp;dst=100007" TargetMode = "External"/><Relationship Id="rId28" Type="http://schemas.openxmlformats.org/officeDocument/2006/relationships/hyperlink" Target="https://login.consultant.ru/link/?req=doc&amp;base=LAW&amp;n=523291&amp;dst=100289" TargetMode = "External"/><Relationship Id="rId29" Type="http://schemas.openxmlformats.org/officeDocument/2006/relationships/hyperlink" Target="https://login.consultant.ru/link/?req=doc&amp;base=LAW&amp;n=523291&amp;dst=41" TargetMode = "External"/><Relationship Id="rId30" Type="http://schemas.openxmlformats.org/officeDocument/2006/relationships/hyperlink" Target="https://login.consultant.ru/link/?req=doc&amp;base=LAW&amp;n=523291&amp;dst=100221" TargetMode = "External"/><Relationship Id="rId31" Type="http://schemas.openxmlformats.org/officeDocument/2006/relationships/hyperlink" Target="https://login.consultant.ru/link/?req=doc&amp;base=LAW&amp;n=523291&amp;dst=30" TargetMode = "External"/><Relationship Id="rId32" Type="http://schemas.openxmlformats.org/officeDocument/2006/relationships/hyperlink" Target="https://login.consultant.ru/link/?req=doc&amp;base=LAW&amp;n=523291&amp;dst=100289" TargetMode = "External"/><Relationship Id="rId33" Type="http://schemas.openxmlformats.org/officeDocument/2006/relationships/hyperlink" Target="https://login.consultant.ru/link/?req=doc&amp;base=LAW&amp;n=523291&amp;dst=41" TargetMode = "External"/><Relationship Id="rId34" Type="http://schemas.openxmlformats.org/officeDocument/2006/relationships/hyperlink" Target="https://login.consultant.ru/link/?req=doc&amp;base=LAW&amp;n=523291&amp;dst=100221" TargetMode = "External"/><Relationship Id="rId35" Type="http://schemas.openxmlformats.org/officeDocument/2006/relationships/hyperlink" Target="https://login.consultant.ru/link/?req=doc&amp;base=LAW&amp;n=523291" TargetMode = "External"/><Relationship Id="rId36" Type="http://schemas.openxmlformats.org/officeDocument/2006/relationships/hyperlink" Target="https://login.consultant.ru/link/?req=doc&amp;base=LAW&amp;n=523306" TargetMode = "External"/><Relationship Id="rId37" Type="http://schemas.openxmlformats.org/officeDocument/2006/relationships/hyperlink" Target="https://login.consultant.ru/link/?req=doc&amp;base=LAW&amp;n=523291&amp;dst=100221" TargetMode = "External"/><Relationship Id="rId38" Type="http://schemas.openxmlformats.org/officeDocument/2006/relationships/hyperlink" Target="https://login.consultant.ru/link/?req=doc&amp;base=LAW&amp;n=523306&amp;dst=336" TargetMode = "External"/><Relationship Id="rId39" Type="http://schemas.openxmlformats.org/officeDocument/2006/relationships/hyperlink" Target="https://login.consultant.ru/link/?req=doc&amp;base=LAW&amp;n=523306&amp;dst=339" TargetMode = "External"/><Relationship Id="rId40" Type="http://schemas.openxmlformats.org/officeDocument/2006/relationships/hyperlink" Target="https://login.consultant.ru/link/?req=doc&amp;base=RLAW098&amp;n=166723&amp;dst=100009" TargetMode = "External"/><Relationship Id="rId41" Type="http://schemas.openxmlformats.org/officeDocument/2006/relationships/hyperlink" Target="https://login.consultant.ru/link/?req=doc&amp;base=LAW&amp;n=523291&amp;dst=100289" TargetMode = "External"/><Relationship Id="rId42" Type="http://schemas.openxmlformats.org/officeDocument/2006/relationships/hyperlink" Target="https://login.consultant.ru/link/?req=doc&amp;base=LAW&amp;n=523291&amp;dst=41" TargetMode = "External"/><Relationship Id="rId43" Type="http://schemas.openxmlformats.org/officeDocument/2006/relationships/hyperlink" Target="https://login.consultant.ru/link/?req=doc&amp;base=LAW&amp;n=523291&amp;dst=100221" TargetMode = "External"/><Relationship Id="rId44" Type="http://schemas.openxmlformats.org/officeDocument/2006/relationships/hyperlink" Target="https://login.consultant.ru/link/?req=doc&amp;base=LAW&amp;n=523291&amp;dst=100289" TargetMode = "External"/><Relationship Id="rId45" Type="http://schemas.openxmlformats.org/officeDocument/2006/relationships/hyperlink" Target="https://login.consultant.ru/link/?req=doc&amp;base=LAW&amp;n=523291&amp;dst=41" TargetMode = "External"/><Relationship Id="rId46" Type="http://schemas.openxmlformats.org/officeDocument/2006/relationships/hyperlink" Target="https://login.consultant.ru/link/?req=doc&amp;base=LAW&amp;n=523291&amp;dst=100221" TargetMode = "External"/><Relationship Id="rId47" Type="http://schemas.openxmlformats.org/officeDocument/2006/relationships/hyperlink" Target="https://login.consultant.ru/link/?req=doc&amp;base=LAW&amp;n=523306&amp;dst=114" TargetMode = "External"/><Relationship Id="rId48" Type="http://schemas.openxmlformats.org/officeDocument/2006/relationships/hyperlink" Target="https://login.consultant.ru/link/?req=doc&amp;base=RLAW098&amp;n=164470&amp;dst=100005" TargetMode = "External"/><Relationship Id="rId49" Type="http://schemas.openxmlformats.org/officeDocument/2006/relationships/hyperlink" Target="https://login.consultant.ru/link/?req=doc&amp;base=RLAW098&amp;n=196888&amp;dst=100009" TargetMode = "External"/><Relationship Id="rId50" Type="http://schemas.openxmlformats.org/officeDocument/2006/relationships/hyperlink" Target="https://login.consultant.ru/link/?req=doc&amp;base=RLAW098&amp;n=106923&amp;dst=100006" TargetMode = "External"/><Relationship Id="rId51" Type="http://schemas.openxmlformats.org/officeDocument/2006/relationships/hyperlink" Target="https://login.consultant.ru/link/?req=doc&amp;base=RLAW098&amp;n=196888&amp;dst=100010" TargetMode = "External"/><Relationship Id="rId52" Type="http://schemas.openxmlformats.org/officeDocument/2006/relationships/hyperlink" Target="https://login.consultant.ru/link/?req=doc&amp;base=LAW&amp;n=523291&amp;dst=31" TargetMode = "External"/><Relationship Id="rId53" Type="http://schemas.openxmlformats.org/officeDocument/2006/relationships/hyperlink" Target="https://login.consultant.ru/link/?req=doc&amp;base=LAW&amp;n=523291&amp;dst=32" TargetMode = "External"/><Relationship Id="rId54" Type="http://schemas.openxmlformats.org/officeDocument/2006/relationships/hyperlink" Target="https://login.consultant.ru/link/?req=doc&amp;base=LAW&amp;n=523291" TargetMode = "External"/><Relationship Id="rId55" Type="http://schemas.openxmlformats.org/officeDocument/2006/relationships/hyperlink" Target="https://login.consultant.ru/link/?req=doc&amp;base=RLAW098&amp;n=126553&amp;dst=100006" TargetMode = "External"/><Relationship Id="rId56" Type="http://schemas.openxmlformats.org/officeDocument/2006/relationships/hyperlink" Target="https://login.consultant.ru/link/?req=doc&amp;base=LAW&amp;n=523291&amp;dst=100289" TargetMode = "External"/><Relationship Id="rId57" Type="http://schemas.openxmlformats.org/officeDocument/2006/relationships/hyperlink" Target="https://login.consultant.ru/link/?req=doc&amp;base=LAW&amp;n=523291&amp;dst=41" TargetMode = "External"/><Relationship Id="rId58" Type="http://schemas.openxmlformats.org/officeDocument/2006/relationships/hyperlink" Target="https://login.consultant.ru/link/?req=doc&amp;base=RLAW098&amp;n=166723&amp;dst=100012" TargetMode = "External"/><Relationship Id="rId59" Type="http://schemas.openxmlformats.org/officeDocument/2006/relationships/hyperlink" Target="https://login.consultant.ru/link/?req=doc&amp;base=RLAW098&amp;n=166723&amp;dst=100013" TargetMode = "External"/><Relationship Id="rId60" Type="http://schemas.openxmlformats.org/officeDocument/2006/relationships/hyperlink" Target="https://login.consultant.ru/link/?req=doc&amp;base=LAW&amp;n=523306" TargetMode = "External"/><Relationship Id="rId61" Type="http://schemas.openxmlformats.org/officeDocument/2006/relationships/hyperlink" Target="https://login.consultant.ru/link/?req=doc&amp;base=LAW&amp;n=523305" TargetMode = "External"/><Relationship Id="rId62" Type="http://schemas.openxmlformats.org/officeDocument/2006/relationships/hyperlink" Target="https://login.consultant.ru/link/?req=doc&amp;base=RLAW098&amp;n=196888&amp;dst=100012" TargetMode = "External"/><Relationship Id="rId63" Type="http://schemas.openxmlformats.org/officeDocument/2006/relationships/hyperlink" Target="https://login.consultant.ru/link/?req=doc&amp;base=RLAW098&amp;n=196888&amp;dst=100014" TargetMode = "External"/><Relationship Id="rId64" Type="http://schemas.openxmlformats.org/officeDocument/2006/relationships/hyperlink" Target="https://login.consultant.ru/link/?req=doc&amp;base=RLAW098&amp;n=197921&amp;dst=100009" TargetMode = "External"/><Relationship Id="rId65" Type="http://schemas.openxmlformats.org/officeDocument/2006/relationships/hyperlink" Target="https://login.consultant.ru/link/?req=doc&amp;base=RLAW098&amp;n=196888&amp;dst=100016" TargetMode = "External"/><Relationship Id="rId66" Type="http://schemas.openxmlformats.org/officeDocument/2006/relationships/hyperlink" Target="https://login.consultant.ru/link/?req=doc&amp;base=LAW&amp;n=523291&amp;dst=100289" TargetMode = "External"/><Relationship Id="rId67" Type="http://schemas.openxmlformats.org/officeDocument/2006/relationships/hyperlink" Target="https://login.consultant.ru/link/?req=doc&amp;base=LAW&amp;n=523291&amp;dst=41" TargetMode = "External"/><Relationship Id="rId68" Type="http://schemas.openxmlformats.org/officeDocument/2006/relationships/hyperlink" Target="https://login.consultant.ru/link/?req=doc&amp;base=LAW&amp;n=523291&amp;dst=100221" TargetMode = "External"/><Relationship Id="rId69" Type="http://schemas.openxmlformats.org/officeDocument/2006/relationships/hyperlink" Target="https://login.consultant.ru/link/?req=doc&amp;base=RLAW098&amp;n=126553&amp;dst=10000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20.05.2015 N 1700
(ред. от 02.03.2026)
"О Порядке применения взысканий, предусмотренных статьями 14.1, 15 и 27 Федерального закона от 02.03.2007 N 25-ФЗ "О муниципальной службе в Российской Федерации", к муниципальным служащим исполнительно-распорядительного органа города Чебоксары - администрации города Чебоксары"</dc:title>
  <dcterms:created xsi:type="dcterms:W3CDTF">2026-04-14T06:56:32Z</dcterms:created>
</cp:coreProperties>
</file>