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B752B0" w:rsidTr="00AE69D0">
        <w:trPr>
          <w:gridBefore w:val="1"/>
          <w:wBefore w:w="34" w:type="dxa"/>
        </w:trPr>
        <w:tc>
          <w:tcPr>
            <w:tcW w:w="3652" w:type="dxa"/>
          </w:tcPr>
          <w:p w:rsidR="00B752B0" w:rsidRPr="00B71338" w:rsidRDefault="00B752B0" w:rsidP="00AE69D0">
            <w:pPr>
              <w:spacing w:line="256" w:lineRule="auto"/>
              <w:jc w:val="center"/>
              <w:rPr>
                <w:rFonts w:ascii="Times New Roman" w:eastAsia="Calibri" w:hAnsi="Times New Roman"/>
                <w:b/>
                <w:bCs/>
                <w:lang w:eastAsia="en-US"/>
              </w:rPr>
            </w:pPr>
            <w:r w:rsidRPr="00B71338">
              <w:rPr>
                <w:rFonts w:ascii="Times New Roman" w:eastAsia="Calibri" w:hAnsi="Times New Roman"/>
                <w:b/>
                <w:bCs/>
                <w:lang w:eastAsia="en-US"/>
              </w:rPr>
              <w:t>ЧӐВАШ РЕСПУБЛИКИН</w:t>
            </w:r>
          </w:p>
          <w:p w:rsidR="00B752B0" w:rsidRDefault="00B752B0" w:rsidP="00AE69D0">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w:t>
            </w:r>
          </w:p>
          <w:p w:rsidR="00B752B0" w:rsidRPr="00B71338" w:rsidRDefault="00B752B0" w:rsidP="00AE69D0">
            <w:pPr>
              <w:spacing w:line="256" w:lineRule="auto"/>
              <w:jc w:val="center"/>
              <w:rPr>
                <w:rFonts w:ascii="Times New Roman" w:eastAsia="Calibri" w:hAnsi="Times New Roman"/>
                <w:b/>
                <w:bCs/>
                <w:lang w:eastAsia="en-US"/>
              </w:rPr>
            </w:pPr>
            <w:r w:rsidRPr="00F26E8B">
              <w:rPr>
                <w:rFonts w:ascii="Times New Roman" w:eastAsia="Calibri" w:hAnsi="Times New Roman"/>
                <w:b/>
                <w:bCs/>
                <w:lang w:eastAsia="en-US"/>
              </w:rPr>
              <w:t>МУНИЦИПАЛЛĂ ОКРУГĚН</w:t>
            </w:r>
          </w:p>
          <w:p w:rsidR="00B752B0" w:rsidRDefault="00B752B0" w:rsidP="00AE69D0">
            <w:pPr>
              <w:spacing w:line="256" w:lineRule="auto"/>
              <w:jc w:val="center"/>
              <w:rPr>
                <w:rFonts w:ascii="Times New Roman" w:eastAsia="Calibri" w:hAnsi="Times New Roman"/>
                <w:b/>
                <w:bCs/>
                <w:lang w:eastAsia="en-US"/>
              </w:rPr>
            </w:pPr>
            <w:r w:rsidRPr="001F605C">
              <w:rPr>
                <w:rFonts w:ascii="Times New Roman" w:eastAsia="Calibri" w:hAnsi="Times New Roman"/>
                <w:b/>
                <w:bCs/>
                <w:lang w:eastAsia="en-US"/>
              </w:rPr>
              <w:t>АДМИНИСТРАЦИЙĔ</w:t>
            </w:r>
          </w:p>
          <w:p w:rsidR="00B752B0" w:rsidRDefault="00B752B0" w:rsidP="00AE69D0">
            <w:pPr>
              <w:spacing w:line="256" w:lineRule="auto"/>
              <w:jc w:val="center"/>
              <w:rPr>
                <w:rFonts w:ascii="Times New Roman" w:eastAsia="Calibri" w:hAnsi="Times New Roman"/>
                <w:b/>
                <w:bCs/>
                <w:lang w:eastAsia="en-US"/>
              </w:rPr>
            </w:pPr>
          </w:p>
          <w:p w:rsidR="00B752B0" w:rsidRDefault="00B752B0" w:rsidP="00AE69D0">
            <w:pPr>
              <w:spacing w:line="256" w:lineRule="auto"/>
              <w:jc w:val="center"/>
              <w:rPr>
                <w:rFonts w:ascii="Times New Roman" w:eastAsia="Calibri" w:hAnsi="Times New Roman"/>
                <w:b/>
                <w:bCs/>
                <w:lang w:eastAsia="en-US"/>
              </w:rPr>
            </w:pPr>
            <w:r w:rsidRPr="00BC4DF6">
              <w:rPr>
                <w:rFonts w:ascii="Times New Roman" w:eastAsia="Calibri" w:hAnsi="Times New Roman"/>
                <w:b/>
                <w:bCs/>
                <w:lang w:eastAsia="en-US"/>
              </w:rPr>
              <w:t>ЙЫШĂНУ</w:t>
            </w:r>
          </w:p>
          <w:p w:rsidR="00B752B0" w:rsidRDefault="00B752B0" w:rsidP="00AE69D0">
            <w:pPr>
              <w:spacing w:line="256" w:lineRule="auto"/>
              <w:rPr>
                <w:rFonts w:ascii="Times New Roman" w:eastAsia="Calibri" w:hAnsi="Times New Roman"/>
                <w:b/>
                <w:bCs/>
                <w:lang w:eastAsia="en-US"/>
              </w:rPr>
            </w:pPr>
          </w:p>
          <w:p w:rsidR="00B752B0" w:rsidRDefault="00B752B0" w:rsidP="00AE69D0">
            <w:pPr>
              <w:spacing w:line="259" w:lineRule="auto"/>
              <w:jc w:val="center"/>
              <w:rPr>
                <w:rFonts w:ascii="Times New Roman" w:eastAsia="Calibri" w:hAnsi="Times New Roman"/>
                <w:b/>
                <w:bCs/>
                <w:szCs w:val="24"/>
                <w:lang w:eastAsia="en-US"/>
              </w:rPr>
            </w:pPr>
            <w:r>
              <w:rPr>
                <w:rFonts w:ascii="Times New Roman" w:eastAsia="Calibri" w:hAnsi="Times New Roman"/>
                <w:b/>
                <w:bCs/>
                <w:szCs w:val="24"/>
                <w:lang w:eastAsia="en-US"/>
              </w:rPr>
              <w:t>_____</w:t>
            </w:r>
            <w:r w:rsidRPr="003663D1">
              <w:rPr>
                <w:rFonts w:ascii="Times New Roman" w:eastAsia="Calibri" w:hAnsi="Times New Roman"/>
                <w:b/>
                <w:bCs/>
                <w:szCs w:val="24"/>
                <w:lang w:eastAsia="en-US"/>
              </w:rPr>
              <w:t>__</w:t>
            </w:r>
            <w:r>
              <w:rPr>
                <w:rFonts w:ascii="Times New Roman" w:eastAsia="Calibri" w:hAnsi="Times New Roman"/>
                <w:b/>
                <w:bCs/>
                <w:szCs w:val="24"/>
                <w:lang w:eastAsia="en-US"/>
              </w:rPr>
              <w:t>__</w:t>
            </w:r>
            <w:r w:rsidRPr="003663D1">
              <w:rPr>
                <w:rFonts w:ascii="Times New Roman" w:eastAsia="Calibri" w:hAnsi="Times New Roman"/>
                <w:b/>
                <w:bCs/>
                <w:szCs w:val="24"/>
                <w:lang w:eastAsia="en-US"/>
              </w:rPr>
              <w:t>_</w:t>
            </w:r>
            <w:r>
              <w:rPr>
                <w:rFonts w:ascii="Times New Roman" w:eastAsia="Calibri" w:hAnsi="Times New Roman"/>
                <w:b/>
                <w:bCs/>
                <w:szCs w:val="24"/>
                <w:lang w:eastAsia="en-US"/>
              </w:rPr>
              <w:t>____ _</w:t>
            </w:r>
            <w:r w:rsidRPr="003663D1">
              <w:rPr>
                <w:rFonts w:ascii="Times New Roman" w:eastAsia="Calibri" w:hAnsi="Times New Roman"/>
                <w:b/>
                <w:bCs/>
                <w:szCs w:val="24"/>
                <w:lang w:eastAsia="en-US"/>
              </w:rPr>
              <w:t>__</w:t>
            </w:r>
            <w:r>
              <w:rPr>
                <w:rFonts w:ascii="Times New Roman" w:eastAsia="Calibri" w:hAnsi="Times New Roman"/>
                <w:b/>
                <w:bCs/>
                <w:szCs w:val="24"/>
                <w:lang w:eastAsia="en-US"/>
              </w:rPr>
              <w:t xml:space="preserve">___№ </w:t>
            </w:r>
          </w:p>
          <w:p w:rsidR="00B752B0" w:rsidRPr="00543973" w:rsidRDefault="00B752B0" w:rsidP="00AE69D0">
            <w:pPr>
              <w:spacing w:line="259" w:lineRule="auto"/>
              <w:jc w:val="center"/>
              <w:rPr>
                <w:rFonts w:ascii="Times New Roman" w:eastAsia="Calibri" w:hAnsi="Times New Roman"/>
                <w:b/>
                <w:bCs/>
                <w:szCs w:val="24"/>
                <w:lang w:eastAsia="en-US"/>
              </w:rPr>
            </w:pPr>
          </w:p>
          <w:p w:rsidR="00B752B0" w:rsidRDefault="00B752B0" w:rsidP="00AE69D0">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 хули</w:t>
            </w:r>
          </w:p>
        </w:tc>
        <w:tc>
          <w:tcPr>
            <w:tcW w:w="2126" w:type="dxa"/>
            <w:gridSpan w:val="2"/>
          </w:tcPr>
          <w:p w:rsidR="00B752B0" w:rsidRDefault="00B752B0" w:rsidP="00AE69D0">
            <w:pPr>
              <w:spacing w:line="256" w:lineRule="auto"/>
              <w:rPr>
                <w:rFonts w:ascii="Times New Roman" w:eastAsia="Calibri" w:hAnsi="Times New Roman"/>
                <w:lang w:eastAsia="en-US"/>
              </w:rPr>
            </w:pPr>
            <w:r>
              <w:rPr>
                <w:rFonts w:ascii="Times New Roman" w:eastAsia="Calibri" w:hAnsi="Times New Roman"/>
                <w:noProof/>
              </w:rPr>
              <w:drawing>
                <wp:anchor distT="0" distB="0" distL="114300" distR="114300" simplePos="0" relativeHeight="251659264" behindDoc="1" locked="0" layoutInCell="1" allowOverlap="1">
                  <wp:simplePos x="0" y="0"/>
                  <wp:positionH relativeFrom="column">
                    <wp:posOffset>121920</wp:posOffset>
                  </wp:positionH>
                  <wp:positionV relativeFrom="paragraph">
                    <wp:posOffset>9525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52B0" w:rsidRDefault="00B752B0" w:rsidP="00AE69D0">
            <w:pPr>
              <w:spacing w:line="256" w:lineRule="auto"/>
              <w:rPr>
                <w:rFonts w:ascii="Times New Roman" w:eastAsia="Calibri" w:hAnsi="Times New Roman"/>
                <w:b/>
                <w:bCs/>
                <w:lang w:eastAsia="en-US"/>
              </w:rPr>
            </w:pPr>
          </w:p>
        </w:tc>
        <w:tc>
          <w:tcPr>
            <w:tcW w:w="3876" w:type="dxa"/>
            <w:gridSpan w:val="3"/>
          </w:tcPr>
          <w:p w:rsidR="00B752B0" w:rsidRPr="00B71338" w:rsidRDefault="00B752B0" w:rsidP="00AE69D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АДМИНИСТРАЦИЯ</w:t>
            </w:r>
          </w:p>
          <w:p w:rsidR="00B752B0" w:rsidRPr="00B71338" w:rsidRDefault="00B752B0" w:rsidP="00AE69D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 xml:space="preserve"> КАНАШ</w:t>
            </w:r>
            <w:r>
              <w:rPr>
                <w:rFonts w:ascii="Times New Roman" w:eastAsia="Calibri" w:hAnsi="Times New Roman"/>
                <w:b/>
                <w:lang w:eastAsia="en-US"/>
              </w:rPr>
              <w:t>СКОГО МУНИЦИПАЛЬНОГО ОКРУГА</w:t>
            </w:r>
          </w:p>
          <w:p w:rsidR="00B752B0" w:rsidRDefault="00B752B0" w:rsidP="00AE69D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ЧУВАШСКОЙ РЕСПУБЛИКИ</w:t>
            </w:r>
          </w:p>
          <w:p w:rsidR="00B752B0" w:rsidRDefault="00B752B0" w:rsidP="00AE69D0">
            <w:pPr>
              <w:spacing w:line="256" w:lineRule="auto"/>
              <w:jc w:val="center"/>
              <w:rPr>
                <w:rFonts w:ascii="Times New Roman" w:eastAsia="Calibri" w:hAnsi="Times New Roman"/>
                <w:b/>
                <w:bCs/>
                <w:lang w:eastAsia="en-US"/>
              </w:rPr>
            </w:pPr>
          </w:p>
          <w:p w:rsidR="00B752B0" w:rsidRDefault="00B752B0" w:rsidP="00AE69D0">
            <w:pPr>
              <w:spacing w:line="256" w:lineRule="auto"/>
              <w:jc w:val="center"/>
              <w:rPr>
                <w:rFonts w:ascii="Times New Roman" w:eastAsia="Calibri" w:hAnsi="Times New Roman"/>
                <w:b/>
                <w:bCs/>
                <w:iCs/>
                <w:lang w:eastAsia="en-US"/>
              </w:rPr>
            </w:pPr>
            <w:r>
              <w:rPr>
                <w:rFonts w:ascii="Times New Roman" w:eastAsia="Calibri" w:hAnsi="Times New Roman"/>
                <w:b/>
                <w:bCs/>
                <w:iCs/>
                <w:lang w:eastAsia="en-US"/>
              </w:rPr>
              <w:t>ПОСТАНОВЛЕНИЕ</w:t>
            </w:r>
          </w:p>
          <w:p w:rsidR="00B752B0" w:rsidRDefault="00B752B0" w:rsidP="00AE69D0">
            <w:pPr>
              <w:spacing w:line="256" w:lineRule="auto"/>
              <w:jc w:val="center"/>
              <w:rPr>
                <w:rFonts w:ascii="Times New Roman" w:eastAsia="Calibri" w:hAnsi="Times New Roman"/>
                <w:b/>
                <w:bCs/>
                <w:lang w:eastAsia="en-US"/>
              </w:rPr>
            </w:pPr>
          </w:p>
          <w:p w:rsidR="00B752B0" w:rsidRDefault="00B752B0" w:rsidP="00AE69D0">
            <w:pPr>
              <w:spacing w:line="259" w:lineRule="auto"/>
              <w:jc w:val="center"/>
              <w:rPr>
                <w:rFonts w:ascii="Times New Roman" w:eastAsia="Calibri" w:hAnsi="Times New Roman"/>
                <w:b/>
                <w:bCs/>
                <w:szCs w:val="24"/>
                <w:lang w:eastAsia="en-US"/>
              </w:rPr>
            </w:pPr>
            <w:r>
              <w:rPr>
                <w:rFonts w:ascii="Times New Roman" w:eastAsia="Calibri" w:hAnsi="Times New Roman"/>
                <w:b/>
                <w:bCs/>
                <w:szCs w:val="24"/>
                <w:lang w:eastAsia="en-US"/>
              </w:rPr>
              <w:t>___</w:t>
            </w:r>
            <w:r w:rsidRPr="00820652">
              <w:rPr>
                <w:rFonts w:ascii="Times New Roman" w:eastAsia="Calibri" w:hAnsi="Times New Roman"/>
                <w:b/>
                <w:bCs/>
                <w:szCs w:val="24"/>
                <w:lang w:eastAsia="en-US"/>
              </w:rPr>
              <w:t>_</w:t>
            </w:r>
            <w:r>
              <w:rPr>
                <w:rFonts w:ascii="Times New Roman" w:eastAsia="Calibri" w:hAnsi="Times New Roman"/>
                <w:b/>
                <w:bCs/>
                <w:szCs w:val="24"/>
                <w:lang w:eastAsia="en-US"/>
              </w:rPr>
              <w:t>____</w:t>
            </w:r>
            <w:r>
              <w:rPr>
                <w:rFonts w:ascii="Times New Roman" w:eastAsia="Calibri" w:hAnsi="Times New Roman"/>
                <w:b/>
                <w:bCs/>
                <w:szCs w:val="24"/>
                <w:lang w:val="en-US" w:eastAsia="en-US"/>
              </w:rPr>
              <w:t>_</w:t>
            </w:r>
            <w:r>
              <w:rPr>
                <w:rFonts w:ascii="Times New Roman" w:eastAsia="Calibri" w:hAnsi="Times New Roman"/>
                <w:b/>
                <w:bCs/>
                <w:szCs w:val="24"/>
                <w:lang w:eastAsia="en-US"/>
              </w:rPr>
              <w:t>_____</w:t>
            </w:r>
            <w:r w:rsidRPr="00AC111F">
              <w:rPr>
                <w:rFonts w:ascii="Times New Roman" w:eastAsia="Calibri" w:hAnsi="Times New Roman"/>
                <w:b/>
                <w:bCs/>
                <w:szCs w:val="24"/>
                <w:lang w:eastAsia="en-US"/>
              </w:rPr>
              <w:t xml:space="preserve"> № </w:t>
            </w:r>
            <w:r>
              <w:rPr>
                <w:rFonts w:ascii="Times New Roman" w:eastAsia="Calibri" w:hAnsi="Times New Roman"/>
                <w:b/>
                <w:bCs/>
                <w:szCs w:val="24"/>
                <w:lang w:eastAsia="en-US"/>
              </w:rPr>
              <w:t>______</w:t>
            </w:r>
            <w:r w:rsidRPr="00AC111F">
              <w:rPr>
                <w:rFonts w:ascii="Times New Roman" w:eastAsia="Calibri" w:hAnsi="Times New Roman"/>
                <w:b/>
                <w:bCs/>
                <w:szCs w:val="24"/>
                <w:lang w:eastAsia="en-US"/>
              </w:rPr>
              <w:t xml:space="preserve"> </w:t>
            </w:r>
          </w:p>
          <w:p w:rsidR="00B752B0" w:rsidRPr="00543973" w:rsidRDefault="00B752B0" w:rsidP="00AE69D0">
            <w:pPr>
              <w:spacing w:line="259" w:lineRule="auto"/>
              <w:jc w:val="center"/>
              <w:rPr>
                <w:rFonts w:ascii="Times New Roman" w:eastAsia="Calibri" w:hAnsi="Times New Roman"/>
                <w:b/>
                <w:bCs/>
                <w:szCs w:val="24"/>
                <w:lang w:eastAsia="en-US"/>
              </w:rPr>
            </w:pPr>
          </w:p>
          <w:p w:rsidR="00B752B0" w:rsidRDefault="00B752B0" w:rsidP="00AE69D0">
            <w:pPr>
              <w:spacing w:line="256" w:lineRule="auto"/>
              <w:jc w:val="center"/>
              <w:rPr>
                <w:rFonts w:ascii="Times New Roman" w:eastAsia="Calibri" w:hAnsi="Times New Roman"/>
                <w:b/>
                <w:bCs/>
                <w:lang w:eastAsia="en-US"/>
              </w:rPr>
            </w:pPr>
            <w:r>
              <w:rPr>
                <w:rFonts w:ascii="Times New Roman" w:eastAsia="Calibri" w:hAnsi="Times New Roman"/>
                <w:b/>
                <w:bCs/>
                <w:lang w:eastAsia="en-US"/>
              </w:rPr>
              <w:t>город Канаш</w:t>
            </w:r>
          </w:p>
        </w:tc>
      </w:tr>
      <w:tr w:rsidR="00B752B0" w:rsidRPr="00E7273A" w:rsidTr="00AE69D0">
        <w:tblPrEx>
          <w:tblLook w:val="01E0" w:firstRow="1" w:lastRow="1" w:firstColumn="1" w:lastColumn="1" w:noHBand="0" w:noVBand="0"/>
        </w:tblPrEx>
        <w:trPr>
          <w:gridAfter w:val="1"/>
          <w:wAfter w:w="190" w:type="dxa"/>
        </w:trPr>
        <w:tc>
          <w:tcPr>
            <w:tcW w:w="3936" w:type="dxa"/>
            <w:gridSpan w:val="3"/>
          </w:tcPr>
          <w:p w:rsidR="00B752B0" w:rsidRPr="000E5900" w:rsidRDefault="00B752B0" w:rsidP="00AE69D0">
            <w:pPr>
              <w:spacing w:line="192" w:lineRule="auto"/>
              <w:ind w:hanging="108"/>
              <w:jc w:val="center"/>
              <w:rPr>
                <w:rFonts w:ascii="Times New Roman" w:hAnsi="Times New Roman"/>
                <w:b/>
                <w:bCs/>
                <w:szCs w:val="24"/>
              </w:rPr>
            </w:pPr>
          </w:p>
        </w:tc>
        <w:tc>
          <w:tcPr>
            <w:tcW w:w="2443" w:type="dxa"/>
            <w:gridSpan w:val="2"/>
          </w:tcPr>
          <w:p w:rsidR="00B752B0" w:rsidRPr="00E7273A" w:rsidRDefault="00B752B0" w:rsidP="00AE69D0">
            <w:pPr>
              <w:spacing w:line="192" w:lineRule="auto"/>
              <w:ind w:left="-108"/>
              <w:rPr>
                <w:rFonts w:ascii="Arial Cyr Chuv" w:hAnsi="Arial Cyr Chuv" w:cs="Arial Cyr Chuv"/>
                <w:b/>
                <w:bCs/>
                <w:szCs w:val="24"/>
              </w:rPr>
            </w:pPr>
          </w:p>
        </w:tc>
        <w:tc>
          <w:tcPr>
            <w:tcW w:w="3119" w:type="dxa"/>
          </w:tcPr>
          <w:p w:rsidR="00B752B0" w:rsidRPr="00E7273A" w:rsidRDefault="00B752B0" w:rsidP="00AE69D0">
            <w:pPr>
              <w:spacing w:line="192" w:lineRule="auto"/>
              <w:ind w:left="-108"/>
              <w:jc w:val="center"/>
              <w:rPr>
                <w:rFonts w:ascii="Arial Cyr Chuv" w:hAnsi="Arial Cyr Chuv" w:cs="Arial Cyr Chuv"/>
                <w:b/>
                <w:bCs/>
                <w:sz w:val="22"/>
                <w:szCs w:val="22"/>
              </w:rPr>
            </w:pPr>
          </w:p>
        </w:tc>
      </w:tr>
    </w:tbl>
    <w:p w:rsidR="00B752B0" w:rsidRPr="00E7273A" w:rsidRDefault="00B752B0" w:rsidP="00FC00A1">
      <w:pPr>
        <w:widowControl w:val="0"/>
        <w:autoSpaceDE w:val="0"/>
        <w:autoSpaceDN w:val="0"/>
        <w:adjustRightInd w:val="0"/>
        <w:jc w:val="both"/>
        <w:rPr>
          <w:rFonts w:cs="Arial"/>
          <w:szCs w:val="24"/>
        </w:rPr>
      </w:pPr>
    </w:p>
    <w:p w:rsidR="00B752B0" w:rsidRPr="00E7273A" w:rsidRDefault="00B752B0" w:rsidP="00B752B0">
      <w:pPr>
        <w:widowControl w:val="0"/>
        <w:autoSpaceDE w:val="0"/>
        <w:autoSpaceDN w:val="0"/>
        <w:adjustRightInd w:val="0"/>
        <w:ind w:firstLine="720"/>
        <w:jc w:val="both"/>
        <w:rPr>
          <w:rFonts w:ascii="Times New Roman" w:hAnsi="Times New Roman"/>
          <w:szCs w:val="24"/>
        </w:rPr>
      </w:pPr>
    </w:p>
    <w:p w:rsidR="00F733DF" w:rsidRPr="00F733DF" w:rsidRDefault="00F733DF" w:rsidP="00F733DF">
      <w:pPr>
        <w:ind w:right="3685"/>
        <w:jc w:val="both"/>
        <w:rPr>
          <w:rFonts w:ascii="Times New Roman" w:hAnsi="Times New Roman"/>
          <w:b/>
          <w:szCs w:val="24"/>
        </w:rPr>
      </w:pPr>
      <w:r w:rsidRPr="00F733DF">
        <w:rPr>
          <w:rFonts w:ascii="Times New Roman" w:hAnsi="Times New Roman"/>
          <w:b/>
          <w:szCs w:val="24"/>
        </w:rPr>
        <w:t xml:space="preserve">Об утверждении Положения о ведомственном контроле за соблюдением трудового законодательства и иных нормативных правовых актов, содержащих нормы трудового права, подведомственными органам местного самоуправления </w:t>
      </w:r>
      <w:proofErr w:type="spellStart"/>
      <w:r w:rsidR="002C3B11">
        <w:rPr>
          <w:rFonts w:ascii="Times New Roman" w:hAnsi="Times New Roman"/>
          <w:b/>
          <w:szCs w:val="24"/>
        </w:rPr>
        <w:t>Канашского</w:t>
      </w:r>
      <w:proofErr w:type="spellEnd"/>
      <w:r w:rsidR="002C3B11">
        <w:rPr>
          <w:rFonts w:ascii="Times New Roman" w:hAnsi="Times New Roman"/>
          <w:b/>
          <w:szCs w:val="24"/>
        </w:rPr>
        <w:t xml:space="preserve"> муниципального округа</w:t>
      </w:r>
      <w:r w:rsidRPr="00F733DF">
        <w:rPr>
          <w:rFonts w:ascii="Times New Roman" w:hAnsi="Times New Roman"/>
          <w:b/>
          <w:szCs w:val="24"/>
        </w:rPr>
        <w:t xml:space="preserve"> Чувашской Республики организациями </w:t>
      </w:r>
    </w:p>
    <w:p w:rsidR="00F733DF" w:rsidRPr="00F733DF" w:rsidRDefault="00F733DF" w:rsidP="00F733DF">
      <w:pPr>
        <w:ind w:firstLine="567"/>
        <w:jc w:val="both"/>
        <w:rPr>
          <w:rFonts w:ascii="Times New Roman" w:hAnsi="Times New Roman"/>
          <w:szCs w:val="24"/>
        </w:rPr>
      </w:pPr>
    </w:p>
    <w:p w:rsidR="00F733DF" w:rsidRDefault="00F733DF" w:rsidP="00F733DF">
      <w:pPr>
        <w:pStyle w:val="1"/>
        <w:ind w:firstLine="567"/>
        <w:jc w:val="both"/>
        <w:rPr>
          <w:rFonts w:ascii="Times New Roman" w:hAnsi="Times New Roman" w:cs="Times New Roman"/>
          <w:color w:val="auto"/>
        </w:rPr>
      </w:pPr>
      <w:r w:rsidRPr="00F733DF">
        <w:rPr>
          <w:rFonts w:ascii="Times New Roman" w:hAnsi="Times New Roman" w:cs="Times New Roman"/>
          <w:b w:val="0"/>
          <w:color w:val="auto"/>
        </w:rPr>
        <w:t xml:space="preserve">В соответствии со статьей 353.1 Трудового кодекса Российской Федерации, Законом Чувашской Республики </w:t>
      </w:r>
      <w:r w:rsidRPr="00F733DF">
        <w:rPr>
          <w:rStyle w:val="a5"/>
          <w:rFonts w:ascii="Times New Roman" w:hAnsi="Times New Roman" w:cs="Times New Roman"/>
          <w:b w:val="0"/>
          <w:color w:val="auto"/>
        </w:rPr>
        <w:t xml:space="preserve">от 18 июня 2016 г. № 29 «О ведомственном контроле за соблюдением трудового законодательства и иных нормативных правовых актов, содержащих нормы трудового права», </w:t>
      </w:r>
      <w:r w:rsidRPr="00F733DF">
        <w:rPr>
          <w:rFonts w:ascii="Times New Roman" w:hAnsi="Times New Roman" w:cs="Times New Roman"/>
          <w:color w:val="auto"/>
        </w:rPr>
        <w:t xml:space="preserve">Администрация </w:t>
      </w:r>
      <w:proofErr w:type="spellStart"/>
      <w:r w:rsidR="003975BB">
        <w:rPr>
          <w:rFonts w:ascii="Times New Roman" w:hAnsi="Times New Roman" w:cs="Times New Roman"/>
          <w:color w:val="auto"/>
        </w:rPr>
        <w:t>Канашского</w:t>
      </w:r>
      <w:proofErr w:type="spellEnd"/>
      <w:r w:rsidR="003975BB">
        <w:rPr>
          <w:rFonts w:ascii="Times New Roman" w:hAnsi="Times New Roman" w:cs="Times New Roman"/>
          <w:color w:val="auto"/>
        </w:rPr>
        <w:t xml:space="preserve"> муниципального округа</w:t>
      </w:r>
      <w:r w:rsidRPr="00F733DF">
        <w:rPr>
          <w:rFonts w:ascii="Times New Roman" w:hAnsi="Times New Roman" w:cs="Times New Roman"/>
          <w:color w:val="auto"/>
        </w:rPr>
        <w:t xml:space="preserve"> Чувашской Республики постановляет:</w:t>
      </w:r>
    </w:p>
    <w:p w:rsidR="00FC00A1" w:rsidRPr="00FC00A1" w:rsidRDefault="00FC00A1" w:rsidP="00FC00A1"/>
    <w:p w:rsidR="00F733DF" w:rsidRPr="00D87A7A" w:rsidRDefault="00F733DF" w:rsidP="00F733DF">
      <w:pPr>
        <w:pStyle w:val="1"/>
        <w:spacing w:before="0" w:after="0"/>
        <w:ind w:firstLine="567"/>
        <w:jc w:val="both"/>
        <w:rPr>
          <w:rFonts w:ascii="Times New Roman" w:hAnsi="Times New Roman" w:cs="Times New Roman"/>
          <w:b w:val="0"/>
          <w:color w:val="auto"/>
        </w:rPr>
      </w:pPr>
      <w:r w:rsidRPr="00D87A7A">
        <w:rPr>
          <w:rFonts w:ascii="Times New Roman" w:hAnsi="Times New Roman" w:cs="Times New Roman"/>
          <w:b w:val="0"/>
          <w:color w:val="auto"/>
        </w:rPr>
        <w:t xml:space="preserve">1. </w:t>
      </w:r>
      <w:bookmarkStart w:id="0" w:name="sub_1"/>
      <w:r w:rsidRPr="00D87A7A">
        <w:rPr>
          <w:rFonts w:ascii="Times New Roman" w:hAnsi="Times New Roman" w:cs="Times New Roman"/>
          <w:b w:val="0"/>
          <w:color w:val="auto"/>
        </w:rPr>
        <w:t>Утвердить прилагаемое Поло</w:t>
      </w:r>
      <w:r w:rsidR="00FC00A1" w:rsidRPr="00D87A7A">
        <w:rPr>
          <w:rFonts w:ascii="Times New Roman" w:hAnsi="Times New Roman" w:cs="Times New Roman"/>
          <w:b w:val="0"/>
          <w:color w:val="auto"/>
        </w:rPr>
        <w:t xml:space="preserve">жение о ведомственном контроле </w:t>
      </w:r>
      <w:r w:rsidRPr="00D87A7A">
        <w:rPr>
          <w:rFonts w:ascii="Times New Roman" w:hAnsi="Times New Roman" w:cs="Times New Roman"/>
          <w:b w:val="0"/>
          <w:color w:val="auto"/>
        </w:rPr>
        <w:t>за соблюдение</w:t>
      </w:r>
      <w:r w:rsidR="00D87A7A">
        <w:rPr>
          <w:rFonts w:ascii="Times New Roman" w:hAnsi="Times New Roman" w:cs="Times New Roman"/>
          <w:b w:val="0"/>
          <w:color w:val="auto"/>
        </w:rPr>
        <w:t xml:space="preserve">м трудового законодательства и </w:t>
      </w:r>
      <w:r w:rsidRPr="00D87A7A">
        <w:rPr>
          <w:rFonts w:ascii="Times New Roman" w:hAnsi="Times New Roman" w:cs="Times New Roman"/>
          <w:b w:val="0"/>
          <w:color w:val="auto"/>
        </w:rPr>
        <w:t xml:space="preserve">иных нормативных правовых актов, содержащих нормы трудового права, подведомственными органам местного самоуправления </w:t>
      </w:r>
      <w:proofErr w:type="spellStart"/>
      <w:r w:rsidR="00487C3C" w:rsidRPr="00D87A7A">
        <w:rPr>
          <w:rFonts w:ascii="Times New Roman" w:hAnsi="Times New Roman"/>
          <w:b w:val="0"/>
          <w:color w:val="auto"/>
        </w:rPr>
        <w:t>Канашского</w:t>
      </w:r>
      <w:proofErr w:type="spellEnd"/>
      <w:r w:rsidR="00487C3C" w:rsidRPr="00D87A7A">
        <w:rPr>
          <w:rFonts w:ascii="Times New Roman" w:hAnsi="Times New Roman"/>
          <w:b w:val="0"/>
          <w:color w:val="auto"/>
        </w:rPr>
        <w:t xml:space="preserve"> муниципального округа</w:t>
      </w:r>
      <w:r w:rsidR="00487C3C" w:rsidRPr="00D87A7A">
        <w:rPr>
          <w:rFonts w:ascii="Times New Roman" w:hAnsi="Times New Roman" w:cs="Times New Roman"/>
          <w:b w:val="0"/>
          <w:color w:val="auto"/>
        </w:rPr>
        <w:t xml:space="preserve"> </w:t>
      </w:r>
      <w:r w:rsidRPr="00D87A7A">
        <w:rPr>
          <w:rFonts w:ascii="Times New Roman" w:hAnsi="Times New Roman" w:cs="Times New Roman"/>
          <w:b w:val="0"/>
          <w:color w:val="auto"/>
        </w:rPr>
        <w:t>Чувашской Республики организациями.</w:t>
      </w:r>
    </w:p>
    <w:p w:rsidR="003522AC" w:rsidRPr="00D87A7A" w:rsidRDefault="003522AC" w:rsidP="003522AC">
      <w:pPr>
        <w:ind w:firstLine="567"/>
        <w:jc w:val="both"/>
        <w:rPr>
          <w:rFonts w:ascii="Times New Roman" w:hAnsi="Times New Roman"/>
          <w:bCs/>
          <w:szCs w:val="24"/>
        </w:rPr>
      </w:pPr>
      <w:r w:rsidRPr="00D87A7A">
        <w:rPr>
          <w:rFonts w:ascii="Times New Roman" w:hAnsi="Times New Roman"/>
          <w:bCs/>
          <w:szCs w:val="24"/>
        </w:rPr>
        <w:t>2. Признать утратившим силу постановление администрации города Канаш Чувашской Республики от 16 декабря 2016 г. № 1418 «Об утверждении Положения о ведомственном контроле за соблюдением трудового законодательства и иных нормативных правовых актов, содержащих нормы трудового права, подведомственными органам местного самоуправления города Канаш Чувашской Республики организациями».</w:t>
      </w:r>
    </w:p>
    <w:p w:rsidR="00F733DF" w:rsidRPr="00D87A7A" w:rsidRDefault="00D87A7A" w:rsidP="003522AC">
      <w:pPr>
        <w:pStyle w:val="1"/>
        <w:spacing w:before="0" w:after="0"/>
        <w:ind w:firstLine="567"/>
        <w:jc w:val="both"/>
        <w:rPr>
          <w:rFonts w:ascii="Times New Roman" w:hAnsi="Times New Roman" w:cs="Times New Roman"/>
          <w:color w:val="auto"/>
        </w:rPr>
      </w:pPr>
      <w:bookmarkStart w:id="1" w:name="sub_3"/>
      <w:bookmarkEnd w:id="0"/>
      <w:r w:rsidRPr="00D87A7A">
        <w:rPr>
          <w:rFonts w:ascii="Times New Roman" w:hAnsi="Times New Roman" w:cs="Times New Roman"/>
          <w:b w:val="0"/>
          <w:color w:val="auto"/>
        </w:rPr>
        <w:t>3</w:t>
      </w:r>
      <w:r w:rsidR="00F733DF" w:rsidRPr="00D87A7A">
        <w:rPr>
          <w:rFonts w:ascii="Times New Roman" w:hAnsi="Times New Roman" w:cs="Times New Roman"/>
          <w:b w:val="0"/>
          <w:color w:val="auto"/>
        </w:rPr>
        <w:t xml:space="preserve">.  Контроль за исполнением настоящего постановления возложить на заместителя главы </w:t>
      </w:r>
      <w:r w:rsidRPr="00D87A7A">
        <w:rPr>
          <w:rFonts w:ascii="Times New Roman" w:hAnsi="Times New Roman" w:cs="Times New Roman"/>
          <w:b w:val="0"/>
          <w:color w:val="auto"/>
        </w:rPr>
        <w:t>администрации</w:t>
      </w:r>
      <w:r w:rsidR="00F733DF" w:rsidRPr="00D87A7A">
        <w:rPr>
          <w:rFonts w:ascii="Times New Roman" w:hAnsi="Times New Roman" w:cs="Times New Roman"/>
          <w:b w:val="0"/>
          <w:color w:val="auto"/>
        </w:rPr>
        <w:t xml:space="preserve"> – начальника </w:t>
      </w:r>
      <w:r w:rsidR="00487C3C" w:rsidRPr="00D87A7A">
        <w:rPr>
          <w:rFonts w:ascii="Times New Roman" w:hAnsi="Times New Roman" w:cs="Times New Roman"/>
          <w:b w:val="0"/>
          <w:color w:val="auto"/>
        </w:rPr>
        <w:t>управления</w:t>
      </w:r>
      <w:r w:rsidR="00F733DF" w:rsidRPr="00D87A7A">
        <w:rPr>
          <w:rFonts w:ascii="Times New Roman" w:hAnsi="Times New Roman" w:cs="Times New Roman"/>
          <w:b w:val="0"/>
          <w:color w:val="auto"/>
        </w:rPr>
        <w:t xml:space="preserve"> образования и молодежной пол</w:t>
      </w:r>
      <w:r w:rsidR="00487C3C" w:rsidRPr="00D87A7A">
        <w:rPr>
          <w:rFonts w:ascii="Times New Roman" w:hAnsi="Times New Roman" w:cs="Times New Roman"/>
          <w:b w:val="0"/>
          <w:color w:val="auto"/>
        </w:rPr>
        <w:t xml:space="preserve">итики администрации </w:t>
      </w:r>
      <w:proofErr w:type="spellStart"/>
      <w:r w:rsidR="00487C3C" w:rsidRPr="00D87A7A">
        <w:rPr>
          <w:rFonts w:ascii="Times New Roman" w:hAnsi="Times New Roman"/>
          <w:b w:val="0"/>
          <w:color w:val="auto"/>
        </w:rPr>
        <w:t>Канашского</w:t>
      </w:r>
      <w:proofErr w:type="spellEnd"/>
      <w:r w:rsidR="00487C3C" w:rsidRPr="00D87A7A">
        <w:rPr>
          <w:rFonts w:ascii="Times New Roman" w:hAnsi="Times New Roman"/>
          <w:b w:val="0"/>
          <w:color w:val="auto"/>
        </w:rPr>
        <w:t xml:space="preserve"> муниципального округа</w:t>
      </w:r>
      <w:r w:rsidR="00487C3C" w:rsidRPr="00D87A7A">
        <w:rPr>
          <w:rFonts w:ascii="Times New Roman" w:hAnsi="Times New Roman" w:cs="Times New Roman"/>
          <w:b w:val="0"/>
          <w:color w:val="auto"/>
        </w:rPr>
        <w:t xml:space="preserve"> Чувашской Республики</w:t>
      </w:r>
      <w:r w:rsidRPr="00D87A7A">
        <w:rPr>
          <w:rFonts w:ascii="Times New Roman" w:hAnsi="Times New Roman" w:cs="Times New Roman"/>
          <w:b w:val="0"/>
          <w:color w:val="auto"/>
        </w:rPr>
        <w:t xml:space="preserve"> Суркову Н.В.</w:t>
      </w:r>
    </w:p>
    <w:p w:rsidR="00F733DF" w:rsidRPr="00D87A7A" w:rsidRDefault="00D87A7A" w:rsidP="00F733DF">
      <w:pPr>
        <w:ind w:firstLine="567"/>
        <w:jc w:val="both"/>
        <w:rPr>
          <w:rFonts w:ascii="Times New Roman" w:hAnsi="Times New Roman"/>
          <w:szCs w:val="24"/>
        </w:rPr>
      </w:pPr>
      <w:bookmarkStart w:id="2" w:name="sub_4"/>
      <w:bookmarkEnd w:id="1"/>
      <w:r w:rsidRPr="00D87A7A">
        <w:rPr>
          <w:rFonts w:ascii="Times New Roman" w:hAnsi="Times New Roman"/>
          <w:szCs w:val="24"/>
        </w:rPr>
        <w:t>4</w:t>
      </w:r>
      <w:r w:rsidR="00F733DF" w:rsidRPr="00D87A7A">
        <w:rPr>
          <w:rFonts w:ascii="Times New Roman" w:hAnsi="Times New Roman"/>
          <w:szCs w:val="24"/>
        </w:rPr>
        <w:t xml:space="preserve">. </w:t>
      </w:r>
      <w:bookmarkEnd w:id="2"/>
      <w:r w:rsidR="00F733DF" w:rsidRPr="00D87A7A">
        <w:rPr>
          <w:rFonts w:ascii="Times New Roman" w:hAnsi="Times New Roman"/>
          <w:szCs w:val="24"/>
        </w:rPr>
        <w:t>Настоящее постановление вступает в силу после его официального опубликования.</w:t>
      </w:r>
    </w:p>
    <w:p w:rsidR="00F733DF" w:rsidRPr="00D87A7A" w:rsidRDefault="00F733DF" w:rsidP="00F733DF">
      <w:pPr>
        <w:pStyle w:val="a3"/>
        <w:spacing w:after="0"/>
        <w:ind w:firstLine="540"/>
        <w:jc w:val="both"/>
      </w:pPr>
    </w:p>
    <w:p w:rsidR="00F733DF" w:rsidRPr="00F733DF" w:rsidRDefault="00F733DF" w:rsidP="00F733DF">
      <w:pPr>
        <w:pStyle w:val="a3"/>
        <w:spacing w:after="0"/>
        <w:ind w:firstLine="540"/>
        <w:jc w:val="both"/>
      </w:pPr>
    </w:p>
    <w:p w:rsidR="00F733DF" w:rsidRDefault="00F733DF" w:rsidP="00F733DF">
      <w:pPr>
        <w:pStyle w:val="a3"/>
        <w:spacing w:after="0"/>
        <w:ind w:firstLine="540"/>
        <w:jc w:val="both"/>
      </w:pPr>
    </w:p>
    <w:p w:rsidR="002C3B11" w:rsidRPr="00F733DF" w:rsidRDefault="002C3B11" w:rsidP="00F733DF">
      <w:pPr>
        <w:pStyle w:val="a3"/>
        <w:spacing w:after="0"/>
        <w:ind w:firstLine="540"/>
        <w:jc w:val="both"/>
      </w:pPr>
    </w:p>
    <w:p w:rsidR="00F733DF" w:rsidRDefault="00127A69" w:rsidP="00127A69">
      <w:pPr>
        <w:rPr>
          <w:rFonts w:ascii="Times New Roman" w:hAnsi="Times New Roman"/>
          <w:szCs w:val="24"/>
        </w:rPr>
      </w:pPr>
      <w:r>
        <w:rPr>
          <w:rFonts w:ascii="Times New Roman" w:hAnsi="Times New Roman"/>
          <w:szCs w:val="24"/>
        </w:rPr>
        <w:t>Глава муниципального округа                                                                                  В. А. Чернов</w:t>
      </w:r>
    </w:p>
    <w:p w:rsidR="00127A69" w:rsidRDefault="00127A69" w:rsidP="00F733DF">
      <w:pPr>
        <w:jc w:val="right"/>
        <w:rPr>
          <w:rFonts w:ascii="Times New Roman" w:hAnsi="Times New Roman"/>
          <w:szCs w:val="24"/>
        </w:rPr>
      </w:pPr>
    </w:p>
    <w:p w:rsidR="00127A69" w:rsidRDefault="00127A69" w:rsidP="00F733DF">
      <w:pPr>
        <w:jc w:val="right"/>
        <w:rPr>
          <w:rFonts w:ascii="Times New Roman" w:hAnsi="Times New Roman"/>
          <w:szCs w:val="24"/>
        </w:rPr>
      </w:pPr>
    </w:p>
    <w:p w:rsidR="00127A69" w:rsidRDefault="00127A69" w:rsidP="00F733DF">
      <w:pPr>
        <w:jc w:val="right"/>
        <w:rPr>
          <w:rFonts w:ascii="Times New Roman" w:hAnsi="Times New Roman"/>
          <w:szCs w:val="24"/>
        </w:rPr>
      </w:pPr>
    </w:p>
    <w:p w:rsidR="00127A69" w:rsidRDefault="00127A69" w:rsidP="00F733DF">
      <w:pPr>
        <w:jc w:val="right"/>
        <w:rPr>
          <w:rFonts w:ascii="Times New Roman" w:hAnsi="Times New Roman"/>
          <w:szCs w:val="24"/>
        </w:rPr>
      </w:pPr>
    </w:p>
    <w:p w:rsidR="00D87A7A" w:rsidRDefault="00D87A7A" w:rsidP="00F733DF">
      <w:pPr>
        <w:jc w:val="right"/>
        <w:rPr>
          <w:rFonts w:ascii="Times New Roman" w:hAnsi="Times New Roman"/>
          <w:szCs w:val="24"/>
        </w:rPr>
      </w:pPr>
      <w:bookmarkStart w:id="3" w:name="_GoBack"/>
      <w:bookmarkEnd w:id="3"/>
    </w:p>
    <w:p w:rsidR="00127A69" w:rsidRDefault="00127A69" w:rsidP="00F733DF">
      <w:pPr>
        <w:jc w:val="right"/>
        <w:rPr>
          <w:rFonts w:ascii="Times New Roman" w:hAnsi="Times New Roman"/>
          <w:szCs w:val="24"/>
        </w:rPr>
      </w:pPr>
    </w:p>
    <w:p w:rsidR="00FC00A1" w:rsidRDefault="00F733DF" w:rsidP="008F7190">
      <w:pPr>
        <w:ind w:left="5103"/>
        <w:jc w:val="right"/>
        <w:rPr>
          <w:rFonts w:ascii="Times New Roman" w:hAnsi="Times New Roman"/>
          <w:szCs w:val="24"/>
        </w:rPr>
      </w:pPr>
      <w:r w:rsidRPr="00F733DF">
        <w:rPr>
          <w:rFonts w:ascii="Times New Roman" w:hAnsi="Times New Roman"/>
          <w:szCs w:val="24"/>
        </w:rPr>
        <w:lastRenderedPageBreak/>
        <w:t xml:space="preserve"> </w:t>
      </w:r>
      <w:r w:rsidR="00127A69">
        <w:rPr>
          <w:rFonts w:ascii="Times New Roman" w:hAnsi="Times New Roman"/>
          <w:szCs w:val="24"/>
        </w:rPr>
        <w:t>Приложение</w:t>
      </w:r>
    </w:p>
    <w:p w:rsidR="008F7190" w:rsidRDefault="00FC00A1" w:rsidP="008F7190">
      <w:pPr>
        <w:ind w:left="5103"/>
        <w:jc w:val="right"/>
        <w:rPr>
          <w:rFonts w:ascii="Times New Roman" w:hAnsi="Times New Roman"/>
          <w:szCs w:val="24"/>
        </w:rPr>
      </w:pPr>
      <w:r>
        <w:rPr>
          <w:rFonts w:ascii="Times New Roman" w:hAnsi="Times New Roman"/>
          <w:szCs w:val="24"/>
        </w:rPr>
        <w:t>Утверждено</w:t>
      </w:r>
      <w:r w:rsidR="00127A69">
        <w:rPr>
          <w:rFonts w:ascii="Times New Roman" w:hAnsi="Times New Roman"/>
          <w:szCs w:val="24"/>
        </w:rPr>
        <w:t xml:space="preserve"> </w:t>
      </w:r>
    </w:p>
    <w:p w:rsidR="00F733DF" w:rsidRPr="00F733DF" w:rsidRDefault="00FC00A1" w:rsidP="008F7190">
      <w:pPr>
        <w:ind w:left="5103"/>
        <w:jc w:val="right"/>
        <w:rPr>
          <w:rFonts w:ascii="Times New Roman" w:hAnsi="Times New Roman"/>
          <w:szCs w:val="24"/>
        </w:rPr>
      </w:pPr>
      <w:r>
        <w:rPr>
          <w:rFonts w:ascii="Times New Roman" w:hAnsi="Times New Roman"/>
          <w:szCs w:val="24"/>
        </w:rPr>
        <w:t xml:space="preserve"> </w:t>
      </w:r>
      <w:proofErr w:type="gramStart"/>
      <w:r>
        <w:rPr>
          <w:rFonts w:ascii="Times New Roman" w:hAnsi="Times New Roman"/>
          <w:szCs w:val="24"/>
        </w:rPr>
        <w:t>постановлением</w:t>
      </w:r>
      <w:r w:rsidR="00127A69">
        <w:rPr>
          <w:rFonts w:ascii="Times New Roman" w:hAnsi="Times New Roman"/>
          <w:szCs w:val="24"/>
        </w:rPr>
        <w:t xml:space="preserve"> </w:t>
      </w:r>
      <w:r w:rsidR="00F733DF" w:rsidRPr="00F733DF">
        <w:rPr>
          <w:rFonts w:ascii="Times New Roman" w:hAnsi="Times New Roman"/>
          <w:szCs w:val="24"/>
        </w:rPr>
        <w:t xml:space="preserve"> администрации</w:t>
      </w:r>
      <w:proofErr w:type="gramEnd"/>
      <w:r w:rsidR="00F733DF" w:rsidRPr="00F733DF">
        <w:rPr>
          <w:rFonts w:ascii="Times New Roman" w:hAnsi="Times New Roman"/>
          <w:szCs w:val="24"/>
        </w:rPr>
        <w:t xml:space="preserve">  </w:t>
      </w:r>
      <w:proofErr w:type="spellStart"/>
      <w:r w:rsidR="00A4269F" w:rsidRPr="00A4269F">
        <w:rPr>
          <w:rFonts w:ascii="Times New Roman" w:hAnsi="Times New Roman"/>
          <w:szCs w:val="24"/>
        </w:rPr>
        <w:t>Канашского</w:t>
      </w:r>
      <w:proofErr w:type="spellEnd"/>
      <w:r w:rsidR="00A4269F" w:rsidRPr="00A4269F">
        <w:rPr>
          <w:rFonts w:ascii="Times New Roman" w:hAnsi="Times New Roman"/>
          <w:szCs w:val="24"/>
        </w:rPr>
        <w:t xml:space="preserve"> муниципального округа</w:t>
      </w:r>
      <w:r w:rsidR="00A4269F" w:rsidRPr="00F733DF">
        <w:rPr>
          <w:rFonts w:ascii="Times New Roman" w:hAnsi="Times New Roman"/>
          <w:b/>
        </w:rPr>
        <w:t xml:space="preserve"> </w:t>
      </w:r>
      <w:r w:rsidR="00A4269F" w:rsidRPr="00F733DF">
        <w:rPr>
          <w:rFonts w:ascii="Times New Roman" w:hAnsi="Times New Roman"/>
          <w:szCs w:val="24"/>
        </w:rPr>
        <w:t xml:space="preserve">Чувашской Республики </w:t>
      </w:r>
    </w:p>
    <w:p w:rsidR="00F733DF" w:rsidRPr="00F733DF" w:rsidRDefault="00F733DF" w:rsidP="008F7190">
      <w:pPr>
        <w:spacing w:line="192" w:lineRule="auto"/>
        <w:ind w:left="5103"/>
        <w:jc w:val="right"/>
        <w:rPr>
          <w:rFonts w:ascii="Times New Roman" w:hAnsi="Times New Roman"/>
          <w:szCs w:val="24"/>
        </w:rPr>
      </w:pPr>
      <w:r w:rsidRPr="00F733DF">
        <w:rPr>
          <w:rFonts w:ascii="Times New Roman" w:hAnsi="Times New Roman"/>
          <w:szCs w:val="24"/>
        </w:rPr>
        <w:t xml:space="preserve">от </w:t>
      </w:r>
      <w:r w:rsidR="00A4269F">
        <w:rPr>
          <w:rFonts w:ascii="Times New Roman" w:hAnsi="Times New Roman"/>
          <w:szCs w:val="24"/>
        </w:rPr>
        <w:t>_______________</w:t>
      </w:r>
      <w:r w:rsidRPr="00F733DF">
        <w:rPr>
          <w:rFonts w:ascii="Times New Roman" w:hAnsi="Times New Roman"/>
          <w:szCs w:val="24"/>
        </w:rPr>
        <w:t xml:space="preserve"> №</w:t>
      </w:r>
      <w:r w:rsidR="00A4269F">
        <w:rPr>
          <w:rFonts w:ascii="Times New Roman" w:hAnsi="Times New Roman"/>
          <w:szCs w:val="24"/>
        </w:rPr>
        <w:t xml:space="preserve"> _____</w:t>
      </w:r>
    </w:p>
    <w:p w:rsidR="00F733DF" w:rsidRPr="00F733DF" w:rsidRDefault="00F733DF" w:rsidP="00F733DF">
      <w:pPr>
        <w:jc w:val="right"/>
        <w:rPr>
          <w:rFonts w:ascii="Times New Roman" w:hAnsi="Times New Roman"/>
          <w:szCs w:val="24"/>
          <w:highlight w:val="yellow"/>
        </w:rPr>
      </w:pPr>
    </w:p>
    <w:p w:rsidR="008F7190" w:rsidRDefault="008F7190" w:rsidP="00F733DF">
      <w:pPr>
        <w:pStyle w:val="1"/>
        <w:rPr>
          <w:rFonts w:ascii="Times New Roman" w:hAnsi="Times New Roman" w:cs="Times New Roman"/>
          <w:color w:val="auto"/>
        </w:rPr>
      </w:pPr>
    </w:p>
    <w:p w:rsidR="00F733DF" w:rsidRPr="008F7190" w:rsidRDefault="00F733DF" w:rsidP="008F7190">
      <w:pPr>
        <w:pStyle w:val="a6"/>
        <w:jc w:val="center"/>
        <w:rPr>
          <w:rFonts w:ascii="Times New Roman" w:hAnsi="Times New Roman"/>
          <w:b/>
        </w:rPr>
      </w:pPr>
      <w:r w:rsidRPr="008F7190">
        <w:rPr>
          <w:rFonts w:ascii="Times New Roman" w:hAnsi="Times New Roman"/>
          <w:b/>
        </w:rPr>
        <w:t>Положение</w:t>
      </w:r>
    </w:p>
    <w:p w:rsidR="00F733DF" w:rsidRPr="008F7190" w:rsidRDefault="00F733DF" w:rsidP="008F7190">
      <w:pPr>
        <w:pStyle w:val="a6"/>
        <w:jc w:val="center"/>
        <w:rPr>
          <w:rFonts w:ascii="Times New Roman" w:hAnsi="Times New Roman"/>
          <w:b/>
        </w:rPr>
      </w:pPr>
      <w:r w:rsidRPr="008F7190">
        <w:rPr>
          <w:rFonts w:ascii="Times New Roman" w:hAnsi="Times New Roman"/>
          <w:b/>
        </w:rPr>
        <w:t xml:space="preserve">о ведомственном </w:t>
      </w:r>
      <w:proofErr w:type="gramStart"/>
      <w:r w:rsidRPr="008F7190">
        <w:rPr>
          <w:rFonts w:ascii="Times New Roman" w:hAnsi="Times New Roman"/>
          <w:b/>
        </w:rPr>
        <w:t>контроле  за</w:t>
      </w:r>
      <w:proofErr w:type="gramEnd"/>
      <w:r w:rsidRPr="008F7190">
        <w:rPr>
          <w:rFonts w:ascii="Times New Roman" w:hAnsi="Times New Roman"/>
          <w:b/>
        </w:rPr>
        <w:t xml:space="preserve"> соблюдением трудового законодательства и  иных нормативных правовых актов, содержащих нормы трудового права, подведомственными органам местного самоуправления </w:t>
      </w:r>
      <w:proofErr w:type="spellStart"/>
      <w:r w:rsidR="00C90DE7" w:rsidRPr="008F7190">
        <w:rPr>
          <w:rFonts w:ascii="Times New Roman" w:hAnsi="Times New Roman"/>
          <w:b/>
        </w:rPr>
        <w:t>Канашского</w:t>
      </w:r>
      <w:proofErr w:type="spellEnd"/>
      <w:r w:rsidR="00C90DE7" w:rsidRPr="008F7190">
        <w:rPr>
          <w:rFonts w:ascii="Times New Roman" w:hAnsi="Times New Roman"/>
          <w:b/>
        </w:rPr>
        <w:t xml:space="preserve"> муниципального округа </w:t>
      </w:r>
      <w:r w:rsidRPr="008F7190">
        <w:rPr>
          <w:rFonts w:ascii="Times New Roman" w:hAnsi="Times New Roman"/>
          <w:b/>
        </w:rPr>
        <w:t>Чувашской Республики организациями</w:t>
      </w:r>
    </w:p>
    <w:p w:rsidR="00C90DE7" w:rsidRDefault="00C90DE7" w:rsidP="00F733DF">
      <w:pPr>
        <w:jc w:val="center"/>
        <w:rPr>
          <w:rFonts w:ascii="Times New Roman" w:hAnsi="Times New Roman"/>
          <w:szCs w:val="24"/>
        </w:rPr>
      </w:pPr>
    </w:p>
    <w:p w:rsidR="00F733DF" w:rsidRPr="00F733DF" w:rsidRDefault="00F733DF" w:rsidP="00F733DF">
      <w:pPr>
        <w:jc w:val="center"/>
        <w:rPr>
          <w:rFonts w:ascii="Times New Roman" w:hAnsi="Times New Roman"/>
          <w:szCs w:val="24"/>
        </w:rPr>
      </w:pPr>
      <w:r w:rsidRPr="00F733DF">
        <w:rPr>
          <w:rFonts w:ascii="Times New Roman" w:hAnsi="Times New Roman"/>
          <w:szCs w:val="24"/>
        </w:rPr>
        <w:t>1. Общие положения</w:t>
      </w:r>
    </w:p>
    <w:p w:rsidR="00F733DF" w:rsidRPr="00F733DF" w:rsidRDefault="00F733DF" w:rsidP="00F733DF">
      <w:pPr>
        <w:pStyle w:val="1"/>
        <w:spacing w:before="0" w:after="0"/>
        <w:ind w:firstLine="567"/>
        <w:rPr>
          <w:rFonts w:ascii="Times New Roman" w:hAnsi="Times New Roman" w:cs="Times New Roman"/>
          <w:b w:val="0"/>
          <w:color w:val="auto"/>
        </w:rPr>
      </w:pPr>
      <w:bookmarkStart w:id="4" w:name="sub_1001"/>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1.1. Настоящее Положение о ведомственном контроле  за соблюдением трудового законодательства и  иных нормативных правовых актов, содержащих нормы трудового права, подведомственными органам местного самоуправления </w:t>
      </w:r>
      <w:proofErr w:type="spellStart"/>
      <w:r w:rsidR="00C3070C" w:rsidRPr="00C3070C">
        <w:rPr>
          <w:rFonts w:ascii="Times New Roman" w:hAnsi="Times New Roman"/>
        </w:rPr>
        <w:t>Канашского</w:t>
      </w:r>
      <w:proofErr w:type="spellEnd"/>
      <w:r w:rsidR="00C3070C" w:rsidRPr="00C3070C">
        <w:rPr>
          <w:rFonts w:ascii="Times New Roman" w:hAnsi="Times New Roman"/>
        </w:rPr>
        <w:t xml:space="preserve"> муниципального округа </w:t>
      </w:r>
      <w:r w:rsidRPr="00F733DF">
        <w:rPr>
          <w:rFonts w:ascii="Times New Roman" w:hAnsi="Times New Roman"/>
          <w:szCs w:val="24"/>
        </w:rPr>
        <w:t xml:space="preserve">Чувашской Республики организациями регламентирует порядок и условия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(далее - ведомственный контроль), в организациях и учреждениях, учредителем которых является администрация </w:t>
      </w:r>
      <w:proofErr w:type="spellStart"/>
      <w:r w:rsidR="00C3070C" w:rsidRPr="00C3070C">
        <w:rPr>
          <w:rFonts w:ascii="Times New Roman" w:hAnsi="Times New Roman"/>
        </w:rPr>
        <w:t>Канашского</w:t>
      </w:r>
      <w:proofErr w:type="spellEnd"/>
      <w:r w:rsidR="00C3070C" w:rsidRPr="00C3070C">
        <w:rPr>
          <w:rFonts w:ascii="Times New Roman" w:hAnsi="Times New Roman"/>
        </w:rPr>
        <w:t xml:space="preserve"> муниципального округа </w:t>
      </w:r>
      <w:r w:rsidR="0032778C">
        <w:rPr>
          <w:rFonts w:ascii="Times New Roman" w:hAnsi="Times New Roman"/>
        </w:rPr>
        <w:t>Чувашской Республики</w:t>
      </w:r>
      <w:r w:rsidRPr="00F733DF">
        <w:rPr>
          <w:rFonts w:ascii="Times New Roman" w:hAnsi="Times New Roman"/>
          <w:szCs w:val="24"/>
        </w:rPr>
        <w:t>(далее - подведомственные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1.2. Основными задачами ведомственного контроля являются: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проверка соблюдения трудового законодательства и иных нормативных правовых актов, содержащих нормы трудового права, в подведомственных организациях (далее - проверка);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2) </w:t>
      </w:r>
      <w:r w:rsidR="0032778C">
        <w:rPr>
          <w:rFonts w:ascii="Times New Roman" w:hAnsi="Times New Roman"/>
          <w:szCs w:val="24"/>
        </w:rPr>
        <w:t xml:space="preserve">оформление результатов проверки и </w:t>
      </w:r>
      <w:r w:rsidRPr="00F733DF">
        <w:rPr>
          <w:rFonts w:ascii="Times New Roman" w:hAnsi="Times New Roman"/>
          <w:szCs w:val="24"/>
        </w:rPr>
        <w:t>принятие мер по фактам нарушений, выявленных по результатам проведенных проверок.</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1.3. Органом, уполномоченным осуществлять ведомственный контроль, является администрация </w:t>
      </w:r>
      <w:proofErr w:type="spellStart"/>
      <w:r w:rsidR="00C5463E" w:rsidRPr="00C3070C">
        <w:rPr>
          <w:rFonts w:ascii="Times New Roman" w:hAnsi="Times New Roman"/>
        </w:rPr>
        <w:t>Канашского</w:t>
      </w:r>
      <w:proofErr w:type="spellEnd"/>
      <w:r w:rsidR="00C5463E" w:rsidRPr="00C3070C">
        <w:rPr>
          <w:rFonts w:ascii="Times New Roman" w:hAnsi="Times New Roman"/>
        </w:rPr>
        <w:t xml:space="preserve"> муниципального округа</w:t>
      </w:r>
      <w:r w:rsidRPr="00F733DF">
        <w:rPr>
          <w:rFonts w:ascii="Times New Roman" w:hAnsi="Times New Roman"/>
          <w:szCs w:val="24"/>
        </w:rPr>
        <w:t xml:space="preserve"> Чувашской Республики в лице ответственных структурных подразделений, уполномоченных распоряжением администрации </w:t>
      </w:r>
      <w:proofErr w:type="spellStart"/>
      <w:r w:rsidR="00C5463E" w:rsidRPr="00C3070C">
        <w:rPr>
          <w:rFonts w:ascii="Times New Roman" w:hAnsi="Times New Roman"/>
        </w:rPr>
        <w:t>Канашского</w:t>
      </w:r>
      <w:proofErr w:type="spellEnd"/>
      <w:r w:rsidR="00C5463E" w:rsidRPr="00C3070C">
        <w:rPr>
          <w:rFonts w:ascii="Times New Roman" w:hAnsi="Times New Roman"/>
        </w:rPr>
        <w:t xml:space="preserve"> муниципального округа </w:t>
      </w:r>
      <w:r w:rsidRPr="00F733DF">
        <w:rPr>
          <w:rFonts w:ascii="Times New Roman" w:hAnsi="Times New Roman"/>
          <w:szCs w:val="24"/>
        </w:rPr>
        <w:t>Чувашской Республики  (далее - уполномоченный орган).</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1.4. Уполномоченный орган при осуществлении ведомственного контроля взаимодействует со структурными подразделениями администрации </w:t>
      </w:r>
      <w:proofErr w:type="spellStart"/>
      <w:r w:rsidR="00C5463E" w:rsidRPr="00C3070C">
        <w:rPr>
          <w:rFonts w:ascii="Times New Roman" w:hAnsi="Times New Roman"/>
        </w:rPr>
        <w:t>Канашского</w:t>
      </w:r>
      <w:proofErr w:type="spellEnd"/>
      <w:r w:rsidR="00C5463E" w:rsidRPr="00C3070C">
        <w:rPr>
          <w:rFonts w:ascii="Times New Roman" w:hAnsi="Times New Roman"/>
        </w:rPr>
        <w:t xml:space="preserve"> муниципального округа </w:t>
      </w:r>
      <w:r w:rsidRPr="00F733DF">
        <w:rPr>
          <w:rFonts w:ascii="Times New Roman" w:hAnsi="Times New Roman"/>
          <w:szCs w:val="24"/>
        </w:rPr>
        <w:t>Чувашской Республики, с государственными органами, в том числе наделенными контрольными или надзорными полномочиями, экспертными организациями, органами общественного контроля в соответствии с законодательством Российской Федерации.</w:t>
      </w:r>
    </w:p>
    <w:p w:rsidR="00F733DF" w:rsidRPr="00F733DF" w:rsidRDefault="00F733DF" w:rsidP="00F733DF">
      <w:pPr>
        <w:autoSpaceDE w:val="0"/>
        <w:autoSpaceDN w:val="0"/>
        <w:adjustRightInd w:val="0"/>
        <w:jc w:val="both"/>
        <w:outlineLvl w:val="1"/>
        <w:rPr>
          <w:rFonts w:ascii="Times New Roman" w:hAnsi="Times New Roman"/>
          <w:szCs w:val="24"/>
        </w:rPr>
      </w:pPr>
    </w:p>
    <w:p w:rsidR="00F733DF" w:rsidRPr="00F733DF" w:rsidRDefault="00F733DF" w:rsidP="00F733DF">
      <w:pPr>
        <w:autoSpaceDE w:val="0"/>
        <w:autoSpaceDN w:val="0"/>
        <w:adjustRightInd w:val="0"/>
        <w:jc w:val="center"/>
        <w:outlineLvl w:val="1"/>
        <w:rPr>
          <w:rFonts w:ascii="Times New Roman" w:hAnsi="Times New Roman"/>
          <w:szCs w:val="24"/>
        </w:rPr>
      </w:pPr>
      <w:r w:rsidRPr="00F733DF">
        <w:rPr>
          <w:rFonts w:ascii="Times New Roman" w:hAnsi="Times New Roman"/>
          <w:szCs w:val="24"/>
        </w:rPr>
        <w:t>2. Основания, формы и порядок организации проверок</w:t>
      </w:r>
    </w:p>
    <w:p w:rsidR="00F733DF" w:rsidRPr="00F733DF" w:rsidRDefault="00F733DF" w:rsidP="00F733DF">
      <w:pPr>
        <w:autoSpaceDE w:val="0"/>
        <w:autoSpaceDN w:val="0"/>
        <w:adjustRightInd w:val="0"/>
        <w:jc w:val="both"/>
        <w:outlineLvl w:val="1"/>
        <w:rPr>
          <w:rFonts w:ascii="Times New Roman" w:hAnsi="Times New Roman"/>
          <w:szCs w:val="24"/>
        </w:rPr>
      </w:pP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 При осуществлении ведомственного контроля проводятся плановые и внеплановые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2.2. Предметом плановой и внеплановой проверок являются соблюдение подведомственными организациями в процессе осуществления деятельности трудового законодательства и иных нормативных правовых актов, содержащих нормы трудового права, выполнение предписаний, выданных ранее уполномоченным органом.</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lastRenderedPageBreak/>
        <w:t xml:space="preserve">2.3. Плановые проверки проводятся в соответствии с ежегодным планом проведения проверок, утверждаемым </w:t>
      </w:r>
      <w:r w:rsidR="00673693">
        <w:rPr>
          <w:rFonts w:ascii="Times New Roman" w:hAnsi="Times New Roman"/>
          <w:szCs w:val="24"/>
        </w:rPr>
        <w:t xml:space="preserve">главой </w:t>
      </w:r>
      <w:proofErr w:type="spellStart"/>
      <w:r w:rsidR="00673693" w:rsidRPr="00C3070C">
        <w:rPr>
          <w:rFonts w:ascii="Times New Roman" w:hAnsi="Times New Roman"/>
        </w:rPr>
        <w:t>Канашского</w:t>
      </w:r>
      <w:proofErr w:type="spellEnd"/>
      <w:r w:rsidR="00673693" w:rsidRPr="00C3070C">
        <w:rPr>
          <w:rFonts w:ascii="Times New Roman" w:hAnsi="Times New Roman"/>
        </w:rPr>
        <w:t xml:space="preserve"> муниципального округа</w:t>
      </w:r>
      <w:r w:rsidR="00673693">
        <w:rPr>
          <w:rFonts w:ascii="Times New Roman" w:hAnsi="Times New Roman"/>
        </w:rPr>
        <w:t xml:space="preserve"> Чувашской Республики</w:t>
      </w:r>
      <w:r w:rsidRPr="00F733DF">
        <w:rPr>
          <w:rFonts w:ascii="Times New Roman" w:hAnsi="Times New Roman"/>
          <w:szCs w:val="24"/>
        </w:rPr>
        <w:t xml:space="preserve">. Ежегодный план проведения проверок размещается на официальном сайте администрации </w:t>
      </w:r>
      <w:proofErr w:type="spellStart"/>
      <w:r w:rsidR="00673693" w:rsidRPr="00C3070C">
        <w:rPr>
          <w:rFonts w:ascii="Times New Roman" w:hAnsi="Times New Roman"/>
        </w:rPr>
        <w:t>Канашского</w:t>
      </w:r>
      <w:proofErr w:type="spellEnd"/>
      <w:r w:rsidR="00673693" w:rsidRPr="00C3070C">
        <w:rPr>
          <w:rFonts w:ascii="Times New Roman" w:hAnsi="Times New Roman"/>
        </w:rPr>
        <w:t xml:space="preserve"> муниципального округа </w:t>
      </w:r>
      <w:r w:rsidRPr="00F733DF">
        <w:rPr>
          <w:rFonts w:ascii="Times New Roman" w:hAnsi="Times New Roman"/>
          <w:szCs w:val="24"/>
        </w:rPr>
        <w:t>Чувашской Республики в информационно-телекоммуникационной сети "Интернет" в срок до 20 декабря года, предшествующего году проведения плановых проверок.</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2.4. В ежегодном плане проведения проверок указываются: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наименования и места нахождения подведомственных организаций, деятельность которых подлежит плановым проверкам;</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цель и основание проведения каждой плановой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3) даты начала и сроки проведения каждой плановой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4) проверяемые периоды деятельности подведомственных организаций.</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2.5. Основанием для включения плановой проверки в ежегодный план проведения плановых проверок является истечение трех лет со дня: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государственной регистрации подведомственной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окончания проведения последней плановой проверки подведомственной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2.6. В случае если в отношении подведомственной организации была проведена или предполагается проведение плановой проверки в рамках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плановая проверка подлежит переносу</w:t>
      </w:r>
      <w:r w:rsidR="00E406E1">
        <w:rPr>
          <w:rFonts w:ascii="Times New Roman" w:hAnsi="Times New Roman"/>
          <w:szCs w:val="24"/>
        </w:rPr>
        <w:t xml:space="preserve"> в </w:t>
      </w:r>
      <w:r w:rsidR="00FC00A1">
        <w:rPr>
          <w:rFonts w:ascii="Times New Roman" w:hAnsi="Times New Roman"/>
          <w:szCs w:val="24"/>
        </w:rPr>
        <w:t>соответствии</w:t>
      </w:r>
      <w:r w:rsidR="00E406E1">
        <w:rPr>
          <w:rFonts w:ascii="Times New Roman" w:hAnsi="Times New Roman"/>
          <w:szCs w:val="24"/>
        </w:rPr>
        <w:t xml:space="preserve"> с установленной настоящим постановлением периодичностью</w:t>
      </w:r>
      <w:r w:rsidRPr="00F733DF">
        <w:rPr>
          <w:rFonts w:ascii="Times New Roman" w:hAnsi="Times New Roman"/>
          <w:szCs w:val="24"/>
        </w:rPr>
        <w:t>.</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2.7. Основаниями для проведения внеплановой проверки являются: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поступление в уполномоченный орган обращений и заявлений граждан, юридических лиц, информации от государственных органов Чувашской Республики, органов местного самоуправления, из средств массовой информации о фактах нарушений в подведомственных организациях трудового законодательства и иных нормативных правовых актов, содержащих нормы трудового права;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истечение срока исполнения подведомственной организацией ранее выданного предписания об устранении выявленных нарушений трудового законодательства и иных нормативных правовых актов, содержащих нормы трудового права (далее - предписание).</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2.8. Обращения и заявления, не позволяющие установить лицо, обратившееся в уполномоченный орган, а также обращения и заявления, не содержащие сведения о фактах, указанных в пункте 2.7 настоящего раздела, не могут служить основанием для проведения внеплановой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2.9. Руководитель уполномоченного органа принимает решение о проведении внеплановой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в течение пяти рабочих дней со дня поступления информации, указанной в подпункте 1 пункта 2.7 настоящего раздела;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в течение десяти рабочих дней со дня истечения указанного в предписании срока для устранения нарушений трудового законодательства и иных нормативных правовых актов, содержащих нормы трудового права.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2.10. Срок проведения каждой из проверок не может превышать 20 рабочих дней.</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В исключительных случаях, связанных со значительным объемом мероприятий по ведомственному контролю, на основании мотивированного предложения уполномоченного должностного лица, проводящего выездную плановую проверку, срок проведения выездной плановой проверки может быть продлен руководителем уполномоченного органа, но не более чем на 20 рабочих дней.</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2.11. Плановая и внеплановая проверки проводятся в форме выездной и (или) документарной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2.12. Предметом документарной проверки являются сведения, содержащиеся в документах подведомственных организаций, устанавливающих организационно-правовую </w:t>
      </w:r>
      <w:r w:rsidRPr="00F733DF">
        <w:rPr>
          <w:rFonts w:ascii="Times New Roman" w:hAnsi="Times New Roman"/>
          <w:szCs w:val="24"/>
        </w:rPr>
        <w:lastRenderedPageBreak/>
        <w:t>форму этих организаций, их права и обязанности, документы, используемые при осуществлении их деятельности и связанные с исполнением ими требований трудового законодательства и иных нормативных правовых актов, содержащих нормы трудового права.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2.13. В процессе проведения документарной проверки в первую очередь рассматриваются документы подведомственной организации, имеющиеся в распоряжении уполномоченного органа, в том числе акты предыдущих проверок, иные документы о результатах осуществленного в отношении подведомственной организации ведомственного контроля.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подведомственной организацией требований трудового законодательства и иных нормативных правовых актов, содержащих нормы трудового права, уполномоченный орган направляет в адрес подведомственной организации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1157C5">
        <w:rPr>
          <w:rFonts w:ascii="Times New Roman" w:hAnsi="Times New Roman"/>
          <w:szCs w:val="24"/>
        </w:rPr>
        <w:t xml:space="preserve">руководителя </w:t>
      </w:r>
      <w:r w:rsidRPr="00F733DF">
        <w:rPr>
          <w:rFonts w:ascii="Times New Roman" w:hAnsi="Times New Roman"/>
          <w:szCs w:val="24"/>
        </w:rPr>
        <w:t>уполномоченного органа о проведении документарной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В течение десяти рабочих дней со дня получения мотивированного запроса подведомственная организация обязана направить в уполномоченный орган указанные в запросе документы.</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Указанные в запросе документы представляются в виде копий, заверенных печатью (при ее наличии) и соответственно подписью руководителя, иного должностного лица или уполномоченного представителя подведомственной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Подведомственная организация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2.14. Предметом выездной проверки являются содержащиеся в документах подведомственных организаций сведения, состояние используемых подведомственной организацией при осуществлении деятельности территорий, зданий, строений, сооружений, помещений, оборудования, подобных объектов, транспортных средств и принимаемые меры по исполнению требований трудового законодательства и иных нормативных правовых актов, содержащих нормы трудового права.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2.15. Выездная проверка проводится по месту нахождения подведомственной организации и (или) по месту фактического осуществления ее деятельности, документарная - по месту нахождения уполномоченного органа.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2.16. Выездная проверка проводится в случае, если при документарной проверке не представляется возможным:</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удостовериться в полноте и достоверности сведений, содержащихся в имеющихся в распоряжении уполномоченного органа документах подведомственной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оценить соответствие деятельности подведомственной организации требованиям трудового законодательства и иных нормативных правовых актов, содержащих нормы трудового права, без проведения дополнительных мероприятий по контролю непосредственно с выездом на место.</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2.17. Проверка проводится на основании распоряжения уполномоченного органа о ее проведении.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2.18. В распоряжении уполномоченного органа о проведении проверки указываются: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наименование уполномоченного органа;</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фамилия, имя, отчество и должность должностного лица или должностных лиц, уполномоченных на проведение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3) наименование подведомственной организации, в отношении которой проводится проверка, ее место нахождения;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lastRenderedPageBreak/>
        <w:t>4) цели, задачи, предмет проверки, проверяемый период деятельности подведомственной организации;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5) вид проверки (плановая или внеплановая), форма проверки (выездная или документарная);</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6) правовые основания проведения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7) сроки проведения и перечень мероприятий по ведомственному контролю, необходимых для достижения целей и задач проведения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8) перечень документов, представление которых подведомственной организацией необходимо для достижения целей и задач проведения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9) дата начала и окончания проведения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2.19. О проведении плановой проверки подведомственная организация уведомляется уполномоченным органом не позднее чем за три рабочих дня до начала ее проведения посредством направления копии </w:t>
      </w:r>
      <w:proofErr w:type="gramStart"/>
      <w:r w:rsidRPr="00F733DF">
        <w:rPr>
          <w:rFonts w:ascii="Times New Roman" w:hAnsi="Times New Roman"/>
          <w:szCs w:val="24"/>
        </w:rPr>
        <w:t>распоряжения  уполномоченного</w:t>
      </w:r>
      <w:proofErr w:type="gramEnd"/>
      <w:r w:rsidRPr="00F733DF">
        <w:rPr>
          <w:rFonts w:ascii="Times New Roman" w:hAnsi="Times New Roman"/>
          <w:szCs w:val="24"/>
        </w:rPr>
        <w:t xml:space="preserve"> органа о начале проведения плановой проверки заказным почтовым отправлением с уведомлением о вручении, или с использованием средств факсимильной связи, или по электронной почте, или иным доступным способом.</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2.20. О проведении внеплановой проверки подведомственная организация уведомляется уполномоченным органом не позднее чем за один рабочий день до начала ее проведения любым доступным способом.</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2.21. Руководитель, иное должностное лицо или уполномоченный представитель подведомственной организации при проведении проверки имеют право:</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1) непосредственно присутствовать при проведении проверки, давать объяснения по вопросам, относящимся к предмету проверки;</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 получать от уполномоченного органа, его должностных лиц информацию, которая относится к предмету проверки и предоставление которой предусмотрено Законом Чувашской Республики</w:t>
      </w:r>
      <w:r w:rsidR="001157C5">
        <w:rPr>
          <w:rFonts w:ascii="Times New Roman" w:hAnsi="Times New Roman"/>
          <w:szCs w:val="24"/>
        </w:rPr>
        <w:t xml:space="preserve"> от 18 июня 2016 г. №</w:t>
      </w:r>
      <w:r w:rsidRPr="00F733DF">
        <w:rPr>
          <w:rFonts w:ascii="Times New Roman" w:hAnsi="Times New Roman"/>
          <w:szCs w:val="24"/>
        </w:rPr>
        <w:t xml:space="preserve"> 29 "О ведомственном контроле за соблюдением трудового законодательства и иных нормативных правовых актов, содержащих нормы трудового права" (далее - Закон).</w:t>
      </w:r>
    </w:p>
    <w:p w:rsidR="00F733DF" w:rsidRP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 xml:space="preserve">Руководитель, иное должностное лицо или уполномоченный представитель подведомственной организации обладают также иными правами, предусмотренными Законом. </w:t>
      </w:r>
    </w:p>
    <w:p w:rsidR="00F733DF" w:rsidRDefault="00F733DF" w:rsidP="00F733DF">
      <w:pPr>
        <w:autoSpaceDE w:val="0"/>
        <w:autoSpaceDN w:val="0"/>
        <w:adjustRightInd w:val="0"/>
        <w:ind w:firstLine="567"/>
        <w:jc w:val="both"/>
        <w:outlineLvl w:val="1"/>
        <w:rPr>
          <w:rFonts w:ascii="Times New Roman" w:hAnsi="Times New Roman"/>
          <w:szCs w:val="24"/>
        </w:rPr>
      </w:pPr>
      <w:r w:rsidRPr="00F733DF">
        <w:rPr>
          <w:rFonts w:ascii="Times New Roman" w:hAnsi="Times New Roman"/>
          <w:szCs w:val="24"/>
        </w:rPr>
        <w:t>2.22. Права и обязанности уполномоченных должностных лиц при проведении проверки закреплены в статье 4 Закона.</w:t>
      </w:r>
    </w:p>
    <w:p w:rsidR="00F733DF" w:rsidRDefault="007E2C45" w:rsidP="00F733DF">
      <w:pPr>
        <w:autoSpaceDE w:val="0"/>
        <w:autoSpaceDN w:val="0"/>
        <w:adjustRightInd w:val="0"/>
        <w:ind w:firstLine="567"/>
        <w:jc w:val="both"/>
        <w:outlineLvl w:val="1"/>
        <w:rPr>
          <w:rFonts w:ascii="Times New Roman" w:hAnsi="Times New Roman"/>
          <w:szCs w:val="24"/>
        </w:rPr>
      </w:pPr>
      <w:r>
        <w:rPr>
          <w:rFonts w:ascii="Times New Roman" w:hAnsi="Times New Roman"/>
          <w:szCs w:val="24"/>
        </w:rPr>
        <w:t xml:space="preserve">2.23. Уполномоченный орган ведет учет </w:t>
      </w:r>
      <w:r w:rsidR="00EC7139">
        <w:rPr>
          <w:rFonts w:ascii="Times New Roman" w:hAnsi="Times New Roman"/>
          <w:szCs w:val="24"/>
        </w:rPr>
        <w:t xml:space="preserve">проверок, проведенных в отношении  подведомственных организаций. </w:t>
      </w:r>
    </w:p>
    <w:p w:rsidR="00A020B8" w:rsidRPr="00F733DF" w:rsidRDefault="00A020B8" w:rsidP="00F733DF">
      <w:pPr>
        <w:autoSpaceDE w:val="0"/>
        <w:autoSpaceDN w:val="0"/>
        <w:adjustRightInd w:val="0"/>
        <w:ind w:firstLine="567"/>
        <w:jc w:val="both"/>
        <w:outlineLvl w:val="1"/>
        <w:rPr>
          <w:rFonts w:ascii="Times New Roman" w:hAnsi="Times New Roman"/>
          <w:szCs w:val="24"/>
        </w:rPr>
      </w:pPr>
    </w:p>
    <w:p w:rsidR="00F733DF" w:rsidRPr="00F733DF" w:rsidRDefault="00F733DF" w:rsidP="00F733DF">
      <w:pPr>
        <w:autoSpaceDE w:val="0"/>
        <w:autoSpaceDN w:val="0"/>
        <w:adjustRightInd w:val="0"/>
        <w:ind w:firstLine="567"/>
        <w:jc w:val="center"/>
        <w:outlineLvl w:val="1"/>
        <w:rPr>
          <w:rFonts w:ascii="Times New Roman" w:hAnsi="Times New Roman"/>
          <w:szCs w:val="24"/>
        </w:rPr>
      </w:pPr>
      <w:r w:rsidRPr="00F733DF">
        <w:rPr>
          <w:rFonts w:ascii="Times New Roman" w:hAnsi="Times New Roman"/>
          <w:szCs w:val="24"/>
        </w:rPr>
        <w:t>3. Оформление результатов проверок и устранение выявленных нарушений</w:t>
      </w:r>
    </w:p>
    <w:p w:rsidR="00F733DF" w:rsidRPr="00F733DF" w:rsidRDefault="00F733DF" w:rsidP="00F733DF">
      <w:pPr>
        <w:autoSpaceDE w:val="0"/>
        <w:autoSpaceDN w:val="0"/>
        <w:adjustRightInd w:val="0"/>
        <w:jc w:val="both"/>
        <w:outlineLvl w:val="1"/>
        <w:rPr>
          <w:rFonts w:ascii="Times New Roman" w:hAnsi="Times New Roman"/>
          <w:szCs w:val="24"/>
        </w:rPr>
      </w:pPr>
    </w:p>
    <w:bookmarkEnd w:id="4"/>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3.1. По результатам проведения проверки уполномоченными должностными лицами составляется акт проверки, в котором указываются:</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1) дата, время и место составления акта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2) наименование уполномоченного органа;</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 дата и номер распоряжения уполномоченного органа о проведении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4) фамилия, имя, отчество и должность уполномоченных должностного лица или должностных лиц, проводивших проверку;</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5) наименование проверяемой подведомственной организации, фамилия, имя, отчество и должность руководителя, иного должностного лица или уполномоченного представителя подведомственной организации, присутствовавших при проведении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6) дата, время, продолжительность и место проведения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7) перечень проверенных при проведении проверки документов;</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 xml:space="preserve">8) сведения о результатах проведения проверки, в том числе о выявленных </w:t>
      </w:r>
      <w:r w:rsidRPr="00F733DF">
        <w:rPr>
          <w:rFonts w:ascii="Times New Roman" w:hAnsi="Times New Roman" w:cs="Times New Roman"/>
          <w:b w:val="0"/>
          <w:color w:val="auto"/>
        </w:rPr>
        <w:lastRenderedPageBreak/>
        <w:t>нарушениях трудового законодательства и иных нормативных правовых актов, содержащих нормы трудового права, об их характере и о лицах подведомственной организации, допустивших указанные нарушения;</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9) сведения об ознакомлении или отказе в ознакомлении с актом проверки руководителя, иного должностного лица или уполномоченного представителя подведомственной организации, присутствовавших при проведении проверки (их подписи или сведения об отказе от совершения подписи);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10) подписи уполномоченных должностного лица или должностных лиц, проводивших проверку.</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3.2. К акту проверки прилагаются связанные с результатами проверки документы или их копии, письменные объяснения должностных лиц подведомственной организации, предписания.</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подведомственной организации под расписку об ознакомлении либо об отказе в ознакомлении с актом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В случае отсутствия указанных лиц, а также в случае отказа проверяемого лица дать расписку об ознакомлении либо отказа в ознакомлении с актом проверки акт проверки направляется подведомственной организации заказным почтовым отправлением с уведомлением о вручении. Уведомление о вручении подведомственной организации акта проверки приобщается к экземпляру акта проверки, хранящемуся у уполномоченного органа.</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3.4. Подведомственная организация, проверка которой проводилась, в течение 15 рабочих дней со дня получения акта проверки вправе представить в уполномоченный орган в письменной форме свои замечания (возражения, пояснения) по акту проверки. К таким замечаниям (возражениям, пояснениям) она вправе приложить документы, подтверждающие обоснованность таких замечаний (возражений, пояснений), или их заверенные копии.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3.5. Уполномоченный орган в течение десяти рабочих дней со дня получения замечаний (возражений, пояснений) по акту проверки организует их рассмотрение и составляет по его результатам письменное заключение в двух экземплярах, утверждаемое руководителем уполномоченного органа. Один экземпляр заключения направляется подведомственной организации, другой приобщается к материалам проверки.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О времени и месте рассмотрения замечаний (возражений, пояснений) подведомственная организация извещается не позднее чем за три рабочих дня до дня их рассмотрения.</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Подведомственная организация вправе обратиться в уполномоченный орган за получением дополнительной информации.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3.6. В случае выявления при проведении проверки нарушений трудового законодательства и иных нормативных правовых актов, содержащих нормы трудового права (далее также - нарушения), уполномоченный орган выдает подведомственной организации предписание с указанием сроков устранения выявленных нарушений.</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3.7. Руководитель подведомственной организации обязан устранить выявленные нарушения трудового законодательства и иных нормативных правовых актов, содержащих нормы трудового права, в срок, указанный в предписании.</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 xml:space="preserve">3.8. По истечении срока для устранения выявленных нарушений трудового законодательства и иных нормативных правовых актов, содержащих нормы трудового права, указанного в предписании, руководитель подведомственной организации обязан представить отчет об устранении нарушений в уполномоченный орган. К отчету об устранении нарушений прилагаются копии документов и иные материалы, подтверждающие устранение выявленных в результате проверки нарушений трудового законодательства и иных нормативных правовых актов, содержащих нормы трудового </w:t>
      </w:r>
      <w:r w:rsidRPr="00F733DF">
        <w:rPr>
          <w:rFonts w:ascii="Times New Roman" w:hAnsi="Times New Roman" w:cs="Times New Roman"/>
          <w:b w:val="0"/>
          <w:color w:val="auto"/>
        </w:rPr>
        <w:lastRenderedPageBreak/>
        <w:t>права.</w:t>
      </w:r>
    </w:p>
    <w:p w:rsidR="00F733DF" w:rsidRPr="00F733DF" w:rsidRDefault="00F733DF" w:rsidP="00F733DF">
      <w:pPr>
        <w:pStyle w:val="1"/>
        <w:spacing w:before="0" w:after="0"/>
        <w:ind w:firstLine="567"/>
        <w:jc w:val="both"/>
        <w:rPr>
          <w:rFonts w:ascii="Times New Roman" w:hAnsi="Times New Roman" w:cs="Times New Roman"/>
          <w:b w:val="0"/>
          <w:color w:val="auto"/>
        </w:rPr>
      </w:pPr>
      <w:r w:rsidRPr="00F733DF">
        <w:rPr>
          <w:rFonts w:ascii="Times New Roman" w:hAnsi="Times New Roman" w:cs="Times New Roman"/>
          <w:b w:val="0"/>
          <w:color w:val="auto"/>
        </w:rPr>
        <w:t xml:space="preserve">3.9. В случае </w:t>
      </w:r>
      <w:proofErr w:type="spellStart"/>
      <w:r w:rsidRPr="00F733DF">
        <w:rPr>
          <w:rFonts w:ascii="Times New Roman" w:hAnsi="Times New Roman" w:cs="Times New Roman"/>
          <w:b w:val="0"/>
          <w:color w:val="auto"/>
        </w:rPr>
        <w:t>неустранения</w:t>
      </w:r>
      <w:proofErr w:type="spellEnd"/>
      <w:r w:rsidRPr="00F733DF">
        <w:rPr>
          <w:rFonts w:ascii="Times New Roman" w:hAnsi="Times New Roman" w:cs="Times New Roman"/>
          <w:b w:val="0"/>
          <w:color w:val="auto"/>
        </w:rPr>
        <w:t xml:space="preserve"> в установленный срок выявленных в результате проверки нарушений трудового законодательства и иных нормативных правовых актов, содержащих нормы трудового права, уполномоченный орган направляет информацию об указанных нарушениях в органы прокуратуры и федеральный орган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F733DF" w:rsidRPr="00F733DF" w:rsidRDefault="00F733DF" w:rsidP="00F733DF">
      <w:pPr>
        <w:rPr>
          <w:rFonts w:ascii="Times New Roman" w:hAnsi="Times New Roman"/>
          <w:szCs w:val="24"/>
        </w:rPr>
      </w:pPr>
    </w:p>
    <w:p w:rsidR="00F733DF" w:rsidRPr="00F733DF" w:rsidRDefault="00F733DF" w:rsidP="00F733DF">
      <w:pPr>
        <w:jc w:val="center"/>
        <w:rPr>
          <w:rFonts w:ascii="Times New Roman" w:hAnsi="Times New Roman"/>
          <w:szCs w:val="24"/>
        </w:rPr>
      </w:pPr>
      <w:r w:rsidRPr="00F733DF">
        <w:rPr>
          <w:rFonts w:ascii="Times New Roman" w:hAnsi="Times New Roman"/>
          <w:szCs w:val="24"/>
        </w:rPr>
        <w:t>4. Ответственность</w:t>
      </w:r>
    </w:p>
    <w:p w:rsidR="00F733DF" w:rsidRPr="00F733DF" w:rsidRDefault="00F733DF" w:rsidP="00F733DF">
      <w:pPr>
        <w:jc w:val="center"/>
        <w:rPr>
          <w:rFonts w:ascii="Times New Roman" w:hAnsi="Times New Roman"/>
          <w:szCs w:val="24"/>
        </w:rPr>
      </w:pPr>
    </w:p>
    <w:p w:rsidR="00F733DF" w:rsidRPr="00F733DF" w:rsidRDefault="00F733DF" w:rsidP="00F733DF">
      <w:pPr>
        <w:ind w:firstLine="567"/>
        <w:jc w:val="both"/>
        <w:rPr>
          <w:rFonts w:ascii="Times New Roman" w:hAnsi="Times New Roman"/>
          <w:szCs w:val="24"/>
        </w:rPr>
      </w:pPr>
      <w:r w:rsidRPr="00F733DF">
        <w:rPr>
          <w:rFonts w:ascii="Times New Roman" w:hAnsi="Times New Roman"/>
          <w:szCs w:val="24"/>
        </w:rPr>
        <w:t>4.1. Подведомственные организации, их руководители, иные должностные лица или уполномоченные представители подведомственных организаций, допустившие нарушение трудового законодательства и иных нормативных правовых актов, содержащих нормы трудового права, необоснованно препятствующие проведению проверок, уклоняющиеся от проведения проверок и (или) не исполняющие в установленный срок предписаний, несут ответственность в соответствии с законодательством Российской Федерации.</w:t>
      </w:r>
    </w:p>
    <w:p w:rsidR="00F733DF" w:rsidRPr="00166E84" w:rsidRDefault="00F733DF" w:rsidP="00F733DF">
      <w:pPr>
        <w:ind w:firstLine="567"/>
        <w:jc w:val="both"/>
        <w:rPr>
          <w:rFonts w:ascii="Times New Roman" w:hAnsi="Times New Roman"/>
          <w:szCs w:val="24"/>
        </w:rPr>
      </w:pPr>
      <w:r w:rsidRPr="00F733DF">
        <w:rPr>
          <w:rFonts w:ascii="Times New Roman" w:hAnsi="Times New Roman"/>
          <w:szCs w:val="24"/>
        </w:rPr>
        <w:t xml:space="preserve">4.2. Уполномоченный орган и уполномоченные должностные лица в случае ненадлежащего исполнения соответственно функций, служебных обязанностей, совершения противоправных </w:t>
      </w:r>
      <w:r w:rsidRPr="00166E84">
        <w:rPr>
          <w:rFonts w:ascii="Times New Roman" w:hAnsi="Times New Roman"/>
          <w:szCs w:val="24"/>
        </w:rPr>
        <w:t>действий (бездействия) при проведении проверки несут ответственность в соответствии с законодательством Российской Федерации.</w:t>
      </w:r>
    </w:p>
    <w:p w:rsidR="00F733DF" w:rsidRPr="00F733DF" w:rsidRDefault="00F733DF" w:rsidP="00F733DF">
      <w:pPr>
        <w:ind w:firstLine="567"/>
        <w:jc w:val="both"/>
        <w:rPr>
          <w:rFonts w:ascii="Times New Roman" w:hAnsi="Times New Roman"/>
          <w:szCs w:val="24"/>
        </w:rPr>
      </w:pPr>
      <w:r w:rsidRPr="00166E84">
        <w:rPr>
          <w:rFonts w:ascii="Times New Roman" w:hAnsi="Times New Roman"/>
          <w:szCs w:val="24"/>
        </w:rPr>
        <w:t>4.3. Уполномоченные органы осуществляют контроль за исполнением уполномоченными должностными лицами соответствующих органов служебных обязанностей, ведут учет случаев ненадлежащего исполнения уполномоченными</w:t>
      </w:r>
      <w:r w:rsidRPr="00F733DF">
        <w:rPr>
          <w:rFonts w:ascii="Times New Roman" w:hAnsi="Times New Roman"/>
          <w:szCs w:val="24"/>
        </w:rPr>
        <w:t xml:space="preserve">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уполномоченных должностных лиц.</w:t>
      </w:r>
    </w:p>
    <w:p w:rsidR="00F733DF" w:rsidRPr="00F733DF" w:rsidRDefault="00F733DF" w:rsidP="00F733DF">
      <w:pPr>
        <w:ind w:firstLine="567"/>
        <w:jc w:val="both"/>
        <w:rPr>
          <w:rFonts w:ascii="Times New Roman" w:hAnsi="Times New Roman"/>
          <w:szCs w:val="24"/>
        </w:rPr>
      </w:pPr>
      <w:r w:rsidRPr="00F733DF">
        <w:rPr>
          <w:rFonts w:ascii="Times New Roman" w:hAnsi="Times New Roman"/>
          <w:szCs w:val="24"/>
        </w:rPr>
        <w:t>4.4. Решения и действия (бездействие) уполномоченных должностных лиц, повлекшие за собой нарушение прав подведомственной организации при проведении проверки, могут быть обжалованы в судебном порядке в соответствии с законодательством Российской Федерации.</w:t>
      </w:r>
    </w:p>
    <w:p w:rsidR="00B752B0" w:rsidRPr="00F733DF" w:rsidRDefault="00B752B0" w:rsidP="00B752B0">
      <w:pPr>
        <w:widowControl w:val="0"/>
        <w:autoSpaceDE w:val="0"/>
        <w:autoSpaceDN w:val="0"/>
        <w:adjustRightInd w:val="0"/>
        <w:ind w:firstLine="720"/>
        <w:jc w:val="both"/>
        <w:rPr>
          <w:rFonts w:ascii="Times New Roman" w:hAnsi="Times New Roman"/>
          <w:szCs w:val="24"/>
        </w:rPr>
      </w:pPr>
    </w:p>
    <w:p w:rsidR="00B752B0" w:rsidRPr="00F733DF" w:rsidRDefault="00B752B0" w:rsidP="00B752B0">
      <w:pPr>
        <w:widowControl w:val="0"/>
        <w:autoSpaceDE w:val="0"/>
        <w:autoSpaceDN w:val="0"/>
        <w:adjustRightInd w:val="0"/>
        <w:ind w:firstLine="720"/>
        <w:jc w:val="both"/>
        <w:rPr>
          <w:rFonts w:ascii="Times New Roman" w:hAnsi="Times New Roman"/>
          <w:szCs w:val="24"/>
        </w:rPr>
      </w:pPr>
    </w:p>
    <w:p w:rsidR="00B752B0" w:rsidRPr="00F733DF" w:rsidRDefault="00B752B0" w:rsidP="00B752B0">
      <w:pPr>
        <w:widowControl w:val="0"/>
        <w:autoSpaceDE w:val="0"/>
        <w:autoSpaceDN w:val="0"/>
        <w:adjustRightInd w:val="0"/>
        <w:ind w:firstLine="720"/>
        <w:jc w:val="both"/>
        <w:rPr>
          <w:rFonts w:ascii="Times New Roman" w:hAnsi="Times New Roman"/>
          <w:szCs w:val="24"/>
        </w:rPr>
      </w:pPr>
    </w:p>
    <w:p w:rsidR="00B752B0" w:rsidRPr="00F733DF" w:rsidRDefault="00B752B0" w:rsidP="00B752B0">
      <w:pPr>
        <w:widowControl w:val="0"/>
        <w:autoSpaceDE w:val="0"/>
        <w:autoSpaceDN w:val="0"/>
        <w:adjustRightInd w:val="0"/>
        <w:ind w:firstLine="720"/>
        <w:jc w:val="both"/>
        <w:rPr>
          <w:rFonts w:ascii="Times New Roman" w:hAnsi="Times New Roman"/>
          <w:szCs w:val="24"/>
        </w:rPr>
      </w:pPr>
    </w:p>
    <w:p w:rsidR="00B752B0" w:rsidRPr="00F733DF" w:rsidRDefault="00B752B0" w:rsidP="00B752B0">
      <w:pPr>
        <w:widowControl w:val="0"/>
        <w:autoSpaceDE w:val="0"/>
        <w:autoSpaceDN w:val="0"/>
        <w:adjustRightInd w:val="0"/>
        <w:ind w:firstLine="720"/>
        <w:jc w:val="both"/>
        <w:rPr>
          <w:rFonts w:ascii="Times New Roman" w:hAnsi="Times New Roman"/>
          <w:szCs w:val="24"/>
        </w:rPr>
      </w:pPr>
    </w:p>
    <w:p w:rsidR="00B752B0" w:rsidRPr="00F733DF" w:rsidRDefault="00EE7080" w:rsidP="00B752B0">
      <w:pPr>
        <w:widowControl w:val="0"/>
        <w:autoSpaceDE w:val="0"/>
        <w:autoSpaceDN w:val="0"/>
        <w:adjustRightInd w:val="0"/>
        <w:ind w:firstLine="720"/>
        <w:jc w:val="both"/>
        <w:rPr>
          <w:rFonts w:ascii="Times New Roman" w:hAnsi="Times New Roman"/>
          <w:szCs w:val="24"/>
        </w:rPr>
      </w:pPr>
      <w:r w:rsidRPr="00F733DF">
        <w:rPr>
          <w:rFonts w:ascii="Times New Roman" w:hAnsi="Times New Roman"/>
          <w:szCs w:val="24"/>
        </w:rPr>
        <w:t xml:space="preserve">  </w:t>
      </w: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B752B0" w:rsidRPr="00F733DF" w:rsidRDefault="00B752B0" w:rsidP="00B752B0">
      <w:pPr>
        <w:widowControl w:val="0"/>
        <w:autoSpaceDE w:val="0"/>
        <w:autoSpaceDN w:val="0"/>
        <w:adjustRightInd w:val="0"/>
        <w:jc w:val="right"/>
        <w:rPr>
          <w:rFonts w:ascii="Times New Roman" w:hAnsi="Times New Roman"/>
          <w:b/>
          <w:bCs/>
          <w:color w:val="26282F"/>
          <w:szCs w:val="24"/>
        </w:rPr>
      </w:pPr>
    </w:p>
    <w:p w:rsidR="008E7841" w:rsidRDefault="008E7841">
      <w:pPr>
        <w:rPr>
          <w:rFonts w:ascii="Times New Roman" w:hAnsi="Times New Roman"/>
          <w:szCs w:val="24"/>
        </w:rPr>
      </w:pPr>
    </w:p>
    <w:p w:rsidR="000F37FD" w:rsidRDefault="000F37FD">
      <w:pPr>
        <w:rPr>
          <w:rFonts w:ascii="Times New Roman" w:hAnsi="Times New Roman"/>
          <w:szCs w:val="24"/>
        </w:rPr>
      </w:pPr>
    </w:p>
    <w:sectPr w:rsidR="000F3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24"/>
    <w:rsid w:val="00090B69"/>
    <w:rsid w:val="000F37FD"/>
    <w:rsid w:val="001157C5"/>
    <w:rsid w:val="00127A69"/>
    <w:rsid w:val="00166E84"/>
    <w:rsid w:val="002C3B11"/>
    <w:rsid w:val="002D5850"/>
    <w:rsid w:val="0032778C"/>
    <w:rsid w:val="003522AC"/>
    <w:rsid w:val="003975BB"/>
    <w:rsid w:val="00487C3C"/>
    <w:rsid w:val="005322FB"/>
    <w:rsid w:val="0056764A"/>
    <w:rsid w:val="00673693"/>
    <w:rsid w:val="007175CE"/>
    <w:rsid w:val="007A1E11"/>
    <w:rsid w:val="007E2C45"/>
    <w:rsid w:val="008E7841"/>
    <w:rsid w:val="008F7190"/>
    <w:rsid w:val="00A020B8"/>
    <w:rsid w:val="00A4269F"/>
    <w:rsid w:val="00A94524"/>
    <w:rsid w:val="00B752B0"/>
    <w:rsid w:val="00C3070C"/>
    <w:rsid w:val="00C5463E"/>
    <w:rsid w:val="00C90DE7"/>
    <w:rsid w:val="00D87A7A"/>
    <w:rsid w:val="00E406E1"/>
    <w:rsid w:val="00EC7139"/>
    <w:rsid w:val="00EE7080"/>
    <w:rsid w:val="00F733DF"/>
    <w:rsid w:val="00FC0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A0C060-40E6-4C14-AE37-0029CFFE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2B0"/>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F733DF"/>
    <w:pPr>
      <w:widowControl w:val="0"/>
      <w:autoSpaceDE w:val="0"/>
      <w:autoSpaceDN w:val="0"/>
      <w:adjustRightInd w:val="0"/>
      <w:spacing w:before="108" w:after="108"/>
      <w:jc w:val="center"/>
      <w:outlineLvl w:val="0"/>
    </w:pPr>
    <w:rPr>
      <w:rFonts w:cs="Arial"/>
      <w:b/>
      <w:bCs/>
      <w:color w:val="26282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33DF"/>
    <w:rPr>
      <w:rFonts w:ascii="Arial" w:eastAsia="Times New Roman" w:hAnsi="Arial" w:cs="Arial"/>
      <w:b/>
      <w:bCs/>
      <w:color w:val="26282F"/>
      <w:sz w:val="24"/>
      <w:szCs w:val="24"/>
      <w:lang w:eastAsia="ru-RU"/>
    </w:rPr>
  </w:style>
  <w:style w:type="paragraph" w:styleId="a3">
    <w:name w:val="Body Text"/>
    <w:basedOn w:val="a"/>
    <w:link w:val="a4"/>
    <w:rsid w:val="00F733DF"/>
    <w:pPr>
      <w:spacing w:after="120"/>
    </w:pPr>
    <w:rPr>
      <w:rFonts w:ascii="Times New Roman" w:hAnsi="Times New Roman"/>
      <w:szCs w:val="24"/>
    </w:rPr>
  </w:style>
  <w:style w:type="character" w:customStyle="1" w:styleId="a4">
    <w:name w:val="Основной текст Знак"/>
    <w:basedOn w:val="a0"/>
    <w:link w:val="a3"/>
    <w:rsid w:val="00F733DF"/>
    <w:rPr>
      <w:rFonts w:ascii="Times New Roman" w:eastAsia="Times New Roman" w:hAnsi="Times New Roman" w:cs="Times New Roman"/>
      <w:sz w:val="24"/>
      <w:szCs w:val="24"/>
      <w:lang w:eastAsia="ru-RU"/>
    </w:rPr>
  </w:style>
  <w:style w:type="character" w:customStyle="1" w:styleId="a5">
    <w:name w:val="Гипертекстовая ссылка"/>
    <w:uiPriority w:val="99"/>
    <w:rsid w:val="00F733DF"/>
    <w:rPr>
      <w:color w:val="106BBE"/>
    </w:rPr>
  </w:style>
  <w:style w:type="paragraph" w:styleId="a6">
    <w:name w:val="No Spacing"/>
    <w:uiPriority w:val="1"/>
    <w:qFormat/>
    <w:rsid w:val="008F7190"/>
    <w:pPr>
      <w:spacing w:after="0" w:line="240" w:lineRule="auto"/>
    </w:pPr>
    <w:rPr>
      <w:rFonts w:ascii="Arial" w:eastAsia="Times New Roman" w:hAnsi="Arial" w:cs="Times New Roman"/>
      <w:sz w:val="24"/>
      <w:szCs w:val="20"/>
      <w:lang w:eastAsia="ru-RU"/>
    </w:rPr>
  </w:style>
  <w:style w:type="paragraph" w:customStyle="1" w:styleId="Default">
    <w:name w:val="Default"/>
    <w:rsid w:val="000F3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alloon Text"/>
    <w:basedOn w:val="a"/>
    <w:link w:val="a8"/>
    <w:uiPriority w:val="99"/>
    <w:semiHidden/>
    <w:unhideWhenUsed/>
    <w:rsid w:val="0056764A"/>
    <w:rPr>
      <w:rFonts w:ascii="Segoe UI" w:hAnsi="Segoe UI" w:cs="Segoe UI"/>
      <w:sz w:val="18"/>
      <w:szCs w:val="18"/>
    </w:rPr>
  </w:style>
  <w:style w:type="character" w:customStyle="1" w:styleId="a8">
    <w:name w:val="Текст выноски Знак"/>
    <w:basedOn w:val="a0"/>
    <w:link w:val="a7"/>
    <w:uiPriority w:val="99"/>
    <w:semiHidden/>
    <w:rsid w:val="0056764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3007</Words>
  <Characters>17143</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Леонтьева Елена Анатольевна</cp:lastModifiedBy>
  <cp:revision>6</cp:revision>
  <cp:lastPrinted>2025-02-10T06:21:00Z</cp:lastPrinted>
  <dcterms:created xsi:type="dcterms:W3CDTF">2025-02-10T06:21:00Z</dcterms:created>
  <dcterms:modified xsi:type="dcterms:W3CDTF">2025-02-14T07:57:00Z</dcterms:modified>
</cp:coreProperties>
</file>