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7D2BDB"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41E1519F" wp14:editId="7C05259D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9"/>
        <w:gridCol w:w="1137"/>
        <w:gridCol w:w="4582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D7F3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08.10.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676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D7F3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08.10.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676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C80835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C80835">
      <w:pPr>
        <w:spacing w:line="240" w:lineRule="auto"/>
        <w:ind w:firstLine="0"/>
        <w:rPr>
          <w:sz w:val="16"/>
          <w:szCs w:val="16"/>
        </w:rPr>
      </w:pPr>
    </w:p>
    <w:p w:rsidR="00C80835" w:rsidRPr="00C80835" w:rsidRDefault="00C80835" w:rsidP="00C80835">
      <w:pPr>
        <w:widowControl w:val="0"/>
        <w:suppressAutoHyphens w:val="0"/>
        <w:autoSpaceDE w:val="0"/>
        <w:autoSpaceDN w:val="0"/>
        <w:spacing w:line="240" w:lineRule="auto"/>
        <w:ind w:left="47" w:right="5814" w:firstLine="0"/>
        <w:rPr>
          <w:kern w:val="0"/>
          <w:sz w:val="28"/>
          <w:szCs w:val="22"/>
          <w:lang w:eastAsia="en-US"/>
        </w:rPr>
      </w:pPr>
      <w:r w:rsidRPr="00C80835">
        <w:rPr>
          <w:kern w:val="0"/>
          <w:sz w:val="28"/>
          <w:szCs w:val="22"/>
          <w:lang w:eastAsia="en-US"/>
        </w:rPr>
        <w:t>О</w:t>
      </w:r>
      <w:r w:rsidRPr="00C80835">
        <w:rPr>
          <w:spacing w:val="-4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создании</w:t>
      </w:r>
      <w:r w:rsidRPr="00C80835">
        <w:rPr>
          <w:spacing w:val="-6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комиссии</w:t>
      </w:r>
      <w:r w:rsidRPr="00C80835">
        <w:rPr>
          <w:spacing w:val="-5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по</w:t>
      </w:r>
      <w:r w:rsidRPr="00C80835">
        <w:rPr>
          <w:spacing w:val="-3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проведению</w:t>
      </w:r>
      <w:r w:rsidRPr="00C80835">
        <w:rPr>
          <w:spacing w:val="-5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инвентаризации</w:t>
      </w:r>
      <w:r w:rsidRPr="00C80835">
        <w:rPr>
          <w:spacing w:val="-5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улично-дорожной</w:t>
      </w:r>
      <w:r w:rsidRPr="00C80835">
        <w:rPr>
          <w:spacing w:val="-5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сети опорного населенного пункта и оценки ее технического состояния с</w:t>
      </w:r>
      <w:r w:rsidRPr="00C80835">
        <w:rPr>
          <w:spacing w:val="-3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определением</w:t>
      </w:r>
      <w:r w:rsidRPr="00C80835">
        <w:rPr>
          <w:spacing w:val="-3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границ</w:t>
      </w:r>
      <w:r w:rsidRPr="00C80835">
        <w:rPr>
          <w:spacing w:val="-4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населенных</w:t>
      </w:r>
      <w:r w:rsidRPr="00C80835">
        <w:rPr>
          <w:spacing w:val="-2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пунктов</w:t>
      </w:r>
      <w:r w:rsidRPr="00C80835">
        <w:rPr>
          <w:spacing w:val="-4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на</w:t>
      </w:r>
      <w:r w:rsidRPr="00C80835">
        <w:rPr>
          <w:spacing w:val="-6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территории</w:t>
      </w:r>
      <w:r w:rsidRPr="00C80835">
        <w:rPr>
          <w:spacing w:val="-4"/>
          <w:kern w:val="0"/>
          <w:sz w:val="28"/>
          <w:szCs w:val="22"/>
          <w:lang w:eastAsia="en-US"/>
        </w:rPr>
        <w:t xml:space="preserve"> Янтиковского муниципального округа Чувашской Республики</w:t>
      </w:r>
    </w:p>
    <w:p w:rsidR="00C80835" w:rsidRPr="00C80835" w:rsidRDefault="00C80835" w:rsidP="00C80835">
      <w:pPr>
        <w:widowControl w:val="0"/>
        <w:suppressAutoHyphens w:val="0"/>
        <w:autoSpaceDE w:val="0"/>
        <w:autoSpaceDN w:val="0"/>
        <w:spacing w:line="240" w:lineRule="auto"/>
        <w:ind w:firstLine="0"/>
        <w:jc w:val="left"/>
        <w:rPr>
          <w:kern w:val="0"/>
          <w:sz w:val="28"/>
          <w:szCs w:val="28"/>
          <w:lang w:eastAsia="en-US"/>
        </w:rPr>
      </w:pPr>
    </w:p>
    <w:p w:rsidR="00C80835" w:rsidRPr="00C80835" w:rsidRDefault="00C80835" w:rsidP="00C80835">
      <w:pPr>
        <w:widowControl w:val="0"/>
        <w:suppressAutoHyphens w:val="0"/>
        <w:autoSpaceDE w:val="0"/>
        <w:autoSpaceDN w:val="0"/>
        <w:spacing w:line="240" w:lineRule="auto"/>
        <w:ind w:firstLine="0"/>
        <w:jc w:val="left"/>
        <w:rPr>
          <w:kern w:val="0"/>
          <w:sz w:val="16"/>
          <w:szCs w:val="16"/>
          <w:lang w:eastAsia="en-US"/>
        </w:rPr>
      </w:pPr>
    </w:p>
    <w:p w:rsidR="00C80835" w:rsidRPr="00C80835" w:rsidRDefault="00C80835" w:rsidP="00D74606">
      <w:pPr>
        <w:widowControl w:val="0"/>
        <w:suppressAutoHyphens w:val="0"/>
        <w:autoSpaceDE w:val="0"/>
        <w:autoSpaceDN w:val="0"/>
        <w:spacing w:line="360" w:lineRule="auto"/>
        <w:rPr>
          <w:kern w:val="0"/>
          <w:sz w:val="28"/>
          <w:szCs w:val="28"/>
          <w:lang w:eastAsia="en-US"/>
        </w:rPr>
      </w:pPr>
      <w:r w:rsidRPr="00C80835">
        <w:rPr>
          <w:kern w:val="0"/>
          <w:sz w:val="28"/>
          <w:szCs w:val="28"/>
          <w:lang w:eastAsia="en-US"/>
        </w:rPr>
        <w:t>В</w:t>
      </w:r>
      <w:r w:rsidRPr="00C80835">
        <w:rPr>
          <w:spacing w:val="52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соответствии</w:t>
      </w:r>
      <w:r w:rsidRPr="00C80835">
        <w:rPr>
          <w:spacing w:val="54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с</w:t>
      </w:r>
      <w:r w:rsidRPr="00C80835">
        <w:rPr>
          <w:spacing w:val="50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Федеральным</w:t>
      </w:r>
      <w:r w:rsidRPr="00C80835">
        <w:rPr>
          <w:spacing w:val="53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законом</w:t>
      </w:r>
      <w:r w:rsidRPr="00C80835">
        <w:rPr>
          <w:spacing w:val="53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от</w:t>
      </w:r>
      <w:r w:rsidR="00607D1A">
        <w:rPr>
          <w:kern w:val="0"/>
          <w:sz w:val="28"/>
          <w:szCs w:val="28"/>
          <w:lang w:eastAsia="en-US"/>
        </w:rPr>
        <w:t xml:space="preserve"> 06.10.2023</w:t>
      </w:r>
      <w:r w:rsidRPr="00C80835">
        <w:rPr>
          <w:spacing w:val="51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№</w:t>
      </w:r>
      <w:r w:rsidR="00AE6B00">
        <w:rPr>
          <w:kern w:val="0"/>
          <w:sz w:val="28"/>
          <w:szCs w:val="28"/>
          <w:lang w:eastAsia="en-US"/>
        </w:rPr>
        <w:t>131</w:t>
      </w:r>
      <w:r w:rsidR="00607D1A">
        <w:rPr>
          <w:kern w:val="0"/>
          <w:sz w:val="28"/>
          <w:szCs w:val="28"/>
          <w:lang w:eastAsia="en-US"/>
        </w:rPr>
        <w:br/>
      </w:r>
      <w:r w:rsidRPr="00C80835">
        <w:rPr>
          <w:kern w:val="0"/>
          <w:sz w:val="28"/>
          <w:szCs w:val="28"/>
          <w:lang w:eastAsia="en-US"/>
        </w:rPr>
        <w:t>«Об общих принципах организации местного самоуправления в Российской Федерации»,</w:t>
      </w:r>
      <w:r w:rsidRPr="00C80835">
        <w:rPr>
          <w:spacing w:val="72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Федеральным</w:t>
      </w:r>
      <w:r w:rsidRPr="00C80835">
        <w:rPr>
          <w:spacing w:val="71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законом</w:t>
      </w:r>
      <w:r w:rsidR="00607D1A">
        <w:rPr>
          <w:kern w:val="0"/>
          <w:sz w:val="28"/>
          <w:szCs w:val="28"/>
          <w:lang w:eastAsia="en-US"/>
        </w:rPr>
        <w:t xml:space="preserve"> от 08.11.2023</w:t>
      </w:r>
      <w:r w:rsidRPr="00C80835">
        <w:rPr>
          <w:spacing w:val="69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№</w:t>
      </w:r>
      <w:r w:rsidR="00075C7F">
        <w:rPr>
          <w:spacing w:val="70"/>
          <w:kern w:val="0"/>
          <w:sz w:val="28"/>
          <w:szCs w:val="28"/>
          <w:lang w:eastAsia="en-US"/>
        </w:rPr>
        <w:t xml:space="preserve"> </w:t>
      </w:r>
      <w:r w:rsidR="00607D1A">
        <w:rPr>
          <w:kern w:val="0"/>
          <w:sz w:val="28"/>
          <w:szCs w:val="28"/>
          <w:lang w:eastAsia="en-US"/>
        </w:rPr>
        <w:t xml:space="preserve">257-ФЗ </w:t>
      </w:r>
      <w:r w:rsidRPr="00C80835">
        <w:rPr>
          <w:kern w:val="0"/>
          <w:sz w:val="28"/>
          <w:szCs w:val="28"/>
          <w:lang w:eastAsia="en-US"/>
        </w:rPr>
        <w:t>«Об</w:t>
      </w:r>
      <w:r w:rsidRPr="00C80835">
        <w:rPr>
          <w:spacing w:val="35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автомобильных</w:t>
      </w:r>
      <w:r w:rsidRPr="00C80835">
        <w:rPr>
          <w:spacing w:val="35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дорогах</w:t>
      </w:r>
      <w:r w:rsidRPr="00C80835">
        <w:rPr>
          <w:spacing w:val="33"/>
          <w:kern w:val="0"/>
          <w:sz w:val="28"/>
          <w:szCs w:val="28"/>
          <w:lang w:eastAsia="en-US"/>
        </w:rPr>
        <w:t xml:space="preserve"> </w:t>
      </w:r>
      <w:proofErr w:type="gramStart"/>
      <w:r w:rsidRPr="00C80835">
        <w:rPr>
          <w:kern w:val="0"/>
          <w:sz w:val="28"/>
          <w:szCs w:val="28"/>
          <w:lang w:eastAsia="en-US"/>
        </w:rPr>
        <w:t>и</w:t>
      </w:r>
      <w:proofErr w:type="gramEnd"/>
      <w:r w:rsidRPr="00C80835">
        <w:rPr>
          <w:spacing w:val="32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о</w:t>
      </w:r>
      <w:r w:rsidRPr="00C80835">
        <w:rPr>
          <w:spacing w:val="38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дорожной</w:t>
      </w:r>
      <w:r w:rsidRPr="00C80835">
        <w:rPr>
          <w:spacing w:val="32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деятельности</w:t>
      </w:r>
      <w:r w:rsidRPr="00C80835">
        <w:rPr>
          <w:spacing w:val="33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в</w:t>
      </w:r>
      <w:r w:rsidRPr="00C80835">
        <w:rPr>
          <w:spacing w:val="34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Российской</w:t>
      </w:r>
      <w:r w:rsidRPr="00C80835">
        <w:rPr>
          <w:spacing w:val="35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Федерации и о внесении изменений в отдельные законодательные акты Российской</w:t>
      </w:r>
      <w:r w:rsidRPr="00C80835">
        <w:rPr>
          <w:spacing w:val="40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Федерации»,</w:t>
      </w:r>
      <w:r w:rsidRPr="00C80835">
        <w:rPr>
          <w:spacing w:val="80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распоряжением</w:t>
      </w:r>
      <w:r w:rsidRPr="00C80835">
        <w:rPr>
          <w:spacing w:val="80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Министерства</w:t>
      </w:r>
      <w:r w:rsidRPr="00C80835">
        <w:rPr>
          <w:spacing w:val="80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транспорта</w:t>
      </w:r>
      <w:r w:rsidRPr="00C80835">
        <w:rPr>
          <w:spacing w:val="80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Российской</w:t>
      </w:r>
      <w:r w:rsidRPr="00C80835">
        <w:rPr>
          <w:spacing w:val="80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Федерации</w:t>
      </w:r>
      <w:r w:rsidRPr="00C80835">
        <w:rPr>
          <w:spacing w:val="40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от 30</w:t>
      </w:r>
      <w:r w:rsidR="00AE6B00">
        <w:rPr>
          <w:kern w:val="0"/>
          <w:sz w:val="28"/>
          <w:szCs w:val="28"/>
          <w:lang w:eastAsia="en-US"/>
        </w:rPr>
        <w:t>.04.</w:t>
      </w:r>
      <w:r w:rsidRPr="00C80835">
        <w:rPr>
          <w:kern w:val="0"/>
          <w:sz w:val="28"/>
          <w:szCs w:val="28"/>
          <w:lang w:eastAsia="en-US"/>
        </w:rPr>
        <w:t>2025 № ВИ-89-р «Об утверждении Методики проведения инвентаризации</w:t>
      </w:r>
      <w:r w:rsidRPr="00C80835">
        <w:rPr>
          <w:spacing w:val="80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улично-дорожной</w:t>
      </w:r>
      <w:r w:rsidRPr="00C80835">
        <w:rPr>
          <w:spacing w:val="80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сети</w:t>
      </w:r>
      <w:r w:rsidRPr="00C80835">
        <w:rPr>
          <w:spacing w:val="80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опорного</w:t>
      </w:r>
      <w:r w:rsidRPr="00C80835">
        <w:rPr>
          <w:spacing w:val="80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населенного</w:t>
      </w:r>
      <w:r w:rsidRPr="00C80835">
        <w:rPr>
          <w:spacing w:val="80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пункта</w:t>
      </w:r>
      <w:r w:rsidRPr="00C80835">
        <w:rPr>
          <w:spacing w:val="80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>и</w:t>
      </w:r>
      <w:r w:rsidRPr="00C80835">
        <w:rPr>
          <w:spacing w:val="80"/>
          <w:kern w:val="0"/>
          <w:sz w:val="28"/>
          <w:szCs w:val="28"/>
          <w:lang w:eastAsia="en-US"/>
        </w:rPr>
        <w:t xml:space="preserve"> </w:t>
      </w:r>
      <w:r w:rsidRPr="00C80835">
        <w:rPr>
          <w:kern w:val="0"/>
          <w:sz w:val="28"/>
          <w:szCs w:val="28"/>
          <w:lang w:eastAsia="en-US"/>
        </w:rPr>
        <w:t xml:space="preserve">оценки ее технического состояния, определения границ населенных пунктов», администрация Янтиковского муниципального округа Чувашской Республики </w:t>
      </w:r>
      <w:r w:rsidR="00066446">
        <w:rPr>
          <w:kern w:val="0"/>
          <w:sz w:val="28"/>
          <w:szCs w:val="28"/>
          <w:lang w:eastAsia="en-US"/>
        </w:rPr>
        <w:t xml:space="preserve">          </w:t>
      </w:r>
      <w:proofErr w:type="gramStart"/>
      <w:r w:rsidRPr="00C80835">
        <w:rPr>
          <w:b/>
          <w:kern w:val="0"/>
          <w:sz w:val="28"/>
          <w:szCs w:val="28"/>
          <w:lang w:eastAsia="en-US"/>
        </w:rPr>
        <w:t>п</w:t>
      </w:r>
      <w:proofErr w:type="gramEnd"/>
      <w:r>
        <w:rPr>
          <w:b/>
          <w:kern w:val="0"/>
          <w:sz w:val="28"/>
          <w:szCs w:val="28"/>
          <w:lang w:eastAsia="en-US"/>
        </w:rPr>
        <w:t xml:space="preserve"> </w:t>
      </w:r>
      <w:r w:rsidRPr="00C80835">
        <w:rPr>
          <w:b/>
          <w:kern w:val="0"/>
          <w:sz w:val="28"/>
          <w:szCs w:val="28"/>
          <w:lang w:eastAsia="en-US"/>
        </w:rPr>
        <w:t>о</w:t>
      </w:r>
      <w:r>
        <w:rPr>
          <w:b/>
          <w:kern w:val="0"/>
          <w:sz w:val="28"/>
          <w:szCs w:val="28"/>
          <w:lang w:eastAsia="en-US"/>
        </w:rPr>
        <w:t xml:space="preserve"> </w:t>
      </w:r>
      <w:r w:rsidRPr="00C80835">
        <w:rPr>
          <w:b/>
          <w:kern w:val="0"/>
          <w:sz w:val="28"/>
          <w:szCs w:val="28"/>
          <w:lang w:eastAsia="en-US"/>
        </w:rPr>
        <w:t>с</w:t>
      </w:r>
      <w:r>
        <w:rPr>
          <w:b/>
          <w:kern w:val="0"/>
          <w:sz w:val="28"/>
          <w:szCs w:val="28"/>
          <w:lang w:eastAsia="en-US"/>
        </w:rPr>
        <w:t xml:space="preserve"> </w:t>
      </w:r>
      <w:r w:rsidRPr="00C80835">
        <w:rPr>
          <w:b/>
          <w:kern w:val="0"/>
          <w:sz w:val="28"/>
          <w:szCs w:val="28"/>
          <w:lang w:eastAsia="en-US"/>
        </w:rPr>
        <w:t>т</w:t>
      </w:r>
      <w:r>
        <w:rPr>
          <w:b/>
          <w:kern w:val="0"/>
          <w:sz w:val="28"/>
          <w:szCs w:val="28"/>
          <w:lang w:eastAsia="en-US"/>
        </w:rPr>
        <w:t xml:space="preserve"> </w:t>
      </w:r>
      <w:r w:rsidRPr="00C80835">
        <w:rPr>
          <w:b/>
          <w:kern w:val="0"/>
          <w:sz w:val="28"/>
          <w:szCs w:val="28"/>
          <w:lang w:eastAsia="en-US"/>
        </w:rPr>
        <w:t>а</w:t>
      </w:r>
      <w:r>
        <w:rPr>
          <w:b/>
          <w:kern w:val="0"/>
          <w:sz w:val="28"/>
          <w:szCs w:val="28"/>
          <w:lang w:eastAsia="en-US"/>
        </w:rPr>
        <w:t xml:space="preserve"> </w:t>
      </w:r>
      <w:r w:rsidRPr="00C80835">
        <w:rPr>
          <w:b/>
          <w:kern w:val="0"/>
          <w:sz w:val="28"/>
          <w:szCs w:val="28"/>
          <w:lang w:eastAsia="en-US"/>
        </w:rPr>
        <w:t>н</w:t>
      </w:r>
      <w:r>
        <w:rPr>
          <w:b/>
          <w:kern w:val="0"/>
          <w:sz w:val="28"/>
          <w:szCs w:val="28"/>
          <w:lang w:eastAsia="en-US"/>
        </w:rPr>
        <w:t xml:space="preserve"> </w:t>
      </w:r>
      <w:r w:rsidRPr="00C80835">
        <w:rPr>
          <w:b/>
          <w:kern w:val="0"/>
          <w:sz w:val="28"/>
          <w:szCs w:val="28"/>
          <w:lang w:eastAsia="en-US"/>
        </w:rPr>
        <w:t>о</w:t>
      </w:r>
      <w:r>
        <w:rPr>
          <w:b/>
          <w:kern w:val="0"/>
          <w:sz w:val="28"/>
          <w:szCs w:val="28"/>
          <w:lang w:eastAsia="en-US"/>
        </w:rPr>
        <w:t xml:space="preserve"> </w:t>
      </w:r>
      <w:r w:rsidRPr="00C80835">
        <w:rPr>
          <w:b/>
          <w:kern w:val="0"/>
          <w:sz w:val="28"/>
          <w:szCs w:val="28"/>
          <w:lang w:eastAsia="en-US"/>
        </w:rPr>
        <w:t>в</w:t>
      </w:r>
      <w:r>
        <w:rPr>
          <w:b/>
          <w:kern w:val="0"/>
          <w:sz w:val="28"/>
          <w:szCs w:val="28"/>
          <w:lang w:eastAsia="en-US"/>
        </w:rPr>
        <w:t xml:space="preserve"> </w:t>
      </w:r>
      <w:r w:rsidRPr="00C80835">
        <w:rPr>
          <w:b/>
          <w:kern w:val="0"/>
          <w:sz w:val="28"/>
          <w:szCs w:val="28"/>
          <w:lang w:eastAsia="en-US"/>
        </w:rPr>
        <w:t>л</w:t>
      </w:r>
      <w:r>
        <w:rPr>
          <w:b/>
          <w:kern w:val="0"/>
          <w:sz w:val="28"/>
          <w:szCs w:val="28"/>
          <w:lang w:eastAsia="en-US"/>
        </w:rPr>
        <w:t xml:space="preserve"> </w:t>
      </w:r>
      <w:r w:rsidRPr="00C80835">
        <w:rPr>
          <w:b/>
          <w:kern w:val="0"/>
          <w:sz w:val="28"/>
          <w:szCs w:val="28"/>
          <w:lang w:eastAsia="en-US"/>
        </w:rPr>
        <w:t>я</w:t>
      </w:r>
      <w:r>
        <w:rPr>
          <w:b/>
          <w:kern w:val="0"/>
          <w:sz w:val="28"/>
          <w:szCs w:val="28"/>
          <w:lang w:eastAsia="en-US"/>
        </w:rPr>
        <w:t xml:space="preserve"> </w:t>
      </w:r>
      <w:r w:rsidRPr="00C80835">
        <w:rPr>
          <w:b/>
          <w:kern w:val="0"/>
          <w:sz w:val="28"/>
          <w:szCs w:val="28"/>
          <w:lang w:eastAsia="en-US"/>
        </w:rPr>
        <w:t>е</w:t>
      </w:r>
      <w:r>
        <w:rPr>
          <w:b/>
          <w:kern w:val="0"/>
          <w:sz w:val="28"/>
          <w:szCs w:val="28"/>
          <w:lang w:eastAsia="en-US"/>
        </w:rPr>
        <w:t xml:space="preserve"> </w:t>
      </w:r>
      <w:r w:rsidRPr="00C80835">
        <w:rPr>
          <w:b/>
          <w:kern w:val="0"/>
          <w:sz w:val="28"/>
          <w:szCs w:val="28"/>
          <w:lang w:eastAsia="en-US"/>
        </w:rPr>
        <w:t>т:</w:t>
      </w:r>
    </w:p>
    <w:p w:rsidR="00C80835" w:rsidRPr="00C80835" w:rsidRDefault="00C80835" w:rsidP="005020F7">
      <w:pPr>
        <w:widowControl w:val="0"/>
        <w:numPr>
          <w:ilvl w:val="0"/>
          <w:numId w:val="22"/>
        </w:numPr>
        <w:tabs>
          <w:tab w:val="left" w:pos="993"/>
        </w:tabs>
        <w:suppressAutoHyphens w:val="0"/>
        <w:autoSpaceDE w:val="0"/>
        <w:autoSpaceDN w:val="0"/>
        <w:spacing w:line="360" w:lineRule="auto"/>
        <w:ind w:left="0" w:firstLine="709"/>
        <w:jc w:val="both"/>
        <w:rPr>
          <w:kern w:val="0"/>
          <w:sz w:val="28"/>
          <w:szCs w:val="22"/>
          <w:lang w:eastAsia="en-US"/>
        </w:rPr>
      </w:pPr>
      <w:r w:rsidRPr="00C80835">
        <w:rPr>
          <w:kern w:val="0"/>
          <w:sz w:val="28"/>
          <w:szCs w:val="22"/>
          <w:lang w:eastAsia="en-US"/>
        </w:rPr>
        <w:t xml:space="preserve">Создать комиссию по проведению инвентаризации улично-дорожной сети опорного населенного пункта и оценки ее технического состояния с </w:t>
      </w:r>
      <w:r w:rsidRPr="00C80835">
        <w:rPr>
          <w:kern w:val="0"/>
          <w:sz w:val="28"/>
          <w:szCs w:val="22"/>
          <w:lang w:eastAsia="en-US"/>
        </w:rPr>
        <w:lastRenderedPageBreak/>
        <w:t>определением границ населенных пунктов на территории Янтиковского муниципального округа Чувашской Республики и утвердить ее состав (приложение №</w:t>
      </w:r>
      <w:r>
        <w:rPr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1).</w:t>
      </w:r>
    </w:p>
    <w:p w:rsidR="00C80835" w:rsidRPr="00C80835" w:rsidRDefault="00C80835" w:rsidP="005020F7">
      <w:pPr>
        <w:widowControl w:val="0"/>
        <w:numPr>
          <w:ilvl w:val="0"/>
          <w:numId w:val="22"/>
        </w:numPr>
        <w:tabs>
          <w:tab w:val="left" w:pos="851"/>
          <w:tab w:val="left" w:pos="993"/>
        </w:tabs>
        <w:suppressAutoHyphens w:val="0"/>
        <w:autoSpaceDE w:val="0"/>
        <w:autoSpaceDN w:val="0"/>
        <w:spacing w:line="360" w:lineRule="auto"/>
        <w:ind w:left="0" w:firstLine="709"/>
        <w:jc w:val="both"/>
        <w:rPr>
          <w:kern w:val="0"/>
          <w:sz w:val="28"/>
          <w:szCs w:val="22"/>
          <w:lang w:eastAsia="en-US"/>
        </w:rPr>
      </w:pPr>
      <w:r w:rsidRPr="00C80835">
        <w:rPr>
          <w:kern w:val="0"/>
          <w:sz w:val="28"/>
          <w:szCs w:val="22"/>
          <w:lang w:eastAsia="en-US"/>
        </w:rPr>
        <w:t>Утвердить Положение о комиссии по проведению инвентаризации улично</w:t>
      </w:r>
      <w:r>
        <w:rPr>
          <w:kern w:val="0"/>
          <w:sz w:val="28"/>
          <w:szCs w:val="22"/>
          <w:lang w:eastAsia="en-US"/>
        </w:rPr>
        <w:t>-</w:t>
      </w:r>
      <w:r w:rsidRPr="00C80835">
        <w:rPr>
          <w:kern w:val="0"/>
          <w:sz w:val="28"/>
          <w:szCs w:val="22"/>
          <w:lang w:eastAsia="en-US"/>
        </w:rPr>
        <w:t>дорожной</w:t>
      </w:r>
      <w:r w:rsidRPr="00C80835">
        <w:rPr>
          <w:spacing w:val="37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сети</w:t>
      </w:r>
      <w:r w:rsidRPr="00C80835">
        <w:rPr>
          <w:spacing w:val="37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опорного</w:t>
      </w:r>
      <w:r w:rsidRPr="00C80835">
        <w:rPr>
          <w:spacing w:val="37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населенного</w:t>
      </w:r>
      <w:r w:rsidRPr="00C80835">
        <w:rPr>
          <w:spacing w:val="37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пункта</w:t>
      </w:r>
      <w:r w:rsidRPr="00C80835">
        <w:rPr>
          <w:spacing w:val="37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и</w:t>
      </w:r>
      <w:r w:rsidRPr="00C80835">
        <w:rPr>
          <w:spacing w:val="40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оценки</w:t>
      </w:r>
      <w:r w:rsidRPr="00C80835">
        <w:rPr>
          <w:spacing w:val="38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ее</w:t>
      </w:r>
      <w:r w:rsidRPr="00C80835">
        <w:rPr>
          <w:spacing w:val="35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технического</w:t>
      </w:r>
      <w:r w:rsidRPr="00C80835">
        <w:rPr>
          <w:spacing w:val="37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состояния с определением границ населенных пунктов на территории Янтиковского муниципального округа Чувашской Республики (приложение №</w:t>
      </w:r>
      <w:r>
        <w:rPr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2).</w:t>
      </w:r>
    </w:p>
    <w:p w:rsidR="00C80835" w:rsidRPr="00C80835" w:rsidRDefault="00C80835" w:rsidP="00C80835">
      <w:pPr>
        <w:widowControl w:val="0"/>
        <w:numPr>
          <w:ilvl w:val="0"/>
          <w:numId w:val="22"/>
        </w:numPr>
        <w:tabs>
          <w:tab w:val="left" w:pos="993"/>
        </w:tabs>
        <w:suppressAutoHyphens w:val="0"/>
        <w:autoSpaceDE w:val="0"/>
        <w:autoSpaceDN w:val="0"/>
        <w:spacing w:line="360" w:lineRule="auto"/>
        <w:ind w:left="0" w:firstLine="709"/>
        <w:jc w:val="both"/>
        <w:rPr>
          <w:kern w:val="0"/>
          <w:sz w:val="28"/>
          <w:szCs w:val="22"/>
          <w:lang w:eastAsia="en-US"/>
        </w:rPr>
      </w:pPr>
      <w:r w:rsidRPr="00C80835">
        <w:rPr>
          <w:kern w:val="0"/>
          <w:sz w:val="28"/>
          <w:szCs w:val="22"/>
          <w:lang w:eastAsia="en-US"/>
        </w:rPr>
        <w:t>Утвердить План работы комиссии по пр</w:t>
      </w:r>
      <w:r>
        <w:rPr>
          <w:kern w:val="0"/>
          <w:sz w:val="28"/>
          <w:szCs w:val="22"/>
          <w:lang w:eastAsia="en-US"/>
        </w:rPr>
        <w:t>оведению инвентаризации улично-</w:t>
      </w:r>
      <w:r w:rsidRPr="00C80835">
        <w:rPr>
          <w:kern w:val="0"/>
          <w:sz w:val="28"/>
          <w:szCs w:val="22"/>
          <w:lang w:eastAsia="en-US"/>
        </w:rPr>
        <w:t>дорожной</w:t>
      </w:r>
      <w:r w:rsidRPr="00C80835">
        <w:rPr>
          <w:spacing w:val="38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сети</w:t>
      </w:r>
      <w:r w:rsidRPr="00C80835">
        <w:rPr>
          <w:spacing w:val="38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опорного</w:t>
      </w:r>
      <w:r w:rsidRPr="00C80835">
        <w:rPr>
          <w:spacing w:val="38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населенного</w:t>
      </w:r>
      <w:r w:rsidRPr="00C80835">
        <w:rPr>
          <w:spacing w:val="38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пункта</w:t>
      </w:r>
      <w:r w:rsidRPr="00C80835">
        <w:rPr>
          <w:spacing w:val="38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и</w:t>
      </w:r>
      <w:r w:rsidRPr="00C80835">
        <w:rPr>
          <w:spacing w:val="38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оценки</w:t>
      </w:r>
      <w:r w:rsidRPr="00C80835">
        <w:rPr>
          <w:spacing w:val="39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ее</w:t>
      </w:r>
      <w:r w:rsidRPr="00C80835">
        <w:rPr>
          <w:spacing w:val="35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технического</w:t>
      </w:r>
      <w:r w:rsidRPr="00C80835">
        <w:rPr>
          <w:spacing w:val="38"/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состояния с определением границ населенных пунктов на территории Янтиковского муниципального округа Чувашской Республики (приложение №</w:t>
      </w:r>
      <w:r>
        <w:rPr>
          <w:kern w:val="0"/>
          <w:sz w:val="28"/>
          <w:szCs w:val="22"/>
          <w:lang w:eastAsia="en-US"/>
        </w:rPr>
        <w:t xml:space="preserve"> </w:t>
      </w:r>
      <w:r w:rsidRPr="00C80835">
        <w:rPr>
          <w:kern w:val="0"/>
          <w:sz w:val="28"/>
          <w:szCs w:val="22"/>
          <w:lang w:eastAsia="en-US"/>
        </w:rPr>
        <w:t>3).</w:t>
      </w:r>
    </w:p>
    <w:p w:rsidR="00C80835" w:rsidRPr="00C80835" w:rsidRDefault="00C80835" w:rsidP="00C80835">
      <w:pPr>
        <w:widowControl w:val="0"/>
        <w:numPr>
          <w:ilvl w:val="0"/>
          <w:numId w:val="22"/>
        </w:numPr>
        <w:tabs>
          <w:tab w:val="left" w:pos="1153"/>
        </w:tabs>
        <w:suppressAutoHyphens w:val="0"/>
        <w:autoSpaceDE w:val="0"/>
        <w:autoSpaceDN w:val="0"/>
        <w:spacing w:line="360" w:lineRule="auto"/>
        <w:ind w:left="0" w:firstLine="709"/>
        <w:jc w:val="both"/>
        <w:rPr>
          <w:kern w:val="0"/>
          <w:sz w:val="28"/>
          <w:szCs w:val="22"/>
          <w:lang w:eastAsia="en-US"/>
        </w:rPr>
      </w:pPr>
      <w:proofErr w:type="gramStart"/>
      <w:r w:rsidRPr="00C80835">
        <w:rPr>
          <w:kern w:val="0"/>
          <w:sz w:val="28"/>
          <w:szCs w:val="22"/>
          <w:lang w:eastAsia="en-US"/>
        </w:rPr>
        <w:t>Контроль за</w:t>
      </w:r>
      <w:proofErr w:type="gramEnd"/>
      <w:r w:rsidRPr="00C80835">
        <w:rPr>
          <w:kern w:val="0"/>
          <w:sz w:val="28"/>
          <w:szCs w:val="22"/>
          <w:lang w:eastAsia="en-US"/>
        </w:rPr>
        <w:t xml:space="preserve"> выполнением настоящего постановления возложить на заместителя главы администрации Янтиковского муниципального округа </w:t>
      </w:r>
      <w:r>
        <w:rPr>
          <w:kern w:val="0"/>
          <w:sz w:val="28"/>
          <w:szCs w:val="22"/>
          <w:lang w:eastAsia="en-US"/>
        </w:rPr>
        <w:t>-</w:t>
      </w:r>
      <w:r w:rsidRPr="00C80835">
        <w:rPr>
          <w:kern w:val="0"/>
          <w:sz w:val="28"/>
          <w:szCs w:val="22"/>
          <w:lang w:eastAsia="en-US"/>
        </w:rPr>
        <w:t xml:space="preserve"> начальника Управления по благоустройству и развитию территорий.</w:t>
      </w:r>
    </w:p>
    <w:p w:rsidR="00C80835" w:rsidRPr="00C80835" w:rsidRDefault="00C80835" w:rsidP="00C80835">
      <w:pPr>
        <w:widowControl w:val="0"/>
        <w:numPr>
          <w:ilvl w:val="0"/>
          <w:numId w:val="22"/>
        </w:numPr>
        <w:tabs>
          <w:tab w:val="left" w:pos="993"/>
        </w:tabs>
        <w:suppressAutoHyphens w:val="0"/>
        <w:autoSpaceDE w:val="0"/>
        <w:autoSpaceDN w:val="0"/>
        <w:spacing w:line="360" w:lineRule="auto"/>
        <w:ind w:left="0" w:firstLine="709"/>
        <w:jc w:val="both"/>
        <w:rPr>
          <w:b/>
          <w:kern w:val="0"/>
          <w:sz w:val="28"/>
          <w:szCs w:val="22"/>
          <w:lang w:eastAsia="en-US"/>
        </w:rPr>
      </w:pPr>
      <w:r w:rsidRPr="00C80835">
        <w:rPr>
          <w:kern w:val="0"/>
          <w:sz w:val="28"/>
          <w:szCs w:val="22"/>
          <w:lang w:eastAsia="en-US"/>
        </w:rPr>
        <w:t>Настоящее постановление вступает в силу со дня его официального опубликования.</w:t>
      </w:r>
    </w:p>
    <w:p w:rsidR="00C80835" w:rsidRDefault="00C80835" w:rsidP="00C80835">
      <w:pPr>
        <w:widowControl w:val="0"/>
        <w:tabs>
          <w:tab w:val="left" w:pos="993"/>
        </w:tabs>
        <w:suppressAutoHyphens w:val="0"/>
        <w:autoSpaceDE w:val="0"/>
        <w:autoSpaceDN w:val="0"/>
        <w:spacing w:line="240" w:lineRule="auto"/>
        <w:rPr>
          <w:kern w:val="0"/>
          <w:sz w:val="28"/>
          <w:szCs w:val="22"/>
          <w:lang w:eastAsia="en-US"/>
        </w:rPr>
      </w:pPr>
    </w:p>
    <w:p w:rsidR="00C80835" w:rsidRPr="00C80835" w:rsidRDefault="00C80835" w:rsidP="00C80835">
      <w:pPr>
        <w:widowControl w:val="0"/>
        <w:tabs>
          <w:tab w:val="left" w:pos="993"/>
        </w:tabs>
        <w:suppressAutoHyphens w:val="0"/>
        <w:autoSpaceDE w:val="0"/>
        <w:autoSpaceDN w:val="0"/>
        <w:spacing w:line="240" w:lineRule="auto"/>
        <w:rPr>
          <w:kern w:val="0"/>
          <w:sz w:val="28"/>
          <w:szCs w:val="22"/>
          <w:lang w:eastAsia="en-US"/>
        </w:rPr>
      </w:pPr>
    </w:p>
    <w:p w:rsidR="00C80835" w:rsidRDefault="00C80835" w:rsidP="00C80835">
      <w:pPr>
        <w:widowControl w:val="0"/>
        <w:tabs>
          <w:tab w:val="left" w:pos="1128"/>
        </w:tabs>
        <w:suppressAutoHyphens w:val="0"/>
        <w:autoSpaceDE w:val="0"/>
        <w:autoSpaceDN w:val="0"/>
        <w:spacing w:line="240" w:lineRule="auto"/>
        <w:ind w:firstLine="0"/>
        <w:rPr>
          <w:kern w:val="0"/>
          <w:sz w:val="28"/>
          <w:szCs w:val="22"/>
          <w:lang w:eastAsia="en-US"/>
        </w:rPr>
      </w:pPr>
      <w:r w:rsidRPr="00C80835">
        <w:rPr>
          <w:kern w:val="0"/>
          <w:sz w:val="28"/>
          <w:szCs w:val="22"/>
          <w:lang w:eastAsia="en-US"/>
        </w:rPr>
        <w:t xml:space="preserve">Глава Янтиковского </w:t>
      </w:r>
    </w:p>
    <w:p w:rsidR="00C80835" w:rsidRDefault="00C80835" w:rsidP="00C80835">
      <w:pPr>
        <w:widowControl w:val="0"/>
        <w:tabs>
          <w:tab w:val="left" w:pos="1128"/>
        </w:tabs>
        <w:suppressAutoHyphens w:val="0"/>
        <w:autoSpaceDE w:val="0"/>
        <w:autoSpaceDN w:val="0"/>
        <w:spacing w:line="240" w:lineRule="auto"/>
        <w:ind w:firstLine="0"/>
        <w:rPr>
          <w:kern w:val="0"/>
          <w:sz w:val="28"/>
          <w:szCs w:val="22"/>
          <w:lang w:eastAsia="en-US"/>
        </w:rPr>
      </w:pPr>
      <w:r w:rsidRPr="00C80835">
        <w:rPr>
          <w:kern w:val="0"/>
          <w:sz w:val="28"/>
          <w:szCs w:val="22"/>
          <w:lang w:eastAsia="en-US"/>
        </w:rPr>
        <w:t xml:space="preserve">муниципального округа                                  </w:t>
      </w:r>
      <w:r>
        <w:rPr>
          <w:kern w:val="0"/>
          <w:sz w:val="28"/>
          <w:szCs w:val="22"/>
          <w:lang w:eastAsia="en-US"/>
        </w:rPr>
        <w:t xml:space="preserve">                                 О.А. Ломоносов</w:t>
      </w:r>
    </w:p>
    <w:p w:rsidR="00C80835" w:rsidRPr="00C80835" w:rsidRDefault="00C80835" w:rsidP="00C80835">
      <w:pPr>
        <w:widowControl w:val="0"/>
        <w:tabs>
          <w:tab w:val="left" w:pos="1128"/>
        </w:tabs>
        <w:suppressAutoHyphens w:val="0"/>
        <w:autoSpaceDE w:val="0"/>
        <w:autoSpaceDN w:val="0"/>
        <w:spacing w:line="240" w:lineRule="auto"/>
        <w:ind w:firstLine="0"/>
        <w:rPr>
          <w:b/>
          <w:kern w:val="0"/>
          <w:sz w:val="28"/>
          <w:szCs w:val="22"/>
          <w:lang w:eastAsia="en-US"/>
        </w:rPr>
        <w:sectPr w:rsidR="00C80835" w:rsidRPr="00C80835" w:rsidSect="00C4617C">
          <w:pgSz w:w="11910" w:h="16840"/>
          <w:pgMar w:top="1134" w:right="567" w:bottom="1134" w:left="1701" w:header="720" w:footer="720" w:gutter="0"/>
          <w:cols w:space="720"/>
        </w:sectPr>
      </w:pPr>
      <w:r w:rsidRPr="00C80835">
        <w:rPr>
          <w:b/>
          <w:kern w:val="0"/>
          <w:sz w:val="28"/>
          <w:szCs w:val="22"/>
          <w:lang w:eastAsia="en-US"/>
        </w:rPr>
        <w:t xml:space="preserve"> </w:t>
      </w:r>
    </w:p>
    <w:p w:rsidR="00C80835" w:rsidRPr="00C80835" w:rsidRDefault="00C80835" w:rsidP="00AE6B00">
      <w:pPr>
        <w:widowControl w:val="0"/>
        <w:suppressAutoHyphens w:val="0"/>
        <w:autoSpaceDE w:val="0"/>
        <w:autoSpaceDN w:val="0"/>
        <w:spacing w:before="68" w:line="240" w:lineRule="auto"/>
        <w:ind w:left="5387" w:firstLine="0"/>
        <w:jc w:val="left"/>
        <w:rPr>
          <w:kern w:val="0"/>
          <w:szCs w:val="22"/>
          <w:lang w:eastAsia="en-US"/>
        </w:rPr>
      </w:pPr>
      <w:r w:rsidRPr="00C80835">
        <w:rPr>
          <w:kern w:val="0"/>
          <w:szCs w:val="22"/>
          <w:lang w:eastAsia="en-US"/>
        </w:rPr>
        <w:lastRenderedPageBreak/>
        <w:t>Приложение</w:t>
      </w:r>
      <w:r w:rsidRPr="00C80835">
        <w:rPr>
          <w:spacing w:val="-4"/>
          <w:kern w:val="0"/>
          <w:szCs w:val="22"/>
          <w:lang w:eastAsia="en-US"/>
        </w:rPr>
        <w:t xml:space="preserve"> №</w:t>
      </w:r>
      <w:r>
        <w:rPr>
          <w:spacing w:val="-4"/>
          <w:kern w:val="0"/>
          <w:szCs w:val="22"/>
          <w:lang w:eastAsia="en-US"/>
        </w:rPr>
        <w:t xml:space="preserve"> </w:t>
      </w:r>
      <w:r w:rsidRPr="00C80835">
        <w:rPr>
          <w:spacing w:val="-10"/>
          <w:kern w:val="0"/>
          <w:szCs w:val="22"/>
          <w:lang w:eastAsia="en-US"/>
        </w:rPr>
        <w:t>1</w:t>
      </w:r>
    </w:p>
    <w:p w:rsidR="00C80835" w:rsidRPr="00C80835" w:rsidRDefault="00C80835" w:rsidP="00AE6B00">
      <w:pPr>
        <w:widowControl w:val="0"/>
        <w:suppressAutoHyphens w:val="0"/>
        <w:autoSpaceDE w:val="0"/>
        <w:autoSpaceDN w:val="0"/>
        <w:spacing w:line="240" w:lineRule="auto"/>
        <w:ind w:left="5387" w:firstLine="0"/>
        <w:jc w:val="left"/>
        <w:rPr>
          <w:kern w:val="0"/>
          <w:szCs w:val="22"/>
          <w:lang w:eastAsia="en-US"/>
        </w:rPr>
      </w:pPr>
      <w:r w:rsidRPr="00C80835">
        <w:rPr>
          <w:kern w:val="0"/>
          <w:szCs w:val="22"/>
          <w:lang w:eastAsia="en-US"/>
        </w:rPr>
        <w:t xml:space="preserve">к постановлению администрации Янтиковского муниципального округа </w:t>
      </w:r>
    </w:p>
    <w:p w:rsidR="00C80835" w:rsidRPr="00C80835" w:rsidRDefault="00ED7F33" w:rsidP="00AE6B00">
      <w:pPr>
        <w:widowControl w:val="0"/>
        <w:suppressAutoHyphens w:val="0"/>
        <w:autoSpaceDE w:val="0"/>
        <w:autoSpaceDN w:val="0"/>
        <w:spacing w:line="240" w:lineRule="auto"/>
        <w:ind w:left="5387" w:firstLine="0"/>
        <w:jc w:val="left"/>
        <w:rPr>
          <w:kern w:val="0"/>
          <w:szCs w:val="22"/>
          <w:lang w:eastAsia="en-US"/>
        </w:rPr>
      </w:pPr>
      <w:r>
        <w:rPr>
          <w:kern w:val="0"/>
          <w:szCs w:val="22"/>
          <w:lang w:eastAsia="en-US"/>
        </w:rPr>
        <w:t>от 08.10..2025 № 676</w:t>
      </w:r>
    </w:p>
    <w:p w:rsidR="00C80835" w:rsidRDefault="00C80835" w:rsidP="005020F7">
      <w:pPr>
        <w:widowControl w:val="0"/>
        <w:suppressAutoHyphens w:val="0"/>
        <w:autoSpaceDE w:val="0"/>
        <w:autoSpaceDN w:val="0"/>
        <w:spacing w:line="240" w:lineRule="auto"/>
        <w:ind w:firstLine="0"/>
        <w:jc w:val="left"/>
        <w:rPr>
          <w:kern w:val="0"/>
          <w:szCs w:val="28"/>
          <w:lang w:eastAsia="en-US"/>
        </w:rPr>
      </w:pPr>
    </w:p>
    <w:p w:rsidR="00C80835" w:rsidRPr="00C80835" w:rsidRDefault="00C80835" w:rsidP="005020F7">
      <w:pPr>
        <w:widowControl w:val="0"/>
        <w:suppressAutoHyphens w:val="0"/>
        <w:autoSpaceDE w:val="0"/>
        <w:autoSpaceDN w:val="0"/>
        <w:spacing w:line="240" w:lineRule="auto"/>
        <w:ind w:firstLine="0"/>
        <w:jc w:val="left"/>
        <w:rPr>
          <w:kern w:val="0"/>
          <w:szCs w:val="28"/>
          <w:lang w:eastAsia="en-US"/>
        </w:rPr>
      </w:pPr>
    </w:p>
    <w:p w:rsidR="00C80835" w:rsidRPr="00D74606" w:rsidRDefault="00C80835" w:rsidP="005020F7">
      <w:pPr>
        <w:widowControl w:val="0"/>
        <w:suppressAutoHyphens w:val="0"/>
        <w:autoSpaceDE w:val="0"/>
        <w:autoSpaceDN w:val="0"/>
        <w:spacing w:line="240" w:lineRule="auto"/>
        <w:ind w:left="909" w:right="910" w:firstLine="0"/>
        <w:jc w:val="center"/>
        <w:outlineLvl w:val="0"/>
        <w:rPr>
          <w:b/>
          <w:bCs/>
          <w:kern w:val="0"/>
          <w:sz w:val="22"/>
          <w:szCs w:val="22"/>
          <w:lang w:eastAsia="en-US"/>
        </w:rPr>
      </w:pPr>
      <w:r w:rsidRPr="00D74606">
        <w:rPr>
          <w:b/>
          <w:bCs/>
          <w:spacing w:val="-2"/>
          <w:kern w:val="0"/>
          <w:sz w:val="22"/>
          <w:szCs w:val="22"/>
          <w:lang w:eastAsia="en-US"/>
        </w:rPr>
        <w:t>СОСТАВ</w:t>
      </w:r>
    </w:p>
    <w:p w:rsidR="00C80835" w:rsidRPr="00D74606" w:rsidRDefault="00C80835" w:rsidP="005020F7">
      <w:pPr>
        <w:widowControl w:val="0"/>
        <w:suppressAutoHyphens w:val="0"/>
        <w:autoSpaceDE w:val="0"/>
        <w:autoSpaceDN w:val="0"/>
        <w:spacing w:line="240" w:lineRule="auto"/>
        <w:ind w:left="143" w:right="141" w:hanging="6"/>
        <w:jc w:val="center"/>
        <w:rPr>
          <w:b/>
          <w:kern w:val="0"/>
          <w:sz w:val="22"/>
          <w:szCs w:val="22"/>
          <w:lang w:eastAsia="en-US"/>
        </w:rPr>
      </w:pPr>
      <w:r w:rsidRPr="00D74606">
        <w:rPr>
          <w:b/>
          <w:kern w:val="0"/>
          <w:sz w:val="22"/>
          <w:szCs w:val="22"/>
          <w:lang w:eastAsia="en-US"/>
        </w:rPr>
        <w:t>комиссии по проведению инвентаризации улично-дорожной сети опорного населенного</w:t>
      </w:r>
      <w:r w:rsidRPr="00D74606">
        <w:rPr>
          <w:b/>
          <w:spacing w:val="-3"/>
          <w:kern w:val="0"/>
          <w:sz w:val="22"/>
          <w:szCs w:val="22"/>
          <w:lang w:eastAsia="en-US"/>
        </w:rPr>
        <w:t xml:space="preserve"> </w:t>
      </w:r>
      <w:r w:rsidRPr="00D74606">
        <w:rPr>
          <w:b/>
          <w:kern w:val="0"/>
          <w:sz w:val="22"/>
          <w:szCs w:val="22"/>
          <w:lang w:eastAsia="en-US"/>
        </w:rPr>
        <w:t>пункта</w:t>
      </w:r>
      <w:r w:rsidRPr="00D74606">
        <w:rPr>
          <w:b/>
          <w:spacing w:val="-3"/>
          <w:kern w:val="0"/>
          <w:sz w:val="22"/>
          <w:szCs w:val="22"/>
          <w:lang w:eastAsia="en-US"/>
        </w:rPr>
        <w:t xml:space="preserve"> </w:t>
      </w:r>
      <w:r w:rsidRPr="00D74606">
        <w:rPr>
          <w:b/>
          <w:kern w:val="0"/>
          <w:sz w:val="22"/>
          <w:szCs w:val="22"/>
          <w:lang w:eastAsia="en-US"/>
        </w:rPr>
        <w:t>и</w:t>
      </w:r>
      <w:r w:rsidRPr="00D74606">
        <w:rPr>
          <w:b/>
          <w:spacing w:val="-6"/>
          <w:kern w:val="0"/>
          <w:sz w:val="22"/>
          <w:szCs w:val="22"/>
          <w:lang w:eastAsia="en-US"/>
        </w:rPr>
        <w:t xml:space="preserve"> </w:t>
      </w:r>
      <w:r w:rsidRPr="00D74606">
        <w:rPr>
          <w:b/>
          <w:kern w:val="0"/>
          <w:sz w:val="22"/>
          <w:szCs w:val="22"/>
          <w:lang w:eastAsia="en-US"/>
        </w:rPr>
        <w:t>оценки</w:t>
      </w:r>
      <w:r w:rsidRPr="00D74606">
        <w:rPr>
          <w:b/>
          <w:spacing w:val="-5"/>
          <w:kern w:val="0"/>
          <w:sz w:val="22"/>
          <w:szCs w:val="22"/>
          <w:lang w:eastAsia="en-US"/>
        </w:rPr>
        <w:t xml:space="preserve"> </w:t>
      </w:r>
      <w:r w:rsidRPr="00D74606">
        <w:rPr>
          <w:b/>
          <w:kern w:val="0"/>
          <w:sz w:val="22"/>
          <w:szCs w:val="22"/>
          <w:lang w:eastAsia="en-US"/>
        </w:rPr>
        <w:t>ее</w:t>
      </w:r>
      <w:r w:rsidRPr="00D74606">
        <w:rPr>
          <w:b/>
          <w:spacing w:val="-5"/>
          <w:kern w:val="0"/>
          <w:sz w:val="22"/>
          <w:szCs w:val="22"/>
          <w:lang w:eastAsia="en-US"/>
        </w:rPr>
        <w:t xml:space="preserve"> </w:t>
      </w:r>
      <w:r w:rsidRPr="00D74606">
        <w:rPr>
          <w:b/>
          <w:kern w:val="0"/>
          <w:sz w:val="22"/>
          <w:szCs w:val="22"/>
          <w:lang w:eastAsia="en-US"/>
        </w:rPr>
        <w:t>технического</w:t>
      </w:r>
      <w:r w:rsidRPr="00D74606">
        <w:rPr>
          <w:b/>
          <w:spacing w:val="-3"/>
          <w:kern w:val="0"/>
          <w:sz w:val="22"/>
          <w:szCs w:val="22"/>
          <w:lang w:eastAsia="en-US"/>
        </w:rPr>
        <w:t xml:space="preserve"> </w:t>
      </w:r>
      <w:r w:rsidRPr="00D74606">
        <w:rPr>
          <w:b/>
          <w:kern w:val="0"/>
          <w:sz w:val="22"/>
          <w:szCs w:val="22"/>
          <w:lang w:eastAsia="en-US"/>
        </w:rPr>
        <w:t>состояния</w:t>
      </w:r>
      <w:r w:rsidRPr="00D74606">
        <w:rPr>
          <w:b/>
          <w:spacing w:val="-1"/>
          <w:kern w:val="0"/>
          <w:sz w:val="22"/>
          <w:szCs w:val="22"/>
          <w:lang w:eastAsia="en-US"/>
        </w:rPr>
        <w:t xml:space="preserve"> </w:t>
      </w:r>
      <w:r w:rsidRPr="00D74606">
        <w:rPr>
          <w:b/>
          <w:kern w:val="0"/>
          <w:sz w:val="22"/>
          <w:szCs w:val="22"/>
          <w:lang w:eastAsia="en-US"/>
        </w:rPr>
        <w:t>с</w:t>
      </w:r>
      <w:r w:rsidRPr="00D74606">
        <w:rPr>
          <w:b/>
          <w:spacing w:val="-5"/>
          <w:kern w:val="0"/>
          <w:sz w:val="22"/>
          <w:szCs w:val="22"/>
          <w:lang w:eastAsia="en-US"/>
        </w:rPr>
        <w:t xml:space="preserve"> </w:t>
      </w:r>
      <w:r w:rsidRPr="00D74606">
        <w:rPr>
          <w:b/>
          <w:kern w:val="0"/>
          <w:sz w:val="22"/>
          <w:szCs w:val="22"/>
          <w:lang w:eastAsia="en-US"/>
        </w:rPr>
        <w:t>определением</w:t>
      </w:r>
      <w:r w:rsidRPr="00D74606">
        <w:rPr>
          <w:b/>
          <w:spacing w:val="-4"/>
          <w:kern w:val="0"/>
          <w:sz w:val="22"/>
          <w:szCs w:val="22"/>
          <w:lang w:eastAsia="en-US"/>
        </w:rPr>
        <w:t xml:space="preserve"> </w:t>
      </w:r>
      <w:r w:rsidRPr="00D74606">
        <w:rPr>
          <w:b/>
          <w:kern w:val="0"/>
          <w:sz w:val="22"/>
          <w:szCs w:val="22"/>
          <w:lang w:eastAsia="en-US"/>
        </w:rPr>
        <w:t>границ населенных пунктов на территории Янтиковского муниципального округа Чувашской Республики</w:t>
      </w:r>
    </w:p>
    <w:p w:rsidR="00C80835" w:rsidRPr="00D74606" w:rsidRDefault="00C80835" w:rsidP="00C80835">
      <w:pPr>
        <w:widowControl w:val="0"/>
        <w:suppressAutoHyphens w:val="0"/>
        <w:autoSpaceDE w:val="0"/>
        <w:autoSpaceDN w:val="0"/>
        <w:spacing w:before="90" w:line="240" w:lineRule="auto"/>
        <w:ind w:firstLine="0"/>
        <w:jc w:val="left"/>
        <w:rPr>
          <w:b/>
          <w:kern w:val="0"/>
          <w:sz w:val="22"/>
          <w:szCs w:val="22"/>
          <w:lang w:eastAsia="en-US"/>
        </w:rPr>
      </w:pPr>
    </w:p>
    <w:tbl>
      <w:tblPr>
        <w:tblStyle w:val="TableNormal"/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677"/>
        <w:gridCol w:w="6"/>
        <w:gridCol w:w="19"/>
        <w:gridCol w:w="10"/>
        <w:gridCol w:w="5368"/>
      </w:tblGrid>
      <w:tr w:rsidR="00C80835" w:rsidRPr="00D74606" w:rsidTr="005020F7">
        <w:trPr>
          <w:trHeight w:val="299"/>
        </w:trPr>
        <w:tc>
          <w:tcPr>
            <w:tcW w:w="564" w:type="dxa"/>
          </w:tcPr>
          <w:p w:rsidR="00C80835" w:rsidRPr="00D74606" w:rsidRDefault="00C80835" w:rsidP="00C80835">
            <w:pPr>
              <w:suppressAutoHyphens w:val="0"/>
              <w:spacing w:before="2" w:line="278" w:lineRule="exact"/>
              <w:ind w:left="9" w:firstLine="0"/>
              <w:jc w:val="center"/>
              <w:rPr>
                <w:b/>
                <w:kern w:val="0"/>
                <w:sz w:val="22"/>
                <w:szCs w:val="22"/>
                <w:lang w:eastAsia="en-US"/>
              </w:rPr>
            </w:pPr>
            <w:r w:rsidRPr="00D74606">
              <w:rPr>
                <w:b/>
                <w:spacing w:val="-10"/>
                <w:kern w:val="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699" w:type="dxa"/>
            <w:gridSpan w:val="3"/>
          </w:tcPr>
          <w:p w:rsidR="00C80835" w:rsidRPr="00D74606" w:rsidRDefault="00C80835" w:rsidP="00C80835">
            <w:pPr>
              <w:suppressAutoHyphens w:val="0"/>
              <w:spacing w:before="2" w:line="278" w:lineRule="exact"/>
              <w:ind w:left="10" w:firstLine="0"/>
              <w:jc w:val="center"/>
              <w:rPr>
                <w:b/>
                <w:kern w:val="0"/>
                <w:sz w:val="22"/>
                <w:szCs w:val="22"/>
                <w:lang w:eastAsia="en-US"/>
              </w:rPr>
            </w:pPr>
            <w:r w:rsidRPr="00D74606">
              <w:rPr>
                <w:b/>
                <w:spacing w:val="-2"/>
                <w:kern w:val="0"/>
                <w:sz w:val="22"/>
                <w:szCs w:val="22"/>
                <w:lang w:eastAsia="en-US"/>
              </w:rPr>
              <w:t>Ф.И.О.</w:t>
            </w:r>
          </w:p>
        </w:tc>
        <w:tc>
          <w:tcPr>
            <w:tcW w:w="5381" w:type="dxa"/>
            <w:gridSpan w:val="2"/>
          </w:tcPr>
          <w:p w:rsidR="00C80835" w:rsidRPr="00D74606" w:rsidRDefault="00C80835" w:rsidP="00C80835">
            <w:pPr>
              <w:suppressAutoHyphens w:val="0"/>
              <w:spacing w:before="2" w:line="278" w:lineRule="exact"/>
              <w:ind w:left="9" w:firstLine="0"/>
              <w:jc w:val="center"/>
              <w:rPr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 w:rsidRPr="00D74606">
              <w:rPr>
                <w:b/>
                <w:spacing w:val="-2"/>
                <w:kern w:val="0"/>
                <w:sz w:val="22"/>
                <w:szCs w:val="22"/>
                <w:lang w:eastAsia="en-US"/>
              </w:rPr>
              <w:t>Должность</w:t>
            </w:r>
            <w:proofErr w:type="spellEnd"/>
          </w:p>
        </w:tc>
      </w:tr>
      <w:tr w:rsidR="00C80835" w:rsidRPr="00D74606" w:rsidTr="00AE6B00">
        <w:trPr>
          <w:trHeight w:val="354"/>
        </w:trPr>
        <w:tc>
          <w:tcPr>
            <w:tcW w:w="9644" w:type="dxa"/>
            <w:gridSpan w:val="6"/>
          </w:tcPr>
          <w:p w:rsidR="00C80835" w:rsidRPr="00D74606" w:rsidRDefault="00C80835" w:rsidP="00C80835">
            <w:pPr>
              <w:suppressAutoHyphens w:val="0"/>
              <w:spacing w:before="2" w:line="240" w:lineRule="auto"/>
              <w:ind w:left="9" w:right="2" w:firstLine="0"/>
              <w:jc w:val="center"/>
              <w:rPr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 w:rsidRPr="00D74606">
              <w:rPr>
                <w:b/>
                <w:kern w:val="0"/>
                <w:sz w:val="22"/>
                <w:szCs w:val="22"/>
                <w:lang w:eastAsia="en-US"/>
              </w:rPr>
              <w:t>Председатель</w:t>
            </w:r>
            <w:proofErr w:type="spellEnd"/>
            <w:r w:rsidRPr="00D74606">
              <w:rPr>
                <w:b/>
                <w:spacing w:val="-17"/>
                <w:kern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4606">
              <w:rPr>
                <w:b/>
                <w:spacing w:val="-2"/>
                <w:kern w:val="0"/>
                <w:sz w:val="22"/>
                <w:szCs w:val="22"/>
                <w:lang w:eastAsia="en-US"/>
              </w:rPr>
              <w:t>комиссии</w:t>
            </w:r>
            <w:proofErr w:type="spellEnd"/>
          </w:p>
        </w:tc>
      </w:tr>
      <w:tr w:rsidR="00C80835" w:rsidRPr="00D74606" w:rsidTr="005020F7">
        <w:trPr>
          <w:trHeight w:val="597"/>
        </w:trPr>
        <w:tc>
          <w:tcPr>
            <w:tcW w:w="564" w:type="dxa"/>
          </w:tcPr>
          <w:p w:rsidR="00C80835" w:rsidRPr="00D74606" w:rsidRDefault="00C80835" w:rsidP="00C80835">
            <w:pPr>
              <w:suppressAutoHyphens w:val="0"/>
              <w:spacing w:before="2" w:line="240" w:lineRule="auto"/>
              <w:ind w:left="9" w:right="1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D74606">
              <w:rPr>
                <w:spacing w:val="-10"/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74" w:type="dxa"/>
            <w:tcBorders>
              <w:right w:val="nil"/>
            </w:tcBorders>
          </w:tcPr>
          <w:p w:rsidR="00C80835" w:rsidRPr="00D74606" w:rsidRDefault="00C80835" w:rsidP="00C80835">
            <w:pPr>
              <w:suppressAutoHyphens w:val="0"/>
              <w:spacing w:line="298" w:lineRule="exact"/>
              <w:ind w:left="110" w:right="-1308"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D74606">
              <w:rPr>
                <w:kern w:val="0"/>
                <w:sz w:val="22"/>
                <w:szCs w:val="22"/>
                <w:lang w:eastAsia="en-US"/>
              </w:rPr>
              <w:t>Николаева Вероника Васильевна</w:t>
            </w:r>
          </w:p>
        </w:tc>
        <w:tc>
          <w:tcPr>
            <w:tcW w:w="25" w:type="dxa"/>
            <w:gridSpan w:val="2"/>
            <w:tcBorders>
              <w:left w:val="nil"/>
            </w:tcBorders>
          </w:tcPr>
          <w:p w:rsidR="005020F7" w:rsidRDefault="005020F7" w:rsidP="00C80835">
            <w:pPr>
              <w:suppressAutoHyphens w:val="0"/>
              <w:spacing w:before="2" w:line="240" w:lineRule="auto"/>
              <w:ind w:right="96" w:firstLine="0"/>
              <w:jc w:val="left"/>
              <w:rPr>
                <w:kern w:val="0"/>
                <w:sz w:val="22"/>
                <w:szCs w:val="22"/>
                <w:lang w:val="ru-RU" w:eastAsia="en-US"/>
              </w:rPr>
            </w:pPr>
          </w:p>
          <w:p w:rsidR="00C80835" w:rsidRPr="005020F7" w:rsidRDefault="00C80835" w:rsidP="00C80835">
            <w:pPr>
              <w:suppressAutoHyphens w:val="0"/>
              <w:spacing w:before="2" w:line="240" w:lineRule="auto"/>
              <w:ind w:right="96" w:firstLine="0"/>
              <w:jc w:val="left"/>
              <w:rPr>
                <w:kern w:val="0"/>
                <w:sz w:val="22"/>
                <w:szCs w:val="22"/>
                <w:lang w:val="ru-RU" w:eastAsia="en-US"/>
              </w:rPr>
            </w:pPr>
          </w:p>
        </w:tc>
        <w:tc>
          <w:tcPr>
            <w:tcW w:w="5381" w:type="dxa"/>
            <w:gridSpan w:val="2"/>
          </w:tcPr>
          <w:p w:rsidR="00C80835" w:rsidRPr="00D74606" w:rsidRDefault="00C80835" w:rsidP="00C80835">
            <w:pPr>
              <w:tabs>
                <w:tab w:val="left" w:pos="1263"/>
                <w:tab w:val="left" w:pos="2893"/>
                <w:tab w:val="left" w:pos="3870"/>
                <w:tab w:val="left" w:pos="5391"/>
              </w:tabs>
              <w:suppressAutoHyphens w:val="0"/>
              <w:spacing w:line="298" w:lineRule="exact"/>
              <w:ind w:left="108" w:right="98" w:firstLine="0"/>
              <w:rPr>
                <w:kern w:val="0"/>
                <w:sz w:val="22"/>
                <w:szCs w:val="22"/>
                <w:lang w:val="ru-RU" w:eastAsia="en-US"/>
              </w:rPr>
            </w:pPr>
            <w:r w:rsidRPr="00D74606">
              <w:rPr>
                <w:kern w:val="0"/>
                <w:sz w:val="22"/>
                <w:szCs w:val="22"/>
                <w:lang w:val="ru-RU" w:eastAsia="en-US"/>
              </w:rPr>
              <w:t>Заместитель главы администрации Янтиковского муниципального округа - начальник Управления по благоустройству и развитию территорий</w:t>
            </w:r>
          </w:p>
        </w:tc>
      </w:tr>
      <w:tr w:rsidR="00C80835" w:rsidRPr="00D74606" w:rsidTr="00AE6B00">
        <w:trPr>
          <w:trHeight w:val="381"/>
        </w:trPr>
        <w:tc>
          <w:tcPr>
            <w:tcW w:w="9644" w:type="dxa"/>
            <w:gridSpan w:val="6"/>
          </w:tcPr>
          <w:p w:rsidR="00C80835" w:rsidRPr="00D74606" w:rsidRDefault="00C80835" w:rsidP="00C80835">
            <w:pPr>
              <w:suppressAutoHyphens w:val="0"/>
              <w:spacing w:before="2" w:line="240" w:lineRule="auto"/>
              <w:ind w:left="9" w:right="3" w:firstLine="0"/>
              <w:jc w:val="center"/>
              <w:rPr>
                <w:b/>
                <w:kern w:val="0"/>
                <w:sz w:val="22"/>
                <w:szCs w:val="22"/>
                <w:lang w:eastAsia="en-US"/>
              </w:rPr>
            </w:pPr>
            <w:r w:rsidRPr="00D74606">
              <w:rPr>
                <w:b/>
                <w:spacing w:val="-2"/>
                <w:kern w:val="0"/>
                <w:sz w:val="22"/>
                <w:szCs w:val="22"/>
                <w:lang w:eastAsia="en-US"/>
              </w:rPr>
              <w:t>Заместитель</w:t>
            </w:r>
            <w:r w:rsidRPr="00D74606">
              <w:rPr>
                <w:b/>
                <w:spacing w:val="6"/>
                <w:kern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4606">
              <w:rPr>
                <w:b/>
                <w:spacing w:val="-2"/>
                <w:kern w:val="0"/>
                <w:sz w:val="22"/>
                <w:szCs w:val="22"/>
                <w:lang w:eastAsia="en-US"/>
              </w:rPr>
              <w:t>председателя</w:t>
            </w:r>
            <w:proofErr w:type="spellEnd"/>
            <w:r w:rsidRPr="00D74606">
              <w:rPr>
                <w:b/>
                <w:spacing w:val="4"/>
                <w:kern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4606">
              <w:rPr>
                <w:b/>
                <w:spacing w:val="-2"/>
                <w:kern w:val="0"/>
                <w:sz w:val="22"/>
                <w:szCs w:val="22"/>
                <w:lang w:eastAsia="en-US"/>
              </w:rPr>
              <w:t>комиссии</w:t>
            </w:r>
            <w:proofErr w:type="spellEnd"/>
          </w:p>
        </w:tc>
      </w:tr>
      <w:tr w:rsidR="00C80835" w:rsidRPr="00D74606" w:rsidTr="005020F7">
        <w:trPr>
          <w:trHeight w:val="897"/>
        </w:trPr>
        <w:tc>
          <w:tcPr>
            <w:tcW w:w="564" w:type="dxa"/>
          </w:tcPr>
          <w:p w:rsidR="00C80835" w:rsidRPr="00D74606" w:rsidRDefault="00C80835" w:rsidP="00C80835">
            <w:pPr>
              <w:suppressAutoHyphens w:val="0"/>
              <w:spacing w:before="2" w:line="240" w:lineRule="auto"/>
              <w:ind w:left="9" w:right="1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D74606">
              <w:rPr>
                <w:spacing w:val="-10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699" w:type="dxa"/>
            <w:gridSpan w:val="3"/>
          </w:tcPr>
          <w:p w:rsidR="00C80835" w:rsidRPr="00D74606" w:rsidRDefault="00C80835" w:rsidP="00C80835">
            <w:pPr>
              <w:suppressAutoHyphens w:val="0"/>
              <w:spacing w:before="2" w:line="240" w:lineRule="auto"/>
              <w:ind w:left="110"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D74606">
              <w:rPr>
                <w:kern w:val="0"/>
                <w:sz w:val="22"/>
                <w:szCs w:val="22"/>
                <w:lang w:eastAsia="en-US"/>
              </w:rPr>
              <w:t>Петров Александр Юрьевич</w:t>
            </w:r>
          </w:p>
        </w:tc>
        <w:tc>
          <w:tcPr>
            <w:tcW w:w="5381" w:type="dxa"/>
            <w:gridSpan w:val="2"/>
          </w:tcPr>
          <w:p w:rsidR="00C80835" w:rsidRPr="00D74606" w:rsidRDefault="00C80835" w:rsidP="00C80835">
            <w:pPr>
              <w:suppressAutoHyphens w:val="0"/>
              <w:spacing w:line="277" w:lineRule="exact"/>
              <w:ind w:left="108" w:firstLine="0"/>
              <w:rPr>
                <w:kern w:val="0"/>
                <w:sz w:val="22"/>
                <w:szCs w:val="22"/>
                <w:lang w:val="ru-RU" w:eastAsia="en-US"/>
              </w:rPr>
            </w:pPr>
            <w:r w:rsidRPr="00D74606">
              <w:rPr>
                <w:kern w:val="0"/>
                <w:sz w:val="22"/>
                <w:szCs w:val="22"/>
                <w:lang w:val="ru-RU" w:eastAsia="en-US"/>
              </w:rPr>
              <w:t>Начальник отдела строительства, дорожного хозяйства и ЖКХ Управления по благоустройству и развитию территорий администрации Янтиковского муниципального округа</w:t>
            </w:r>
          </w:p>
        </w:tc>
      </w:tr>
      <w:tr w:rsidR="00C80835" w:rsidRPr="00D74606" w:rsidTr="00AE6B00">
        <w:trPr>
          <w:trHeight w:val="418"/>
        </w:trPr>
        <w:tc>
          <w:tcPr>
            <w:tcW w:w="9644" w:type="dxa"/>
            <w:gridSpan w:val="6"/>
          </w:tcPr>
          <w:p w:rsidR="00C80835" w:rsidRPr="00D74606" w:rsidRDefault="00C80835" w:rsidP="00C80835">
            <w:pPr>
              <w:suppressAutoHyphens w:val="0"/>
              <w:spacing w:line="277" w:lineRule="exact"/>
              <w:ind w:left="108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proofErr w:type="spellStart"/>
            <w:r w:rsidRPr="00D74606">
              <w:rPr>
                <w:b/>
                <w:kern w:val="0"/>
                <w:sz w:val="22"/>
                <w:szCs w:val="22"/>
                <w:lang w:eastAsia="en-US"/>
              </w:rPr>
              <w:t>Секретарь</w:t>
            </w:r>
            <w:proofErr w:type="spellEnd"/>
            <w:r w:rsidRPr="00D74606">
              <w:rPr>
                <w:b/>
                <w:spacing w:val="-11"/>
                <w:kern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4606">
              <w:rPr>
                <w:b/>
                <w:spacing w:val="-2"/>
                <w:kern w:val="0"/>
                <w:sz w:val="22"/>
                <w:szCs w:val="22"/>
                <w:lang w:eastAsia="en-US"/>
              </w:rPr>
              <w:t>комиссии</w:t>
            </w:r>
            <w:proofErr w:type="spellEnd"/>
          </w:p>
        </w:tc>
      </w:tr>
      <w:tr w:rsidR="00C80835" w:rsidRPr="00D74606" w:rsidTr="005020F7">
        <w:trPr>
          <w:trHeight w:val="897"/>
        </w:trPr>
        <w:tc>
          <w:tcPr>
            <w:tcW w:w="564" w:type="dxa"/>
          </w:tcPr>
          <w:p w:rsidR="00C80835" w:rsidRPr="00D74606" w:rsidRDefault="00C80835" w:rsidP="00C80835">
            <w:pPr>
              <w:suppressAutoHyphens w:val="0"/>
              <w:spacing w:before="2" w:line="240" w:lineRule="auto"/>
              <w:ind w:left="9" w:right="1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  <w:r w:rsidRPr="00D74606">
              <w:rPr>
                <w:spacing w:val="-10"/>
                <w:kern w:val="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699" w:type="dxa"/>
            <w:gridSpan w:val="3"/>
          </w:tcPr>
          <w:p w:rsidR="00C80835" w:rsidRPr="00D74606" w:rsidRDefault="00C80835" w:rsidP="00C80835">
            <w:pPr>
              <w:suppressAutoHyphens w:val="0"/>
              <w:spacing w:before="2" w:line="240" w:lineRule="auto"/>
              <w:ind w:left="110"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D74606">
              <w:rPr>
                <w:kern w:val="0"/>
                <w:sz w:val="22"/>
                <w:szCs w:val="22"/>
                <w:lang w:eastAsia="en-US"/>
              </w:rPr>
              <w:t>Максимова Оксана Ивановна</w:t>
            </w:r>
          </w:p>
        </w:tc>
        <w:tc>
          <w:tcPr>
            <w:tcW w:w="5381" w:type="dxa"/>
            <w:gridSpan w:val="2"/>
          </w:tcPr>
          <w:p w:rsidR="00C80835" w:rsidRPr="00D74606" w:rsidRDefault="00C80835" w:rsidP="00C80835">
            <w:pPr>
              <w:tabs>
                <w:tab w:val="left" w:pos="2430"/>
                <w:tab w:val="left" w:pos="3051"/>
                <w:tab w:val="left" w:pos="4848"/>
              </w:tabs>
              <w:suppressAutoHyphens w:val="0"/>
              <w:spacing w:line="298" w:lineRule="exact"/>
              <w:ind w:left="108" w:right="99" w:firstLine="0"/>
              <w:rPr>
                <w:kern w:val="0"/>
                <w:sz w:val="22"/>
                <w:szCs w:val="22"/>
                <w:lang w:val="ru-RU" w:eastAsia="en-US"/>
              </w:rPr>
            </w:pPr>
            <w:r w:rsidRPr="00D74606">
              <w:rPr>
                <w:kern w:val="0"/>
                <w:sz w:val="22"/>
                <w:szCs w:val="22"/>
                <w:lang w:val="ru-RU" w:eastAsia="en-US"/>
              </w:rPr>
              <w:t>Заведующий сектором архитектуры, дорожного и ЖКХ отдела строительства, дорожного хозяйства и ЖКХ Управления по благоустройству и развитию территорий администрации Янтиковского муниципального округа</w:t>
            </w:r>
          </w:p>
        </w:tc>
      </w:tr>
      <w:tr w:rsidR="00C80835" w:rsidRPr="00D74606" w:rsidTr="00AE6B00">
        <w:trPr>
          <w:trHeight w:val="299"/>
        </w:trPr>
        <w:tc>
          <w:tcPr>
            <w:tcW w:w="9644" w:type="dxa"/>
            <w:gridSpan w:val="6"/>
          </w:tcPr>
          <w:p w:rsidR="00C80835" w:rsidRPr="00D74606" w:rsidRDefault="00C80835" w:rsidP="00C80835">
            <w:pPr>
              <w:suppressAutoHyphens w:val="0"/>
              <w:spacing w:before="2" w:line="278" w:lineRule="exact"/>
              <w:ind w:left="9" w:firstLine="0"/>
              <w:jc w:val="center"/>
              <w:rPr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 w:rsidRPr="00D74606">
              <w:rPr>
                <w:b/>
                <w:kern w:val="0"/>
                <w:sz w:val="22"/>
                <w:szCs w:val="22"/>
                <w:lang w:eastAsia="en-US"/>
              </w:rPr>
              <w:t>Члены</w:t>
            </w:r>
            <w:proofErr w:type="spellEnd"/>
            <w:r w:rsidRPr="00D74606">
              <w:rPr>
                <w:b/>
                <w:spacing w:val="-8"/>
                <w:kern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4606">
              <w:rPr>
                <w:b/>
                <w:spacing w:val="-2"/>
                <w:kern w:val="0"/>
                <w:sz w:val="22"/>
                <w:szCs w:val="22"/>
                <w:lang w:eastAsia="en-US"/>
              </w:rPr>
              <w:t>комиссии</w:t>
            </w:r>
            <w:proofErr w:type="spellEnd"/>
          </w:p>
        </w:tc>
      </w:tr>
      <w:tr w:rsidR="00C80835" w:rsidRPr="00D74606" w:rsidTr="005020F7">
        <w:trPr>
          <w:trHeight w:val="887"/>
        </w:trPr>
        <w:tc>
          <w:tcPr>
            <w:tcW w:w="564" w:type="dxa"/>
          </w:tcPr>
          <w:p w:rsidR="00C80835" w:rsidRPr="00D74606" w:rsidRDefault="00C80835" w:rsidP="00C80835">
            <w:pPr>
              <w:suppressAutoHyphens w:val="0"/>
              <w:spacing w:line="298" w:lineRule="exact"/>
              <w:ind w:left="9" w:right="1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  <w:r w:rsidRPr="00D74606">
              <w:rPr>
                <w:spacing w:val="-10"/>
                <w:kern w:val="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679" w:type="dxa"/>
            <w:tcBorders>
              <w:right w:val="nil"/>
            </w:tcBorders>
          </w:tcPr>
          <w:p w:rsidR="00C80835" w:rsidRPr="00D74606" w:rsidRDefault="00C80835" w:rsidP="00C80835">
            <w:pPr>
              <w:suppressAutoHyphens w:val="0"/>
              <w:spacing w:before="1" w:line="240" w:lineRule="auto"/>
              <w:ind w:left="110"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proofErr w:type="spellStart"/>
            <w:r w:rsidRPr="00D74606">
              <w:rPr>
                <w:kern w:val="0"/>
                <w:sz w:val="22"/>
                <w:szCs w:val="22"/>
                <w:lang w:eastAsia="ru-RU"/>
              </w:rPr>
              <w:t>Васильев</w:t>
            </w:r>
            <w:proofErr w:type="spellEnd"/>
            <w:r w:rsidRPr="00D74606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D74606">
              <w:rPr>
                <w:kern w:val="0"/>
                <w:sz w:val="22"/>
                <w:szCs w:val="22"/>
                <w:lang w:eastAsia="ru-RU"/>
              </w:rPr>
              <w:t>Артем</w:t>
            </w:r>
            <w:proofErr w:type="spellEnd"/>
            <w:r w:rsidRPr="00D74606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D74606">
              <w:rPr>
                <w:kern w:val="0"/>
                <w:sz w:val="22"/>
                <w:szCs w:val="22"/>
                <w:lang w:eastAsia="ru-RU"/>
              </w:rPr>
              <w:t>Владиславович</w:t>
            </w:r>
            <w:proofErr w:type="spellEnd"/>
          </w:p>
        </w:tc>
        <w:tc>
          <w:tcPr>
            <w:tcW w:w="20" w:type="dxa"/>
            <w:gridSpan w:val="2"/>
            <w:tcBorders>
              <w:left w:val="nil"/>
            </w:tcBorders>
          </w:tcPr>
          <w:p w:rsidR="00C80835" w:rsidRPr="00D74606" w:rsidRDefault="00C80835" w:rsidP="00C80835">
            <w:pPr>
              <w:suppressAutoHyphens w:val="0"/>
              <w:spacing w:line="298" w:lineRule="exact"/>
              <w:ind w:right="96" w:firstLine="0"/>
              <w:jc w:val="right"/>
              <w:rPr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381" w:type="dxa"/>
            <w:gridSpan w:val="2"/>
          </w:tcPr>
          <w:p w:rsidR="00C80835" w:rsidRPr="00D74606" w:rsidRDefault="00C80835" w:rsidP="00C80835">
            <w:pPr>
              <w:tabs>
                <w:tab w:val="left" w:pos="4678"/>
              </w:tabs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val="ru-RU" w:eastAsia="ru-RU"/>
              </w:rPr>
            </w:pPr>
            <w:r w:rsidRPr="00D74606">
              <w:rPr>
                <w:kern w:val="0"/>
                <w:sz w:val="22"/>
                <w:szCs w:val="22"/>
                <w:lang w:val="ru-RU" w:eastAsia="ru-RU"/>
              </w:rPr>
              <w:t>Директор ООО «</w:t>
            </w:r>
            <w:proofErr w:type="spellStart"/>
            <w:r w:rsidRPr="00D74606">
              <w:rPr>
                <w:kern w:val="0"/>
                <w:sz w:val="22"/>
                <w:szCs w:val="22"/>
                <w:lang w:val="ru-RU" w:eastAsia="ru-RU"/>
              </w:rPr>
              <w:t>СтройТЕК</w:t>
            </w:r>
            <w:proofErr w:type="spellEnd"/>
            <w:r w:rsidRPr="00D74606">
              <w:rPr>
                <w:kern w:val="0"/>
                <w:sz w:val="22"/>
                <w:szCs w:val="22"/>
                <w:lang w:val="ru-RU" w:eastAsia="ru-RU"/>
              </w:rPr>
              <w:t>» (по согласованию)</w:t>
            </w:r>
          </w:p>
        </w:tc>
      </w:tr>
      <w:tr w:rsidR="00C80835" w:rsidRPr="00D74606" w:rsidTr="005020F7">
        <w:trPr>
          <w:trHeight w:val="887"/>
        </w:trPr>
        <w:tc>
          <w:tcPr>
            <w:tcW w:w="564" w:type="dxa"/>
          </w:tcPr>
          <w:p w:rsidR="00C80835" w:rsidRPr="00D74606" w:rsidRDefault="00C80835" w:rsidP="00C80835">
            <w:pPr>
              <w:suppressAutoHyphens w:val="0"/>
              <w:spacing w:line="298" w:lineRule="exact"/>
              <w:ind w:left="9" w:right="1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  <w:r w:rsidRPr="00D74606">
              <w:rPr>
                <w:spacing w:val="-10"/>
                <w:kern w:val="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685" w:type="dxa"/>
            <w:gridSpan w:val="2"/>
            <w:tcBorders>
              <w:right w:val="nil"/>
            </w:tcBorders>
          </w:tcPr>
          <w:p w:rsidR="00C80835" w:rsidRPr="00D74606" w:rsidRDefault="00C80835" w:rsidP="00C80835">
            <w:pPr>
              <w:suppressAutoHyphens w:val="0"/>
              <w:spacing w:before="1" w:line="240" w:lineRule="auto"/>
              <w:ind w:left="110"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proofErr w:type="spellStart"/>
            <w:r w:rsidRPr="00D74606">
              <w:rPr>
                <w:kern w:val="0"/>
                <w:sz w:val="22"/>
                <w:szCs w:val="22"/>
                <w:lang w:eastAsia="en-US"/>
              </w:rPr>
              <w:t>Исаева</w:t>
            </w:r>
            <w:proofErr w:type="spellEnd"/>
            <w:r w:rsidRPr="00D74606">
              <w:rPr>
                <w:kern w:val="0"/>
                <w:sz w:val="22"/>
                <w:szCs w:val="22"/>
                <w:lang w:eastAsia="en-US"/>
              </w:rPr>
              <w:t xml:space="preserve"> Марина </w:t>
            </w:r>
            <w:proofErr w:type="spellStart"/>
            <w:r w:rsidRPr="00D74606">
              <w:rPr>
                <w:kern w:val="0"/>
                <w:sz w:val="22"/>
                <w:szCs w:val="22"/>
                <w:lang w:eastAsia="en-US"/>
              </w:rPr>
              <w:t>Ивановна</w:t>
            </w:r>
            <w:proofErr w:type="spellEnd"/>
          </w:p>
        </w:tc>
        <w:tc>
          <w:tcPr>
            <w:tcW w:w="29" w:type="dxa"/>
            <w:gridSpan w:val="2"/>
            <w:tcBorders>
              <w:left w:val="nil"/>
            </w:tcBorders>
          </w:tcPr>
          <w:p w:rsidR="00C80835" w:rsidRPr="00D74606" w:rsidRDefault="00C80835" w:rsidP="00C80835">
            <w:pPr>
              <w:suppressAutoHyphens w:val="0"/>
              <w:spacing w:line="298" w:lineRule="exact"/>
              <w:ind w:right="96" w:firstLine="0"/>
              <w:jc w:val="right"/>
              <w:rPr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366" w:type="dxa"/>
          </w:tcPr>
          <w:p w:rsidR="00C80835" w:rsidRPr="00D74606" w:rsidRDefault="00C80835" w:rsidP="00C80835">
            <w:pPr>
              <w:suppressAutoHyphens w:val="0"/>
              <w:spacing w:line="298" w:lineRule="exact"/>
              <w:ind w:left="108" w:right="98" w:firstLine="0"/>
              <w:rPr>
                <w:kern w:val="0"/>
                <w:sz w:val="22"/>
                <w:szCs w:val="22"/>
                <w:lang w:val="ru-RU" w:eastAsia="en-US"/>
              </w:rPr>
            </w:pPr>
            <w:r w:rsidRPr="00D74606">
              <w:rPr>
                <w:kern w:val="0"/>
                <w:sz w:val="22"/>
                <w:szCs w:val="22"/>
                <w:lang w:val="ru-RU" w:eastAsia="en-US"/>
              </w:rPr>
              <w:t>Главный специалист-эксперт сектора архитектуры, дорожного и ЖКХ отдела строительства, дорожного хозяйства и ЖКХ Управления по благоустройству и развитию территорий администрации Янтиковского муниципального округа</w:t>
            </w:r>
          </w:p>
        </w:tc>
      </w:tr>
      <w:tr w:rsidR="00C80835" w:rsidRPr="00D74606" w:rsidTr="005020F7">
        <w:trPr>
          <w:trHeight w:val="887"/>
        </w:trPr>
        <w:tc>
          <w:tcPr>
            <w:tcW w:w="564" w:type="dxa"/>
          </w:tcPr>
          <w:p w:rsidR="00C80835" w:rsidRPr="00D74606" w:rsidRDefault="00C80835" w:rsidP="00C80835">
            <w:pPr>
              <w:suppressAutoHyphens w:val="0"/>
              <w:spacing w:line="298" w:lineRule="exact"/>
              <w:ind w:left="9" w:right="1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  <w:r w:rsidRPr="00D74606">
              <w:rPr>
                <w:spacing w:val="-10"/>
                <w:kern w:val="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685" w:type="dxa"/>
            <w:gridSpan w:val="2"/>
            <w:tcBorders>
              <w:right w:val="nil"/>
            </w:tcBorders>
          </w:tcPr>
          <w:p w:rsidR="00C80835" w:rsidRPr="00D74606" w:rsidRDefault="00C80835" w:rsidP="00C80835">
            <w:pPr>
              <w:suppressAutoHyphens w:val="0"/>
              <w:spacing w:before="1" w:line="240" w:lineRule="auto"/>
              <w:ind w:left="110"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proofErr w:type="spellStart"/>
            <w:r w:rsidRPr="00D74606">
              <w:rPr>
                <w:kern w:val="0"/>
                <w:sz w:val="22"/>
                <w:szCs w:val="22"/>
                <w:lang w:eastAsia="en-US"/>
              </w:rPr>
              <w:t>Козлов</w:t>
            </w:r>
            <w:proofErr w:type="spellEnd"/>
            <w:r w:rsidRPr="00D74606">
              <w:rPr>
                <w:kern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4606">
              <w:rPr>
                <w:kern w:val="0"/>
                <w:sz w:val="22"/>
                <w:szCs w:val="22"/>
                <w:lang w:eastAsia="en-US"/>
              </w:rPr>
              <w:t>Евгений</w:t>
            </w:r>
            <w:proofErr w:type="spellEnd"/>
            <w:r w:rsidRPr="00D74606">
              <w:rPr>
                <w:kern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4606">
              <w:rPr>
                <w:kern w:val="0"/>
                <w:sz w:val="22"/>
                <w:szCs w:val="22"/>
                <w:lang w:eastAsia="en-US"/>
              </w:rPr>
              <w:t>Алексеевич</w:t>
            </w:r>
            <w:proofErr w:type="spellEnd"/>
          </w:p>
        </w:tc>
        <w:tc>
          <w:tcPr>
            <w:tcW w:w="29" w:type="dxa"/>
            <w:gridSpan w:val="2"/>
            <w:tcBorders>
              <w:left w:val="nil"/>
            </w:tcBorders>
          </w:tcPr>
          <w:p w:rsidR="00C80835" w:rsidRPr="00D74606" w:rsidRDefault="00C80835" w:rsidP="00C80835">
            <w:pPr>
              <w:suppressAutoHyphens w:val="0"/>
              <w:spacing w:line="298" w:lineRule="exact"/>
              <w:ind w:right="96" w:firstLine="0"/>
              <w:jc w:val="right"/>
              <w:rPr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366" w:type="dxa"/>
          </w:tcPr>
          <w:p w:rsidR="00C80835" w:rsidRPr="00D74606" w:rsidRDefault="00C80835" w:rsidP="00C80835">
            <w:pPr>
              <w:suppressAutoHyphens w:val="0"/>
              <w:spacing w:line="298" w:lineRule="exact"/>
              <w:ind w:left="108" w:right="98" w:firstLine="0"/>
              <w:rPr>
                <w:kern w:val="0"/>
                <w:sz w:val="22"/>
                <w:szCs w:val="22"/>
                <w:lang w:val="ru-RU" w:eastAsia="en-US"/>
              </w:rPr>
            </w:pPr>
            <w:r w:rsidRPr="00D74606">
              <w:rPr>
                <w:kern w:val="0"/>
                <w:sz w:val="22"/>
                <w:szCs w:val="22"/>
                <w:lang w:val="ru-RU" w:eastAsia="en-US"/>
              </w:rPr>
              <w:t>Заместитель главы администрации Янтиковского муниципального округа - начальник отдела экономики, земельных и имущественных отношений</w:t>
            </w:r>
          </w:p>
        </w:tc>
      </w:tr>
      <w:tr w:rsidR="00C80835" w:rsidRPr="00D74606" w:rsidTr="005020F7">
        <w:trPr>
          <w:trHeight w:val="520"/>
        </w:trPr>
        <w:tc>
          <w:tcPr>
            <w:tcW w:w="564" w:type="dxa"/>
          </w:tcPr>
          <w:p w:rsidR="00C80835" w:rsidRPr="00D74606" w:rsidRDefault="00C80835" w:rsidP="00C80835">
            <w:pPr>
              <w:suppressAutoHyphens w:val="0"/>
              <w:spacing w:line="298" w:lineRule="exact"/>
              <w:ind w:left="9" w:right="1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  <w:r w:rsidRPr="00D74606">
              <w:rPr>
                <w:spacing w:val="-10"/>
                <w:kern w:val="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685" w:type="dxa"/>
            <w:gridSpan w:val="2"/>
            <w:tcBorders>
              <w:right w:val="nil"/>
            </w:tcBorders>
          </w:tcPr>
          <w:p w:rsidR="00C80835" w:rsidRPr="00D74606" w:rsidRDefault="00C80835" w:rsidP="00C80835">
            <w:pPr>
              <w:suppressAutoHyphens w:val="0"/>
              <w:spacing w:before="1" w:line="240" w:lineRule="auto"/>
              <w:ind w:left="110"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proofErr w:type="spellStart"/>
            <w:r w:rsidRPr="00D74606">
              <w:rPr>
                <w:kern w:val="0"/>
                <w:sz w:val="22"/>
                <w:szCs w:val="22"/>
                <w:lang w:eastAsia="en-US"/>
              </w:rPr>
              <w:t>Сергеев</w:t>
            </w:r>
            <w:proofErr w:type="spellEnd"/>
            <w:r w:rsidRPr="00D74606">
              <w:rPr>
                <w:kern w:val="0"/>
                <w:sz w:val="22"/>
                <w:szCs w:val="22"/>
                <w:lang w:eastAsia="en-US"/>
              </w:rPr>
              <w:t xml:space="preserve"> Александр Геннадьевич</w:t>
            </w:r>
          </w:p>
        </w:tc>
        <w:tc>
          <w:tcPr>
            <w:tcW w:w="29" w:type="dxa"/>
            <w:gridSpan w:val="2"/>
            <w:tcBorders>
              <w:left w:val="nil"/>
            </w:tcBorders>
          </w:tcPr>
          <w:p w:rsidR="00C80835" w:rsidRPr="00D74606" w:rsidRDefault="00C80835" w:rsidP="00C80835">
            <w:pPr>
              <w:suppressAutoHyphens w:val="0"/>
              <w:spacing w:line="298" w:lineRule="exact"/>
              <w:ind w:right="96" w:firstLine="0"/>
              <w:jc w:val="right"/>
              <w:rPr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366" w:type="dxa"/>
          </w:tcPr>
          <w:p w:rsidR="00C80835" w:rsidRPr="00D74606" w:rsidRDefault="00C80835" w:rsidP="00C80835">
            <w:pPr>
              <w:suppressAutoHyphens w:val="0"/>
              <w:spacing w:line="298" w:lineRule="exact"/>
              <w:ind w:left="108" w:right="98" w:firstLine="0"/>
              <w:rPr>
                <w:kern w:val="0"/>
                <w:sz w:val="22"/>
                <w:szCs w:val="22"/>
                <w:lang w:val="ru-RU" w:eastAsia="en-US"/>
              </w:rPr>
            </w:pPr>
            <w:r w:rsidRPr="00D74606">
              <w:rPr>
                <w:kern w:val="0"/>
                <w:sz w:val="22"/>
                <w:szCs w:val="22"/>
                <w:lang w:val="ru-RU" w:eastAsia="en-US"/>
              </w:rPr>
              <w:t>Начальник финансового отдела администрации Янтиковского муниципального округа</w:t>
            </w:r>
          </w:p>
        </w:tc>
      </w:tr>
      <w:tr w:rsidR="00C80835" w:rsidRPr="00D74606" w:rsidTr="005020F7">
        <w:trPr>
          <w:trHeight w:val="911"/>
        </w:trPr>
        <w:tc>
          <w:tcPr>
            <w:tcW w:w="564" w:type="dxa"/>
          </w:tcPr>
          <w:p w:rsidR="00C80835" w:rsidRPr="00D74606" w:rsidRDefault="00C80835" w:rsidP="00C80835">
            <w:pPr>
              <w:suppressAutoHyphens w:val="0"/>
              <w:spacing w:line="298" w:lineRule="exact"/>
              <w:ind w:left="9" w:right="1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  <w:r w:rsidRPr="00D74606">
              <w:rPr>
                <w:spacing w:val="-10"/>
                <w:kern w:val="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685" w:type="dxa"/>
            <w:gridSpan w:val="2"/>
            <w:tcBorders>
              <w:right w:val="nil"/>
            </w:tcBorders>
          </w:tcPr>
          <w:p w:rsidR="00C80835" w:rsidRPr="00D74606" w:rsidRDefault="00C80835" w:rsidP="00C80835">
            <w:pPr>
              <w:suppressAutoHyphens w:val="0"/>
              <w:spacing w:before="1" w:line="240" w:lineRule="auto"/>
              <w:ind w:left="110"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D74606">
              <w:rPr>
                <w:kern w:val="0"/>
                <w:sz w:val="22"/>
                <w:szCs w:val="22"/>
                <w:lang w:eastAsia="en-US"/>
              </w:rPr>
              <w:t xml:space="preserve">Сормов Николай </w:t>
            </w:r>
            <w:proofErr w:type="spellStart"/>
            <w:r w:rsidRPr="00D74606">
              <w:rPr>
                <w:kern w:val="0"/>
                <w:sz w:val="22"/>
                <w:szCs w:val="22"/>
                <w:lang w:eastAsia="en-US"/>
              </w:rPr>
              <w:t>Иванович</w:t>
            </w:r>
            <w:proofErr w:type="spellEnd"/>
          </w:p>
        </w:tc>
        <w:tc>
          <w:tcPr>
            <w:tcW w:w="29" w:type="dxa"/>
            <w:gridSpan w:val="2"/>
            <w:tcBorders>
              <w:left w:val="nil"/>
            </w:tcBorders>
          </w:tcPr>
          <w:p w:rsidR="00C80835" w:rsidRPr="00D74606" w:rsidRDefault="00C80835" w:rsidP="00C80835">
            <w:pPr>
              <w:suppressAutoHyphens w:val="0"/>
              <w:spacing w:line="298" w:lineRule="exact"/>
              <w:ind w:right="96" w:firstLine="0"/>
              <w:jc w:val="right"/>
              <w:rPr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366" w:type="dxa"/>
          </w:tcPr>
          <w:p w:rsidR="00C80835" w:rsidRPr="00D74606" w:rsidRDefault="00C80835" w:rsidP="00C80835">
            <w:pPr>
              <w:suppressAutoHyphens w:val="0"/>
              <w:spacing w:line="298" w:lineRule="exact"/>
              <w:ind w:left="108" w:right="98" w:firstLine="0"/>
              <w:rPr>
                <w:kern w:val="0"/>
                <w:sz w:val="22"/>
                <w:szCs w:val="22"/>
                <w:lang w:val="ru-RU" w:eastAsia="en-US"/>
              </w:rPr>
            </w:pPr>
            <w:r w:rsidRPr="00D74606">
              <w:rPr>
                <w:kern w:val="0"/>
                <w:sz w:val="22"/>
                <w:szCs w:val="22"/>
                <w:lang w:val="ru-RU" w:eastAsia="en-US"/>
              </w:rPr>
              <w:t>Начальник Янтиковского территориального отдела Управления по благоустройству и развитию территорий администрации Янтиковского муниципального округа</w:t>
            </w:r>
          </w:p>
        </w:tc>
      </w:tr>
      <w:tr w:rsidR="00C80835" w:rsidRPr="00D74606" w:rsidTr="005020F7">
        <w:trPr>
          <w:trHeight w:val="401"/>
        </w:trPr>
        <w:tc>
          <w:tcPr>
            <w:tcW w:w="564" w:type="dxa"/>
          </w:tcPr>
          <w:p w:rsidR="00C80835" w:rsidRPr="00D74606" w:rsidRDefault="00C80835" w:rsidP="00C80835">
            <w:pPr>
              <w:suppressAutoHyphens w:val="0"/>
              <w:spacing w:before="2" w:line="240" w:lineRule="auto"/>
              <w:ind w:left="9" w:right="1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D74606">
              <w:rPr>
                <w:kern w:val="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685" w:type="dxa"/>
            <w:gridSpan w:val="2"/>
            <w:tcBorders>
              <w:right w:val="nil"/>
            </w:tcBorders>
          </w:tcPr>
          <w:p w:rsidR="00C80835" w:rsidRPr="00D74606" w:rsidRDefault="00C80835" w:rsidP="00C80835">
            <w:pPr>
              <w:suppressAutoHyphens w:val="0"/>
              <w:spacing w:line="298" w:lineRule="exact"/>
              <w:ind w:left="110"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proofErr w:type="spellStart"/>
            <w:r w:rsidRPr="00D74606">
              <w:rPr>
                <w:kern w:val="0"/>
                <w:sz w:val="22"/>
                <w:szCs w:val="22"/>
                <w:lang w:eastAsia="en-US"/>
              </w:rPr>
              <w:t>Федоров</w:t>
            </w:r>
            <w:proofErr w:type="spellEnd"/>
            <w:r w:rsidRPr="00D74606">
              <w:rPr>
                <w:kern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4606">
              <w:rPr>
                <w:kern w:val="0"/>
                <w:sz w:val="22"/>
                <w:szCs w:val="22"/>
                <w:lang w:eastAsia="en-US"/>
              </w:rPr>
              <w:t>Денис</w:t>
            </w:r>
            <w:proofErr w:type="spellEnd"/>
            <w:r w:rsidRPr="00D74606">
              <w:rPr>
                <w:kern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4606">
              <w:rPr>
                <w:kern w:val="0"/>
                <w:sz w:val="22"/>
                <w:szCs w:val="22"/>
                <w:lang w:eastAsia="en-US"/>
              </w:rPr>
              <w:t>Иванович</w:t>
            </w:r>
            <w:proofErr w:type="spellEnd"/>
          </w:p>
        </w:tc>
        <w:tc>
          <w:tcPr>
            <w:tcW w:w="29" w:type="dxa"/>
            <w:gridSpan w:val="2"/>
            <w:tcBorders>
              <w:left w:val="nil"/>
            </w:tcBorders>
          </w:tcPr>
          <w:p w:rsidR="00C80835" w:rsidRPr="00D74606" w:rsidRDefault="00C80835" w:rsidP="00C80835">
            <w:pPr>
              <w:suppressAutoHyphens w:val="0"/>
              <w:spacing w:before="2" w:line="240" w:lineRule="auto"/>
              <w:ind w:right="96" w:firstLine="0"/>
              <w:jc w:val="right"/>
              <w:rPr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366" w:type="dxa"/>
          </w:tcPr>
          <w:p w:rsidR="00C80835" w:rsidRPr="00D74606" w:rsidRDefault="00C80835" w:rsidP="00C80835">
            <w:pPr>
              <w:suppressAutoHyphens w:val="0"/>
              <w:spacing w:line="278" w:lineRule="exact"/>
              <w:ind w:left="108" w:firstLine="0"/>
              <w:rPr>
                <w:kern w:val="0"/>
                <w:sz w:val="22"/>
                <w:szCs w:val="22"/>
                <w:lang w:eastAsia="en-US"/>
              </w:rPr>
            </w:pPr>
            <w:proofErr w:type="spellStart"/>
            <w:r w:rsidRPr="00D74606">
              <w:rPr>
                <w:kern w:val="0"/>
                <w:sz w:val="22"/>
                <w:szCs w:val="22"/>
                <w:lang w:eastAsia="en-US"/>
              </w:rPr>
              <w:t>Индивидуальный</w:t>
            </w:r>
            <w:proofErr w:type="spellEnd"/>
            <w:r w:rsidRPr="00D74606">
              <w:rPr>
                <w:kern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4606">
              <w:rPr>
                <w:kern w:val="0"/>
                <w:sz w:val="22"/>
                <w:szCs w:val="22"/>
                <w:lang w:eastAsia="en-US"/>
              </w:rPr>
              <w:t>предприниматель</w:t>
            </w:r>
            <w:proofErr w:type="spellEnd"/>
            <w:r w:rsidRPr="00D74606">
              <w:rPr>
                <w:kern w:val="0"/>
                <w:sz w:val="22"/>
                <w:szCs w:val="22"/>
                <w:lang w:eastAsia="en-US"/>
              </w:rPr>
              <w:t xml:space="preserve"> (по </w:t>
            </w:r>
            <w:proofErr w:type="spellStart"/>
            <w:r w:rsidRPr="00D74606">
              <w:rPr>
                <w:kern w:val="0"/>
                <w:sz w:val="22"/>
                <w:szCs w:val="22"/>
                <w:lang w:eastAsia="en-US"/>
              </w:rPr>
              <w:t>согласованию</w:t>
            </w:r>
            <w:proofErr w:type="spellEnd"/>
            <w:r w:rsidRPr="00D74606">
              <w:rPr>
                <w:kern w:val="0"/>
                <w:sz w:val="22"/>
                <w:szCs w:val="22"/>
                <w:lang w:eastAsia="en-US"/>
              </w:rPr>
              <w:t>)</w:t>
            </w:r>
          </w:p>
        </w:tc>
      </w:tr>
    </w:tbl>
    <w:p w:rsidR="00C80835" w:rsidRPr="00D74606" w:rsidRDefault="00C80835" w:rsidP="00C80835">
      <w:pPr>
        <w:widowControl w:val="0"/>
        <w:suppressAutoHyphens w:val="0"/>
        <w:autoSpaceDE w:val="0"/>
        <w:autoSpaceDN w:val="0"/>
        <w:spacing w:line="298" w:lineRule="exact"/>
        <w:ind w:left="110" w:firstLine="0"/>
        <w:jc w:val="left"/>
        <w:rPr>
          <w:kern w:val="0"/>
          <w:sz w:val="22"/>
          <w:szCs w:val="22"/>
          <w:lang w:eastAsia="en-US"/>
        </w:rPr>
        <w:sectPr w:rsidR="00C80835" w:rsidRPr="00D74606" w:rsidSect="00AE6B00">
          <w:pgSz w:w="11910" w:h="16840"/>
          <w:pgMar w:top="1134" w:right="567" w:bottom="1134" w:left="1701" w:header="720" w:footer="720" w:gutter="0"/>
          <w:cols w:space="720"/>
        </w:sectPr>
      </w:pPr>
    </w:p>
    <w:p w:rsidR="00C80835" w:rsidRPr="00C80835" w:rsidRDefault="00C80835" w:rsidP="00D74606">
      <w:pPr>
        <w:widowControl w:val="0"/>
        <w:suppressAutoHyphens w:val="0"/>
        <w:autoSpaceDE w:val="0"/>
        <w:autoSpaceDN w:val="0"/>
        <w:spacing w:before="68" w:line="240" w:lineRule="auto"/>
        <w:ind w:left="5529" w:firstLine="0"/>
        <w:jc w:val="left"/>
        <w:rPr>
          <w:kern w:val="0"/>
          <w:szCs w:val="22"/>
          <w:lang w:eastAsia="en-US"/>
        </w:rPr>
      </w:pPr>
      <w:r w:rsidRPr="00C80835">
        <w:rPr>
          <w:kern w:val="0"/>
          <w:szCs w:val="22"/>
          <w:lang w:eastAsia="en-US"/>
        </w:rPr>
        <w:lastRenderedPageBreak/>
        <w:t>Приложение</w:t>
      </w:r>
      <w:r w:rsidRPr="00C80835">
        <w:rPr>
          <w:spacing w:val="-4"/>
          <w:kern w:val="0"/>
          <w:szCs w:val="22"/>
          <w:lang w:eastAsia="en-US"/>
        </w:rPr>
        <w:t xml:space="preserve"> №</w:t>
      </w:r>
      <w:r w:rsidR="00AE6B00">
        <w:rPr>
          <w:spacing w:val="-4"/>
          <w:kern w:val="0"/>
          <w:szCs w:val="22"/>
          <w:lang w:eastAsia="en-US"/>
        </w:rPr>
        <w:t xml:space="preserve"> </w:t>
      </w:r>
      <w:r w:rsidRPr="00C80835">
        <w:rPr>
          <w:spacing w:val="-10"/>
          <w:kern w:val="0"/>
          <w:szCs w:val="22"/>
          <w:lang w:eastAsia="en-US"/>
        </w:rPr>
        <w:t>2</w:t>
      </w:r>
    </w:p>
    <w:p w:rsidR="00C80835" w:rsidRPr="00C80835" w:rsidRDefault="00C80835" w:rsidP="00D74606">
      <w:pPr>
        <w:widowControl w:val="0"/>
        <w:suppressAutoHyphens w:val="0"/>
        <w:autoSpaceDE w:val="0"/>
        <w:autoSpaceDN w:val="0"/>
        <w:spacing w:line="240" w:lineRule="auto"/>
        <w:ind w:left="5529" w:firstLine="0"/>
        <w:jc w:val="left"/>
        <w:rPr>
          <w:kern w:val="0"/>
          <w:szCs w:val="22"/>
          <w:lang w:eastAsia="en-US"/>
        </w:rPr>
      </w:pPr>
      <w:r w:rsidRPr="00C80835">
        <w:rPr>
          <w:kern w:val="0"/>
          <w:szCs w:val="22"/>
          <w:lang w:eastAsia="en-US"/>
        </w:rPr>
        <w:t xml:space="preserve">к постановлению администрации Янтиковского муниципального округа </w:t>
      </w:r>
    </w:p>
    <w:p w:rsidR="00C80835" w:rsidRPr="00C80835" w:rsidRDefault="00ED7F33" w:rsidP="00D74606">
      <w:pPr>
        <w:widowControl w:val="0"/>
        <w:suppressAutoHyphens w:val="0"/>
        <w:autoSpaceDE w:val="0"/>
        <w:autoSpaceDN w:val="0"/>
        <w:spacing w:line="240" w:lineRule="auto"/>
        <w:ind w:left="5529" w:firstLine="0"/>
        <w:jc w:val="left"/>
        <w:rPr>
          <w:kern w:val="0"/>
          <w:szCs w:val="22"/>
          <w:lang w:eastAsia="en-US"/>
        </w:rPr>
      </w:pPr>
      <w:r>
        <w:rPr>
          <w:kern w:val="0"/>
          <w:szCs w:val="22"/>
          <w:lang w:eastAsia="en-US"/>
        </w:rPr>
        <w:t>от 08.10.2025 № 676</w:t>
      </w:r>
    </w:p>
    <w:p w:rsidR="00C80835" w:rsidRPr="00C80835" w:rsidRDefault="00C80835" w:rsidP="00C80835">
      <w:pPr>
        <w:widowControl w:val="0"/>
        <w:suppressAutoHyphens w:val="0"/>
        <w:autoSpaceDE w:val="0"/>
        <w:autoSpaceDN w:val="0"/>
        <w:spacing w:line="240" w:lineRule="auto"/>
        <w:ind w:firstLine="0"/>
        <w:jc w:val="left"/>
        <w:rPr>
          <w:kern w:val="0"/>
          <w:szCs w:val="28"/>
          <w:lang w:eastAsia="en-US"/>
        </w:rPr>
      </w:pP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ind w:firstLine="0"/>
        <w:jc w:val="left"/>
        <w:rPr>
          <w:kern w:val="0"/>
          <w:sz w:val="22"/>
          <w:szCs w:val="22"/>
          <w:lang w:eastAsia="en-US"/>
        </w:rPr>
      </w:pP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jc w:val="center"/>
        <w:outlineLvl w:val="0"/>
        <w:rPr>
          <w:b/>
          <w:bCs/>
          <w:kern w:val="0"/>
          <w:sz w:val="22"/>
          <w:szCs w:val="22"/>
          <w:lang w:eastAsia="en-US"/>
        </w:rPr>
      </w:pPr>
      <w:r w:rsidRPr="00AE6B00">
        <w:rPr>
          <w:b/>
          <w:bCs/>
          <w:spacing w:val="-2"/>
          <w:kern w:val="0"/>
          <w:sz w:val="22"/>
          <w:szCs w:val="22"/>
          <w:lang w:eastAsia="en-US"/>
        </w:rPr>
        <w:t>ПОЛОЖЕНИЕ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jc w:val="center"/>
        <w:rPr>
          <w:b/>
          <w:kern w:val="0"/>
          <w:sz w:val="22"/>
          <w:szCs w:val="22"/>
          <w:lang w:eastAsia="en-US"/>
        </w:rPr>
      </w:pPr>
      <w:r w:rsidRPr="00AE6B00">
        <w:rPr>
          <w:b/>
          <w:kern w:val="0"/>
          <w:sz w:val="22"/>
          <w:szCs w:val="22"/>
          <w:lang w:eastAsia="en-US"/>
        </w:rPr>
        <w:t>о комиссии по проведению инвентаризации улично-дорожной сети опорного населенного</w:t>
      </w:r>
      <w:r w:rsidRPr="00AE6B00">
        <w:rPr>
          <w:b/>
          <w:spacing w:val="-3"/>
          <w:kern w:val="0"/>
          <w:sz w:val="22"/>
          <w:szCs w:val="22"/>
          <w:lang w:eastAsia="en-US"/>
        </w:rPr>
        <w:t xml:space="preserve"> </w:t>
      </w:r>
      <w:r w:rsidRPr="00AE6B00">
        <w:rPr>
          <w:b/>
          <w:kern w:val="0"/>
          <w:sz w:val="22"/>
          <w:szCs w:val="22"/>
          <w:lang w:eastAsia="en-US"/>
        </w:rPr>
        <w:t>пункта</w:t>
      </w:r>
      <w:r w:rsidRPr="00AE6B00">
        <w:rPr>
          <w:b/>
          <w:spacing w:val="-3"/>
          <w:kern w:val="0"/>
          <w:sz w:val="22"/>
          <w:szCs w:val="22"/>
          <w:lang w:eastAsia="en-US"/>
        </w:rPr>
        <w:t xml:space="preserve"> </w:t>
      </w:r>
      <w:r w:rsidRPr="00AE6B00">
        <w:rPr>
          <w:b/>
          <w:kern w:val="0"/>
          <w:sz w:val="22"/>
          <w:szCs w:val="22"/>
          <w:lang w:eastAsia="en-US"/>
        </w:rPr>
        <w:t>и</w:t>
      </w:r>
      <w:r w:rsidRPr="00AE6B00">
        <w:rPr>
          <w:b/>
          <w:spacing w:val="-6"/>
          <w:kern w:val="0"/>
          <w:sz w:val="22"/>
          <w:szCs w:val="22"/>
          <w:lang w:eastAsia="en-US"/>
        </w:rPr>
        <w:t xml:space="preserve"> </w:t>
      </w:r>
      <w:r w:rsidRPr="00AE6B00">
        <w:rPr>
          <w:b/>
          <w:kern w:val="0"/>
          <w:sz w:val="22"/>
          <w:szCs w:val="22"/>
          <w:lang w:eastAsia="en-US"/>
        </w:rPr>
        <w:t>оценки</w:t>
      </w:r>
      <w:r w:rsidRPr="00AE6B00">
        <w:rPr>
          <w:b/>
          <w:spacing w:val="-5"/>
          <w:kern w:val="0"/>
          <w:sz w:val="22"/>
          <w:szCs w:val="22"/>
          <w:lang w:eastAsia="en-US"/>
        </w:rPr>
        <w:t xml:space="preserve"> </w:t>
      </w:r>
      <w:r w:rsidRPr="00AE6B00">
        <w:rPr>
          <w:b/>
          <w:kern w:val="0"/>
          <w:sz w:val="22"/>
          <w:szCs w:val="22"/>
          <w:lang w:eastAsia="en-US"/>
        </w:rPr>
        <w:t>ее</w:t>
      </w:r>
      <w:r w:rsidRPr="00AE6B00">
        <w:rPr>
          <w:b/>
          <w:spacing w:val="-5"/>
          <w:kern w:val="0"/>
          <w:sz w:val="22"/>
          <w:szCs w:val="22"/>
          <w:lang w:eastAsia="en-US"/>
        </w:rPr>
        <w:t xml:space="preserve"> </w:t>
      </w:r>
      <w:r w:rsidRPr="00AE6B00">
        <w:rPr>
          <w:b/>
          <w:kern w:val="0"/>
          <w:sz w:val="22"/>
          <w:szCs w:val="22"/>
          <w:lang w:eastAsia="en-US"/>
        </w:rPr>
        <w:t>технического</w:t>
      </w:r>
      <w:r w:rsidRPr="00AE6B00">
        <w:rPr>
          <w:b/>
          <w:spacing w:val="-3"/>
          <w:kern w:val="0"/>
          <w:sz w:val="22"/>
          <w:szCs w:val="22"/>
          <w:lang w:eastAsia="en-US"/>
        </w:rPr>
        <w:t xml:space="preserve"> </w:t>
      </w:r>
      <w:r w:rsidRPr="00AE6B00">
        <w:rPr>
          <w:b/>
          <w:kern w:val="0"/>
          <w:sz w:val="22"/>
          <w:szCs w:val="22"/>
          <w:lang w:eastAsia="en-US"/>
        </w:rPr>
        <w:t>состояния</w:t>
      </w:r>
      <w:r w:rsidRPr="00AE6B00">
        <w:rPr>
          <w:b/>
          <w:spacing w:val="-1"/>
          <w:kern w:val="0"/>
          <w:sz w:val="22"/>
          <w:szCs w:val="22"/>
          <w:lang w:eastAsia="en-US"/>
        </w:rPr>
        <w:t xml:space="preserve"> </w:t>
      </w:r>
      <w:r w:rsidRPr="00AE6B00">
        <w:rPr>
          <w:b/>
          <w:kern w:val="0"/>
          <w:sz w:val="22"/>
          <w:szCs w:val="22"/>
          <w:lang w:eastAsia="en-US"/>
        </w:rPr>
        <w:t>с</w:t>
      </w:r>
      <w:r w:rsidRPr="00AE6B00">
        <w:rPr>
          <w:b/>
          <w:spacing w:val="-5"/>
          <w:kern w:val="0"/>
          <w:sz w:val="22"/>
          <w:szCs w:val="22"/>
          <w:lang w:eastAsia="en-US"/>
        </w:rPr>
        <w:t xml:space="preserve"> </w:t>
      </w:r>
      <w:r w:rsidRPr="00AE6B00">
        <w:rPr>
          <w:b/>
          <w:kern w:val="0"/>
          <w:sz w:val="22"/>
          <w:szCs w:val="22"/>
          <w:lang w:eastAsia="en-US"/>
        </w:rPr>
        <w:t>определением</w:t>
      </w:r>
      <w:r w:rsidRPr="00AE6B00">
        <w:rPr>
          <w:b/>
          <w:spacing w:val="-4"/>
          <w:kern w:val="0"/>
          <w:sz w:val="22"/>
          <w:szCs w:val="22"/>
          <w:lang w:eastAsia="en-US"/>
        </w:rPr>
        <w:t xml:space="preserve"> </w:t>
      </w:r>
      <w:r w:rsidRPr="00AE6B00">
        <w:rPr>
          <w:b/>
          <w:kern w:val="0"/>
          <w:sz w:val="22"/>
          <w:szCs w:val="22"/>
          <w:lang w:eastAsia="en-US"/>
        </w:rPr>
        <w:t>границ населенных пунктов на территории Янтиковского муниципального округа Чувашской Республики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jc w:val="center"/>
        <w:rPr>
          <w:b/>
          <w:kern w:val="0"/>
          <w:sz w:val="22"/>
          <w:szCs w:val="22"/>
          <w:lang w:eastAsia="en-US"/>
        </w:rPr>
      </w:pP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 xml:space="preserve">1. </w:t>
      </w:r>
      <w:proofErr w:type="gramStart"/>
      <w:r w:rsidRPr="00AE6B00">
        <w:rPr>
          <w:kern w:val="0"/>
          <w:sz w:val="22"/>
          <w:szCs w:val="22"/>
          <w:lang w:eastAsia="en-US"/>
        </w:rPr>
        <w:t>Настоящее Положение о комиссии по проведению инвентаризации улично-дорожной сети опорного населенного пункта и оценки ее технического состояния с определением границ населенных пун</w:t>
      </w:r>
      <w:r w:rsidR="00D74606">
        <w:rPr>
          <w:kern w:val="0"/>
          <w:sz w:val="22"/>
          <w:szCs w:val="22"/>
          <w:lang w:eastAsia="en-US"/>
        </w:rPr>
        <w:t>ктов на территории Янтиковского</w:t>
      </w:r>
      <w:r w:rsidRPr="00AE6B00">
        <w:rPr>
          <w:kern w:val="0"/>
          <w:sz w:val="22"/>
          <w:szCs w:val="22"/>
          <w:lang w:eastAsia="en-US"/>
        </w:rPr>
        <w:t xml:space="preserve"> муниципального округа Чувашской Республики разработано с целью проведения инвентаризации улично-дорожной сети опорного населенного пункта, приоритетное развитие которого способствует достижению национальных целей и обеспечению национальной безопасности, в том числе за счет обеспечения доступности образования, медицинской помощи</w:t>
      </w:r>
      <w:proofErr w:type="gramEnd"/>
      <w:r w:rsidRPr="00AE6B00">
        <w:rPr>
          <w:kern w:val="0"/>
          <w:sz w:val="22"/>
          <w:szCs w:val="22"/>
          <w:lang w:eastAsia="en-US"/>
        </w:rPr>
        <w:t xml:space="preserve">, услуг в сфере культуры и реализации иных потребностей для населения прилегающей территории (далее - опорный населенный пункт) и оценки ее технического состояния,  определения границ населенных пунктов на территории Янтиковского  муниципального округа, и определяет состав, задачи и функций комиссии, порядок организации ее работы. 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2. Под прилегающей территорией понимается территория, прилегающая к границам опорного населенного пункта и включающая территорию (или часть территории) Янтиковского муниципального округа.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 xml:space="preserve">3. </w:t>
      </w:r>
      <w:proofErr w:type="gramStart"/>
      <w:r w:rsidRPr="00AE6B00">
        <w:rPr>
          <w:kern w:val="0"/>
          <w:sz w:val="22"/>
          <w:szCs w:val="22"/>
          <w:lang w:eastAsia="en-US"/>
        </w:rPr>
        <w:t>Комиссия в своей деятельности руководствуется Федеральными законами от 08 ноября 2007 года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от 10 декабря 1995 года № 196-ФЗ «О безопасности дорожного движения», от 13 июля  2015 года № 220-ФЗ «Об организации регулярных перевозок пассажиров и багажа автомобильным транспортом и городским наземным</w:t>
      </w:r>
      <w:proofErr w:type="gramEnd"/>
      <w:r w:rsidRPr="00AE6B00">
        <w:rPr>
          <w:kern w:val="0"/>
          <w:sz w:val="22"/>
          <w:szCs w:val="22"/>
          <w:lang w:eastAsia="en-US"/>
        </w:rPr>
        <w:t xml:space="preserve"> электрическим транспортом в Российской Федерации и о внесении изменений в отдельные законодательные акты Российской Федерации», распоряжением Министерства транспорта Российской Федерации от 30 апреля 2025 года № ВИ-89-р «Об утверждении Методики проведения инвентаризации улично-дорожной сети опорного населенного пункта и оценки ее  технического состояния, определения границ населенных пунктов».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4. Деятельность комиссии осуществляется на основе принципов законности, гласности и равноправия.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5. Комиссия осуществляет следующие функции: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1) проводит инвентаризацию улично-дорожной сети опорного населенного пункта путем натурного обследования автомобильных дорог;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2) выявляет изменения технико-эксплуатационных параметров улично-дорожной сети;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3) осуществляет сбор и систематизацию информации об автомобильных дорогах местного значения;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4) проводит оценку технического состояния улично-дорожной сети опорного населенного пункта.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6. Комиссия создается администрацией на территории Янтиковского муниципального округа Чувашской Республики.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 xml:space="preserve">7. Основной формой деятельности комиссии являются заседания, о месте, дате и времени которых члены комиссии уведомляются не </w:t>
      </w:r>
      <w:proofErr w:type="gramStart"/>
      <w:r w:rsidRPr="00AE6B00">
        <w:rPr>
          <w:kern w:val="0"/>
          <w:sz w:val="22"/>
          <w:szCs w:val="22"/>
          <w:lang w:eastAsia="en-US"/>
        </w:rPr>
        <w:t>позднее</w:t>
      </w:r>
      <w:proofErr w:type="gramEnd"/>
      <w:r w:rsidRPr="00AE6B00">
        <w:rPr>
          <w:kern w:val="0"/>
          <w:sz w:val="22"/>
          <w:szCs w:val="22"/>
          <w:lang w:eastAsia="en-US"/>
        </w:rPr>
        <w:t xml:space="preserve"> чем за три рабочих дня до даты очередного заседания.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8. План работы комиссии утверждается администрацией Янтиковского муниципального округа Чувашской Республики ежегодно.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9. В состав комиссии входят председатель, заместитель председателя, секретарь Комиссии и члены комиссии.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10. Комиссию возглавляет председатель комиссии. В период отсутствия председателя его функции исполняет заместитель председателя комиссии.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 xml:space="preserve">Председатель комиссии осуществляет общее руководство работой комиссии, разрабатывает </w:t>
      </w:r>
      <w:r w:rsidRPr="00AE6B00">
        <w:rPr>
          <w:kern w:val="0"/>
          <w:sz w:val="22"/>
          <w:szCs w:val="22"/>
          <w:lang w:eastAsia="en-US"/>
        </w:rPr>
        <w:lastRenderedPageBreak/>
        <w:t>план работы, проводит заседание комиссии, обеспечивает и контролирует выполнение комиссией возложенных на нее функций и задач.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11. Секретарь комиссии осуществляет организационную работу по подготовке к заседанию комиссии, уведомляет членов комиссии о дате, времени и повестке заседания комиссии.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12. Проведение инвентаризации улично-дорожной сети осуществляется в срок до 30 октября 2025 года, далее – ежегодно (при необходимости).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13. При инвентаризации улично-дорожной сети опорного населенного пункта: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1) уточняется наименование, идентификационные номера и категория автомобильных дорог общего пользования местного значения;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2) определяется местоположение дороги (начальная и конечная точки);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3) измеряется протяжённость дороги;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 xml:space="preserve">4) определяется значение в системе </w:t>
      </w:r>
      <w:proofErr w:type="gramStart"/>
      <w:r w:rsidRPr="00AE6B00">
        <w:rPr>
          <w:kern w:val="0"/>
          <w:sz w:val="22"/>
          <w:szCs w:val="22"/>
          <w:lang w:eastAsia="en-US"/>
        </w:rPr>
        <w:t>контроля за</w:t>
      </w:r>
      <w:proofErr w:type="gramEnd"/>
      <w:r w:rsidRPr="00AE6B00">
        <w:rPr>
          <w:kern w:val="0"/>
          <w:sz w:val="22"/>
          <w:szCs w:val="22"/>
          <w:lang w:eastAsia="en-US"/>
        </w:rPr>
        <w:t xml:space="preserve"> формированием и использованием средств дорожных фондов (далее – система контроля);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5) проверяется состояние покрытия и данные о техническом состоянии автомобильных дорог общего пользования местного значения.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 xml:space="preserve">14. При проведении инвентаризации улично-дорожной сети мероприятия, указанные в п. 13 настоящего Положения, осуществляются в отношении автомобильных дорог, на которые отсутствуют технические паспорта, сформированные в соответствии с ГОСТ </w:t>
      </w:r>
      <w:proofErr w:type="gramStart"/>
      <w:r w:rsidRPr="00AE6B00">
        <w:rPr>
          <w:kern w:val="0"/>
          <w:sz w:val="22"/>
          <w:szCs w:val="22"/>
          <w:lang w:eastAsia="en-US"/>
        </w:rPr>
        <w:t>Р</w:t>
      </w:r>
      <w:proofErr w:type="gramEnd"/>
      <w:r w:rsidRPr="00AE6B00">
        <w:rPr>
          <w:kern w:val="0"/>
          <w:sz w:val="22"/>
          <w:szCs w:val="22"/>
          <w:lang w:eastAsia="en-US"/>
        </w:rPr>
        <w:t xml:space="preserve"> 71360-2024                   «Национальный стандарт Российской Федерации. Дороги автомобильные общего пользования. Технический учет и паспортизация. Общие технические требования», утвержденным и введенным в действие приказом Федерального агентства по техническому регулированию и метрологии от 26 апреля 2024 г. № 557-ст, или данные в них не являются актуальными.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 xml:space="preserve">15. Результаты проведения инвентаризации оформляются протоколом комиссии с приложением информации, обосновывающей решения комиссии. 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16. При принятии решений к</w:t>
      </w:r>
      <w:r w:rsidR="00AE6B00">
        <w:rPr>
          <w:kern w:val="0"/>
          <w:sz w:val="22"/>
          <w:szCs w:val="22"/>
          <w:lang w:eastAsia="en-US"/>
        </w:rPr>
        <w:t xml:space="preserve">омиссией в протоколе комиссии </w:t>
      </w:r>
      <w:r w:rsidRPr="00AE6B00">
        <w:rPr>
          <w:kern w:val="0"/>
          <w:sz w:val="22"/>
          <w:szCs w:val="22"/>
          <w:lang w:eastAsia="en-US"/>
        </w:rPr>
        <w:t xml:space="preserve">отображаются сведения об информации (при наличии), требующей уточнения или отсутствующей в системе контроля. 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При наличии технической возможности (создании соответствующего модуля в системе контроля) формирование протокола комиссии и размещение результатов проведения инвентаризации осуществляются в системе контроля.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 xml:space="preserve">17. Для проведения оценки технического состояния улично-дорожной сети опорного населенного пункта с определением границ населенных пунктов комиссией проводятся мероприятия по сбору и систематизации информации об автомобильных дорогах, указанной                                      в пункте 13 настоящего положения. 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Оценка технического состояния ули</w:t>
      </w:r>
      <w:r w:rsidR="00D74606">
        <w:rPr>
          <w:kern w:val="0"/>
          <w:sz w:val="22"/>
          <w:szCs w:val="22"/>
          <w:lang w:eastAsia="en-US"/>
        </w:rPr>
        <w:t xml:space="preserve">чно-дорожной сети опорного </w:t>
      </w:r>
      <w:r w:rsidRPr="00AE6B00">
        <w:rPr>
          <w:kern w:val="0"/>
          <w:sz w:val="22"/>
          <w:szCs w:val="22"/>
          <w:lang w:eastAsia="en-US"/>
        </w:rPr>
        <w:t>населенного пункта проводится по двум параметрам (продольная ровность и отсутствие дефектов проезжей части) на основании результатов проведения инвентаризации.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Для проведения оценки технического состояния улично-дорожной сети опорного населенного пункта допускается привлечение к работе комиссии представителей научных, общественных организаций и квалифицированных специалистов в сфере осуществления дорожной деятельности, в том числе выполняю</w:t>
      </w:r>
      <w:r w:rsidR="00D74606">
        <w:rPr>
          <w:kern w:val="0"/>
          <w:sz w:val="22"/>
          <w:szCs w:val="22"/>
          <w:lang w:eastAsia="en-US"/>
        </w:rPr>
        <w:t>щих работы по инструментальному</w:t>
      </w:r>
      <w:r w:rsidRPr="00AE6B00">
        <w:rPr>
          <w:kern w:val="0"/>
          <w:sz w:val="22"/>
          <w:szCs w:val="22"/>
          <w:lang w:eastAsia="en-US"/>
        </w:rPr>
        <w:t xml:space="preserve"> измерению параметров и транспортно-эксплуатационных характеристик. 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 xml:space="preserve">18. В отношении улично-дорожной сети опорного населенного пункта, в состав которой входят автомобильные дороги федерального, регионального или межмуниципального и местного значения и их участки в границах опорного населенного пункта, в том числе в границах прилегающих территорий, находящиеся в ненормативном состоянии, оценка технического состояния улично-дорожной сети опорного населенного пункта не проводится. 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 xml:space="preserve">19. </w:t>
      </w:r>
      <w:proofErr w:type="gramStart"/>
      <w:r w:rsidRPr="00AE6B00">
        <w:rPr>
          <w:kern w:val="0"/>
          <w:sz w:val="22"/>
          <w:szCs w:val="22"/>
          <w:lang w:eastAsia="en-US"/>
        </w:rPr>
        <w:t>Результаты оценки технического состояния улично-дорожной сети опорного населенного пункта оформляются комиссией в форме отчета о техническом состоянии улично-дорожной сети опорного населенного пункта, который содержит информацию о приведении в нормативное состояние автомобильных дорог общего пользования местного значения и их участков в границах опорного населенного пункта, в том числе в границах прилегающих территорий, о вводе в эксплуатацию объектов транспортной инфраструктуры на участках</w:t>
      </w:r>
      <w:proofErr w:type="gramEnd"/>
      <w:r w:rsidRPr="00AE6B00">
        <w:rPr>
          <w:kern w:val="0"/>
          <w:sz w:val="22"/>
          <w:szCs w:val="22"/>
          <w:lang w:eastAsia="en-US"/>
        </w:rPr>
        <w:t xml:space="preserve"> автомобильных дорог общего пользования местного значения.</w:t>
      </w:r>
    </w:p>
    <w:p w:rsidR="00C80835" w:rsidRPr="00AE6B00" w:rsidRDefault="00C80835" w:rsidP="00C80835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  <w:r w:rsidRPr="00AE6B00">
        <w:rPr>
          <w:kern w:val="0"/>
          <w:sz w:val="22"/>
          <w:szCs w:val="22"/>
          <w:lang w:eastAsia="en-US"/>
        </w:rPr>
        <w:t>При наличии технической возможности (создании соответствующего модуля в системе контроля) формирование отчета о техническом состоянии улично-дорожной сети опорного населенного пункта и размещение результатов оценки технического состояния улично-дорожной сети опорного населенного пункта осуществляются в системе контроля.</w:t>
      </w:r>
    </w:p>
    <w:p w:rsidR="00C80835" w:rsidRPr="00C80835" w:rsidRDefault="00C80835" w:rsidP="00C80835">
      <w:pPr>
        <w:widowControl w:val="0"/>
        <w:suppressAutoHyphens w:val="0"/>
        <w:autoSpaceDE w:val="0"/>
        <w:autoSpaceDN w:val="0"/>
        <w:spacing w:line="240" w:lineRule="auto"/>
        <w:ind w:left="140" w:firstLine="708"/>
        <w:rPr>
          <w:kern w:val="0"/>
          <w:sz w:val="28"/>
          <w:szCs w:val="22"/>
          <w:lang w:eastAsia="en-US"/>
        </w:rPr>
        <w:sectPr w:rsidR="00C80835" w:rsidRPr="00C80835" w:rsidSect="00AE6B00">
          <w:pgSz w:w="11910" w:h="16840"/>
          <w:pgMar w:top="1134" w:right="567" w:bottom="1134" w:left="1701" w:header="720" w:footer="720" w:gutter="0"/>
          <w:cols w:space="720"/>
        </w:sectPr>
      </w:pPr>
    </w:p>
    <w:p w:rsidR="00C80835" w:rsidRPr="00C80835" w:rsidRDefault="00C80835" w:rsidP="00D74606">
      <w:pPr>
        <w:widowControl w:val="0"/>
        <w:suppressAutoHyphens w:val="0"/>
        <w:autoSpaceDE w:val="0"/>
        <w:autoSpaceDN w:val="0"/>
        <w:spacing w:before="68" w:line="240" w:lineRule="auto"/>
        <w:ind w:left="5529" w:firstLine="0"/>
        <w:jc w:val="left"/>
        <w:rPr>
          <w:kern w:val="0"/>
          <w:szCs w:val="22"/>
          <w:lang w:eastAsia="en-US"/>
        </w:rPr>
      </w:pPr>
      <w:r w:rsidRPr="00C80835">
        <w:rPr>
          <w:kern w:val="0"/>
          <w:szCs w:val="22"/>
          <w:lang w:eastAsia="en-US"/>
        </w:rPr>
        <w:lastRenderedPageBreak/>
        <w:t>Приложение</w:t>
      </w:r>
      <w:r w:rsidRPr="00C80835">
        <w:rPr>
          <w:spacing w:val="-4"/>
          <w:kern w:val="0"/>
          <w:szCs w:val="22"/>
          <w:lang w:eastAsia="en-US"/>
        </w:rPr>
        <w:t xml:space="preserve"> №</w:t>
      </w:r>
      <w:r w:rsidR="00D74606">
        <w:rPr>
          <w:spacing w:val="-4"/>
          <w:kern w:val="0"/>
          <w:szCs w:val="22"/>
          <w:lang w:eastAsia="en-US"/>
        </w:rPr>
        <w:t xml:space="preserve"> </w:t>
      </w:r>
      <w:r w:rsidRPr="00C80835">
        <w:rPr>
          <w:spacing w:val="-10"/>
          <w:kern w:val="0"/>
          <w:szCs w:val="22"/>
          <w:lang w:eastAsia="en-US"/>
        </w:rPr>
        <w:t>3</w:t>
      </w:r>
    </w:p>
    <w:p w:rsidR="00C80835" w:rsidRPr="00C80835" w:rsidRDefault="00C80835" w:rsidP="00D74606">
      <w:pPr>
        <w:widowControl w:val="0"/>
        <w:suppressAutoHyphens w:val="0"/>
        <w:autoSpaceDE w:val="0"/>
        <w:autoSpaceDN w:val="0"/>
        <w:spacing w:line="240" w:lineRule="auto"/>
        <w:ind w:left="5529" w:firstLine="0"/>
        <w:jc w:val="left"/>
        <w:rPr>
          <w:kern w:val="0"/>
          <w:szCs w:val="22"/>
          <w:lang w:eastAsia="en-US"/>
        </w:rPr>
      </w:pPr>
      <w:r w:rsidRPr="00C80835">
        <w:rPr>
          <w:kern w:val="0"/>
          <w:szCs w:val="22"/>
          <w:lang w:eastAsia="en-US"/>
        </w:rPr>
        <w:t xml:space="preserve">к постановлению администрации Янтиковского муниципального округа </w:t>
      </w:r>
    </w:p>
    <w:p w:rsidR="00C80835" w:rsidRPr="00C80835" w:rsidRDefault="00ED7F33" w:rsidP="00D74606">
      <w:pPr>
        <w:widowControl w:val="0"/>
        <w:suppressAutoHyphens w:val="0"/>
        <w:autoSpaceDE w:val="0"/>
        <w:autoSpaceDN w:val="0"/>
        <w:spacing w:line="240" w:lineRule="auto"/>
        <w:ind w:left="5529" w:firstLine="0"/>
        <w:jc w:val="left"/>
        <w:rPr>
          <w:kern w:val="0"/>
          <w:szCs w:val="22"/>
          <w:lang w:eastAsia="en-US"/>
        </w:rPr>
      </w:pPr>
      <w:r>
        <w:rPr>
          <w:kern w:val="0"/>
          <w:szCs w:val="22"/>
          <w:lang w:eastAsia="en-US"/>
        </w:rPr>
        <w:t>от 08.10</w:t>
      </w:r>
      <w:bookmarkStart w:id="0" w:name="_GoBack"/>
      <w:bookmarkEnd w:id="0"/>
      <w:r>
        <w:rPr>
          <w:kern w:val="0"/>
          <w:szCs w:val="22"/>
          <w:lang w:eastAsia="en-US"/>
        </w:rPr>
        <w:t>.2025 № 676</w:t>
      </w:r>
    </w:p>
    <w:p w:rsidR="00C80835" w:rsidRDefault="00C80835" w:rsidP="00C80835">
      <w:pPr>
        <w:widowControl w:val="0"/>
        <w:suppressAutoHyphens w:val="0"/>
        <w:autoSpaceDE w:val="0"/>
        <w:autoSpaceDN w:val="0"/>
        <w:spacing w:before="50" w:line="240" w:lineRule="auto"/>
        <w:ind w:firstLine="0"/>
        <w:jc w:val="left"/>
        <w:rPr>
          <w:kern w:val="0"/>
          <w:szCs w:val="28"/>
          <w:lang w:eastAsia="en-US"/>
        </w:rPr>
      </w:pPr>
    </w:p>
    <w:p w:rsidR="00D74606" w:rsidRPr="00D74606" w:rsidRDefault="00D74606" w:rsidP="00C80835">
      <w:pPr>
        <w:widowControl w:val="0"/>
        <w:suppressAutoHyphens w:val="0"/>
        <w:autoSpaceDE w:val="0"/>
        <w:autoSpaceDN w:val="0"/>
        <w:spacing w:before="50" w:line="240" w:lineRule="auto"/>
        <w:ind w:firstLine="0"/>
        <w:jc w:val="left"/>
        <w:rPr>
          <w:kern w:val="0"/>
          <w:sz w:val="22"/>
          <w:szCs w:val="22"/>
          <w:lang w:eastAsia="en-US"/>
        </w:rPr>
      </w:pPr>
    </w:p>
    <w:p w:rsidR="00C80835" w:rsidRPr="00D74606" w:rsidRDefault="00C80835" w:rsidP="00C80835">
      <w:pPr>
        <w:keepNext/>
        <w:widowControl w:val="0"/>
        <w:numPr>
          <w:ilvl w:val="1"/>
          <w:numId w:val="23"/>
        </w:numPr>
        <w:tabs>
          <w:tab w:val="left" w:pos="0"/>
        </w:tabs>
        <w:suppressAutoHyphens w:val="0"/>
        <w:autoSpaceDE w:val="0"/>
        <w:autoSpaceDN w:val="0"/>
        <w:spacing w:line="240" w:lineRule="auto"/>
        <w:ind w:left="0"/>
        <w:jc w:val="center"/>
        <w:outlineLvl w:val="1"/>
        <w:rPr>
          <w:b/>
          <w:bCs/>
          <w:iCs/>
          <w:kern w:val="0"/>
          <w:sz w:val="22"/>
          <w:szCs w:val="22"/>
        </w:rPr>
      </w:pPr>
      <w:r w:rsidRPr="00D74606">
        <w:rPr>
          <w:b/>
          <w:bCs/>
          <w:iCs/>
          <w:kern w:val="0"/>
          <w:sz w:val="22"/>
          <w:szCs w:val="22"/>
        </w:rPr>
        <w:t>ПЛАН</w:t>
      </w:r>
    </w:p>
    <w:p w:rsidR="00C80835" w:rsidRPr="00D74606" w:rsidRDefault="00C80835" w:rsidP="00C80835">
      <w:pPr>
        <w:widowControl w:val="0"/>
        <w:numPr>
          <w:ilvl w:val="0"/>
          <w:numId w:val="23"/>
        </w:numPr>
        <w:suppressAutoHyphens w:val="0"/>
        <w:autoSpaceDE w:val="0"/>
        <w:autoSpaceDN w:val="0"/>
        <w:spacing w:line="240" w:lineRule="auto"/>
        <w:ind w:left="0"/>
        <w:jc w:val="center"/>
        <w:rPr>
          <w:rFonts w:eastAsia="Calibri"/>
          <w:b/>
          <w:kern w:val="0"/>
          <w:sz w:val="22"/>
          <w:szCs w:val="22"/>
          <w:lang w:eastAsia="ru-RU"/>
        </w:rPr>
      </w:pPr>
      <w:r w:rsidRPr="00D74606">
        <w:rPr>
          <w:rFonts w:eastAsia="Calibri"/>
          <w:b/>
          <w:kern w:val="0"/>
          <w:sz w:val="22"/>
          <w:szCs w:val="22"/>
          <w:lang w:eastAsia="ru-RU"/>
        </w:rPr>
        <w:t>работы комиссии по проведению инвентаризации</w:t>
      </w:r>
    </w:p>
    <w:p w:rsidR="00D74606" w:rsidRDefault="00C80835" w:rsidP="00C80835">
      <w:pPr>
        <w:widowControl w:val="0"/>
        <w:numPr>
          <w:ilvl w:val="0"/>
          <w:numId w:val="23"/>
        </w:numPr>
        <w:suppressAutoHyphens w:val="0"/>
        <w:autoSpaceDE w:val="0"/>
        <w:autoSpaceDN w:val="0"/>
        <w:spacing w:line="240" w:lineRule="auto"/>
        <w:ind w:left="0"/>
        <w:jc w:val="center"/>
        <w:rPr>
          <w:rFonts w:eastAsia="Calibri"/>
          <w:b/>
          <w:kern w:val="0"/>
          <w:sz w:val="22"/>
          <w:szCs w:val="22"/>
          <w:lang w:eastAsia="ru-RU"/>
        </w:rPr>
      </w:pPr>
      <w:r w:rsidRPr="00D74606">
        <w:rPr>
          <w:rFonts w:eastAsia="Calibri"/>
          <w:b/>
          <w:kern w:val="0"/>
          <w:sz w:val="22"/>
          <w:szCs w:val="22"/>
          <w:lang w:eastAsia="ru-RU"/>
        </w:rPr>
        <w:t xml:space="preserve">улично-дорожной сети опорного населенного пункта и оценки ее технического </w:t>
      </w:r>
    </w:p>
    <w:p w:rsidR="00C80835" w:rsidRPr="00D74606" w:rsidRDefault="00C80835" w:rsidP="00C80835">
      <w:pPr>
        <w:widowControl w:val="0"/>
        <w:numPr>
          <w:ilvl w:val="0"/>
          <w:numId w:val="23"/>
        </w:numPr>
        <w:suppressAutoHyphens w:val="0"/>
        <w:autoSpaceDE w:val="0"/>
        <w:autoSpaceDN w:val="0"/>
        <w:spacing w:line="240" w:lineRule="auto"/>
        <w:ind w:left="0"/>
        <w:jc w:val="center"/>
        <w:rPr>
          <w:rFonts w:eastAsia="Calibri"/>
          <w:b/>
          <w:kern w:val="0"/>
          <w:sz w:val="22"/>
          <w:szCs w:val="22"/>
          <w:lang w:eastAsia="ru-RU"/>
        </w:rPr>
      </w:pPr>
      <w:r w:rsidRPr="00D74606">
        <w:rPr>
          <w:rFonts w:eastAsia="Calibri"/>
          <w:b/>
          <w:kern w:val="0"/>
          <w:sz w:val="22"/>
          <w:szCs w:val="22"/>
          <w:lang w:eastAsia="ru-RU"/>
        </w:rPr>
        <w:t xml:space="preserve">состояния с определением границ населенных пунктов </w:t>
      </w:r>
    </w:p>
    <w:p w:rsidR="00C80835" w:rsidRPr="00D74606" w:rsidRDefault="00C80835" w:rsidP="00C80835">
      <w:pPr>
        <w:widowControl w:val="0"/>
        <w:numPr>
          <w:ilvl w:val="0"/>
          <w:numId w:val="23"/>
        </w:numPr>
        <w:suppressAutoHyphens w:val="0"/>
        <w:autoSpaceDE w:val="0"/>
        <w:autoSpaceDN w:val="0"/>
        <w:spacing w:line="240" w:lineRule="auto"/>
        <w:ind w:left="0"/>
        <w:jc w:val="center"/>
        <w:rPr>
          <w:rFonts w:eastAsia="Calibri"/>
          <w:b/>
          <w:kern w:val="0"/>
          <w:sz w:val="22"/>
          <w:szCs w:val="22"/>
          <w:lang w:eastAsia="ru-RU"/>
        </w:rPr>
      </w:pPr>
      <w:r w:rsidRPr="00D74606">
        <w:rPr>
          <w:rFonts w:eastAsia="Calibri"/>
          <w:b/>
          <w:kern w:val="0"/>
          <w:sz w:val="22"/>
          <w:szCs w:val="22"/>
          <w:lang w:eastAsia="ru-RU"/>
        </w:rPr>
        <w:t>на территории Янтиковского муниципального округа Чувашской Республики</w:t>
      </w:r>
    </w:p>
    <w:p w:rsidR="00C80835" w:rsidRPr="00D74606" w:rsidRDefault="00C80835" w:rsidP="00C80835">
      <w:pPr>
        <w:suppressAutoHyphens w:val="0"/>
        <w:spacing w:line="240" w:lineRule="auto"/>
        <w:jc w:val="center"/>
        <w:rPr>
          <w:rFonts w:eastAsia="Calibri"/>
          <w:kern w:val="0"/>
          <w:sz w:val="22"/>
          <w:szCs w:val="22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990"/>
        <w:gridCol w:w="2381"/>
        <w:gridCol w:w="30"/>
        <w:gridCol w:w="1671"/>
      </w:tblGrid>
      <w:tr w:rsidR="00C80835" w:rsidRPr="00D74606" w:rsidTr="00D74606">
        <w:tc>
          <w:tcPr>
            <w:tcW w:w="567" w:type="dxa"/>
            <w:shd w:val="clear" w:color="auto" w:fill="auto"/>
          </w:tcPr>
          <w:p w:rsidR="00C80835" w:rsidRPr="00D74606" w:rsidRDefault="00C80835" w:rsidP="00C80835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D74606">
              <w:rPr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D74606">
              <w:rPr>
                <w:kern w:val="0"/>
                <w:sz w:val="22"/>
                <w:szCs w:val="22"/>
                <w:lang w:eastAsia="ru-RU"/>
              </w:rPr>
              <w:t>п</w:t>
            </w:r>
            <w:proofErr w:type="gramEnd"/>
            <w:r w:rsidRPr="00D74606">
              <w:rPr>
                <w:kern w:val="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990" w:type="dxa"/>
            <w:shd w:val="clear" w:color="auto" w:fill="auto"/>
          </w:tcPr>
          <w:p w:rsidR="00C80835" w:rsidRPr="00D74606" w:rsidRDefault="00C80835" w:rsidP="00C80835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D74606">
              <w:rPr>
                <w:kern w:val="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C80835" w:rsidRPr="00D74606" w:rsidRDefault="00C80835" w:rsidP="00C80835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D74606">
              <w:rPr>
                <w:kern w:val="0"/>
                <w:sz w:val="22"/>
                <w:szCs w:val="22"/>
                <w:lang w:eastAsia="ru-RU"/>
              </w:rPr>
              <w:t>Ответственный исполнитель</w:t>
            </w:r>
          </w:p>
        </w:tc>
        <w:tc>
          <w:tcPr>
            <w:tcW w:w="1671" w:type="dxa"/>
            <w:shd w:val="clear" w:color="auto" w:fill="auto"/>
          </w:tcPr>
          <w:p w:rsidR="00C80835" w:rsidRPr="00D74606" w:rsidRDefault="00C80835" w:rsidP="00C80835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74606">
              <w:rPr>
                <w:kern w:val="0"/>
                <w:sz w:val="22"/>
                <w:szCs w:val="22"/>
                <w:lang w:eastAsia="ru-RU"/>
              </w:rPr>
              <w:t>Срок реализации</w:t>
            </w:r>
          </w:p>
        </w:tc>
      </w:tr>
      <w:tr w:rsidR="00C80835" w:rsidRPr="00D74606" w:rsidTr="00D74606">
        <w:tc>
          <w:tcPr>
            <w:tcW w:w="9639" w:type="dxa"/>
            <w:gridSpan w:val="5"/>
            <w:shd w:val="clear" w:color="auto" w:fill="auto"/>
          </w:tcPr>
          <w:p w:rsidR="00C80835" w:rsidRPr="00D74606" w:rsidRDefault="00C80835" w:rsidP="00C80835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D74606">
              <w:rPr>
                <w:b/>
                <w:kern w:val="0"/>
                <w:sz w:val="22"/>
                <w:szCs w:val="22"/>
                <w:lang w:eastAsia="ru-RU"/>
              </w:rPr>
              <w:t>1 Этап: Организационные мероприятия</w:t>
            </w:r>
          </w:p>
          <w:p w:rsidR="00C80835" w:rsidRPr="00D74606" w:rsidRDefault="00C80835" w:rsidP="00D74606">
            <w:pPr>
              <w:tabs>
                <w:tab w:val="left" w:pos="3420"/>
              </w:tabs>
              <w:suppressAutoHyphens w:val="0"/>
              <w:spacing w:line="240" w:lineRule="auto"/>
              <w:ind w:right="-108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C80835" w:rsidRPr="00D74606" w:rsidTr="00D74606">
        <w:tc>
          <w:tcPr>
            <w:tcW w:w="567" w:type="dxa"/>
            <w:shd w:val="clear" w:color="auto" w:fill="auto"/>
          </w:tcPr>
          <w:p w:rsidR="00C80835" w:rsidRPr="00D74606" w:rsidRDefault="00C80835" w:rsidP="00D74606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D74606">
              <w:rPr>
                <w:kern w:val="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4990" w:type="dxa"/>
            <w:shd w:val="clear" w:color="auto" w:fill="auto"/>
          </w:tcPr>
          <w:p w:rsidR="00C80835" w:rsidRPr="00D74606" w:rsidRDefault="00C80835" w:rsidP="00D74606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D74606">
              <w:rPr>
                <w:color w:val="000000"/>
                <w:spacing w:val="15"/>
                <w:kern w:val="0"/>
                <w:sz w:val="22"/>
                <w:szCs w:val="22"/>
                <w:lang w:eastAsia="ru-RU"/>
              </w:rPr>
              <w:t>Составление описи автомобильных дорог общего</w:t>
            </w:r>
            <w:r w:rsidR="00D74606">
              <w:rPr>
                <w:color w:val="000000"/>
                <w:spacing w:val="15"/>
                <w:kern w:val="0"/>
                <w:sz w:val="22"/>
                <w:szCs w:val="22"/>
                <w:lang w:eastAsia="ru-RU"/>
              </w:rPr>
              <w:t xml:space="preserve"> пользования местного значения опорного населенного пункта,</w:t>
            </w:r>
            <w:r w:rsidRPr="00D74606">
              <w:rPr>
                <w:color w:val="000000"/>
                <w:spacing w:val="15"/>
                <w:kern w:val="0"/>
                <w:sz w:val="22"/>
                <w:szCs w:val="22"/>
                <w:lang w:eastAsia="ru-RU"/>
              </w:rPr>
              <w:t xml:space="preserve"> подлежащих инвентаризации.</w:t>
            </w:r>
          </w:p>
        </w:tc>
        <w:tc>
          <w:tcPr>
            <w:tcW w:w="2381" w:type="dxa"/>
            <w:shd w:val="clear" w:color="auto" w:fill="auto"/>
          </w:tcPr>
          <w:p w:rsidR="00C80835" w:rsidRPr="00D74606" w:rsidRDefault="00C80835" w:rsidP="00D74606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74606">
              <w:rPr>
                <w:kern w:val="0"/>
                <w:sz w:val="22"/>
                <w:szCs w:val="22"/>
                <w:lang w:eastAsia="ru-RU"/>
              </w:rPr>
              <w:t>Отдел</w:t>
            </w:r>
            <w:r w:rsidR="00D74606">
              <w:rPr>
                <w:kern w:val="0"/>
                <w:sz w:val="22"/>
                <w:szCs w:val="22"/>
                <w:lang w:eastAsia="ru-RU"/>
              </w:rPr>
              <w:t xml:space="preserve"> строительства, дорожного хозяйства и ЖК</w:t>
            </w:r>
            <w:r w:rsidRPr="00D74606">
              <w:rPr>
                <w:kern w:val="0"/>
                <w:sz w:val="22"/>
                <w:szCs w:val="22"/>
                <w:lang w:eastAsia="ru-RU"/>
              </w:rPr>
              <w:t xml:space="preserve"> администрации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C80835" w:rsidRPr="00D74606" w:rsidRDefault="00C80835" w:rsidP="00D74606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74606">
              <w:rPr>
                <w:kern w:val="0"/>
                <w:sz w:val="22"/>
                <w:szCs w:val="22"/>
                <w:lang w:eastAsia="ru-RU"/>
              </w:rPr>
              <w:t>10.10.2025</w:t>
            </w:r>
          </w:p>
        </w:tc>
      </w:tr>
      <w:tr w:rsidR="00C80835" w:rsidRPr="00D74606" w:rsidTr="00D74606">
        <w:tc>
          <w:tcPr>
            <w:tcW w:w="9639" w:type="dxa"/>
            <w:gridSpan w:val="5"/>
            <w:shd w:val="clear" w:color="auto" w:fill="auto"/>
          </w:tcPr>
          <w:p w:rsidR="00C80835" w:rsidRPr="00D74606" w:rsidRDefault="00C80835" w:rsidP="00D74606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D74606">
              <w:rPr>
                <w:b/>
                <w:kern w:val="0"/>
                <w:sz w:val="22"/>
                <w:szCs w:val="22"/>
                <w:lang w:eastAsia="ru-RU"/>
              </w:rPr>
              <w:t>2 Этап: Инвентаризация</w:t>
            </w:r>
          </w:p>
          <w:p w:rsidR="00C80835" w:rsidRPr="00D74606" w:rsidRDefault="00C80835" w:rsidP="00D74606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C80835" w:rsidRPr="00D74606" w:rsidTr="00D74606">
        <w:tc>
          <w:tcPr>
            <w:tcW w:w="567" w:type="dxa"/>
            <w:shd w:val="clear" w:color="auto" w:fill="auto"/>
          </w:tcPr>
          <w:p w:rsidR="00C80835" w:rsidRPr="00D74606" w:rsidRDefault="00C80835" w:rsidP="00D74606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D74606">
              <w:rPr>
                <w:kern w:val="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4990" w:type="dxa"/>
            <w:shd w:val="clear" w:color="auto" w:fill="auto"/>
          </w:tcPr>
          <w:p w:rsidR="00C80835" w:rsidRPr="00D74606" w:rsidRDefault="00C80835" w:rsidP="00D74606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D74606">
              <w:rPr>
                <w:color w:val="000000"/>
                <w:kern w:val="0"/>
                <w:sz w:val="22"/>
                <w:szCs w:val="22"/>
                <w:lang w:eastAsia="ru-RU"/>
              </w:rPr>
              <w:t>Проведение инвентаризации улично-дорожной сети опорного населенного пункта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C80835" w:rsidRPr="00D74606" w:rsidRDefault="00D74606" w:rsidP="00D74606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Отдел строительства, дорожного хозяйства</w:t>
            </w:r>
            <w:r w:rsidR="00C80835" w:rsidRPr="00D74606">
              <w:rPr>
                <w:kern w:val="0"/>
                <w:sz w:val="22"/>
                <w:szCs w:val="22"/>
                <w:lang w:eastAsia="ru-RU"/>
              </w:rPr>
              <w:t xml:space="preserve"> и ЖКХ 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C80835" w:rsidRPr="00D74606" w:rsidRDefault="00C80835" w:rsidP="00D74606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74606">
              <w:rPr>
                <w:kern w:val="0"/>
                <w:sz w:val="22"/>
                <w:szCs w:val="22"/>
                <w:lang w:eastAsia="ru-RU"/>
              </w:rPr>
              <w:t>с 10.10.2025 по 15.10.2025</w:t>
            </w:r>
          </w:p>
          <w:p w:rsidR="00C80835" w:rsidRPr="00D74606" w:rsidRDefault="00C80835" w:rsidP="00D74606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C80835" w:rsidRPr="00D74606" w:rsidTr="00D74606">
        <w:tc>
          <w:tcPr>
            <w:tcW w:w="567" w:type="dxa"/>
            <w:shd w:val="clear" w:color="auto" w:fill="auto"/>
          </w:tcPr>
          <w:p w:rsidR="00C80835" w:rsidRPr="00D74606" w:rsidRDefault="00C80835" w:rsidP="00D74606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D74606">
              <w:rPr>
                <w:kern w:val="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4990" w:type="dxa"/>
            <w:shd w:val="clear" w:color="auto" w:fill="auto"/>
          </w:tcPr>
          <w:p w:rsidR="00C80835" w:rsidRPr="00D74606" w:rsidRDefault="00C80835" w:rsidP="00D74606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74606">
              <w:rPr>
                <w:color w:val="000000"/>
                <w:kern w:val="0"/>
                <w:sz w:val="22"/>
                <w:szCs w:val="22"/>
                <w:lang w:eastAsia="ru-RU"/>
              </w:rPr>
              <w:t xml:space="preserve">Сбор и систематизация </w:t>
            </w:r>
            <w:r w:rsidR="00D74606">
              <w:rPr>
                <w:color w:val="000000"/>
                <w:kern w:val="0"/>
                <w:sz w:val="22"/>
                <w:szCs w:val="22"/>
                <w:lang w:eastAsia="ru-RU"/>
              </w:rPr>
              <w:t xml:space="preserve">информации полученной в </w:t>
            </w:r>
            <w:r w:rsidRPr="00D74606">
              <w:rPr>
                <w:color w:val="000000"/>
                <w:kern w:val="0"/>
                <w:sz w:val="22"/>
                <w:szCs w:val="22"/>
                <w:lang w:eastAsia="ru-RU"/>
              </w:rPr>
              <w:t>результате проведения                     инвентаризации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C80835" w:rsidRPr="00D74606" w:rsidRDefault="00C80835" w:rsidP="00D74606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74606">
              <w:rPr>
                <w:kern w:val="0"/>
                <w:sz w:val="22"/>
                <w:szCs w:val="22"/>
                <w:lang w:eastAsia="ru-RU"/>
              </w:rPr>
              <w:t xml:space="preserve">Отдел строительства, дорожного </w:t>
            </w:r>
            <w:r w:rsidR="00D74606">
              <w:rPr>
                <w:kern w:val="0"/>
                <w:sz w:val="22"/>
                <w:szCs w:val="22"/>
                <w:lang w:eastAsia="ru-RU"/>
              </w:rPr>
              <w:t xml:space="preserve">хозяйства и ЖКХ 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C80835" w:rsidRPr="00D74606" w:rsidRDefault="00C80835" w:rsidP="00D74606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74606">
              <w:rPr>
                <w:kern w:val="0"/>
                <w:sz w:val="22"/>
                <w:szCs w:val="22"/>
                <w:lang w:eastAsia="ru-RU"/>
              </w:rPr>
              <w:t>с 10.10.2025 по 15.10.2025</w:t>
            </w:r>
          </w:p>
        </w:tc>
      </w:tr>
      <w:tr w:rsidR="00C80835" w:rsidRPr="00D74606" w:rsidTr="00D74606">
        <w:tc>
          <w:tcPr>
            <w:tcW w:w="567" w:type="dxa"/>
            <w:shd w:val="clear" w:color="auto" w:fill="auto"/>
          </w:tcPr>
          <w:p w:rsidR="00C80835" w:rsidRPr="00D74606" w:rsidRDefault="00C80835" w:rsidP="00D74606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D74606">
              <w:rPr>
                <w:kern w:val="0"/>
                <w:sz w:val="22"/>
                <w:szCs w:val="22"/>
                <w:lang w:eastAsia="ru-RU"/>
              </w:rPr>
              <w:t>2.3</w:t>
            </w:r>
          </w:p>
        </w:tc>
        <w:tc>
          <w:tcPr>
            <w:tcW w:w="4990" w:type="dxa"/>
            <w:shd w:val="clear" w:color="auto" w:fill="auto"/>
          </w:tcPr>
          <w:p w:rsidR="00C80835" w:rsidRPr="00D74606" w:rsidRDefault="00C80835" w:rsidP="00D74606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74606">
              <w:rPr>
                <w:color w:val="000000"/>
                <w:kern w:val="0"/>
                <w:sz w:val="22"/>
                <w:szCs w:val="22"/>
                <w:lang w:eastAsia="ru-RU"/>
              </w:rPr>
              <w:t xml:space="preserve">Заседание комиссии по оценке технического состояния улично-дорожной сети опорного населенного пункта 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C80835" w:rsidRPr="00D74606" w:rsidRDefault="00D74606" w:rsidP="00D74606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 xml:space="preserve">Отдел </w:t>
            </w:r>
            <w:r w:rsidR="00C80835" w:rsidRPr="00D74606">
              <w:rPr>
                <w:kern w:val="0"/>
                <w:sz w:val="22"/>
                <w:szCs w:val="22"/>
                <w:lang w:eastAsia="ru-RU"/>
              </w:rPr>
              <w:t xml:space="preserve">строительства, дорожного </w:t>
            </w:r>
            <w:r>
              <w:rPr>
                <w:kern w:val="0"/>
                <w:sz w:val="22"/>
                <w:szCs w:val="22"/>
                <w:lang w:eastAsia="ru-RU"/>
              </w:rPr>
              <w:t>хозяйства и ЖКХ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C80835" w:rsidRPr="00D74606" w:rsidRDefault="00C80835" w:rsidP="00D74606">
            <w:pPr>
              <w:tabs>
                <w:tab w:val="left" w:pos="3420"/>
              </w:tabs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74606">
              <w:rPr>
                <w:kern w:val="0"/>
                <w:sz w:val="22"/>
                <w:szCs w:val="22"/>
                <w:lang w:eastAsia="ru-RU"/>
              </w:rPr>
              <w:t>20.10.2025</w:t>
            </w:r>
          </w:p>
        </w:tc>
      </w:tr>
    </w:tbl>
    <w:p w:rsidR="00C80835" w:rsidRPr="00D74606" w:rsidRDefault="00C80835" w:rsidP="00C80835">
      <w:pPr>
        <w:suppressAutoHyphens w:val="0"/>
        <w:spacing w:line="240" w:lineRule="auto"/>
        <w:rPr>
          <w:kern w:val="0"/>
          <w:sz w:val="22"/>
          <w:szCs w:val="22"/>
          <w:lang w:eastAsia="en-US"/>
        </w:rPr>
      </w:pPr>
    </w:p>
    <w:p w:rsidR="00C80835" w:rsidRPr="00D74606" w:rsidRDefault="00C80835" w:rsidP="00C80835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rPr>
          <w:b/>
          <w:spacing w:val="-4"/>
          <w:kern w:val="0"/>
          <w:sz w:val="22"/>
          <w:szCs w:val="22"/>
          <w:lang w:eastAsia="en-US"/>
        </w:rPr>
      </w:pPr>
    </w:p>
    <w:p w:rsidR="00C80835" w:rsidRPr="00D74606" w:rsidRDefault="00C80835" w:rsidP="00C80835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rPr>
          <w:b/>
          <w:spacing w:val="-4"/>
          <w:kern w:val="0"/>
          <w:sz w:val="22"/>
          <w:szCs w:val="22"/>
          <w:lang w:eastAsia="en-US"/>
        </w:rPr>
      </w:pPr>
    </w:p>
    <w:p w:rsidR="00F37411" w:rsidRPr="00D74606" w:rsidRDefault="00F37411" w:rsidP="007D7E2A">
      <w:pPr>
        <w:spacing w:line="240" w:lineRule="auto"/>
        <w:ind w:firstLine="0"/>
        <w:rPr>
          <w:sz w:val="22"/>
          <w:szCs w:val="22"/>
        </w:rPr>
      </w:pPr>
    </w:p>
    <w:sectPr w:rsidR="00F37411" w:rsidRPr="00D74606" w:rsidSect="00AE6B00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11650CD"/>
    <w:multiLevelType w:val="hybridMultilevel"/>
    <w:tmpl w:val="091CD5A0"/>
    <w:lvl w:ilvl="0" w:tplc="D3144EB8">
      <w:start w:val="1"/>
      <w:numFmt w:val="decimal"/>
      <w:lvlText w:val="%1."/>
      <w:lvlJc w:val="left"/>
      <w:pPr>
        <w:ind w:left="140" w:hanging="3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22A3E70">
      <w:start w:val="1"/>
      <w:numFmt w:val="upperRoman"/>
      <w:lvlText w:val="%2."/>
      <w:lvlJc w:val="left"/>
      <w:pPr>
        <w:ind w:left="4313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D2CCD6C">
      <w:numFmt w:val="bullet"/>
      <w:lvlText w:val="•"/>
      <w:lvlJc w:val="left"/>
      <w:pPr>
        <w:ind w:left="5005" w:hanging="240"/>
      </w:pPr>
      <w:rPr>
        <w:rFonts w:hint="default"/>
        <w:lang w:val="ru-RU" w:eastAsia="en-US" w:bidi="ar-SA"/>
      </w:rPr>
    </w:lvl>
    <w:lvl w:ilvl="3" w:tplc="411AEBB2">
      <w:numFmt w:val="bullet"/>
      <w:lvlText w:val="•"/>
      <w:lvlJc w:val="left"/>
      <w:pPr>
        <w:ind w:left="5690" w:hanging="240"/>
      </w:pPr>
      <w:rPr>
        <w:rFonts w:hint="default"/>
        <w:lang w:val="ru-RU" w:eastAsia="en-US" w:bidi="ar-SA"/>
      </w:rPr>
    </w:lvl>
    <w:lvl w:ilvl="4" w:tplc="A5D44D96">
      <w:numFmt w:val="bullet"/>
      <w:lvlText w:val="•"/>
      <w:lvlJc w:val="left"/>
      <w:pPr>
        <w:ind w:left="6376" w:hanging="240"/>
      </w:pPr>
      <w:rPr>
        <w:rFonts w:hint="default"/>
        <w:lang w:val="ru-RU" w:eastAsia="en-US" w:bidi="ar-SA"/>
      </w:rPr>
    </w:lvl>
    <w:lvl w:ilvl="5" w:tplc="CFC69A3C">
      <w:numFmt w:val="bullet"/>
      <w:lvlText w:val="•"/>
      <w:lvlJc w:val="left"/>
      <w:pPr>
        <w:ind w:left="7061" w:hanging="240"/>
      </w:pPr>
      <w:rPr>
        <w:rFonts w:hint="default"/>
        <w:lang w:val="ru-RU" w:eastAsia="en-US" w:bidi="ar-SA"/>
      </w:rPr>
    </w:lvl>
    <w:lvl w:ilvl="6" w:tplc="63705652">
      <w:numFmt w:val="bullet"/>
      <w:lvlText w:val="•"/>
      <w:lvlJc w:val="left"/>
      <w:pPr>
        <w:ind w:left="7747" w:hanging="240"/>
      </w:pPr>
      <w:rPr>
        <w:rFonts w:hint="default"/>
        <w:lang w:val="ru-RU" w:eastAsia="en-US" w:bidi="ar-SA"/>
      </w:rPr>
    </w:lvl>
    <w:lvl w:ilvl="7" w:tplc="EFD8BB42">
      <w:numFmt w:val="bullet"/>
      <w:lvlText w:val="•"/>
      <w:lvlJc w:val="left"/>
      <w:pPr>
        <w:ind w:left="8432" w:hanging="240"/>
      </w:pPr>
      <w:rPr>
        <w:rFonts w:hint="default"/>
        <w:lang w:val="ru-RU" w:eastAsia="en-US" w:bidi="ar-SA"/>
      </w:rPr>
    </w:lvl>
    <w:lvl w:ilvl="8" w:tplc="6FF6C184">
      <w:numFmt w:val="bullet"/>
      <w:lvlText w:val="•"/>
      <w:lvlJc w:val="left"/>
      <w:pPr>
        <w:ind w:left="9118" w:hanging="240"/>
      </w:pPr>
      <w:rPr>
        <w:rFonts w:hint="default"/>
        <w:lang w:val="ru-RU" w:eastAsia="en-US" w:bidi="ar-SA"/>
      </w:rPr>
    </w:lvl>
  </w:abstractNum>
  <w:abstractNum w:abstractNumId="7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8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366578C8"/>
    <w:multiLevelType w:val="multilevel"/>
    <w:tmpl w:val="B6AA38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</w:abstractNum>
  <w:abstractNum w:abstractNumId="17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9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3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4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23"/>
  </w:num>
  <w:num w:numId="3">
    <w:abstractNumId w:val="15"/>
  </w:num>
  <w:num w:numId="4">
    <w:abstractNumId w:val="13"/>
  </w:num>
  <w:num w:numId="5">
    <w:abstractNumId w:val="28"/>
  </w:num>
  <w:num w:numId="6">
    <w:abstractNumId w:val="25"/>
  </w:num>
  <w:num w:numId="7">
    <w:abstractNumId w:val="19"/>
  </w:num>
  <w:num w:numId="8">
    <w:abstractNumId w:val="24"/>
  </w:num>
  <w:num w:numId="9">
    <w:abstractNumId w:val="27"/>
  </w:num>
  <w:num w:numId="10">
    <w:abstractNumId w:val="8"/>
  </w:num>
  <w:num w:numId="11">
    <w:abstractNumId w:val="26"/>
  </w:num>
  <w:num w:numId="12">
    <w:abstractNumId w:val="10"/>
  </w:num>
  <w:num w:numId="13">
    <w:abstractNumId w:val="11"/>
  </w:num>
  <w:num w:numId="14">
    <w:abstractNumId w:val="21"/>
  </w:num>
  <w:num w:numId="15">
    <w:abstractNumId w:val="7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20"/>
  </w:num>
  <w:num w:numId="19">
    <w:abstractNumId w:val="17"/>
  </w:num>
  <w:num w:numId="20">
    <w:abstractNumId w:val="14"/>
  </w:num>
  <w:num w:numId="21">
    <w:abstractNumId w:val="22"/>
  </w:num>
  <w:num w:numId="22">
    <w:abstractNumId w:val="6"/>
  </w:num>
  <w:num w:numId="23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8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446"/>
    <w:rsid w:val="0006696E"/>
    <w:rsid w:val="00066DD8"/>
    <w:rsid w:val="00067816"/>
    <w:rsid w:val="000716C6"/>
    <w:rsid w:val="00072335"/>
    <w:rsid w:val="0007473C"/>
    <w:rsid w:val="00075647"/>
    <w:rsid w:val="00075C7F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0F7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07D1A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2BDB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E6B00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0835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606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D7F33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8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C808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C808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F552E-A275-44A5-A8FC-9B7C7C275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</TotalTime>
  <Pages>6</Pages>
  <Words>1991</Words>
  <Characters>11353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208</cp:revision>
  <cp:lastPrinted>2023-03-31T12:17:00Z</cp:lastPrinted>
  <dcterms:created xsi:type="dcterms:W3CDTF">2023-01-09T05:07:00Z</dcterms:created>
  <dcterms:modified xsi:type="dcterms:W3CDTF">2025-10-13T05:54:00Z</dcterms:modified>
</cp:coreProperties>
</file>