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8A" w:rsidRDefault="000C50C7" w:rsidP="000C50C7">
      <w:pPr>
        <w:jc w:val="right"/>
      </w:pPr>
      <w:r>
        <w:t>ПРОЕКТ</w:t>
      </w:r>
      <w:bookmarkStart w:id="0" w:name="_GoBack"/>
      <w:bookmarkEnd w:id="0"/>
    </w:p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:rsidTr="001B208A">
        <w:trPr>
          <w:cantSplit/>
          <w:trHeight w:val="1071"/>
        </w:trPr>
        <w:tc>
          <w:tcPr>
            <w:tcW w:w="4103" w:type="dxa"/>
          </w:tcPr>
          <w:p w:rsidR="00D6732E" w:rsidRPr="007B66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spacing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РЕСПУБЛИКИН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ОКРУГĚН</w:t>
            </w:r>
          </w:p>
          <w:p w:rsidR="00D6732E" w:rsidRPr="00577A58" w:rsidRDefault="00D6732E" w:rsidP="00EF081B">
            <w:pPr>
              <w:spacing w:before="2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EF081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F26267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</w:t>
            </w:r>
            <w:r w:rsidR="00C52C5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 w:rsidR="005C506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хули</w:t>
            </w:r>
          </w:p>
        </w:tc>
        <w:tc>
          <w:tcPr>
            <w:tcW w:w="1371" w:type="dxa"/>
          </w:tcPr>
          <w:p w:rsidR="00D6732E" w:rsidRPr="00577A58" w:rsidRDefault="00D6732E" w:rsidP="00EF081B">
            <w:pPr>
              <w:spacing w:before="12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4DB97716" wp14:editId="5F1A6F4A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МУНИЦИПАЛЬНОГО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ОКРУГА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РЕСПУБЛИКИ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5C506E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</w:p>
        </w:tc>
      </w:tr>
    </w:tbl>
    <w:p w:rsidR="00B847B7" w:rsidRPr="00C35091" w:rsidRDefault="00B847B7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B7279C" w:rsidRPr="00C35091" w:rsidRDefault="00B7279C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6732E" w:rsidRDefault="00BF7292" w:rsidP="00A220F2">
      <w:pPr>
        <w:ind w:right="5101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75246B" w:rsidRPr="0075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Координационном совете по развитию инвестиционной и предпринимательской активности, защите прав предпринимателей</w:t>
      </w:r>
      <w:r w:rsidRPr="00BF7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3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6732E" w:rsidRPr="00C65B10" w:rsidRDefault="00D6732E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9C" w:rsidRPr="00C65B10" w:rsidRDefault="00B7279C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Pr="00BF7292" w:rsidRDefault="00F26267" w:rsidP="00BF729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7292" w:rsidRPr="00BF7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Порядком создания координационных или совещательных органов в области развития малого и среднего предпринимательства на территории Канашского муниципального округа Чувашской Республики, утвержденным распоряжением администрации Канашского муниципального округа Чувашской Республики от 26.06.2023 года № 365</w:t>
      </w:r>
      <w:r w:rsidR="005C5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52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246B" w:rsidRPr="005C5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r w:rsidR="00752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246B" w:rsidRPr="00752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="00BF7292" w:rsidRPr="00752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F7292" w:rsidRPr="00BF7292" w:rsidRDefault="00BF7292" w:rsidP="0075246B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7292" w:rsidRPr="00BF7292" w:rsidRDefault="00BF7292" w:rsidP="0075246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Образовать </w:t>
      </w:r>
      <w:r w:rsidR="00752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Координационный совет</w:t>
      </w:r>
      <w:r w:rsidR="0075246B" w:rsidRPr="00752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развитию инвестиционной и предпринимательской активности, защите прав предпринимателей Канашского муниципального округа Чувашской Республики</w:t>
      </w:r>
      <w:r w:rsidRPr="00BF7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F7292" w:rsidRPr="00BF7292" w:rsidRDefault="00BF7292" w:rsidP="0075246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прилагаемое Положение о </w:t>
      </w:r>
      <w:r w:rsidR="0075246B"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Координационном совете по развитию инвестиционной и предпринимательской активности, защите прав предпринимателей Канашского муниципального округа Чувашской Республики</w:t>
      </w:r>
      <w:r w:rsidRPr="00BF72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292" w:rsidRPr="00BF7292" w:rsidRDefault="00BF7292" w:rsidP="00BF729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42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BF7292" w:rsidRPr="00BF7292" w:rsidRDefault="00BF7292" w:rsidP="00BF7292">
      <w:pPr>
        <w:numPr>
          <w:ilvl w:val="0"/>
          <w:numId w:val="7"/>
        </w:numPr>
        <w:tabs>
          <w:tab w:val="left" w:pos="0"/>
          <w:tab w:val="left" w:pos="2650"/>
        </w:tabs>
        <w:ind w:left="142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 вступает в силу после его официального опубликования. </w:t>
      </w:r>
    </w:p>
    <w:p w:rsidR="00BF7292" w:rsidRDefault="00BF7292" w:rsidP="00BF72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280" w:rsidRPr="00432226" w:rsidRDefault="004C1280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Default="004C1280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</w:p>
    <w:p w:rsidR="00607BCF" w:rsidRDefault="00607BCF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7BCF" w:rsidSect="00EF08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607BCF" w:rsidRPr="00607BCF" w:rsidRDefault="00607BCF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607BCF" w:rsidRPr="00607BCF" w:rsidRDefault="00607BCF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Канашского муниципального округа Чувашской Республики</w:t>
      </w:r>
    </w:p>
    <w:p w:rsidR="00607BCF" w:rsidRPr="00607BCF" w:rsidRDefault="00607BCF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07BCF" w:rsidRPr="00607BCF" w:rsidRDefault="00607BCF" w:rsidP="00607BC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07BCF" w:rsidRDefault="00607BCF" w:rsidP="00607BC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253D8F" w:rsidRDefault="00607BCF" w:rsidP="0075246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75246B" w:rsidRPr="0075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Координационном совете по развитию инвестиционной и предпринимательской активности, защите прав предпринимателей Канашского муниципального округа Чувашской Республики</w:t>
      </w:r>
    </w:p>
    <w:p w:rsidR="0075246B" w:rsidRPr="00607BCF" w:rsidRDefault="0075246B" w:rsidP="0075246B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8"/>
        </w:numPr>
        <w:ind w:left="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607BCF" w:rsidRPr="0075246B" w:rsidRDefault="00607BCF" w:rsidP="0075246B">
      <w:pPr>
        <w:numPr>
          <w:ilvl w:val="1"/>
          <w:numId w:val="9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253D8F"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экономического развития РФ от 26</w:t>
      </w:r>
      <w:r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53D8F"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53D8F"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253D8F"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672</w:t>
      </w:r>
      <w:r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53D8F"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</w:t>
      </w:r>
      <w:r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253D8F" w:rsidRDefault="0075246B" w:rsidP="0075246B">
      <w:pPr>
        <w:numPr>
          <w:ilvl w:val="1"/>
          <w:numId w:val="9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Координационный</w:t>
      </w:r>
      <w:r w:rsidR="00253D8F" w:rsidRP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по инвестиционному развитию Канашского муниципального округа Чувашской Республики </w:t>
      </w:r>
      <w:r w:rsidR="00607BCF" w:rsidRP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Координационный совет) яв</w:t>
      </w:r>
      <w:r w:rsid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постоянно действующим </w:t>
      </w:r>
      <w:r w:rsidR="00607BCF" w:rsidRP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консультативно-совещательным органом, </w:t>
      </w:r>
      <w:r w:rsidR="00253D8F" w:rsidRP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образованным в целях формирования и реализации единой инвестиционной политики на территории </w:t>
      </w:r>
      <w:r w:rsid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="00253D8F" w:rsidRP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Республики, отвечающей приоритетам ее социально-экономического развития, создания благоприятных условий для развития инвестиционной и пр</w:t>
      </w:r>
      <w:r w:rsid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едпринимательской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обеспечения защиты прав и законных интересов субъектов предпринимательской деятельности </w:t>
      </w:r>
      <w:r w:rsidR="00253D8F" w:rsidRP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53D8F" w:rsidRP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Канашском</w:t>
      </w:r>
      <w:r w:rsidR="00253D8F" w:rsidRP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Республики.</w:t>
      </w:r>
      <w:proofErr w:type="gramEnd"/>
    </w:p>
    <w:p w:rsidR="00607BCF" w:rsidRPr="00607BCF" w:rsidRDefault="00607BCF" w:rsidP="0075246B">
      <w:pPr>
        <w:numPr>
          <w:ilvl w:val="1"/>
          <w:numId w:val="9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Координационный совет руководствуется </w:t>
      </w:r>
      <w:r w:rsidR="0075246B"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Чувашской Республики, законами Чувашской Республики, указами и распоряжениями Главы Чувашской Республики, иными нормативными правовыми актами Чувашской Республики, нормативными правовыми актами 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 и настоящим Положением.</w:t>
      </w:r>
      <w:proofErr w:type="gramEnd"/>
    </w:p>
    <w:p w:rsidR="00607BCF" w:rsidRPr="00607BCF" w:rsidRDefault="00607BCF" w:rsidP="0075246B">
      <w:pPr>
        <w:numPr>
          <w:ilvl w:val="1"/>
          <w:numId w:val="9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Координационный совет в своей деятельности взаимодействует с органами государственной власти, органами местного самоуправления, общественными организациями и предпринимательскими структурами.</w:t>
      </w:r>
    </w:p>
    <w:p w:rsidR="00607BCF" w:rsidRPr="00607BCF" w:rsidRDefault="00607BCF" w:rsidP="00607BC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8"/>
        </w:numPr>
        <w:ind w:left="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</w:t>
      </w:r>
      <w:r w:rsid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функции</w:t>
      </w:r>
    </w:p>
    <w:p w:rsidR="00607BCF" w:rsidRDefault="00607BCF" w:rsidP="00607BCF">
      <w:pPr>
        <w:numPr>
          <w:ilvl w:val="1"/>
          <w:numId w:val="8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Координационного совета являются: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рассмотрение предложений по совершенствованию нормативных правовых актов Канашского муниципального округа Чувашской Республики в сфере инвестиционной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редпринимательской деятельности;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по государственной поддержке инвестиционных процессов и стимулированию инвестиционной и предпринимательской активности в Канашском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округе Чувашской Республики;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по организации взаимодействия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и лиц, участв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ующих в инвестиционном процессе;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по вопросам формирования и осуществления государственной политики в области защиты прав и законных интересов субъектов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редпринимательской деятельности;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предложений по устранению административных барьеров, в том числе в части сокращения сро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и упрощения процедуры выдачи разрешительной документации;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 проекта плана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Канашского муниципального округа чувашской республики с учетом потребностей инвестиционных проектов;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по концентрации финансовых ресурсов на наиболее приоритетных направлениях поддержки инвестиционной и предпринимательской деятельности в Канашском муниципальном округе чувашской республики;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 на территории Канашского муниципального округа чувашской республики проектов национальной предпринимательской инициативы, направленных на улучшение инвестиционного климата в Канашском муниципальном округе чувашской республики и устранение барьеров для развития предпринимательства;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основных направлений государственно-частного партнерства, подготовка предложений по развитию государственно-частного партнерства в Канашском муниципальном округе чувашской республики, рассмотрение результатов реализации государственной и муниципальной политики в сфере государственно-частного партнерства в Канашском муниципальном округе чувашской республики;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проектов, предусматривающих выполнение 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по созданию, реконструкции, модернизации, обслуживанию, эксплуатации объектов социальной и инженерной инфраструктуры, для определения возможности их реализации на основе соглашения о государственно-частном партнерстве;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и одобрение перечн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я крупных социально значимых инвестиционных проектов;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инвестиционных паспортов, индивидуальных планов инвестиционного развития Канашского муниципального округа чувашской республики;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перечня инвестиционных проектов Канашского муниципального округа чувашской республики;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о мерах и объемах предоставления государственной поддержки для реализации приоритетных инвестиционных проектов, крупных социально значимых инвестиционных проектов, инвестиционных проектов Канашского муниципального округа чувашской республики;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о приостановлении, прекращении или сокращении сроков и объемов предоставления государственной поддержки для реализации приоритетных инвестиционных проектов, крупных социально значимых инвестиционных проектов, инвестиционных проектов Канашского муниципального округа чувашской республики;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результатов реализации инвестиционных проектов, в том числе несостоявшихся и неуспешных, анализ причин усп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ехов и неудач при их реализации;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и инициатив, имеющих общероссийское, региональное или местное значение и направленных на реализацию государственной и муниципальной политики в области развития малого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предпринимательства.</w:t>
      </w:r>
    </w:p>
    <w:p w:rsidR="00607BCF" w:rsidRPr="00607BCF" w:rsidRDefault="00607BCF" w:rsidP="00607BCF">
      <w:pPr>
        <w:numPr>
          <w:ilvl w:val="0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1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FA3EEE" w:rsidRDefault="00607BCF" w:rsidP="00FA3EEE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8"/>
        </w:numPr>
        <w:ind w:left="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</w:p>
    <w:p w:rsidR="00607BCF" w:rsidRDefault="00607BCF" w:rsidP="003D50FE">
      <w:pPr>
        <w:numPr>
          <w:ilvl w:val="1"/>
          <w:numId w:val="8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основных задач Координационный совет имеет право:</w:t>
      </w:r>
    </w:p>
    <w:p w:rsidR="00FA3EEE" w:rsidRPr="003D50FE" w:rsidRDefault="003D50FE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Заслушивать </w:t>
      </w:r>
      <w:r w:rsidR="00FA3EEE"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своих заседаниях членов Координационного совета, а также в 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структурных подразделений администрации Канашского муниципального округа Чувашской Республики</w:t>
      </w:r>
      <w:r w:rsidR="00FA3EEE"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представителей общественных, научных и иных организаций;</w:t>
      </w:r>
    </w:p>
    <w:p w:rsidR="00FA3EEE" w:rsidRPr="003D50FE" w:rsidRDefault="003D50FE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</w:t>
      </w:r>
      <w:r w:rsidR="00FA3EEE"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получать в установленном порядке от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а также организаций необходимые материалы и информацию по вопросам, отнесенным к компетенции Координационного совета;</w:t>
      </w:r>
    </w:p>
    <w:p w:rsidR="00FA3EEE" w:rsidRPr="003D50FE" w:rsidRDefault="003D50FE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="00607BCF"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частвовать в подготовке проектов решений администрации Канашского муниципального округа Чувашской Республики, направленных на развитие </w:t>
      </w:r>
      <w:r w:rsidR="00FA3EEE"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и предпринимательской активности, защите прав предпринимателей;</w:t>
      </w:r>
    </w:p>
    <w:p w:rsidR="003D50FE" w:rsidRPr="003D50FE" w:rsidRDefault="003D50FE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в установленном порядке членов Координационного совета для участия в проводимых органами исполнительной власти Чувашской Республики, органами местного самоуправления, а также общественными объединениями, научными и другими организациями совещаниях, конференциях и семинарах, на которых рассматриваются вопросы, относящиеся к компетенции Координационного совета.</w:t>
      </w:r>
      <w:proofErr w:type="gramEnd"/>
    </w:p>
    <w:p w:rsidR="00FA3EEE" w:rsidRPr="003D50FE" w:rsidRDefault="003D50FE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7BCF"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необходимости привлекать в установленном порядке в качестве консультантов соответствующих специалистов.</w:t>
      </w:r>
    </w:p>
    <w:p w:rsidR="00FA3EEE" w:rsidRPr="003D50FE" w:rsidRDefault="00607BCF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 установленном порядке рабочие группы для решения конкретных вопросов и определять порядок работы этих групп.</w:t>
      </w:r>
    </w:p>
    <w:p w:rsidR="00607BCF" w:rsidRPr="003D50FE" w:rsidRDefault="00607BCF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Подготавливать аналитические записки по актуальным проблемам развития </w:t>
      </w:r>
      <w:r w:rsidR="00FA3EEE"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и предпринимательской активности, защите прав предпринимателей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Канашском муниципальном округе Чувашской Республики</w:t>
      </w:r>
      <w:r w:rsidR="00FA3EEE"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EEE" w:rsidRPr="003D50FE" w:rsidRDefault="00FA3EEE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Calibri" w:hAnsi="Times New Roman" w:cs="Times New Roman"/>
          <w:sz w:val="24"/>
          <w:szCs w:val="24"/>
        </w:rPr>
      </w:pPr>
      <w:r w:rsidRPr="003D50FE">
        <w:rPr>
          <w:rFonts w:ascii="Times New Roman" w:eastAsia="Calibri" w:hAnsi="Times New Roman" w:cs="Times New Roman"/>
          <w:sz w:val="24"/>
          <w:szCs w:val="24"/>
        </w:rPr>
        <w:t>Координационный совет, в необходимых случаях, может привлекать соответствующие организации и учреждения для анализа финансовой состоятельности представленных инвестиционных проектов в соответствии с требованиями действующего законодательства.</w:t>
      </w:r>
    </w:p>
    <w:p w:rsidR="00FA3EEE" w:rsidRPr="003D50FE" w:rsidRDefault="00FA3EEE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Calibri" w:hAnsi="Times New Roman" w:cs="Times New Roman"/>
          <w:sz w:val="24"/>
          <w:szCs w:val="24"/>
        </w:rPr>
      </w:pPr>
      <w:r w:rsidRPr="003D50FE">
        <w:rPr>
          <w:rFonts w:ascii="Times New Roman" w:eastAsia="Calibri" w:hAnsi="Times New Roman" w:cs="Times New Roman"/>
          <w:sz w:val="24"/>
          <w:szCs w:val="24"/>
        </w:rPr>
        <w:t>На Координационный совет возложена функция Комиссии по вынесению решению о внесении на согласование перечня инвестиционных проектов, включаемых в реестр приоритетных инвестиционных проектов.</w:t>
      </w:r>
    </w:p>
    <w:p w:rsidR="00FA3EEE" w:rsidRPr="003D50FE" w:rsidRDefault="00FA3EEE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Calibri" w:hAnsi="Times New Roman" w:cs="Times New Roman"/>
          <w:sz w:val="24"/>
          <w:szCs w:val="24"/>
        </w:rPr>
      </w:pPr>
      <w:r w:rsidRPr="003D50FE">
        <w:rPr>
          <w:rFonts w:ascii="Times New Roman" w:eastAsia="Calibri" w:hAnsi="Times New Roman" w:cs="Times New Roman"/>
          <w:sz w:val="24"/>
          <w:szCs w:val="24"/>
        </w:rPr>
        <w:t>Члены Координационного Совета несут ответственность за обеспечение конфиденциальности рассматриваемых программ комплексно социально - экономического развития и инвестиционных проектов.</w:t>
      </w:r>
    </w:p>
    <w:p w:rsidR="00FA3EEE" w:rsidRPr="00607BCF" w:rsidRDefault="00FA3EEE" w:rsidP="00FA3EEE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8"/>
        </w:numPr>
        <w:ind w:left="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организация и полномочия</w:t>
      </w:r>
    </w:p>
    <w:p w:rsidR="003D50FE" w:rsidRPr="003D50FE" w:rsidRDefault="003D50FE" w:rsidP="00A37864">
      <w:pPr>
        <w:numPr>
          <w:ilvl w:val="1"/>
          <w:numId w:val="8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Координационного с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является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3D50FE" w:rsidRPr="003D50FE" w:rsidRDefault="003D50FE" w:rsidP="00A37864">
      <w:pPr>
        <w:numPr>
          <w:ilvl w:val="1"/>
          <w:numId w:val="8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Координационного с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утверждается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3D50FE" w:rsidRDefault="003D50FE" w:rsidP="00A37864">
      <w:pPr>
        <w:numPr>
          <w:ilvl w:val="1"/>
          <w:numId w:val="8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Координационного совета входят: председатель Координационного совета, заместител</w:t>
      </w:r>
      <w:r w:rsid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Координационного совета, секретарь Координационного совета и члены Координационного совета, которые принимают участие в его работе на общественных началах.</w:t>
      </w:r>
    </w:p>
    <w:p w:rsidR="00A37864" w:rsidRDefault="00607BCF" w:rsidP="00A37864">
      <w:pPr>
        <w:numPr>
          <w:ilvl w:val="1"/>
          <w:numId w:val="8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Координационного совета по согласованию формируется из числа представителей органов государственной власти, администрации Канашского муниципального округа Чувашской Республики, </w:t>
      </w:r>
    </w:p>
    <w:p w:rsidR="00A37864" w:rsidRDefault="00A37864" w:rsidP="00A37864">
      <w:pPr>
        <w:numPr>
          <w:ilvl w:val="1"/>
          <w:numId w:val="8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Координационного совета формируется из представителей администрации Канашского муниципального округа Чувашской Республики, по согласованию руководителей и (или) представителей государственных органов Чувашской Республики, руководителей </w:t>
      </w:r>
      <w:proofErr w:type="spellStart"/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кредитных организаций, организаций поддержки бизнеса и институтов развития, представителей общественно-деловых объединений предпринимателей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Канашском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 и иных организаций.</w:t>
      </w:r>
    </w:p>
    <w:p w:rsidR="00607BCF" w:rsidRPr="00607BCF" w:rsidRDefault="00607BCF" w:rsidP="00A37864">
      <w:pPr>
        <w:numPr>
          <w:ilvl w:val="1"/>
          <w:numId w:val="8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Координационного совета:</w:t>
      </w:r>
    </w:p>
    <w:p w:rsidR="00607BCF" w:rsidRPr="00607BCF" w:rsidRDefault="00607BCF" w:rsidP="00A37864">
      <w:pPr>
        <w:numPr>
          <w:ilvl w:val="0"/>
          <w:numId w:val="16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 текущей деятельностью Координационного совета, планирует его деятельность, ведет заседания, контролирует выполнение его решений;</w:t>
      </w:r>
    </w:p>
    <w:p w:rsidR="00607BCF" w:rsidRPr="00607BCF" w:rsidRDefault="00607BCF" w:rsidP="00A37864">
      <w:pPr>
        <w:numPr>
          <w:ilvl w:val="0"/>
          <w:numId w:val="16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повестку дня заседания Координационного совета, порядок и план его работы;</w:t>
      </w:r>
    </w:p>
    <w:p w:rsidR="00607BCF" w:rsidRPr="00607BCF" w:rsidRDefault="00607BCF" w:rsidP="00A37864">
      <w:pPr>
        <w:numPr>
          <w:ilvl w:val="0"/>
          <w:numId w:val="16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обязанности между членами Координационного совета и дает им отдельные поручения;</w:t>
      </w:r>
    </w:p>
    <w:p w:rsidR="00A37864" w:rsidRPr="00A37864" w:rsidRDefault="00607BCF" w:rsidP="00A37864">
      <w:pPr>
        <w:numPr>
          <w:ilvl w:val="0"/>
          <w:numId w:val="16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протоколы заседаний Координационного совета</w:t>
      </w:r>
      <w:r w:rsid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BCF" w:rsidRPr="00607BCF" w:rsidRDefault="00607BCF" w:rsidP="00A37864">
      <w:pPr>
        <w:numPr>
          <w:ilvl w:val="0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0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0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0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0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8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Координационного совета:</w:t>
      </w:r>
    </w:p>
    <w:p w:rsidR="00607BCF" w:rsidRPr="00607BCF" w:rsidRDefault="00607BCF" w:rsidP="00A37864">
      <w:pPr>
        <w:numPr>
          <w:ilvl w:val="2"/>
          <w:numId w:val="14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обязанности председателя  в период его отсутствия;</w:t>
      </w:r>
    </w:p>
    <w:p w:rsidR="00607BCF" w:rsidRPr="00607BCF" w:rsidRDefault="00607BCF" w:rsidP="00A37864">
      <w:pPr>
        <w:numPr>
          <w:ilvl w:val="2"/>
          <w:numId w:val="14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организует деятельность членов Координационного совета по определенным направлениям.</w:t>
      </w:r>
    </w:p>
    <w:p w:rsidR="00607BCF" w:rsidRPr="00607BCF" w:rsidRDefault="00607BCF" w:rsidP="00A37864">
      <w:pPr>
        <w:numPr>
          <w:ilvl w:val="1"/>
          <w:numId w:val="8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Координационного совета:</w:t>
      </w:r>
    </w:p>
    <w:p w:rsidR="00607BCF" w:rsidRPr="00607BCF" w:rsidRDefault="00607BCF" w:rsidP="00A37864">
      <w:pPr>
        <w:numPr>
          <w:ilvl w:val="2"/>
          <w:numId w:val="15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план работы  Координационного совета;</w:t>
      </w:r>
    </w:p>
    <w:p w:rsidR="00607BCF" w:rsidRPr="00607BCF" w:rsidRDefault="00607BCF" w:rsidP="00A37864">
      <w:pPr>
        <w:numPr>
          <w:ilvl w:val="2"/>
          <w:numId w:val="15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повестку дня заседания Координационного совета;</w:t>
      </w:r>
    </w:p>
    <w:p w:rsidR="00607BCF" w:rsidRPr="00607BCF" w:rsidRDefault="00607BCF" w:rsidP="00A37864">
      <w:pPr>
        <w:numPr>
          <w:ilvl w:val="2"/>
          <w:numId w:val="15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сбор и подготовку необходимых для рассмотрения на заседаниях Координационного совета документов и материалов;</w:t>
      </w:r>
    </w:p>
    <w:p w:rsidR="00607BCF" w:rsidRPr="00607BCF" w:rsidRDefault="00607BCF" w:rsidP="00A37864">
      <w:pPr>
        <w:numPr>
          <w:ilvl w:val="2"/>
          <w:numId w:val="15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протоколы заседаний Координационного совета;</w:t>
      </w:r>
    </w:p>
    <w:p w:rsidR="00607BCF" w:rsidRPr="00607BCF" w:rsidRDefault="00607BCF" w:rsidP="00A37864">
      <w:pPr>
        <w:numPr>
          <w:ilvl w:val="2"/>
          <w:numId w:val="15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рассылку соответствующей документации;</w:t>
      </w:r>
    </w:p>
    <w:p w:rsidR="00607BCF" w:rsidRPr="00607BCF" w:rsidRDefault="00607BCF" w:rsidP="00A37864">
      <w:pPr>
        <w:numPr>
          <w:ilvl w:val="2"/>
          <w:numId w:val="15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Координационного совета о месте, времени и повестке дня очередного заседания, обеспечивает их необходимыми справочно-информационными материалами;</w:t>
      </w:r>
    </w:p>
    <w:p w:rsidR="00607BCF" w:rsidRPr="00607BCF" w:rsidRDefault="00607BCF" w:rsidP="00A37864">
      <w:pPr>
        <w:numPr>
          <w:ilvl w:val="2"/>
          <w:numId w:val="15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предложения о необходимости внесения изменений в состав Координационного совета  и предложения о нем;</w:t>
      </w:r>
    </w:p>
    <w:p w:rsidR="00607BCF" w:rsidRDefault="00A37864" w:rsidP="00A37864">
      <w:pPr>
        <w:numPr>
          <w:ilvl w:val="2"/>
          <w:numId w:val="15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делопроизводство;</w:t>
      </w:r>
    </w:p>
    <w:p w:rsidR="00A37864" w:rsidRPr="00607BCF" w:rsidRDefault="00A37864" w:rsidP="00A37864">
      <w:pPr>
        <w:numPr>
          <w:ilvl w:val="2"/>
          <w:numId w:val="15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иные полномочия по обеспечению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Координационного с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овета.</w:t>
      </w:r>
    </w:p>
    <w:p w:rsidR="00607BCF" w:rsidRPr="00607BCF" w:rsidRDefault="00607BCF" w:rsidP="00A37864">
      <w:pPr>
        <w:numPr>
          <w:ilvl w:val="1"/>
          <w:numId w:val="8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Координационного совета имеют право: </w:t>
      </w:r>
    </w:p>
    <w:p w:rsidR="00607BCF" w:rsidRPr="00607BCF" w:rsidRDefault="00607BCF" w:rsidP="00A37864">
      <w:pPr>
        <w:numPr>
          <w:ilvl w:val="0"/>
          <w:numId w:val="1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к материалам, рассматриваемым на заседании Координационного совета;</w:t>
      </w:r>
    </w:p>
    <w:p w:rsidR="00607BCF" w:rsidRPr="00607BCF" w:rsidRDefault="00607BCF" w:rsidP="00A37864">
      <w:pPr>
        <w:numPr>
          <w:ilvl w:val="0"/>
          <w:numId w:val="1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письменно свое особое мнение в случае несогласия с принятым решением, которое подлежит обязательному приобщению к протоколу заседания Координационного совета;</w:t>
      </w:r>
    </w:p>
    <w:p w:rsidR="00607BCF" w:rsidRDefault="00607BCF" w:rsidP="00A37864">
      <w:pPr>
        <w:numPr>
          <w:ilvl w:val="0"/>
          <w:numId w:val="1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вопросам, отнесенным к ведению Координационного совета;</w:t>
      </w:r>
    </w:p>
    <w:p w:rsidR="00A37864" w:rsidRPr="00A37864" w:rsidRDefault="00A37864" w:rsidP="00AB6BD2">
      <w:pPr>
        <w:numPr>
          <w:ilvl w:val="0"/>
          <w:numId w:val="1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в план работы </w:t>
      </w:r>
      <w:r w:rsidR="00AB6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Координационного с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овета, а также по вопросам, относящимся к компетенции </w:t>
      </w:r>
      <w:r w:rsidR="00AB6BD2" w:rsidRPr="00AB6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Координационного совета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7864" w:rsidRPr="00607BCF" w:rsidRDefault="00A37864" w:rsidP="00A37864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Координационного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(готовящие вопрос к рассмотрению) о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подготовку справ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докладов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заседаниям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Координационного совета.</w:t>
      </w:r>
    </w:p>
    <w:p w:rsidR="00607BCF" w:rsidRPr="00607BCF" w:rsidRDefault="00607BCF" w:rsidP="00A3786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Координационного совета участвуют в его заседаниях лично, без права замены.</w:t>
      </w:r>
    </w:p>
    <w:p w:rsidR="00607BCF" w:rsidRPr="00607BCF" w:rsidRDefault="00607BCF" w:rsidP="00A37864">
      <w:pPr>
        <w:numPr>
          <w:ilvl w:val="0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0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0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Координационного совета при необходимости могут принимать участие представители государственных органов, органов местного самоуправления, субъекты малого и среднего предпринимательства, общественных организаций, не входящих в его состав, без права голоса.</w:t>
      </w:r>
    </w:p>
    <w:p w:rsidR="00607BCF" w:rsidRPr="00607BCF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Координационного совета в установленном порядке могут привлекаться эксперты и специалисты различных областей.</w:t>
      </w:r>
    </w:p>
    <w:p w:rsidR="00AB6BD2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Координационного совета проводятся в соответств</w:t>
      </w:r>
      <w:r w:rsidR="00AB6BD2" w:rsidRPr="00AB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 утвержденным планом работы, но не реже одного раза в полугодие. В </w:t>
      </w:r>
      <w:proofErr w:type="gramStart"/>
      <w:r w:rsidR="00AB6BD2" w:rsidRPr="00AB6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="00AB6BD2" w:rsidRPr="00AB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могут проводиться внеочередные заседания Координационного совета.</w:t>
      </w:r>
    </w:p>
    <w:p w:rsidR="00607BCF" w:rsidRPr="00AB6BD2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Координационного совета считается правомочным, если на нем присутствуют не менее половины его членов. </w:t>
      </w:r>
    </w:p>
    <w:p w:rsidR="00607BCF" w:rsidRPr="00607BCF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Координационного совета принимаются простым большинством голосом присутствующих на заседании его членов открытым голосованием и оформляются протоколом. При ровном количестве голосов голос председателя Координационного совета является решающим.</w:t>
      </w:r>
    </w:p>
    <w:p w:rsidR="00607BCF" w:rsidRPr="00607BCF" w:rsidRDefault="00607BCF" w:rsidP="00A37864">
      <w:pPr>
        <w:numPr>
          <w:ilvl w:val="1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сопровождение деятельности Координационного совета осуществляет 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732A90" w:rsidRDefault="00732A90" w:rsidP="00A37864">
      <w:pPr>
        <w:autoSpaceDE w:val="0"/>
        <w:autoSpaceDN w:val="0"/>
        <w:adjustRightInd w:val="0"/>
      </w:pPr>
    </w:p>
    <w:sectPr w:rsidR="00732A90" w:rsidSect="00EF081B">
      <w:pgSz w:w="11905" w:h="16838"/>
      <w:pgMar w:top="709" w:right="850" w:bottom="851" w:left="1276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9F0" w:rsidRDefault="000E39F0">
      <w:r>
        <w:separator/>
      </w:r>
    </w:p>
  </w:endnote>
  <w:endnote w:type="continuationSeparator" w:id="0">
    <w:p w:rsidR="000E39F0" w:rsidRDefault="000E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alibri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9F0" w:rsidRDefault="000E39F0">
      <w:r>
        <w:separator/>
      </w:r>
    </w:p>
  </w:footnote>
  <w:footnote w:type="continuationSeparator" w:id="0">
    <w:p w:rsidR="000E39F0" w:rsidRDefault="000E3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82" w:rsidRDefault="00102282" w:rsidP="00EF081B">
    <w:pPr>
      <w:pStyle w:val="a3"/>
      <w:jc w:val="right"/>
    </w:pPr>
  </w:p>
  <w:p w:rsidR="00102282" w:rsidRDefault="00102282">
    <w:pPr>
      <w:pStyle w:val="a3"/>
    </w:pPr>
    <w:r>
      <w:t xml:space="preserve">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049"/>
    <w:multiLevelType w:val="hybridMultilevel"/>
    <w:tmpl w:val="5F1ABFBA"/>
    <w:lvl w:ilvl="0" w:tplc="DDA0C6DC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6A0273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177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A5E158F"/>
    <w:multiLevelType w:val="multilevel"/>
    <w:tmpl w:val="A7586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DB24508"/>
    <w:multiLevelType w:val="hybridMultilevel"/>
    <w:tmpl w:val="13668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06143ED"/>
    <w:multiLevelType w:val="hybridMultilevel"/>
    <w:tmpl w:val="8116AF56"/>
    <w:lvl w:ilvl="0" w:tplc="B6BA7BA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6B16A34"/>
    <w:multiLevelType w:val="hybridMultilevel"/>
    <w:tmpl w:val="34D68472"/>
    <w:lvl w:ilvl="0" w:tplc="4BDA71B8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3774287B"/>
    <w:multiLevelType w:val="hybridMultilevel"/>
    <w:tmpl w:val="4AA03954"/>
    <w:lvl w:ilvl="0" w:tplc="662ACEDC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520B5"/>
    <w:multiLevelType w:val="hybridMultilevel"/>
    <w:tmpl w:val="DF72C946"/>
    <w:lvl w:ilvl="0" w:tplc="3ACAE4DE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F67353"/>
    <w:multiLevelType w:val="multilevel"/>
    <w:tmpl w:val="7EAE3CEE"/>
    <w:lvl w:ilvl="0">
      <w:start w:val="1"/>
      <w:numFmt w:val="decimal"/>
      <w:suff w:val="space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66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1852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702206D"/>
    <w:multiLevelType w:val="multilevel"/>
    <w:tmpl w:val="DD965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7BC0FDC"/>
    <w:multiLevelType w:val="multilevel"/>
    <w:tmpl w:val="D9A29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1107147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2171F31"/>
    <w:multiLevelType w:val="hybridMultilevel"/>
    <w:tmpl w:val="8C868608"/>
    <w:lvl w:ilvl="0" w:tplc="DDA0C6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E63B97"/>
    <w:multiLevelType w:val="multilevel"/>
    <w:tmpl w:val="03DEB876"/>
    <w:lvl w:ilvl="0">
      <w:start w:val="1"/>
      <w:numFmt w:val="decimal"/>
      <w:suff w:val="space"/>
      <w:lvlText w:val="%1."/>
      <w:lvlJc w:val="left"/>
      <w:pPr>
        <w:ind w:left="1215" w:hanging="121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64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4"/>
    <w:lvlOverride w:ilvl="0">
      <w:lvl w:ilvl="0" w:tplc="0419000F">
        <w:start w:val="2"/>
        <w:numFmt w:val="decimal"/>
        <w:lvlText w:val="%1."/>
        <w:lvlJc w:val="left"/>
        <w:pPr>
          <w:ind w:left="128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5"/>
  </w:num>
  <w:num w:numId="6">
    <w:abstractNumId w:val="7"/>
  </w:num>
  <w:num w:numId="7">
    <w:abstractNumId w:val="15"/>
  </w:num>
  <w:num w:numId="8">
    <w:abstractNumId w:val="9"/>
  </w:num>
  <w:num w:numId="9">
    <w:abstractNumId w:val="11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  <w:num w:numId="14">
    <w:abstractNumId w:val="1"/>
  </w:num>
  <w:num w:numId="15">
    <w:abstractNumId w:val="13"/>
  </w:num>
  <w:num w:numId="16">
    <w:abstractNumId w:val="6"/>
  </w:num>
  <w:num w:numId="17">
    <w:abstractNumId w:val="8"/>
  </w:num>
  <w:num w:numId="18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93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496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9"/>
    <w:lvlOverride w:ilvl="0">
      <w:lvl w:ilvl="0">
        <w:start w:val="1"/>
        <w:numFmt w:val="decimal"/>
        <w:suff w:val="space"/>
        <w:lvlText w:val="%1."/>
        <w:lvlJc w:val="left"/>
        <w:pPr>
          <w:ind w:left="1428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3142" w:hanging="144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148" w:hanging="144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48" w:hanging="144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48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8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48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4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08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055365"/>
    <w:rsid w:val="000C50C7"/>
    <w:rsid w:val="000E39F0"/>
    <w:rsid w:val="000F6B14"/>
    <w:rsid w:val="00102282"/>
    <w:rsid w:val="00117977"/>
    <w:rsid w:val="001A329E"/>
    <w:rsid w:val="001B208A"/>
    <w:rsid w:val="001D2721"/>
    <w:rsid w:val="00215BD0"/>
    <w:rsid w:val="0021715C"/>
    <w:rsid w:val="00225E98"/>
    <w:rsid w:val="00235E40"/>
    <w:rsid w:val="00251B9F"/>
    <w:rsid w:val="00253D8F"/>
    <w:rsid w:val="002661D2"/>
    <w:rsid w:val="00271B4A"/>
    <w:rsid w:val="00281512"/>
    <w:rsid w:val="002C1411"/>
    <w:rsid w:val="00307C23"/>
    <w:rsid w:val="003D50FE"/>
    <w:rsid w:val="003F70EB"/>
    <w:rsid w:val="003F76E2"/>
    <w:rsid w:val="00483780"/>
    <w:rsid w:val="00490D91"/>
    <w:rsid w:val="0049538F"/>
    <w:rsid w:val="004C1280"/>
    <w:rsid w:val="004F4D08"/>
    <w:rsid w:val="004F7917"/>
    <w:rsid w:val="005348AC"/>
    <w:rsid w:val="0056146D"/>
    <w:rsid w:val="005C506E"/>
    <w:rsid w:val="005F3146"/>
    <w:rsid w:val="00607BCF"/>
    <w:rsid w:val="00640673"/>
    <w:rsid w:val="0066093E"/>
    <w:rsid w:val="00675CE3"/>
    <w:rsid w:val="006776E9"/>
    <w:rsid w:val="006B0FF9"/>
    <w:rsid w:val="006E48D4"/>
    <w:rsid w:val="006F46FE"/>
    <w:rsid w:val="007322EB"/>
    <w:rsid w:val="00732A90"/>
    <w:rsid w:val="007366B4"/>
    <w:rsid w:val="0075246B"/>
    <w:rsid w:val="007754D1"/>
    <w:rsid w:val="007833F0"/>
    <w:rsid w:val="00787505"/>
    <w:rsid w:val="007C0013"/>
    <w:rsid w:val="007E52F5"/>
    <w:rsid w:val="007F39E9"/>
    <w:rsid w:val="007F5343"/>
    <w:rsid w:val="00861E0A"/>
    <w:rsid w:val="00867CC4"/>
    <w:rsid w:val="00911443"/>
    <w:rsid w:val="009134F6"/>
    <w:rsid w:val="00945FE7"/>
    <w:rsid w:val="00965BC6"/>
    <w:rsid w:val="00967FCD"/>
    <w:rsid w:val="0098477E"/>
    <w:rsid w:val="00990395"/>
    <w:rsid w:val="009F350C"/>
    <w:rsid w:val="009F515B"/>
    <w:rsid w:val="00A220F2"/>
    <w:rsid w:val="00A37864"/>
    <w:rsid w:val="00A92281"/>
    <w:rsid w:val="00A9383E"/>
    <w:rsid w:val="00AA4042"/>
    <w:rsid w:val="00AB6BD2"/>
    <w:rsid w:val="00AD3D54"/>
    <w:rsid w:val="00AF76E0"/>
    <w:rsid w:val="00B31884"/>
    <w:rsid w:val="00B7279C"/>
    <w:rsid w:val="00B847B7"/>
    <w:rsid w:val="00BF7292"/>
    <w:rsid w:val="00C35091"/>
    <w:rsid w:val="00C52C54"/>
    <w:rsid w:val="00C52C85"/>
    <w:rsid w:val="00C65B10"/>
    <w:rsid w:val="00CD1E4F"/>
    <w:rsid w:val="00D313AD"/>
    <w:rsid w:val="00D35DE5"/>
    <w:rsid w:val="00D6732E"/>
    <w:rsid w:val="00DE34CC"/>
    <w:rsid w:val="00DF7882"/>
    <w:rsid w:val="00EC2E7D"/>
    <w:rsid w:val="00EF081B"/>
    <w:rsid w:val="00F26267"/>
    <w:rsid w:val="00FA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D981-25F8-4A29-8F3F-DB839AB6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Алексеева Любовь Анатольевна</cp:lastModifiedBy>
  <cp:revision>2</cp:revision>
  <cp:lastPrinted>2023-10-25T08:42:00Z</cp:lastPrinted>
  <dcterms:created xsi:type="dcterms:W3CDTF">2023-10-25T08:44:00Z</dcterms:created>
  <dcterms:modified xsi:type="dcterms:W3CDTF">2023-10-25T08:44:00Z</dcterms:modified>
</cp:coreProperties>
</file>