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2" w:type="dxa"/>
        <w:tblInd w:w="-34" w:type="dxa"/>
        <w:tblLayout w:type="fixed"/>
        <w:tblLook w:val="0000"/>
      </w:tblPr>
      <w:tblGrid>
        <w:gridCol w:w="4102"/>
        <w:gridCol w:w="1800"/>
        <w:gridCol w:w="4140"/>
      </w:tblGrid>
      <w:tr w:rsidR="00950C43" w:rsidRPr="00E22F72" w:rsidTr="00950C43">
        <w:tc>
          <w:tcPr>
            <w:tcW w:w="4102" w:type="dxa"/>
          </w:tcPr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Республикин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Сĕнтĕрвăрри муниципаллă 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округĕн администрацийĕ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Й Ы Ш Ă Н У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 хули</w:t>
            </w: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20" w:lineRule="exact"/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50C43" w:rsidRPr="00950C43" w:rsidRDefault="00950C43" w:rsidP="00950C43">
            <w:pPr>
              <w:spacing w:after="0"/>
              <w:ind w:hanging="78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</w:t>
            </w:r>
          </w:p>
          <w:p w:rsidR="00950C43" w:rsidRPr="00950C43" w:rsidRDefault="00950C43" w:rsidP="00950C43">
            <w:pPr>
              <w:spacing w:after="0"/>
              <w:ind w:hanging="78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О С Т А Н О В Л Е Н И Е 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D2419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18.07.2023</w:t>
            </w:r>
            <w:r w:rsidR="00950C43"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43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Посад</w:t>
            </w:r>
          </w:p>
          <w:p w:rsidR="00950C43" w:rsidRPr="00950C43" w:rsidRDefault="00950C43" w:rsidP="00950C43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743" w:rsidRPr="001C7743" w:rsidTr="00950C43">
        <w:tc>
          <w:tcPr>
            <w:tcW w:w="4102" w:type="dxa"/>
          </w:tcPr>
          <w:p w:rsidR="001C7743" w:rsidRPr="001C7743" w:rsidRDefault="001C7743" w:rsidP="001C77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7743" w:rsidRPr="001C7743" w:rsidRDefault="001C7743" w:rsidP="001C774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C7743" w:rsidRPr="001C7743" w:rsidRDefault="001C7743" w:rsidP="001C774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601" w:rsidRPr="001C7743" w:rsidRDefault="00996601" w:rsidP="001C7743">
      <w:pPr>
        <w:shd w:val="clear" w:color="auto" w:fill="FFFFFF"/>
        <w:spacing w:after="0" w:line="240" w:lineRule="auto"/>
        <w:ind w:right="411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утверждении Порядка предоставления субсидии муниципальным унитарным предприятиям </w:t>
      </w:r>
      <w:r w:rsidR="006E2848"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муниципального округа </w:t>
      </w:r>
      <w:r w:rsidR="006E2848"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Чувашской Республики</w:t>
      </w: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 погашение задолженности для завершения процедуры ликвидации</w:t>
      </w:r>
    </w:p>
    <w:p w:rsidR="0044033A" w:rsidRPr="001C7743" w:rsidRDefault="0044033A" w:rsidP="0044033A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4033A" w:rsidRPr="001C7743" w:rsidRDefault="0044033A" w:rsidP="0044033A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032FA5" w:rsidRDefault="00996601" w:rsidP="00032F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со ст.78 </w:t>
      </w:r>
      <w:r w:rsidR="006E2848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Бюджетного кодекса Российской Федерации,</w:t>
      </w: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ст. 62 </w:t>
      </w:r>
      <w:r w:rsidR="006E2848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Гражданского кодекса Российской Федерации, Федеральным законом от 26.10.2002 № 127-ФЗ «О несостоятельности (банкротстве)», Федеральным законом от 06.10.2003 № 131-ФЗ «Об общих принципах организации местного самоуправления в Российской Федерации»</w:t>
      </w: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администрация </w:t>
      </w:r>
      <w:r w:rsidR="006E2848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округа </w:t>
      </w:r>
      <w:r w:rsidR="006E2848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Чувашской Республик</w:t>
      </w:r>
      <w:r w:rsidR="00950C43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1C7743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50C43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л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я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="006E2848"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32F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т:</w:t>
      </w:r>
    </w:p>
    <w:p w:rsidR="00996601" w:rsidRPr="00032FA5" w:rsidRDefault="00032FA5" w:rsidP="00032F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r w:rsidR="00996601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Утвердить Порядок предоставления субсидии муниципальным унитарным предприятиям </w:t>
      </w:r>
      <w:r w:rsidR="0044033A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44033A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Чувашской Республики (далее – Мариинско-Посадский </w:t>
      </w:r>
      <w:r w:rsidR="00F3477A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муниципальный округ</w:t>
      </w:r>
      <w:r w:rsidR="0044033A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996601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2FA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на проведение мероприятий, связанных с ликвидацией указанных предприятий</w:t>
      </w: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96601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(приложение</w:t>
      </w:r>
      <w:r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№1</w:t>
      </w:r>
      <w:r w:rsidR="00996601" w:rsidRPr="00032FA5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032FA5" w:rsidRPr="00BB6EA1" w:rsidRDefault="00032FA5" w:rsidP="00032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032FA5">
        <w:rPr>
          <w:rFonts w:ascii="Times New Roman" w:hAnsi="Times New Roman" w:cs="Times New Roman"/>
          <w:sz w:val="24"/>
          <w:szCs w:val="24"/>
        </w:rPr>
        <w:t xml:space="preserve">2. </w:t>
      </w:r>
      <w:r w:rsidRPr="00BB6EA1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предоставлению субсидии муниципальным унитарным предприятиям Мариинско-Посадского муниципального округа Чувашской Республики </w:t>
      </w:r>
      <w:bookmarkEnd w:id="0"/>
      <w:r w:rsidRPr="00BB6EA1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BB6EA1" w:rsidRPr="00BB6EA1" w:rsidRDefault="00032FA5" w:rsidP="00BB6EA1">
      <w:pPr>
        <w:spacing w:line="240" w:lineRule="auto"/>
        <w:jc w:val="both"/>
        <w:rPr>
          <w:rFonts w:ascii="Times New Roman" w:hAnsi="Times New Roman" w:cs="Times New Roman"/>
          <w:bCs/>
          <w:lang w:bidi="ru-RU"/>
        </w:rPr>
      </w:pPr>
      <w:r w:rsidRPr="00BB6EA1">
        <w:rPr>
          <w:rFonts w:ascii="Times New Roman" w:hAnsi="Times New Roman" w:cs="Times New Roman"/>
          <w:sz w:val="24"/>
          <w:szCs w:val="24"/>
        </w:rPr>
        <w:t>3</w:t>
      </w:r>
      <w:r w:rsidR="00996601"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BB6EA1" w:rsidRPr="00BB6EA1">
        <w:rPr>
          <w:rFonts w:ascii="Times New Roman" w:hAnsi="Times New Roman" w:cs="Times New Roman"/>
          <w:bCs/>
          <w:lang w:bidi="ru-RU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996601" w:rsidRPr="001C7743" w:rsidRDefault="00032FA5" w:rsidP="00BB6EA1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 </w:t>
      </w:r>
      <w:r w:rsidR="00996601"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Контроль </w:t>
      </w:r>
      <w:r w:rsidR="00A3406D"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 </w:t>
      </w:r>
      <w:r w:rsidR="00996601"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</w:t>
      </w:r>
      <w:r w:rsidR="00A3406D" w:rsidRPr="00BB6EA1">
        <w:rPr>
          <w:rFonts w:ascii="Times New Roman" w:eastAsia="Times New Roman" w:hAnsi="Times New Roman" w:cs="Times New Roman"/>
          <w:spacing w:val="2"/>
          <w:sz w:val="24"/>
          <w:szCs w:val="24"/>
        </w:rPr>
        <w:t>ем настоящего постановления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оставляю за собой</w:t>
      </w:r>
      <w:r w:rsidR="00A3406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4033A" w:rsidRPr="001C7743" w:rsidRDefault="0044033A" w:rsidP="00032F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4033A" w:rsidRDefault="0044033A" w:rsidP="00032F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406D" w:rsidRPr="001C7743" w:rsidRDefault="00A3406D" w:rsidP="00032F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0C43" w:rsidRPr="00E22F72" w:rsidRDefault="00950C43" w:rsidP="00950C43">
      <w:pPr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950C43" w:rsidRPr="00E22F72" w:rsidRDefault="00950C43" w:rsidP="00950C43">
      <w:pPr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E22F72">
        <w:rPr>
          <w:rFonts w:ascii="Times New Roman" w:hAnsi="Times New Roman" w:cs="Times New Roman"/>
          <w:color w:val="000000"/>
        </w:rPr>
        <w:t xml:space="preserve">   В.В. Петров</w:t>
      </w:r>
    </w:p>
    <w:p w:rsidR="0044033A" w:rsidRPr="001C7743" w:rsidRDefault="0044033A" w:rsidP="00950C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6E28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1C77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4033A" w:rsidRPr="001C7743" w:rsidRDefault="0044033A">
      <w:pP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 w:type="page"/>
      </w:r>
    </w:p>
    <w:p w:rsidR="001C7743" w:rsidRDefault="001C7743" w:rsidP="001C77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304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4"/>
      </w:tblGrid>
      <w:tr w:rsidR="001C7743" w:rsidTr="001C7743">
        <w:trPr>
          <w:trHeight w:val="109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1C7743" w:rsidRPr="001C7743" w:rsidRDefault="001C7743" w:rsidP="00A52F8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Приложение к постановлению администрации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Мариинско-Посадского 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от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«</w:t>
            </w:r>
            <w:r w:rsidR="00A52F8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18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»</w:t>
            </w:r>
            <w:r w:rsidR="00A52F8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июля 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2023</w:t>
            </w:r>
            <w:r w:rsidR="002B01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№</w:t>
            </w:r>
            <w:r w:rsidR="002B01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A52F8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805</w:t>
            </w:r>
          </w:p>
        </w:tc>
      </w:tr>
    </w:tbl>
    <w:p w:rsidR="0044033A" w:rsidRPr="001C7743" w:rsidRDefault="0044033A" w:rsidP="004403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4403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44033A"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Порядок предоставления субсидии муниципальным унитарным предприятиям Мариинско-Посадского </w:t>
      </w:r>
      <w:r w:rsidR="00950C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муниципального округа</w:t>
      </w: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996601" w:rsidRPr="001C7743" w:rsidRDefault="00996601" w:rsidP="0044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Порядок предоставления субсидии муниципальным унитарным предприятиям </w:t>
      </w:r>
      <w:r w:rsidR="0044033A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4033A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(далее - МУП) 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на погашение задолженности для завершения процедуры ликвидации разработан в соответствии со статьей 78 </w:t>
      </w:r>
      <w:r w:rsidR="0044033A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Бюджетного кодекса Российской Федерации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, статьей 62 </w:t>
      </w:r>
      <w:r w:rsidR="0044033A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Гражданского кодекса Российской Федерации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, статьей 30 </w:t>
      </w:r>
      <w:r w:rsidR="0044033A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Федерального закона от 26.10.2002 № 127-ФЗ «О несостоятельности (банкротстве)»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 и устанавливает цели, условия и порядок предоставления субсидии, требования к отчетности, контроль за соблюдением условий (далее - Порядок).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МУП и предотвращения банкротства.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1.3. Главным распорядителем средств бюджета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Чувашской Республики (далее – бюджет 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предоставление субсидии является администрация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Чувашской Республики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Главный распорядитель).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1.4. Уполномоченным органом по реализации настоящего Порядка является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отдел </w:t>
      </w:r>
      <w:r w:rsidR="00B93E8A">
        <w:rPr>
          <w:rFonts w:ascii="Times New Roman" w:eastAsia="Times New Roman" w:hAnsi="Times New Roman" w:cs="Times New Roman"/>
          <w:spacing w:val="2"/>
          <w:sz w:val="24"/>
          <w:szCs w:val="24"/>
        </w:rPr>
        <w:t>земельных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имущественных отношений администрации 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Чувашской Республики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Уполномоченный орган).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1.5. Критерием предоставления субсидии является нахождение МУП в стадии ликвидации, наличие задолженности и отсутствие денежных средств и имущества на погашение кредиторской задолженности.</w:t>
      </w:r>
    </w:p>
    <w:p w:rsidR="00FD703B" w:rsidRPr="001C7743" w:rsidRDefault="00FD703B" w:rsidP="00440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Условия и порядок предоставления субсидии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2.1. Субсидия предоставляется на безвозвратной и безвозмездной основе на погашение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расходов, предусмотренных промежуточным ликвидационным балансом, и иных расходов, связанных с ликвидацией МУП.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2.2. Субсидия предоставляется в пределах бюджетных ассигнований, предусмотренных главному распорядителю в местном бюджете на текущий финансовый год</w:t>
      </w:r>
      <w:r w:rsidR="001E439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предоставлении субсидии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2.3. Размер субсидии определяется согласно реестру требований кредиторов и смете расходов, возникших в процессе ликвидации МУП.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2.4. Субсидия предоставляется для погашения образовавшейся задолженности по налогам, сборам, иным обязательным платежам и денежным обязательствам для завершения процедуры ликвидации МУП на дату подачи заявки.</w:t>
      </w:r>
    </w:p>
    <w:p w:rsidR="00996601" w:rsidRDefault="00996601" w:rsidP="00EF35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35D1">
        <w:rPr>
          <w:rFonts w:ascii="Times New Roman" w:eastAsia="Times New Roman" w:hAnsi="Times New Roman" w:cs="Times New Roman"/>
          <w:spacing w:val="2"/>
          <w:sz w:val="24"/>
          <w:szCs w:val="24"/>
        </w:rPr>
        <w:t>2.5. Для получения субсидии председатель ликвидационной комиссии или ликвидатор МУП представляет в Уполномоченный орган следующие документы:</w:t>
      </w:r>
    </w:p>
    <w:p w:rsidR="00EF35D1" w:rsidRDefault="00EF35D1" w:rsidP="00EF35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5D1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35D1">
        <w:rPr>
          <w:rFonts w:ascii="Times New Roman" w:hAnsi="Times New Roman" w:cs="Times New Roman"/>
          <w:sz w:val="24"/>
          <w:szCs w:val="24"/>
        </w:rPr>
        <w:t>.1. заявление о предоставлении субсидии (</w:t>
      </w:r>
      <w:hyperlink w:anchor="sub_1100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N 1</w:t>
        </w:r>
      </w:hyperlink>
      <w:r w:rsidRPr="00EF3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D1">
        <w:rPr>
          <w:rFonts w:ascii="Times New Roman" w:hAnsi="Times New Roman" w:cs="Times New Roman"/>
          <w:sz w:val="24"/>
          <w:szCs w:val="24"/>
        </w:rPr>
        <w:t>к настоящему Порядку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F35D1" w:rsidRPr="00EF35D1" w:rsidRDefault="00EF35D1" w:rsidP="00EF35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>.2. реестр требований кредиторов на дату подачи заявки;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63"/>
      <w:bookmarkEnd w:id="1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>.3. копию выписки из ЕГРЮЛ с отметкой о нахождении МУП в процессе ликвидации;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64"/>
      <w:bookmarkEnd w:id="2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 xml:space="preserve">.4. </w:t>
      </w:r>
      <w:hyperlink r:id="rId8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бухгалтерский баланс</w:t>
        </w:r>
      </w:hyperlink>
      <w:r w:rsidRPr="00EF35D1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EF35D1">
        <w:rPr>
          <w:rFonts w:ascii="Times New Roman" w:hAnsi="Times New Roman" w:cs="Times New Roman"/>
          <w:sz w:val="24"/>
          <w:szCs w:val="24"/>
        </w:rPr>
        <w:t xml:space="preserve">а последнюю отчетную дату, составленного в соответствии с </w:t>
      </w:r>
      <w:hyperlink r:id="rId9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EF35D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02.07.2010 N 66н "О формах бухгалтерской отчетности организаций";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65"/>
      <w:bookmarkEnd w:id="3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 xml:space="preserve">.5. </w:t>
      </w:r>
      <w:hyperlink r:id="rId10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отчет</w:t>
        </w:r>
      </w:hyperlink>
      <w:r w:rsidRPr="00EF35D1">
        <w:rPr>
          <w:rFonts w:ascii="Times New Roman" w:hAnsi="Times New Roman" w:cs="Times New Roman"/>
          <w:sz w:val="24"/>
          <w:szCs w:val="24"/>
        </w:rPr>
        <w:t xml:space="preserve"> о финансовых результатах на последнюю отчетную дату, составленную в соответствии с </w:t>
      </w:r>
      <w:hyperlink r:id="rId11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EF35D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02.07.2010 N 66н "О формах бухгалтерской отчетности организаций";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66"/>
      <w:bookmarkEnd w:id="4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>.6. промежуточный ликвидационный баланс (при его наличии);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67"/>
      <w:bookmarkEnd w:id="5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>.7. пояснительная записка к промежуточному ликвидационному балансу о возможности погашения имеющихся обязательств перед кредиторами (при его наличии);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8"/>
      <w:bookmarkEnd w:id="6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>.8. смета расходов, утвержденная ликвидатором или председателем ликвидационной комиссии;</w:t>
      </w:r>
    </w:p>
    <w:p w:rsidR="00EF35D1" w:rsidRPr="00EF35D1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9"/>
      <w:bookmarkEnd w:id="7"/>
      <w:r>
        <w:rPr>
          <w:rFonts w:ascii="Times New Roman" w:hAnsi="Times New Roman" w:cs="Times New Roman"/>
          <w:sz w:val="24"/>
          <w:szCs w:val="24"/>
        </w:rPr>
        <w:t>2.5</w:t>
      </w:r>
      <w:r w:rsidRPr="00EF35D1">
        <w:rPr>
          <w:rFonts w:ascii="Times New Roman" w:hAnsi="Times New Roman" w:cs="Times New Roman"/>
          <w:sz w:val="24"/>
          <w:szCs w:val="24"/>
        </w:rPr>
        <w:t xml:space="preserve">.9. оригиналы или заверенные в установленном действующим законодательством порядке документы, подтверждающие факт необходимости осуществления затрат на мероприятия, связанные с ликвидацией получателя субсидии (вступившие в силу решения суда, а также исполнительные документы, установленные </w:t>
      </w:r>
      <w:hyperlink r:id="rId12" w:history="1">
        <w:r w:rsidRPr="00EF35D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законодательством</w:t>
        </w:r>
      </w:hyperlink>
      <w:r w:rsidRPr="00EF35D1">
        <w:rPr>
          <w:rFonts w:ascii="Times New Roman" w:hAnsi="Times New Roman" w:cs="Times New Roman"/>
          <w:sz w:val="24"/>
          <w:szCs w:val="24"/>
        </w:rPr>
        <w:t xml:space="preserve"> об исполнительном производстве, подтверждающие факт наличия задолженности, устанавливающие размер денежных обязательств и не исполненные должником в добровольном порядке; документы, подтверждающие наличие денежных обязательств по выплате выходных пособий, по оплате труда лиц, работающих/работавших по трудовому договору, налогов, сборов и иных обязательных взносов, уплачиваемых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штрафов, пени и иных санкций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административных штрафов).</w:t>
      </w:r>
    </w:p>
    <w:bookmarkEnd w:id="8"/>
    <w:p w:rsidR="00996601" w:rsidRPr="001C7743" w:rsidRDefault="00996601" w:rsidP="00EF35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35D1">
        <w:rPr>
          <w:rFonts w:ascii="Times New Roman" w:eastAsia="Times New Roman" w:hAnsi="Times New Roman" w:cs="Times New Roman"/>
          <w:spacing w:val="2"/>
          <w:sz w:val="24"/>
          <w:szCs w:val="24"/>
        </w:rPr>
        <w:t>2.6. Копии документов должны быть заверены председателем ликвидационной комиссии или ликвидатором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МУП. Ответственность за достоверность сведений, содержащихся в представленных документах несет председатель ликвидационной комиссии или ликвидатор в соответствии с действующим законодательством Российской Федерации.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2.7. Уполномоченный орган в срок не более 1</w:t>
      </w:r>
      <w:r w:rsidR="00EF35D1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 даты получения пакета документов, указанного в пункте 2.5 настоящего Порядка, рассматривает заявку и приложенные к ней документы и принимает решение о предоставлении либо отказе в предоставлении субсидии.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2.8. Основанием для отказа в предоставлении субсидии является: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2.8.1. Несоответствие МУП критериям предоставления субсидии, указанным в пункте 1.5 настоящего Порядка;</w:t>
      </w:r>
    </w:p>
    <w:p w:rsidR="00996601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2.8.2. Несоответствие представленных МУП документов требованиям, указанных в пункте 2.4 Порядка.</w:t>
      </w:r>
    </w:p>
    <w:p w:rsidR="000D6CA0" w:rsidRPr="001C7743" w:rsidRDefault="000D6CA0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2.9. Решение об отказе в предоставлении субсидии направляется Уполномоченным органом в МУП в срок не более 3 рабочих дней со дня принятия такого решения.</w:t>
      </w:r>
    </w:p>
    <w:p w:rsidR="000D6CA0" w:rsidRPr="001C7743" w:rsidRDefault="000D6CA0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CA0" w:rsidRDefault="00996601" w:rsidP="000D6C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2.10. </w:t>
      </w:r>
      <w:r w:rsidR="000D6CA0" w:rsidRPr="000D6CA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указанных в </w:t>
      </w:r>
      <w:hyperlink w:anchor="sub_26" w:history="1">
        <w:r w:rsidR="000D6CA0" w:rsidRPr="000D6CA0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пункте 2.6</w:t>
        </w:r>
      </w:hyperlink>
      <w:r w:rsidR="000D6CA0" w:rsidRPr="000D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A0" w:rsidRPr="000D6CA0">
        <w:rPr>
          <w:rFonts w:ascii="Times New Roman" w:hAnsi="Times New Roman" w:cs="Times New Roman"/>
          <w:sz w:val="24"/>
          <w:szCs w:val="24"/>
        </w:rPr>
        <w:t>настоящего Порядка, Комиссия принимает следующие решения:</w:t>
      </w:r>
      <w:r w:rsidR="000D6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CA0" w:rsidRPr="000D6CA0" w:rsidRDefault="000D6CA0" w:rsidP="000D6C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A0">
        <w:rPr>
          <w:rFonts w:ascii="Times New Roman" w:hAnsi="Times New Roman" w:cs="Times New Roman"/>
          <w:sz w:val="24"/>
          <w:szCs w:val="24"/>
        </w:rPr>
        <w:t xml:space="preserve">- о рекомендации главе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0D6CA0">
        <w:rPr>
          <w:rFonts w:ascii="Times New Roman" w:hAnsi="Times New Roman" w:cs="Times New Roman"/>
          <w:sz w:val="24"/>
          <w:szCs w:val="24"/>
        </w:rPr>
        <w:t xml:space="preserve"> муниципального округа представить субсидию и ее размере;</w:t>
      </w:r>
    </w:p>
    <w:p w:rsidR="000D6CA0" w:rsidRPr="000D6CA0" w:rsidRDefault="000D6CA0" w:rsidP="000D6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0">
        <w:rPr>
          <w:rFonts w:ascii="Times New Roman" w:hAnsi="Times New Roman" w:cs="Times New Roman"/>
          <w:sz w:val="24"/>
          <w:szCs w:val="24"/>
        </w:rPr>
        <w:t xml:space="preserve">- о рекомендации главе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0D6CA0">
        <w:rPr>
          <w:rFonts w:ascii="Times New Roman" w:hAnsi="Times New Roman" w:cs="Times New Roman"/>
          <w:sz w:val="24"/>
          <w:szCs w:val="24"/>
        </w:rPr>
        <w:t xml:space="preserve"> муниципального округа отказать в предоставлении субсидии.</w:t>
      </w:r>
    </w:p>
    <w:p w:rsidR="000D6CA0" w:rsidRDefault="00996601" w:rsidP="000D6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решения о предоставлении субсидии Уполномоченный орган в срок не более 5 рабочих дней готовит</w:t>
      </w:r>
      <w:r w:rsidR="000D6C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</w:p>
    <w:p w:rsidR="000D6CA0" w:rsidRDefault="000D6CA0" w:rsidP="000D6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0D6CA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0D6CA0">
        <w:rPr>
          <w:rFonts w:ascii="Times New Roman" w:hAnsi="Times New Roman" w:cs="Times New Roman"/>
          <w:sz w:val="24"/>
          <w:szCs w:val="24"/>
        </w:rPr>
        <w:t xml:space="preserve"> муниципального округа о выделении субсидии, исходя из размера просроченной кредиторской задолженности по денежным обязательствам получателя субсидии и обязательным платежам, но не превышающей размер бюджетных ассигнований и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6601" w:rsidRPr="000D6CA0" w:rsidRDefault="000D6CA0" w:rsidP="000D6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6601"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996601"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оглашение в соответствии с </w:t>
      </w:r>
      <w:r w:rsidR="00FA61F7"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приложением № 3 к настоящему Порядку</w:t>
      </w:r>
      <w:r w:rsidR="00996601" w:rsidRPr="000D6C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Соглашение).</w:t>
      </w:r>
    </w:p>
    <w:p w:rsidR="000D6CA0" w:rsidRDefault="000D6CA0" w:rsidP="000D6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CA0">
        <w:rPr>
          <w:rFonts w:ascii="Times New Roman" w:hAnsi="Times New Roman" w:cs="Times New Roman"/>
          <w:sz w:val="24"/>
          <w:szCs w:val="24"/>
        </w:rPr>
        <w:t xml:space="preserve">Решение о рекомендации главе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0D6CA0">
        <w:rPr>
          <w:rFonts w:ascii="Times New Roman" w:hAnsi="Times New Roman" w:cs="Times New Roman"/>
          <w:sz w:val="24"/>
          <w:szCs w:val="24"/>
        </w:rPr>
        <w:t xml:space="preserve"> муниципального округа о предоставлении субсидии и ее размере или об отказе в предоставлении субсидии оформляется протоколом заседания Комиссии, подписывается председателем Комиссии. </w:t>
      </w:r>
    </w:p>
    <w:p w:rsidR="00A248D9" w:rsidRPr="000D6CA0" w:rsidRDefault="00A248D9" w:rsidP="000D6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2.11. Субсидия перечисляется Главным распорядителем на основании заключенного Соглашения на расчетный счет, открытый МУП в учреждениях Центрального банка Российской Федерации или кредитных организациях, не позднее десятого рабочего дня после принятия Главным распорядителем решения о предоставлении субсидии, оформленного в виде Соглашения.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2.12. Эффективность использования субсидии оценивается по итогам года оказания финансовой поддержки МУП на основании достижения показателя результативности - отсутствие задолженности по налогам, сборам, страховым взносам, пеням и штрафам в бюджеты разных уровней бюджетной системы Российской Федерации, расходов предусмотренных промежуточным ликвидационным балансом и иных расходов связанных с ликвидацией МУП.</w:t>
      </w:r>
    </w:p>
    <w:p w:rsidR="00FA61F7" w:rsidRPr="001C7743" w:rsidRDefault="00FA61F7" w:rsidP="00FD70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Требования к отчетности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 МУП обязано в срок, указанный в Соглашении, предоставить в Уполномоченный орган отчет и копии платежных документов, подтверждающих целевое использование средств субсидии, в соответствии с приложением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 настоящего порядка.</w:t>
      </w:r>
    </w:p>
    <w:p w:rsidR="00FD703B" w:rsidRDefault="00FD703B" w:rsidP="004403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Требования к осуществлению контроля за соблюдением условий, целей и порядка предоставления субсидий и ответственности за их нарушение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4.1. Контроль за соблюдением условий, целей и порядка предоставления субсидии осуществляется Главным распорядителем и органом муниципального финансового контроля в соответствии с муниципальным правовым актом.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4.2. Главный распорядитель и орган муниципального финансового контроля осуществляют проверки соблюдения условий, целей и порядка предоставления субсидии получателем субсидии.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4.3. 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Уполномоченным органом</w:t>
      </w:r>
      <w:r w:rsidR="0088094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</w:t>
      </w:r>
      <w:r w:rsidR="0088094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ым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финансов</w:t>
      </w:r>
      <w:r w:rsidR="0088094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ым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контрол</w:t>
      </w:r>
      <w:r w:rsidR="0088094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ем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решение о предоставлении субсидии аннулируется, а перечисленная субсидия подлежит возврату в полном объеме в бюджет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20 рабочих дней с даты предъявления получателю субсидии требования Главного распорядителя об обеспечении возврата средств субсидии.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Требование об обеспечении возврата средств субсидии в бюджет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4.4.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бюджет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субсидия взыскивается в судебном порядке.</w:t>
      </w:r>
    </w:p>
    <w:p w:rsidR="00996601" w:rsidRPr="001C7743" w:rsidRDefault="00996601" w:rsidP="00FD7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4.5. Неиспользованный остаток средств субсидии подлежит возврату в бюджет 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FD703B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 10 рабочих дней по истечении отчетного года.</w:t>
      </w:r>
    </w:p>
    <w:p w:rsidR="00FD703B" w:rsidRPr="001C7743" w:rsidRDefault="00FD703B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tbl>
      <w:tblPr>
        <w:tblW w:w="3275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5"/>
      </w:tblGrid>
      <w:tr w:rsidR="001C7743" w:rsidTr="001C7743">
        <w:trPr>
          <w:trHeight w:val="18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1C7743" w:rsidRDefault="001C7743" w:rsidP="001C7743">
            <w:pPr>
              <w:shd w:val="clear" w:color="auto" w:fill="FFFFFF"/>
              <w:spacing w:after="0" w:line="240" w:lineRule="auto"/>
              <w:ind w:left="-37" w:firstLine="3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№ 1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 xml:space="preserve">к Порядку предоставления субсидии муниципальным унитарным предприятиям Мариинско-Посадского 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муниципального округа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на погашение задолженности</w:t>
            </w:r>
            <w:r w:rsidRPr="001C77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>для завершения процедуры ликвидации</w:t>
            </w:r>
          </w:p>
        </w:tc>
      </w:tr>
    </w:tbl>
    <w:p w:rsidR="00DA6641" w:rsidRPr="001C7743" w:rsidRDefault="00FD703B" w:rsidP="00DA6641">
      <w:pPr>
        <w:pStyle w:val="ab"/>
        <w:jc w:val="right"/>
        <w:rPr>
          <w:rFonts w:ascii="Times New Roman" w:hAnsi="Times New Roman" w:cs="Times New Roman"/>
        </w:rPr>
      </w:pPr>
      <w:r w:rsidRPr="001C7743">
        <w:rPr>
          <w:rFonts w:ascii="Times New Roman" w:eastAsia="Times New Roman" w:hAnsi="Times New Roman" w:cs="Times New Roman"/>
          <w:spacing w:val="2"/>
        </w:rPr>
        <w:br/>
      </w:r>
      <w:r w:rsidR="00DA6641" w:rsidRPr="001C7743">
        <w:rPr>
          <w:rFonts w:ascii="Times New Roman" w:hAnsi="Times New Roman" w:cs="Times New Roman"/>
        </w:rPr>
        <w:t>На бланке организации</w:t>
      </w:r>
    </w:p>
    <w:p w:rsidR="00DA6641" w:rsidRPr="001C7743" w:rsidRDefault="00DA6641" w:rsidP="00DA6641">
      <w:pPr>
        <w:pStyle w:val="ab"/>
        <w:rPr>
          <w:rFonts w:ascii="Times New Roman" w:hAnsi="Times New Roman" w:cs="Times New Roman"/>
        </w:rPr>
      </w:pPr>
    </w:p>
    <w:p w:rsidR="00DA6641" w:rsidRPr="001C7743" w:rsidRDefault="00DA6641" w:rsidP="00DA6641">
      <w:pPr>
        <w:pStyle w:val="ab"/>
        <w:jc w:val="right"/>
        <w:rPr>
          <w:rFonts w:ascii="Times New Roman" w:hAnsi="Times New Roman" w:cs="Times New Roman"/>
        </w:rPr>
      </w:pPr>
      <w:r w:rsidRPr="001C7743">
        <w:rPr>
          <w:rFonts w:ascii="Times New Roman" w:hAnsi="Times New Roman" w:cs="Times New Roman"/>
        </w:rPr>
        <w:t xml:space="preserve">                                     Главе администрации </w:t>
      </w:r>
    </w:p>
    <w:p w:rsidR="00DA6641" w:rsidRPr="001C7743" w:rsidRDefault="00DA6641" w:rsidP="00DA6641">
      <w:pPr>
        <w:pStyle w:val="ab"/>
        <w:jc w:val="right"/>
        <w:rPr>
          <w:rFonts w:ascii="Times New Roman" w:hAnsi="Times New Roman" w:cs="Times New Roman"/>
        </w:rPr>
      </w:pPr>
      <w:r w:rsidRPr="001C7743">
        <w:rPr>
          <w:rFonts w:ascii="Times New Roman" w:hAnsi="Times New Roman" w:cs="Times New Roman"/>
        </w:rPr>
        <w:t xml:space="preserve">                                     Мариинско-Посадского </w:t>
      </w:r>
      <w:r w:rsidR="00950C43">
        <w:rPr>
          <w:rFonts w:ascii="Times New Roman" w:hAnsi="Times New Roman" w:cs="Times New Roman"/>
        </w:rPr>
        <w:t>муниципального округа</w:t>
      </w:r>
    </w:p>
    <w:p w:rsidR="00DA6641" w:rsidRPr="001C7743" w:rsidRDefault="00DA6641" w:rsidP="00DA6641">
      <w:pPr>
        <w:pStyle w:val="ab"/>
        <w:jc w:val="right"/>
        <w:rPr>
          <w:rFonts w:ascii="Times New Roman" w:hAnsi="Times New Roman" w:cs="Times New Roman"/>
        </w:rPr>
      </w:pPr>
      <w:r w:rsidRPr="001C7743">
        <w:rPr>
          <w:rFonts w:ascii="Times New Roman" w:hAnsi="Times New Roman" w:cs="Times New Roman"/>
        </w:rPr>
        <w:t xml:space="preserve">                                     Чувашской Республики</w:t>
      </w:r>
    </w:p>
    <w:p w:rsidR="00DA6641" w:rsidRPr="001C7743" w:rsidRDefault="00DA664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Заявка</w:t>
      </w: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на получение субсидии из бюджета</w:t>
      </w:r>
    </w:p>
    <w:p w:rsidR="00996601" w:rsidRPr="001C7743" w:rsidRDefault="00FD703B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погашение</w:t>
      </w:r>
    </w:p>
    <w:p w:rsidR="00996601" w:rsidRPr="001C7743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задолженности для завершения процедуры ликвидации</w:t>
      </w:r>
    </w:p>
    <w:p w:rsidR="00B15B78" w:rsidRPr="001C7743" w:rsidRDefault="00996601" w:rsidP="00B15B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B15B78" w:rsidRPr="001C7743">
        <w:rPr>
          <w:rFonts w:ascii="Times New Roman" w:hAnsi="Times New Roman" w:cs="Times New Roman"/>
          <w:sz w:val="24"/>
          <w:szCs w:val="24"/>
        </w:rPr>
        <w:t xml:space="preserve"> </w:t>
      </w:r>
      <w:r w:rsidR="00B15B78" w:rsidRPr="001C7743">
        <w:rPr>
          <w:rFonts w:ascii="Times New Roman" w:hAnsi="Times New Roman" w:cs="Times New Roman"/>
          <w:sz w:val="24"/>
          <w:szCs w:val="24"/>
        </w:rPr>
        <w:tab/>
        <w:t xml:space="preserve">Прошу Вас рассмотреть вопрос о предоставлении субсидии </w:t>
      </w:r>
      <w:r w:rsidR="00B15B78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бюджета Мариинско-Посадского </w:t>
      </w:r>
      <w:r w:rsidR="00950C4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округа</w:t>
      </w:r>
      <w:r w:rsidR="00B15B78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погашение задолженности для завершения процедуры ликвидации в сумме</w:t>
      </w:r>
    </w:p>
    <w:p w:rsidR="00B15B78" w:rsidRPr="001C7743" w:rsidRDefault="00B15B78" w:rsidP="00B15B78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B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Полное наи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менование предприятия 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Сокращенное наиме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нование предприятия 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Юридический адрес 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Ф.И.О. председателя ликвидационной комиссии/ликвидатора</w:t>
      </w:r>
    </w:p>
    <w:p w:rsidR="00996601" w:rsidRPr="001C7743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Телефон (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факс)_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ИНН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/КПП 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</w:p>
    <w:p w:rsidR="00996601" w:rsidRPr="001C7743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ОГРН ____________________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Банковские реквизиты __________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Перечень   прилагаемых   документов   (с   указанием  количества  листов  и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экземпляров):</w:t>
      </w:r>
    </w:p>
    <w:p w:rsidR="00996601" w:rsidRPr="001C7743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1. _______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</w:p>
    <w:p w:rsidR="00996601" w:rsidRPr="001C7743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2. ____________________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="00996601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3. __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4. _______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5. _______</w:t>
      </w:r>
      <w:r w:rsidR="004C2F05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Председатель</w:t>
      </w:r>
    </w:p>
    <w:p w:rsidR="00996601" w:rsidRPr="001C7743" w:rsidRDefault="00996601" w:rsidP="004C2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ликвидационной комиссии/ликвидатор _____________/_____________________</w:t>
      </w:r>
      <w:r w:rsidR="006919EA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М.П.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Дата</w:t>
      </w:r>
    </w:p>
    <w:p w:rsidR="00B15B78" w:rsidRPr="001C7743" w:rsidRDefault="00B15B78" w:rsidP="00B15B78">
      <w:pPr>
        <w:rPr>
          <w:rFonts w:ascii="Times New Roman" w:hAnsi="Times New Roman" w:cs="Times New Roman"/>
          <w:sz w:val="24"/>
          <w:szCs w:val="24"/>
        </w:rPr>
      </w:pPr>
    </w:p>
    <w:p w:rsidR="00B15B78" w:rsidRPr="001C7743" w:rsidRDefault="00B15B78" w:rsidP="00DA6641">
      <w:pPr>
        <w:pStyle w:val="ab"/>
        <w:rPr>
          <w:rFonts w:ascii="Times New Roman" w:hAnsi="Times New Roman" w:cs="Times New Roman"/>
        </w:rPr>
      </w:pPr>
      <w:r w:rsidRPr="001C7743">
        <w:rPr>
          <w:rFonts w:ascii="Times New Roman" w:hAnsi="Times New Roman" w:cs="Times New Roman"/>
        </w:rPr>
        <w:t xml:space="preserve">                                     </w:t>
      </w:r>
    </w:p>
    <w:p w:rsidR="00B15B78" w:rsidRPr="001C7743" w:rsidRDefault="00B15B78" w:rsidP="00B15B78">
      <w:pPr>
        <w:rPr>
          <w:rFonts w:ascii="Times New Roman" w:hAnsi="Times New Roman" w:cs="Times New Roman"/>
          <w:sz w:val="24"/>
          <w:szCs w:val="24"/>
        </w:rPr>
      </w:pPr>
    </w:p>
    <w:p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3"/>
      </w:tblGrid>
      <w:tr w:rsidR="001C7743" w:rsidTr="006919EA">
        <w:trPr>
          <w:trHeight w:val="1725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1C7743" w:rsidRPr="006919EA" w:rsidRDefault="001C7743" w:rsidP="006919E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№ 2</w:t>
            </w: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 xml:space="preserve">к Порядку предоставления субсидии муниципальным унитарным предприятиям Мариинско-Посадского 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муниципального округа</w:t>
            </w: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на погашение задолженности для заверш</w:t>
            </w:r>
            <w:r w:rsidR="006919EA"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ения процедуры ликвидации</w:t>
            </w:r>
          </w:p>
        </w:tc>
      </w:tr>
    </w:tbl>
    <w:p w:rsidR="006919EA" w:rsidRDefault="006919EA" w:rsidP="006919EA">
      <w:pPr>
        <w:pStyle w:val="ab"/>
        <w:tabs>
          <w:tab w:val="left" w:pos="7785"/>
        </w:tabs>
        <w:jc w:val="center"/>
        <w:rPr>
          <w:rFonts w:eastAsia="Times New Roman"/>
          <w:spacing w:val="2"/>
        </w:rPr>
      </w:pPr>
    </w:p>
    <w:p w:rsidR="006919EA" w:rsidRPr="006919EA" w:rsidRDefault="00A93245" w:rsidP="006919EA">
      <w:pPr>
        <w:pStyle w:val="ab"/>
        <w:tabs>
          <w:tab w:val="left" w:pos="7785"/>
        </w:tabs>
        <w:jc w:val="center"/>
        <w:rPr>
          <w:rStyle w:val="a8"/>
          <w:rFonts w:ascii="Times New Roman" w:hAnsi="Times New Roman" w:cs="Times New Roman"/>
        </w:rPr>
      </w:pPr>
      <w:r w:rsidRPr="006919EA">
        <w:rPr>
          <w:rStyle w:val="a8"/>
          <w:rFonts w:ascii="Times New Roman" w:hAnsi="Times New Roman" w:cs="Times New Roman"/>
        </w:rPr>
        <w:t>Отчет</w:t>
      </w:r>
      <w:r w:rsidR="006919EA" w:rsidRPr="006919EA">
        <w:rPr>
          <w:rStyle w:val="a8"/>
          <w:rFonts w:ascii="Times New Roman" w:hAnsi="Times New Roman" w:cs="Times New Roman"/>
        </w:rPr>
        <w:t xml:space="preserve"> </w:t>
      </w:r>
    </w:p>
    <w:p w:rsidR="00A93245" w:rsidRPr="006919EA" w:rsidRDefault="00A93245" w:rsidP="006919EA">
      <w:pPr>
        <w:pStyle w:val="ab"/>
        <w:tabs>
          <w:tab w:val="left" w:pos="7785"/>
        </w:tabs>
        <w:jc w:val="center"/>
        <w:rPr>
          <w:rFonts w:ascii="Times New Roman" w:eastAsia="Times New Roman" w:hAnsi="Times New Roman" w:cs="Times New Roman"/>
          <w:b/>
          <w:spacing w:val="2"/>
        </w:rPr>
      </w:pPr>
      <w:r w:rsidRPr="006919EA">
        <w:rPr>
          <w:rStyle w:val="a8"/>
          <w:rFonts w:ascii="Times New Roman" w:hAnsi="Times New Roman" w:cs="Times New Roman"/>
        </w:rPr>
        <w:t xml:space="preserve">об использовании субсидии </w:t>
      </w:r>
      <w:r w:rsidRPr="006919EA">
        <w:rPr>
          <w:rFonts w:ascii="Times New Roman" w:eastAsia="Times New Roman" w:hAnsi="Times New Roman" w:cs="Times New Roman"/>
          <w:b/>
          <w:spacing w:val="2"/>
        </w:rPr>
        <w:t>на погашение</w:t>
      </w:r>
    </w:p>
    <w:p w:rsidR="00A93245" w:rsidRPr="006919EA" w:rsidRDefault="00A93245" w:rsidP="006919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919E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задолженности для завершения процедуры ликвидации</w:t>
      </w:r>
    </w:p>
    <w:p w:rsidR="00A93245" w:rsidRPr="006919EA" w:rsidRDefault="00A93245" w:rsidP="006919EA">
      <w:pPr>
        <w:shd w:val="clear" w:color="auto" w:fill="FFFFFF"/>
        <w:spacing w:after="0" w:line="240" w:lineRule="auto"/>
        <w:jc w:val="center"/>
        <w:textAlignment w:val="baseline"/>
        <w:rPr>
          <w:rStyle w:val="a8"/>
          <w:rFonts w:ascii="Times New Roman" w:hAnsi="Times New Roman" w:cs="Times New Roman"/>
          <w:sz w:val="24"/>
          <w:szCs w:val="24"/>
        </w:rPr>
      </w:pPr>
    </w:p>
    <w:p w:rsidR="00996601" w:rsidRDefault="00996601" w:rsidP="00A93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919E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Остаток средств субсидии на отчетную дату ________________ руб.</w:t>
      </w:r>
    </w:p>
    <w:p w:rsidR="006919EA" w:rsidRPr="001C7743" w:rsidRDefault="006919EA" w:rsidP="00A93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1845"/>
        <w:gridCol w:w="999"/>
        <w:gridCol w:w="2676"/>
        <w:gridCol w:w="2341"/>
        <w:gridCol w:w="1584"/>
      </w:tblGrid>
      <w:tr w:rsidR="00996601" w:rsidRPr="001C7743" w:rsidTr="006919EA">
        <w:trPr>
          <w:trHeight w:val="16"/>
        </w:trPr>
        <w:tc>
          <w:tcPr>
            <w:tcW w:w="1845" w:type="dxa"/>
            <w:tcBorders>
              <w:bottom w:val="single" w:sz="4" w:space="0" w:color="auto"/>
            </w:tcBorders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rPr>
          <w:trHeight w:val="115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затрат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платежного документа, подтверждающего факт оплаты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платежного документа, подтверждающего факт оплаты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094B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94B" w:rsidRPr="001C7743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A9" w:rsidRPr="001C7743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A9" w:rsidRPr="001C7743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A9" w:rsidRPr="001C7743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A9" w:rsidRPr="001C7743" w:rsidRDefault="00FB6AA9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rPr>
          <w:trHeight w:val="85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94B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8094B" w:rsidRPr="001C7743" w:rsidRDefault="0088094B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094B" w:rsidRPr="001C7743" w:rsidRDefault="0088094B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Приложение: (платежные документы)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Председатель</w:t>
      </w:r>
    </w:p>
    <w:p w:rsidR="00996601" w:rsidRPr="001C7743" w:rsidRDefault="00996601" w:rsidP="004C2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ликвидационной комиссии/ликвидатор _____________/_______________________</w:t>
      </w:r>
    </w:p>
    <w:p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М.П.</w:t>
      </w:r>
    </w:p>
    <w:p w:rsidR="00FA61F7" w:rsidRPr="001C7743" w:rsidRDefault="00FB6AA9" w:rsidP="00FB6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«___» ____________ 20___ г.</w:t>
      </w:r>
    </w:p>
    <w:p w:rsidR="00FA61F7" w:rsidRPr="001C7743" w:rsidRDefault="00FA61F7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0B3082" w:rsidRPr="001C7743" w:rsidRDefault="000B3082" w:rsidP="0044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6062" w:type="dxa"/>
        <w:tblLook w:val="0000"/>
      </w:tblPr>
      <w:tblGrid>
        <w:gridCol w:w="3544"/>
      </w:tblGrid>
      <w:tr w:rsidR="006919EA" w:rsidTr="006919EA">
        <w:trPr>
          <w:trHeight w:val="1500"/>
        </w:trPr>
        <w:tc>
          <w:tcPr>
            <w:tcW w:w="3544" w:type="dxa"/>
          </w:tcPr>
          <w:p w:rsidR="006919EA" w:rsidRDefault="006919EA" w:rsidP="006919E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Приложение № 3</w:t>
            </w: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 xml:space="preserve">к Порядку предоставления субсидии муниципальным унитарным предприятиям Мариинско-Посадского </w:t>
            </w:r>
            <w:r w:rsidR="00950C4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муниципального округа</w:t>
            </w:r>
            <w:r w:rsidRPr="006919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на погашение задолженности для завершения процедуры ликвидации</w:t>
            </w:r>
          </w:p>
        </w:tc>
      </w:tr>
    </w:tbl>
    <w:p w:rsidR="006919EA" w:rsidRDefault="006919EA" w:rsidP="00FA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9EA" w:rsidRDefault="006919EA" w:rsidP="00FA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ПРОЕКТ СОГЛАШЕНИЯ</w:t>
      </w:r>
    </w:p>
    <w:p w:rsidR="00FA61F7" w:rsidRPr="001C7743" w:rsidRDefault="00FA61F7" w:rsidP="00FA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г. Мариинский Посад                                                                       «___» __________ 20__ г.</w:t>
      </w:r>
    </w:p>
    <w:p w:rsidR="00FA61F7" w:rsidRPr="001C7743" w:rsidRDefault="00FA61F7" w:rsidP="00FA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Администрация Мариинско-Посадского </w:t>
      </w:r>
      <w:r w:rsidR="00950C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7743">
        <w:rPr>
          <w:rFonts w:ascii="Times New Roman" w:hAnsi="Times New Roman" w:cs="Times New Roman"/>
          <w:sz w:val="24"/>
          <w:szCs w:val="24"/>
        </w:rPr>
        <w:t xml:space="preserve"> Чувашской Республики, в лице главы администрации Мариинско-Посадского </w:t>
      </w:r>
      <w:r w:rsidR="00950C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7743">
        <w:rPr>
          <w:rFonts w:ascii="Times New Roman" w:hAnsi="Times New Roman" w:cs="Times New Roman"/>
          <w:sz w:val="24"/>
          <w:szCs w:val="24"/>
        </w:rPr>
        <w:t xml:space="preserve"> Чувашской Республики ______________________________, действующего на основании Устава, именуемый в дальнейшем «Администрация», с одной стороны, и муниципальное </w:t>
      </w:r>
      <w:r w:rsidRPr="00E40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унитарное предприятие «_________» в лице директора </w:t>
      </w:r>
      <w:r w:rsidRPr="001C7743">
        <w:rPr>
          <w:rFonts w:ascii="Times New Roman" w:hAnsi="Times New Roman" w:cs="Times New Roman"/>
          <w:sz w:val="24"/>
          <w:szCs w:val="24"/>
        </w:rPr>
        <w:t>_________________________________, действующего на основании Устава, именуемое в дальнейшем «Получатель субсидии», с другой стороны, заключили настоящее соглашение о нижеследующем: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FA61F7" w:rsidRPr="001C7743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1.1.Предметом настоящего Соглашения является предоставление   целевой субсидии муниципальному унитарному предприятию «_________________________________________________________________-_______»,</w:t>
      </w:r>
      <w:r w:rsidRPr="001C7743">
        <w:rPr>
          <w:rFonts w:ascii="Times New Roman" w:eastAsia="Times New Roman" w:hAnsi="Times New Roman" w:cs="Times New Roman"/>
          <w:sz w:val="24"/>
          <w:szCs w:val="24"/>
        </w:rPr>
        <w:t>на погашение задолженности для завершения процедуры</w:t>
      </w:r>
      <w:r w:rsidRPr="001C7743">
        <w:rPr>
          <w:rFonts w:ascii="Times New Roman" w:eastAsia="Times New Roman" w:hAnsi="Times New Roman" w:cs="Times New Roman"/>
          <w:sz w:val="24"/>
          <w:szCs w:val="24"/>
        </w:rPr>
        <w:br/>
        <w:t xml:space="preserve">ликвидации </w:t>
      </w:r>
      <w:r w:rsidRPr="001C7743">
        <w:rPr>
          <w:rFonts w:ascii="Times New Roman" w:hAnsi="Times New Roman" w:cs="Times New Roman"/>
          <w:sz w:val="24"/>
          <w:szCs w:val="24"/>
        </w:rPr>
        <w:t>в порядке и на условиях, определенным настоящим Соглашением.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1.2. Главным распорядителем бюджетных средств субсидии является администрация Мариинско-Посадского </w:t>
      </w:r>
      <w:r w:rsidR="00950C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774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FA61F7" w:rsidRPr="001C7743" w:rsidRDefault="00FA61F7" w:rsidP="00FA61F7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2.1. Администрация обязуется: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2.1.1. Осуществлять перечисление целевой субсидии на расчетный счет Получателя субсидии в соответствии с разделом 3 настоящего Соглашения.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2.2. Администрация  имеет право: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2.2.1. Проводить проверки соблюдения МУП условий, установленных настоящим Соглашением.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2.2.2. Осуществлять проверки целевого использования МУП, полученной в рамках настоящего Соглашения, а также соответствия представленных отчетов и фактического исполнения.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2.2.3. Запрашивать от Получателя субсидии необходимую дополнительную  информацию, связанную с реализацией настоящего Соглашения.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2.2.4. Требовать возврат средств, при установлении факта нецелевого использования Получателем субсидии.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2.3. Получатель субсидии обязуется: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2.3.1. Осуществлять использование целевой субсидии по целевому назначению.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2.3.2. Предоставлять, ежемесячно до 10 числа месяца, следующим за отчетным периодом, в администрацию отчет о расходах, произведенных за счет средств субсидии.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2.3.3. Дает согласие на осуществление главным распорядителем бюджетных целевых средств, предоставившим целевую субсидию, и органами муниципального финансового </w:t>
      </w:r>
      <w:r w:rsidRPr="001C7743">
        <w:rPr>
          <w:rFonts w:ascii="Times New Roman" w:hAnsi="Times New Roman" w:cs="Times New Roman"/>
          <w:sz w:val="24"/>
          <w:szCs w:val="24"/>
        </w:rPr>
        <w:lastRenderedPageBreak/>
        <w:t>контроля проверок соблюдения получателем целевой субсидий условий, целей и порядка их предоставления.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2.3.4. Осуществить возврат в бюджет Мариинско-Посадского </w:t>
      </w:r>
      <w:r w:rsidR="00950C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7743">
        <w:rPr>
          <w:rFonts w:ascii="Times New Roman" w:hAnsi="Times New Roman" w:cs="Times New Roman"/>
          <w:sz w:val="24"/>
          <w:szCs w:val="24"/>
        </w:rPr>
        <w:t xml:space="preserve"> Чувашской Республики целевой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2.3.5. В случае наличия по состоянию на конец текущего финансового года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2.3.6. В случае изменения платежных реквизитов незамедлительно уведомлять Администрацию путем направления соответствующего письменного извещения, подписанного уполномоченным лицом.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A61F7" w:rsidRPr="001C7743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Порядок расчета и перечисления целевой субсидии:</w:t>
      </w:r>
    </w:p>
    <w:p w:rsidR="00FA61F7" w:rsidRPr="001C7743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3.1. Целевая субсидия по настоящему Соглашению предоставляется в пределах бюджетных ассигнований, предусмотренных в бюджете главного распорядителя бюджетных средств на _______ год.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3.2. Целевая субсидия предоставляется в размере ________ (___________) рублей.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3.3. Перечисление целевой субсидии производится в течение 10 (десяти) рабочих дней с момента заключения настоящего Соглашения.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A61F7" w:rsidRPr="001C7743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A61F7" w:rsidRPr="001C7743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4.2. Директор Получателя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4.3. Получатель субсидии в бесспорном порядке возвращает денежные средства в случаях и размерах, определенных подпунктами 2.3.5. и 2.3.6. пункта 2.3. раздела 2 настоящего Соглашения.</w:t>
      </w:r>
    </w:p>
    <w:p w:rsidR="00FA61F7" w:rsidRPr="001C7743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5. Сроки действия Соглашения</w:t>
      </w:r>
    </w:p>
    <w:p w:rsidR="00FA61F7" w:rsidRPr="001C7743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43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A61F7" w:rsidRPr="001C7743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7.  Юридические адреса и банковские реквизиты сторон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Получатель субсидии </w:t>
      </w:r>
    </w:p>
    <w:p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_______________ </w:t>
      </w:r>
    </w:p>
    <w:p w:rsidR="00FA61F7" w:rsidRPr="001C7743" w:rsidRDefault="00FA61F7" w:rsidP="00FA61F7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М.П. </w:t>
      </w:r>
      <w:r w:rsidRPr="001C774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FA61F7" w:rsidRPr="001C7743" w:rsidRDefault="00FA61F7" w:rsidP="0044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1F7" w:rsidRPr="001C7743" w:rsidSect="006919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A6" w:rsidRDefault="00671DA6" w:rsidP="006E2848">
      <w:pPr>
        <w:spacing w:after="0" w:line="240" w:lineRule="auto"/>
      </w:pPr>
      <w:r>
        <w:separator/>
      </w:r>
    </w:p>
  </w:endnote>
  <w:endnote w:type="continuationSeparator" w:id="0">
    <w:p w:rsidR="00671DA6" w:rsidRDefault="00671DA6" w:rsidP="006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A6" w:rsidRDefault="00671DA6" w:rsidP="006E2848">
      <w:pPr>
        <w:spacing w:after="0" w:line="240" w:lineRule="auto"/>
      </w:pPr>
      <w:r>
        <w:separator/>
      </w:r>
    </w:p>
  </w:footnote>
  <w:footnote w:type="continuationSeparator" w:id="0">
    <w:p w:rsidR="00671DA6" w:rsidRDefault="00671DA6" w:rsidP="006E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242"/>
    <w:multiLevelType w:val="hybridMultilevel"/>
    <w:tmpl w:val="33D8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9133D"/>
    <w:multiLevelType w:val="hybridMultilevel"/>
    <w:tmpl w:val="952AD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1A7"/>
    <w:multiLevelType w:val="hybridMultilevel"/>
    <w:tmpl w:val="41E417F4"/>
    <w:lvl w:ilvl="0" w:tplc="69DECBDA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601"/>
    <w:rsid w:val="00032FA5"/>
    <w:rsid w:val="000B02CC"/>
    <w:rsid w:val="000B3082"/>
    <w:rsid w:val="000C71B3"/>
    <w:rsid w:val="000D6CA0"/>
    <w:rsid w:val="00126365"/>
    <w:rsid w:val="001336C8"/>
    <w:rsid w:val="00156E91"/>
    <w:rsid w:val="00162AAC"/>
    <w:rsid w:val="00192FC4"/>
    <w:rsid w:val="001934F7"/>
    <w:rsid w:val="001C7743"/>
    <w:rsid w:val="001D4160"/>
    <w:rsid w:val="001E439B"/>
    <w:rsid w:val="00274615"/>
    <w:rsid w:val="002A6242"/>
    <w:rsid w:val="002B0158"/>
    <w:rsid w:val="00401771"/>
    <w:rsid w:val="004036DB"/>
    <w:rsid w:val="0044033A"/>
    <w:rsid w:val="004B6E03"/>
    <w:rsid w:val="004C2F05"/>
    <w:rsid w:val="0050292F"/>
    <w:rsid w:val="005069D4"/>
    <w:rsid w:val="00600102"/>
    <w:rsid w:val="00600B2E"/>
    <w:rsid w:val="0060624B"/>
    <w:rsid w:val="006370CB"/>
    <w:rsid w:val="0064509A"/>
    <w:rsid w:val="00671DA6"/>
    <w:rsid w:val="006747F8"/>
    <w:rsid w:val="00677300"/>
    <w:rsid w:val="006846B9"/>
    <w:rsid w:val="006919EA"/>
    <w:rsid w:val="006E2848"/>
    <w:rsid w:val="0072265F"/>
    <w:rsid w:val="007B6FE3"/>
    <w:rsid w:val="00807149"/>
    <w:rsid w:val="008174CF"/>
    <w:rsid w:val="0088094B"/>
    <w:rsid w:val="008A7806"/>
    <w:rsid w:val="0090344A"/>
    <w:rsid w:val="00950C43"/>
    <w:rsid w:val="00996601"/>
    <w:rsid w:val="009B31A8"/>
    <w:rsid w:val="009D2419"/>
    <w:rsid w:val="009E313F"/>
    <w:rsid w:val="00A248D9"/>
    <w:rsid w:val="00A3406D"/>
    <w:rsid w:val="00A52F8C"/>
    <w:rsid w:val="00A93245"/>
    <w:rsid w:val="00AE2C5E"/>
    <w:rsid w:val="00B15B78"/>
    <w:rsid w:val="00B93E8A"/>
    <w:rsid w:val="00BB4E20"/>
    <w:rsid w:val="00BB6EA1"/>
    <w:rsid w:val="00CD2419"/>
    <w:rsid w:val="00DA6641"/>
    <w:rsid w:val="00DD0281"/>
    <w:rsid w:val="00DE03E2"/>
    <w:rsid w:val="00DE4E92"/>
    <w:rsid w:val="00DF1691"/>
    <w:rsid w:val="00E14175"/>
    <w:rsid w:val="00E37A37"/>
    <w:rsid w:val="00E37D40"/>
    <w:rsid w:val="00E40786"/>
    <w:rsid w:val="00E409F2"/>
    <w:rsid w:val="00E779FB"/>
    <w:rsid w:val="00EF35D1"/>
    <w:rsid w:val="00F33E6C"/>
    <w:rsid w:val="00F3477A"/>
    <w:rsid w:val="00F977E3"/>
    <w:rsid w:val="00FA61F7"/>
    <w:rsid w:val="00FB6AA9"/>
    <w:rsid w:val="00FD703B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C"/>
  </w:style>
  <w:style w:type="paragraph" w:styleId="1">
    <w:name w:val="heading 1"/>
    <w:basedOn w:val="a"/>
    <w:link w:val="10"/>
    <w:uiPriority w:val="9"/>
    <w:qFormat/>
    <w:rsid w:val="0099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6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66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66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6601"/>
    <w:rPr>
      <w:color w:val="0000FF"/>
      <w:u w:val="single"/>
    </w:rPr>
  </w:style>
  <w:style w:type="paragraph" w:customStyle="1" w:styleId="unformattext">
    <w:name w:val="un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848"/>
  </w:style>
  <w:style w:type="paragraph" w:styleId="a6">
    <w:name w:val="footer"/>
    <w:basedOn w:val="a"/>
    <w:link w:val="a7"/>
    <w:uiPriority w:val="99"/>
    <w:semiHidden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848"/>
  </w:style>
  <w:style w:type="character" w:customStyle="1" w:styleId="a8">
    <w:name w:val="Цветовое выделение"/>
    <w:uiPriority w:val="99"/>
    <w:rsid w:val="001E43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E439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A61F7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762/1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56199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76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77762/2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7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marpos_fin2</dc:creator>
  <cp:lastModifiedBy>marpos_org2</cp:lastModifiedBy>
  <cp:revision>2</cp:revision>
  <cp:lastPrinted>2023-06-06T08:07:00Z</cp:lastPrinted>
  <dcterms:created xsi:type="dcterms:W3CDTF">2023-07-19T05:16:00Z</dcterms:created>
  <dcterms:modified xsi:type="dcterms:W3CDTF">2023-07-19T05:16:00Z</dcterms:modified>
</cp:coreProperties>
</file>